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E8" w:rsidRPr="001F576A" w:rsidRDefault="001F576A" w:rsidP="001F576A">
      <w:pPr>
        <w:jc w:val="center"/>
        <w:rPr>
          <w:b/>
          <w:sz w:val="28"/>
          <w:lang w:val="id-ID"/>
        </w:rPr>
      </w:pPr>
      <w:bookmarkStart w:id="0" w:name="_GoBack"/>
      <w:r w:rsidRPr="001F576A">
        <w:rPr>
          <w:b/>
          <w:sz w:val="28"/>
        </w:rPr>
        <w:t>Estimasi</w:t>
      </w:r>
      <w:r w:rsidRPr="001F576A">
        <w:rPr>
          <w:b/>
          <w:sz w:val="28"/>
          <w:lang w:val="id-ID"/>
        </w:rPr>
        <w:t>Parameter Model</w:t>
      </w:r>
      <w:r w:rsidRPr="001F576A">
        <w:rPr>
          <w:b/>
          <w:i/>
          <w:sz w:val="28"/>
        </w:rPr>
        <w:t>Mixture Of Mixture</w:t>
      </w:r>
    </w:p>
    <w:p w:rsidR="001F576A" w:rsidRDefault="001F576A" w:rsidP="001F576A">
      <w:pPr>
        <w:jc w:val="center"/>
        <w:rPr>
          <w:b/>
          <w:sz w:val="28"/>
          <w:lang w:val="id-ID"/>
        </w:rPr>
      </w:pPr>
      <w:r w:rsidRPr="001F576A">
        <w:rPr>
          <w:b/>
          <w:sz w:val="28"/>
          <w:lang w:val="id-ID"/>
        </w:rPr>
        <w:t xml:space="preserve">Untuk Pengeluaran Rumah Tangga </w:t>
      </w:r>
      <w:r w:rsidRPr="001F576A">
        <w:rPr>
          <w:b/>
          <w:sz w:val="28"/>
        </w:rPr>
        <w:t>Pada</w:t>
      </w:r>
    </w:p>
    <w:p w:rsidR="00DA79F5" w:rsidRPr="001F576A" w:rsidRDefault="001F576A" w:rsidP="001F576A">
      <w:pPr>
        <w:jc w:val="center"/>
        <w:rPr>
          <w:b/>
          <w:noProof/>
          <w:sz w:val="32"/>
          <w:lang w:val="id-ID"/>
        </w:rPr>
      </w:pPr>
      <w:r w:rsidRPr="001F576A">
        <w:rPr>
          <w:b/>
          <w:sz w:val="28"/>
        </w:rPr>
        <w:t xml:space="preserve"> Data Susenas Kota Semarang</w:t>
      </w:r>
    </w:p>
    <w:p w:rsidR="00DA79F5" w:rsidRPr="009D31AA" w:rsidRDefault="00DA79F5" w:rsidP="00DA79F5">
      <w:pPr>
        <w:jc w:val="center"/>
        <w:rPr>
          <w:b/>
          <w:noProof/>
          <w:sz w:val="22"/>
        </w:rPr>
      </w:pPr>
    </w:p>
    <w:p w:rsidR="00DA79F5" w:rsidRPr="00FC225B" w:rsidRDefault="00CF5914" w:rsidP="00DA79F5">
      <w:pPr>
        <w:jc w:val="center"/>
        <w:rPr>
          <w:b/>
          <w:noProof/>
          <w:lang w:val="id-ID"/>
        </w:rPr>
      </w:pPr>
      <w:r>
        <w:rPr>
          <w:b/>
          <w:noProof/>
          <w:lang w:val="id-ID"/>
        </w:rPr>
        <w:t>Zaenal Abidin</w:t>
      </w:r>
    </w:p>
    <w:bookmarkEnd w:id="0"/>
    <w:p w:rsidR="00DA79F5" w:rsidRPr="001F576A" w:rsidRDefault="00CF5914" w:rsidP="00DA79F5">
      <w:pPr>
        <w:jc w:val="center"/>
        <w:rPr>
          <w:noProof/>
          <w:lang w:val="id-ID"/>
        </w:rPr>
      </w:pPr>
      <w:r w:rsidRPr="001F576A">
        <w:rPr>
          <w:lang w:val="id-ID"/>
        </w:rPr>
        <w:t>Jurusan Matematika FMIPA Universitas Negeri Semarang</w:t>
      </w:r>
    </w:p>
    <w:p w:rsidR="00DA79F5" w:rsidRPr="009D31AA" w:rsidRDefault="00DA79F5" w:rsidP="00DA79F5">
      <w:pPr>
        <w:jc w:val="center"/>
        <w:rPr>
          <w:b/>
          <w:noProof/>
          <w:sz w:val="22"/>
        </w:rPr>
      </w:pPr>
    </w:p>
    <w:p w:rsidR="00DA79F5" w:rsidRPr="00230C18" w:rsidRDefault="00DA79F5" w:rsidP="00DA79F5">
      <w:pPr>
        <w:ind w:left="709" w:right="375"/>
        <w:jc w:val="center"/>
        <w:rPr>
          <w:b/>
          <w:noProof/>
          <w:sz w:val="20"/>
          <w:lang w:val="id-ID"/>
        </w:rPr>
      </w:pPr>
      <w:r>
        <w:rPr>
          <w:b/>
          <w:noProof/>
          <w:sz w:val="20"/>
          <w:lang w:val="id-ID"/>
        </w:rPr>
        <w:t>Abstrak</w:t>
      </w:r>
    </w:p>
    <w:p w:rsidR="00CF5914" w:rsidRPr="00CF5914" w:rsidRDefault="00CF5914" w:rsidP="0080767A">
      <w:pPr>
        <w:ind w:left="851" w:right="843" w:firstLine="425"/>
        <w:jc w:val="both"/>
        <w:rPr>
          <w:sz w:val="20"/>
          <w:szCs w:val="20"/>
        </w:rPr>
      </w:pPr>
      <w:r w:rsidRPr="00CF5914">
        <w:rPr>
          <w:sz w:val="20"/>
          <w:szCs w:val="20"/>
        </w:rPr>
        <w:t>BadanPusatStatistik (BPS) memilikitanggungjawabuntukmenyediakan data yang dibutuhkandalamperencanaanpembangunan.Beberapa data</w:t>
      </w:r>
      <w:r w:rsidR="002E4BA3">
        <w:rPr>
          <w:sz w:val="20"/>
          <w:szCs w:val="20"/>
        </w:rPr>
        <w:t xml:space="preserve"> sosial yang yangdihasilkan BPS</w:t>
      </w:r>
      <w:r w:rsidR="002E4BA3">
        <w:rPr>
          <w:sz w:val="20"/>
          <w:szCs w:val="20"/>
          <w:lang w:val="id-ID"/>
        </w:rPr>
        <w:t xml:space="preserve"> </w:t>
      </w:r>
      <w:r w:rsidRPr="00CF5914">
        <w:rPr>
          <w:sz w:val="20"/>
          <w:szCs w:val="20"/>
        </w:rPr>
        <w:t>diperolehmelaluiSurveiSosialEkonomiNasional (Susenas).Susenasdidesainuntukmendapatkan data sosialpendudukdalamlingkup yang luas.Tujuandaripenelitianiniadalahuntukmemperolehsuatufungsidistribusi</w:t>
      </w:r>
      <w:r w:rsidRPr="00CF5914">
        <w:rPr>
          <w:i/>
          <w:sz w:val="20"/>
          <w:szCs w:val="20"/>
        </w:rPr>
        <w:t>mixture of mixture</w:t>
      </w:r>
      <w:r w:rsidRPr="00CF5914">
        <w:rPr>
          <w:sz w:val="20"/>
          <w:szCs w:val="20"/>
        </w:rPr>
        <w:t xml:space="preserve"> yang dibentukdarifungsidensitasrumahtanggadalambentuk</w:t>
      </w:r>
      <w:r w:rsidRPr="00CF5914">
        <w:rPr>
          <w:i/>
          <w:sz w:val="20"/>
          <w:szCs w:val="20"/>
        </w:rPr>
        <w:t>mixture</w:t>
      </w:r>
      <w:r w:rsidRPr="00CF5914">
        <w:rPr>
          <w:sz w:val="20"/>
          <w:szCs w:val="20"/>
        </w:rPr>
        <w:t>.</w:t>
      </w:r>
    </w:p>
    <w:p w:rsidR="00DA79F5" w:rsidRPr="00DD3248" w:rsidRDefault="00CF5914" w:rsidP="00E876D4">
      <w:pPr>
        <w:ind w:left="851" w:right="845" w:firstLine="425"/>
        <w:jc w:val="both"/>
        <w:rPr>
          <w:noProof/>
          <w:sz w:val="20"/>
          <w:szCs w:val="20"/>
          <w:lang w:val="id-ID"/>
        </w:rPr>
      </w:pPr>
      <w:r w:rsidRPr="00CF5914">
        <w:rPr>
          <w:sz w:val="20"/>
          <w:szCs w:val="20"/>
        </w:rPr>
        <w:t>Dalampenelitianini, data yang akandigunakanadalah data persentasepengeluaran rata-rata per kapitasebulanmenurutjenispengeluarandangolonganpengeluaran per kapitasebulandari data SusenasKorJuli 2007 kota Semarang, untukdaerahperkotaansaja. Sebelumdilakukananalisis, dilakukaneksplorasi data denganmengelompokan data kedalamtiapjenispengeluaran</w:t>
      </w:r>
      <w:r w:rsidR="00DD3248">
        <w:rPr>
          <w:sz w:val="20"/>
          <w:szCs w:val="20"/>
          <w:lang w:val="id-ID"/>
        </w:rPr>
        <w:t xml:space="preserve"> rumah tangga</w:t>
      </w:r>
      <w:r w:rsidRPr="00CF5914">
        <w:rPr>
          <w:sz w:val="20"/>
          <w:szCs w:val="20"/>
        </w:rPr>
        <w:t>.</w:t>
      </w:r>
      <w:r w:rsidR="00DD3248" w:rsidRPr="00DD3248">
        <w:rPr>
          <w:sz w:val="20"/>
          <w:szCs w:val="20"/>
          <w:lang w:val="id-ID"/>
        </w:rPr>
        <w:t>Tahap berikutnya adalah m</w:t>
      </w:r>
      <w:r w:rsidR="00DD3248" w:rsidRPr="00DD3248">
        <w:rPr>
          <w:sz w:val="20"/>
          <w:szCs w:val="20"/>
        </w:rPr>
        <w:t xml:space="preserve">enentukandistribusi data darijenispengeluaranrumahtangga. </w:t>
      </w:r>
      <w:r w:rsidR="00DD3248" w:rsidRPr="00DD3248">
        <w:rPr>
          <w:sz w:val="20"/>
          <w:szCs w:val="20"/>
          <w:lang w:val="id-ID"/>
        </w:rPr>
        <w:t>Kemudian m</w:t>
      </w:r>
      <w:r w:rsidR="00DD3248" w:rsidRPr="00DD3248">
        <w:rPr>
          <w:sz w:val="20"/>
          <w:szCs w:val="20"/>
        </w:rPr>
        <w:t>enentukannilai parameter distribusi prior setiap</w:t>
      </w:r>
      <w:r w:rsidR="00DD3248" w:rsidRPr="00DD3248">
        <w:rPr>
          <w:sz w:val="20"/>
          <w:szCs w:val="20"/>
          <w:lang w:val="id-ID"/>
        </w:rPr>
        <w:t>jenis pengeluaran rumah tangga</w:t>
      </w:r>
      <w:r w:rsidR="00DD3248" w:rsidRPr="00DD3248">
        <w:rPr>
          <w:sz w:val="20"/>
          <w:szCs w:val="20"/>
        </w:rPr>
        <w:t>. Distribusi prior yang digunakanadalah prior konjugate (sekawan).</w:t>
      </w:r>
      <w:r w:rsidR="00DD3248" w:rsidRPr="00DD3248">
        <w:rPr>
          <w:sz w:val="20"/>
          <w:szCs w:val="20"/>
          <w:lang w:val="id-ID"/>
        </w:rPr>
        <w:t xml:space="preserve"> Selanjutnya m</w:t>
      </w:r>
      <w:r w:rsidR="00DD3248" w:rsidRPr="00DD3248">
        <w:rPr>
          <w:sz w:val="20"/>
          <w:szCs w:val="20"/>
        </w:rPr>
        <w:t>enentukanmasing-masingfungsi posterior untukmasing-masingfungsisebaranpadafungsi</w:t>
      </w:r>
      <w:r w:rsidR="00DD3248" w:rsidRPr="00DD3248">
        <w:rPr>
          <w:i/>
          <w:sz w:val="20"/>
          <w:szCs w:val="20"/>
        </w:rPr>
        <w:t>mixture</w:t>
      </w:r>
      <w:r w:rsidR="00DD3248" w:rsidRPr="00DD3248">
        <w:rPr>
          <w:sz w:val="20"/>
          <w:szCs w:val="20"/>
        </w:rPr>
        <w:t xml:space="preserve">wilayahdengan Bayesian – MCMCdenganmenggunakanpaket program WinBugs 1.4. </w:t>
      </w:r>
      <w:r w:rsidR="00DD3248" w:rsidRPr="00DD3248">
        <w:rPr>
          <w:sz w:val="20"/>
          <w:szCs w:val="20"/>
          <w:lang w:val="id-ID"/>
        </w:rPr>
        <w:t xml:space="preserve">Terakhir dilakukan </w:t>
      </w:r>
      <w:r w:rsidR="00DD3248" w:rsidRPr="00DD3248">
        <w:rPr>
          <w:sz w:val="20"/>
          <w:szCs w:val="20"/>
        </w:rPr>
        <w:t>estimasifungsisebaran</w:t>
      </w:r>
      <w:r w:rsidR="00DD3248" w:rsidRPr="00DD3248">
        <w:rPr>
          <w:i/>
          <w:sz w:val="20"/>
          <w:szCs w:val="20"/>
        </w:rPr>
        <w:t>mixtureofmixture</w:t>
      </w:r>
      <w:r w:rsidR="00DD3248" w:rsidRPr="00DD3248">
        <w:rPr>
          <w:sz w:val="20"/>
          <w:szCs w:val="20"/>
        </w:rPr>
        <w:t>untuktiapjenispengeluaran</w:t>
      </w:r>
      <w:r w:rsidR="00DD3248" w:rsidRPr="00DD3248">
        <w:rPr>
          <w:sz w:val="20"/>
          <w:szCs w:val="20"/>
          <w:lang w:val="id-ID"/>
        </w:rPr>
        <w:t xml:space="preserve"> rumah tangga</w:t>
      </w:r>
      <w:r w:rsidRPr="00DD3248">
        <w:rPr>
          <w:sz w:val="20"/>
          <w:szCs w:val="20"/>
        </w:rPr>
        <w:t xml:space="preserve">Dalampenelitianini model </w:t>
      </w:r>
      <w:r w:rsidRPr="00DD3248">
        <w:rPr>
          <w:i/>
          <w:sz w:val="20"/>
          <w:szCs w:val="20"/>
        </w:rPr>
        <w:t>mixture of mixture</w:t>
      </w:r>
      <w:r w:rsidRPr="00DD3248">
        <w:rPr>
          <w:sz w:val="20"/>
          <w:szCs w:val="20"/>
        </w:rPr>
        <w:t xml:space="preserve"> yang dihasilkanadalah:</w:t>
      </w:r>
      <m:oMath>
        <m:r>
          <w:rPr>
            <w:rFonts w:ascii="Cambria Math" w:hAnsi="Cambria Math"/>
            <w:sz w:val="20"/>
            <w:szCs w:val="20"/>
          </w:rPr>
          <m:t>z(x|θ,π)=0.5011</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m:t>
            </m:r>
          </m:sub>
        </m:sSub>
        <m:d>
          <m:dPr>
            <m:ctrlPr>
              <w:rPr>
                <w:rFonts w:ascii="Cambria Math" w:hAnsi="Cambria Math"/>
                <w:i/>
                <w:sz w:val="20"/>
                <w:szCs w:val="20"/>
              </w:rPr>
            </m:ctrlPr>
          </m:dPr>
          <m:e>
            <m:r>
              <w:rPr>
                <w:rFonts w:ascii="Cambria Math" w:hAnsi="Cambria Math"/>
                <w:sz w:val="20"/>
                <w:szCs w:val="20"/>
              </w:rPr>
              <m:t>x|</m:t>
            </m:r>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1</m:t>
                </m:r>
              </m:sub>
            </m:sSub>
          </m:e>
        </m:d>
        <m:r>
          <w:rPr>
            <w:rFonts w:ascii="Cambria Math" w:hAnsi="Cambria Math"/>
            <w:sz w:val="20"/>
            <w:szCs w:val="20"/>
          </w:rPr>
          <m:t>+0.4989</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x|</m:t>
            </m:r>
            <m:sSub>
              <m:sSubPr>
                <m:ctrlPr>
                  <w:rPr>
                    <w:rFonts w:ascii="Cambria Math" w:hAnsi="Cambria Math"/>
                    <w:i/>
                    <w:sz w:val="20"/>
                    <w:szCs w:val="20"/>
                  </w:rPr>
                </m:ctrlPr>
              </m:sSubPr>
              <m:e>
                <m:r>
                  <w:rPr>
                    <w:rFonts w:ascii="Cambria Math" w:hAnsi="Cambria Math"/>
                    <w:sz w:val="20"/>
                    <w:szCs w:val="20"/>
                  </w:rPr>
                  <m:t>θ</m:t>
                </m:r>
              </m:e>
              <m:sub>
                <m:r>
                  <w:rPr>
                    <w:rFonts w:ascii="Cambria Math" w:hAnsi="Cambria Math"/>
                    <w:sz w:val="20"/>
                    <w:szCs w:val="20"/>
                  </w:rPr>
                  <m:t>2</m:t>
                </m:r>
              </m:sub>
            </m:sSub>
          </m:e>
        </m:d>
      </m:oMath>
      <w:r w:rsidR="00DA79F5" w:rsidRPr="00DD3248">
        <w:rPr>
          <w:noProof/>
          <w:sz w:val="20"/>
          <w:szCs w:val="20"/>
          <w:lang w:val="id-ID"/>
        </w:rPr>
        <w:t>.</w:t>
      </w:r>
    </w:p>
    <w:p w:rsidR="00DA79F5" w:rsidRPr="00DD3248" w:rsidRDefault="00DA79F5" w:rsidP="00DA79F5">
      <w:pPr>
        <w:ind w:left="709" w:right="375"/>
        <w:jc w:val="both"/>
        <w:rPr>
          <w:b/>
          <w:noProof/>
          <w:sz w:val="20"/>
          <w:szCs w:val="20"/>
        </w:rPr>
      </w:pPr>
    </w:p>
    <w:p w:rsidR="00DA79F5" w:rsidRDefault="00DA79F5" w:rsidP="0080767A">
      <w:pPr>
        <w:ind w:left="851" w:right="375"/>
        <w:jc w:val="both"/>
        <w:rPr>
          <w:noProof/>
          <w:sz w:val="20"/>
          <w:lang w:val="id-ID"/>
        </w:rPr>
      </w:pPr>
      <w:r w:rsidRPr="00230C18">
        <w:rPr>
          <w:b/>
          <w:noProof/>
          <w:sz w:val="20"/>
          <w:lang w:val="id-ID"/>
        </w:rPr>
        <w:t>Kata kunci</w:t>
      </w:r>
      <w:r w:rsidRPr="00230C18">
        <w:rPr>
          <w:noProof/>
          <w:sz w:val="20"/>
          <w:lang w:val="id-ID"/>
        </w:rPr>
        <w:t xml:space="preserve">: </w:t>
      </w:r>
      <w:r w:rsidR="00CF5914" w:rsidRPr="00CF5914">
        <w:rPr>
          <w:sz w:val="20"/>
          <w:szCs w:val="20"/>
        </w:rPr>
        <w:t xml:space="preserve">MCMC, </w:t>
      </w:r>
      <w:r w:rsidR="00CF5914" w:rsidRPr="0080767A">
        <w:rPr>
          <w:i/>
          <w:sz w:val="20"/>
          <w:szCs w:val="20"/>
        </w:rPr>
        <w:t>Mixture of Mixture</w:t>
      </w:r>
      <w:r w:rsidR="00CF5914" w:rsidRPr="00CF5914">
        <w:rPr>
          <w:sz w:val="20"/>
          <w:szCs w:val="20"/>
          <w:lang w:val="id-ID"/>
        </w:rPr>
        <w:t xml:space="preserve">, </w:t>
      </w:r>
      <w:r w:rsidR="00CF5914" w:rsidRPr="00CF5914">
        <w:rPr>
          <w:sz w:val="20"/>
          <w:szCs w:val="20"/>
        </w:rPr>
        <w:t>Susenas</w:t>
      </w:r>
      <w:r w:rsidRPr="00A0674D">
        <w:rPr>
          <w:noProof/>
          <w:sz w:val="20"/>
          <w:lang w:val="id-ID"/>
        </w:rPr>
        <w:t>.</w:t>
      </w:r>
    </w:p>
    <w:p w:rsidR="00E92763" w:rsidRPr="00A0674D" w:rsidRDefault="00E92763" w:rsidP="0080767A">
      <w:pPr>
        <w:ind w:left="851" w:right="375"/>
        <w:jc w:val="both"/>
        <w:rPr>
          <w:noProof/>
          <w:sz w:val="20"/>
          <w:lang w:val="id-ID"/>
        </w:rPr>
      </w:pPr>
    </w:p>
    <w:p w:rsidR="00E92763" w:rsidRDefault="00E92763" w:rsidP="00CF5914">
      <w:pPr>
        <w:pStyle w:val="ListParagraph"/>
        <w:numPr>
          <w:ilvl w:val="0"/>
          <w:numId w:val="11"/>
        </w:numPr>
        <w:tabs>
          <w:tab w:val="left" w:pos="426"/>
        </w:tabs>
        <w:ind w:left="426" w:hanging="426"/>
        <w:rPr>
          <w:b/>
          <w:noProof/>
          <w:lang w:val="id-ID"/>
        </w:rPr>
        <w:sectPr w:rsidR="00E92763" w:rsidSect="004D4E1F">
          <w:headerReference w:type="default" r:id="rId8"/>
          <w:footerReference w:type="even" r:id="rId9"/>
          <w:footerReference w:type="default" r:id="rId10"/>
          <w:type w:val="continuous"/>
          <w:pgSz w:w="11907" w:h="16840" w:code="9"/>
          <w:pgMar w:top="1440" w:right="1440" w:bottom="1440" w:left="1800" w:header="720" w:footer="720" w:gutter="0"/>
          <w:pgNumType w:start="49"/>
          <w:cols w:space="491"/>
          <w:docGrid w:linePitch="360"/>
        </w:sectPr>
      </w:pPr>
    </w:p>
    <w:p w:rsidR="00CF5914" w:rsidRPr="00CF5914" w:rsidRDefault="00DA79F5" w:rsidP="00CF5914">
      <w:pPr>
        <w:pStyle w:val="ListParagraph"/>
        <w:numPr>
          <w:ilvl w:val="0"/>
          <w:numId w:val="11"/>
        </w:numPr>
        <w:tabs>
          <w:tab w:val="left" w:pos="426"/>
        </w:tabs>
        <w:ind w:left="426" w:hanging="426"/>
        <w:rPr>
          <w:b/>
          <w:noProof/>
          <w:lang w:val="id-ID"/>
        </w:rPr>
      </w:pPr>
      <w:r w:rsidRPr="00CF5914">
        <w:rPr>
          <w:b/>
          <w:noProof/>
          <w:lang w:val="id-ID"/>
        </w:rPr>
        <w:lastRenderedPageBreak/>
        <w:t>Pendahuluan</w:t>
      </w:r>
    </w:p>
    <w:p w:rsidR="00CF5914" w:rsidRDefault="00CF5914" w:rsidP="00014443">
      <w:pPr>
        <w:pStyle w:val="ListParagraph"/>
        <w:ind w:left="0" w:firstLine="426"/>
        <w:jc w:val="both"/>
        <w:rPr>
          <w:lang w:val="en-US"/>
        </w:rPr>
      </w:pPr>
      <w:r w:rsidRPr="007C2A43">
        <w:t>BadanPusatStatistik (BPS) memilikitanggungjawabuntukmenyediakan data yang dibutuhkandalamperencanaanpembangunan.Beberapa data sosial yang yangdihasilkan BPS diperolehmelaluiSurveiSosialEkonomiNasional (Susenas).MelaluiSusenas, kemajuanpembangunandapatdievaluasisecaraberkelanjutankarenaketersediaan data setiaptahunnya.Susenasdidesainuntukmendapatkan data sosialpendudukdalamli</w:t>
      </w:r>
      <w:r>
        <w:t>ngkup yang luas.</w:t>
      </w:r>
      <w:r w:rsidRPr="007C2A43">
        <w:t>Data yang disajikandalamSusenasmeliputitingkatkabupaten/kota.Estimasipopulasijugadilakukansampaitingkattersebut.DasarpengambilansampelSusenasadalahpengeluaran</w:t>
      </w:r>
      <w:r w:rsidR="0034706D">
        <w:rPr>
          <w:lang w:val="id-ID"/>
        </w:rPr>
        <w:t xml:space="preserve">penduduk dari suatu </w:t>
      </w:r>
      <w:r w:rsidRPr="007C2A43">
        <w:t>rumahtangga.Pengeluaraninidigunakansebagaikerangkauntukmenentukansampeldengan</w:t>
      </w:r>
      <w:r w:rsidRPr="00CF5914">
        <w:rPr>
          <w:i/>
        </w:rPr>
        <w:t xml:space="preserve">linear systemic </w:t>
      </w:r>
      <w:r w:rsidRPr="00CF5914">
        <w:rPr>
          <w:i/>
        </w:rPr>
        <w:lastRenderedPageBreak/>
        <w:t>sampling</w:t>
      </w:r>
      <w:r>
        <w:t>.Denganmempertimbangkanmet</w:t>
      </w:r>
      <w:r w:rsidRPr="007C2A43">
        <w:t>odepengambilansampeltersebut, maka</w:t>
      </w:r>
      <w:r w:rsidR="0034706D">
        <w:rPr>
          <w:lang w:val="id-ID"/>
        </w:rPr>
        <w:t>akan</w:t>
      </w:r>
      <w:r w:rsidRPr="007C2A43">
        <w:t>ditelitibesarnyaperansertamasing-masing</w:t>
      </w:r>
      <w:r>
        <w:rPr>
          <w:lang w:val="en-US"/>
        </w:rPr>
        <w:t>jenis</w:t>
      </w:r>
      <w:r w:rsidRPr="007C2A43">
        <w:t>pengeluaran</w:t>
      </w:r>
      <w:r w:rsidR="00F01833">
        <w:rPr>
          <w:lang w:val="id-ID"/>
        </w:rPr>
        <w:t xml:space="preserve">rumah tangga </w:t>
      </w:r>
      <w:r w:rsidRPr="007C2A43">
        <w:t>dalam</w:t>
      </w:r>
      <w:r w:rsidR="00915930">
        <w:rPr>
          <w:lang w:val="id-ID"/>
        </w:rPr>
        <w:t xml:space="preserve">memberikan </w:t>
      </w:r>
      <w:r w:rsidR="00915930">
        <w:t>peranterhadapsosialekonomimasyarakatkota Semarang</w:t>
      </w:r>
      <w:r w:rsidRPr="007C2A43">
        <w:t xml:space="preserve">denganmenggunakan model </w:t>
      </w:r>
      <w:r w:rsidRPr="00CF5914">
        <w:rPr>
          <w:i/>
        </w:rPr>
        <w:t>mixture</w:t>
      </w:r>
      <w:r w:rsidR="00915930">
        <w:rPr>
          <w:lang w:val="id-ID"/>
        </w:rPr>
        <w:t>, Selanjutnya pengg</w:t>
      </w:r>
      <w:r w:rsidR="00915930">
        <w:t>abunganfungsiditribusi</w:t>
      </w:r>
      <w:r w:rsidR="00915930" w:rsidRPr="00345876">
        <w:rPr>
          <w:i/>
        </w:rPr>
        <w:t>mixture</w:t>
      </w:r>
      <w:r w:rsidR="00915930">
        <w:t xml:space="preserve"> yang terbentukantarajenispengeluaran</w:t>
      </w:r>
      <w:r w:rsidR="00915930">
        <w:rPr>
          <w:lang w:val="id-ID"/>
        </w:rPr>
        <w:t>rumah tangga digunakan</w:t>
      </w:r>
      <w:r w:rsidRPr="007C2A43">
        <w:t>distribusi</w:t>
      </w:r>
      <w:r w:rsidRPr="00CF5914">
        <w:rPr>
          <w:i/>
        </w:rPr>
        <w:t>mixture of mixture</w:t>
      </w:r>
      <w:r w:rsidRPr="007C2A43">
        <w:t>.</w:t>
      </w:r>
    </w:p>
    <w:p w:rsidR="00CF5914" w:rsidRDefault="00CF5914" w:rsidP="00014443">
      <w:pPr>
        <w:pStyle w:val="ListParagraph"/>
        <w:ind w:left="0" w:firstLine="426"/>
        <w:jc w:val="both"/>
      </w:pPr>
      <w:r w:rsidRPr="007C2A43">
        <w:t xml:space="preserve">Permasalahan yang </w:t>
      </w:r>
      <w:r>
        <w:t>akan</w:t>
      </w:r>
      <w:r w:rsidRPr="007C2A43">
        <w:t>dibahasadalahbagaimana</w:t>
      </w:r>
      <w:r>
        <w:t>fungsidistribusi data Susenaskota Semarang</w:t>
      </w:r>
      <w:r w:rsidRPr="007C2A43">
        <w:t>denganpendekatan</w:t>
      </w:r>
      <w:r w:rsidRPr="00944FC7">
        <w:rPr>
          <w:i/>
        </w:rPr>
        <w:t>mixture</w:t>
      </w:r>
      <w:r w:rsidRPr="007C2A43">
        <w:t>menggunakananalisis Bayesian dan</w:t>
      </w:r>
      <w:r>
        <w:t>Markov Chain Monte Carlo (</w:t>
      </w:r>
      <w:r w:rsidRPr="007C2A43">
        <w:t>MCMC</w:t>
      </w:r>
      <w:r>
        <w:t>)</w:t>
      </w:r>
      <w:r w:rsidRPr="007C2A43">
        <w:t>.Tujuandaripenelitianiniadalahuntukmemperolehsuatufungsi</w:t>
      </w:r>
      <w:r>
        <w:t>distribusi</w:t>
      </w:r>
      <w:r w:rsidRPr="00944FC7">
        <w:rPr>
          <w:i/>
        </w:rPr>
        <w:t>mixture</w:t>
      </w:r>
      <w:r w:rsidRPr="007C2A43">
        <w:rPr>
          <w:i/>
        </w:rPr>
        <w:t xml:space="preserve"> of </w:t>
      </w:r>
      <w:r w:rsidRPr="00944FC7">
        <w:rPr>
          <w:i/>
        </w:rPr>
        <w:t>mixture</w:t>
      </w:r>
      <w:r>
        <w:t>yang dibentukdarifungsidensitas</w:t>
      </w:r>
      <w:r w:rsidRPr="007C2A43">
        <w:t>rumahtanggadalambentuk</w:t>
      </w:r>
      <w:r w:rsidRPr="00944FC7">
        <w:rPr>
          <w:i/>
        </w:rPr>
        <w:t>mixture</w:t>
      </w:r>
      <w:r>
        <w:t>.</w:t>
      </w:r>
    </w:p>
    <w:p w:rsidR="00CF5914" w:rsidRDefault="00CF5914" w:rsidP="00CF5914">
      <w:pPr>
        <w:jc w:val="both"/>
        <w:rPr>
          <w:b/>
          <w:lang w:val="id-ID"/>
        </w:rPr>
      </w:pPr>
    </w:p>
    <w:p w:rsidR="00014443" w:rsidRPr="00014443" w:rsidRDefault="00014443" w:rsidP="00CF5914">
      <w:pPr>
        <w:pStyle w:val="ListParagraph"/>
        <w:numPr>
          <w:ilvl w:val="0"/>
          <w:numId w:val="11"/>
        </w:numPr>
        <w:tabs>
          <w:tab w:val="left" w:pos="426"/>
        </w:tabs>
        <w:ind w:left="426" w:hanging="426"/>
        <w:rPr>
          <w:b/>
        </w:rPr>
      </w:pPr>
      <w:r>
        <w:rPr>
          <w:b/>
          <w:lang w:val="id-ID"/>
        </w:rPr>
        <w:t>Kajian Pustaka</w:t>
      </w:r>
    </w:p>
    <w:p w:rsidR="00CF5914" w:rsidRPr="00220329" w:rsidRDefault="00CF5914" w:rsidP="00014443">
      <w:pPr>
        <w:pStyle w:val="ListParagraph"/>
        <w:numPr>
          <w:ilvl w:val="0"/>
          <w:numId w:val="14"/>
        </w:numPr>
        <w:tabs>
          <w:tab w:val="left" w:pos="426"/>
        </w:tabs>
        <w:ind w:left="426" w:hanging="426"/>
        <w:rPr>
          <w:b/>
        </w:rPr>
      </w:pPr>
      <w:r w:rsidRPr="00CF5914">
        <w:rPr>
          <w:b/>
          <w:noProof/>
          <w:lang w:val="id-ID"/>
        </w:rPr>
        <w:t>Fungsi</w:t>
      </w:r>
      <w:r w:rsidR="00FD5EA6">
        <w:rPr>
          <w:b/>
          <w:lang w:val="id-ID"/>
        </w:rPr>
        <w:t xml:space="preserve">Kepadatan </w:t>
      </w:r>
      <w:r w:rsidRPr="00220329">
        <w:rPr>
          <w:b/>
        </w:rPr>
        <w:t>Peluang</w:t>
      </w:r>
    </w:p>
    <w:p w:rsidR="00CF5914" w:rsidRPr="0034706D" w:rsidRDefault="00CF5914" w:rsidP="00014443">
      <w:pPr>
        <w:pStyle w:val="ListParagraph"/>
        <w:ind w:left="0" w:firstLine="426"/>
        <w:jc w:val="both"/>
        <w:rPr>
          <w:lang w:val="id-ID"/>
        </w:rPr>
      </w:pPr>
      <w:r w:rsidRPr="00220329">
        <w:t>Fungsi</w:t>
      </w:r>
      <w:r w:rsidR="00FD5EA6">
        <w:rPr>
          <w:lang w:val="id-ID"/>
        </w:rPr>
        <w:t>kepadatan</w:t>
      </w:r>
      <w:r>
        <w:t>peluang (</w:t>
      </w:r>
      <w:r w:rsidRPr="00220329">
        <w:rPr>
          <w:i/>
        </w:rPr>
        <w:t>probability density function</w:t>
      </w:r>
      <w:r>
        <w:t>) merupakansuatukonsepdasardariilmustatistika, karenamelaluifungsi</w:t>
      </w:r>
      <w:r w:rsidR="0034706D">
        <w:rPr>
          <w:lang w:val="id-ID"/>
        </w:rPr>
        <w:t>ke</w:t>
      </w:r>
      <w:r>
        <w:t>padat</w:t>
      </w:r>
      <w:r w:rsidR="0034706D">
        <w:rPr>
          <w:lang w:val="id-ID"/>
        </w:rPr>
        <w:t>an</w:t>
      </w:r>
      <w:r>
        <w:t>peluangdapatdiperolehgambarantentangdistribusidarisuatuvariabelacaktertentu.Jikaterdapat data pengamatan yang berasaldarisuatufungsi</w:t>
      </w:r>
      <w:r w:rsidR="0034706D">
        <w:rPr>
          <w:lang w:val="id-ID"/>
        </w:rPr>
        <w:t>ke</w:t>
      </w:r>
      <w:r w:rsidR="0034706D">
        <w:t>padat</w:t>
      </w:r>
      <w:r w:rsidR="0034706D">
        <w:rPr>
          <w:lang w:val="id-ID"/>
        </w:rPr>
        <w:t>an</w:t>
      </w:r>
      <w:r>
        <w:t>peluang yang tidakdiketahui, makauntukmengetahuidistribusi data tersebutdiperlukanestimasifungsi</w:t>
      </w:r>
      <w:r w:rsidR="0034706D">
        <w:rPr>
          <w:lang w:val="id-ID"/>
        </w:rPr>
        <w:t>ke</w:t>
      </w:r>
      <w:r w:rsidR="0034706D">
        <w:t>padat</w:t>
      </w:r>
      <w:r w:rsidR="0034706D">
        <w:rPr>
          <w:lang w:val="id-ID"/>
        </w:rPr>
        <w:t>an</w:t>
      </w:r>
      <w:r>
        <w:t>peluangberdasarkan data pengamatan.Pengertianfungsi</w:t>
      </w:r>
      <w:r w:rsidR="0034706D">
        <w:rPr>
          <w:lang w:val="id-ID"/>
        </w:rPr>
        <w:t>ke</w:t>
      </w:r>
      <w:r w:rsidR="0034706D">
        <w:t>padat</w:t>
      </w:r>
      <w:r w:rsidR="0034706D">
        <w:rPr>
          <w:lang w:val="id-ID"/>
        </w:rPr>
        <w:t>an</w:t>
      </w:r>
      <w:r>
        <w:t>peluangsecaraumumdapatdijelaskan</w:t>
      </w:r>
      <w:r w:rsidR="0034706D">
        <w:rPr>
          <w:lang w:val="id-ID"/>
        </w:rPr>
        <w:t>sebagai berikut.</w:t>
      </w:r>
    </w:p>
    <w:p w:rsidR="00CF5914" w:rsidRDefault="00CF5914" w:rsidP="00CF5914">
      <w:pPr>
        <w:jc w:val="both"/>
        <w:rPr>
          <w:b/>
          <w:lang w:val="id-ID"/>
        </w:rPr>
      </w:pPr>
    </w:p>
    <w:p w:rsidR="00CF5914" w:rsidRPr="000E46E9" w:rsidRDefault="00CF5914" w:rsidP="00CF5914">
      <w:pPr>
        <w:jc w:val="both"/>
        <w:rPr>
          <w:b/>
        </w:rPr>
      </w:pPr>
      <w:r w:rsidRPr="000E46E9">
        <w:rPr>
          <w:b/>
        </w:rPr>
        <w:t>Definisi 1.</w:t>
      </w:r>
    </w:p>
    <w:p w:rsidR="00CF5914" w:rsidRDefault="00CF5914" w:rsidP="00014443">
      <w:pPr>
        <w:pStyle w:val="ListParagraph"/>
        <w:ind w:left="0" w:firstLine="426"/>
        <w:jc w:val="both"/>
      </w:pPr>
      <w:r>
        <w:t>Fungsi</w:t>
      </w:r>
      <w:r w:rsidR="0034706D">
        <w:rPr>
          <w:lang w:val="id-ID"/>
        </w:rPr>
        <w:t>ke</w:t>
      </w:r>
      <w:r w:rsidR="0034706D">
        <w:t>padat</w:t>
      </w:r>
      <w:r w:rsidR="0034706D">
        <w:rPr>
          <w:lang w:val="id-ID"/>
        </w:rPr>
        <w:t>an</w:t>
      </w:r>
      <w:r>
        <w:t>peluang</w:t>
      </w:r>
      <w:r w:rsidRPr="00E34A80">
        <w:rPr>
          <w:i/>
        </w:rPr>
        <w:t>f</w:t>
      </w:r>
      <w:r>
        <w:t>(</w:t>
      </w:r>
      <w:r w:rsidRPr="00E34A80">
        <w:rPr>
          <w:i/>
        </w:rPr>
        <w:t>x</w:t>
      </w:r>
      <w:r>
        <w:t xml:space="preserve">) merupakangambarandistribusiprobabilitasdaripeubahacaktertentu, misalkan: </w:t>
      </w:r>
      <w:r w:rsidRPr="0034706D">
        <w:rPr>
          <w:i/>
        </w:rPr>
        <w:t>X</w:t>
      </w:r>
      <w:r>
        <w:t>. Berdasarkandefinisitersebut, sifat-sifatdarisuatufungsi</w:t>
      </w:r>
      <w:r w:rsidR="00F86419">
        <w:rPr>
          <w:lang w:val="id-ID"/>
        </w:rPr>
        <w:t>ke</w:t>
      </w:r>
      <w:r w:rsidR="00F86419">
        <w:t>padat</w:t>
      </w:r>
      <w:r w:rsidR="00F86419">
        <w:rPr>
          <w:lang w:val="id-ID"/>
        </w:rPr>
        <w:t>an</w:t>
      </w:r>
      <w:r>
        <w:t>peluang</w:t>
      </w:r>
      <w:r w:rsidRPr="00E34A80">
        <w:rPr>
          <w:i/>
        </w:rPr>
        <w:t>f</w:t>
      </w:r>
      <w:r>
        <w:t>(</w:t>
      </w:r>
      <w:r w:rsidRPr="00E34A80">
        <w:rPr>
          <w:i/>
        </w:rPr>
        <w:t>x</w:t>
      </w:r>
      <w:r>
        <w:t>) adalah:</w:t>
      </w:r>
    </w:p>
    <w:p w:rsidR="00CF5914" w:rsidRDefault="00CF5914" w:rsidP="00E876D4">
      <w:pPr>
        <w:numPr>
          <w:ilvl w:val="0"/>
          <w:numId w:val="13"/>
        </w:numPr>
        <w:tabs>
          <w:tab w:val="left" w:pos="284"/>
        </w:tabs>
        <w:ind w:left="284" w:hanging="284"/>
        <w:jc w:val="both"/>
      </w:pPr>
      <m:oMath>
        <m:r>
          <w:rPr>
            <w:rFonts w:ascii="Cambria Math" w:hAnsi="Cambria Math"/>
            <w:noProof/>
          </w:rPr>
          <m:t>0≤f(x)≤1</m:t>
        </m:r>
      </m:oMath>
    </w:p>
    <w:p w:rsidR="00CF5914" w:rsidRDefault="003E1317" w:rsidP="00E876D4">
      <w:pPr>
        <w:numPr>
          <w:ilvl w:val="0"/>
          <w:numId w:val="13"/>
        </w:numPr>
        <w:tabs>
          <w:tab w:val="left" w:pos="284"/>
          <w:tab w:val="right" w:pos="3828"/>
        </w:tabs>
        <w:ind w:left="284" w:hanging="284"/>
        <w:jc w:val="both"/>
      </w:pPr>
      <m:oMath>
        <m:nary>
          <m:naryPr>
            <m:limLoc m:val="undOvr"/>
            <m:ctrlPr>
              <w:rPr>
                <w:rFonts w:ascii="Cambria Math" w:hAnsi="Cambria Math"/>
                <w:i/>
                <w:noProof/>
              </w:rPr>
            </m:ctrlPr>
          </m:naryPr>
          <m:sub>
            <m:r>
              <w:rPr>
                <w:rFonts w:ascii="Cambria Math" w:hAnsi="Cambria Math"/>
                <w:noProof/>
              </w:rPr>
              <m:t>-∞</m:t>
            </m:r>
          </m:sub>
          <m:sup>
            <m:r>
              <w:rPr>
                <w:rFonts w:ascii="Cambria Math" w:hAnsi="Cambria Math"/>
                <w:noProof/>
              </w:rPr>
              <m:t>∞</m:t>
            </m:r>
          </m:sup>
          <m:e>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dx=1</m:t>
            </m:r>
          </m:e>
        </m:nary>
      </m:oMath>
      <w:r w:rsidR="00E34A80">
        <w:rPr>
          <w:lang w:val="id-ID"/>
        </w:rPr>
        <w:tab/>
        <w:t>(1)</w:t>
      </w:r>
    </w:p>
    <w:p w:rsidR="00CF5914" w:rsidRDefault="00CF5914" w:rsidP="00E876D4">
      <w:pPr>
        <w:numPr>
          <w:ilvl w:val="0"/>
          <w:numId w:val="13"/>
        </w:numPr>
        <w:tabs>
          <w:tab w:val="left" w:pos="284"/>
        </w:tabs>
        <w:ind w:left="284" w:hanging="284"/>
        <w:jc w:val="both"/>
      </w:pPr>
      <m:oMath>
        <m:r>
          <w:rPr>
            <w:rFonts w:ascii="Cambria Math" w:hAnsi="Cambria Math"/>
            <w:noProof/>
          </w:rPr>
          <m:t>P</m:t>
        </m:r>
        <m:d>
          <m:dPr>
            <m:ctrlPr>
              <w:rPr>
                <w:rFonts w:ascii="Cambria Math" w:hAnsi="Cambria Math"/>
                <w:i/>
                <w:noProof/>
              </w:rPr>
            </m:ctrlPr>
          </m:dPr>
          <m:e>
            <m:r>
              <w:rPr>
                <w:rFonts w:ascii="Cambria Math" w:hAnsi="Cambria Math"/>
                <w:noProof/>
              </w:rPr>
              <m:t>a&lt;X&lt;b</m:t>
            </m:r>
          </m:e>
        </m:d>
        <m:r>
          <w:rPr>
            <w:rFonts w:ascii="Cambria Math" w:hAnsi="Cambria Math"/>
            <w:noProof/>
          </w:rPr>
          <m:t>=</m:t>
        </m:r>
        <m:nary>
          <m:naryPr>
            <m:limLoc m:val="undOvr"/>
            <m:ctrlPr>
              <w:rPr>
                <w:rFonts w:ascii="Cambria Math" w:hAnsi="Cambria Math"/>
                <w:i/>
                <w:noProof/>
              </w:rPr>
            </m:ctrlPr>
          </m:naryPr>
          <m:sub>
            <m:r>
              <w:rPr>
                <w:rFonts w:ascii="Cambria Math" w:hAnsi="Cambria Math"/>
                <w:noProof/>
              </w:rPr>
              <m:t>a</m:t>
            </m:r>
          </m:sub>
          <m:sup>
            <m:r>
              <w:rPr>
                <w:rFonts w:ascii="Cambria Math" w:hAnsi="Cambria Math"/>
                <w:noProof/>
              </w:rPr>
              <m:t>b</m:t>
            </m:r>
          </m:sup>
          <m:e>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dx</m:t>
            </m:r>
          </m:e>
        </m:nary>
      </m:oMath>
    </w:p>
    <w:p w:rsidR="00CF5914" w:rsidRPr="005E6721" w:rsidRDefault="00CF5914" w:rsidP="00E876D4">
      <w:pPr>
        <w:jc w:val="both"/>
      </w:pPr>
      <w:r w:rsidRPr="005E6721">
        <w:t>(</w:t>
      </w:r>
      <w:r w:rsidR="005E6721" w:rsidRPr="005E6721">
        <w:rPr>
          <w:rFonts w:eastAsiaTheme="minorHAnsi"/>
          <w:lang w:val="id-ID"/>
        </w:rPr>
        <w:t>Walpole, 1989</w:t>
      </w:r>
      <w:r w:rsidRPr="005E6721">
        <w:t>)</w:t>
      </w:r>
    </w:p>
    <w:p w:rsidR="00CF5914" w:rsidRPr="00F2067F" w:rsidRDefault="00CF5914" w:rsidP="00CF5914">
      <w:pPr>
        <w:rPr>
          <w:b/>
        </w:rPr>
      </w:pPr>
    </w:p>
    <w:p w:rsidR="00CF5914" w:rsidRPr="00220329" w:rsidRDefault="00CF5914" w:rsidP="00014443">
      <w:pPr>
        <w:pStyle w:val="ListParagraph"/>
        <w:numPr>
          <w:ilvl w:val="0"/>
          <w:numId w:val="14"/>
        </w:numPr>
        <w:tabs>
          <w:tab w:val="left" w:pos="426"/>
        </w:tabs>
        <w:ind w:left="426" w:hanging="426"/>
        <w:rPr>
          <w:b/>
          <w:i/>
        </w:rPr>
      </w:pPr>
      <w:r w:rsidRPr="00220329">
        <w:rPr>
          <w:b/>
          <w:i/>
        </w:rPr>
        <w:t>Goodness of Fit Test</w:t>
      </w:r>
    </w:p>
    <w:p w:rsidR="00870363" w:rsidRPr="00870363" w:rsidRDefault="00C95DC3" w:rsidP="00014443">
      <w:pPr>
        <w:pStyle w:val="ListParagraph"/>
        <w:ind w:left="0" w:firstLine="426"/>
        <w:jc w:val="both"/>
        <w:rPr>
          <w:lang w:val="id-ID"/>
        </w:rPr>
      </w:pPr>
      <w:r>
        <w:rPr>
          <w:lang w:val="id-ID"/>
        </w:rPr>
        <w:t>U</w:t>
      </w:r>
      <w:r w:rsidR="00870363">
        <w:rPr>
          <w:lang w:val="id-ID"/>
        </w:rPr>
        <w:t xml:space="preserve">ji keselarasan </w:t>
      </w:r>
      <w:r w:rsidR="00870363">
        <w:t>(</w:t>
      </w:r>
      <w:r w:rsidR="00870363" w:rsidRPr="00220329">
        <w:rPr>
          <w:i/>
        </w:rPr>
        <w:t>goodness of fittest</w:t>
      </w:r>
      <w:r w:rsidR="00870363">
        <w:t>)</w:t>
      </w:r>
      <w:r w:rsidR="00870363">
        <w:rPr>
          <w:lang w:val="id-ID"/>
        </w:rPr>
        <w:t xml:space="preserve"> biasanya melibatkan pengujian sebuah sampel random dari beberapa ditribusi yang tidak diketahui, sehingga pengujian hipotesis nol dari fungsi distribusi yang yang tidak diketahui tersebut sesuai dengan distribusi yang ditentukan (Conover, 1999). </w:t>
      </w:r>
    </w:p>
    <w:p w:rsidR="00CF5914" w:rsidRPr="005E182E" w:rsidRDefault="00CF5914" w:rsidP="00C95DC3">
      <w:pPr>
        <w:pStyle w:val="ListParagraph"/>
        <w:ind w:left="0" w:firstLine="426"/>
        <w:jc w:val="both"/>
        <w:rPr>
          <w:lang w:val="id-ID"/>
        </w:rPr>
      </w:pPr>
      <w:r>
        <w:t>Uji</w:t>
      </w:r>
      <w:r w:rsidRPr="00C95DC3">
        <w:rPr>
          <w:lang w:val="id-ID"/>
        </w:rPr>
        <w:t>keselarasan</w:t>
      </w:r>
      <w:r>
        <w:t>inibisamenjadialat yang bermanfaatuntukmengevaluasisampaiseberapajauhsuatu model mampu</w:t>
      </w:r>
      <w:r w:rsidR="00F86419">
        <w:rPr>
          <w:lang w:val="id-ID"/>
        </w:rPr>
        <w:t xml:space="preserve">menggambarkankeadaan yang </w:t>
      </w:r>
      <w:r>
        <w:t>nyata.Ujikeselarasan</w:t>
      </w:r>
      <w:r w:rsidR="00F86419">
        <w:rPr>
          <w:lang w:val="id-ID"/>
        </w:rPr>
        <w:t xml:space="preserve">yang digunakan </w:t>
      </w:r>
      <w:r w:rsidR="00270864">
        <w:rPr>
          <w:lang w:val="id-ID"/>
        </w:rPr>
        <w:t xml:space="preserve">dalam penelitian ini </w:t>
      </w:r>
      <w:r w:rsidR="00F86419">
        <w:rPr>
          <w:lang w:val="id-ID"/>
        </w:rPr>
        <w:t>adalah uji</w:t>
      </w:r>
      <w:r w:rsidR="00270864">
        <w:t>Kolmogor</w:t>
      </w:r>
      <w:r w:rsidR="00F86419">
        <w:rPr>
          <w:lang w:val="id-ID"/>
        </w:rPr>
        <w:t>o</w:t>
      </w:r>
      <w:r w:rsidR="00270864">
        <w:t>v-Smirnov</w:t>
      </w:r>
      <w:r w:rsidR="00270864">
        <w:rPr>
          <w:lang w:val="id-ID"/>
        </w:rPr>
        <w:t xml:space="preserve"> (K-S). Uji K-S </w:t>
      </w:r>
      <w:r w:rsidR="00270864">
        <w:rPr>
          <w:lang w:val="id-ID"/>
        </w:rPr>
        <w:lastRenderedPageBreak/>
        <w:t>dik</w:t>
      </w:r>
      <w:r w:rsidR="00F86419">
        <w:rPr>
          <w:lang w:val="id-ID"/>
        </w:rPr>
        <w:t>em</w:t>
      </w:r>
      <w:r w:rsidR="00270864">
        <w:rPr>
          <w:lang w:val="id-ID"/>
        </w:rPr>
        <w:t xml:space="preserve">bangkan oleh </w:t>
      </w:r>
      <w:r w:rsidR="00270864" w:rsidRPr="00270864">
        <w:rPr>
          <w:lang w:val="id-ID"/>
        </w:rPr>
        <w:t xml:space="preserve">Andrei Nokolaevich Kolmogorov </w:t>
      </w:r>
      <w:r w:rsidR="00270864">
        <w:rPr>
          <w:lang w:val="id-ID"/>
        </w:rPr>
        <w:t>dan</w:t>
      </w:r>
      <w:r w:rsidR="00270864" w:rsidRPr="00270864">
        <w:rPr>
          <w:lang w:val="id-ID"/>
        </w:rPr>
        <w:t xml:space="preserve"> Nikolai</w:t>
      </w:r>
      <w:r w:rsidR="00270864" w:rsidRPr="00270864">
        <w:rPr>
          <w:rFonts w:eastAsiaTheme="minorHAnsi"/>
          <w:lang w:val="id-ID"/>
        </w:rPr>
        <w:t>Vasilyevich Smirnov</w:t>
      </w:r>
      <w:r w:rsidRPr="00270864">
        <w:t>, matematikawan</w:t>
      </w:r>
      <w:r>
        <w:t>asalRusiapadatahun 193</w:t>
      </w:r>
      <w:r w:rsidR="00270864">
        <w:rPr>
          <w:lang w:val="id-ID"/>
        </w:rPr>
        <w:t>0-an</w:t>
      </w:r>
      <w:r>
        <w:t xml:space="preserve">. </w:t>
      </w:r>
      <w:r w:rsidR="00270864">
        <w:rPr>
          <w:lang w:val="id-ID"/>
        </w:rPr>
        <w:t>Uji K-S secara luas digunakan untuk uji non parametrik</w:t>
      </w:r>
      <w:r w:rsidR="005E182E">
        <w:rPr>
          <w:lang w:val="id-ID"/>
        </w:rPr>
        <w:t xml:space="preserve"> (</w:t>
      </w:r>
      <w:r w:rsidR="00E876D4">
        <w:rPr>
          <w:lang w:val="id-ID"/>
        </w:rPr>
        <w:t>Biswas</w:t>
      </w:r>
      <w:r w:rsidR="005E182E" w:rsidRPr="005E182E">
        <w:rPr>
          <w:i/>
          <w:lang w:val="id-ID"/>
        </w:rPr>
        <w:t>et all</w:t>
      </w:r>
      <w:r w:rsidR="005E182E" w:rsidRPr="005E182E">
        <w:rPr>
          <w:lang w:val="id-ID"/>
        </w:rPr>
        <w:t>, 2008)</w:t>
      </w:r>
      <w:r w:rsidRPr="005E182E">
        <w:rPr>
          <w:lang w:val="id-ID"/>
        </w:rPr>
        <w:t xml:space="preserve">. </w:t>
      </w:r>
    </w:p>
    <w:p w:rsidR="00CF5914" w:rsidRDefault="00CF5914" w:rsidP="00014443">
      <w:pPr>
        <w:pStyle w:val="ListParagraph"/>
        <w:ind w:left="0" w:firstLine="426"/>
        <w:jc w:val="both"/>
      </w:pPr>
      <w:r>
        <w:t>Penggunaanuji</w:t>
      </w:r>
      <w:r w:rsidR="00F86419">
        <w:rPr>
          <w:lang w:val="id-ID"/>
        </w:rPr>
        <w:t xml:space="preserve"> K-S</w:t>
      </w:r>
      <w:r w:rsidR="00F86419">
        <w:t>iniperlumemperhatikan</w:t>
      </w:r>
      <w:r>
        <w:t>duabuahfungsidistribusi, yaitu: distribusikumulatif yang dihipotesiskan</w:t>
      </w:r>
      <w:r w:rsidRPr="00C84C52">
        <w:rPr>
          <w:i/>
        </w:rPr>
        <w:t>F</w:t>
      </w:r>
      <w:r w:rsidR="00F86419" w:rsidRPr="00F86419">
        <w:rPr>
          <w:vertAlign w:val="subscript"/>
          <w:lang w:val="id-ID"/>
        </w:rPr>
        <w:t>o</w:t>
      </w:r>
      <w:r w:rsidRPr="00C84C52">
        <w:rPr>
          <w:i/>
        </w:rPr>
        <w:t>(x)</w:t>
      </w:r>
      <w:r>
        <w:t>dandistribusikumulatif yang teramati</w:t>
      </w:r>
      <w:r w:rsidRPr="00C84C52">
        <w:rPr>
          <w:i/>
        </w:rPr>
        <w:t>S(x)</w:t>
      </w:r>
      <w:r>
        <w:t>. Untuksuatunilai</w:t>
      </w:r>
      <w:r w:rsidRPr="00941883">
        <w:rPr>
          <w:i/>
        </w:rPr>
        <w:t>x</w:t>
      </w:r>
      <w:r>
        <w:t xml:space="preserve">, </w:t>
      </w:r>
      <w:r w:rsidRPr="00941883">
        <w:rPr>
          <w:i/>
        </w:rPr>
        <w:t>F(x)</w:t>
      </w:r>
      <w:r>
        <w:t>adalahpeluangbahwanilaivariabelacak</w:t>
      </w:r>
      <w:r w:rsidRPr="00941883">
        <w:rPr>
          <w:i/>
        </w:rPr>
        <w:t>X</w:t>
      </w:r>
      <w:r>
        <w:t>kurangdariatausamadengan</w:t>
      </w:r>
      <w:r w:rsidRPr="00941883">
        <w:rPr>
          <w:i/>
        </w:rPr>
        <w:t>x</w:t>
      </w:r>
      <w:r w:rsidR="00F86419">
        <w:rPr>
          <w:lang w:val="id-ID"/>
        </w:rPr>
        <w:t>,</w:t>
      </w:r>
      <w:r>
        <w:t xml:space="preserve">dengan kata lain </w:t>
      </w:r>
      <w:r w:rsidRPr="00941883">
        <w:rPr>
          <w:i/>
        </w:rPr>
        <w:t>F(x)=P(X≤x)</w:t>
      </w:r>
      <w:r>
        <w:t>.</w:t>
      </w:r>
    </w:p>
    <w:p w:rsidR="00014443" w:rsidRDefault="00CF5914" w:rsidP="00014443">
      <w:pPr>
        <w:jc w:val="both"/>
        <w:rPr>
          <w:lang w:val="id-ID"/>
        </w:rPr>
      </w:pPr>
      <w:r>
        <w:t>Untukujisatusisimenetapkanbahwa</w:t>
      </w:r>
      <w:r w:rsidRPr="0071598E">
        <w:rPr>
          <w:i/>
        </w:rPr>
        <w:t>F(x) &lt;F</w:t>
      </w:r>
      <w:r w:rsidR="00F86419">
        <w:rPr>
          <w:vertAlign w:val="subscript"/>
          <w:lang w:val="id-ID"/>
        </w:rPr>
        <w:t>o</w:t>
      </w:r>
      <w:r w:rsidRPr="0071598E">
        <w:rPr>
          <w:i/>
        </w:rPr>
        <w:t>(x)</w:t>
      </w:r>
      <w:r>
        <w:t>, s</w:t>
      </w:r>
      <w:r w:rsidR="00014443">
        <w:t>tatistikujinyaadalah:</w:t>
      </w:r>
    </w:p>
    <w:p w:rsidR="00CF5914" w:rsidRPr="00014443" w:rsidRDefault="003E1317" w:rsidP="00E34A80">
      <w:pPr>
        <w:tabs>
          <w:tab w:val="left" w:pos="284"/>
          <w:tab w:val="right" w:pos="3828"/>
        </w:tabs>
        <w:spacing w:line="360" w:lineRule="auto"/>
        <w:jc w:val="both"/>
        <w:rPr>
          <w:lang w:val="id-ID"/>
        </w:rPr>
      </w:pPr>
      <m:oMath>
        <m:sSup>
          <m:sSupPr>
            <m:ctrlPr>
              <w:rPr>
                <w:rFonts w:ascii="Cambria Math" w:hAnsi="Cambria Math"/>
                <w:i/>
                <w:noProof/>
              </w:rPr>
            </m:ctrlPr>
          </m:sSupPr>
          <m:e>
            <m:r>
              <w:rPr>
                <w:rFonts w:ascii="Cambria Math" w:hAnsi="Cambria Math"/>
                <w:noProof/>
              </w:rPr>
              <m:t>D</m:t>
            </m:r>
          </m:e>
          <m:sup>
            <m:r>
              <w:rPr>
                <w:rFonts w:ascii="Cambria Math" w:hAnsi="Cambria Math"/>
                <w:noProof/>
              </w:rPr>
              <m:t>+</m:t>
            </m:r>
          </m:sup>
        </m:sSup>
        <m:r>
          <w:rPr>
            <w:rFonts w:ascii="Cambria Math" w:hAnsi="Cambria Math"/>
            <w:noProof/>
          </w:rPr>
          <m:t>=</m:t>
        </m:r>
        <m:func>
          <m:funcPr>
            <m:ctrlPr>
              <w:rPr>
                <w:rFonts w:ascii="Cambria Math" w:hAnsi="Cambria Math"/>
                <w:noProof/>
              </w:rPr>
            </m:ctrlPr>
          </m:funcPr>
          <m:fName>
            <m:limLow>
              <m:limLowPr>
                <m:ctrlPr>
                  <w:rPr>
                    <w:rFonts w:ascii="Cambria Math" w:hAnsi="Cambria Math"/>
                    <w:noProof/>
                  </w:rPr>
                </m:ctrlPr>
              </m:limLowPr>
              <m:e>
                <m:r>
                  <m:rPr>
                    <m:sty m:val="p"/>
                  </m:rPr>
                  <w:rPr>
                    <w:rFonts w:ascii="Cambria Math" w:hAnsi="Cambria Math"/>
                    <w:noProof/>
                  </w:rPr>
                  <m:t>sup</m:t>
                </m:r>
              </m:e>
              <m:lim>
                <m:r>
                  <m:rPr>
                    <m:sty m:val="p"/>
                  </m:rPr>
                  <w:rPr>
                    <w:rFonts w:ascii="Cambria Math" w:hAnsi="Cambria Math"/>
                    <w:noProof/>
                  </w:rPr>
                  <m:t>x</m:t>
                </m:r>
              </m:lim>
            </m:limLow>
          </m:fName>
          <m:e>
            <m:r>
              <w:rPr>
                <w:rFonts w:ascii="Cambria Math" w:hAnsi="Cambria Math"/>
                <w:noProof/>
              </w:rPr>
              <m:t>[</m:t>
            </m:r>
            <m:sSub>
              <m:sSubPr>
                <m:ctrlPr>
                  <w:rPr>
                    <w:rFonts w:ascii="Cambria Math" w:hAnsi="Cambria Math"/>
                    <w:i/>
                    <w:noProof/>
                  </w:rPr>
                </m:ctrlPr>
              </m:sSubPr>
              <m:e>
                <m:r>
                  <w:rPr>
                    <w:rFonts w:ascii="Cambria Math" w:hAnsi="Cambria Math"/>
                    <w:noProof/>
                  </w:rPr>
                  <m:t>F</m:t>
                </m:r>
              </m:e>
              <m:sub>
                <m:r>
                  <m:rPr>
                    <m:sty m:val="p"/>
                  </m:rPr>
                  <w:rPr>
                    <w:rFonts w:ascii="Cambria Math" w:hAnsi="Cambria Math"/>
                    <w:noProof/>
                  </w:rPr>
                  <m:t>o</m:t>
                </m:r>
              </m:sub>
            </m:sSub>
            <m:d>
              <m:dPr>
                <m:ctrlPr>
                  <w:rPr>
                    <w:rFonts w:ascii="Cambria Math" w:hAnsi="Cambria Math"/>
                    <w:i/>
                    <w:noProof/>
                  </w:rPr>
                </m:ctrlPr>
              </m:dPr>
              <m:e>
                <m:r>
                  <w:rPr>
                    <w:rFonts w:ascii="Cambria Math" w:hAnsi="Cambria Math"/>
                    <w:noProof/>
                  </w:rPr>
                  <m:t>x</m:t>
                </m:r>
              </m:e>
            </m:d>
            <m:r>
              <w:rPr>
                <w:rFonts w:ascii="Cambria Math" w:hAnsi="Cambria Math"/>
                <w:noProof/>
              </w:rPr>
              <m:t>-S</m:t>
            </m:r>
            <m:d>
              <m:dPr>
                <m:ctrlPr>
                  <w:rPr>
                    <w:rFonts w:ascii="Cambria Math" w:hAnsi="Cambria Math"/>
                    <w:i/>
                    <w:noProof/>
                  </w:rPr>
                </m:ctrlPr>
              </m:dPr>
              <m:e>
                <m:r>
                  <w:rPr>
                    <w:rFonts w:ascii="Cambria Math" w:hAnsi="Cambria Math"/>
                    <w:noProof/>
                  </w:rPr>
                  <m:t>x</m:t>
                </m:r>
              </m:e>
            </m:d>
            <m:r>
              <w:rPr>
                <w:rFonts w:ascii="Cambria Math" w:hAnsi="Cambria Math"/>
                <w:noProof/>
              </w:rPr>
              <m:t>]</m:t>
            </m:r>
          </m:e>
        </m:func>
        <m:r>
          <m:rPr>
            <m:sty m:val="p"/>
          </m:rPr>
          <w:rPr>
            <w:rFonts w:ascii="Cambria Math" w:hAnsi="Cambria Math"/>
            <w:noProof/>
          </w:rPr>
          <m:t>⁡</m:t>
        </m:r>
      </m:oMath>
      <w:r w:rsidR="00E34A80">
        <w:rPr>
          <w:lang w:val="id-ID"/>
        </w:rPr>
        <w:tab/>
        <w:t>(2)</w:t>
      </w:r>
    </w:p>
    <w:p w:rsidR="00CF5914" w:rsidRDefault="00CF5914" w:rsidP="00014443">
      <w:pPr>
        <w:pStyle w:val="ListParagraph"/>
        <w:ind w:left="0" w:firstLine="426"/>
        <w:jc w:val="both"/>
      </w:pPr>
      <w:r>
        <w:t>Dalambentukgrafik</w:t>
      </w:r>
      <w:r w:rsidR="00F86419">
        <w:rPr>
          <w:lang w:val="id-ID"/>
        </w:rPr>
        <w:t>,</w:t>
      </w:r>
      <w:r w:rsidRPr="00F86419">
        <w:rPr>
          <w:i/>
        </w:rPr>
        <w:t>D</w:t>
      </w:r>
      <w:r>
        <w:t>adalahjarakvertikalterjauhantara</w:t>
      </w:r>
      <w:r w:rsidRPr="00C84C52">
        <w:rPr>
          <w:i/>
        </w:rPr>
        <w:t>F</w:t>
      </w:r>
      <w:r w:rsidR="00F86419">
        <w:rPr>
          <w:vertAlign w:val="subscript"/>
          <w:lang w:val="id-ID"/>
        </w:rPr>
        <w:t>o</w:t>
      </w:r>
      <w:r w:rsidRPr="00C84C52">
        <w:rPr>
          <w:i/>
        </w:rPr>
        <w:t>(x)</w:t>
      </w:r>
      <w:r>
        <w:t>dan</w:t>
      </w:r>
      <w:r w:rsidRPr="00C84C52">
        <w:rPr>
          <w:i/>
        </w:rPr>
        <w:t>S(x)</w:t>
      </w:r>
      <w:r>
        <w:t>. Jika data sampeltelahditarikdari</w:t>
      </w:r>
      <w:r w:rsidR="00F86419">
        <w:rPr>
          <w:lang w:val="id-ID"/>
        </w:rPr>
        <w:t xml:space="preserve">suatu </w:t>
      </w:r>
      <w:r>
        <w:t>distribusi yang dihipotesiskan, makaketidaksesuaianantara</w:t>
      </w:r>
      <w:r w:rsidRPr="00C84C52">
        <w:rPr>
          <w:i/>
        </w:rPr>
        <w:t>F</w:t>
      </w:r>
      <w:r w:rsidR="00F86419">
        <w:rPr>
          <w:vertAlign w:val="subscript"/>
          <w:lang w:val="id-ID"/>
        </w:rPr>
        <w:t>o</w:t>
      </w:r>
      <w:r w:rsidRPr="00C84C52">
        <w:rPr>
          <w:i/>
        </w:rPr>
        <w:t>(x)</w:t>
      </w:r>
      <w:r>
        <w:t>dan</w:t>
      </w:r>
      <w:r w:rsidRPr="00C84C52">
        <w:rPr>
          <w:i/>
        </w:rPr>
        <w:t>S(x)</w:t>
      </w:r>
      <w:r>
        <w:t>untuknilai-nilai</w:t>
      </w:r>
      <w:r w:rsidRPr="0071598E">
        <w:rPr>
          <w:i/>
        </w:rPr>
        <w:t>x</w:t>
      </w:r>
      <w:r>
        <w:t xml:space="preserve"> yang teramatitidakbolehterlalubesar. Gunamenentukanapakahdalamsituasitertentu</w:t>
      </w:r>
      <w:r w:rsidRPr="0071598E">
        <w:rPr>
          <w:i/>
        </w:rPr>
        <w:t>D</w:t>
      </w:r>
      <w:r>
        <w:t>cukupbesaruntukmenolak</w:t>
      </w:r>
      <w:r w:rsidRPr="0071598E">
        <w:rPr>
          <w:i/>
        </w:rPr>
        <w:t>H</w:t>
      </w:r>
      <w:r w:rsidRPr="0071598E">
        <w:rPr>
          <w:i/>
          <w:vertAlign w:val="subscript"/>
        </w:rPr>
        <w:t>o</w:t>
      </w:r>
      <w:r w:rsidR="00E876D4">
        <w:rPr>
          <w:lang w:val="id-ID"/>
        </w:rPr>
        <w:t>,</w:t>
      </w:r>
      <w:r>
        <w:t>makanilai</w:t>
      </w:r>
      <w:r w:rsidRPr="0071598E">
        <w:rPr>
          <w:i/>
        </w:rPr>
        <w:t>D</w:t>
      </w:r>
      <w:r>
        <w:t>hasilperhitungandibandingkandengannilai-nilai yang diberikanpadatabelkuantil-kuantilstatistikuji Kolmogorov.</w:t>
      </w:r>
    </w:p>
    <w:p w:rsidR="00CF5914" w:rsidRPr="0071598E" w:rsidRDefault="00CF5914" w:rsidP="00CF5914">
      <w:pPr>
        <w:ind w:left="426"/>
        <w:jc w:val="both"/>
      </w:pPr>
    </w:p>
    <w:p w:rsidR="00CF5914" w:rsidRPr="00220329" w:rsidRDefault="00CF5914" w:rsidP="00014443">
      <w:pPr>
        <w:pStyle w:val="ListParagraph"/>
        <w:numPr>
          <w:ilvl w:val="0"/>
          <w:numId w:val="14"/>
        </w:numPr>
        <w:tabs>
          <w:tab w:val="left" w:pos="426"/>
        </w:tabs>
        <w:ind w:left="426" w:hanging="426"/>
        <w:rPr>
          <w:b/>
          <w:i/>
        </w:rPr>
      </w:pPr>
      <w:r w:rsidRPr="00CF5914">
        <w:rPr>
          <w:b/>
          <w:noProof/>
          <w:lang w:val="id-ID"/>
        </w:rPr>
        <w:t>Distribusi</w:t>
      </w:r>
      <w:r w:rsidRPr="00220329">
        <w:rPr>
          <w:b/>
          <w:i/>
        </w:rPr>
        <w:t>Mixture</w:t>
      </w:r>
    </w:p>
    <w:p w:rsidR="00CF5914" w:rsidRDefault="00CF5914" w:rsidP="00014443">
      <w:pPr>
        <w:pStyle w:val="ListParagraph"/>
        <w:ind w:left="0" w:firstLine="426"/>
        <w:jc w:val="both"/>
      </w:pPr>
      <w:r w:rsidRPr="00220329">
        <w:t>Kemampuananalisis</w:t>
      </w:r>
      <w:r w:rsidRPr="00220329">
        <w:rPr>
          <w:i/>
        </w:rPr>
        <w:t>mixture</w:t>
      </w:r>
      <w:r w:rsidRPr="00220329">
        <w:t>sebagaimetodepada data dengansifatcampurannyamenunjukkankeunggulanmetodeanalisisinijikadibandingkandenganmetodestatistik yang lain. Beberapakarakteristik data daribeberapakelompok data yang merupakansatukesatuandapatdianalisisdanditunjukkangejalanyamelalui model yang terbentukpadasebuah</w:t>
      </w:r>
      <w:r w:rsidRPr="00220329">
        <w:rPr>
          <w:i/>
        </w:rPr>
        <w:t>mixture</w:t>
      </w:r>
      <w:r w:rsidRPr="00220329">
        <w:t xml:space="preserve"> (Brahmana, 2003).</w:t>
      </w:r>
    </w:p>
    <w:p w:rsidR="00CF5914" w:rsidRDefault="00CF5914" w:rsidP="00014443">
      <w:pPr>
        <w:pStyle w:val="ListParagraph"/>
        <w:ind w:left="0" w:firstLine="426"/>
        <w:jc w:val="both"/>
        <w:rPr>
          <w:lang w:val="id-ID"/>
        </w:rPr>
      </w:pPr>
      <w:r>
        <w:t>Masing-masingkomponen</w:t>
      </w:r>
      <w:r w:rsidRPr="008037E5">
        <w:rPr>
          <w:i/>
        </w:rPr>
        <w:t>mixture</w:t>
      </w:r>
      <w:r>
        <w:t>dalampenelitianiniadalahkelompok data yang dibedakanberdasarkanjenispengeluaran, mempunyaidistribusitertentudalamsatukeluargadistribusi yang sama, sehinggafungsidensitas</w:t>
      </w:r>
      <w:r w:rsidRPr="008037E5">
        <w:rPr>
          <w:i/>
        </w:rPr>
        <w:t>mixture</w:t>
      </w:r>
      <w:r>
        <w:t>-nyaadalah:</w:t>
      </w:r>
    </w:p>
    <w:p w:rsidR="00FD5EA6" w:rsidRPr="00FD5EA6" w:rsidRDefault="00FD5EA6" w:rsidP="00FD5EA6">
      <w:pPr>
        <w:tabs>
          <w:tab w:val="right" w:leader="dot" w:pos="7938"/>
        </w:tabs>
        <w:jc w:val="both"/>
        <w:rPr>
          <w:lang w:val="id-ID"/>
        </w:rPr>
      </w:pPr>
      <m:oMathPara>
        <m:oMath>
          <m:r>
            <w:rPr>
              <w:rFonts w:ascii="Cambria Math" w:hAnsi="Cambria Math"/>
              <w:noProof/>
            </w:rPr>
            <m:t>f</m:t>
          </m:r>
          <m:d>
            <m:dPr>
              <m:ctrlPr>
                <w:rPr>
                  <w:rFonts w:ascii="Cambria Math" w:hAnsi="Cambria Math"/>
                  <w:i/>
                  <w:noProof/>
                </w:rPr>
              </m:ctrlPr>
            </m:dPr>
            <m:e>
              <m:r>
                <w:rPr>
                  <w:rFonts w:ascii="Cambria Math" w:hAnsi="Cambria Math"/>
                  <w:noProof/>
                </w:rPr>
                <m:t>x</m:t>
              </m:r>
            </m:e>
            <m:e>
              <m:r>
                <w:rPr>
                  <w:rFonts w:ascii="Cambria Math" w:hAnsi="Cambria Math"/>
                  <w:noProof/>
                </w:rPr>
                <m:t>θ,k</m:t>
              </m:r>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1</m:t>
              </m:r>
            </m:sub>
          </m:sSub>
          <m:sSub>
            <m:sSubPr>
              <m:ctrlPr>
                <w:rPr>
                  <w:rFonts w:ascii="Cambria Math" w:hAnsi="Cambria Math"/>
                  <w:i/>
                  <w:noProof/>
                </w:rPr>
              </m:ctrlPr>
            </m:sSubPr>
            <m:e>
              <m:r>
                <w:rPr>
                  <w:rFonts w:ascii="Cambria Math" w:hAnsi="Cambria Math"/>
                  <w:noProof/>
                </w:rPr>
                <m:t>g</m:t>
              </m:r>
            </m:e>
            <m:sub>
              <m:r>
                <w:rPr>
                  <w:rFonts w:ascii="Cambria Math" w:hAnsi="Cambria Math"/>
                  <w:noProof/>
                </w:rPr>
                <m:t>1</m:t>
              </m:r>
            </m:sub>
          </m:sSub>
          <m:d>
            <m:dPr>
              <m:ctrlPr>
                <w:rPr>
                  <w:rFonts w:ascii="Cambria Math" w:hAnsi="Cambria Math"/>
                  <w:i/>
                  <w:noProof/>
                </w:rPr>
              </m:ctrlPr>
            </m:dPr>
            <m:e>
              <m:r>
                <w:rPr>
                  <w:rFonts w:ascii="Cambria Math" w:hAnsi="Cambria Math"/>
                  <w:noProof/>
                </w:rPr>
                <m:t>x</m:t>
              </m:r>
            </m:e>
            <m:e>
              <m:sSub>
                <m:sSubPr>
                  <m:ctrlPr>
                    <w:rPr>
                      <w:rFonts w:ascii="Cambria Math" w:hAnsi="Cambria Math"/>
                      <w:i/>
                      <w:noProof/>
                    </w:rPr>
                  </m:ctrlPr>
                </m:sSubPr>
                <m:e>
                  <m:r>
                    <w:rPr>
                      <w:rFonts w:ascii="Cambria Math" w:hAnsi="Cambria Math"/>
                      <w:noProof/>
                    </w:rPr>
                    <m:t>θ</m:t>
                  </m:r>
                </m:e>
                <m:sub>
                  <m:r>
                    <w:rPr>
                      <w:rFonts w:ascii="Cambria Math" w:hAnsi="Cambria Math"/>
                      <w:noProof/>
                    </w:rPr>
                    <m:t>1</m:t>
                  </m:r>
                </m:sub>
              </m:sSub>
            </m:e>
          </m:d>
          <m:r>
            <w:rPr>
              <w:rFonts w:ascii="Cambria Math" w:hAnsi="Cambria Math"/>
              <w:noProof/>
            </w:rPr>
            <m:t>+</m:t>
          </m:r>
        </m:oMath>
      </m:oMathPara>
    </w:p>
    <w:p w:rsidR="00FD5EA6" w:rsidRPr="00FD5EA6" w:rsidRDefault="003E1317" w:rsidP="00E34A80">
      <w:pPr>
        <w:tabs>
          <w:tab w:val="right" w:pos="3828"/>
          <w:tab w:val="right" w:leader="dot" w:pos="7938"/>
        </w:tabs>
        <w:ind w:left="1260"/>
        <w:jc w:val="both"/>
        <w:rPr>
          <w:lang w:val="id-ID"/>
        </w:rPr>
      </w:pPr>
      <m:oMath>
        <m:sSub>
          <m:sSubPr>
            <m:ctrlPr>
              <w:rPr>
                <w:rFonts w:ascii="Cambria Math" w:hAnsi="Cambria Math"/>
                <w:i/>
                <w:noProof/>
              </w:rPr>
            </m:ctrlPr>
          </m:sSubPr>
          <m:e>
            <m:r>
              <w:rPr>
                <w:rFonts w:ascii="Cambria Math" w:hAnsi="Cambria Math"/>
                <w:noProof/>
              </w:rPr>
              <m:t>k</m:t>
            </m:r>
          </m:e>
          <m:sub>
            <m:r>
              <w:rPr>
                <w:rFonts w:ascii="Cambria Math" w:hAnsi="Cambria Math"/>
                <w:noProof/>
              </w:rPr>
              <m:t>2</m:t>
            </m:r>
          </m:sub>
        </m:sSub>
        <m:sSub>
          <m:sSubPr>
            <m:ctrlPr>
              <w:rPr>
                <w:rFonts w:ascii="Cambria Math" w:hAnsi="Cambria Math"/>
                <w:i/>
                <w:noProof/>
              </w:rPr>
            </m:ctrlPr>
          </m:sSubPr>
          <m:e>
            <m:r>
              <w:rPr>
                <w:rFonts w:ascii="Cambria Math" w:hAnsi="Cambria Math"/>
                <w:noProof/>
              </w:rPr>
              <m:t>g</m:t>
            </m:r>
          </m:e>
          <m:sub>
            <m:r>
              <w:rPr>
                <w:rFonts w:ascii="Cambria Math" w:hAnsi="Cambria Math"/>
                <w:noProof/>
              </w:rPr>
              <m:t>2</m:t>
            </m:r>
          </m:sub>
        </m:sSub>
        <m:d>
          <m:dPr>
            <m:ctrlPr>
              <w:rPr>
                <w:rFonts w:ascii="Cambria Math" w:hAnsi="Cambria Math"/>
                <w:i/>
                <w:noProof/>
              </w:rPr>
            </m:ctrlPr>
          </m:dPr>
          <m:e>
            <m:r>
              <w:rPr>
                <w:rFonts w:ascii="Cambria Math" w:hAnsi="Cambria Math"/>
                <w:noProof/>
              </w:rPr>
              <m:t>x</m:t>
            </m:r>
          </m:e>
          <m:e>
            <m:sSub>
              <m:sSubPr>
                <m:ctrlPr>
                  <w:rPr>
                    <w:rFonts w:ascii="Cambria Math" w:hAnsi="Cambria Math"/>
                    <w:i/>
                    <w:noProof/>
                  </w:rPr>
                </m:ctrlPr>
              </m:sSubPr>
              <m:e>
                <m:r>
                  <w:rPr>
                    <w:rFonts w:ascii="Cambria Math" w:hAnsi="Cambria Math"/>
                    <w:noProof/>
                  </w:rPr>
                  <m:t>θ</m:t>
                </m:r>
              </m:e>
              <m:sub>
                <m:r>
                  <w:rPr>
                    <w:rFonts w:ascii="Cambria Math" w:hAnsi="Cambria Math"/>
                    <w:noProof/>
                  </w:rPr>
                  <m:t>2</m:t>
                </m:r>
              </m:sub>
            </m:sSub>
          </m:e>
        </m:d>
        <m:r>
          <w:rPr>
            <w:rFonts w:ascii="Cambria Math" w:hAnsi="Cambria Math"/>
            <w:noProof/>
          </w:rPr>
          <m:t>+…+</m:t>
        </m:r>
      </m:oMath>
      <w:r w:rsidR="00E34A80">
        <w:rPr>
          <w:lang w:val="id-ID"/>
        </w:rPr>
        <w:tab/>
        <w:t>(3)</w:t>
      </w:r>
    </w:p>
    <w:p w:rsidR="00CF5914" w:rsidRPr="00ED72E0" w:rsidRDefault="003E1317" w:rsidP="00FD5EA6">
      <w:pPr>
        <w:tabs>
          <w:tab w:val="right" w:leader="dot" w:pos="7938"/>
        </w:tabs>
        <w:ind w:left="1260"/>
        <w:jc w:val="both"/>
      </w:pPr>
      <m:oMathPara>
        <m:oMath>
          <m:sSub>
            <m:sSubPr>
              <m:ctrlPr>
                <w:rPr>
                  <w:rFonts w:ascii="Cambria Math" w:hAnsi="Cambria Math"/>
                  <w:i/>
                  <w:noProof/>
                </w:rPr>
              </m:ctrlPr>
            </m:sSubPr>
            <m:e>
              <m:r>
                <w:rPr>
                  <w:rFonts w:ascii="Cambria Math" w:hAnsi="Cambria Math"/>
                  <w:noProof/>
                </w:rPr>
                <m:t>k</m:t>
              </m:r>
            </m:e>
            <m:sub>
              <m:r>
                <w:rPr>
                  <w:rFonts w:ascii="Cambria Math" w:hAnsi="Cambria Math"/>
                  <w:noProof/>
                </w:rPr>
                <m:t>m</m:t>
              </m:r>
            </m:sub>
          </m:sSub>
          <m:sSub>
            <m:sSubPr>
              <m:ctrlPr>
                <w:rPr>
                  <w:rFonts w:ascii="Cambria Math" w:hAnsi="Cambria Math"/>
                  <w:i/>
                  <w:noProof/>
                </w:rPr>
              </m:ctrlPr>
            </m:sSubPr>
            <m:e>
              <m:r>
                <w:rPr>
                  <w:rFonts w:ascii="Cambria Math" w:hAnsi="Cambria Math"/>
                  <w:noProof/>
                </w:rPr>
                <m:t>g</m:t>
              </m:r>
            </m:e>
            <m:sub>
              <m:r>
                <w:rPr>
                  <w:rFonts w:ascii="Cambria Math" w:hAnsi="Cambria Math"/>
                  <w:noProof/>
                </w:rPr>
                <m:t>m</m:t>
              </m:r>
            </m:sub>
          </m:sSub>
          <m:d>
            <m:dPr>
              <m:ctrlPr>
                <w:rPr>
                  <w:rFonts w:ascii="Cambria Math" w:hAnsi="Cambria Math"/>
                  <w:i/>
                  <w:noProof/>
                </w:rPr>
              </m:ctrlPr>
            </m:dPr>
            <m:e>
              <m:r>
                <w:rPr>
                  <w:rFonts w:ascii="Cambria Math" w:hAnsi="Cambria Math"/>
                  <w:noProof/>
                </w:rPr>
                <m:t>x</m:t>
              </m:r>
            </m:e>
            <m:e>
              <m:sSub>
                <m:sSubPr>
                  <m:ctrlPr>
                    <w:rPr>
                      <w:rFonts w:ascii="Cambria Math" w:hAnsi="Cambria Math"/>
                      <w:i/>
                      <w:noProof/>
                    </w:rPr>
                  </m:ctrlPr>
                </m:sSubPr>
                <m:e>
                  <m:r>
                    <w:rPr>
                      <w:rFonts w:ascii="Cambria Math" w:hAnsi="Cambria Math"/>
                      <w:noProof/>
                    </w:rPr>
                    <m:t>θ</m:t>
                  </m:r>
                </m:e>
                <m:sub>
                  <m:r>
                    <w:rPr>
                      <w:rFonts w:ascii="Cambria Math" w:hAnsi="Cambria Math"/>
                      <w:noProof/>
                    </w:rPr>
                    <m:t>m</m:t>
                  </m:r>
                </m:sub>
              </m:sSub>
            </m:e>
          </m:d>
        </m:oMath>
      </m:oMathPara>
    </w:p>
    <w:p w:rsidR="00CF5914" w:rsidRDefault="00CF5914" w:rsidP="00CF5914">
      <w:pPr>
        <w:jc w:val="both"/>
      </w:pPr>
      <w:r>
        <w:t>d</w:t>
      </w:r>
      <w:r w:rsidRPr="008037E5">
        <w:t>imana</w:t>
      </w:r>
      <m:oMath>
        <m:r>
          <w:rPr>
            <w:rFonts w:ascii="Cambria Math" w:hAnsi="Cambria Math"/>
            <w:noProof/>
          </w:rPr>
          <m:t>f</m:t>
        </m:r>
        <m:d>
          <m:dPr>
            <m:ctrlPr>
              <w:rPr>
                <w:rFonts w:ascii="Cambria Math" w:hAnsi="Cambria Math"/>
                <w:i/>
                <w:noProof/>
              </w:rPr>
            </m:ctrlPr>
          </m:dPr>
          <m:e>
            <m:r>
              <w:rPr>
                <w:rFonts w:ascii="Cambria Math" w:hAnsi="Cambria Math"/>
                <w:noProof/>
              </w:rPr>
              <m:t>x</m:t>
            </m:r>
          </m:e>
          <m:e>
            <m:r>
              <w:rPr>
                <w:rFonts w:ascii="Cambria Math" w:hAnsi="Cambria Math"/>
                <w:noProof/>
              </w:rPr>
              <m:t>θ</m:t>
            </m:r>
          </m:e>
        </m:d>
      </m:oMath>
      <w:r>
        <w:t xml:space="preserve"> menotasikan fungsi densitas </w:t>
      </w:r>
      <w:r w:rsidRPr="00E1160D">
        <w:rPr>
          <w:i/>
        </w:rPr>
        <w:t>mixture</w:t>
      </w:r>
      <w:r>
        <w:t xml:space="preserve">darisetiapkelompok data, </w:t>
      </w:r>
      <m:oMath>
        <m:sSub>
          <m:sSubPr>
            <m:ctrlPr>
              <w:rPr>
                <w:rFonts w:ascii="Cambria Math" w:hAnsi="Cambria Math"/>
                <w:i/>
                <w:noProof/>
              </w:rPr>
            </m:ctrlPr>
          </m:sSubPr>
          <m:e>
            <m:r>
              <w:rPr>
                <w:rFonts w:ascii="Cambria Math" w:hAnsi="Cambria Math"/>
                <w:noProof/>
              </w:rPr>
              <m:t>g</m:t>
            </m:r>
          </m:e>
          <m:sub>
            <m:r>
              <w:rPr>
                <w:rFonts w:ascii="Cambria Math" w:hAnsi="Cambria Math"/>
                <w:noProof/>
              </w:rPr>
              <m:t>i</m:t>
            </m:r>
          </m:sub>
        </m:sSub>
        <m:d>
          <m:dPr>
            <m:ctrlPr>
              <w:rPr>
                <w:rFonts w:ascii="Cambria Math" w:hAnsi="Cambria Math"/>
                <w:i/>
                <w:noProof/>
              </w:rPr>
            </m:ctrlPr>
          </m:dPr>
          <m:e>
            <m:r>
              <w:rPr>
                <w:rFonts w:ascii="Cambria Math" w:hAnsi="Cambria Math"/>
                <w:noProof/>
              </w:rPr>
              <m:t>x</m:t>
            </m:r>
          </m:e>
          <m:e>
            <m:sSub>
              <m:sSubPr>
                <m:ctrlPr>
                  <w:rPr>
                    <w:rFonts w:ascii="Cambria Math" w:hAnsi="Cambria Math"/>
                    <w:i/>
                    <w:noProof/>
                  </w:rPr>
                </m:ctrlPr>
              </m:sSubPr>
              <m:e>
                <m:r>
                  <w:rPr>
                    <w:rFonts w:ascii="Cambria Math" w:hAnsi="Cambria Math"/>
                    <w:noProof/>
                  </w:rPr>
                  <m:t>θ</m:t>
                </m:r>
              </m:e>
              <m:sub>
                <m:r>
                  <w:rPr>
                    <w:rFonts w:ascii="Cambria Math" w:hAnsi="Cambria Math"/>
                    <w:noProof/>
                  </w:rPr>
                  <m:t>i</m:t>
                </m:r>
              </m:sub>
            </m:sSub>
          </m:e>
        </m:d>
      </m:oMath>
      <w:r>
        <w:t xml:space="preserve"> menotasikan fungsi densitas dari komponen </w:t>
      </w:r>
      <w:r w:rsidRPr="00E1160D">
        <w:rPr>
          <w:i/>
        </w:rPr>
        <w:t>mixture</w:t>
      </w:r>
      <w:r>
        <w:t xml:space="preserve"> yang mempunyai parameter model </w:t>
      </w:r>
      <m:oMath>
        <m:sSub>
          <m:sSubPr>
            <m:ctrlPr>
              <w:rPr>
                <w:rFonts w:ascii="Cambria Math" w:hAnsi="Cambria Math"/>
                <w:i/>
                <w:noProof/>
              </w:rPr>
            </m:ctrlPr>
          </m:sSubPr>
          <m:e>
            <m:r>
              <w:rPr>
                <w:rFonts w:ascii="Cambria Math" w:hAnsi="Cambria Math"/>
                <w:noProof/>
              </w:rPr>
              <m:t>θ</m:t>
            </m:r>
          </m:e>
          <m:sub>
            <m:r>
              <w:rPr>
                <w:rFonts w:ascii="Cambria Math" w:hAnsi="Cambria Math"/>
                <w:noProof/>
              </w:rPr>
              <m:t>i</m:t>
            </m:r>
          </m:sub>
        </m:sSub>
      </m:oMath>
      <w:r>
        <w:t xml:space="preserve"> dengan </w:t>
      </w:r>
      <m:oMath>
        <m:sSub>
          <m:sSubPr>
            <m:ctrlPr>
              <w:rPr>
                <w:rFonts w:ascii="Cambria Math" w:hAnsi="Cambria Math"/>
                <w:i/>
                <w:noProof/>
              </w:rPr>
            </m:ctrlPr>
          </m:sSubPr>
          <m:e>
            <m:r>
              <w:rPr>
                <w:rFonts w:ascii="Cambria Math" w:hAnsi="Cambria Math"/>
                <w:noProof/>
              </w:rPr>
              <m:t>θ</m:t>
            </m:r>
          </m:e>
          <m:sub>
            <m:r>
              <w:rPr>
                <w:rFonts w:ascii="Cambria Math" w:hAnsi="Cambria Math"/>
                <w:noProof/>
              </w:rPr>
              <m:t>i</m:t>
            </m:r>
          </m:sub>
        </m:sSub>
      </m:oMath>
      <w:r>
        <w:t xml:space="preserve"> sebuah vektor. Parameter </w:t>
      </w:r>
      <m:oMath>
        <m:sSub>
          <m:sSubPr>
            <m:ctrlPr>
              <w:rPr>
                <w:rFonts w:ascii="Cambria Math" w:hAnsi="Cambria Math"/>
                <w:i/>
                <w:noProof/>
              </w:rPr>
            </m:ctrlPr>
          </m:sSubPr>
          <m:e>
            <m:r>
              <w:rPr>
                <w:rFonts w:ascii="Cambria Math" w:hAnsi="Cambria Math"/>
                <w:noProof/>
              </w:rPr>
              <m:t>k</m:t>
            </m:r>
          </m:e>
          <m:sub>
            <m:r>
              <w:rPr>
                <w:rFonts w:ascii="Cambria Math" w:hAnsi="Cambria Math"/>
                <w:noProof/>
              </w:rPr>
              <m:t>i</m:t>
            </m:r>
          </m:sub>
        </m:sSub>
      </m:oMath>
      <w:r>
        <w:t xml:space="preserve">menotasikan parameter proporsi dari komponen </w:t>
      </w:r>
      <w:r w:rsidRPr="005351E9">
        <w:rPr>
          <w:i/>
        </w:rPr>
        <w:t>mixture</w:t>
      </w:r>
      <w:r>
        <w:t>sehingga</w:t>
      </w:r>
      <m:oMath>
        <m:nary>
          <m:naryPr>
            <m:chr m:val="∑"/>
            <m:limLoc m:val="undOvr"/>
            <m:ctrlPr>
              <w:rPr>
                <w:rFonts w:ascii="Cambria Math" w:hAnsi="Cambria Math"/>
                <w:i/>
                <w:noProof/>
              </w:rPr>
            </m:ctrlPr>
          </m:naryPr>
          <m:sub>
            <m:r>
              <w:rPr>
                <w:rFonts w:ascii="Cambria Math" w:hAnsi="Cambria Math"/>
                <w:noProof/>
              </w:rPr>
              <m:t>i=1</m:t>
            </m:r>
          </m:sub>
          <m:sup>
            <m:r>
              <w:rPr>
                <w:rFonts w:ascii="Cambria Math" w:hAnsi="Cambria Math"/>
                <w:noProof/>
              </w:rPr>
              <m:t>m</m:t>
            </m:r>
          </m:sup>
          <m:e>
            <m:sSub>
              <m:sSubPr>
                <m:ctrlPr>
                  <w:rPr>
                    <w:rFonts w:ascii="Cambria Math" w:hAnsi="Cambria Math"/>
                    <w:i/>
                    <w:noProof/>
                  </w:rPr>
                </m:ctrlPr>
              </m:sSubPr>
              <m:e>
                <m:r>
                  <w:rPr>
                    <w:rFonts w:ascii="Cambria Math" w:hAnsi="Cambria Math"/>
                    <w:noProof/>
                  </w:rPr>
                  <m:t>k</m:t>
                </m:r>
              </m:e>
              <m:sub>
                <m:r>
                  <w:rPr>
                    <w:rFonts w:ascii="Cambria Math" w:hAnsi="Cambria Math"/>
                    <w:noProof/>
                  </w:rPr>
                  <m:t>i</m:t>
                </m:r>
              </m:sub>
            </m:sSub>
            <m:r>
              <w:rPr>
                <w:rFonts w:ascii="Cambria Math" w:hAnsi="Cambria Math"/>
                <w:noProof/>
              </w:rPr>
              <m:t>=1</m:t>
            </m:r>
          </m:e>
        </m:nary>
      </m:oMath>
      <w:r>
        <w:t>. (Iriawan, 2001).</w:t>
      </w:r>
    </w:p>
    <w:p w:rsidR="00CF5914" w:rsidRPr="008037E5" w:rsidRDefault="00CF5914" w:rsidP="00CF5914">
      <w:pPr>
        <w:ind w:left="426"/>
        <w:jc w:val="both"/>
      </w:pPr>
    </w:p>
    <w:p w:rsidR="0084412C" w:rsidRPr="0084412C" w:rsidRDefault="0084412C" w:rsidP="00014443">
      <w:pPr>
        <w:pStyle w:val="ListParagraph"/>
        <w:numPr>
          <w:ilvl w:val="0"/>
          <w:numId w:val="14"/>
        </w:numPr>
        <w:tabs>
          <w:tab w:val="left" w:pos="426"/>
        </w:tabs>
        <w:ind w:left="426" w:hanging="426"/>
        <w:rPr>
          <w:b/>
        </w:rPr>
      </w:pPr>
      <w:r>
        <w:rPr>
          <w:b/>
          <w:lang w:val="id-ID"/>
        </w:rPr>
        <w:t xml:space="preserve">Distribusi </w:t>
      </w:r>
      <w:r w:rsidRPr="0084412C">
        <w:rPr>
          <w:b/>
          <w:i/>
          <w:lang w:val="id-ID"/>
        </w:rPr>
        <w:t>Mixture of Mixture</w:t>
      </w:r>
    </w:p>
    <w:p w:rsidR="0084412C" w:rsidRDefault="00FB53B9" w:rsidP="00101468">
      <w:pPr>
        <w:pStyle w:val="ListParagraph"/>
        <w:ind w:left="0" w:firstLine="426"/>
        <w:jc w:val="both"/>
        <w:rPr>
          <w:lang w:val="id-ID"/>
        </w:rPr>
      </w:pPr>
      <w:r>
        <w:rPr>
          <w:lang w:val="id-ID"/>
        </w:rPr>
        <w:t>Jenis</w:t>
      </w:r>
      <w:r w:rsidRPr="00FB53B9">
        <w:rPr>
          <w:lang w:val="id-ID"/>
        </w:rPr>
        <w:t xml:space="preserve"> pengeluaran rumah tangga </w:t>
      </w:r>
      <w:r w:rsidRPr="00FB53B9">
        <w:t>pada data surveisosialekonominasional (susenas) kotasemarang</w:t>
      </w:r>
      <w:r>
        <w:rPr>
          <w:lang w:val="id-ID"/>
        </w:rPr>
        <w:t xml:space="preserve"> terdiri dari </w:t>
      </w:r>
      <w:r w:rsidR="000A3C55">
        <w:rPr>
          <w:lang w:val="id-ID"/>
        </w:rPr>
        <w:t>dua</w:t>
      </w:r>
      <w:r>
        <w:rPr>
          <w:lang w:val="id-ID"/>
        </w:rPr>
        <w:t xml:space="preserve"> yaitu pengeluaran berupa makanan dan bukan makanan dan untuk menghitung densitas dari setiap jenis pengeluaran rumah tangga digunakan pendekatan </w:t>
      </w:r>
      <w:r w:rsidRPr="00FB53B9">
        <w:rPr>
          <w:i/>
          <w:lang w:val="id-ID"/>
        </w:rPr>
        <w:t>mixture</w:t>
      </w:r>
      <w:r>
        <w:rPr>
          <w:lang w:val="id-ID"/>
        </w:rPr>
        <w:t xml:space="preserve">. Kemudian untuk menghitung densitas pengeluaran rumah tangga keseluruhan digunakan metode </w:t>
      </w:r>
      <w:r w:rsidRPr="00FB53B9">
        <w:rPr>
          <w:i/>
          <w:lang w:val="id-ID"/>
        </w:rPr>
        <w:t>mixture of mixture</w:t>
      </w:r>
      <w:r>
        <w:rPr>
          <w:lang w:val="id-ID"/>
        </w:rPr>
        <w:t>.</w:t>
      </w:r>
    </w:p>
    <w:p w:rsidR="00FB53B9" w:rsidRDefault="00FB53B9" w:rsidP="00101468">
      <w:pPr>
        <w:pStyle w:val="ListParagraph"/>
        <w:ind w:left="0" w:firstLine="426"/>
        <w:jc w:val="both"/>
        <w:rPr>
          <w:lang w:val="id-ID"/>
        </w:rPr>
      </w:pPr>
      <w:r>
        <w:rPr>
          <w:lang w:val="id-ID"/>
        </w:rPr>
        <w:t xml:space="preserve">Pada distribusi ini, data yang diteliti tersusun dari beberapa grup yang dalam hal ini disebut dengan kelompok. Setiap kelompok terdiri dari beberapa komponen dengan proporsi yang bervariasi untuk setiap komponennya, sehingga densitas </w:t>
      </w:r>
      <w:r w:rsidRPr="00FB53B9">
        <w:rPr>
          <w:i/>
          <w:lang w:val="id-ID"/>
        </w:rPr>
        <w:t>mixture of mixture</w:t>
      </w:r>
      <w:r>
        <w:rPr>
          <w:lang w:val="id-ID"/>
        </w:rPr>
        <w:t xml:space="preserve"> adalah:</w:t>
      </w:r>
    </w:p>
    <w:p w:rsidR="00FB53B9" w:rsidRPr="00FD5EA6" w:rsidRDefault="00FB53B9" w:rsidP="00101468">
      <w:pPr>
        <w:tabs>
          <w:tab w:val="right" w:leader="dot" w:pos="7938"/>
        </w:tabs>
        <w:jc w:val="both"/>
        <w:rPr>
          <w:lang w:val="id-ID"/>
        </w:rPr>
      </w:pPr>
      <m:oMathPara>
        <m:oMath>
          <m:r>
            <w:rPr>
              <w:rFonts w:ascii="Cambria Math" w:hAnsi="Cambria Math"/>
              <w:noProof/>
            </w:rPr>
            <m:t>p</m:t>
          </m:r>
          <m:d>
            <m:dPr>
              <m:ctrlPr>
                <w:rPr>
                  <w:rFonts w:ascii="Cambria Math" w:hAnsi="Cambria Math"/>
                  <w:i/>
                  <w:noProof/>
                </w:rPr>
              </m:ctrlPr>
            </m:dPr>
            <m:e>
              <m:r>
                <w:rPr>
                  <w:rFonts w:ascii="Cambria Math" w:hAnsi="Cambria Math"/>
                  <w:noProof/>
                </w:rPr>
                <m:t>x</m:t>
              </m:r>
            </m:e>
            <m:e>
              <m:r>
                <w:rPr>
                  <w:rFonts w:ascii="Cambria Math" w:hAnsi="Cambria Math"/>
                  <w:noProof/>
                </w:rPr>
                <m:t>θ,π</m:t>
              </m:r>
            </m:e>
          </m:d>
          <m:r>
            <w:rPr>
              <w:rFonts w:ascii="Cambria Math" w:hAnsi="Cambria Math"/>
              <w:noProof/>
            </w:rPr>
            <m:t>=</m:t>
          </m:r>
          <m:sSub>
            <m:sSubPr>
              <m:ctrlPr>
                <w:rPr>
                  <w:rFonts w:ascii="Cambria Math" w:hAnsi="Cambria Math"/>
                  <w:i/>
                  <w:noProof/>
                </w:rPr>
              </m:ctrlPr>
            </m:sSubPr>
            <m:e>
              <m:r>
                <w:rPr>
                  <w:rFonts w:ascii="Cambria Math" w:hAnsi="Cambria Math"/>
                  <w:noProof/>
                </w:rPr>
                <m:t>π</m:t>
              </m:r>
            </m:e>
            <m:sub>
              <m:r>
                <w:rPr>
                  <w:rFonts w:ascii="Cambria Math" w:hAnsi="Cambria Math"/>
                  <w:noProof/>
                </w:rPr>
                <m:t>1</m:t>
              </m:r>
            </m:sub>
          </m:sSub>
          <m:sSub>
            <m:sSubPr>
              <m:ctrlPr>
                <w:rPr>
                  <w:rFonts w:ascii="Cambria Math" w:hAnsi="Cambria Math"/>
                  <w:i/>
                  <w:noProof/>
                </w:rPr>
              </m:ctrlPr>
            </m:sSubPr>
            <m:e>
              <m:r>
                <w:rPr>
                  <w:rFonts w:ascii="Cambria Math" w:hAnsi="Cambria Math"/>
                  <w:noProof/>
                </w:rPr>
                <m:t>f</m:t>
              </m:r>
            </m:e>
            <m:sub>
              <m:r>
                <w:rPr>
                  <w:rFonts w:ascii="Cambria Math" w:hAnsi="Cambria Math"/>
                  <w:noProof/>
                </w:rPr>
                <m:t>1</m:t>
              </m:r>
            </m:sub>
          </m:sSub>
          <m:d>
            <m:dPr>
              <m:ctrlPr>
                <w:rPr>
                  <w:rFonts w:ascii="Cambria Math" w:hAnsi="Cambria Math"/>
                  <w:i/>
                  <w:noProof/>
                </w:rPr>
              </m:ctrlPr>
            </m:dPr>
            <m:e>
              <m:r>
                <w:rPr>
                  <w:rFonts w:ascii="Cambria Math" w:hAnsi="Cambria Math"/>
                  <w:noProof/>
                </w:rPr>
                <m:t>x</m:t>
              </m:r>
            </m:e>
            <m:e>
              <m:sSub>
                <m:sSubPr>
                  <m:ctrlPr>
                    <w:rPr>
                      <w:rFonts w:ascii="Cambria Math" w:hAnsi="Cambria Math"/>
                      <w:i/>
                      <w:noProof/>
                    </w:rPr>
                  </m:ctrlPr>
                </m:sSubPr>
                <m:e>
                  <m:r>
                    <w:rPr>
                      <w:rFonts w:ascii="Cambria Math" w:hAnsi="Cambria Math"/>
                      <w:noProof/>
                    </w:rPr>
                    <m:t>θ</m:t>
                  </m:r>
                </m:e>
                <m:sub>
                  <m:r>
                    <w:rPr>
                      <w:rFonts w:ascii="Cambria Math" w:hAnsi="Cambria Math"/>
                      <w:noProof/>
                    </w:rPr>
                    <m:t>1</m:t>
                  </m:r>
                </m:sub>
              </m:sSub>
            </m:e>
          </m:d>
          <m:r>
            <w:rPr>
              <w:rFonts w:ascii="Cambria Math" w:hAnsi="Cambria Math"/>
              <w:noProof/>
            </w:rPr>
            <m:t>+</m:t>
          </m:r>
        </m:oMath>
      </m:oMathPara>
    </w:p>
    <w:p w:rsidR="00FB53B9" w:rsidRPr="00FD5EA6" w:rsidRDefault="003E1317" w:rsidP="00101468">
      <w:pPr>
        <w:tabs>
          <w:tab w:val="right" w:pos="3828"/>
          <w:tab w:val="right" w:leader="dot" w:pos="7938"/>
        </w:tabs>
        <w:ind w:left="1260"/>
        <w:jc w:val="both"/>
        <w:rPr>
          <w:lang w:val="id-ID"/>
        </w:rPr>
      </w:pPr>
      <m:oMath>
        <m:sSub>
          <m:sSubPr>
            <m:ctrlPr>
              <w:rPr>
                <w:rFonts w:ascii="Cambria Math" w:hAnsi="Cambria Math"/>
                <w:i/>
                <w:noProof/>
              </w:rPr>
            </m:ctrlPr>
          </m:sSubPr>
          <m:e>
            <m:r>
              <w:rPr>
                <w:rFonts w:ascii="Cambria Math" w:hAnsi="Cambria Math"/>
                <w:noProof/>
              </w:rPr>
              <m:t>π</m:t>
            </m:r>
          </m:e>
          <m:sub>
            <m:r>
              <w:rPr>
                <w:rFonts w:ascii="Cambria Math" w:hAnsi="Cambria Math"/>
                <w:noProof/>
              </w:rPr>
              <m:t>2</m:t>
            </m:r>
          </m:sub>
        </m:sSub>
        <m:sSub>
          <m:sSubPr>
            <m:ctrlPr>
              <w:rPr>
                <w:rFonts w:ascii="Cambria Math" w:hAnsi="Cambria Math"/>
                <w:i/>
                <w:noProof/>
              </w:rPr>
            </m:ctrlPr>
          </m:sSubPr>
          <m:e>
            <m:r>
              <w:rPr>
                <w:rFonts w:ascii="Cambria Math" w:hAnsi="Cambria Math"/>
                <w:noProof/>
              </w:rPr>
              <m:t>f</m:t>
            </m:r>
          </m:e>
          <m:sub>
            <m:r>
              <w:rPr>
                <w:rFonts w:ascii="Cambria Math" w:hAnsi="Cambria Math"/>
                <w:noProof/>
              </w:rPr>
              <m:t>2</m:t>
            </m:r>
          </m:sub>
        </m:sSub>
        <m:d>
          <m:dPr>
            <m:ctrlPr>
              <w:rPr>
                <w:rFonts w:ascii="Cambria Math" w:hAnsi="Cambria Math"/>
                <w:i/>
                <w:noProof/>
              </w:rPr>
            </m:ctrlPr>
          </m:dPr>
          <m:e>
            <m:r>
              <w:rPr>
                <w:rFonts w:ascii="Cambria Math" w:hAnsi="Cambria Math"/>
                <w:noProof/>
              </w:rPr>
              <m:t>x</m:t>
            </m:r>
          </m:e>
          <m:e>
            <m:sSub>
              <m:sSubPr>
                <m:ctrlPr>
                  <w:rPr>
                    <w:rFonts w:ascii="Cambria Math" w:hAnsi="Cambria Math"/>
                    <w:i/>
                    <w:noProof/>
                  </w:rPr>
                </m:ctrlPr>
              </m:sSubPr>
              <m:e>
                <m:r>
                  <w:rPr>
                    <w:rFonts w:ascii="Cambria Math" w:hAnsi="Cambria Math"/>
                    <w:noProof/>
                  </w:rPr>
                  <m:t>θ</m:t>
                </m:r>
              </m:e>
              <m:sub>
                <m:r>
                  <w:rPr>
                    <w:rFonts w:ascii="Cambria Math" w:hAnsi="Cambria Math"/>
                    <w:noProof/>
                  </w:rPr>
                  <m:t>2</m:t>
                </m:r>
              </m:sub>
            </m:sSub>
          </m:e>
        </m:d>
        <m:r>
          <w:rPr>
            <w:rFonts w:ascii="Cambria Math" w:hAnsi="Cambria Math"/>
            <w:noProof/>
          </w:rPr>
          <m:t>+…+</m:t>
        </m:r>
      </m:oMath>
      <w:r w:rsidR="00FB53B9">
        <w:rPr>
          <w:lang w:val="id-ID"/>
        </w:rPr>
        <w:tab/>
        <w:t>(4)</w:t>
      </w:r>
    </w:p>
    <w:p w:rsidR="00FB53B9" w:rsidRPr="00ED72E0" w:rsidRDefault="003E1317" w:rsidP="00101468">
      <w:pPr>
        <w:tabs>
          <w:tab w:val="right" w:leader="dot" w:pos="7938"/>
        </w:tabs>
        <w:ind w:left="1260"/>
        <w:jc w:val="both"/>
      </w:pPr>
      <m:oMathPara>
        <m:oMath>
          <m:sSub>
            <m:sSubPr>
              <m:ctrlPr>
                <w:rPr>
                  <w:rFonts w:ascii="Cambria Math" w:hAnsi="Cambria Math"/>
                  <w:i/>
                  <w:noProof/>
                </w:rPr>
              </m:ctrlPr>
            </m:sSubPr>
            <m:e>
              <m:r>
                <w:rPr>
                  <w:rFonts w:ascii="Cambria Math" w:hAnsi="Cambria Math"/>
                  <w:noProof/>
                </w:rPr>
                <m:t>π</m:t>
              </m:r>
            </m:e>
            <m:sub>
              <m:r>
                <w:rPr>
                  <w:rFonts w:ascii="Cambria Math" w:hAnsi="Cambria Math"/>
                  <w:noProof/>
                </w:rPr>
                <m:t>n</m:t>
              </m:r>
            </m:sub>
          </m:sSub>
          <m:sSub>
            <m:sSubPr>
              <m:ctrlPr>
                <w:rPr>
                  <w:rFonts w:ascii="Cambria Math" w:hAnsi="Cambria Math"/>
                  <w:i/>
                  <w:noProof/>
                </w:rPr>
              </m:ctrlPr>
            </m:sSubPr>
            <m:e>
              <m:r>
                <w:rPr>
                  <w:rFonts w:ascii="Cambria Math" w:hAnsi="Cambria Math"/>
                  <w:noProof/>
                </w:rPr>
                <m:t>f</m:t>
              </m:r>
            </m:e>
            <m:sub>
              <m:r>
                <w:rPr>
                  <w:rFonts w:ascii="Cambria Math" w:hAnsi="Cambria Math"/>
                  <w:noProof/>
                </w:rPr>
                <m:t>n</m:t>
              </m:r>
            </m:sub>
          </m:sSub>
          <m:d>
            <m:dPr>
              <m:ctrlPr>
                <w:rPr>
                  <w:rFonts w:ascii="Cambria Math" w:hAnsi="Cambria Math"/>
                  <w:i/>
                  <w:noProof/>
                </w:rPr>
              </m:ctrlPr>
            </m:dPr>
            <m:e>
              <m:r>
                <w:rPr>
                  <w:rFonts w:ascii="Cambria Math" w:hAnsi="Cambria Math"/>
                  <w:noProof/>
                </w:rPr>
                <m:t>x</m:t>
              </m:r>
            </m:e>
            <m:e>
              <m:sSub>
                <m:sSubPr>
                  <m:ctrlPr>
                    <w:rPr>
                      <w:rFonts w:ascii="Cambria Math" w:hAnsi="Cambria Math"/>
                      <w:i/>
                      <w:noProof/>
                    </w:rPr>
                  </m:ctrlPr>
                </m:sSubPr>
                <m:e>
                  <m:r>
                    <w:rPr>
                      <w:rFonts w:ascii="Cambria Math" w:hAnsi="Cambria Math"/>
                      <w:noProof/>
                    </w:rPr>
                    <m:t>θ</m:t>
                  </m:r>
                </m:e>
                <m:sub>
                  <m:r>
                    <w:rPr>
                      <w:rFonts w:ascii="Cambria Math" w:hAnsi="Cambria Math"/>
                      <w:noProof/>
                    </w:rPr>
                    <m:t>n</m:t>
                  </m:r>
                </m:sub>
              </m:sSub>
            </m:e>
          </m:d>
        </m:oMath>
      </m:oMathPara>
    </w:p>
    <w:p w:rsidR="00FB53B9" w:rsidRDefault="00D75722" w:rsidP="00101468">
      <w:pPr>
        <w:jc w:val="both"/>
        <w:rPr>
          <w:lang w:val="id-ID"/>
        </w:rPr>
      </w:pPr>
      <w:r>
        <w:rPr>
          <w:lang w:val="id-ID"/>
        </w:rPr>
        <w:t>(</w:t>
      </w:r>
      <w:r w:rsidRPr="00220329">
        <w:t>Setiabudi, 2003)</w:t>
      </w:r>
      <w:r w:rsidR="000A3C55">
        <w:rPr>
          <w:lang w:val="id-ID"/>
        </w:rPr>
        <w:t>.</w:t>
      </w:r>
    </w:p>
    <w:p w:rsidR="000A3C55" w:rsidRPr="000A3C55" w:rsidRDefault="000A3C55" w:rsidP="00D75722">
      <w:pPr>
        <w:jc w:val="both"/>
        <w:rPr>
          <w:rStyle w:val="hps"/>
          <w:lang w:val="id-ID"/>
        </w:rPr>
      </w:pPr>
    </w:p>
    <w:p w:rsidR="00CF5914" w:rsidRPr="00220329" w:rsidRDefault="00CF5914" w:rsidP="00014443">
      <w:pPr>
        <w:pStyle w:val="ListParagraph"/>
        <w:numPr>
          <w:ilvl w:val="0"/>
          <w:numId w:val="14"/>
        </w:numPr>
        <w:tabs>
          <w:tab w:val="left" w:pos="426"/>
        </w:tabs>
        <w:ind w:left="426" w:hanging="426"/>
        <w:rPr>
          <w:b/>
        </w:rPr>
      </w:pPr>
      <w:r w:rsidRPr="00220329">
        <w:rPr>
          <w:b/>
        </w:rPr>
        <w:t>Metode</w:t>
      </w:r>
      <w:r w:rsidRPr="0084412C">
        <w:rPr>
          <w:b/>
          <w:i/>
        </w:rPr>
        <w:t>Markov Chain Monte Carlo</w:t>
      </w:r>
      <w:r w:rsidRPr="00220329">
        <w:rPr>
          <w:b/>
        </w:rPr>
        <w:t xml:space="preserve"> (MCMC)</w:t>
      </w:r>
    </w:p>
    <w:p w:rsidR="00C95DC3" w:rsidRPr="0089001E" w:rsidRDefault="00C95DC3" w:rsidP="00014443">
      <w:pPr>
        <w:pStyle w:val="ListParagraph"/>
        <w:ind w:left="0" w:firstLine="426"/>
        <w:jc w:val="both"/>
        <w:rPr>
          <w:lang w:val="id-ID"/>
        </w:rPr>
      </w:pPr>
      <w:r w:rsidRPr="0084412C">
        <w:rPr>
          <w:rStyle w:val="hps"/>
          <w:i/>
        </w:rPr>
        <w:t>MarkovChainMonteCarlo</w:t>
      </w:r>
      <w:r>
        <w:rPr>
          <w:rStyle w:val="hps"/>
        </w:rPr>
        <w:t>(</w:t>
      </w:r>
      <w:r>
        <w:t xml:space="preserve">MCMC) </w:t>
      </w:r>
      <w:r>
        <w:rPr>
          <w:rStyle w:val="hps"/>
        </w:rPr>
        <w:t>adalahtekniksampling.Padasetiaplangkahalgoritma</w:t>
      </w:r>
      <w:r>
        <w:rPr>
          <w:rStyle w:val="hps"/>
          <w:lang w:val="id-ID"/>
        </w:rPr>
        <w:t xml:space="preserve">, </w:t>
      </w:r>
      <w:r w:rsidRPr="00C95DC3">
        <w:rPr>
          <w:rStyle w:val="hps"/>
          <w:i/>
          <w:lang w:val="id-ID"/>
        </w:rPr>
        <w:t>state</w:t>
      </w:r>
      <w:r>
        <w:rPr>
          <w:rStyle w:val="hps"/>
        </w:rPr>
        <w:t>yang diusulkandibandingkandengan</w:t>
      </w:r>
      <w:r w:rsidRPr="00C95DC3">
        <w:rPr>
          <w:rStyle w:val="hps"/>
          <w:i/>
          <w:lang w:val="id-ID"/>
        </w:rPr>
        <w:t>state</w:t>
      </w:r>
      <w:r>
        <w:rPr>
          <w:rStyle w:val="hps"/>
        </w:rPr>
        <w:t>saatini</w:t>
      </w:r>
      <w:r w:rsidR="00C962B7">
        <w:rPr>
          <w:rStyle w:val="hps"/>
          <w:lang w:val="id-ID"/>
        </w:rPr>
        <w:t>,</w:t>
      </w:r>
      <w:r>
        <w:rPr>
          <w:rStyle w:val="hps"/>
        </w:rPr>
        <w:t>dan</w:t>
      </w:r>
      <w:r w:rsidR="0089001E">
        <w:rPr>
          <w:rStyle w:val="hps"/>
          <w:lang w:val="id-ID"/>
        </w:rPr>
        <w:t>yang lainnya</w:t>
      </w:r>
      <w:r>
        <w:rPr>
          <w:rStyle w:val="hps"/>
        </w:rPr>
        <w:t>ditolak</w:t>
      </w:r>
      <w:r>
        <w:t>.</w:t>
      </w:r>
      <w:r w:rsidRPr="00C95DC3">
        <w:rPr>
          <w:i/>
          <w:lang w:val="id-ID"/>
        </w:rPr>
        <w:t>State</w:t>
      </w:r>
      <w:r>
        <w:rPr>
          <w:rStyle w:val="hps"/>
          <w:lang w:val="id-ID"/>
        </w:rPr>
        <w:t xml:space="preserve">yang </w:t>
      </w:r>
      <w:r>
        <w:rPr>
          <w:rStyle w:val="hps"/>
        </w:rPr>
        <w:t>diterimamenjadi</w:t>
      </w:r>
      <w:r w:rsidR="0089001E" w:rsidRPr="0089001E">
        <w:rPr>
          <w:i/>
          <w:lang w:val="id-ID"/>
        </w:rPr>
        <w:t>current</w:t>
      </w:r>
      <w:r w:rsidR="0089001E" w:rsidRPr="0089001E">
        <w:rPr>
          <w:rStyle w:val="hps"/>
          <w:i/>
          <w:lang w:val="id-ID"/>
        </w:rPr>
        <w:t>state</w:t>
      </w:r>
      <w:r w:rsidR="0089001E">
        <w:rPr>
          <w:lang w:val="id-ID"/>
        </w:rPr>
        <w:t xml:space="preserve">, yang digunakan </w:t>
      </w:r>
      <w:r>
        <w:rPr>
          <w:rStyle w:val="hps"/>
        </w:rPr>
        <w:t>untuklangkahberikutnya</w:t>
      </w:r>
      <w:r>
        <w:t xml:space="preserve">. </w:t>
      </w:r>
      <w:r>
        <w:rPr>
          <w:rStyle w:val="hps"/>
        </w:rPr>
        <w:t>Distribusiyang diinginkandidekatidenganmenggunakanrantai Markovyang dibentukolehsampelditerima</w:t>
      </w:r>
      <w:r w:rsidR="0089001E">
        <w:rPr>
          <w:rStyle w:val="hps"/>
          <w:lang w:val="id-ID"/>
        </w:rPr>
        <w:t xml:space="preserve"> (</w:t>
      </w:r>
      <w:r w:rsidR="0089001E" w:rsidRPr="0089001E">
        <w:rPr>
          <w:rFonts w:eastAsiaTheme="minorHAnsi"/>
          <w:bCs/>
          <w:sz w:val="22"/>
          <w:szCs w:val="22"/>
          <w:lang w:val="id-ID"/>
        </w:rPr>
        <w:t>McDuff, 2010)</w:t>
      </w:r>
    </w:p>
    <w:p w:rsidR="00CF5914" w:rsidRPr="00C962B7" w:rsidRDefault="00CF5914" w:rsidP="00014443">
      <w:pPr>
        <w:pStyle w:val="ListParagraph"/>
        <w:ind w:left="0" w:firstLine="426"/>
        <w:jc w:val="both"/>
        <w:rPr>
          <w:lang w:val="id-ID"/>
        </w:rPr>
      </w:pPr>
      <w:r w:rsidRPr="00220329">
        <w:lastRenderedPageBreak/>
        <w:t>Iriawan (dalamSetiabudi, 2003) mendefinisikanrantai Markov pada</w:t>
      </w:r>
      <w:r w:rsidRPr="00220329">
        <w:rPr>
          <w:i/>
        </w:rPr>
        <w:t>state space E</w:t>
      </w:r>
      <w:r w:rsidRPr="00220329">
        <w:t xml:space="preserve">sebagaisuatuderetvariabel random </w:t>
      </w:r>
      <w:r w:rsidRPr="00220329">
        <w:rPr>
          <w:position w:val="-12"/>
        </w:rPr>
        <w:object w:dxaOrig="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8.4pt" o:ole="">
            <v:imagedata r:id="rId11" o:title=""/>
          </v:shape>
          <o:OLEObject Type="Embed" ProgID="Equation.3" ShapeID="_x0000_i1025" DrawAspect="Content" ObjectID="_1384765194" r:id="rId12"/>
        </w:object>
      </w:r>
      <w:r w:rsidRPr="00220329">
        <w:t>dimananilaiuntukmasing-masingvariabel random tersebutberadadalam</w:t>
      </w:r>
      <w:r w:rsidRPr="00220329">
        <w:rPr>
          <w:i/>
        </w:rPr>
        <w:t>state space E</w:t>
      </w:r>
      <w:r w:rsidRPr="00220329">
        <w:t>. Penjelasanlebihlengkaprantaimarkovdiberikanpadadefinisi</w:t>
      </w:r>
      <w:r w:rsidR="00C962B7">
        <w:rPr>
          <w:lang w:val="id-ID"/>
        </w:rPr>
        <w:t>sebagai berikut.</w:t>
      </w:r>
    </w:p>
    <w:p w:rsidR="00FD5EA6" w:rsidRDefault="00FD5EA6" w:rsidP="00CF5914">
      <w:pPr>
        <w:jc w:val="both"/>
        <w:rPr>
          <w:b/>
          <w:lang w:val="id-ID"/>
        </w:rPr>
      </w:pPr>
    </w:p>
    <w:p w:rsidR="003F1FD3" w:rsidRDefault="003F1FD3" w:rsidP="00CF5914">
      <w:pPr>
        <w:jc w:val="both"/>
        <w:rPr>
          <w:b/>
          <w:lang w:val="id-ID"/>
        </w:rPr>
      </w:pPr>
    </w:p>
    <w:p w:rsidR="00CF5914" w:rsidRPr="00220329" w:rsidRDefault="00CF5914" w:rsidP="00CF5914">
      <w:pPr>
        <w:jc w:val="both"/>
        <w:rPr>
          <w:b/>
        </w:rPr>
      </w:pPr>
      <w:r w:rsidRPr="00220329">
        <w:rPr>
          <w:b/>
        </w:rPr>
        <w:t>Definisi 2.</w:t>
      </w:r>
    </w:p>
    <w:p w:rsidR="00CF5914" w:rsidRPr="00220329" w:rsidRDefault="00CF5914" w:rsidP="00CF5914">
      <w:pPr>
        <w:jc w:val="both"/>
      </w:pPr>
      <w:r w:rsidRPr="00220329">
        <w:t>Misalkan</w:t>
      </w:r>
      <w:r w:rsidRPr="00220329">
        <w:rPr>
          <w:position w:val="-12"/>
        </w:rPr>
        <w:object w:dxaOrig="800" w:dyaOrig="380">
          <v:shape id="_x0000_i1026" type="#_x0000_t75" style="width:38.5pt;height:18.4pt" o:ole="">
            <v:imagedata r:id="rId11" o:title=""/>
          </v:shape>
          <o:OLEObject Type="Embed" ProgID="Equation.3" ShapeID="_x0000_i1026" DrawAspect="Content" ObjectID="_1384765195" r:id="rId13"/>
        </w:object>
      </w:r>
      <w:r w:rsidRPr="00220329">
        <w:t>merupakanderetdari suatu variabel random dengan</w:t>
      </w:r>
      <w:r w:rsidRPr="00220329">
        <w:rPr>
          <w:position w:val="-6"/>
        </w:rPr>
        <w:object w:dxaOrig="859" w:dyaOrig="320">
          <v:shape id="_x0000_i1027" type="#_x0000_t75" style="width:41.85pt;height:15.9pt" o:ole="">
            <v:imagedata r:id="rId14" o:title=""/>
          </v:shape>
          <o:OLEObject Type="Embed" ProgID="Equation.3" ShapeID="_x0000_i1027" DrawAspect="Content" ObjectID="_1384765196" r:id="rId15"/>
        </w:object>
      </w:r>
      <w:r w:rsidR="00AD1A28">
        <w:t>, maka</w:t>
      </w:r>
      <w:r w:rsidRPr="00220329">
        <w:rPr>
          <w:position w:val="-6"/>
        </w:rPr>
        <w:object w:dxaOrig="420" w:dyaOrig="320">
          <v:shape id="_x0000_i1028" type="#_x0000_t75" style="width:20.95pt;height:15.9pt" o:ole="">
            <v:imagedata r:id="rId16" o:title=""/>
          </v:shape>
          <o:OLEObject Type="Embed" ProgID="Equation.3" ShapeID="_x0000_i1028" DrawAspect="Content" ObjectID="_1384765197" r:id="rId17"/>
        </w:object>
      </w:r>
      <w:r w:rsidRPr="00220329">
        <w:t>dikatakansebagai rantai Markov jika:</w:t>
      </w:r>
    </w:p>
    <w:p w:rsidR="00101468" w:rsidRPr="00101468" w:rsidRDefault="00101468" w:rsidP="00CF5914">
      <w:pPr>
        <w:jc w:val="both"/>
        <w:rPr>
          <w:lang w:val="id-ID"/>
        </w:rPr>
      </w:pPr>
      <m:oMathPara>
        <m:oMathParaPr>
          <m:jc m:val="left"/>
        </m:oMathParaPr>
        <m:oMath>
          <m:r>
            <w:rPr>
              <w:rFonts w:ascii="Cambria Math" w:hAnsi="Cambria Math"/>
              <w:lang w:val="id-ID"/>
            </w:rPr>
            <m:t>P(</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t+1</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t+1</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0</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0</m:t>
                  </m:r>
                </m:e>
              </m:d>
            </m:sup>
          </m:sSup>
          <m:r>
            <w:rPr>
              <w:rFonts w:ascii="Cambria Math" w:hAnsi="Cambria Math"/>
              <w:lang w:val="id-ID"/>
            </w:rPr>
            <m:t>,</m:t>
          </m:r>
        </m:oMath>
      </m:oMathPara>
    </w:p>
    <w:p w:rsidR="00101468" w:rsidRPr="00101468" w:rsidRDefault="003E1317" w:rsidP="00101468">
      <w:pPr>
        <w:tabs>
          <w:tab w:val="right" w:pos="3828"/>
        </w:tabs>
        <w:jc w:val="both"/>
        <w:rPr>
          <w:lang w:val="id-ID"/>
        </w:rPr>
      </w:pPr>
      <m:oMath>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1</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1</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t</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t</m:t>
                </m:r>
              </m:e>
            </m:d>
          </m:sup>
        </m:sSup>
        <m:r>
          <w:rPr>
            <w:rFonts w:ascii="Cambria Math" w:hAnsi="Cambria Math"/>
            <w:lang w:val="id-ID"/>
          </w:rPr>
          <m:t>)</m:t>
        </m:r>
      </m:oMath>
      <w:r w:rsidR="00101468">
        <w:rPr>
          <w:lang w:val="id-ID"/>
        </w:rPr>
        <w:tab/>
        <w:t>(5)</w:t>
      </w:r>
    </w:p>
    <w:p w:rsidR="00101468" w:rsidRPr="00101468" w:rsidRDefault="00101468" w:rsidP="00CF5914">
      <w:pPr>
        <w:jc w:val="both"/>
        <w:rPr>
          <w:lang w:val="id-ID"/>
        </w:rPr>
      </w:pPr>
      <m:oMathPara>
        <m:oMathParaPr>
          <m:jc m:val="left"/>
        </m:oMathParaPr>
        <m:oMath>
          <m:r>
            <w:rPr>
              <w:rFonts w:ascii="Cambria Math" w:hAnsi="Cambria Math"/>
              <w:lang w:val="id-ID"/>
            </w:rPr>
            <m:t>=P(</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t+1</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t+1</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t</m:t>
                  </m:r>
                </m:e>
              </m:d>
            </m:sup>
          </m:sSup>
          <m:r>
            <w:rPr>
              <w:rFonts w:ascii="Cambria Math" w:hAnsi="Cambria Math"/>
              <w:lang w:val="id-ID"/>
            </w:rPr>
            <m:t>=</m:t>
          </m:r>
          <m:sSup>
            <m:sSupPr>
              <m:ctrlPr>
                <w:rPr>
                  <w:rFonts w:ascii="Cambria Math" w:hAnsi="Cambria Math"/>
                  <w:lang w:val="id-ID"/>
                </w:rPr>
              </m:ctrlPr>
            </m:sSupPr>
            <m:e>
              <m:r>
                <m:rPr>
                  <m:sty m:val="p"/>
                </m:rPr>
                <w:rPr>
                  <w:rFonts w:ascii="Cambria Math" w:hAnsi="Cambria Math"/>
                  <w:lang w:val="id-ID"/>
                </w:rPr>
                <m:t>θ</m:t>
              </m:r>
            </m:e>
            <m:sup>
              <m:d>
                <m:dPr>
                  <m:ctrlPr>
                    <w:rPr>
                      <w:rFonts w:ascii="Cambria Math" w:hAnsi="Cambria Math"/>
                      <w:i/>
                      <w:lang w:val="id-ID"/>
                    </w:rPr>
                  </m:ctrlPr>
                </m:dPr>
                <m:e>
                  <m:r>
                    <w:rPr>
                      <w:rFonts w:ascii="Cambria Math" w:hAnsi="Cambria Math"/>
                      <w:lang w:val="id-ID"/>
                    </w:rPr>
                    <m:t>t</m:t>
                  </m:r>
                </m:e>
              </m:d>
            </m:sup>
          </m:sSup>
          <m:r>
            <w:rPr>
              <w:rFonts w:ascii="Cambria Math" w:hAnsi="Cambria Math"/>
              <w:lang w:val="id-ID"/>
            </w:rPr>
            <m:t>)</m:t>
          </m:r>
        </m:oMath>
      </m:oMathPara>
    </w:p>
    <w:p w:rsidR="00CF5914" w:rsidRPr="00220329" w:rsidRDefault="00CF5914" w:rsidP="00CF5914">
      <w:pPr>
        <w:jc w:val="both"/>
      </w:pPr>
      <w:r w:rsidRPr="00220329">
        <w:t xml:space="preserve">untuk semua nilai </w:t>
      </w:r>
      <w:r w:rsidRPr="00220329">
        <w:rPr>
          <w:i/>
        </w:rPr>
        <w:t>t</w:t>
      </w:r>
      <w:r w:rsidRPr="00220329">
        <w:sym w:font="Symbol" w:char="F0B3"/>
      </w:r>
      <w:r w:rsidRPr="00220329">
        <w:t xml:space="preserve"> 0 dan </w:t>
      </w:r>
      <w:r w:rsidRPr="00101468">
        <w:sym w:font="Symbol" w:char="F071"/>
      </w:r>
      <w:r w:rsidRPr="00220329">
        <w:rPr>
          <w:vertAlign w:val="superscript"/>
        </w:rPr>
        <w:t>(k)</w:t>
      </w:r>
      <w:r w:rsidRPr="00220329">
        <w:sym w:font="Symbol" w:char="F0CE"/>
      </w:r>
      <w:r w:rsidRPr="00220329">
        <w:rPr>
          <w:i/>
        </w:rPr>
        <w:t>E</w:t>
      </w:r>
      <w:r w:rsidRPr="00220329">
        <w:t>, dimana k = 0, 1, ..., (</w:t>
      </w:r>
      <w:r w:rsidRPr="00220329">
        <w:rPr>
          <w:i/>
        </w:rPr>
        <w:t>t</w:t>
      </w:r>
      <w:r w:rsidRPr="00220329">
        <w:t xml:space="preserve"> +1).</w:t>
      </w:r>
    </w:p>
    <w:p w:rsidR="00CF5914" w:rsidRPr="00220329" w:rsidRDefault="00CF5914" w:rsidP="00014443">
      <w:pPr>
        <w:pStyle w:val="ListParagraph"/>
        <w:ind w:left="0" w:firstLine="426"/>
        <w:jc w:val="both"/>
      </w:pPr>
      <w:r w:rsidRPr="00220329">
        <w:t>Berdasarkan</w:t>
      </w:r>
      <w:r w:rsidR="00C962B7">
        <w:rPr>
          <w:lang w:val="id-ID"/>
        </w:rPr>
        <w:t>D</w:t>
      </w:r>
      <w:r w:rsidRPr="00220329">
        <w:t>efinisi 2</w:t>
      </w:r>
      <w:r w:rsidR="00C962B7">
        <w:rPr>
          <w:lang w:val="id-ID"/>
        </w:rPr>
        <w:t>,</w:t>
      </w:r>
      <w:r w:rsidRPr="00220329">
        <w:t>dijelaskanbahwapada</w:t>
      </w:r>
      <w:r w:rsidR="000F1B59">
        <w:rPr>
          <w:lang w:val="id-ID"/>
        </w:rPr>
        <w:t xml:space="preserve"> saat</w:t>
      </w:r>
      <w:r w:rsidRPr="00220329">
        <w:rPr>
          <w:i/>
        </w:rPr>
        <w:t>t</w:t>
      </w:r>
      <w:r w:rsidRPr="00220329">
        <w:sym w:font="Symbol" w:char="F0B3"/>
      </w:r>
      <w:r w:rsidRPr="00220329">
        <w:t xml:space="preserve"> 0, distribusidari</w:t>
      </w:r>
      <w:r w:rsidRPr="00C962B7">
        <w:rPr>
          <w:i/>
        </w:rPr>
        <w:t>state</w:t>
      </w:r>
      <w:r w:rsidR="000F1B59">
        <w:t>berikutny</w:t>
      </w:r>
      <w:r w:rsidR="000F1B59">
        <w:rPr>
          <w:lang w:val="id-ID"/>
        </w:rPr>
        <w:t xml:space="preserve">a </w:t>
      </w:r>
      <w:r w:rsidRPr="00220329">
        <w:rPr>
          <w:position w:val="-6"/>
        </w:rPr>
        <w:object w:dxaOrig="560" w:dyaOrig="320">
          <v:shape id="_x0000_i1029" type="#_x0000_t75" style="width:27.65pt;height:15.9pt" o:ole="">
            <v:imagedata r:id="rId18" o:title=""/>
          </v:shape>
          <o:OLEObject Type="Embed" ProgID="Equation.3" ShapeID="_x0000_i1029" DrawAspect="Content" ObjectID="_1384765198" r:id="rId19"/>
        </w:object>
      </w:r>
      <w:r w:rsidRPr="00220329">
        <w:t>, dengansyaratdiberikan</w:t>
      </w:r>
      <w:r w:rsidRPr="00220329">
        <w:rPr>
          <w:i/>
        </w:rPr>
        <w:t>state</w:t>
      </w:r>
      <w:r w:rsidR="000F1B59">
        <w:t>tertentu</w:t>
      </w:r>
      <w:r w:rsidRPr="00220329">
        <w:rPr>
          <w:position w:val="-6"/>
        </w:rPr>
        <w:object w:dxaOrig="420" w:dyaOrig="320">
          <v:shape id="_x0000_i1030" type="#_x0000_t75" style="width:20.95pt;height:15.9pt" o:ole="">
            <v:imagedata r:id="rId20" o:title=""/>
          </v:shape>
          <o:OLEObject Type="Embed" ProgID="Equation.3" ShapeID="_x0000_i1030" DrawAspect="Content" ObjectID="_1384765199" r:id="rId21"/>
        </w:object>
      </w:r>
      <w:r w:rsidRPr="00220329">
        <w:t>, dan</w:t>
      </w:r>
      <w:r w:rsidRPr="00C962B7">
        <w:rPr>
          <w:i/>
        </w:rPr>
        <w:t>state</w:t>
      </w:r>
      <w:r w:rsidR="000F1B59">
        <w:t>sebelumnya</w:t>
      </w:r>
      <w:r w:rsidRPr="00220329">
        <w:rPr>
          <w:position w:val="-6"/>
        </w:rPr>
        <w:object w:dxaOrig="440" w:dyaOrig="320">
          <v:shape id="_x0000_i1031" type="#_x0000_t75" style="width:22.6pt;height:15.9pt" o:ole="">
            <v:imagedata r:id="rId22" o:title=""/>
          </v:shape>
          <o:OLEObject Type="Embed" ProgID="Equation.3" ShapeID="_x0000_i1031" DrawAspect="Content" ObjectID="_1384765200" r:id="rId23"/>
        </w:object>
      </w:r>
      <w:r w:rsidRPr="00220329">
        <w:t xml:space="preserve">, </w:t>
      </w:r>
      <w:r w:rsidRPr="00220329">
        <w:rPr>
          <w:position w:val="-6"/>
        </w:rPr>
        <w:object w:dxaOrig="420" w:dyaOrig="320">
          <v:shape id="_x0000_i1032" type="#_x0000_t75" style="width:20.95pt;height:15.9pt" o:ole="">
            <v:imagedata r:id="rId24" o:title=""/>
          </v:shape>
          <o:OLEObject Type="Embed" ProgID="Equation.3" ShapeID="_x0000_i1032" DrawAspect="Content" ObjectID="_1384765201" r:id="rId25"/>
        </w:object>
      </w:r>
      <w:r w:rsidRPr="00220329">
        <w:t xml:space="preserve">, …, </w:t>
      </w:r>
      <w:r w:rsidRPr="00220329">
        <w:rPr>
          <w:position w:val="-6"/>
        </w:rPr>
        <w:object w:dxaOrig="560" w:dyaOrig="320">
          <v:shape id="_x0000_i1033" type="#_x0000_t75" style="width:27.65pt;height:15.9pt" o:ole="">
            <v:imagedata r:id="rId26" o:title=""/>
          </v:shape>
          <o:OLEObject Type="Embed" ProgID="Equation.3" ShapeID="_x0000_i1033" DrawAspect="Content" ObjectID="_1384765202" r:id="rId27"/>
        </w:object>
      </w:r>
      <w:r w:rsidRPr="00220329">
        <w:t xml:space="preserve">, hanya akan bergantung pada </w:t>
      </w:r>
      <w:r w:rsidRPr="00C962B7">
        <w:rPr>
          <w:i/>
        </w:rPr>
        <w:t>state</w:t>
      </w:r>
      <w:r w:rsidRPr="00220329">
        <w:t xml:space="preserve"> tertentu pada saat</w:t>
      </w:r>
      <w:r w:rsidRPr="00C962B7">
        <w:rPr>
          <w:i/>
        </w:rPr>
        <w:t>t</w:t>
      </w:r>
      <w:r w:rsidR="000F1B59">
        <w:t>, yaitu</w:t>
      </w:r>
      <w:r w:rsidR="000F1B59" w:rsidRPr="00220329">
        <w:rPr>
          <w:position w:val="-6"/>
        </w:rPr>
        <w:object w:dxaOrig="420" w:dyaOrig="320">
          <v:shape id="_x0000_i1034" type="#_x0000_t75" style="width:20.95pt;height:15.9pt" o:ole="">
            <v:imagedata r:id="rId16" o:title=""/>
          </v:shape>
          <o:OLEObject Type="Embed" ProgID="Equation.3" ShapeID="_x0000_i1034" DrawAspect="Content" ObjectID="_1384765203" r:id="rId28"/>
        </w:object>
      </w:r>
      <w:r w:rsidRPr="00220329">
        <w:t>baikuntukkomponen diskrit maupun kontinu.</w:t>
      </w:r>
    </w:p>
    <w:p w:rsidR="00CF5914" w:rsidRPr="00220329" w:rsidRDefault="00CF5914" w:rsidP="00014443">
      <w:pPr>
        <w:pStyle w:val="ListParagraph"/>
        <w:ind w:left="0" w:firstLine="426"/>
        <w:jc w:val="both"/>
      </w:pPr>
      <w:r w:rsidRPr="00220329">
        <w:t>Pada analisis Bayesian, penggunaan MC</w:t>
      </w:r>
      <w:r w:rsidR="000F1B59">
        <w:t>MC dapat mempermudah analisis</w:t>
      </w:r>
      <w:r w:rsidRPr="00220329">
        <w:t>, sehingga keputusan yang diambil dari hasil analisis akan dapat dilakukan dengan tepat dan cepat. Menurut Iriawan (</w:t>
      </w:r>
      <w:r w:rsidR="000C3862">
        <w:rPr>
          <w:lang w:val="id-ID"/>
        </w:rPr>
        <w:t xml:space="preserve">dalam </w:t>
      </w:r>
      <w:r w:rsidRPr="00220329">
        <w:t>Setiabudi, 2003) ada dua kemudahan yang dapat diperoleh dari penggunaan metode MCMC pada analisis Bayesian. Pertama, metode MCMC dapat menyederhanakan bentuk integral yang kompleks dengan dimensi yang besar menjadi bentuk integral yang lebih sederhana dengan satu dimensi. Kedua, dengan menggunakan metode MCMC, estimasi densitas data dapat diketahui dengan cara membangkitkan suatu rantai Markov yang berurutan sebanyak</w:t>
      </w:r>
      <w:r w:rsidRPr="00C962B7">
        <w:rPr>
          <w:i/>
        </w:rPr>
        <w:t>N</w:t>
      </w:r>
      <w:r w:rsidRPr="00220329">
        <w:t>, (</w:t>
      </w:r>
      <w:r w:rsidR="000F1B59" w:rsidRPr="00220329">
        <w:rPr>
          <w:position w:val="-6"/>
        </w:rPr>
        <w:object w:dxaOrig="620" w:dyaOrig="320">
          <v:shape id="_x0000_i1035" type="#_x0000_t75" style="width:31pt;height:15.9pt" o:ole="">
            <v:imagedata r:id="rId29" o:title=""/>
          </v:shape>
          <o:OLEObject Type="Embed" ProgID="Equation.3" ShapeID="_x0000_i1035" DrawAspect="Content" ObjectID="_1384765204" r:id="rId30"/>
        </w:object>
      </w:r>
      <w:r w:rsidRPr="00220329">
        <w:t xml:space="preserve">, 0 </w:t>
      </w:r>
      <w:r w:rsidRPr="00220329">
        <w:sym w:font="Symbol" w:char="F0A3"/>
      </w:r>
      <w:r w:rsidRPr="00220329">
        <w:rPr>
          <w:i/>
        </w:rPr>
        <w:t>t</w:t>
      </w:r>
      <w:r w:rsidRPr="00220329">
        <w:sym w:font="Symbol" w:char="F0A3"/>
      </w:r>
      <w:r w:rsidRPr="00C962B7">
        <w:rPr>
          <w:i/>
        </w:rPr>
        <w:t>N</w:t>
      </w:r>
      <w:r w:rsidRPr="00220329">
        <w:t xml:space="preserve">) dimana </w:t>
      </w:r>
      <w:r w:rsidR="000F1B59">
        <w:rPr>
          <w:i/>
          <w:lang w:val="id-ID"/>
        </w:rPr>
        <w:t>T</w:t>
      </w:r>
      <w:r w:rsidRPr="00220329">
        <w:t xml:space="preserve"> adalah suatu bilangan yang cukup besar.</w:t>
      </w:r>
    </w:p>
    <w:p w:rsidR="00CF5914" w:rsidRPr="00220329" w:rsidRDefault="00CF5914" w:rsidP="00CF5914">
      <w:pPr>
        <w:ind w:left="720" w:firstLine="480"/>
        <w:jc w:val="both"/>
      </w:pPr>
    </w:p>
    <w:p w:rsidR="00CF5914" w:rsidRPr="00220329" w:rsidRDefault="00CF5914" w:rsidP="00014443">
      <w:pPr>
        <w:pStyle w:val="ListParagraph"/>
        <w:numPr>
          <w:ilvl w:val="0"/>
          <w:numId w:val="14"/>
        </w:numPr>
        <w:tabs>
          <w:tab w:val="left" w:pos="426"/>
        </w:tabs>
        <w:ind w:left="426" w:hanging="426"/>
        <w:rPr>
          <w:b/>
        </w:rPr>
      </w:pPr>
      <w:r w:rsidRPr="00220329">
        <w:rPr>
          <w:b/>
        </w:rPr>
        <w:lastRenderedPageBreak/>
        <w:t>Survei Sosial Ekonomi Nasional (Susenas)</w:t>
      </w:r>
    </w:p>
    <w:p w:rsidR="00CF5914" w:rsidRPr="00220329" w:rsidRDefault="00CF5914" w:rsidP="00014443">
      <w:pPr>
        <w:pStyle w:val="ListParagraph"/>
        <w:ind w:left="0" w:firstLine="426"/>
        <w:jc w:val="both"/>
      </w:pPr>
      <w:r w:rsidRPr="00220329">
        <w:t xml:space="preserve">Susenas didesain untuk mendapatkan data sosial penduduk dalam lingkup yang luas. Data yang dikumpulkan </w:t>
      </w:r>
      <w:r w:rsidR="00C962B7">
        <w:rPr>
          <w:lang w:val="id-ID"/>
        </w:rPr>
        <w:t xml:space="preserve">pada survei ini adalah </w:t>
      </w:r>
      <w:r w:rsidRPr="00220329">
        <w:t>meliputi data pendidikan, kesehatan/gizi, perumahan/lingkungan, kriminalitas, sosial budaya, pend</w:t>
      </w:r>
      <w:r w:rsidR="00C962B7">
        <w:t>apatan dan pengeluaran rumah</w:t>
      </w:r>
      <w:r w:rsidRPr="00220329">
        <w:t xml:space="preserve">tangga, </w:t>
      </w:r>
      <w:r w:rsidRPr="00220329">
        <w:rPr>
          <w:i/>
        </w:rPr>
        <w:t>travel</w:t>
      </w:r>
      <w:r w:rsidRPr="00220329">
        <w:t>, dan kesejahteraan rumah tangga.</w:t>
      </w:r>
    </w:p>
    <w:p w:rsidR="00CF5914" w:rsidRPr="00220329" w:rsidRDefault="00CF5914" w:rsidP="00014443">
      <w:pPr>
        <w:pStyle w:val="ListParagraph"/>
        <w:ind w:left="0" w:firstLine="426"/>
        <w:jc w:val="both"/>
      </w:pPr>
      <w:r w:rsidRPr="00220329">
        <w:t>Semula kegiatan Susenas disetiap tahunnya hanya mencakup sebagian bidang saja dan diulang setiap tiga tahun. Pada tahun 1992, sist</w:t>
      </w:r>
      <w:r w:rsidR="00C962B7">
        <w:t>em pengumpulan data diperbarui.</w:t>
      </w:r>
      <w:r w:rsidRPr="00220329">
        <w:t xml:space="preserve">Data yang digunakan untuk menyusun indikator kesejahteraan penduduk di modul (informasi yang dikumpulkan setiap 3 tahun) diikutsertakan dalam kor (informasi yang dikumpulkan setiap tahun), sehingga dari kegiatan Susenas akan tersedia data untuk memantau taraf kesejahteraan penduduk, merumuskan program pemerintah dan menganalisis dampak </w:t>
      </w:r>
      <w:r w:rsidR="00C962B7">
        <w:rPr>
          <w:lang w:val="id-ID"/>
        </w:rPr>
        <w:t xml:space="preserve">dari </w:t>
      </w:r>
      <w:r w:rsidRPr="00220329">
        <w:t>program peningkatan kesejahteraan penduduk.</w:t>
      </w:r>
    </w:p>
    <w:p w:rsidR="00CF5914" w:rsidRPr="00220329" w:rsidRDefault="00CF5914" w:rsidP="00014443">
      <w:pPr>
        <w:pStyle w:val="ListParagraph"/>
        <w:ind w:left="0" w:firstLine="426"/>
        <w:jc w:val="both"/>
      </w:pPr>
      <w:r w:rsidRPr="00220329">
        <w:t>Penjelasan tentang pengumpulan informasi dari modul yang dilakukan setiap tiga tahun. Pada tahun pertama, pendataan difokuskan pada pendapatan dan pengeluaran rumah tangga. Pada tahun kedua, pendataan dilakukan pada kesejahteraan sosial budaya, perjalanan dan kriminalitas. Sedangkan pada tahun ketiga, pendataan dilakukan pada bidang  kesehatan, gizi, pendidikan</w:t>
      </w:r>
      <w:r w:rsidR="00C962B7">
        <w:rPr>
          <w:lang w:val="id-ID"/>
        </w:rPr>
        <w:t>,</w:t>
      </w:r>
      <w:r w:rsidRPr="00220329">
        <w:t xml:space="preserve"> dan perumahan. Informasi dalam modul lebih </w:t>
      </w:r>
      <w:r w:rsidR="00C962B7">
        <w:rPr>
          <w:lang w:val="id-ID"/>
        </w:rPr>
        <w:t>lengkap</w:t>
      </w:r>
      <w:r w:rsidRPr="00220329">
        <w:t xml:space="preserve"> dan luas dibandingkan dengan data </w:t>
      </w:r>
      <w:r w:rsidR="00C962B7">
        <w:rPr>
          <w:lang w:val="id-ID"/>
        </w:rPr>
        <w:t xml:space="preserve">dalam </w:t>
      </w:r>
      <w:r w:rsidRPr="00220329">
        <w:t xml:space="preserve">kor. Pada kor sendiri, data dikumpulkandalam rangka mendapatkan informasi penting untuk mengantisipasi beberapa perubahan yang mungkin terjadi setiap tahun. Informasi kor juga dapat digunakan melakukan perencanaan jangka pendek </w:t>
      </w:r>
    </w:p>
    <w:p w:rsidR="00CF5914" w:rsidRPr="007E4C04" w:rsidRDefault="00CF5914" w:rsidP="00014443">
      <w:pPr>
        <w:pStyle w:val="ListParagraph"/>
        <w:ind w:left="0" w:firstLine="426"/>
        <w:jc w:val="both"/>
        <w:rPr>
          <w:lang w:val="id-ID"/>
        </w:rPr>
      </w:pPr>
      <w:r w:rsidRPr="00220329">
        <w:t xml:space="preserve">Susenas sangat potensial untuk menggambarkan tentang kesejahteraan rakyat. Data Susenas diharapkan dapat digunakan untuk menentukan kebijakan dan keputusan diberbagai bidang. Beberapa hal yang penting yang harus </w:t>
      </w:r>
      <w:r w:rsidRPr="00220329">
        <w:lastRenderedPageBreak/>
        <w:t>dilaksanakan di masa mendatang adalah perumusan masalah, pemantauan, dan evaluasi untuk menemukan solusi. Karena kemajuan teknologi dan komputer membuat analisis pekerjaan menjadi lebih mudah dan secara tidak langsung data Susenas menjadi lebih tersosialisasikan.</w:t>
      </w:r>
      <w:r w:rsidR="007E4C04">
        <w:rPr>
          <w:lang w:val="id-ID"/>
        </w:rPr>
        <w:t xml:space="preserve"> (BPS, 2001)</w:t>
      </w:r>
    </w:p>
    <w:p w:rsidR="00CF5914" w:rsidRDefault="00CF5914" w:rsidP="00CF5914">
      <w:pPr>
        <w:jc w:val="both"/>
        <w:rPr>
          <w:lang w:val="id-ID"/>
        </w:rPr>
      </w:pPr>
    </w:p>
    <w:p w:rsidR="00DE7715" w:rsidRPr="00E92763" w:rsidRDefault="00DE7715" w:rsidP="00CF5914">
      <w:pPr>
        <w:jc w:val="both"/>
        <w:rPr>
          <w:lang w:val="id-ID"/>
        </w:rPr>
      </w:pPr>
    </w:p>
    <w:p w:rsidR="00CF5914" w:rsidRPr="006B7269" w:rsidRDefault="00CF5914" w:rsidP="00B30D3B">
      <w:pPr>
        <w:pStyle w:val="ListParagraph"/>
        <w:numPr>
          <w:ilvl w:val="0"/>
          <w:numId w:val="11"/>
        </w:numPr>
        <w:tabs>
          <w:tab w:val="left" w:pos="426"/>
        </w:tabs>
        <w:ind w:left="426" w:hanging="426"/>
        <w:rPr>
          <w:b/>
          <w:lang w:val="en-US"/>
        </w:rPr>
      </w:pPr>
      <w:r w:rsidRPr="006B7269">
        <w:rPr>
          <w:b/>
          <w:lang w:val="en-US"/>
        </w:rPr>
        <w:t>Metode</w:t>
      </w:r>
      <w:r>
        <w:rPr>
          <w:b/>
          <w:lang w:val="en-US"/>
        </w:rPr>
        <w:t xml:space="preserve"> Penelitian</w:t>
      </w:r>
    </w:p>
    <w:p w:rsidR="00CF5914" w:rsidRPr="006B7269" w:rsidRDefault="00CF5914" w:rsidP="00014443">
      <w:pPr>
        <w:pStyle w:val="ListParagraph"/>
        <w:ind w:left="0" w:firstLine="426"/>
        <w:jc w:val="both"/>
      </w:pPr>
      <w:r>
        <w:t xml:space="preserve">Dalam penelitian ini, data yang digunakan adalah data persentase pengeluaran rata-rata per kapita sebulan menurut jenis pengeluaran dan golongan pengeluaran per kapita sebulan dari data Susenas Kor Juli 2007 kota Semarang, untuk daerah perkotaan saja. </w:t>
      </w:r>
      <w:r w:rsidRPr="007C2A43">
        <w:t xml:space="preserve">Variabel dalam penelitian ini adalah </w:t>
      </w:r>
      <w:r>
        <w:t>variabel-variabel yang berhubungan langsung dalam penentuan sampel dan estimasi parameter yaitu variabel pengeluaran rumah tangga.</w:t>
      </w:r>
    </w:p>
    <w:p w:rsidR="00CF5914" w:rsidRDefault="00CF5914" w:rsidP="00014443">
      <w:pPr>
        <w:pStyle w:val="ListParagraph"/>
        <w:ind w:left="0" w:firstLine="426"/>
        <w:jc w:val="both"/>
      </w:pPr>
      <w:r>
        <w:t>Tahapan analisis dalam penelitian ini adalah: eksplorasi data dilakukan dengan pengelompokan data ke dalam tiap jenis pengeluaran</w:t>
      </w:r>
      <w:r w:rsidR="00EF3F7C">
        <w:rPr>
          <w:lang w:val="id-ID"/>
        </w:rPr>
        <w:t xml:space="preserve"> rumah tangga</w:t>
      </w:r>
      <w:r>
        <w:t>.</w:t>
      </w:r>
      <w:r w:rsidR="00DD6073">
        <w:rPr>
          <w:lang w:val="id-ID"/>
        </w:rPr>
        <w:t xml:space="preserve">Tahap </w:t>
      </w:r>
      <w:r w:rsidR="00EF3F7C">
        <w:rPr>
          <w:lang w:val="id-ID"/>
        </w:rPr>
        <w:t>berikut</w:t>
      </w:r>
      <w:r w:rsidR="00DD6073">
        <w:rPr>
          <w:lang w:val="id-ID"/>
        </w:rPr>
        <w:t>nya adalah m</w:t>
      </w:r>
      <w:r>
        <w:t xml:space="preserve">enentukan distribusi </w:t>
      </w:r>
      <w:r w:rsidR="00DD6073">
        <w:t xml:space="preserve">data </w:t>
      </w:r>
      <w:r>
        <w:t>dari j</w:t>
      </w:r>
      <w:r w:rsidR="003667AD">
        <w:t xml:space="preserve">enis pengeluaran rumah tangga. </w:t>
      </w:r>
      <w:r w:rsidR="003667AD">
        <w:rPr>
          <w:lang w:val="id-ID"/>
        </w:rPr>
        <w:t>Kemudian m</w:t>
      </w:r>
      <w:r>
        <w:t xml:space="preserve">enentukan nilai parameter distribusi prior setiap </w:t>
      </w:r>
      <w:r w:rsidR="00EF3F7C">
        <w:rPr>
          <w:lang w:val="id-ID"/>
        </w:rPr>
        <w:t>jenis pengeluaran rumah tangga</w:t>
      </w:r>
      <w:r>
        <w:t xml:space="preserve">. Distribusi prior yang digunakan adalah prior </w:t>
      </w:r>
      <w:r w:rsidR="00EF3F7C">
        <w:t>konjugate (sekawan).</w:t>
      </w:r>
      <w:r w:rsidR="00EF3F7C">
        <w:rPr>
          <w:lang w:val="id-ID"/>
        </w:rPr>
        <w:t xml:space="preserve"> Selanjutnya m</w:t>
      </w:r>
      <w:r>
        <w:t xml:space="preserve">enentukan masing-masing fungsi posterior untuk masing-masing fungsi sebaran pada fungsi </w:t>
      </w:r>
      <w:r w:rsidRPr="00944FC7">
        <w:rPr>
          <w:i/>
        </w:rPr>
        <w:t>mixture</w:t>
      </w:r>
      <w:r w:rsidR="00EF3F7C">
        <w:t xml:space="preserve"> wilayah dengan Bayesian – MCMC</w:t>
      </w:r>
      <w:r>
        <w:t xml:space="preserve">dengan menggunakan paket program WinBugs 1.4. </w:t>
      </w:r>
      <w:r w:rsidR="005360FB">
        <w:rPr>
          <w:lang w:val="id-ID"/>
        </w:rPr>
        <w:t xml:space="preserve">Terakhir </w:t>
      </w:r>
      <w:r w:rsidR="00EF3F7C">
        <w:rPr>
          <w:lang w:val="id-ID"/>
        </w:rPr>
        <w:t xml:space="preserve">dilakukan </w:t>
      </w:r>
      <w:r>
        <w:t xml:space="preserve">estimasi fungsi sebaran </w:t>
      </w:r>
      <w:r w:rsidRPr="00944FC7">
        <w:rPr>
          <w:i/>
        </w:rPr>
        <w:t>mixture</w:t>
      </w:r>
      <w:r w:rsidRPr="00C962B7">
        <w:rPr>
          <w:i/>
        </w:rPr>
        <w:t>of</w:t>
      </w:r>
      <w:r w:rsidRPr="00944FC7">
        <w:rPr>
          <w:i/>
        </w:rPr>
        <w:t>mixture</w:t>
      </w:r>
      <w:r>
        <w:t xml:space="preserve"> untuk tiap jenis pengeluaran</w:t>
      </w:r>
      <w:r w:rsidR="00EF3F7C">
        <w:rPr>
          <w:lang w:val="id-ID"/>
        </w:rPr>
        <w:t xml:space="preserve"> rumah tangga</w:t>
      </w:r>
      <w:r>
        <w:t>.</w:t>
      </w:r>
    </w:p>
    <w:p w:rsidR="00CF5914" w:rsidRDefault="00CF5914" w:rsidP="00CF5914">
      <w:pPr>
        <w:jc w:val="both"/>
      </w:pPr>
    </w:p>
    <w:p w:rsidR="00CF5914" w:rsidRPr="006B7B36" w:rsidRDefault="00CF5914" w:rsidP="00B30D3B">
      <w:pPr>
        <w:pStyle w:val="ListParagraph"/>
        <w:numPr>
          <w:ilvl w:val="0"/>
          <w:numId w:val="11"/>
        </w:numPr>
        <w:tabs>
          <w:tab w:val="left" w:pos="426"/>
        </w:tabs>
        <w:ind w:left="426" w:hanging="426"/>
        <w:rPr>
          <w:b/>
          <w:lang w:val="en-US"/>
        </w:rPr>
      </w:pPr>
      <w:r w:rsidRPr="00CF5914">
        <w:rPr>
          <w:b/>
          <w:noProof/>
          <w:lang w:val="id-ID"/>
        </w:rPr>
        <w:t>Hasil</w:t>
      </w:r>
      <w:r w:rsidRPr="006B7B36">
        <w:rPr>
          <w:b/>
          <w:lang w:val="en-US"/>
        </w:rPr>
        <w:t xml:space="preserve"> dan Pembahasan</w:t>
      </w:r>
    </w:p>
    <w:p w:rsidR="00CF5914" w:rsidRPr="000F1B59" w:rsidRDefault="00CF5914" w:rsidP="00014443">
      <w:pPr>
        <w:pStyle w:val="ListParagraph"/>
        <w:ind w:left="0" w:firstLine="426"/>
        <w:jc w:val="both"/>
        <w:rPr>
          <w:lang w:val="id-ID"/>
        </w:rPr>
      </w:pPr>
      <w:r w:rsidRPr="006D04DE">
        <w:t xml:space="preserve">Masing-masing data yang digunakan dalam penelitian ini, dikelompokkan berdasarkan jenis pengeluaran </w:t>
      </w:r>
      <w:r>
        <w:t>penduduk yaitu</w:t>
      </w:r>
      <w:r w:rsidRPr="006D04DE">
        <w:t>:</w:t>
      </w:r>
    </w:p>
    <w:p w:rsidR="00CF5914" w:rsidRPr="006D04DE" w:rsidRDefault="00CF5914" w:rsidP="00B30D3B">
      <w:pPr>
        <w:pStyle w:val="ListParagraph"/>
        <w:numPr>
          <w:ilvl w:val="0"/>
          <w:numId w:val="8"/>
        </w:numPr>
        <w:tabs>
          <w:tab w:val="left" w:pos="426"/>
        </w:tabs>
        <w:ind w:left="426"/>
        <w:jc w:val="both"/>
        <w:rPr>
          <w:noProof/>
          <w:lang w:val="id-ID"/>
        </w:rPr>
      </w:pPr>
      <w:r w:rsidRPr="006D04DE">
        <w:rPr>
          <w:noProof/>
          <w:lang w:val="id-ID"/>
        </w:rPr>
        <w:t xml:space="preserve">Pengeluaran </w:t>
      </w:r>
      <w:r w:rsidR="009175F6">
        <w:rPr>
          <w:noProof/>
          <w:lang w:val="id-ID"/>
        </w:rPr>
        <w:t>kelompok</w:t>
      </w:r>
      <w:r w:rsidRPr="006D04DE">
        <w:rPr>
          <w:noProof/>
          <w:lang w:val="id-ID"/>
        </w:rPr>
        <w:t xml:space="preserve"> makanan meliputi:</w:t>
      </w:r>
    </w:p>
    <w:p w:rsidR="009E7FBF" w:rsidRPr="006D04DE" w:rsidRDefault="009E7FBF" w:rsidP="009E7FBF">
      <w:pPr>
        <w:pStyle w:val="ListParagraph"/>
        <w:numPr>
          <w:ilvl w:val="0"/>
          <w:numId w:val="7"/>
        </w:numPr>
        <w:tabs>
          <w:tab w:val="left" w:pos="851"/>
        </w:tabs>
        <w:ind w:left="851" w:hanging="425"/>
        <w:jc w:val="both"/>
        <w:rPr>
          <w:noProof/>
          <w:lang w:val="id-ID"/>
        </w:rPr>
      </w:pPr>
      <w:r w:rsidRPr="006D04DE">
        <w:rPr>
          <w:noProof/>
          <w:lang w:val="id-ID"/>
        </w:rPr>
        <w:lastRenderedPageBreak/>
        <w:t>Padi-padian</w:t>
      </w:r>
    </w:p>
    <w:p w:rsidR="009E7FBF" w:rsidRPr="006D04DE" w:rsidRDefault="009E7FBF" w:rsidP="009E7FBF">
      <w:pPr>
        <w:pStyle w:val="ListParagraph"/>
        <w:numPr>
          <w:ilvl w:val="0"/>
          <w:numId w:val="7"/>
        </w:numPr>
        <w:tabs>
          <w:tab w:val="left" w:pos="851"/>
        </w:tabs>
        <w:ind w:left="851" w:hanging="425"/>
        <w:jc w:val="both"/>
        <w:rPr>
          <w:noProof/>
          <w:lang w:val="id-ID"/>
        </w:rPr>
      </w:pPr>
      <w:r w:rsidRPr="006D04DE">
        <w:rPr>
          <w:noProof/>
          <w:lang w:val="id-ID"/>
        </w:rPr>
        <w:t>Umbi-umbian</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Ikan</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Daging</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Telur dan susu</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Sayur-sayuran</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Kacang-kacangan</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Buah-buahan</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Minyak dan lemak</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Bahan minuman</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Bumbu-bumbuan</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Konsumsi lainnya</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Makanan dan minuman</w:t>
      </w:r>
    </w:p>
    <w:p w:rsidR="00CF5914" w:rsidRPr="006D04DE" w:rsidRDefault="00CF5914" w:rsidP="00B30D3B">
      <w:pPr>
        <w:pStyle w:val="ListParagraph"/>
        <w:numPr>
          <w:ilvl w:val="0"/>
          <w:numId w:val="7"/>
        </w:numPr>
        <w:tabs>
          <w:tab w:val="left" w:pos="851"/>
        </w:tabs>
        <w:ind w:left="851" w:hanging="425"/>
        <w:jc w:val="both"/>
        <w:rPr>
          <w:noProof/>
          <w:lang w:val="id-ID"/>
        </w:rPr>
      </w:pPr>
      <w:r w:rsidRPr="006D04DE">
        <w:rPr>
          <w:noProof/>
          <w:lang w:val="id-ID"/>
        </w:rPr>
        <w:t xml:space="preserve">Minuman </w:t>
      </w:r>
      <w:r>
        <w:rPr>
          <w:noProof/>
          <w:lang w:val="id-ID"/>
        </w:rPr>
        <w:t>al</w:t>
      </w:r>
      <w:r>
        <w:rPr>
          <w:noProof/>
          <w:lang w:val="en-US"/>
        </w:rPr>
        <w:t>k</w:t>
      </w:r>
      <w:r w:rsidRPr="006D04DE">
        <w:rPr>
          <w:noProof/>
          <w:lang w:val="id-ID"/>
        </w:rPr>
        <w:t>ohol</w:t>
      </w:r>
    </w:p>
    <w:p w:rsidR="00CF5914" w:rsidRPr="006D04DE" w:rsidRDefault="00CF5914" w:rsidP="00B30D3B">
      <w:pPr>
        <w:pStyle w:val="ListParagraph"/>
        <w:numPr>
          <w:ilvl w:val="0"/>
          <w:numId w:val="7"/>
        </w:numPr>
        <w:tabs>
          <w:tab w:val="left" w:pos="851"/>
        </w:tabs>
        <w:ind w:left="851" w:hanging="425"/>
        <w:jc w:val="both"/>
        <w:rPr>
          <w:noProof/>
          <w:lang w:val="id-ID"/>
        </w:rPr>
      </w:pPr>
      <w:r>
        <w:rPr>
          <w:noProof/>
          <w:lang w:val="en-US"/>
        </w:rPr>
        <w:t>Tembakau dan sirih</w:t>
      </w:r>
    </w:p>
    <w:p w:rsidR="00CF5914" w:rsidRPr="006D04DE" w:rsidRDefault="00CF5914" w:rsidP="00B30D3B">
      <w:pPr>
        <w:pStyle w:val="ListParagraph"/>
        <w:numPr>
          <w:ilvl w:val="0"/>
          <w:numId w:val="8"/>
        </w:numPr>
        <w:tabs>
          <w:tab w:val="left" w:pos="426"/>
        </w:tabs>
        <w:ind w:left="426"/>
        <w:jc w:val="both"/>
        <w:rPr>
          <w:noProof/>
          <w:lang w:val="id-ID"/>
        </w:rPr>
      </w:pPr>
      <w:r>
        <w:rPr>
          <w:noProof/>
          <w:lang w:val="en-US"/>
        </w:rPr>
        <w:t xml:space="preserve">Pengeluaran </w:t>
      </w:r>
      <w:r w:rsidR="009175F6">
        <w:rPr>
          <w:noProof/>
          <w:lang w:val="id-ID"/>
        </w:rPr>
        <w:t xml:space="preserve">kelompok </w:t>
      </w:r>
      <w:r>
        <w:rPr>
          <w:noProof/>
          <w:lang w:val="en-US"/>
        </w:rPr>
        <w:t>bukan makanan meliputi:</w:t>
      </w:r>
    </w:p>
    <w:p w:rsidR="00CF5914" w:rsidRPr="006D04DE" w:rsidRDefault="00B30D3B" w:rsidP="00B30D3B">
      <w:pPr>
        <w:pStyle w:val="ListParagraph"/>
        <w:numPr>
          <w:ilvl w:val="0"/>
          <w:numId w:val="9"/>
        </w:numPr>
        <w:ind w:left="851" w:hanging="425"/>
        <w:jc w:val="both"/>
        <w:rPr>
          <w:noProof/>
          <w:lang w:val="id-ID"/>
        </w:rPr>
      </w:pPr>
      <w:r>
        <w:rPr>
          <w:noProof/>
          <w:lang w:val="id-ID"/>
        </w:rPr>
        <w:t>P</w:t>
      </w:r>
      <w:r w:rsidR="00CF5914">
        <w:rPr>
          <w:noProof/>
          <w:lang w:val="en-US"/>
        </w:rPr>
        <w:t>erumahan</w:t>
      </w:r>
    </w:p>
    <w:p w:rsidR="00CF5914" w:rsidRPr="006D04DE" w:rsidRDefault="00CF5914" w:rsidP="00B30D3B">
      <w:pPr>
        <w:pStyle w:val="ListParagraph"/>
        <w:numPr>
          <w:ilvl w:val="0"/>
          <w:numId w:val="9"/>
        </w:numPr>
        <w:ind w:left="851" w:hanging="425"/>
        <w:jc w:val="both"/>
        <w:rPr>
          <w:noProof/>
          <w:lang w:val="id-ID"/>
        </w:rPr>
      </w:pPr>
      <w:r>
        <w:rPr>
          <w:noProof/>
          <w:lang w:val="en-US"/>
        </w:rPr>
        <w:t>Aneka barang dan jasa</w:t>
      </w:r>
    </w:p>
    <w:p w:rsidR="00CF5914" w:rsidRPr="006D04DE" w:rsidRDefault="00CF5914" w:rsidP="00B30D3B">
      <w:pPr>
        <w:pStyle w:val="ListParagraph"/>
        <w:numPr>
          <w:ilvl w:val="0"/>
          <w:numId w:val="9"/>
        </w:numPr>
        <w:ind w:left="851" w:hanging="425"/>
        <w:jc w:val="both"/>
        <w:rPr>
          <w:noProof/>
          <w:lang w:val="id-ID"/>
        </w:rPr>
      </w:pPr>
      <w:r>
        <w:rPr>
          <w:noProof/>
          <w:lang w:val="en-US"/>
        </w:rPr>
        <w:t>Biaya pendidikan</w:t>
      </w:r>
    </w:p>
    <w:p w:rsidR="00CF5914" w:rsidRPr="006D04DE" w:rsidRDefault="00CF5914" w:rsidP="00B30D3B">
      <w:pPr>
        <w:pStyle w:val="ListParagraph"/>
        <w:numPr>
          <w:ilvl w:val="0"/>
          <w:numId w:val="9"/>
        </w:numPr>
        <w:ind w:left="851" w:hanging="425"/>
        <w:jc w:val="both"/>
        <w:rPr>
          <w:noProof/>
          <w:lang w:val="id-ID"/>
        </w:rPr>
      </w:pPr>
      <w:r>
        <w:rPr>
          <w:noProof/>
          <w:lang w:val="en-US"/>
        </w:rPr>
        <w:t>Biaya kesehatan</w:t>
      </w:r>
    </w:p>
    <w:p w:rsidR="00CF5914" w:rsidRPr="006D04DE" w:rsidRDefault="00CF5914" w:rsidP="00B30D3B">
      <w:pPr>
        <w:pStyle w:val="ListParagraph"/>
        <w:numPr>
          <w:ilvl w:val="0"/>
          <w:numId w:val="9"/>
        </w:numPr>
        <w:ind w:left="851" w:hanging="425"/>
        <w:jc w:val="both"/>
        <w:rPr>
          <w:noProof/>
          <w:lang w:val="id-ID"/>
        </w:rPr>
      </w:pPr>
      <w:r>
        <w:rPr>
          <w:noProof/>
          <w:lang w:val="en-US"/>
        </w:rPr>
        <w:t>Pakaian dan alas kaki</w:t>
      </w:r>
    </w:p>
    <w:p w:rsidR="00CF5914" w:rsidRPr="006D04DE" w:rsidRDefault="00CF5914" w:rsidP="00B30D3B">
      <w:pPr>
        <w:pStyle w:val="ListParagraph"/>
        <w:numPr>
          <w:ilvl w:val="0"/>
          <w:numId w:val="9"/>
        </w:numPr>
        <w:ind w:left="851" w:hanging="425"/>
        <w:jc w:val="both"/>
        <w:rPr>
          <w:noProof/>
          <w:lang w:val="id-ID"/>
        </w:rPr>
      </w:pPr>
      <w:r>
        <w:rPr>
          <w:noProof/>
          <w:lang w:val="en-US"/>
        </w:rPr>
        <w:t>Barang tahan lama</w:t>
      </w:r>
    </w:p>
    <w:p w:rsidR="00CF5914" w:rsidRPr="006D04DE" w:rsidRDefault="00CF5914" w:rsidP="00B30D3B">
      <w:pPr>
        <w:pStyle w:val="ListParagraph"/>
        <w:numPr>
          <w:ilvl w:val="0"/>
          <w:numId w:val="9"/>
        </w:numPr>
        <w:ind w:left="851" w:hanging="425"/>
        <w:jc w:val="both"/>
        <w:rPr>
          <w:noProof/>
          <w:lang w:val="id-ID"/>
        </w:rPr>
      </w:pPr>
      <w:r>
        <w:rPr>
          <w:noProof/>
          <w:lang w:val="en-US"/>
        </w:rPr>
        <w:t>Pajak dan asuransi</w:t>
      </w:r>
    </w:p>
    <w:p w:rsidR="00CF5914" w:rsidRDefault="00CF5914" w:rsidP="00B30D3B">
      <w:pPr>
        <w:pStyle w:val="ListParagraph"/>
        <w:numPr>
          <w:ilvl w:val="0"/>
          <w:numId w:val="9"/>
        </w:numPr>
        <w:ind w:left="851" w:hanging="425"/>
        <w:jc w:val="both"/>
        <w:rPr>
          <w:noProof/>
          <w:lang w:val="en-US"/>
        </w:rPr>
      </w:pPr>
      <w:r>
        <w:rPr>
          <w:noProof/>
          <w:lang w:val="en-US"/>
        </w:rPr>
        <w:t>Keperluan pesta</w:t>
      </w:r>
    </w:p>
    <w:p w:rsidR="00CF5914" w:rsidRDefault="00CF5914" w:rsidP="00014443">
      <w:pPr>
        <w:pStyle w:val="ListParagraph"/>
        <w:ind w:left="0" w:firstLine="426"/>
        <w:jc w:val="both"/>
      </w:pPr>
      <w:r>
        <w:t>Selanjutnya identifikasi bentuk distribusi dari masing-masing kelompok data tersebut, menggunakan uji Kolmogorov-Smirnov.</w:t>
      </w:r>
      <w:r w:rsidR="005360FB">
        <w:rPr>
          <w:lang w:val="id-ID"/>
        </w:rPr>
        <w:t>B</w:t>
      </w:r>
      <w:r>
        <w:t>entuk distribusi masing-masing kelompok data pada kolom (3) dan nilai masing-masing parameternya pada kolom (4) dan (5)</w:t>
      </w:r>
      <w:r w:rsidR="005360FB">
        <w:rPr>
          <w:lang w:val="id-ID"/>
        </w:rPr>
        <w:t xml:space="preserve"> dapat dilihat </w:t>
      </w:r>
      <w:r w:rsidR="005360FB">
        <w:t>pada Tabel 1</w:t>
      </w:r>
      <w:r>
        <w:t xml:space="preserve">. </w:t>
      </w:r>
    </w:p>
    <w:p w:rsidR="00CF5914" w:rsidRDefault="00CF5914" w:rsidP="00014443">
      <w:pPr>
        <w:pStyle w:val="ListParagraph"/>
        <w:ind w:left="0" w:firstLine="426"/>
        <w:jc w:val="both"/>
      </w:pPr>
      <w:r>
        <w:t xml:space="preserve">Analisis yang diterapkan pada penelitian ini yaitu estimasi </w:t>
      </w:r>
      <w:r w:rsidR="0052740E">
        <w:t xml:space="preserve">distribusi </w:t>
      </w:r>
      <w:r>
        <w:t>parameter dari data Susenas</w:t>
      </w:r>
      <w:r w:rsidR="00A0533A">
        <w:rPr>
          <w:lang w:val="id-ID"/>
        </w:rPr>
        <w:t xml:space="preserve"> kota Semarang</w:t>
      </w:r>
      <w:r>
        <w:t xml:space="preserve">. Tipe prior yang digunakan adalah </w:t>
      </w:r>
      <w:r w:rsidR="00EF3F7C">
        <w:rPr>
          <w:lang w:val="id-ID"/>
        </w:rPr>
        <w:t xml:space="preserve">prior </w:t>
      </w:r>
      <w:r>
        <w:t>konjugate (sekawan) dan distribusi prior dari masing-masing kelompok data dapat dilihat pada Tabel 1 kolom (6) dan (7).</w:t>
      </w:r>
    </w:p>
    <w:p w:rsidR="00CF5914" w:rsidRDefault="00CF5914" w:rsidP="00014443">
      <w:pPr>
        <w:pStyle w:val="ListParagraph"/>
        <w:ind w:left="0" w:firstLine="426"/>
        <w:jc w:val="both"/>
        <w:rPr>
          <w:lang w:val="id-ID"/>
        </w:rPr>
      </w:pPr>
      <w:r>
        <w:t xml:space="preserve">Dengan melalui proses iterasi 5000 kali, diperoleh bobot masing-masing kelompok data </w:t>
      </w:r>
      <w:r w:rsidR="00544100">
        <w:rPr>
          <w:lang w:val="id-ID"/>
        </w:rPr>
        <w:t xml:space="preserve">dan </w:t>
      </w:r>
      <w:r w:rsidR="00CF2D5A">
        <w:rPr>
          <w:lang w:val="id-ID"/>
        </w:rPr>
        <w:t xml:space="preserve">fungsi </w:t>
      </w:r>
      <w:r w:rsidRPr="00CF2D5A">
        <w:t>densitas</w:t>
      </w:r>
      <w:r w:rsidRPr="00AF21B3">
        <w:rPr>
          <w:i/>
        </w:rPr>
        <w:t xml:space="preserve"> mixture</w:t>
      </w:r>
      <w:r>
        <w:t xml:space="preserve"> untuk kelompok makanan, yaitu:</w:t>
      </w:r>
    </w:p>
    <w:p w:rsidR="00FE128D" w:rsidRPr="00ED72E0" w:rsidRDefault="003E1317" w:rsidP="00FE128D">
      <w:pPr>
        <w:pStyle w:val="ListParagraph"/>
        <w:ind w:left="0" w:firstLine="426"/>
        <w:jc w:val="both"/>
        <w:rPr>
          <w:szCs w:val="16"/>
        </w:rPr>
      </w:pPr>
      <m:oMathPara>
        <m:oMath>
          <m:sSub>
            <m:sSubPr>
              <m:ctrlPr>
                <w:rPr>
                  <w:rFonts w:ascii="Cambria Math" w:hAnsi="Cambria Math"/>
                  <w:i/>
                  <w:noProof/>
                </w:rPr>
              </m:ctrlPr>
            </m:sSubPr>
            <m:e>
              <m:r>
                <w:rPr>
                  <w:rFonts w:ascii="Cambria Math" w:hAnsi="Cambria Math"/>
                  <w:noProof/>
                </w:rPr>
                <m:t>f</m:t>
              </m:r>
            </m:e>
            <m:sub>
              <m:r>
                <w:rPr>
                  <w:rFonts w:ascii="Cambria Math" w:hAnsi="Cambria Math"/>
                  <w:noProof/>
                </w:rPr>
                <m:t>1</m:t>
              </m:r>
            </m:sub>
          </m:sSub>
          <m:d>
            <m:dPr>
              <m:ctrlPr>
                <w:rPr>
                  <w:rFonts w:ascii="Cambria Math" w:hAnsi="Cambria Math"/>
                  <w:i/>
                  <w:noProof/>
                </w:rPr>
              </m:ctrlPr>
            </m:dPr>
            <m:e>
              <m:r>
                <w:rPr>
                  <w:rFonts w:ascii="Cambria Math" w:hAnsi="Cambria Math"/>
                  <w:noProof/>
                </w:rPr>
                <m:t>x</m:t>
              </m:r>
            </m:e>
            <m:e>
              <m:r>
                <w:rPr>
                  <w:rFonts w:ascii="Cambria Math" w:hAnsi="Cambria Math"/>
                  <w:noProof/>
                </w:rPr>
                <m:t>θ,k</m:t>
              </m:r>
            </m:e>
          </m:d>
          <m:r>
            <w:rPr>
              <w:rFonts w:ascii="Cambria Math" w:hAnsi="Cambria Math"/>
              <w:noProof/>
            </w:rPr>
            <m:t>=</m:t>
          </m:r>
          <m:r>
            <m:rPr>
              <m:sty m:val="p"/>
            </m:rPr>
            <w:rPr>
              <w:rFonts w:ascii="Cambria Math" w:hAnsi="Cambria Math" w:cs="Arial"/>
              <w:szCs w:val="16"/>
            </w:rPr>
            <m:t>0,06828</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11</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11</m:t>
                  </m:r>
                </m:sub>
              </m:sSub>
            </m:e>
          </m:d>
          <m:r>
            <m:rPr>
              <m:sty m:val="p"/>
            </m:rPr>
            <w:rPr>
              <w:rFonts w:ascii="Cambria Math" w:hAnsi="Cambria Math" w:cs="Arial"/>
              <w:szCs w:val="16"/>
            </w:rPr>
            <m:t>+0,06708</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12</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12</m:t>
                  </m:r>
                </m:sub>
              </m:sSub>
            </m:e>
          </m:d>
          <m:r>
            <m:rPr>
              <m:sty m:val="p"/>
            </m:rPr>
            <w:rPr>
              <w:rFonts w:ascii="Cambria Math" w:hAnsi="Cambria Math" w:cs="Arial"/>
              <w:szCs w:val="16"/>
            </w:rPr>
            <m:t>+0,06502</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13</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13</m:t>
                  </m:r>
                </m:sub>
              </m:sSub>
            </m:e>
          </m:d>
          <m:r>
            <m:rPr>
              <m:sty m:val="p"/>
            </m:rPr>
            <w:rPr>
              <w:rFonts w:ascii="Cambria Math" w:hAnsi="Cambria Math" w:cs="Arial"/>
              <w:szCs w:val="16"/>
            </w:rPr>
            <m:t>+0,06694</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14</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14</m:t>
                  </m:r>
                </m:sub>
              </m:sSub>
            </m:e>
          </m:d>
          <m:r>
            <m:rPr>
              <m:sty m:val="p"/>
            </m:rPr>
            <w:rPr>
              <w:rFonts w:ascii="Cambria Math" w:hAnsi="Cambria Math" w:cs="Arial"/>
              <w:szCs w:val="16"/>
            </w:rPr>
            <m:t>+0,0672</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15</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15</m:t>
                  </m:r>
                </m:sub>
              </m:sSub>
            </m:e>
          </m:d>
          <m:r>
            <m:rPr>
              <m:sty m:val="p"/>
            </m:rPr>
            <w:rPr>
              <w:rFonts w:ascii="Cambria Math" w:hAnsi="Cambria Math" w:cs="Arial"/>
              <w:szCs w:val="16"/>
            </w:rPr>
            <m:t>+0,06765</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16</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16</m:t>
                  </m:r>
                </m:sub>
              </m:sSub>
            </m:e>
          </m:d>
          <m:r>
            <m:rPr>
              <m:sty m:val="p"/>
            </m:rPr>
            <w:rPr>
              <w:rFonts w:ascii="Cambria Math" w:hAnsi="Cambria Math" w:cs="Arial"/>
              <w:szCs w:val="16"/>
            </w:rPr>
            <m:t>+0,06552</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17</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17</m:t>
                  </m:r>
                </m:sub>
              </m:sSub>
            </m:e>
          </m:d>
          <m:r>
            <m:rPr>
              <m:sty m:val="p"/>
            </m:rPr>
            <w:rPr>
              <w:rFonts w:ascii="Cambria Math" w:hAnsi="Cambria Math" w:cs="Arial"/>
              <w:szCs w:val="16"/>
            </w:rPr>
            <m:t>+0,06594</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18</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18</m:t>
                  </m:r>
                </m:sub>
              </m:sSub>
            </m:e>
          </m:d>
          <m:r>
            <m:rPr>
              <m:sty m:val="p"/>
            </m:rPr>
            <w:rPr>
              <w:rFonts w:ascii="Cambria Math" w:hAnsi="Cambria Math" w:cs="Arial"/>
              <w:szCs w:val="16"/>
            </w:rPr>
            <m:t>+0,06585</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19</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19</m:t>
                  </m:r>
                </m:sub>
              </m:sSub>
            </m:e>
          </m:d>
          <m:r>
            <m:rPr>
              <m:sty m:val="p"/>
            </m:rPr>
            <w:rPr>
              <w:rFonts w:ascii="Cambria Math" w:hAnsi="Cambria Math" w:cs="Arial"/>
              <w:szCs w:val="16"/>
            </w:rPr>
            <m:t>+0,06778</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110</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110</m:t>
                  </m:r>
                </m:sub>
              </m:sSub>
            </m:e>
          </m:d>
          <m:r>
            <m:rPr>
              <m:sty m:val="p"/>
            </m:rPr>
            <w:rPr>
              <w:rFonts w:ascii="Cambria Math" w:hAnsi="Cambria Math" w:cs="Arial"/>
              <w:szCs w:val="16"/>
            </w:rPr>
            <m:t>+0,06697</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111</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111</m:t>
                  </m:r>
                </m:sub>
              </m:sSub>
            </m:e>
          </m:d>
          <m:r>
            <m:rPr>
              <m:sty m:val="p"/>
            </m:rPr>
            <w:rPr>
              <w:rFonts w:ascii="Cambria Math" w:hAnsi="Cambria Math" w:cs="Arial"/>
              <w:szCs w:val="16"/>
            </w:rPr>
            <m:t>+0,06628</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112</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112</m:t>
                  </m:r>
                </m:sub>
              </m:sSub>
            </m:e>
          </m:d>
          <m:r>
            <m:rPr>
              <m:sty m:val="p"/>
            </m:rPr>
            <w:rPr>
              <w:rFonts w:ascii="Cambria Math" w:hAnsi="Cambria Math" w:cs="Arial"/>
              <w:szCs w:val="16"/>
            </w:rPr>
            <m:t>+0,06499</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113</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113</m:t>
                  </m:r>
                </m:sub>
              </m:sSub>
            </m:e>
          </m:d>
          <m:r>
            <m:rPr>
              <m:sty m:val="p"/>
            </m:rPr>
            <w:rPr>
              <w:rFonts w:ascii="Cambria Math" w:hAnsi="Cambria Math" w:cs="Arial"/>
              <w:szCs w:val="16"/>
            </w:rPr>
            <m:t>+0,06762</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114</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114</m:t>
                  </m:r>
                </m:sub>
              </m:sSub>
            </m:e>
          </m:d>
          <m:r>
            <m:rPr>
              <m:sty m:val="p"/>
            </m:rPr>
            <w:rPr>
              <w:rFonts w:ascii="Cambria Math" w:hAnsi="Cambria Math" w:cs="Arial"/>
              <w:szCs w:val="16"/>
            </w:rPr>
            <m:t>+0,06688</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115</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115</m:t>
                  </m:r>
                </m:sub>
              </m:sSub>
            </m:e>
          </m:d>
        </m:oMath>
      </m:oMathPara>
    </w:p>
    <w:p w:rsidR="00CF5914" w:rsidRDefault="004C3547" w:rsidP="00CF5914">
      <w:pPr>
        <w:ind w:hanging="10"/>
        <w:jc w:val="both"/>
      </w:pPr>
      <w:r>
        <w:rPr>
          <w:lang w:val="id-ID"/>
        </w:rPr>
        <w:t>dengan</w:t>
      </w:r>
      <w:r w:rsidR="00CF5914">
        <w:t>:</w:t>
      </w:r>
    </w:p>
    <w:p w:rsidR="00CF5914" w:rsidRDefault="00CF5914" w:rsidP="00FE05FA">
      <w:pPr>
        <w:tabs>
          <w:tab w:val="left" w:pos="392"/>
          <w:tab w:val="left" w:pos="567"/>
        </w:tabs>
        <w:ind w:left="567" w:hanging="567"/>
        <w:jc w:val="both"/>
      </w:pPr>
      <w:r>
        <w:t>g</w:t>
      </w:r>
      <w:r w:rsidRPr="00E029D1">
        <w:rPr>
          <w:vertAlign w:val="subscript"/>
        </w:rPr>
        <w:t>11</w:t>
      </w:r>
      <w:r>
        <w:tab/>
        <w:t>:</w:t>
      </w:r>
      <w:r>
        <w:tab/>
        <w:t xml:space="preserve">Jenis pengeluaran padi-padian, berdistribusi </w:t>
      </w:r>
      <w:r w:rsidR="00A043C3">
        <w:rPr>
          <w:lang w:val="id-ID"/>
        </w:rPr>
        <w:t>n</w:t>
      </w:r>
      <w:r>
        <w:t xml:space="preserve">ormal dengan mean </w:t>
      </w:r>
      <w:r w:rsidRPr="00196B07">
        <w:t>9</w:t>
      </w:r>
      <w:r>
        <w:t>,</w:t>
      </w:r>
      <w:r w:rsidRPr="00196B07">
        <w:t>807143</w:t>
      </w:r>
      <w:r w:rsidRPr="00E029D1">
        <w:t xml:space="preserve"> dan</w:t>
      </w:r>
      <w:r>
        <w:t xml:space="preserve"> standar deviasi</w:t>
      </w:r>
      <w:r w:rsidRPr="00196B07">
        <w:t>7</w:t>
      </w:r>
      <w:r>
        <w:t>,</w:t>
      </w:r>
      <w:r w:rsidRPr="00196B07">
        <w:t>191522</w:t>
      </w:r>
      <w:r w:rsidRPr="00E029D1">
        <w:t>.</w:t>
      </w:r>
    </w:p>
    <w:p w:rsidR="00CF5914" w:rsidRDefault="00CF5914" w:rsidP="00FE05FA">
      <w:pPr>
        <w:tabs>
          <w:tab w:val="left" w:pos="392"/>
          <w:tab w:val="left" w:pos="567"/>
        </w:tabs>
        <w:ind w:left="567" w:hanging="567"/>
        <w:jc w:val="both"/>
      </w:pPr>
      <w:r>
        <w:t>g</w:t>
      </w:r>
      <w:r w:rsidRPr="00E029D1">
        <w:rPr>
          <w:vertAlign w:val="subscript"/>
        </w:rPr>
        <w:t>1</w:t>
      </w:r>
      <w:r>
        <w:rPr>
          <w:vertAlign w:val="subscript"/>
        </w:rPr>
        <w:t>2</w:t>
      </w:r>
      <w:r>
        <w:tab/>
        <w:t>:</w:t>
      </w:r>
      <w:r>
        <w:tab/>
        <w:t xml:space="preserve">Jenis pengeluaran umbi-umbian, berdistribusi </w:t>
      </w:r>
      <w:r w:rsidR="00A043C3">
        <w:rPr>
          <w:lang w:val="id-ID"/>
        </w:rPr>
        <w:t>n</w:t>
      </w:r>
      <w:r>
        <w:t xml:space="preserve">ormal dengan mean </w:t>
      </w:r>
      <w:r w:rsidRPr="00041296">
        <w:t>0,441429</w:t>
      </w:r>
      <w:r w:rsidRPr="00E029D1">
        <w:t>dan</w:t>
      </w:r>
      <w:r>
        <w:t xml:space="preserve"> standar deviasi</w:t>
      </w:r>
      <w:r w:rsidRPr="00041296">
        <w:t>0,29852</w:t>
      </w:r>
      <w:r w:rsidRPr="00E029D1">
        <w:t>.</w:t>
      </w:r>
    </w:p>
    <w:p w:rsidR="00CF5914" w:rsidRDefault="00CF5914" w:rsidP="00FE05FA">
      <w:pPr>
        <w:tabs>
          <w:tab w:val="left" w:pos="392"/>
          <w:tab w:val="left" w:pos="567"/>
        </w:tabs>
        <w:ind w:left="567" w:hanging="567"/>
        <w:jc w:val="both"/>
      </w:pPr>
      <w:r>
        <w:t>g</w:t>
      </w:r>
      <w:r w:rsidRPr="00E029D1">
        <w:rPr>
          <w:vertAlign w:val="subscript"/>
        </w:rPr>
        <w:t>1</w:t>
      </w:r>
      <w:r>
        <w:rPr>
          <w:vertAlign w:val="subscript"/>
        </w:rPr>
        <w:t>3</w:t>
      </w:r>
      <w:r>
        <w:tab/>
        <w:t>:</w:t>
      </w:r>
      <w:r>
        <w:tab/>
        <w:t xml:space="preserve">Jenis pengeluaran ikan, berdistribusi </w:t>
      </w:r>
      <w:r w:rsidR="00A043C3">
        <w:rPr>
          <w:lang w:val="id-ID"/>
        </w:rPr>
        <w:t>n</w:t>
      </w:r>
      <w:r w:rsidR="00A043C3">
        <w:t>ormal</w:t>
      </w:r>
      <w:r>
        <w:t xml:space="preserve">dengan mean </w:t>
      </w:r>
      <w:r w:rsidRPr="00041296">
        <w:t>2,23</w:t>
      </w:r>
      <w:r w:rsidRPr="00E029D1">
        <w:t>dan</w:t>
      </w:r>
      <w:r>
        <w:t xml:space="preserve"> standar deviasi</w:t>
      </w:r>
      <w:r w:rsidRPr="00041296">
        <w:t>0,815904</w:t>
      </w:r>
      <w:r w:rsidRPr="00E029D1">
        <w:t>.</w:t>
      </w:r>
    </w:p>
    <w:p w:rsidR="00CF5914" w:rsidRDefault="00CF5914" w:rsidP="00FE05FA">
      <w:pPr>
        <w:tabs>
          <w:tab w:val="left" w:pos="392"/>
          <w:tab w:val="left" w:pos="567"/>
        </w:tabs>
        <w:ind w:left="567" w:hanging="567"/>
        <w:jc w:val="both"/>
      </w:pPr>
      <w:r>
        <w:t>g</w:t>
      </w:r>
      <w:r w:rsidRPr="00E029D1">
        <w:rPr>
          <w:vertAlign w:val="subscript"/>
        </w:rPr>
        <w:t>1</w:t>
      </w:r>
      <w:r>
        <w:rPr>
          <w:vertAlign w:val="subscript"/>
        </w:rPr>
        <w:t>4</w:t>
      </w:r>
      <w:r>
        <w:tab/>
        <w:t>:</w:t>
      </w:r>
      <w:r>
        <w:tab/>
        <w:t xml:space="preserve">Jenis pengeluaran daging, berdistribusi </w:t>
      </w:r>
      <w:r w:rsidR="00A043C3">
        <w:rPr>
          <w:lang w:val="id-ID"/>
        </w:rPr>
        <w:t>n</w:t>
      </w:r>
      <w:r>
        <w:t xml:space="preserve">ormal dengan mean </w:t>
      </w:r>
      <w:r w:rsidRPr="00041296">
        <w:t>2,021429</w:t>
      </w:r>
      <w:r w:rsidRPr="00E029D1">
        <w:t xml:space="preserve"> dan</w:t>
      </w:r>
      <w:r>
        <w:t xml:space="preserve"> standar deviasi</w:t>
      </w:r>
      <w:r w:rsidRPr="00041296">
        <w:t>0,224457</w:t>
      </w:r>
      <w:r w:rsidRPr="00E029D1">
        <w:t>.</w:t>
      </w:r>
    </w:p>
    <w:p w:rsidR="00CF5914" w:rsidRDefault="00CF5914" w:rsidP="00FE05FA">
      <w:pPr>
        <w:tabs>
          <w:tab w:val="left" w:pos="392"/>
          <w:tab w:val="left" w:pos="567"/>
        </w:tabs>
        <w:ind w:left="567" w:hanging="567"/>
        <w:jc w:val="both"/>
      </w:pPr>
      <w:r>
        <w:t>g</w:t>
      </w:r>
      <w:r w:rsidRPr="00E029D1">
        <w:rPr>
          <w:vertAlign w:val="subscript"/>
        </w:rPr>
        <w:t>1</w:t>
      </w:r>
      <w:r>
        <w:rPr>
          <w:vertAlign w:val="subscript"/>
        </w:rPr>
        <w:t>5</w:t>
      </w:r>
      <w:r>
        <w:tab/>
        <w:t>:</w:t>
      </w:r>
      <w:r>
        <w:tab/>
        <w:t xml:space="preserve">Jenis pengeluaran telur dan susu, berdistribusi </w:t>
      </w:r>
      <w:r w:rsidR="00A043C3">
        <w:rPr>
          <w:lang w:val="id-ID"/>
        </w:rPr>
        <w:t>n</w:t>
      </w:r>
      <w:r>
        <w:t xml:space="preserve">ormal dengan mean </w:t>
      </w:r>
      <w:r w:rsidRPr="00041296">
        <w:t>3,807143</w:t>
      </w:r>
      <w:r w:rsidRPr="00E029D1">
        <w:t xml:space="preserve"> dan</w:t>
      </w:r>
      <w:r>
        <w:t xml:space="preserve"> standar deviasi</w:t>
      </w:r>
      <w:r w:rsidRPr="00041296">
        <w:t>0,571539</w:t>
      </w:r>
      <w:r w:rsidRPr="00E029D1">
        <w:t>.</w:t>
      </w:r>
    </w:p>
    <w:p w:rsidR="00CF5914" w:rsidRDefault="00CF5914" w:rsidP="00FE05FA">
      <w:pPr>
        <w:tabs>
          <w:tab w:val="left" w:pos="392"/>
          <w:tab w:val="left" w:pos="567"/>
        </w:tabs>
        <w:ind w:left="567" w:hanging="567"/>
        <w:jc w:val="both"/>
      </w:pPr>
      <w:r>
        <w:t>g</w:t>
      </w:r>
      <w:r w:rsidRPr="00E029D1">
        <w:rPr>
          <w:vertAlign w:val="subscript"/>
        </w:rPr>
        <w:t>1</w:t>
      </w:r>
      <w:r>
        <w:rPr>
          <w:vertAlign w:val="subscript"/>
        </w:rPr>
        <w:t>6</w:t>
      </w:r>
      <w:r>
        <w:tab/>
        <w:t>:</w:t>
      </w:r>
      <w:r>
        <w:tab/>
        <w:t xml:space="preserve">Jenis pengeluaran sayur-sayuran, berdistribusi </w:t>
      </w:r>
      <w:r w:rsidR="00A043C3">
        <w:rPr>
          <w:lang w:val="id-ID"/>
        </w:rPr>
        <w:t>n</w:t>
      </w:r>
      <w:r>
        <w:t xml:space="preserve">ormal dengan mean </w:t>
      </w:r>
      <w:r w:rsidRPr="00041296">
        <w:t>3,635714</w:t>
      </w:r>
      <w:r w:rsidRPr="00E029D1">
        <w:t xml:space="preserve"> dan</w:t>
      </w:r>
      <w:r>
        <w:t xml:space="preserve"> standar deviasi</w:t>
      </w:r>
      <w:r w:rsidRPr="00041296">
        <w:t>1,784964</w:t>
      </w:r>
      <w:r w:rsidRPr="00E029D1">
        <w:t>.</w:t>
      </w:r>
    </w:p>
    <w:p w:rsidR="00CF5914" w:rsidRDefault="00CF5914" w:rsidP="00FE05FA">
      <w:pPr>
        <w:tabs>
          <w:tab w:val="left" w:pos="392"/>
          <w:tab w:val="left" w:pos="567"/>
        </w:tabs>
        <w:ind w:left="567" w:hanging="567"/>
        <w:jc w:val="both"/>
      </w:pPr>
      <w:r>
        <w:t>g</w:t>
      </w:r>
      <w:r w:rsidRPr="00E029D1">
        <w:rPr>
          <w:vertAlign w:val="subscript"/>
        </w:rPr>
        <w:t>1</w:t>
      </w:r>
      <w:r>
        <w:rPr>
          <w:vertAlign w:val="subscript"/>
        </w:rPr>
        <w:t>7</w:t>
      </w:r>
      <w:r>
        <w:tab/>
        <w:t>:</w:t>
      </w:r>
      <w:r>
        <w:tab/>
        <w:t xml:space="preserve">Jenis pengeluaran kacang-kacangan, berdistribusi </w:t>
      </w:r>
      <w:r w:rsidR="003559A2">
        <w:rPr>
          <w:lang w:val="id-ID"/>
        </w:rPr>
        <w:t>n</w:t>
      </w:r>
      <w:r>
        <w:t xml:space="preserve">ormal dengan mean </w:t>
      </w:r>
      <w:r w:rsidRPr="00041296">
        <w:t>2,398571</w:t>
      </w:r>
      <w:r w:rsidRPr="00E029D1">
        <w:t xml:space="preserve"> dan</w:t>
      </w:r>
      <w:r>
        <w:t xml:space="preserve"> standar deviasi</w:t>
      </w:r>
      <w:r w:rsidRPr="00041296">
        <w:t>1,324895</w:t>
      </w:r>
      <w:r w:rsidRPr="00E029D1">
        <w:t>.</w:t>
      </w:r>
    </w:p>
    <w:p w:rsidR="00CF5914" w:rsidRDefault="00CF5914" w:rsidP="00FE05FA">
      <w:pPr>
        <w:tabs>
          <w:tab w:val="left" w:pos="392"/>
          <w:tab w:val="left" w:pos="567"/>
        </w:tabs>
        <w:ind w:left="567" w:hanging="567"/>
        <w:jc w:val="both"/>
      </w:pPr>
      <w:r>
        <w:t>g</w:t>
      </w:r>
      <w:r w:rsidRPr="00E029D1">
        <w:rPr>
          <w:vertAlign w:val="subscript"/>
        </w:rPr>
        <w:t>1</w:t>
      </w:r>
      <w:r>
        <w:rPr>
          <w:vertAlign w:val="subscript"/>
        </w:rPr>
        <w:t>8</w:t>
      </w:r>
      <w:r>
        <w:tab/>
        <w:t>:</w:t>
      </w:r>
      <w:r>
        <w:tab/>
        <w:t xml:space="preserve">Jenis pengeluaran buah-buahan, berdistribusi </w:t>
      </w:r>
      <w:r w:rsidR="003559A2">
        <w:rPr>
          <w:lang w:val="id-ID"/>
        </w:rPr>
        <w:t>n</w:t>
      </w:r>
      <w:r>
        <w:t xml:space="preserve">ormal dengan mean </w:t>
      </w:r>
      <w:r w:rsidRPr="00041296">
        <w:t>1,777143</w:t>
      </w:r>
      <w:r w:rsidRPr="00E029D1">
        <w:t xml:space="preserve"> dan</w:t>
      </w:r>
      <w:r>
        <w:t xml:space="preserve"> standar deviasi</w:t>
      </w:r>
      <w:r w:rsidRPr="00041296">
        <w:t>0,313566</w:t>
      </w:r>
      <w:r w:rsidRPr="00E029D1">
        <w:t>.</w:t>
      </w:r>
    </w:p>
    <w:p w:rsidR="00E92763" w:rsidRDefault="00CF5914" w:rsidP="00FE05FA">
      <w:pPr>
        <w:tabs>
          <w:tab w:val="left" w:pos="392"/>
          <w:tab w:val="left" w:pos="567"/>
        </w:tabs>
        <w:ind w:left="567" w:hanging="567"/>
        <w:jc w:val="both"/>
        <w:rPr>
          <w:lang w:val="id-ID"/>
        </w:rPr>
      </w:pPr>
      <w:r>
        <w:t>g</w:t>
      </w:r>
      <w:r w:rsidRPr="00E029D1">
        <w:rPr>
          <w:vertAlign w:val="subscript"/>
        </w:rPr>
        <w:t>1</w:t>
      </w:r>
      <w:r>
        <w:rPr>
          <w:vertAlign w:val="subscript"/>
        </w:rPr>
        <w:t>9</w:t>
      </w:r>
      <w:r>
        <w:tab/>
        <w:t>:</w:t>
      </w:r>
      <w:r>
        <w:tab/>
        <w:t xml:space="preserve">Jenis pengeluaran minyak dan lemak, berdistribusi </w:t>
      </w:r>
      <w:r w:rsidR="003559A2">
        <w:rPr>
          <w:lang w:val="id-ID"/>
        </w:rPr>
        <w:t>n</w:t>
      </w:r>
      <w:r>
        <w:t xml:space="preserve">ormal dengan </w:t>
      </w:r>
      <w:r>
        <w:lastRenderedPageBreak/>
        <w:t xml:space="preserve">mean </w:t>
      </w:r>
      <w:r w:rsidRPr="00041296">
        <w:t>1,942857</w:t>
      </w:r>
      <w:r w:rsidRPr="00E029D1">
        <w:t xml:space="preserve"> dan</w:t>
      </w:r>
      <w:r>
        <w:t xml:space="preserve"> standar deviasi</w:t>
      </w:r>
      <w:r w:rsidRPr="00041296">
        <w:t>1,06042</w:t>
      </w:r>
      <w:r w:rsidRPr="00E029D1">
        <w:t>.</w:t>
      </w:r>
    </w:p>
    <w:p w:rsidR="00CF5914" w:rsidRDefault="00CF5914" w:rsidP="00FE05FA">
      <w:pPr>
        <w:tabs>
          <w:tab w:val="left" w:pos="392"/>
          <w:tab w:val="left" w:pos="567"/>
        </w:tabs>
        <w:ind w:left="567" w:hanging="567"/>
        <w:jc w:val="both"/>
      </w:pPr>
      <w:r>
        <w:t>g</w:t>
      </w:r>
      <w:r w:rsidRPr="00E029D1">
        <w:rPr>
          <w:vertAlign w:val="subscript"/>
        </w:rPr>
        <w:t>11</w:t>
      </w:r>
      <w:r>
        <w:rPr>
          <w:vertAlign w:val="subscript"/>
        </w:rPr>
        <w:t>0</w:t>
      </w:r>
      <w:r>
        <w:tab/>
        <w:t>:</w:t>
      </w:r>
      <w:r>
        <w:tab/>
        <w:t xml:space="preserve">Jenis pengeluaran bahan minuman, berdistribusi </w:t>
      </w:r>
      <w:r w:rsidR="003559A2">
        <w:rPr>
          <w:lang w:val="id-ID"/>
        </w:rPr>
        <w:t>n</w:t>
      </w:r>
      <w:r>
        <w:t xml:space="preserve">ormal dengan mean </w:t>
      </w:r>
      <w:r w:rsidRPr="00041296">
        <w:t>1,792857</w:t>
      </w:r>
      <w:r w:rsidRPr="00E029D1">
        <w:t xml:space="preserve"> dan</w:t>
      </w:r>
      <w:r>
        <w:t xml:space="preserve"> standar deviasi</w:t>
      </w:r>
      <w:r w:rsidRPr="00041296">
        <w:t>0,555659</w:t>
      </w:r>
      <w:r w:rsidRPr="00E029D1">
        <w:t>.</w:t>
      </w:r>
    </w:p>
    <w:p w:rsidR="00CF5914" w:rsidRDefault="00CF5914" w:rsidP="00FE05FA">
      <w:pPr>
        <w:tabs>
          <w:tab w:val="left" w:pos="392"/>
          <w:tab w:val="left" w:pos="567"/>
        </w:tabs>
        <w:ind w:left="567" w:hanging="567"/>
        <w:jc w:val="both"/>
      </w:pPr>
      <w:r>
        <w:t>g</w:t>
      </w:r>
      <w:r w:rsidRPr="00E029D1">
        <w:rPr>
          <w:vertAlign w:val="subscript"/>
        </w:rPr>
        <w:t>11</w:t>
      </w:r>
      <w:r>
        <w:rPr>
          <w:vertAlign w:val="subscript"/>
        </w:rPr>
        <w:t>1</w:t>
      </w:r>
      <w:r>
        <w:tab/>
        <w:t>:</w:t>
      </w:r>
      <w:r>
        <w:tab/>
        <w:t xml:space="preserve">Jenis pengeluaran bumbu-bumbuan, berdistribusi </w:t>
      </w:r>
      <w:r w:rsidR="003559A2">
        <w:rPr>
          <w:lang w:val="id-ID"/>
        </w:rPr>
        <w:t>n</w:t>
      </w:r>
      <w:r>
        <w:t xml:space="preserve">ormal dengan mean </w:t>
      </w:r>
      <w:r w:rsidRPr="00041296">
        <w:t>1,077143</w:t>
      </w:r>
      <w:r w:rsidRPr="00E029D1">
        <w:t xml:space="preserve"> dan</w:t>
      </w:r>
      <w:r>
        <w:t xml:space="preserve"> standar deviasi</w:t>
      </w:r>
      <w:r w:rsidRPr="00041296">
        <w:t>0,346781</w:t>
      </w:r>
      <w:r w:rsidRPr="00E029D1">
        <w:t>.</w:t>
      </w:r>
    </w:p>
    <w:p w:rsidR="00CF5914" w:rsidRPr="00E92763" w:rsidRDefault="00CF5914" w:rsidP="00FE05FA">
      <w:pPr>
        <w:tabs>
          <w:tab w:val="left" w:pos="392"/>
          <w:tab w:val="left" w:pos="567"/>
        </w:tabs>
        <w:ind w:left="567" w:hanging="567"/>
        <w:jc w:val="both"/>
        <w:rPr>
          <w:lang w:val="id-ID"/>
        </w:rPr>
      </w:pPr>
      <w:r>
        <w:t>g</w:t>
      </w:r>
      <w:r w:rsidRPr="00E029D1">
        <w:rPr>
          <w:vertAlign w:val="subscript"/>
        </w:rPr>
        <w:t>11</w:t>
      </w:r>
      <w:r>
        <w:rPr>
          <w:vertAlign w:val="subscript"/>
        </w:rPr>
        <w:t>2</w:t>
      </w:r>
      <w:r>
        <w:tab/>
        <w:t>:</w:t>
      </w:r>
      <w:r>
        <w:tab/>
        <w:t xml:space="preserve">Jenis pengeluaran kosumsi lainnya, berdistribusi </w:t>
      </w:r>
      <w:r w:rsidR="003559A2">
        <w:rPr>
          <w:lang w:val="id-ID"/>
        </w:rPr>
        <w:t>n</w:t>
      </w:r>
      <w:r>
        <w:t xml:space="preserve">ormal dengan mean </w:t>
      </w:r>
      <w:r w:rsidRPr="00041296">
        <w:t>1,962857</w:t>
      </w:r>
      <w:r w:rsidRPr="00E029D1">
        <w:t xml:space="preserve"> dan</w:t>
      </w:r>
      <w:r>
        <w:t xml:space="preserve"> standar deviasi</w:t>
      </w:r>
      <w:r w:rsidRPr="00041296">
        <w:t>0,876617</w:t>
      </w:r>
      <w:r w:rsidRPr="00E029D1">
        <w:t>.</w:t>
      </w:r>
    </w:p>
    <w:p w:rsidR="00CF5914" w:rsidRDefault="00CF5914" w:rsidP="00FE05FA">
      <w:pPr>
        <w:tabs>
          <w:tab w:val="left" w:pos="392"/>
          <w:tab w:val="left" w:pos="567"/>
        </w:tabs>
        <w:ind w:left="567" w:hanging="567"/>
        <w:jc w:val="both"/>
      </w:pPr>
      <w:r>
        <w:lastRenderedPageBreak/>
        <w:t>g</w:t>
      </w:r>
      <w:r w:rsidRPr="00E029D1">
        <w:rPr>
          <w:vertAlign w:val="subscript"/>
        </w:rPr>
        <w:t>11</w:t>
      </w:r>
      <w:r>
        <w:rPr>
          <w:vertAlign w:val="subscript"/>
        </w:rPr>
        <w:t>3</w:t>
      </w:r>
      <w:r>
        <w:tab/>
        <w:t>:</w:t>
      </w:r>
      <w:r>
        <w:tab/>
        <w:t xml:space="preserve">Jenis pengeluaran makanan dan minuman, berdistribusi </w:t>
      </w:r>
      <w:r w:rsidR="003559A2">
        <w:rPr>
          <w:lang w:val="id-ID"/>
        </w:rPr>
        <w:t>n</w:t>
      </w:r>
      <w:r>
        <w:t xml:space="preserve">ormal dengan mean </w:t>
      </w:r>
      <w:r w:rsidRPr="00041296">
        <w:t>8,824286</w:t>
      </w:r>
      <w:r w:rsidRPr="00E029D1">
        <w:t xml:space="preserve"> dan</w:t>
      </w:r>
      <w:r>
        <w:t xml:space="preserve"> standar deviasi</w:t>
      </w:r>
      <w:r w:rsidRPr="00041296">
        <w:t>1,923702</w:t>
      </w:r>
      <w:r w:rsidRPr="00E029D1">
        <w:t>.</w:t>
      </w:r>
    </w:p>
    <w:p w:rsidR="00CF5914" w:rsidRDefault="00CF5914" w:rsidP="00FE05FA">
      <w:pPr>
        <w:tabs>
          <w:tab w:val="left" w:pos="426"/>
          <w:tab w:val="left" w:pos="567"/>
        </w:tabs>
        <w:ind w:left="567" w:hanging="567"/>
        <w:jc w:val="both"/>
      </w:pPr>
      <w:r>
        <w:t>g</w:t>
      </w:r>
      <w:r w:rsidRPr="00E029D1">
        <w:rPr>
          <w:vertAlign w:val="subscript"/>
        </w:rPr>
        <w:t>11</w:t>
      </w:r>
      <w:r>
        <w:rPr>
          <w:vertAlign w:val="subscript"/>
        </w:rPr>
        <w:t>4</w:t>
      </w:r>
      <w:r>
        <w:tab/>
        <w:t>:</w:t>
      </w:r>
      <w:r>
        <w:tab/>
        <w:t xml:space="preserve">Jenis pengeluaran minuman alkohol, berdistribusi </w:t>
      </w:r>
      <w:r w:rsidR="003559A2">
        <w:rPr>
          <w:lang w:val="id-ID"/>
        </w:rPr>
        <w:t>n</w:t>
      </w:r>
      <w:r>
        <w:t xml:space="preserve">ormal dengan mean </w:t>
      </w:r>
      <w:r w:rsidRPr="00041296">
        <w:t>0,015714</w:t>
      </w:r>
      <w:r w:rsidRPr="00E029D1">
        <w:t xml:space="preserve"> dan</w:t>
      </w:r>
      <w:r>
        <w:t xml:space="preserve"> standar deviasi</w:t>
      </w:r>
      <w:r w:rsidRPr="00041296">
        <w:t>0,029358</w:t>
      </w:r>
      <w:r w:rsidRPr="00E029D1">
        <w:t>.</w:t>
      </w:r>
    </w:p>
    <w:p w:rsidR="00CF5914" w:rsidRDefault="00CF5914" w:rsidP="00FE05FA">
      <w:pPr>
        <w:tabs>
          <w:tab w:val="left" w:pos="426"/>
          <w:tab w:val="left" w:pos="567"/>
        </w:tabs>
        <w:ind w:left="567" w:hanging="567"/>
        <w:jc w:val="both"/>
      </w:pPr>
      <w:r>
        <w:t>g</w:t>
      </w:r>
      <w:r w:rsidRPr="00E029D1">
        <w:rPr>
          <w:vertAlign w:val="subscript"/>
        </w:rPr>
        <w:t>11</w:t>
      </w:r>
      <w:r>
        <w:rPr>
          <w:vertAlign w:val="subscript"/>
        </w:rPr>
        <w:t>5</w:t>
      </w:r>
      <w:r>
        <w:tab/>
        <w:t>:</w:t>
      </w:r>
      <w:r>
        <w:tab/>
        <w:t xml:space="preserve">Jenis pengeluaran tembakau dan sirih, berdistribusi </w:t>
      </w:r>
      <w:r w:rsidR="003559A2">
        <w:rPr>
          <w:lang w:val="id-ID"/>
        </w:rPr>
        <w:t>n</w:t>
      </w:r>
      <w:r>
        <w:t xml:space="preserve">ormal dengan mean </w:t>
      </w:r>
      <w:r w:rsidRPr="00041296">
        <w:t>4,062857</w:t>
      </w:r>
      <w:r w:rsidRPr="00E029D1">
        <w:t xml:space="preserve"> dan</w:t>
      </w:r>
      <w:r>
        <w:t xml:space="preserve"> standar deviasi</w:t>
      </w:r>
      <w:r w:rsidRPr="00041296">
        <w:t>1,480942</w:t>
      </w:r>
      <w:r w:rsidRPr="00E029D1">
        <w:t>.</w:t>
      </w:r>
    </w:p>
    <w:p w:rsidR="00E92763" w:rsidRDefault="00E92763" w:rsidP="000F1B59">
      <w:pPr>
        <w:jc w:val="center"/>
        <w:rPr>
          <w:lang w:val="id-ID"/>
        </w:rPr>
        <w:sectPr w:rsidR="00E92763" w:rsidSect="004D4E1F">
          <w:type w:val="continuous"/>
          <w:pgSz w:w="11907" w:h="16840" w:code="9"/>
          <w:pgMar w:top="1440" w:right="1440" w:bottom="1440" w:left="1800" w:header="720" w:footer="720" w:gutter="0"/>
          <w:pgNumType w:start="49"/>
          <w:cols w:num="2" w:space="491"/>
          <w:docGrid w:linePitch="360"/>
        </w:sectPr>
      </w:pPr>
    </w:p>
    <w:p w:rsidR="00E92763" w:rsidRDefault="00E92763" w:rsidP="000F1B59">
      <w:pPr>
        <w:jc w:val="center"/>
        <w:rPr>
          <w:lang w:val="id-ID"/>
        </w:rPr>
      </w:pPr>
    </w:p>
    <w:p w:rsidR="000F1B59" w:rsidRDefault="000F1B59" w:rsidP="000F1B59">
      <w:pPr>
        <w:jc w:val="center"/>
        <w:rPr>
          <w:lang w:val="id-ID"/>
        </w:rPr>
      </w:pPr>
      <w:r>
        <w:t>Tabel 1. Bentuk distribusi dan nilai parameter masing-masing kelompok data</w:t>
      </w:r>
    </w:p>
    <w:p w:rsidR="00E92763" w:rsidRPr="00E92763" w:rsidRDefault="00E92763" w:rsidP="000F1B59">
      <w:pPr>
        <w:jc w:val="center"/>
        <w:rPr>
          <w:lang w:val="id-ID"/>
        </w:rPr>
      </w:pPr>
    </w:p>
    <w:tbl>
      <w:tblPr>
        <w:tblW w:w="7848" w:type="dxa"/>
        <w:jc w:val="center"/>
        <w:tblInd w:w="108" w:type="dxa"/>
        <w:tblLayout w:type="fixed"/>
        <w:tblLook w:val="04A0"/>
      </w:tblPr>
      <w:tblGrid>
        <w:gridCol w:w="568"/>
        <w:gridCol w:w="2131"/>
        <w:gridCol w:w="1030"/>
        <w:gridCol w:w="1136"/>
        <w:gridCol w:w="995"/>
        <w:gridCol w:w="994"/>
        <w:gridCol w:w="994"/>
      </w:tblGrid>
      <w:tr w:rsidR="000F1B59" w:rsidRPr="003B44A8" w:rsidTr="00E92763">
        <w:trPr>
          <w:trHeight w:val="217"/>
          <w:jc w:val="center"/>
        </w:trPr>
        <w:tc>
          <w:tcPr>
            <w:tcW w:w="568" w:type="dxa"/>
            <w:vMerge w:val="restart"/>
            <w:tcBorders>
              <w:top w:val="single" w:sz="4" w:space="0" w:color="auto"/>
            </w:tcBorders>
            <w:shd w:val="clear" w:color="auto" w:fill="auto"/>
          </w:tcPr>
          <w:p w:rsidR="000F1B59" w:rsidRPr="003B44A8" w:rsidRDefault="000F1B59" w:rsidP="00E92763">
            <w:pPr>
              <w:jc w:val="center"/>
              <w:rPr>
                <w:sz w:val="20"/>
                <w:szCs w:val="20"/>
              </w:rPr>
            </w:pPr>
            <w:r w:rsidRPr="003B44A8">
              <w:rPr>
                <w:sz w:val="20"/>
                <w:szCs w:val="20"/>
              </w:rPr>
              <w:t>No</w:t>
            </w:r>
          </w:p>
        </w:tc>
        <w:tc>
          <w:tcPr>
            <w:tcW w:w="2131" w:type="dxa"/>
            <w:vMerge w:val="restart"/>
            <w:tcBorders>
              <w:top w:val="single" w:sz="4" w:space="0" w:color="auto"/>
            </w:tcBorders>
            <w:shd w:val="clear" w:color="auto" w:fill="auto"/>
          </w:tcPr>
          <w:p w:rsidR="000F1B59" w:rsidRPr="003B44A8" w:rsidRDefault="000F1B59" w:rsidP="00E92763">
            <w:pPr>
              <w:jc w:val="center"/>
              <w:rPr>
                <w:sz w:val="20"/>
                <w:szCs w:val="20"/>
              </w:rPr>
            </w:pPr>
            <w:r w:rsidRPr="003B44A8">
              <w:rPr>
                <w:sz w:val="20"/>
                <w:szCs w:val="20"/>
              </w:rPr>
              <w:t>Jenis Pengeluaran</w:t>
            </w:r>
          </w:p>
        </w:tc>
        <w:tc>
          <w:tcPr>
            <w:tcW w:w="1030" w:type="dxa"/>
            <w:vMerge w:val="restart"/>
            <w:tcBorders>
              <w:top w:val="single" w:sz="4" w:space="0" w:color="auto"/>
            </w:tcBorders>
            <w:shd w:val="clear" w:color="auto" w:fill="auto"/>
          </w:tcPr>
          <w:p w:rsidR="000F1B59" w:rsidRPr="003B44A8" w:rsidRDefault="000F1B59" w:rsidP="00E92763">
            <w:pPr>
              <w:jc w:val="center"/>
              <w:rPr>
                <w:sz w:val="20"/>
                <w:szCs w:val="20"/>
              </w:rPr>
            </w:pPr>
            <w:r w:rsidRPr="003B44A8">
              <w:rPr>
                <w:sz w:val="20"/>
                <w:szCs w:val="20"/>
              </w:rPr>
              <w:t>Distribusi</w:t>
            </w:r>
          </w:p>
        </w:tc>
        <w:tc>
          <w:tcPr>
            <w:tcW w:w="2131" w:type="dxa"/>
            <w:gridSpan w:val="2"/>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Nilai Parameter</w:t>
            </w:r>
          </w:p>
        </w:tc>
        <w:tc>
          <w:tcPr>
            <w:tcW w:w="1988" w:type="dxa"/>
            <w:gridSpan w:val="2"/>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Distribusi Parameter</w:t>
            </w:r>
          </w:p>
        </w:tc>
      </w:tr>
      <w:tr w:rsidR="00E92763" w:rsidRPr="003B44A8" w:rsidTr="00E92763">
        <w:trPr>
          <w:trHeight w:val="246"/>
          <w:jc w:val="center"/>
        </w:trPr>
        <w:tc>
          <w:tcPr>
            <w:tcW w:w="568" w:type="dxa"/>
            <w:vMerge/>
            <w:tcBorders>
              <w:bottom w:val="single" w:sz="4" w:space="0" w:color="auto"/>
            </w:tcBorders>
            <w:shd w:val="clear" w:color="auto" w:fill="auto"/>
          </w:tcPr>
          <w:p w:rsidR="000F1B59" w:rsidRPr="003B44A8" w:rsidRDefault="000F1B59" w:rsidP="00E92763">
            <w:pPr>
              <w:jc w:val="center"/>
              <w:rPr>
                <w:sz w:val="20"/>
                <w:szCs w:val="20"/>
              </w:rPr>
            </w:pPr>
          </w:p>
        </w:tc>
        <w:tc>
          <w:tcPr>
            <w:tcW w:w="2131" w:type="dxa"/>
            <w:vMerge/>
            <w:tcBorders>
              <w:bottom w:val="single" w:sz="4" w:space="0" w:color="auto"/>
            </w:tcBorders>
            <w:shd w:val="clear" w:color="auto" w:fill="auto"/>
          </w:tcPr>
          <w:p w:rsidR="000F1B59" w:rsidRPr="003B44A8" w:rsidRDefault="000F1B59" w:rsidP="00E92763">
            <w:pPr>
              <w:jc w:val="center"/>
              <w:rPr>
                <w:sz w:val="20"/>
                <w:szCs w:val="20"/>
              </w:rPr>
            </w:pPr>
          </w:p>
        </w:tc>
        <w:tc>
          <w:tcPr>
            <w:tcW w:w="1030" w:type="dxa"/>
            <w:vMerge/>
            <w:tcBorders>
              <w:bottom w:val="single" w:sz="4" w:space="0" w:color="auto"/>
            </w:tcBorders>
            <w:shd w:val="clear" w:color="auto" w:fill="auto"/>
          </w:tcPr>
          <w:p w:rsidR="000F1B59" w:rsidRPr="003B44A8" w:rsidRDefault="000F1B59" w:rsidP="00E92763">
            <w:pPr>
              <w:jc w:val="center"/>
              <w:rPr>
                <w:sz w:val="20"/>
                <w:szCs w:val="20"/>
              </w:rPr>
            </w:pP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sym w:font="Symbol" w:char="F06D"/>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sym w:font="Symbol" w:char="F073"/>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sym w:font="Symbol" w:char="F06D"/>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sym w:font="Symbol" w:char="F073"/>
            </w:r>
          </w:p>
        </w:tc>
      </w:tr>
      <w:tr w:rsidR="00E92763" w:rsidRPr="003B44A8" w:rsidTr="00E92763">
        <w:trPr>
          <w:trHeight w:val="217"/>
          <w:jc w:val="center"/>
        </w:trPr>
        <w:tc>
          <w:tcPr>
            <w:tcW w:w="568"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(1)</w:t>
            </w:r>
          </w:p>
        </w:tc>
        <w:tc>
          <w:tcPr>
            <w:tcW w:w="2131"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(2)</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(3)</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(4)</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(5)</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(6)</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(7)</w:t>
            </w:r>
          </w:p>
        </w:tc>
      </w:tr>
      <w:tr w:rsidR="00E92763" w:rsidRPr="003B44A8" w:rsidTr="00E92763">
        <w:trPr>
          <w:trHeight w:val="217"/>
          <w:jc w:val="center"/>
        </w:trPr>
        <w:tc>
          <w:tcPr>
            <w:tcW w:w="2699" w:type="dxa"/>
            <w:gridSpan w:val="2"/>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Kelompok Makanan</w:t>
            </w:r>
          </w:p>
        </w:tc>
        <w:tc>
          <w:tcPr>
            <w:tcW w:w="1030"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p>
        </w:tc>
        <w:tc>
          <w:tcPr>
            <w:tcW w:w="1136"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p>
        </w:tc>
        <w:tc>
          <w:tcPr>
            <w:tcW w:w="995"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p>
        </w:tc>
        <w:tc>
          <w:tcPr>
            <w:tcW w:w="994"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p>
        </w:tc>
        <w:tc>
          <w:tcPr>
            <w:tcW w:w="994"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p>
        </w:tc>
      </w:tr>
      <w:tr w:rsidR="00E92763" w:rsidRPr="003B44A8" w:rsidTr="00E92763">
        <w:trPr>
          <w:trHeight w:val="319"/>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Padi-padian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9,807143</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7,191522</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Umbi-umbian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0,441429</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0,29852</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Ikan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2,23</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0,815904</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19"/>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Daging</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2,021429</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0,224457</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Telur dan susu</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3,807143</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0,571539</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Sayur-sayuran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3,635714</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1,784964</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19"/>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Kacang-kacangan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2,398571</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1,324895</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Buah-buahan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1,777143</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0,313566</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Minyak dan lemak</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1,942857</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1,06042</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19"/>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Bahan minuman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1,792857</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0,555659</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Bumbu-bumbuan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1,077143</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0,346781</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Konsumsi lainnya</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1,962857</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0,876617</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19"/>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Makanan dan minuman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8,824286</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1,923702</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Minuman alkohol</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0,015714</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0,029358</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Tembakau dan sirih</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4,062857</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1,480942</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217"/>
          <w:jc w:val="center"/>
        </w:trPr>
        <w:tc>
          <w:tcPr>
            <w:tcW w:w="2699" w:type="dxa"/>
            <w:gridSpan w:val="2"/>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Kelompok bukan makanan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p>
        </w:tc>
      </w:tr>
      <w:tr w:rsidR="00E92763" w:rsidRPr="003B44A8" w:rsidTr="00E92763">
        <w:trPr>
          <w:trHeight w:val="319"/>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Perumahan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27,48143</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8,161931</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Aneka barang dan jasa</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10,88429</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1,414777</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Biaya pendidikan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6,028571</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0,891374</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19"/>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Biaya kesehatan</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2,787143</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1,860078</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Pakaian dan alas kaki</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2,191429</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0,237236</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33"/>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Barang tahan lama</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1,667143</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1,449721</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19"/>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Pajak dan asuransi</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1,792857</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0,848267</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r w:rsidR="00E92763" w:rsidRPr="003B44A8" w:rsidTr="00E92763">
        <w:trPr>
          <w:trHeight w:val="348"/>
          <w:jc w:val="center"/>
        </w:trPr>
        <w:tc>
          <w:tcPr>
            <w:tcW w:w="568" w:type="dxa"/>
            <w:tcBorders>
              <w:top w:val="single" w:sz="4" w:space="0" w:color="auto"/>
              <w:bottom w:val="single" w:sz="4" w:space="0" w:color="auto"/>
            </w:tcBorders>
            <w:shd w:val="clear" w:color="auto" w:fill="auto"/>
          </w:tcPr>
          <w:p w:rsidR="000F1B59" w:rsidRPr="003B44A8" w:rsidRDefault="000F1B59" w:rsidP="00E92763">
            <w:pPr>
              <w:pStyle w:val="ListParagraph"/>
              <w:numPr>
                <w:ilvl w:val="0"/>
                <w:numId w:val="10"/>
              </w:numPr>
              <w:tabs>
                <w:tab w:val="left" w:pos="387"/>
              </w:tabs>
              <w:ind w:left="318"/>
              <w:jc w:val="both"/>
              <w:rPr>
                <w:noProof/>
                <w:sz w:val="20"/>
                <w:szCs w:val="20"/>
                <w:lang w:val="en-US"/>
              </w:rPr>
            </w:pPr>
          </w:p>
        </w:tc>
        <w:tc>
          <w:tcPr>
            <w:tcW w:w="2131" w:type="dxa"/>
            <w:tcBorders>
              <w:top w:val="single" w:sz="4" w:space="0" w:color="auto"/>
              <w:bottom w:val="single" w:sz="4" w:space="0" w:color="auto"/>
            </w:tcBorders>
            <w:shd w:val="clear" w:color="auto" w:fill="auto"/>
          </w:tcPr>
          <w:p w:rsidR="000F1B59" w:rsidRPr="003B44A8" w:rsidRDefault="000F1B59" w:rsidP="00E92763">
            <w:pPr>
              <w:jc w:val="both"/>
              <w:rPr>
                <w:sz w:val="20"/>
                <w:szCs w:val="20"/>
              </w:rPr>
            </w:pPr>
            <w:r w:rsidRPr="003B44A8">
              <w:rPr>
                <w:sz w:val="20"/>
                <w:szCs w:val="20"/>
              </w:rPr>
              <w:t>Keperluan pesta</w:t>
            </w:r>
          </w:p>
        </w:tc>
        <w:tc>
          <w:tcPr>
            <w:tcW w:w="1030"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1136"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1,371429</w:t>
            </w:r>
          </w:p>
        </w:tc>
        <w:tc>
          <w:tcPr>
            <w:tcW w:w="995" w:type="dxa"/>
            <w:tcBorders>
              <w:top w:val="single" w:sz="4" w:space="0" w:color="auto"/>
              <w:bottom w:val="single" w:sz="4" w:space="0" w:color="auto"/>
            </w:tcBorders>
            <w:shd w:val="clear" w:color="auto" w:fill="auto"/>
          </w:tcPr>
          <w:p w:rsidR="000F1B59" w:rsidRPr="003B44A8" w:rsidRDefault="000F1B59" w:rsidP="00E92763">
            <w:pPr>
              <w:jc w:val="center"/>
              <w:rPr>
                <w:color w:val="000000"/>
                <w:sz w:val="20"/>
                <w:szCs w:val="20"/>
              </w:rPr>
            </w:pPr>
            <w:r w:rsidRPr="003B44A8">
              <w:rPr>
                <w:color w:val="000000"/>
                <w:sz w:val="20"/>
                <w:szCs w:val="20"/>
              </w:rPr>
              <w:t>0,862234</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Normal</w:t>
            </w:r>
          </w:p>
        </w:tc>
        <w:tc>
          <w:tcPr>
            <w:tcW w:w="994" w:type="dxa"/>
            <w:tcBorders>
              <w:top w:val="single" w:sz="4" w:space="0" w:color="auto"/>
              <w:bottom w:val="single" w:sz="4" w:space="0" w:color="auto"/>
            </w:tcBorders>
            <w:shd w:val="clear" w:color="auto" w:fill="auto"/>
          </w:tcPr>
          <w:p w:rsidR="000F1B59" w:rsidRPr="003B44A8" w:rsidRDefault="000F1B59" w:rsidP="00E92763">
            <w:pPr>
              <w:jc w:val="center"/>
              <w:rPr>
                <w:sz w:val="20"/>
                <w:szCs w:val="20"/>
              </w:rPr>
            </w:pPr>
            <w:r w:rsidRPr="003B44A8">
              <w:rPr>
                <w:sz w:val="20"/>
                <w:szCs w:val="20"/>
              </w:rPr>
              <w:t>Gamma</w:t>
            </w:r>
          </w:p>
        </w:tc>
      </w:tr>
    </w:tbl>
    <w:p w:rsidR="004C7B1B" w:rsidRPr="004C7B1B" w:rsidRDefault="004C7B1B" w:rsidP="000F1B59">
      <w:pPr>
        <w:ind w:left="360" w:firstLine="600"/>
        <w:jc w:val="both"/>
        <w:rPr>
          <w:lang w:val="id-ID"/>
        </w:rPr>
        <w:sectPr w:rsidR="004C7B1B" w:rsidRPr="004C7B1B" w:rsidSect="00E92763">
          <w:type w:val="continuous"/>
          <w:pgSz w:w="11907" w:h="16840" w:code="9"/>
          <w:pgMar w:top="1440" w:right="1440" w:bottom="1440" w:left="1800" w:header="720" w:footer="720" w:gutter="0"/>
          <w:pgNumType w:start="21"/>
          <w:cols w:space="491"/>
          <w:docGrid w:linePitch="360"/>
        </w:sectPr>
      </w:pPr>
    </w:p>
    <w:p w:rsidR="00CF5914" w:rsidRDefault="00CF5914" w:rsidP="00544100">
      <w:pPr>
        <w:pStyle w:val="ListParagraph"/>
        <w:ind w:left="0" w:firstLine="426"/>
        <w:jc w:val="both"/>
      </w:pPr>
      <w:r>
        <w:lastRenderedPageBreak/>
        <w:t xml:space="preserve">Begitu pula dengan estimasi </w:t>
      </w:r>
      <w:r w:rsidR="00CF2D5A">
        <w:rPr>
          <w:lang w:val="id-ID"/>
        </w:rPr>
        <w:t xml:space="preserve">fungsi </w:t>
      </w:r>
      <w:r w:rsidRPr="00CF2D5A">
        <w:t>densitas</w:t>
      </w:r>
      <w:r w:rsidRPr="00AF21B3">
        <w:rPr>
          <w:i/>
        </w:rPr>
        <w:t xml:space="preserve"> mixture</w:t>
      </w:r>
      <w:r>
        <w:t xml:space="preserve"> untuk kelompok data bukan makanan, yaitu:</w:t>
      </w:r>
    </w:p>
    <w:p w:rsidR="00CF5914" w:rsidRPr="00ED72E0" w:rsidRDefault="003E1317" w:rsidP="00A0533A">
      <w:pPr>
        <w:ind w:firstLine="600"/>
        <w:jc w:val="both"/>
      </w:pPr>
      <m:oMathPara>
        <m:oMath>
          <m:sSub>
            <m:sSubPr>
              <m:ctrlPr>
                <w:rPr>
                  <w:rFonts w:ascii="Cambria Math" w:hAnsi="Cambria Math"/>
                  <w:i/>
                  <w:noProof/>
                </w:rPr>
              </m:ctrlPr>
            </m:sSubPr>
            <m:e>
              <m:r>
                <w:rPr>
                  <w:rFonts w:ascii="Cambria Math" w:hAnsi="Cambria Math"/>
                  <w:noProof/>
                </w:rPr>
                <m:t>f</m:t>
              </m:r>
            </m:e>
            <m:sub>
              <m:r>
                <w:rPr>
                  <w:rFonts w:ascii="Cambria Math" w:hAnsi="Cambria Math"/>
                  <w:noProof/>
                </w:rPr>
                <m:t>2</m:t>
              </m:r>
              <m:r>
                <w:rPr>
                  <w:rFonts w:ascii="Cambria Math" w:hAnsi="Cambria Math"/>
                  <w:noProof/>
                  <w:vanish/>
                </w:rPr>
                <m:t>1 yaitu:</m:t>
              </m:r>
              <m:r>
                <m:rPr>
                  <m:sty m:val="p"/>
                </m:rPr>
                <w:rPr>
                  <w:rFonts w:ascii="Cambria Math" w:hAnsi="Cambria Math"/>
                  <w:noProof/>
                  <w:vanish/>
                </w:rPr>
                <w:cr/>
              </m:r>
              <m:r>
                <w:rPr>
                  <w:rFonts w:ascii="Cambria Math" w:hAnsi="Cambria Math"/>
                  <w:noProof/>
                  <w:vanish/>
                </w:rPr>
                <m:t>densitas mixture untuk kelompok data bukan makanan, yaitu:</m:t>
              </m:r>
              <m:r>
                <m:rPr>
                  <m:sty m:val="p"/>
                </m:rPr>
                <w:rPr>
                  <w:rFonts w:ascii="Cambria Math" w:hAnsi="Cambria Math"/>
                  <w:noProof/>
                  <w:vanish/>
                </w:rPr>
                <w:cr/>
              </m:r>
              <m:r>
                <w:rPr>
                  <w:rFonts w:ascii="Cambria Math" w:hAnsi="Cambria Math"/>
                  <w:noProof/>
                  <w:vanish/>
                </w:rPr>
                <m:t>anan, yaitu:</m:t>
              </m:r>
              <m:r>
                <m:rPr>
                  <m:sty m:val="p"/>
                </m:rPr>
                <w:rPr>
                  <w:rFonts w:ascii="Cambria Math" w:hAnsi="Cambria Math"/>
                  <w:noProof/>
                  <w:vanish/>
                </w:rPr>
                <w:cr/>
              </m:r>
              <m:r>
                <w:rPr>
                  <w:rFonts w:ascii="Cambria Math" w:hAnsi="Cambria Math"/>
                  <w:noProof/>
                  <w:vanish/>
                </w:rPr>
                <m:t>eluruh kelompok data. berdasarkan  pada tabel t</m:t>
              </m:r>
            </m:sub>
          </m:sSub>
          <m:d>
            <m:dPr>
              <m:ctrlPr>
                <w:rPr>
                  <w:rFonts w:ascii="Cambria Math" w:hAnsi="Cambria Math"/>
                  <w:i/>
                  <w:noProof/>
                </w:rPr>
              </m:ctrlPr>
            </m:dPr>
            <m:e>
              <m:r>
                <w:rPr>
                  <w:rFonts w:ascii="Cambria Math" w:hAnsi="Cambria Math"/>
                  <w:noProof/>
                </w:rPr>
                <m:t>x</m:t>
              </m:r>
            </m:e>
            <m:e>
              <m:r>
                <w:rPr>
                  <w:rFonts w:ascii="Cambria Math" w:hAnsi="Cambria Math"/>
                  <w:noProof/>
                </w:rPr>
                <m:t>θ,k</m:t>
              </m:r>
            </m:e>
          </m:d>
          <m:r>
            <w:rPr>
              <w:rFonts w:ascii="Cambria Math" w:hAnsi="Cambria Math"/>
              <w:noProof/>
            </w:rPr>
            <m:t>=</m:t>
          </m:r>
          <m:r>
            <m:rPr>
              <m:sty m:val="p"/>
            </m:rPr>
            <w:rPr>
              <w:rFonts w:ascii="Cambria Math" w:hAnsi="Cambria Math" w:cs="Arial"/>
              <w:szCs w:val="16"/>
            </w:rPr>
            <m:t>0,1265</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21</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21</m:t>
                  </m:r>
                </m:sub>
              </m:sSub>
            </m:e>
          </m:d>
          <m:r>
            <m:rPr>
              <m:sty m:val="p"/>
            </m:rPr>
            <w:rPr>
              <w:rFonts w:ascii="Cambria Math" w:hAnsi="Cambria Math" w:cs="Arial"/>
              <w:szCs w:val="16"/>
            </w:rPr>
            <m:t>+0,1249</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22</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22</m:t>
                  </m:r>
                </m:sub>
              </m:sSub>
            </m:e>
          </m:d>
          <m:r>
            <m:rPr>
              <m:sty m:val="p"/>
            </m:rPr>
            <w:rPr>
              <w:rFonts w:ascii="Cambria Math" w:hAnsi="Cambria Math" w:cs="Arial"/>
              <w:szCs w:val="16"/>
            </w:rPr>
            <m:t>+0,1239</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23</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23</m:t>
                  </m:r>
                </m:sub>
              </m:sSub>
            </m:e>
          </m:d>
          <m:r>
            <m:rPr>
              <m:sty m:val="p"/>
            </m:rPr>
            <w:rPr>
              <w:rFonts w:ascii="Cambria Math" w:hAnsi="Cambria Math" w:cs="Arial"/>
              <w:szCs w:val="16"/>
            </w:rPr>
            <m:t>+0,1258</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24</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24</m:t>
                  </m:r>
                </m:sub>
              </m:sSub>
            </m:e>
          </m:d>
          <m:r>
            <m:rPr>
              <m:sty m:val="p"/>
            </m:rPr>
            <w:rPr>
              <w:rFonts w:ascii="Cambria Math" w:hAnsi="Cambria Math" w:cs="Arial"/>
              <w:szCs w:val="16"/>
            </w:rPr>
            <m:t>+0,1223</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25</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25</m:t>
                  </m:r>
                </m:sub>
              </m:sSub>
            </m:e>
          </m:d>
          <m:r>
            <m:rPr>
              <m:sty m:val="p"/>
            </m:rPr>
            <w:rPr>
              <w:rFonts w:ascii="Cambria Math" w:hAnsi="Cambria Math" w:cs="Arial"/>
              <w:szCs w:val="16"/>
            </w:rPr>
            <m:t>+0,1251</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26</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26</m:t>
                  </m:r>
                </m:sub>
              </m:sSub>
            </m:e>
          </m:d>
          <m:r>
            <m:rPr>
              <m:sty m:val="p"/>
            </m:rPr>
            <w:rPr>
              <w:rFonts w:ascii="Cambria Math" w:hAnsi="Cambria Math" w:cs="Arial"/>
              <w:szCs w:val="16"/>
            </w:rPr>
            <m:t>+0,1265</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27</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27</m:t>
                  </m:r>
                </m:sub>
              </m:sSub>
            </m:e>
          </m:d>
          <m:r>
            <m:rPr>
              <m:sty m:val="p"/>
            </m:rPr>
            <w:rPr>
              <w:rFonts w:ascii="Cambria Math" w:hAnsi="Cambria Math" w:cs="Arial"/>
              <w:szCs w:val="16"/>
            </w:rPr>
            <m:t>+0,125</m:t>
          </m:r>
          <m:sSub>
            <m:sSubPr>
              <m:ctrlPr>
                <w:rPr>
                  <w:rFonts w:ascii="Cambria Math" w:hAnsi="Cambria Math" w:cs="Arial"/>
                  <w:szCs w:val="16"/>
                </w:rPr>
              </m:ctrlPr>
            </m:sSubPr>
            <m:e>
              <m:r>
                <m:rPr>
                  <m:sty m:val="p"/>
                </m:rPr>
                <w:rPr>
                  <w:rFonts w:ascii="Cambria Math" w:hAnsi="Cambria Math" w:cs="Arial"/>
                  <w:szCs w:val="16"/>
                </w:rPr>
                <m:t>g</m:t>
              </m:r>
            </m:e>
            <m:sub>
              <m:r>
                <m:rPr>
                  <m:sty m:val="p"/>
                </m:rPr>
                <w:rPr>
                  <w:rFonts w:ascii="Cambria Math" w:hAnsi="Cambria Math" w:cs="Arial"/>
                  <w:szCs w:val="16"/>
                </w:rPr>
                <m:t>28</m:t>
              </m:r>
            </m:sub>
          </m:sSub>
          <m:d>
            <m:dPr>
              <m:ctrlPr>
                <w:rPr>
                  <w:rFonts w:ascii="Cambria Math" w:hAnsi="Cambria Math" w:cs="Arial"/>
                  <w:szCs w:val="16"/>
                </w:rPr>
              </m:ctrlPr>
            </m:dPr>
            <m:e>
              <m:r>
                <m:rPr>
                  <m:sty m:val="p"/>
                </m:rPr>
                <w:rPr>
                  <w:rFonts w:ascii="Cambria Math" w:hAnsi="Cambria Math" w:cs="Arial"/>
                  <w:szCs w:val="16"/>
                </w:rPr>
                <m:t>x</m:t>
              </m:r>
            </m:e>
            <m:e>
              <m:sSub>
                <m:sSubPr>
                  <m:ctrlPr>
                    <w:rPr>
                      <w:rFonts w:ascii="Cambria Math" w:hAnsi="Cambria Math" w:cs="Arial"/>
                      <w:szCs w:val="16"/>
                    </w:rPr>
                  </m:ctrlPr>
                </m:sSubPr>
                <m:e>
                  <m:r>
                    <m:rPr>
                      <m:sty m:val="p"/>
                    </m:rPr>
                    <w:rPr>
                      <w:rFonts w:ascii="Cambria Math" w:hAnsi="Cambria Math" w:cs="Arial"/>
                      <w:szCs w:val="16"/>
                    </w:rPr>
                    <m:t>θ</m:t>
                  </m:r>
                </m:e>
                <m:sub>
                  <m:r>
                    <m:rPr>
                      <m:sty m:val="p"/>
                    </m:rPr>
                    <w:rPr>
                      <w:rFonts w:ascii="Cambria Math" w:hAnsi="Cambria Math" w:cs="Arial"/>
                      <w:szCs w:val="16"/>
                    </w:rPr>
                    <m:t>28</m:t>
                  </m:r>
                </m:sub>
              </m:sSub>
            </m:e>
          </m:d>
        </m:oMath>
      </m:oMathPara>
    </w:p>
    <w:p w:rsidR="00CF5914" w:rsidRPr="00A0533A" w:rsidRDefault="004C3547" w:rsidP="00CF5914">
      <w:pPr>
        <w:jc w:val="both"/>
        <w:rPr>
          <w:lang w:val="id-ID"/>
        </w:rPr>
      </w:pPr>
      <w:r>
        <w:rPr>
          <w:lang w:val="id-ID"/>
        </w:rPr>
        <w:t>dengan</w:t>
      </w:r>
      <w:r w:rsidR="00A0533A">
        <w:rPr>
          <w:lang w:val="id-ID"/>
        </w:rPr>
        <w:t>:</w:t>
      </w:r>
    </w:p>
    <w:p w:rsidR="00CF5914" w:rsidRDefault="00CF5914" w:rsidP="00C477AA">
      <w:pPr>
        <w:tabs>
          <w:tab w:val="left" w:pos="322"/>
          <w:tab w:val="left" w:pos="490"/>
        </w:tabs>
        <w:ind w:left="490" w:hanging="490"/>
        <w:jc w:val="both"/>
      </w:pPr>
      <w:r>
        <w:t>g</w:t>
      </w:r>
      <w:r>
        <w:rPr>
          <w:vertAlign w:val="subscript"/>
        </w:rPr>
        <w:t>2</w:t>
      </w:r>
      <w:r w:rsidRPr="00E029D1">
        <w:rPr>
          <w:vertAlign w:val="subscript"/>
        </w:rPr>
        <w:t>1</w:t>
      </w:r>
      <w:r>
        <w:tab/>
        <w:t>:</w:t>
      </w:r>
      <w:r>
        <w:tab/>
        <w:t xml:space="preserve">Jenis pengeluaran perumahan, berdistribusi </w:t>
      </w:r>
      <w:r w:rsidR="003559A2">
        <w:rPr>
          <w:lang w:val="id-ID"/>
        </w:rPr>
        <w:t>n</w:t>
      </w:r>
      <w:r>
        <w:t xml:space="preserve">ormal dengan mean </w:t>
      </w:r>
      <w:r w:rsidRPr="001E70B2">
        <w:t>27,48143</w:t>
      </w:r>
      <w:r w:rsidRPr="00E029D1">
        <w:t xml:space="preserve"> dan</w:t>
      </w:r>
      <w:r>
        <w:t xml:space="preserve"> standar deviasi</w:t>
      </w:r>
      <w:r w:rsidRPr="001E70B2">
        <w:t>8,161931</w:t>
      </w:r>
      <w:r w:rsidRPr="00E029D1">
        <w:t>.</w:t>
      </w:r>
    </w:p>
    <w:p w:rsidR="00CF5914" w:rsidRDefault="00CF5914" w:rsidP="00C477AA">
      <w:pPr>
        <w:tabs>
          <w:tab w:val="left" w:pos="322"/>
          <w:tab w:val="left" w:pos="490"/>
        </w:tabs>
        <w:ind w:left="490" w:hanging="490"/>
        <w:jc w:val="both"/>
      </w:pPr>
      <w:r>
        <w:t>g</w:t>
      </w:r>
      <w:r>
        <w:rPr>
          <w:vertAlign w:val="subscript"/>
        </w:rPr>
        <w:t>22</w:t>
      </w:r>
      <w:r>
        <w:tab/>
        <w:t>:</w:t>
      </w:r>
      <w:r>
        <w:tab/>
        <w:t xml:space="preserve">Jenis pengeluaran aneka barang dan jasa, berdistribusi </w:t>
      </w:r>
      <w:r w:rsidR="003559A2">
        <w:rPr>
          <w:lang w:val="id-ID"/>
        </w:rPr>
        <w:t>n</w:t>
      </w:r>
      <w:r>
        <w:t xml:space="preserve">ormal dengan mean </w:t>
      </w:r>
      <w:r w:rsidRPr="001E70B2">
        <w:t>10,88429</w:t>
      </w:r>
      <w:r w:rsidRPr="00E029D1">
        <w:t xml:space="preserve"> dan</w:t>
      </w:r>
      <w:r>
        <w:t xml:space="preserve"> standar deviasi</w:t>
      </w:r>
      <w:r w:rsidRPr="001E70B2">
        <w:t>1,414777</w:t>
      </w:r>
      <w:r w:rsidRPr="00E029D1">
        <w:t>.</w:t>
      </w:r>
    </w:p>
    <w:p w:rsidR="00CF5914" w:rsidRDefault="00CF5914" w:rsidP="00C477AA">
      <w:pPr>
        <w:tabs>
          <w:tab w:val="left" w:pos="322"/>
          <w:tab w:val="left" w:pos="490"/>
        </w:tabs>
        <w:ind w:left="490" w:hanging="490"/>
        <w:jc w:val="both"/>
      </w:pPr>
      <w:r>
        <w:t>g</w:t>
      </w:r>
      <w:r>
        <w:rPr>
          <w:vertAlign w:val="subscript"/>
        </w:rPr>
        <w:t>23</w:t>
      </w:r>
      <w:r>
        <w:tab/>
        <w:t>:</w:t>
      </w:r>
      <w:r>
        <w:tab/>
        <w:t xml:space="preserve">Jenis pengeluaran biaya pendidikan, berdistribusi </w:t>
      </w:r>
      <w:r w:rsidR="003559A2">
        <w:rPr>
          <w:lang w:val="id-ID"/>
        </w:rPr>
        <w:t>n</w:t>
      </w:r>
      <w:r>
        <w:t xml:space="preserve">ormal dengan mean </w:t>
      </w:r>
      <w:r w:rsidRPr="00AD6344">
        <w:t>6,028571</w:t>
      </w:r>
      <w:r w:rsidRPr="00E029D1">
        <w:t xml:space="preserve"> dan</w:t>
      </w:r>
      <w:r>
        <w:t xml:space="preserve"> standar deviasi</w:t>
      </w:r>
      <w:r w:rsidRPr="00AD6344">
        <w:t>0,891374</w:t>
      </w:r>
      <w:r w:rsidRPr="00E029D1">
        <w:t>.</w:t>
      </w:r>
    </w:p>
    <w:p w:rsidR="00CF5914" w:rsidRDefault="00CF5914" w:rsidP="00C477AA">
      <w:pPr>
        <w:tabs>
          <w:tab w:val="left" w:pos="322"/>
          <w:tab w:val="left" w:pos="490"/>
        </w:tabs>
        <w:ind w:left="490" w:hanging="490"/>
        <w:jc w:val="both"/>
      </w:pPr>
      <w:r>
        <w:t>g</w:t>
      </w:r>
      <w:r>
        <w:rPr>
          <w:vertAlign w:val="subscript"/>
        </w:rPr>
        <w:t>24</w:t>
      </w:r>
      <w:r>
        <w:tab/>
        <w:t>:</w:t>
      </w:r>
      <w:r>
        <w:tab/>
        <w:t xml:space="preserve">Jenis pengeluaran biaya kesehatan, berdistribusi </w:t>
      </w:r>
      <w:r w:rsidR="003559A2">
        <w:rPr>
          <w:lang w:val="id-ID"/>
        </w:rPr>
        <w:t>n</w:t>
      </w:r>
      <w:r>
        <w:t xml:space="preserve">ormal dengan mean </w:t>
      </w:r>
      <w:r w:rsidRPr="00AD6344">
        <w:t>2,787143</w:t>
      </w:r>
      <w:r w:rsidRPr="00E029D1">
        <w:t xml:space="preserve"> dan</w:t>
      </w:r>
      <w:r>
        <w:t xml:space="preserve"> standar deviasi</w:t>
      </w:r>
      <w:r w:rsidRPr="00AD6344">
        <w:t>1,860078</w:t>
      </w:r>
      <w:r w:rsidRPr="00E029D1">
        <w:t>.</w:t>
      </w:r>
    </w:p>
    <w:p w:rsidR="00CF5914" w:rsidRDefault="00CF5914" w:rsidP="00C477AA">
      <w:pPr>
        <w:tabs>
          <w:tab w:val="left" w:pos="322"/>
          <w:tab w:val="left" w:pos="490"/>
        </w:tabs>
        <w:ind w:left="490" w:hanging="490"/>
        <w:jc w:val="both"/>
      </w:pPr>
      <w:r>
        <w:t>g</w:t>
      </w:r>
      <w:r>
        <w:rPr>
          <w:vertAlign w:val="subscript"/>
        </w:rPr>
        <w:t>25</w:t>
      </w:r>
      <w:r>
        <w:tab/>
        <w:t>:</w:t>
      </w:r>
      <w:r>
        <w:tab/>
        <w:t xml:space="preserve">Jenis pengeluaran pakaian dan alas kaki, berdistribusi </w:t>
      </w:r>
      <w:r w:rsidR="003559A2">
        <w:rPr>
          <w:lang w:val="id-ID"/>
        </w:rPr>
        <w:t>n</w:t>
      </w:r>
      <w:r>
        <w:t xml:space="preserve">ormal dengan mean </w:t>
      </w:r>
      <w:r w:rsidRPr="00AD6344">
        <w:t>2,191429</w:t>
      </w:r>
      <w:r w:rsidRPr="00E029D1">
        <w:t xml:space="preserve"> dan</w:t>
      </w:r>
      <w:r>
        <w:t xml:space="preserve"> standar deviasi</w:t>
      </w:r>
      <w:r w:rsidRPr="00AD6344">
        <w:t>0,237236</w:t>
      </w:r>
      <w:r w:rsidRPr="00E029D1">
        <w:t>.</w:t>
      </w:r>
    </w:p>
    <w:p w:rsidR="00CF5914" w:rsidRDefault="00CF5914" w:rsidP="00C477AA">
      <w:pPr>
        <w:tabs>
          <w:tab w:val="left" w:pos="322"/>
          <w:tab w:val="left" w:pos="490"/>
        </w:tabs>
        <w:ind w:left="490" w:hanging="490"/>
        <w:jc w:val="both"/>
      </w:pPr>
      <w:r>
        <w:t>g</w:t>
      </w:r>
      <w:r>
        <w:rPr>
          <w:vertAlign w:val="subscript"/>
        </w:rPr>
        <w:t>26</w:t>
      </w:r>
      <w:r>
        <w:tab/>
        <w:t>:</w:t>
      </w:r>
      <w:r>
        <w:tab/>
        <w:t xml:space="preserve">Jenis pengeluaran barang tahan lama, berdistribusi </w:t>
      </w:r>
      <w:r w:rsidR="003559A2">
        <w:rPr>
          <w:lang w:val="id-ID"/>
        </w:rPr>
        <w:t>n</w:t>
      </w:r>
      <w:r>
        <w:t xml:space="preserve">ormal dengan mean </w:t>
      </w:r>
      <w:r w:rsidRPr="00AD6344">
        <w:t xml:space="preserve">1,667143 </w:t>
      </w:r>
      <w:r w:rsidRPr="00E029D1">
        <w:t>dan</w:t>
      </w:r>
      <w:r>
        <w:t xml:space="preserve"> standar deviasi</w:t>
      </w:r>
      <w:r w:rsidRPr="00AD6344">
        <w:t>1,449721</w:t>
      </w:r>
      <w:r w:rsidRPr="00E029D1">
        <w:t>.</w:t>
      </w:r>
    </w:p>
    <w:p w:rsidR="00CF5914" w:rsidRDefault="00CF5914" w:rsidP="00C477AA">
      <w:pPr>
        <w:tabs>
          <w:tab w:val="left" w:pos="322"/>
          <w:tab w:val="left" w:pos="490"/>
        </w:tabs>
        <w:ind w:left="490" w:hanging="490"/>
        <w:jc w:val="both"/>
      </w:pPr>
      <w:r>
        <w:t>g</w:t>
      </w:r>
      <w:r>
        <w:rPr>
          <w:vertAlign w:val="subscript"/>
        </w:rPr>
        <w:t>27</w:t>
      </w:r>
      <w:r>
        <w:tab/>
        <w:t>:</w:t>
      </w:r>
      <w:r>
        <w:tab/>
        <w:t xml:space="preserve">Jenis pengeluaran pajak dan asuransi, berdistribusi </w:t>
      </w:r>
      <w:r w:rsidR="003559A2">
        <w:rPr>
          <w:lang w:val="id-ID"/>
        </w:rPr>
        <w:t>n</w:t>
      </w:r>
      <w:r>
        <w:t xml:space="preserve">ormal dengan mean </w:t>
      </w:r>
      <w:r w:rsidRPr="00AD6344">
        <w:t xml:space="preserve">1,792857 </w:t>
      </w:r>
      <w:r w:rsidRPr="00E029D1">
        <w:t>dan</w:t>
      </w:r>
      <w:r>
        <w:t xml:space="preserve"> standar deviasi</w:t>
      </w:r>
      <w:r w:rsidRPr="00AD6344">
        <w:t>0,848267</w:t>
      </w:r>
      <w:r w:rsidRPr="00E029D1">
        <w:t>.</w:t>
      </w:r>
    </w:p>
    <w:p w:rsidR="00CF5914" w:rsidRDefault="00CF5914" w:rsidP="00C477AA">
      <w:pPr>
        <w:tabs>
          <w:tab w:val="left" w:pos="392"/>
          <w:tab w:val="left" w:pos="567"/>
        </w:tabs>
        <w:ind w:left="567" w:hanging="567"/>
        <w:jc w:val="both"/>
      </w:pPr>
      <w:r>
        <w:t>g</w:t>
      </w:r>
      <w:r>
        <w:rPr>
          <w:vertAlign w:val="subscript"/>
        </w:rPr>
        <w:t>28</w:t>
      </w:r>
      <w:r>
        <w:tab/>
        <w:t>:</w:t>
      </w:r>
      <w:r>
        <w:tab/>
        <w:t xml:space="preserve">Jenis pengeluaran keperluan pesta, berdistribusi </w:t>
      </w:r>
      <w:r w:rsidR="003559A2">
        <w:rPr>
          <w:lang w:val="id-ID"/>
        </w:rPr>
        <w:t>n</w:t>
      </w:r>
      <w:r>
        <w:t xml:space="preserve">ormal dengan mean </w:t>
      </w:r>
      <w:r w:rsidRPr="00AD6344">
        <w:t xml:space="preserve">1,371429 </w:t>
      </w:r>
      <w:r w:rsidRPr="00E029D1">
        <w:t>dan</w:t>
      </w:r>
      <w:r>
        <w:t xml:space="preserve"> standar deviasi</w:t>
      </w:r>
      <w:r w:rsidRPr="00AD6344">
        <w:t>0,862234</w:t>
      </w:r>
      <w:r w:rsidRPr="00E029D1">
        <w:t>.</w:t>
      </w:r>
    </w:p>
    <w:p w:rsidR="00CF5914" w:rsidRDefault="00CF5914" w:rsidP="00014443">
      <w:pPr>
        <w:pStyle w:val="ListParagraph"/>
        <w:ind w:left="0" w:firstLine="426"/>
        <w:jc w:val="both"/>
      </w:pPr>
      <w:r>
        <w:t xml:space="preserve">Gabungan dari fungsi ditribusi </w:t>
      </w:r>
      <w:r w:rsidRPr="00345876">
        <w:rPr>
          <w:i/>
        </w:rPr>
        <w:t>mixture</w:t>
      </w:r>
      <w:r>
        <w:t xml:space="preserve"> yang terbentuk antara jenis pengeluaran kelompok makanan dan bukan makanan adalah berupa fungsi distribusi </w:t>
      </w:r>
      <w:r w:rsidRPr="00652F75">
        <w:rPr>
          <w:i/>
        </w:rPr>
        <w:t>mixture of mixture</w:t>
      </w:r>
      <w:r>
        <w:t xml:space="preserve">. Berdasarkan </w:t>
      </w:r>
      <w:r w:rsidR="00E34A80">
        <w:t>proses iterasi 5000 kali</w:t>
      </w:r>
      <w:r w:rsidR="00E34A80">
        <w:rPr>
          <w:lang w:val="id-ID"/>
        </w:rPr>
        <w:t xml:space="preserve"> diperoleh</w:t>
      </w:r>
      <w:r>
        <w:t xml:space="preserve"> bobot </w:t>
      </w:r>
      <w:r>
        <w:lastRenderedPageBreak/>
        <w:t>untuk fungsi di</w:t>
      </w:r>
      <w:r w:rsidR="003559A2">
        <w:rPr>
          <w:lang w:val="id-ID"/>
        </w:rPr>
        <w:t>s</w:t>
      </w:r>
      <w:r>
        <w:t xml:space="preserve">tribusi </w:t>
      </w:r>
      <w:r w:rsidRPr="00345876">
        <w:rPr>
          <w:i/>
        </w:rPr>
        <w:t>mixture</w:t>
      </w:r>
      <w:r>
        <w:t xml:space="preserve"> jenis pengeluaran kelompok makanan mencapai </w:t>
      </w:r>
      <w:r w:rsidRPr="00652F75">
        <w:t>0</w:t>
      </w:r>
      <w:r w:rsidR="00E34A80">
        <w:rPr>
          <w:lang w:val="id-ID"/>
        </w:rPr>
        <w:t>,</w:t>
      </w:r>
      <w:r w:rsidRPr="00652F75">
        <w:t>5011</w:t>
      </w:r>
      <w:r>
        <w:t xml:space="preserve">, sedangkan untuk jenis pengeluaran kelompok bukan makanan mencapai </w:t>
      </w:r>
      <w:r w:rsidRPr="00652F75">
        <w:t>0</w:t>
      </w:r>
      <w:r w:rsidR="00E34A80">
        <w:rPr>
          <w:lang w:val="id-ID"/>
        </w:rPr>
        <w:t>,</w:t>
      </w:r>
      <w:r w:rsidRPr="00652F75">
        <w:t>4989</w:t>
      </w:r>
      <w:r>
        <w:t>, sehingga fungsi</w:t>
      </w:r>
      <w:r w:rsidRPr="00345876">
        <w:rPr>
          <w:i/>
        </w:rPr>
        <w:t>mixture of mixture</w:t>
      </w:r>
      <w:r>
        <w:t xml:space="preserve"> yang terbentuk adalah:</w:t>
      </w:r>
    </w:p>
    <w:p w:rsidR="00CF5914" w:rsidRPr="00ED72E0" w:rsidRDefault="00C477AA" w:rsidP="00C477AA">
      <w:pPr>
        <w:jc w:val="both"/>
      </w:pPr>
      <m:oMathPara>
        <m:oMath>
          <m:r>
            <w:rPr>
              <w:rFonts w:ascii="Cambria Math" w:hAnsi="Cambria Math"/>
              <w:noProof/>
            </w:rPr>
            <m:t>z</m:t>
          </m:r>
          <m:d>
            <m:dPr>
              <m:ctrlPr>
                <w:rPr>
                  <w:rFonts w:ascii="Cambria Math" w:hAnsi="Cambria Math"/>
                  <w:i/>
                  <w:noProof/>
                </w:rPr>
              </m:ctrlPr>
            </m:dPr>
            <m:e>
              <m:r>
                <w:rPr>
                  <w:rFonts w:ascii="Cambria Math" w:hAnsi="Cambria Math"/>
                  <w:noProof/>
                </w:rPr>
                <m:t>x</m:t>
              </m:r>
            </m:e>
            <m:e>
              <m:r>
                <w:rPr>
                  <w:rFonts w:ascii="Cambria Math" w:hAnsi="Cambria Math"/>
                  <w:noProof/>
                </w:rPr>
                <m:t>θ,π</m:t>
              </m:r>
            </m:e>
          </m:d>
          <m:r>
            <w:rPr>
              <w:rFonts w:ascii="Cambria Math" w:hAnsi="Cambria Math"/>
              <w:noProof/>
            </w:rPr>
            <m:t>=0,5011</m:t>
          </m:r>
          <m:sSub>
            <m:sSubPr>
              <m:ctrlPr>
                <w:rPr>
                  <w:rFonts w:ascii="Cambria Math" w:hAnsi="Cambria Math"/>
                  <w:i/>
                  <w:noProof/>
                </w:rPr>
              </m:ctrlPr>
            </m:sSubPr>
            <m:e>
              <m:r>
                <w:rPr>
                  <w:rFonts w:ascii="Cambria Math" w:hAnsi="Cambria Math"/>
                  <w:noProof/>
                </w:rPr>
                <m:t>f</m:t>
              </m:r>
            </m:e>
            <m:sub>
              <m:r>
                <w:rPr>
                  <w:rFonts w:ascii="Cambria Math" w:hAnsi="Cambria Math"/>
                  <w:noProof/>
                </w:rPr>
                <m:t>1</m:t>
              </m:r>
            </m:sub>
          </m:sSub>
          <m:d>
            <m:dPr>
              <m:ctrlPr>
                <w:rPr>
                  <w:rFonts w:ascii="Cambria Math" w:hAnsi="Cambria Math"/>
                  <w:i/>
                  <w:noProof/>
                </w:rPr>
              </m:ctrlPr>
            </m:dPr>
            <m:e>
              <m:r>
                <w:rPr>
                  <w:rFonts w:ascii="Cambria Math" w:hAnsi="Cambria Math"/>
                  <w:noProof/>
                </w:rPr>
                <m:t>x|</m:t>
              </m:r>
              <m:sSub>
                <m:sSubPr>
                  <m:ctrlPr>
                    <w:rPr>
                      <w:rFonts w:ascii="Cambria Math" w:hAnsi="Cambria Math"/>
                      <w:i/>
                      <w:noProof/>
                    </w:rPr>
                  </m:ctrlPr>
                </m:sSubPr>
                <m:e>
                  <m:r>
                    <w:rPr>
                      <w:rFonts w:ascii="Cambria Math" w:hAnsi="Cambria Math"/>
                      <w:noProof/>
                    </w:rPr>
                    <m:t>θ</m:t>
                  </m:r>
                </m:e>
                <m:sub>
                  <m:r>
                    <w:rPr>
                      <w:rFonts w:ascii="Cambria Math" w:hAnsi="Cambria Math"/>
                      <w:noProof/>
                    </w:rPr>
                    <m:t>1</m:t>
                  </m:r>
                </m:sub>
              </m:sSub>
            </m:e>
          </m:d>
          <m:r>
            <w:rPr>
              <w:rFonts w:ascii="Cambria Math" w:hAnsi="Cambria Math"/>
              <w:noProof/>
            </w:rPr>
            <m:t>+                       0,4989</m:t>
          </m:r>
          <m:sSub>
            <m:sSubPr>
              <m:ctrlPr>
                <w:rPr>
                  <w:rFonts w:ascii="Cambria Math" w:hAnsi="Cambria Math"/>
                  <w:i/>
                  <w:noProof/>
                </w:rPr>
              </m:ctrlPr>
            </m:sSubPr>
            <m:e>
              <m:r>
                <w:rPr>
                  <w:rFonts w:ascii="Cambria Math" w:hAnsi="Cambria Math"/>
                  <w:noProof/>
                </w:rPr>
                <m:t>f</m:t>
              </m:r>
            </m:e>
            <m:sub>
              <m:r>
                <w:rPr>
                  <w:rFonts w:ascii="Cambria Math" w:hAnsi="Cambria Math"/>
                  <w:noProof/>
                </w:rPr>
                <m:t>2</m:t>
              </m:r>
            </m:sub>
          </m:sSub>
          <m:d>
            <m:dPr>
              <m:ctrlPr>
                <w:rPr>
                  <w:rFonts w:ascii="Cambria Math" w:hAnsi="Cambria Math"/>
                  <w:i/>
                  <w:noProof/>
                </w:rPr>
              </m:ctrlPr>
            </m:dPr>
            <m:e>
              <m:r>
                <w:rPr>
                  <w:rFonts w:ascii="Cambria Math" w:hAnsi="Cambria Math"/>
                  <w:noProof/>
                </w:rPr>
                <m:t>x|</m:t>
              </m:r>
              <m:sSub>
                <m:sSubPr>
                  <m:ctrlPr>
                    <w:rPr>
                      <w:rFonts w:ascii="Cambria Math" w:hAnsi="Cambria Math"/>
                      <w:i/>
                      <w:noProof/>
                    </w:rPr>
                  </m:ctrlPr>
                </m:sSubPr>
                <m:e>
                  <m:r>
                    <w:rPr>
                      <w:rFonts w:ascii="Cambria Math" w:hAnsi="Cambria Math"/>
                      <w:noProof/>
                    </w:rPr>
                    <m:t>θ</m:t>
                  </m:r>
                </m:e>
                <m:sub>
                  <m:r>
                    <w:rPr>
                      <w:rFonts w:ascii="Cambria Math" w:hAnsi="Cambria Math"/>
                      <w:noProof/>
                    </w:rPr>
                    <m:t>2</m:t>
                  </m:r>
                </m:sub>
              </m:sSub>
            </m:e>
          </m:d>
        </m:oMath>
      </m:oMathPara>
    </w:p>
    <w:p w:rsidR="00CF5914" w:rsidRDefault="003559A2" w:rsidP="00CF5914">
      <w:pPr>
        <w:jc w:val="both"/>
      </w:pPr>
      <w:r>
        <w:rPr>
          <w:lang w:val="id-ID"/>
        </w:rPr>
        <w:t>dengan</w:t>
      </w:r>
      <w:r w:rsidR="00CF5914">
        <w:t>:</w:t>
      </w:r>
    </w:p>
    <w:p w:rsidR="00CF5914" w:rsidRDefault="00CF5914" w:rsidP="009175F6">
      <w:pPr>
        <w:tabs>
          <w:tab w:val="left" w:pos="284"/>
          <w:tab w:val="left" w:pos="567"/>
        </w:tabs>
        <w:ind w:left="567" w:hanging="553"/>
        <w:jc w:val="both"/>
      </w:pPr>
      <w:r w:rsidRPr="00FF3E67">
        <w:rPr>
          <w:i/>
        </w:rPr>
        <w:t>f</w:t>
      </w:r>
      <w:r w:rsidRPr="00FF3E67">
        <w:rPr>
          <w:vertAlign w:val="subscript"/>
        </w:rPr>
        <w:t>1</w:t>
      </w:r>
      <w:r>
        <w:tab/>
        <w:t>:</w:t>
      </w:r>
      <w:r>
        <w:tab/>
        <w:t>Jenis pengeluaran</w:t>
      </w:r>
      <w:r w:rsidR="004D7DED">
        <w:rPr>
          <w:lang w:val="id-ID"/>
        </w:rPr>
        <w:t xml:space="preserve"> rumah tangga untuk </w:t>
      </w:r>
      <w:r>
        <w:t xml:space="preserve"> kelompok makanan</w:t>
      </w:r>
      <w:r w:rsidRPr="00E029D1">
        <w:t>.</w:t>
      </w:r>
    </w:p>
    <w:p w:rsidR="00CF5914" w:rsidRDefault="00CF5914" w:rsidP="009175F6">
      <w:pPr>
        <w:tabs>
          <w:tab w:val="left" w:pos="284"/>
          <w:tab w:val="left" w:pos="567"/>
        </w:tabs>
        <w:ind w:left="567" w:hanging="553"/>
        <w:jc w:val="both"/>
      </w:pPr>
      <w:r>
        <w:rPr>
          <w:i/>
        </w:rPr>
        <w:t>f</w:t>
      </w:r>
      <w:r>
        <w:rPr>
          <w:vertAlign w:val="subscript"/>
        </w:rPr>
        <w:t>2</w:t>
      </w:r>
      <w:r>
        <w:tab/>
        <w:t>:</w:t>
      </w:r>
      <w:r>
        <w:tab/>
        <w:t xml:space="preserve">Jenis pengeluaran </w:t>
      </w:r>
      <w:r w:rsidR="004D7DED">
        <w:rPr>
          <w:lang w:val="id-ID"/>
        </w:rPr>
        <w:t xml:space="preserve">rumah tangga untuk </w:t>
      </w:r>
      <w:r>
        <w:t>kelompok bukan makanan</w:t>
      </w:r>
      <w:r w:rsidRPr="00E029D1">
        <w:t>.</w:t>
      </w:r>
    </w:p>
    <w:p w:rsidR="00CF5914" w:rsidRPr="001208D2" w:rsidRDefault="00CF5914" w:rsidP="00D46230">
      <w:pPr>
        <w:pStyle w:val="ListParagraph"/>
        <w:ind w:left="0" w:firstLine="426"/>
        <w:jc w:val="both"/>
      </w:pPr>
      <w:r>
        <w:t xml:space="preserve">Persamaan </w:t>
      </w:r>
      <w:r w:rsidRPr="00345876">
        <w:rPr>
          <w:i/>
        </w:rPr>
        <w:t>z</w:t>
      </w:r>
      <w:r>
        <w:t xml:space="preserve"> yang diperoleh merupakan persamaan </w:t>
      </w:r>
      <w:r w:rsidRPr="00D3698D">
        <w:rPr>
          <w:i/>
        </w:rPr>
        <w:t>mixture of mixture</w:t>
      </w:r>
      <w:r>
        <w:t xml:space="preserve"> yang memberikan makna bahwa jenis pengeluaran kelompok makanan </w:t>
      </w:r>
      <w:r w:rsidRPr="00FF3E67">
        <w:rPr>
          <w:i/>
        </w:rPr>
        <w:t>f</w:t>
      </w:r>
      <w:r w:rsidRPr="00FF3E67">
        <w:rPr>
          <w:vertAlign w:val="subscript"/>
        </w:rPr>
        <w:t>1</w:t>
      </w:r>
      <w:r>
        <w:t xml:space="preserve"> memberikan peran 0</w:t>
      </w:r>
      <w:r w:rsidR="003559A2">
        <w:rPr>
          <w:lang w:val="id-ID"/>
        </w:rPr>
        <w:t>,</w:t>
      </w:r>
      <w:r>
        <w:t xml:space="preserve">5011 terhadap sosial ekonomi masyarakat kota Semarang, dimana </w:t>
      </w:r>
      <w:r w:rsidRPr="00FF3E67">
        <w:rPr>
          <w:i/>
        </w:rPr>
        <w:t>f</w:t>
      </w:r>
      <w:r w:rsidRPr="00FF3E67">
        <w:rPr>
          <w:vertAlign w:val="subscript"/>
        </w:rPr>
        <w:t>1</w:t>
      </w:r>
      <w:r>
        <w:t xml:space="preserve"> memiliki distribusi </w:t>
      </w:r>
      <w:r w:rsidRPr="00D3698D">
        <w:rPr>
          <w:i/>
        </w:rPr>
        <w:t>mixture</w:t>
      </w:r>
      <w:r>
        <w:t xml:space="preserve"> yang didalamnya mengandung 15 macam pengeluaran</w:t>
      </w:r>
      <w:r w:rsidR="00D46230">
        <w:rPr>
          <w:lang w:val="id-ID"/>
        </w:rPr>
        <w:t xml:space="preserve"> rumah tangga</w:t>
      </w:r>
      <w:r>
        <w:t xml:space="preserve">. Kelimabelas macam pengeluaran tersebut berdistribusi </w:t>
      </w:r>
      <w:r w:rsidR="003559A2">
        <w:rPr>
          <w:lang w:val="id-ID"/>
        </w:rPr>
        <w:t>n</w:t>
      </w:r>
      <w:r>
        <w:t xml:space="preserve">ormal dengan parameter mean dan standar deviasi yang berbeda-beda. </w:t>
      </w:r>
      <w:r w:rsidR="00E4030E">
        <w:rPr>
          <w:lang w:val="id-ID"/>
        </w:rPr>
        <w:t xml:space="preserve">Sedangkan </w:t>
      </w:r>
      <w:r w:rsidR="003559A2">
        <w:t xml:space="preserve">jenis pengeluaran kelompok </w:t>
      </w:r>
      <w:r w:rsidR="003559A2">
        <w:rPr>
          <w:lang w:val="id-ID"/>
        </w:rPr>
        <w:t xml:space="preserve">bukan </w:t>
      </w:r>
      <w:r w:rsidR="003559A2">
        <w:t xml:space="preserve">makanan </w:t>
      </w:r>
      <w:r w:rsidR="003559A2" w:rsidRPr="00FF3E67">
        <w:rPr>
          <w:i/>
        </w:rPr>
        <w:t>f</w:t>
      </w:r>
      <w:r w:rsidR="003559A2">
        <w:rPr>
          <w:vertAlign w:val="subscript"/>
          <w:lang w:val="id-ID"/>
        </w:rPr>
        <w:t>2</w:t>
      </w:r>
      <w:r w:rsidR="003559A2">
        <w:t xml:space="preserve"> memberikan peran 0</w:t>
      </w:r>
      <w:r w:rsidR="003559A2">
        <w:rPr>
          <w:lang w:val="id-ID"/>
        </w:rPr>
        <w:t>,4989</w:t>
      </w:r>
      <w:r w:rsidR="003559A2">
        <w:t xml:space="preserve"> terhadap sosial ekonomi masyarakat kota Semarang</w:t>
      </w:r>
      <w:r w:rsidR="00E4030E">
        <w:rPr>
          <w:lang w:val="id-ID"/>
        </w:rPr>
        <w:t xml:space="preserve">, </w:t>
      </w:r>
      <w:r w:rsidR="00E4030E">
        <w:t xml:space="preserve">dimana </w:t>
      </w:r>
      <w:r w:rsidR="00E4030E" w:rsidRPr="00FF3E67">
        <w:rPr>
          <w:i/>
        </w:rPr>
        <w:t>f</w:t>
      </w:r>
      <w:r w:rsidR="00E4030E">
        <w:rPr>
          <w:vertAlign w:val="subscript"/>
          <w:lang w:val="id-ID"/>
        </w:rPr>
        <w:t>2</w:t>
      </w:r>
      <w:r w:rsidR="00E4030E">
        <w:t xml:space="preserve"> memiliki distribusi </w:t>
      </w:r>
      <w:r w:rsidR="00E4030E" w:rsidRPr="00D3698D">
        <w:rPr>
          <w:i/>
        </w:rPr>
        <w:t>mixture</w:t>
      </w:r>
      <w:r w:rsidR="00E4030E">
        <w:t xml:space="preserve"> yang didalamnya mengandung </w:t>
      </w:r>
      <w:r w:rsidR="00E4030E">
        <w:rPr>
          <w:lang w:val="id-ID"/>
        </w:rPr>
        <w:t>8</w:t>
      </w:r>
      <w:r w:rsidR="00E4030E">
        <w:t xml:space="preserve"> macam pengeluaran</w:t>
      </w:r>
      <w:r w:rsidR="00D46230">
        <w:rPr>
          <w:lang w:val="id-ID"/>
        </w:rPr>
        <w:t xml:space="preserve"> rumah tangga</w:t>
      </w:r>
      <w:r w:rsidR="00E4030E">
        <w:t>. Ke</w:t>
      </w:r>
      <w:r w:rsidR="00E4030E">
        <w:rPr>
          <w:lang w:val="id-ID"/>
        </w:rPr>
        <w:t>delapan</w:t>
      </w:r>
      <w:r w:rsidR="00E4030E">
        <w:t xml:space="preserve"> macam pengeluaran tersebut berdistribusi </w:t>
      </w:r>
      <w:r w:rsidR="00E4030E">
        <w:rPr>
          <w:lang w:val="id-ID"/>
        </w:rPr>
        <w:t>n</w:t>
      </w:r>
      <w:r w:rsidR="00E4030E">
        <w:t>ormal dengan parameter mean dan standar deviasi yang berbeda-beda</w:t>
      </w:r>
      <w:r w:rsidR="00E4030E">
        <w:rPr>
          <w:lang w:val="id-ID"/>
        </w:rPr>
        <w:t>.</w:t>
      </w:r>
      <w:r>
        <w:t xml:space="preserve">Dengan demikian pendekatan </w:t>
      </w:r>
      <w:r w:rsidRPr="00D3698D">
        <w:rPr>
          <w:i/>
        </w:rPr>
        <w:t>mixture</w:t>
      </w:r>
      <w:r>
        <w:t xml:space="preserve"> sebagai suatu metode mampu mencampurkan beberapa kelompok data yang memiliki distribusi yang berbeda, kemudian beberapa kelompok </w:t>
      </w:r>
      <w:r w:rsidRPr="00D3698D">
        <w:rPr>
          <w:i/>
        </w:rPr>
        <w:t>mixture</w:t>
      </w:r>
      <w:r>
        <w:t xml:space="preserve"> tersebut dicampur kembali dengan pendekatan </w:t>
      </w:r>
      <w:r w:rsidRPr="00D3698D">
        <w:rPr>
          <w:i/>
        </w:rPr>
        <w:t>mixture of mixture</w:t>
      </w:r>
      <w:r>
        <w:t xml:space="preserve"> dengan tanpa meninggalkan sifat-sifat yang ada pada mas</w:t>
      </w:r>
      <w:r w:rsidR="00E4030E">
        <w:t>ing-masing kelompok</w:t>
      </w:r>
      <w:r>
        <w:t xml:space="preserve">data yang dalam hal ini adalah jenis pengeluaran. </w:t>
      </w:r>
    </w:p>
    <w:p w:rsidR="00CF5914" w:rsidRDefault="00CF5914" w:rsidP="00CF5914">
      <w:pPr>
        <w:jc w:val="both"/>
      </w:pPr>
    </w:p>
    <w:p w:rsidR="00CF5914" w:rsidRPr="004D67DE" w:rsidRDefault="00014443" w:rsidP="00B30D3B">
      <w:pPr>
        <w:pStyle w:val="ListParagraph"/>
        <w:numPr>
          <w:ilvl w:val="0"/>
          <w:numId w:val="11"/>
        </w:numPr>
        <w:tabs>
          <w:tab w:val="left" w:pos="426"/>
        </w:tabs>
        <w:ind w:left="426" w:hanging="426"/>
        <w:rPr>
          <w:b/>
          <w:lang w:val="en-US"/>
        </w:rPr>
      </w:pPr>
      <w:r>
        <w:rPr>
          <w:b/>
          <w:lang w:val="id-ID"/>
        </w:rPr>
        <w:t>Penutup</w:t>
      </w:r>
    </w:p>
    <w:p w:rsidR="00CF5914" w:rsidRDefault="00CF5914" w:rsidP="00E34A80">
      <w:pPr>
        <w:pStyle w:val="ListParagraph"/>
        <w:ind w:left="0" w:firstLine="426"/>
        <w:jc w:val="both"/>
      </w:pPr>
      <w:r w:rsidRPr="00850088">
        <w:t>Ber</w:t>
      </w:r>
      <w:r>
        <w:t xml:space="preserve">dasarkan hasil analisis dan pembahasan di atas, dapat ditarik </w:t>
      </w:r>
      <w:r>
        <w:lastRenderedPageBreak/>
        <w:t xml:space="preserve">beberapa kesimpulan sebagai berikut. Bentuk model </w:t>
      </w:r>
      <w:r w:rsidRPr="005E3C0E">
        <w:rPr>
          <w:i/>
        </w:rPr>
        <w:t>mixture of mixture</w:t>
      </w:r>
      <w:r>
        <w:t xml:space="preserve"> suatu data sangat dipengaruhi oleh klasifikasi datanya sebagai penentu banyaknya grup data sebagai komponen </w:t>
      </w:r>
      <w:r w:rsidRPr="005E3C0E">
        <w:rPr>
          <w:i/>
        </w:rPr>
        <w:t>mixture</w:t>
      </w:r>
      <w:r>
        <w:t xml:space="preserve">. Semakin banyak grup data yang dibentuk akan membuat semakin banyak komponen distribusi dalam </w:t>
      </w:r>
      <w:r w:rsidRPr="005E3C0E">
        <w:rPr>
          <w:i/>
        </w:rPr>
        <w:t>mixture</w:t>
      </w:r>
      <w:r>
        <w:rPr>
          <w:i/>
        </w:rPr>
        <w:t>-</w:t>
      </w:r>
      <w:r>
        <w:t xml:space="preserve">nya dan </w:t>
      </w:r>
      <w:r w:rsidR="003559A2">
        <w:rPr>
          <w:lang w:val="id-ID"/>
        </w:rPr>
        <w:t>jugase</w:t>
      </w:r>
      <w:r>
        <w:t xml:space="preserve">makin dapat mempresentasikan datanya sehingga menjadi lebih teliti. </w:t>
      </w:r>
      <w:r w:rsidR="00E34A80">
        <w:rPr>
          <w:lang w:val="id-ID"/>
        </w:rPr>
        <w:t>Dalam penelitian ini f</w:t>
      </w:r>
      <w:r>
        <w:t xml:space="preserve">ungsi </w:t>
      </w:r>
      <w:r w:rsidRPr="00345876">
        <w:rPr>
          <w:i/>
        </w:rPr>
        <w:t>mixture of mixture</w:t>
      </w:r>
      <w:r>
        <w:t xml:space="preserve"> yang terbentuk adalah:</w:t>
      </w:r>
    </w:p>
    <w:p w:rsidR="00CF5914" w:rsidRPr="00ED72E0" w:rsidRDefault="00C477AA" w:rsidP="00544100">
      <w:pPr>
        <w:ind w:left="284"/>
      </w:pPr>
      <m:oMathPara>
        <m:oMath>
          <m:r>
            <w:rPr>
              <w:rFonts w:ascii="Cambria Math" w:hAnsi="Cambria Math"/>
              <w:noProof/>
            </w:rPr>
            <m:t>z</m:t>
          </m:r>
          <m:d>
            <m:dPr>
              <m:ctrlPr>
                <w:rPr>
                  <w:rFonts w:ascii="Cambria Math" w:hAnsi="Cambria Math"/>
                  <w:i/>
                  <w:noProof/>
                </w:rPr>
              </m:ctrlPr>
            </m:dPr>
            <m:e>
              <m:r>
                <w:rPr>
                  <w:rFonts w:ascii="Cambria Math" w:hAnsi="Cambria Math"/>
                  <w:noProof/>
                </w:rPr>
                <m:t>x</m:t>
              </m:r>
            </m:e>
            <m:e>
              <m:r>
                <w:rPr>
                  <w:rFonts w:ascii="Cambria Math" w:hAnsi="Cambria Math"/>
                  <w:noProof/>
                </w:rPr>
                <m:t>θ,π</m:t>
              </m:r>
            </m:e>
          </m:d>
          <m:r>
            <w:rPr>
              <w:rFonts w:ascii="Cambria Math" w:hAnsi="Cambria Math"/>
              <w:noProof/>
            </w:rPr>
            <m:t>=0,5011</m:t>
          </m:r>
          <m:sSub>
            <m:sSubPr>
              <m:ctrlPr>
                <w:rPr>
                  <w:rFonts w:ascii="Cambria Math" w:hAnsi="Cambria Math"/>
                  <w:i/>
                  <w:noProof/>
                </w:rPr>
              </m:ctrlPr>
            </m:sSubPr>
            <m:e>
              <m:r>
                <w:rPr>
                  <w:rFonts w:ascii="Cambria Math" w:hAnsi="Cambria Math"/>
                  <w:noProof/>
                </w:rPr>
                <m:t>f</m:t>
              </m:r>
            </m:e>
            <m:sub>
              <m:r>
                <w:rPr>
                  <w:rFonts w:ascii="Cambria Math" w:hAnsi="Cambria Math"/>
                  <w:noProof/>
                </w:rPr>
                <m:t>1</m:t>
              </m:r>
            </m:sub>
          </m:sSub>
          <m:d>
            <m:dPr>
              <m:ctrlPr>
                <w:rPr>
                  <w:rFonts w:ascii="Cambria Math" w:hAnsi="Cambria Math"/>
                  <w:i/>
                  <w:noProof/>
                </w:rPr>
              </m:ctrlPr>
            </m:dPr>
            <m:e>
              <m:r>
                <w:rPr>
                  <w:rFonts w:ascii="Cambria Math" w:hAnsi="Cambria Math"/>
                  <w:noProof/>
                </w:rPr>
                <m:t>x|</m:t>
              </m:r>
              <m:sSub>
                <m:sSubPr>
                  <m:ctrlPr>
                    <w:rPr>
                      <w:rFonts w:ascii="Cambria Math" w:hAnsi="Cambria Math"/>
                      <w:i/>
                      <w:noProof/>
                    </w:rPr>
                  </m:ctrlPr>
                </m:sSubPr>
                <m:e>
                  <m:r>
                    <w:rPr>
                      <w:rFonts w:ascii="Cambria Math" w:hAnsi="Cambria Math"/>
                      <w:noProof/>
                    </w:rPr>
                    <m:t>θ</m:t>
                  </m:r>
                </m:e>
                <m:sub>
                  <m:r>
                    <w:rPr>
                      <w:rFonts w:ascii="Cambria Math" w:hAnsi="Cambria Math"/>
                      <w:noProof/>
                    </w:rPr>
                    <m:t>1</m:t>
                  </m:r>
                </m:sub>
              </m:sSub>
            </m:e>
          </m:d>
          <m:r>
            <w:rPr>
              <w:rFonts w:ascii="Cambria Math" w:hAnsi="Cambria Math"/>
              <w:noProof/>
            </w:rPr>
            <m:t>+                       0,4989</m:t>
          </m:r>
          <m:sSub>
            <m:sSubPr>
              <m:ctrlPr>
                <w:rPr>
                  <w:rFonts w:ascii="Cambria Math" w:hAnsi="Cambria Math"/>
                  <w:i/>
                  <w:noProof/>
                </w:rPr>
              </m:ctrlPr>
            </m:sSubPr>
            <m:e>
              <m:r>
                <w:rPr>
                  <w:rFonts w:ascii="Cambria Math" w:hAnsi="Cambria Math"/>
                  <w:noProof/>
                </w:rPr>
                <m:t>f</m:t>
              </m:r>
            </m:e>
            <m:sub>
              <m:r>
                <w:rPr>
                  <w:rFonts w:ascii="Cambria Math" w:hAnsi="Cambria Math"/>
                  <w:noProof/>
                </w:rPr>
                <m:t>2</m:t>
              </m:r>
            </m:sub>
          </m:sSub>
          <m:d>
            <m:dPr>
              <m:ctrlPr>
                <w:rPr>
                  <w:rFonts w:ascii="Cambria Math" w:hAnsi="Cambria Math"/>
                  <w:i/>
                  <w:noProof/>
                </w:rPr>
              </m:ctrlPr>
            </m:dPr>
            <m:e>
              <m:r>
                <w:rPr>
                  <w:rFonts w:ascii="Cambria Math" w:hAnsi="Cambria Math"/>
                  <w:noProof/>
                </w:rPr>
                <m:t>x|</m:t>
              </m:r>
              <m:sSub>
                <m:sSubPr>
                  <m:ctrlPr>
                    <w:rPr>
                      <w:rFonts w:ascii="Cambria Math" w:hAnsi="Cambria Math"/>
                      <w:i/>
                      <w:noProof/>
                    </w:rPr>
                  </m:ctrlPr>
                </m:sSubPr>
                <m:e>
                  <m:r>
                    <w:rPr>
                      <w:rFonts w:ascii="Cambria Math" w:hAnsi="Cambria Math"/>
                      <w:noProof/>
                    </w:rPr>
                    <m:t>θ</m:t>
                  </m:r>
                </m:e>
                <m:sub>
                  <m:r>
                    <w:rPr>
                      <w:rFonts w:ascii="Cambria Math" w:hAnsi="Cambria Math"/>
                      <w:noProof/>
                    </w:rPr>
                    <m:t>2</m:t>
                  </m:r>
                </m:sub>
              </m:sSub>
            </m:e>
          </m:d>
        </m:oMath>
      </m:oMathPara>
    </w:p>
    <w:p w:rsidR="00DA79F5" w:rsidRPr="00FC225B" w:rsidRDefault="00CF5914" w:rsidP="00014443">
      <w:pPr>
        <w:pStyle w:val="ListParagraph"/>
        <w:ind w:left="0" w:firstLine="426"/>
        <w:jc w:val="both"/>
        <w:rPr>
          <w:b/>
          <w:noProof/>
        </w:rPr>
      </w:pPr>
      <w:r>
        <w:lastRenderedPageBreak/>
        <w:t xml:space="preserve">Sebagaimana diketahui bahwa dalam Susenas terdapat cukup banyak variabel yang dicakup, sedangkan penelitian ini hanya mencakup </w:t>
      </w:r>
      <w:r w:rsidR="00E4030E">
        <w:rPr>
          <w:lang w:val="id-ID"/>
        </w:rPr>
        <w:t>satu</w:t>
      </w:r>
      <w:r>
        <w:t xml:space="preserve"> variabel saja, yaitu jenis pengeluaran </w:t>
      </w:r>
      <w:r w:rsidR="003559A2">
        <w:rPr>
          <w:lang w:val="id-ID"/>
        </w:rPr>
        <w:t>penduduk suatu</w:t>
      </w:r>
      <w:r>
        <w:t xml:space="preserve"> rumah tangga. Oleh karena itu, ada baiknya apabila dalam penelitian ini dilanjutkan dengan melibatkan lebih banyak variabel yang ada di Susenas sehingga bentuk model </w:t>
      </w:r>
      <w:r w:rsidRPr="00E4030E">
        <w:rPr>
          <w:i/>
        </w:rPr>
        <w:t>mixture</w:t>
      </w:r>
      <w:r>
        <w:t xml:space="preserve"> yang diperoleh akan leb</w:t>
      </w:r>
      <w:r w:rsidR="00E4030E">
        <w:t>ih menggambarkan suatu gambaran</w:t>
      </w:r>
      <w:r>
        <w:t>yanglebih lengkap.</w:t>
      </w:r>
    </w:p>
    <w:p w:rsidR="00DA79F5" w:rsidRDefault="00DA79F5" w:rsidP="00DA79F5">
      <w:pPr>
        <w:ind w:left="284" w:hanging="284"/>
        <w:jc w:val="both"/>
        <w:rPr>
          <w:b/>
          <w:noProof/>
          <w:lang w:val="id-ID"/>
        </w:rPr>
        <w:sectPr w:rsidR="00DA79F5" w:rsidSect="004D4E1F">
          <w:type w:val="continuous"/>
          <w:pgSz w:w="11907" w:h="16840" w:code="9"/>
          <w:pgMar w:top="1440" w:right="1440" w:bottom="1440" w:left="1800" w:header="720" w:footer="720" w:gutter="0"/>
          <w:pgNumType w:start="54"/>
          <w:cols w:num="2" w:space="491"/>
          <w:docGrid w:linePitch="360"/>
        </w:sectPr>
      </w:pPr>
    </w:p>
    <w:p w:rsidR="00DA79F5" w:rsidRDefault="00DA79F5" w:rsidP="00DA79F5">
      <w:pPr>
        <w:ind w:left="284" w:hanging="284"/>
        <w:jc w:val="both"/>
        <w:rPr>
          <w:b/>
          <w:noProof/>
        </w:rPr>
      </w:pPr>
    </w:p>
    <w:p w:rsidR="00DA79F5" w:rsidRDefault="00DA79F5" w:rsidP="00DA79F5">
      <w:pPr>
        <w:ind w:left="284" w:hanging="284"/>
        <w:jc w:val="both"/>
        <w:rPr>
          <w:b/>
          <w:noProof/>
        </w:rPr>
      </w:pPr>
    </w:p>
    <w:p w:rsidR="00DA79F5" w:rsidRPr="00FC225B" w:rsidRDefault="00DA79F5" w:rsidP="00DA79F5">
      <w:pPr>
        <w:ind w:left="284" w:hanging="284"/>
        <w:jc w:val="center"/>
        <w:rPr>
          <w:b/>
          <w:noProof/>
          <w:lang w:val="id-ID"/>
        </w:rPr>
      </w:pPr>
      <w:r w:rsidRPr="00FC225B">
        <w:rPr>
          <w:b/>
          <w:noProof/>
          <w:lang w:val="id-ID"/>
        </w:rPr>
        <w:t>DAFTAR PUSTAKA</w:t>
      </w:r>
    </w:p>
    <w:p w:rsidR="00DA79F5" w:rsidRDefault="00DA79F5" w:rsidP="00DA79F5">
      <w:pPr>
        <w:ind w:left="284" w:hanging="284"/>
        <w:jc w:val="both"/>
        <w:rPr>
          <w:noProof/>
          <w:lang w:val="id-ID"/>
        </w:rPr>
      </w:pPr>
    </w:p>
    <w:p w:rsidR="005E182E" w:rsidRPr="009C4051" w:rsidRDefault="005E182E" w:rsidP="00E4030E">
      <w:pPr>
        <w:tabs>
          <w:tab w:val="left" w:pos="567"/>
        </w:tabs>
        <w:ind w:left="567" w:hanging="567"/>
        <w:jc w:val="both"/>
        <w:rPr>
          <w:lang w:val="id-ID"/>
        </w:rPr>
      </w:pPr>
      <w:r w:rsidRPr="005E182E">
        <w:t xml:space="preserve">Biswas, S.,  Ahmad, S.,  Molla,M.K.I.,  Hirose, K. </w:t>
      </w:r>
      <w:r w:rsidR="00E4030E">
        <w:rPr>
          <w:lang w:val="id-ID"/>
        </w:rPr>
        <w:t>&amp;</w:t>
      </w:r>
      <w:r w:rsidRPr="005E182E">
        <w:t xml:space="preserve"> Nasser, M. </w:t>
      </w:r>
      <w:r w:rsidR="00E4030E">
        <w:rPr>
          <w:lang w:val="id-ID"/>
        </w:rPr>
        <w:t xml:space="preserve">2008. </w:t>
      </w:r>
      <w:r w:rsidRPr="005E182E">
        <w:rPr>
          <w:i/>
        </w:rPr>
        <w:t>Kolmogorov-Smirnov Test in Text-DependentAutomatic Speaker Identification</w:t>
      </w:r>
      <w:r>
        <w:rPr>
          <w:lang w:val="id-ID"/>
        </w:rPr>
        <w:t xml:space="preserve">. </w:t>
      </w:r>
      <w:r w:rsidRPr="00734651">
        <w:rPr>
          <w:rFonts w:eastAsiaTheme="minorHAnsi"/>
          <w:bCs/>
          <w:lang w:val="id-ID"/>
        </w:rPr>
        <w:t>Engineering Letter. Vol</w:t>
      </w:r>
      <w:r w:rsidR="00E4030E" w:rsidRPr="00734651">
        <w:rPr>
          <w:rFonts w:eastAsiaTheme="minorHAnsi"/>
          <w:bCs/>
          <w:lang w:val="id-ID"/>
        </w:rPr>
        <w:t>.</w:t>
      </w:r>
      <w:r w:rsidRPr="00734651">
        <w:rPr>
          <w:rFonts w:eastAsiaTheme="minorHAnsi"/>
          <w:bCs/>
          <w:lang w:val="id-ID"/>
        </w:rPr>
        <w:t>16. No.4.</w:t>
      </w:r>
      <w:r>
        <w:t>20 November 2008</w:t>
      </w:r>
      <w:r w:rsidR="00390DD4">
        <w:rPr>
          <w:lang w:val="id-ID"/>
        </w:rPr>
        <w:t xml:space="preserve">, tersedia di </w:t>
      </w:r>
      <w:hyperlink w:history="1">
        <w:r w:rsidR="00E4030E" w:rsidRPr="0086639B">
          <w:rPr>
            <w:rStyle w:val="Hyperlink"/>
            <w:lang w:val="id-ID"/>
          </w:rPr>
          <w:t>http://www.engineeringletters. com/issues_v16/issue_4/EL_16_4_01.pdf</w:t>
        </w:r>
      </w:hyperlink>
      <w:r w:rsidR="00390DD4">
        <w:rPr>
          <w:lang w:val="id-ID"/>
        </w:rPr>
        <w:t>, diakses pada tanggal 18 Juli 2008</w:t>
      </w:r>
      <w:r w:rsidR="009C4051">
        <w:rPr>
          <w:lang w:val="id-ID"/>
        </w:rPr>
        <w:t>.</w:t>
      </w:r>
    </w:p>
    <w:p w:rsidR="005E182E" w:rsidRPr="00FC225B" w:rsidRDefault="005E182E" w:rsidP="00E4030E">
      <w:pPr>
        <w:tabs>
          <w:tab w:val="left" w:pos="567"/>
        </w:tabs>
        <w:ind w:left="567" w:hanging="567"/>
        <w:jc w:val="both"/>
        <w:rPr>
          <w:noProof/>
          <w:lang w:val="id-ID"/>
        </w:rPr>
      </w:pPr>
    </w:p>
    <w:p w:rsidR="00BB68F2" w:rsidRPr="007C2A43" w:rsidRDefault="00BB68F2" w:rsidP="00E4030E">
      <w:pPr>
        <w:tabs>
          <w:tab w:val="left" w:pos="567"/>
        </w:tabs>
        <w:ind w:left="567" w:hanging="567"/>
        <w:jc w:val="both"/>
      </w:pPr>
      <w:r w:rsidRPr="007C2A43">
        <w:t xml:space="preserve">BPS. 2001.  </w:t>
      </w:r>
      <w:r w:rsidRPr="007948F3">
        <w:rPr>
          <w:i/>
        </w:rPr>
        <w:t>National Socio – Economic Survey</w:t>
      </w:r>
      <w:r w:rsidRPr="007C2A43">
        <w:t xml:space="preserve">. </w:t>
      </w:r>
      <w:r w:rsidR="00E4030E" w:rsidRPr="007C2A43">
        <w:t>Jakarta</w:t>
      </w:r>
      <w:r w:rsidR="00E4030E">
        <w:rPr>
          <w:lang w:val="id-ID"/>
        </w:rPr>
        <w:t xml:space="preserve">: </w:t>
      </w:r>
      <w:r w:rsidRPr="007948F3">
        <w:t>Workmanual</w:t>
      </w:r>
      <w:r w:rsidRPr="007C2A43">
        <w:t xml:space="preserve">. </w:t>
      </w:r>
    </w:p>
    <w:p w:rsidR="00BB68F2" w:rsidRPr="007C2A43" w:rsidRDefault="00BB68F2" w:rsidP="00E4030E">
      <w:pPr>
        <w:tabs>
          <w:tab w:val="left" w:pos="567"/>
        </w:tabs>
        <w:ind w:left="567" w:hanging="567"/>
        <w:jc w:val="both"/>
      </w:pPr>
    </w:p>
    <w:p w:rsidR="00BB68F2" w:rsidRDefault="00BB68F2" w:rsidP="00E4030E">
      <w:pPr>
        <w:tabs>
          <w:tab w:val="left" w:pos="567"/>
        </w:tabs>
        <w:ind w:left="567" w:hanging="567"/>
        <w:jc w:val="both"/>
        <w:rPr>
          <w:lang w:val="id-ID"/>
        </w:rPr>
      </w:pPr>
      <w:r>
        <w:t xml:space="preserve">Brahmana, E.T. 2003. </w:t>
      </w:r>
      <w:r w:rsidRPr="007948F3">
        <w:rPr>
          <w:i/>
        </w:rPr>
        <w:t>Estimasi Densitas Produk Domestik Regional Bruto (PDRB) Propinsi Jawa Timur dengan Menggunakan Pendekatan Mixture dari Beberapa Mixture</w:t>
      </w:r>
      <w:r>
        <w:t xml:space="preserve">. </w:t>
      </w:r>
      <w:r w:rsidRPr="007948F3">
        <w:t>Tesis</w:t>
      </w:r>
      <w:r>
        <w:t>. Surabaya</w:t>
      </w:r>
      <w:r w:rsidR="00E4030E">
        <w:rPr>
          <w:lang w:val="id-ID"/>
        </w:rPr>
        <w:t>:</w:t>
      </w:r>
      <w:r>
        <w:t xml:space="preserve"> Program Pascasarjana ITS. </w:t>
      </w:r>
    </w:p>
    <w:p w:rsidR="009C4051" w:rsidRPr="009C4051" w:rsidRDefault="009C4051" w:rsidP="00E4030E">
      <w:pPr>
        <w:tabs>
          <w:tab w:val="left" w:pos="567"/>
        </w:tabs>
        <w:ind w:left="567" w:hanging="567"/>
        <w:jc w:val="both"/>
        <w:rPr>
          <w:lang w:val="id-ID"/>
        </w:rPr>
      </w:pPr>
    </w:p>
    <w:p w:rsidR="00870363" w:rsidRPr="00E4030E" w:rsidRDefault="00870363" w:rsidP="00E4030E">
      <w:pPr>
        <w:tabs>
          <w:tab w:val="left" w:pos="567"/>
        </w:tabs>
        <w:ind w:left="567" w:hanging="567"/>
        <w:jc w:val="both"/>
        <w:rPr>
          <w:lang w:val="id-ID"/>
        </w:rPr>
      </w:pPr>
      <w:r>
        <w:t>Conover</w:t>
      </w:r>
      <w:r>
        <w:rPr>
          <w:lang w:val="id-ID"/>
        </w:rPr>
        <w:t xml:space="preserve">, </w:t>
      </w:r>
      <w:r>
        <w:t>W. J.1999</w:t>
      </w:r>
      <w:r>
        <w:rPr>
          <w:lang w:val="id-ID"/>
        </w:rPr>
        <w:t xml:space="preserve">. </w:t>
      </w:r>
      <w:r w:rsidRPr="00870363">
        <w:rPr>
          <w:i/>
        </w:rPr>
        <w:t>Practical Nonparametric Statistical</w:t>
      </w:r>
      <w:r>
        <w:rPr>
          <w:i/>
        </w:rPr>
        <w:t xml:space="preserve">, </w:t>
      </w:r>
      <w:r w:rsidRPr="00870363">
        <w:rPr>
          <w:i/>
        </w:rPr>
        <w:t xml:space="preserve">3rd </w:t>
      </w:r>
      <w:r w:rsidR="00E4030E" w:rsidRPr="00870363">
        <w:rPr>
          <w:i/>
        </w:rPr>
        <w:t>Edition</w:t>
      </w:r>
      <w:r w:rsidRPr="00870363">
        <w:t xml:space="preserve">, pp.428-433 (6.1), </w:t>
      </w:r>
      <w:r w:rsidR="00E4030E" w:rsidRPr="00870363">
        <w:t>New York</w:t>
      </w:r>
      <w:r w:rsidR="00E4030E">
        <w:rPr>
          <w:lang w:val="id-ID"/>
        </w:rPr>
        <w:t>:</w:t>
      </w:r>
      <w:r w:rsidRPr="00870363">
        <w:t>John Wiley &amp; Sons, Inc.</w:t>
      </w:r>
    </w:p>
    <w:p w:rsidR="00BB68F2" w:rsidRPr="007C2A43" w:rsidRDefault="00BB68F2" w:rsidP="00E4030E">
      <w:pPr>
        <w:tabs>
          <w:tab w:val="left" w:pos="567"/>
        </w:tabs>
        <w:ind w:left="567" w:hanging="567"/>
        <w:jc w:val="both"/>
      </w:pPr>
    </w:p>
    <w:p w:rsidR="00BB68F2" w:rsidRDefault="00E4030E" w:rsidP="00E4030E">
      <w:pPr>
        <w:tabs>
          <w:tab w:val="left" w:pos="567"/>
        </w:tabs>
        <w:ind w:left="567" w:hanging="567"/>
        <w:jc w:val="both"/>
      </w:pPr>
      <w:r>
        <w:t>Iriawan, N.</w:t>
      </w:r>
      <w:r w:rsidR="00BB68F2">
        <w:t xml:space="preserve">2003. </w:t>
      </w:r>
      <w:r w:rsidR="00BB68F2" w:rsidRPr="007948F3">
        <w:rPr>
          <w:i/>
        </w:rPr>
        <w:t>Workshop Pemodelan Data dengan Markov Chain Monte Carlo (MCMC) Menggunakan WinBUGS 1.4</w:t>
      </w:r>
      <w:r w:rsidR="00BB68F2">
        <w:t xml:space="preserve">. </w:t>
      </w:r>
      <w:r w:rsidR="00BB68F2" w:rsidRPr="007948F3">
        <w:t>Modul</w:t>
      </w:r>
      <w:r w:rsidR="00BB68F2">
        <w:t>. Surabaya</w:t>
      </w:r>
      <w:r>
        <w:rPr>
          <w:lang w:val="id-ID"/>
        </w:rPr>
        <w:t>:</w:t>
      </w:r>
      <w:r w:rsidR="00BB68F2">
        <w:t xml:space="preserve"> ITS.</w:t>
      </w:r>
    </w:p>
    <w:p w:rsidR="00BB68F2" w:rsidRDefault="00BB68F2" w:rsidP="00E4030E">
      <w:pPr>
        <w:tabs>
          <w:tab w:val="left" w:pos="567"/>
        </w:tabs>
        <w:ind w:left="567" w:hanging="567"/>
        <w:jc w:val="both"/>
      </w:pPr>
    </w:p>
    <w:p w:rsidR="0089001E" w:rsidRPr="0089001E" w:rsidRDefault="00E4030E" w:rsidP="00E4030E">
      <w:pPr>
        <w:tabs>
          <w:tab w:val="left" w:pos="567"/>
        </w:tabs>
        <w:ind w:left="567" w:hanging="567"/>
        <w:jc w:val="both"/>
        <w:rPr>
          <w:lang w:val="id-ID"/>
        </w:rPr>
      </w:pPr>
      <w:r>
        <w:t>McDuff,</w:t>
      </w:r>
      <w:r w:rsidRPr="00E4030E">
        <w:t>D.</w:t>
      </w:r>
      <w:r w:rsidRPr="00E4030E">
        <w:rPr>
          <w:lang w:val="id-ID"/>
        </w:rPr>
        <w:t>2010</w:t>
      </w:r>
      <w:r>
        <w:rPr>
          <w:lang w:val="id-ID"/>
        </w:rPr>
        <w:t xml:space="preserve">. </w:t>
      </w:r>
      <w:r w:rsidRPr="00E4030E">
        <w:rPr>
          <w:i/>
        </w:rPr>
        <w:t>A</w:t>
      </w:r>
      <w:r w:rsidR="0089001E" w:rsidRPr="00E4030E">
        <w:rPr>
          <w:i/>
        </w:rPr>
        <w:t>Human-</w:t>
      </w:r>
      <w:r w:rsidR="0089001E" w:rsidRPr="0089001E">
        <w:rPr>
          <w:i/>
        </w:rPr>
        <w:t>Markov Chain Monte Carlo Method For Investigating Facial Expression Categorization</w:t>
      </w:r>
      <w:r w:rsidR="0089001E" w:rsidRPr="0089001E">
        <w:t>. Proceeding International Conference</w:t>
      </w:r>
      <w:r w:rsidR="0089001E" w:rsidRPr="0089001E">
        <w:br/>
        <w:t>on Cognitive Modeling.</w:t>
      </w:r>
      <w:r w:rsidR="0089001E" w:rsidRPr="0089001E">
        <w:rPr>
          <w:bCs/>
        </w:rPr>
        <w:t xml:space="preserve"> Philadelphia. Agust</w:t>
      </w:r>
      <w:r w:rsidR="0089001E">
        <w:rPr>
          <w:bCs/>
          <w:lang w:val="id-ID"/>
        </w:rPr>
        <w:t>us</w:t>
      </w:r>
      <w:r w:rsidR="0089001E" w:rsidRPr="0089001E">
        <w:rPr>
          <w:bCs/>
        </w:rPr>
        <w:t xml:space="preserve"> 5-8</w:t>
      </w:r>
      <w:r w:rsidR="0089001E">
        <w:rPr>
          <w:bCs/>
          <w:lang w:val="id-ID"/>
        </w:rPr>
        <w:t>,</w:t>
      </w:r>
      <w:r w:rsidR="0089001E" w:rsidRPr="0089001E">
        <w:rPr>
          <w:bCs/>
        </w:rPr>
        <w:t xml:space="preserve"> 2010</w:t>
      </w:r>
      <w:r w:rsidR="0089001E">
        <w:rPr>
          <w:bCs/>
          <w:lang w:val="id-ID"/>
        </w:rPr>
        <w:t>.</w:t>
      </w:r>
    </w:p>
    <w:p w:rsidR="0089001E" w:rsidRPr="0089001E" w:rsidRDefault="0089001E" w:rsidP="00E4030E">
      <w:pPr>
        <w:tabs>
          <w:tab w:val="left" w:pos="567"/>
        </w:tabs>
        <w:ind w:left="567" w:hanging="567"/>
        <w:jc w:val="both"/>
      </w:pPr>
    </w:p>
    <w:p w:rsidR="00BB68F2" w:rsidRPr="005E3C0E" w:rsidRDefault="00BB68F2" w:rsidP="00E4030E">
      <w:pPr>
        <w:tabs>
          <w:tab w:val="left" w:pos="567"/>
        </w:tabs>
        <w:ind w:left="567" w:hanging="567"/>
        <w:jc w:val="both"/>
      </w:pPr>
      <w:r>
        <w:t xml:space="preserve">Setiabudi, B. 2003. </w:t>
      </w:r>
      <w:r w:rsidRPr="007948F3">
        <w:rPr>
          <w:i/>
        </w:rPr>
        <w:t>Estimasi Parameter Populasi Dengan Fungsi Mixture of Mixture Pada Data Susenas Kabupaten Sidoarjo</w:t>
      </w:r>
      <w:r>
        <w:t xml:space="preserve">. </w:t>
      </w:r>
      <w:r w:rsidRPr="007948F3">
        <w:t>Tesis</w:t>
      </w:r>
      <w:r w:rsidR="00E4030E">
        <w:t>. Surabaya</w:t>
      </w:r>
      <w:r w:rsidR="00E4030E">
        <w:rPr>
          <w:lang w:val="id-ID"/>
        </w:rPr>
        <w:t>:</w:t>
      </w:r>
      <w:r>
        <w:t xml:space="preserve"> Program Pascasarjana ITS.</w:t>
      </w:r>
    </w:p>
    <w:p w:rsidR="00BB68F2" w:rsidRPr="006B7B36" w:rsidRDefault="00BB68F2" w:rsidP="00E4030E">
      <w:pPr>
        <w:tabs>
          <w:tab w:val="left" w:pos="567"/>
        </w:tabs>
        <w:ind w:left="567" w:hanging="567"/>
        <w:jc w:val="both"/>
      </w:pPr>
    </w:p>
    <w:p w:rsidR="00DA79F5" w:rsidRPr="00E4030E" w:rsidRDefault="005B37BD" w:rsidP="00E4030E">
      <w:pPr>
        <w:tabs>
          <w:tab w:val="left" w:pos="567"/>
        </w:tabs>
        <w:ind w:left="567" w:hanging="567"/>
        <w:jc w:val="both"/>
        <w:rPr>
          <w:lang w:val="id-ID"/>
        </w:rPr>
      </w:pPr>
      <w:r w:rsidRPr="005B37BD">
        <w:t>Walpole, R</w:t>
      </w:r>
      <w:r w:rsidR="001A4B2A">
        <w:rPr>
          <w:lang w:val="id-ID"/>
        </w:rPr>
        <w:t>.</w:t>
      </w:r>
      <w:r w:rsidRPr="005B37BD">
        <w:t xml:space="preserve"> E. 1989</w:t>
      </w:r>
      <w:r>
        <w:rPr>
          <w:lang w:val="id-ID"/>
        </w:rPr>
        <w:t>.</w:t>
      </w:r>
      <w:r w:rsidRPr="005B37BD">
        <w:rPr>
          <w:i/>
        </w:rPr>
        <w:t>Ilmu Peluang dan Statistika untuk Insinyur dan Ilmuwan</w:t>
      </w:r>
      <w:r>
        <w:rPr>
          <w:lang w:val="id-ID"/>
        </w:rPr>
        <w:t>.</w:t>
      </w:r>
      <w:r w:rsidRPr="005B37BD">
        <w:t xml:space="preserve"> Edisi Ke 4</w:t>
      </w:r>
      <w:r>
        <w:rPr>
          <w:lang w:val="id-ID"/>
        </w:rPr>
        <w:t>.</w:t>
      </w:r>
      <w:r w:rsidR="00E4030E" w:rsidRPr="005B37BD">
        <w:t>Bandung</w:t>
      </w:r>
      <w:r w:rsidR="00E4030E">
        <w:rPr>
          <w:lang w:val="id-ID"/>
        </w:rPr>
        <w:t xml:space="preserve">: </w:t>
      </w:r>
      <w:r w:rsidRPr="005B37BD">
        <w:t>ITB-Press</w:t>
      </w:r>
      <w:r>
        <w:rPr>
          <w:lang w:val="id-ID"/>
        </w:rPr>
        <w:t>.</w:t>
      </w:r>
    </w:p>
    <w:p w:rsidR="00C95DC3" w:rsidRDefault="00C95DC3" w:rsidP="005B37BD">
      <w:pPr>
        <w:tabs>
          <w:tab w:val="left" w:pos="840"/>
        </w:tabs>
        <w:ind w:left="840" w:hanging="840"/>
        <w:jc w:val="both"/>
        <w:rPr>
          <w:lang w:val="id-ID"/>
        </w:rPr>
      </w:pPr>
    </w:p>
    <w:sectPr w:rsidR="00C95DC3" w:rsidSect="00E92763">
      <w:type w:val="continuous"/>
      <w:pgSz w:w="11907" w:h="16840" w:code="9"/>
      <w:pgMar w:top="1440" w:right="1440" w:bottom="1440" w:left="1800" w:header="720" w:footer="720" w:gutter="0"/>
      <w:pgNumType w:start="31"/>
      <w:cols w:space="49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E40" w:rsidRDefault="004E7E40" w:rsidP="00DA79F5">
      <w:r>
        <w:separator/>
      </w:r>
    </w:p>
  </w:endnote>
  <w:endnote w:type="continuationSeparator" w:id="1">
    <w:p w:rsidR="004E7E40" w:rsidRDefault="004E7E40" w:rsidP="00DA7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405" w:rsidRDefault="003E1317" w:rsidP="00CF5914">
    <w:pPr>
      <w:pStyle w:val="Footer"/>
      <w:framePr w:wrap="around" w:vAnchor="text" w:hAnchor="margin" w:xAlign="center" w:y="1"/>
      <w:rPr>
        <w:rStyle w:val="PageNumber"/>
      </w:rPr>
    </w:pPr>
    <w:r>
      <w:rPr>
        <w:rStyle w:val="PageNumber"/>
      </w:rPr>
      <w:fldChar w:fldCharType="begin"/>
    </w:r>
    <w:r w:rsidR="004E1405">
      <w:rPr>
        <w:rStyle w:val="PageNumber"/>
      </w:rPr>
      <w:instrText xml:space="preserve">PAGE  </w:instrText>
    </w:r>
    <w:r>
      <w:rPr>
        <w:rStyle w:val="PageNumber"/>
      </w:rPr>
      <w:fldChar w:fldCharType="end"/>
    </w:r>
  </w:p>
  <w:p w:rsidR="004E1405" w:rsidRDefault="004E14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997935"/>
      <w:docPartObj>
        <w:docPartGallery w:val="Page Numbers (Bottom of Page)"/>
        <w:docPartUnique/>
      </w:docPartObj>
    </w:sdtPr>
    <w:sdtEndPr>
      <w:rPr>
        <w:noProof/>
      </w:rPr>
    </w:sdtEndPr>
    <w:sdtContent>
      <w:p w:rsidR="004D4E1F" w:rsidRDefault="004D4E1F">
        <w:pPr>
          <w:pStyle w:val="Footer"/>
          <w:jc w:val="center"/>
        </w:pPr>
        <w:r>
          <w:rPr>
            <w:lang w:val="id-ID"/>
          </w:rPr>
          <w:t>(</w:t>
        </w:r>
        <w:r w:rsidR="003E1317">
          <w:fldChar w:fldCharType="begin"/>
        </w:r>
        <w:r>
          <w:instrText xml:space="preserve"> PAGE   \* MERGEFORMAT </w:instrText>
        </w:r>
        <w:r w:rsidR="003E1317">
          <w:fldChar w:fldCharType="separate"/>
        </w:r>
        <w:r w:rsidR="002E4BA3">
          <w:rPr>
            <w:noProof/>
          </w:rPr>
          <w:t>49</w:t>
        </w:r>
        <w:r w:rsidR="003E1317">
          <w:rPr>
            <w:noProof/>
          </w:rPr>
          <w:fldChar w:fldCharType="end"/>
        </w:r>
        <w:r>
          <w:rPr>
            <w:noProof/>
            <w:lang w:val="id-ID"/>
          </w:rPr>
          <w:t>)</w:t>
        </w:r>
      </w:p>
    </w:sdtContent>
  </w:sdt>
  <w:p w:rsidR="004E1405" w:rsidRDefault="004E1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E40" w:rsidRDefault="004E7E40" w:rsidP="00DA79F5">
      <w:r>
        <w:separator/>
      </w:r>
    </w:p>
  </w:footnote>
  <w:footnote w:type="continuationSeparator" w:id="1">
    <w:p w:rsidR="004E7E40" w:rsidRDefault="004E7E40" w:rsidP="00DA7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4F" w:rsidRDefault="00766D4F" w:rsidP="004D4E1F">
    <w:pPr>
      <w:pStyle w:val="Header"/>
      <w:pBdr>
        <w:bottom w:val="single" w:sz="6" w:space="1" w:color="auto"/>
      </w:pBdr>
      <w:jc w:val="center"/>
      <w:rPr>
        <w:i/>
        <w:sz w:val="20"/>
        <w:lang w:val="id-ID"/>
      </w:rPr>
    </w:pPr>
    <w:r w:rsidRPr="004D4E1F">
      <w:rPr>
        <w:sz w:val="20"/>
        <w:lang w:val="id-ID"/>
      </w:rPr>
      <w:t xml:space="preserve">Zaenal Abidin. </w:t>
    </w:r>
    <w:r w:rsidRPr="004D4E1F">
      <w:rPr>
        <w:i/>
        <w:sz w:val="20"/>
        <w:lang w:val="id-ID"/>
      </w:rPr>
      <w:t>Estimasi Parameter Model</w:t>
    </w:r>
  </w:p>
  <w:p w:rsidR="00766D4F" w:rsidRDefault="00766D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right"/>
      <w:pPr>
        <w:tabs>
          <w:tab w:val="num" w:pos="1260"/>
        </w:tabs>
        <w:ind w:left="1260" w:hanging="360"/>
      </w:pPr>
      <w:rPr>
        <w:b w:val="0"/>
      </w:rPr>
    </w:lvl>
  </w:abstractNum>
  <w:abstractNum w:abstractNumId="1">
    <w:nsid w:val="0000000B"/>
    <w:multiLevelType w:val="singleLevel"/>
    <w:tmpl w:val="0000000B"/>
    <w:name w:val="WW8Num25"/>
    <w:lvl w:ilvl="0">
      <w:start w:val="1"/>
      <w:numFmt w:val="lowerLetter"/>
      <w:lvlText w:val="%1."/>
      <w:lvlJc w:val="right"/>
      <w:pPr>
        <w:tabs>
          <w:tab w:val="num" w:pos="3240"/>
        </w:tabs>
        <w:ind w:left="3240" w:hanging="360"/>
      </w:pPr>
      <w:rPr>
        <w:b w:val="0"/>
      </w:rPr>
    </w:lvl>
  </w:abstractNum>
  <w:abstractNum w:abstractNumId="2">
    <w:nsid w:val="0000000D"/>
    <w:multiLevelType w:val="singleLevel"/>
    <w:tmpl w:val="0000000D"/>
    <w:name w:val="WW8Num29"/>
    <w:lvl w:ilvl="0">
      <w:start w:val="1"/>
      <w:numFmt w:val="lowerLetter"/>
      <w:lvlText w:val="%1."/>
      <w:lvlJc w:val="right"/>
      <w:pPr>
        <w:tabs>
          <w:tab w:val="num" w:pos="1260"/>
        </w:tabs>
        <w:ind w:left="1260" w:hanging="360"/>
      </w:pPr>
    </w:lvl>
  </w:abstractNum>
  <w:abstractNum w:abstractNumId="3">
    <w:nsid w:val="002C55C8"/>
    <w:multiLevelType w:val="hybridMultilevel"/>
    <w:tmpl w:val="B1D2732C"/>
    <w:lvl w:ilvl="0" w:tplc="FC20F904">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4">
    <w:nsid w:val="1A724D31"/>
    <w:multiLevelType w:val="hybridMultilevel"/>
    <w:tmpl w:val="500086EA"/>
    <w:lvl w:ilvl="0" w:tplc="FC20F904">
      <w:start w:val="1"/>
      <w:numFmt w:val="decimal"/>
      <w:lvlText w:val="%1."/>
      <w:lvlJc w:val="left"/>
      <w:pPr>
        <w:ind w:left="2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536A5"/>
    <w:multiLevelType w:val="hybridMultilevel"/>
    <w:tmpl w:val="E0A81DE4"/>
    <w:lvl w:ilvl="0" w:tplc="199A93D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66F7409"/>
    <w:multiLevelType w:val="hybridMultilevel"/>
    <w:tmpl w:val="22FA16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A12689"/>
    <w:multiLevelType w:val="hybridMultilevel"/>
    <w:tmpl w:val="D0E46A4C"/>
    <w:lvl w:ilvl="0" w:tplc="7482FDD4">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BE4124"/>
    <w:multiLevelType w:val="hybridMultilevel"/>
    <w:tmpl w:val="844A768E"/>
    <w:lvl w:ilvl="0" w:tplc="0421000F">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54E7E63"/>
    <w:multiLevelType w:val="hybridMultilevel"/>
    <w:tmpl w:val="4FD2A192"/>
    <w:lvl w:ilvl="0" w:tplc="7E12D6CE">
      <w:start w:val="1"/>
      <w:numFmt w:val="low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nsid w:val="509A72E3"/>
    <w:multiLevelType w:val="hybridMultilevel"/>
    <w:tmpl w:val="AFA247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751294"/>
    <w:multiLevelType w:val="hybridMultilevel"/>
    <w:tmpl w:val="55EEE554"/>
    <w:lvl w:ilvl="0" w:tplc="444A3DB4">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CF657C6"/>
    <w:multiLevelType w:val="hybridMultilevel"/>
    <w:tmpl w:val="C4B6F24A"/>
    <w:lvl w:ilvl="0" w:tplc="F6221D2E">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8A76087"/>
    <w:multiLevelType w:val="hybridMultilevel"/>
    <w:tmpl w:val="DF626F96"/>
    <w:lvl w:ilvl="0" w:tplc="04210019">
      <w:start w:val="1"/>
      <w:numFmt w:val="lowerLetter"/>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10"/>
  </w:num>
  <w:num w:numId="5">
    <w:abstractNumId w:val="6"/>
  </w:num>
  <w:num w:numId="6">
    <w:abstractNumId w:val="12"/>
  </w:num>
  <w:num w:numId="7">
    <w:abstractNumId w:val="5"/>
  </w:num>
  <w:num w:numId="8">
    <w:abstractNumId w:val="9"/>
  </w:num>
  <w:num w:numId="9">
    <w:abstractNumId w:val="3"/>
  </w:num>
  <w:num w:numId="10">
    <w:abstractNumId w:val="4"/>
  </w:num>
  <w:num w:numId="11">
    <w:abstractNumId w:val="7"/>
  </w:num>
  <w:num w:numId="12">
    <w:abstractNumId w:val="13"/>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CJNuGZuASNjNy94mmT1enP2mHkE=" w:salt="CIybWb4NM6Q+1Qbx7P6N1A=="/>
  <w:defaultTabStop w:val="720"/>
  <w:characterSpacingControl w:val="doNotCompress"/>
  <w:hdrShapeDefaults>
    <o:shapedefaults v:ext="edit" spidmax="5122"/>
  </w:hdrShapeDefaults>
  <w:footnotePr>
    <w:footnote w:id="0"/>
    <w:footnote w:id="1"/>
  </w:footnotePr>
  <w:endnotePr>
    <w:endnote w:id="0"/>
    <w:endnote w:id="1"/>
  </w:endnotePr>
  <w:compat/>
  <w:rsids>
    <w:rsidRoot w:val="00DA79F5"/>
    <w:rsid w:val="00014443"/>
    <w:rsid w:val="000817EC"/>
    <w:rsid w:val="0008716B"/>
    <w:rsid w:val="000A3C55"/>
    <w:rsid w:val="000B34EA"/>
    <w:rsid w:val="000C3862"/>
    <w:rsid w:val="000F1B59"/>
    <w:rsid w:val="00101468"/>
    <w:rsid w:val="00191B49"/>
    <w:rsid w:val="001A4B2A"/>
    <w:rsid w:val="001F576A"/>
    <w:rsid w:val="002110F4"/>
    <w:rsid w:val="00270864"/>
    <w:rsid w:val="00275E73"/>
    <w:rsid w:val="002B71E1"/>
    <w:rsid w:val="002E4BA3"/>
    <w:rsid w:val="002F02CD"/>
    <w:rsid w:val="0034706D"/>
    <w:rsid w:val="003559A2"/>
    <w:rsid w:val="00362281"/>
    <w:rsid w:val="003667AD"/>
    <w:rsid w:val="003736F5"/>
    <w:rsid w:val="00390593"/>
    <w:rsid w:val="00390DD4"/>
    <w:rsid w:val="003B44A8"/>
    <w:rsid w:val="003E1317"/>
    <w:rsid w:val="003F1FD3"/>
    <w:rsid w:val="00407B9C"/>
    <w:rsid w:val="00424505"/>
    <w:rsid w:val="00442C32"/>
    <w:rsid w:val="004753B7"/>
    <w:rsid w:val="00482892"/>
    <w:rsid w:val="004923BF"/>
    <w:rsid w:val="004C3547"/>
    <w:rsid w:val="004C7B1B"/>
    <w:rsid w:val="004D4E1F"/>
    <w:rsid w:val="004D7DED"/>
    <w:rsid w:val="004E1405"/>
    <w:rsid w:val="004E7E40"/>
    <w:rsid w:val="004F032F"/>
    <w:rsid w:val="004F1C51"/>
    <w:rsid w:val="0052740E"/>
    <w:rsid w:val="005308F8"/>
    <w:rsid w:val="005351E9"/>
    <w:rsid w:val="005360FB"/>
    <w:rsid w:val="00536DDB"/>
    <w:rsid w:val="00544100"/>
    <w:rsid w:val="00561AD6"/>
    <w:rsid w:val="005650A3"/>
    <w:rsid w:val="005B37BD"/>
    <w:rsid w:val="005E182E"/>
    <w:rsid w:val="005E6721"/>
    <w:rsid w:val="0061206E"/>
    <w:rsid w:val="00645DAA"/>
    <w:rsid w:val="006C42F0"/>
    <w:rsid w:val="006F6D49"/>
    <w:rsid w:val="00730924"/>
    <w:rsid w:val="00734651"/>
    <w:rsid w:val="00743E09"/>
    <w:rsid w:val="00766D4F"/>
    <w:rsid w:val="007948F3"/>
    <w:rsid w:val="007A5A77"/>
    <w:rsid w:val="007B2C1C"/>
    <w:rsid w:val="007B733F"/>
    <w:rsid w:val="007D70FD"/>
    <w:rsid w:val="007E1FDD"/>
    <w:rsid w:val="007E4C04"/>
    <w:rsid w:val="007F7ED3"/>
    <w:rsid w:val="0080767A"/>
    <w:rsid w:val="00824D9A"/>
    <w:rsid w:val="00826BE6"/>
    <w:rsid w:val="0084412C"/>
    <w:rsid w:val="00861E33"/>
    <w:rsid w:val="00870363"/>
    <w:rsid w:val="00871616"/>
    <w:rsid w:val="00872161"/>
    <w:rsid w:val="00876F03"/>
    <w:rsid w:val="00883216"/>
    <w:rsid w:val="00887C16"/>
    <w:rsid w:val="0089001E"/>
    <w:rsid w:val="008A06A3"/>
    <w:rsid w:val="008D72E6"/>
    <w:rsid w:val="00904018"/>
    <w:rsid w:val="009152D5"/>
    <w:rsid w:val="00915930"/>
    <w:rsid w:val="009175F6"/>
    <w:rsid w:val="009209E5"/>
    <w:rsid w:val="009C4051"/>
    <w:rsid w:val="009E7FBF"/>
    <w:rsid w:val="009F7DD6"/>
    <w:rsid w:val="00A043C3"/>
    <w:rsid w:val="00A0533A"/>
    <w:rsid w:val="00A0674D"/>
    <w:rsid w:val="00A905EA"/>
    <w:rsid w:val="00AD1A28"/>
    <w:rsid w:val="00AD366D"/>
    <w:rsid w:val="00AF21B3"/>
    <w:rsid w:val="00B17AC8"/>
    <w:rsid w:val="00B30D3B"/>
    <w:rsid w:val="00B36599"/>
    <w:rsid w:val="00B6492C"/>
    <w:rsid w:val="00B71113"/>
    <w:rsid w:val="00B77BCC"/>
    <w:rsid w:val="00B85A64"/>
    <w:rsid w:val="00BB2B42"/>
    <w:rsid w:val="00BB68F2"/>
    <w:rsid w:val="00BD18DF"/>
    <w:rsid w:val="00BE422B"/>
    <w:rsid w:val="00C477AA"/>
    <w:rsid w:val="00C624A0"/>
    <w:rsid w:val="00C81576"/>
    <w:rsid w:val="00C95DC3"/>
    <w:rsid w:val="00C962B7"/>
    <w:rsid w:val="00CA7D11"/>
    <w:rsid w:val="00CE4A9F"/>
    <w:rsid w:val="00CE4E3E"/>
    <w:rsid w:val="00CF2D5A"/>
    <w:rsid w:val="00CF5914"/>
    <w:rsid w:val="00D16F81"/>
    <w:rsid w:val="00D22CD3"/>
    <w:rsid w:val="00D327E8"/>
    <w:rsid w:val="00D46230"/>
    <w:rsid w:val="00D75722"/>
    <w:rsid w:val="00D76823"/>
    <w:rsid w:val="00D85831"/>
    <w:rsid w:val="00DA79F5"/>
    <w:rsid w:val="00DD3248"/>
    <w:rsid w:val="00DD6073"/>
    <w:rsid w:val="00DE7715"/>
    <w:rsid w:val="00E24F36"/>
    <w:rsid w:val="00E337C8"/>
    <w:rsid w:val="00E34A80"/>
    <w:rsid w:val="00E379E2"/>
    <w:rsid w:val="00E4030E"/>
    <w:rsid w:val="00E42119"/>
    <w:rsid w:val="00E77040"/>
    <w:rsid w:val="00E83751"/>
    <w:rsid w:val="00E876D4"/>
    <w:rsid w:val="00E92763"/>
    <w:rsid w:val="00EF3D49"/>
    <w:rsid w:val="00EF3F7C"/>
    <w:rsid w:val="00F01833"/>
    <w:rsid w:val="00F33E72"/>
    <w:rsid w:val="00F3693A"/>
    <w:rsid w:val="00F471B8"/>
    <w:rsid w:val="00F80760"/>
    <w:rsid w:val="00F86419"/>
    <w:rsid w:val="00FB53B9"/>
    <w:rsid w:val="00FD5EA6"/>
    <w:rsid w:val="00FE05FA"/>
    <w:rsid w:val="00FE128D"/>
    <w:rsid w:val="00FE37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F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DA79F5"/>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DA79F5"/>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DA79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9F5"/>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DA79F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DA79F5"/>
    <w:rPr>
      <w:rFonts w:ascii="Arial" w:eastAsia="Times New Roman" w:hAnsi="Arial" w:cs="Arial"/>
      <w:b/>
      <w:bCs/>
      <w:sz w:val="26"/>
      <w:szCs w:val="26"/>
      <w:lang w:val="en-US"/>
    </w:rPr>
  </w:style>
  <w:style w:type="character" w:styleId="Strong">
    <w:name w:val="Strong"/>
    <w:basedOn w:val="DefaultParagraphFont"/>
    <w:uiPriority w:val="22"/>
    <w:qFormat/>
    <w:rsid w:val="00DA79F5"/>
    <w:rPr>
      <w:b/>
      <w:bCs/>
    </w:rPr>
  </w:style>
  <w:style w:type="paragraph" w:styleId="BodyText">
    <w:name w:val="Body Text"/>
    <w:basedOn w:val="Normal"/>
    <w:link w:val="BodyTextChar"/>
    <w:rsid w:val="00DA79F5"/>
    <w:pPr>
      <w:spacing w:after="120"/>
    </w:pPr>
  </w:style>
  <w:style w:type="character" w:customStyle="1" w:styleId="BodyTextChar">
    <w:name w:val="Body Text Char"/>
    <w:basedOn w:val="DefaultParagraphFont"/>
    <w:link w:val="BodyText"/>
    <w:rsid w:val="00DA79F5"/>
    <w:rPr>
      <w:rFonts w:ascii="Times New Roman" w:eastAsia="Times New Roman" w:hAnsi="Times New Roman" w:cs="Times New Roman"/>
      <w:sz w:val="24"/>
      <w:szCs w:val="24"/>
      <w:lang w:val="en-US"/>
    </w:rPr>
  </w:style>
  <w:style w:type="paragraph" w:customStyle="1" w:styleId="msolistparagraph0">
    <w:name w:val="msolistparagraph"/>
    <w:basedOn w:val="Normal"/>
    <w:rsid w:val="00DA79F5"/>
    <w:pPr>
      <w:spacing w:before="100" w:beforeAutospacing="1" w:after="100" w:afterAutospacing="1"/>
    </w:pPr>
  </w:style>
  <w:style w:type="paragraph" w:styleId="Footer">
    <w:name w:val="footer"/>
    <w:basedOn w:val="Normal"/>
    <w:link w:val="FooterChar"/>
    <w:uiPriority w:val="99"/>
    <w:rsid w:val="00DA79F5"/>
    <w:pPr>
      <w:tabs>
        <w:tab w:val="center" w:pos="4320"/>
        <w:tab w:val="right" w:pos="8640"/>
      </w:tabs>
    </w:pPr>
  </w:style>
  <w:style w:type="character" w:customStyle="1" w:styleId="FooterChar">
    <w:name w:val="Footer Char"/>
    <w:basedOn w:val="DefaultParagraphFont"/>
    <w:link w:val="Footer"/>
    <w:uiPriority w:val="99"/>
    <w:rsid w:val="00DA79F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DA79F5"/>
    <w:pPr>
      <w:tabs>
        <w:tab w:val="center" w:pos="4680"/>
        <w:tab w:val="right" w:pos="9360"/>
      </w:tabs>
    </w:pPr>
  </w:style>
  <w:style w:type="character" w:customStyle="1" w:styleId="HeaderChar">
    <w:name w:val="Header Char"/>
    <w:basedOn w:val="DefaultParagraphFont"/>
    <w:link w:val="Header"/>
    <w:uiPriority w:val="99"/>
    <w:rsid w:val="00DA79F5"/>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DA79F5"/>
    <w:pPr>
      <w:spacing w:before="100" w:beforeAutospacing="1" w:after="100" w:afterAutospacing="1"/>
    </w:pPr>
    <w:rPr>
      <w:lang w:val="id-ID" w:eastAsia="id-ID"/>
    </w:rPr>
  </w:style>
  <w:style w:type="paragraph" w:styleId="BalloonText">
    <w:name w:val="Balloon Text"/>
    <w:basedOn w:val="Normal"/>
    <w:link w:val="BalloonTextChar"/>
    <w:uiPriority w:val="99"/>
    <w:semiHidden/>
    <w:unhideWhenUsed/>
    <w:rsid w:val="007B2C1C"/>
    <w:rPr>
      <w:rFonts w:ascii="Tahoma" w:hAnsi="Tahoma" w:cs="Tahoma"/>
      <w:sz w:val="16"/>
      <w:szCs w:val="16"/>
    </w:rPr>
  </w:style>
  <w:style w:type="character" w:customStyle="1" w:styleId="BalloonTextChar">
    <w:name w:val="Balloon Text Char"/>
    <w:basedOn w:val="DefaultParagraphFont"/>
    <w:link w:val="BalloonText"/>
    <w:uiPriority w:val="99"/>
    <w:semiHidden/>
    <w:rsid w:val="007B2C1C"/>
    <w:rPr>
      <w:rFonts w:ascii="Tahoma" w:eastAsia="Times New Roman" w:hAnsi="Tahoma" w:cs="Tahoma"/>
      <w:sz w:val="16"/>
      <w:szCs w:val="16"/>
      <w:lang w:val="en-US"/>
    </w:rPr>
  </w:style>
  <w:style w:type="character" w:styleId="PageNumber">
    <w:name w:val="page number"/>
    <w:basedOn w:val="DefaultParagraphFont"/>
    <w:rsid w:val="00CF5914"/>
  </w:style>
  <w:style w:type="paragraph" w:styleId="ListParagraph">
    <w:name w:val="List Paragraph"/>
    <w:basedOn w:val="Normal"/>
    <w:uiPriority w:val="34"/>
    <w:qFormat/>
    <w:rsid w:val="00CF5914"/>
    <w:pPr>
      <w:ind w:left="720"/>
      <w:contextualSpacing/>
    </w:pPr>
    <w:rPr>
      <w:lang w:val="en-GB" w:eastAsia="en-GB"/>
    </w:rPr>
  </w:style>
  <w:style w:type="character" w:styleId="Hyperlink">
    <w:name w:val="Hyperlink"/>
    <w:basedOn w:val="DefaultParagraphFont"/>
    <w:uiPriority w:val="99"/>
    <w:unhideWhenUsed/>
    <w:rsid w:val="00390DD4"/>
    <w:rPr>
      <w:color w:val="0000FF" w:themeColor="hyperlink"/>
      <w:u w:val="single"/>
    </w:rPr>
  </w:style>
  <w:style w:type="character" w:customStyle="1" w:styleId="hps">
    <w:name w:val="hps"/>
    <w:basedOn w:val="DefaultParagraphFont"/>
    <w:rsid w:val="00C95DC3"/>
  </w:style>
  <w:style w:type="character" w:styleId="PlaceholderText">
    <w:name w:val="Placeholder Text"/>
    <w:basedOn w:val="DefaultParagraphFont"/>
    <w:uiPriority w:val="99"/>
    <w:semiHidden/>
    <w:rsid w:val="001014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F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DA79F5"/>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DA79F5"/>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DA79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9F5"/>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DA79F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DA79F5"/>
    <w:rPr>
      <w:rFonts w:ascii="Arial" w:eastAsia="Times New Roman" w:hAnsi="Arial" w:cs="Arial"/>
      <w:b/>
      <w:bCs/>
      <w:sz w:val="26"/>
      <w:szCs w:val="26"/>
      <w:lang w:val="en-US"/>
    </w:rPr>
  </w:style>
  <w:style w:type="character" w:styleId="Strong">
    <w:name w:val="Strong"/>
    <w:basedOn w:val="DefaultParagraphFont"/>
    <w:uiPriority w:val="22"/>
    <w:qFormat/>
    <w:rsid w:val="00DA79F5"/>
    <w:rPr>
      <w:b/>
      <w:bCs/>
    </w:rPr>
  </w:style>
  <w:style w:type="paragraph" w:styleId="BodyText">
    <w:name w:val="Body Text"/>
    <w:basedOn w:val="Normal"/>
    <w:link w:val="BodyTextChar"/>
    <w:rsid w:val="00DA79F5"/>
    <w:pPr>
      <w:spacing w:after="120"/>
    </w:pPr>
  </w:style>
  <w:style w:type="character" w:customStyle="1" w:styleId="BodyTextChar">
    <w:name w:val="Body Text Char"/>
    <w:basedOn w:val="DefaultParagraphFont"/>
    <w:link w:val="BodyText"/>
    <w:rsid w:val="00DA79F5"/>
    <w:rPr>
      <w:rFonts w:ascii="Times New Roman" w:eastAsia="Times New Roman" w:hAnsi="Times New Roman" w:cs="Times New Roman"/>
      <w:sz w:val="24"/>
      <w:szCs w:val="24"/>
      <w:lang w:val="en-US"/>
    </w:rPr>
  </w:style>
  <w:style w:type="paragraph" w:customStyle="1" w:styleId="msolistparagraph0">
    <w:name w:val="msolistparagraph"/>
    <w:basedOn w:val="Normal"/>
    <w:rsid w:val="00DA79F5"/>
    <w:pPr>
      <w:spacing w:before="100" w:beforeAutospacing="1" w:after="100" w:afterAutospacing="1"/>
    </w:pPr>
  </w:style>
  <w:style w:type="paragraph" w:styleId="Footer">
    <w:name w:val="footer"/>
    <w:basedOn w:val="Normal"/>
    <w:link w:val="FooterChar"/>
    <w:uiPriority w:val="99"/>
    <w:rsid w:val="00DA79F5"/>
    <w:pPr>
      <w:tabs>
        <w:tab w:val="center" w:pos="4320"/>
        <w:tab w:val="right" w:pos="8640"/>
      </w:tabs>
    </w:pPr>
  </w:style>
  <w:style w:type="character" w:customStyle="1" w:styleId="FooterChar">
    <w:name w:val="Footer Char"/>
    <w:basedOn w:val="DefaultParagraphFont"/>
    <w:link w:val="Footer"/>
    <w:uiPriority w:val="99"/>
    <w:rsid w:val="00DA79F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DA79F5"/>
    <w:pPr>
      <w:tabs>
        <w:tab w:val="center" w:pos="4680"/>
        <w:tab w:val="right" w:pos="9360"/>
      </w:tabs>
    </w:pPr>
  </w:style>
  <w:style w:type="character" w:customStyle="1" w:styleId="HeaderChar">
    <w:name w:val="Header Char"/>
    <w:basedOn w:val="DefaultParagraphFont"/>
    <w:link w:val="Header"/>
    <w:uiPriority w:val="99"/>
    <w:rsid w:val="00DA79F5"/>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DA79F5"/>
    <w:pPr>
      <w:spacing w:before="100" w:beforeAutospacing="1" w:after="100" w:afterAutospacing="1"/>
    </w:pPr>
    <w:rPr>
      <w:lang w:val="id-ID" w:eastAsia="id-ID"/>
    </w:rPr>
  </w:style>
  <w:style w:type="paragraph" w:styleId="BalloonText">
    <w:name w:val="Balloon Text"/>
    <w:basedOn w:val="Normal"/>
    <w:link w:val="BalloonTextChar"/>
    <w:uiPriority w:val="99"/>
    <w:semiHidden/>
    <w:unhideWhenUsed/>
    <w:rsid w:val="007B2C1C"/>
    <w:rPr>
      <w:rFonts w:ascii="Tahoma" w:hAnsi="Tahoma" w:cs="Tahoma"/>
      <w:sz w:val="16"/>
      <w:szCs w:val="16"/>
    </w:rPr>
  </w:style>
  <w:style w:type="character" w:customStyle="1" w:styleId="BalloonTextChar">
    <w:name w:val="Balloon Text Char"/>
    <w:basedOn w:val="DefaultParagraphFont"/>
    <w:link w:val="BalloonText"/>
    <w:uiPriority w:val="99"/>
    <w:semiHidden/>
    <w:rsid w:val="007B2C1C"/>
    <w:rPr>
      <w:rFonts w:ascii="Tahoma" w:eastAsia="Times New Roman" w:hAnsi="Tahoma" w:cs="Tahoma"/>
      <w:sz w:val="16"/>
      <w:szCs w:val="16"/>
      <w:lang w:val="en-US"/>
    </w:rPr>
  </w:style>
  <w:style w:type="character" w:styleId="PageNumber">
    <w:name w:val="page number"/>
    <w:basedOn w:val="DefaultParagraphFont"/>
    <w:rsid w:val="00CF5914"/>
  </w:style>
  <w:style w:type="paragraph" w:styleId="ListParagraph">
    <w:name w:val="List Paragraph"/>
    <w:basedOn w:val="Normal"/>
    <w:uiPriority w:val="34"/>
    <w:qFormat/>
    <w:rsid w:val="00CF5914"/>
    <w:pPr>
      <w:ind w:left="720"/>
      <w:contextualSpacing/>
    </w:pPr>
    <w:rPr>
      <w:lang w:val="en-GB" w:eastAsia="en-GB"/>
    </w:rPr>
  </w:style>
  <w:style w:type="character" w:styleId="Hyperlink">
    <w:name w:val="Hyperlink"/>
    <w:basedOn w:val="DefaultParagraphFont"/>
    <w:uiPriority w:val="99"/>
    <w:unhideWhenUsed/>
    <w:rsid w:val="00390DD4"/>
    <w:rPr>
      <w:color w:val="0000FF" w:themeColor="hyperlink"/>
      <w:u w:val="single"/>
    </w:rPr>
  </w:style>
  <w:style w:type="character" w:customStyle="1" w:styleId="hps">
    <w:name w:val="hps"/>
    <w:basedOn w:val="DefaultParagraphFont"/>
    <w:rsid w:val="00C95DC3"/>
  </w:style>
  <w:style w:type="character" w:styleId="PlaceholderText">
    <w:name w:val="Placeholder Text"/>
    <w:basedOn w:val="DefaultParagraphFont"/>
    <w:uiPriority w:val="99"/>
    <w:semiHidden/>
    <w:rsid w:val="00101468"/>
    <w:rPr>
      <w:color w:val="808080"/>
    </w:rPr>
  </w:style>
</w:styles>
</file>

<file path=word/webSettings.xml><?xml version="1.0" encoding="utf-8"?>
<w:webSettings xmlns:r="http://schemas.openxmlformats.org/officeDocument/2006/relationships" xmlns:w="http://schemas.openxmlformats.org/wordprocessingml/2006/main">
  <w:divs>
    <w:div w:id="50813487">
      <w:bodyDiv w:val="1"/>
      <w:marLeft w:val="0"/>
      <w:marRight w:val="0"/>
      <w:marTop w:val="0"/>
      <w:marBottom w:val="0"/>
      <w:divBdr>
        <w:top w:val="none" w:sz="0" w:space="0" w:color="auto"/>
        <w:left w:val="none" w:sz="0" w:space="0" w:color="auto"/>
        <w:bottom w:val="none" w:sz="0" w:space="0" w:color="auto"/>
        <w:right w:val="none" w:sz="0" w:space="0" w:color="auto"/>
      </w:divBdr>
    </w:div>
    <w:div w:id="544223311">
      <w:bodyDiv w:val="1"/>
      <w:marLeft w:val="0"/>
      <w:marRight w:val="0"/>
      <w:marTop w:val="0"/>
      <w:marBottom w:val="0"/>
      <w:divBdr>
        <w:top w:val="none" w:sz="0" w:space="0" w:color="auto"/>
        <w:left w:val="none" w:sz="0" w:space="0" w:color="auto"/>
        <w:bottom w:val="none" w:sz="0" w:space="0" w:color="auto"/>
        <w:right w:val="none" w:sz="0" w:space="0" w:color="auto"/>
      </w:divBdr>
    </w:div>
    <w:div w:id="163356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footer" Target="footer2.xml"/><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9B7D-4E75-4BD3-A445-1831F319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ARDY</dc:creator>
  <cp:lastModifiedBy>Pengembang Jurnal</cp:lastModifiedBy>
  <cp:revision>70</cp:revision>
  <dcterms:created xsi:type="dcterms:W3CDTF">2011-07-15T04:13:00Z</dcterms:created>
  <dcterms:modified xsi:type="dcterms:W3CDTF">2011-12-07T05:13:00Z</dcterms:modified>
</cp:coreProperties>
</file>