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640" w:rsidRPr="00673C66" w:rsidRDefault="00FF5640">
      <w:pPr>
        <w:spacing w:before="8" w:line="140" w:lineRule="exact"/>
        <w:rPr>
          <w:color w:val="000000" w:themeColor="text1"/>
          <w:sz w:val="14"/>
          <w:szCs w:val="14"/>
        </w:rPr>
      </w:pPr>
    </w:p>
    <w:p w:rsidR="00FF5640" w:rsidRPr="00673C66" w:rsidRDefault="000C283D" w:rsidP="00402F83">
      <w:pPr>
        <w:spacing w:before="19"/>
        <w:ind w:left="3402" w:right="3523"/>
        <w:jc w:val="center"/>
        <w:rPr>
          <w:rFonts w:ascii="Minion Pro" w:eastAsia="Minion Pro" w:hAnsi="Minion Pro" w:cs="Minion Pro"/>
          <w:color w:val="000000" w:themeColor="text1"/>
          <w:sz w:val="16"/>
          <w:szCs w:val="16"/>
        </w:rPr>
      </w:pPr>
      <w:r w:rsidRPr="00673C66">
        <w:rPr>
          <w:noProof/>
          <w:color w:val="000000" w:themeColor="text1"/>
          <w:lang w:val="id-ID" w:eastAsia="id-ID"/>
        </w:rPr>
        <w:drawing>
          <wp:anchor distT="0" distB="0" distL="114300" distR="114300" simplePos="0" relativeHeight="251660288" behindDoc="1" locked="0" layoutInCell="1" allowOverlap="1">
            <wp:simplePos x="0" y="0"/>
            <wp:positionH relativeFrom="page">
              <wp:posOffset>1179195</wp:posOffset>
            </wp:positionH>
            <wp:positionV relativeFrom="page">
              <wp:posOffset>1181100</wp:posOffset>
            </wp:positionV>
            <wp:extent cx="699770" cy="779145"/>
            <wp:effectExtent l="0" t="0" r="0" b="0"/>
            <wp:wrapNone/>
            <wp:docPr id="79"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6"/>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99770" cy="779145"/>
                    </a:xfrm>
                    <a:prstGeom prst="rect">
                      <a:avLst/>
                    </a:prstGeom>
                    <a:noFill/>
                  </pic:spPr>
                </pic:pic>
              </a:graphicData>
            </a:graphic>
            <wp14:sizeRelH relativeFrom="page">
              <wp14:pctWidth>0</wp14:pctWidth>
            </wp14:sizeRelH>
            <wp14:sizeRelV relativeFrom="page">
              <wp14:pctHeight>0</wp14:pctHeight>
            </wp14:sizeRelV>
          </wp:anchor>
        </w:drawing>
      </w:r>
      <w:r w:rsidRPr="00673C66">
        <w:rPr>
          <w:noProof/>
          <w:color w:val="000000" w:themeColor="text1"/>
          <w:lang w:val="id-ID" w:eastAsia="id-ID"/>
        </w:rPr>
        <w:drawing>
          <wp:anchor distT="0" distB="0" distL="114300" distR="114300" simplePos="0" relativeHeight="251661312" behindDoc="1" locked="0" layoutInCell="1" allowOverlap="1">
            <wp:simplePos x="0" y="0"/>
            <wp:positionH relativeFrom="page">
              <wp:posOffset>5833745</wp:posOffset>
            </wp:positionH>
            <wp:positionV relativeFrom="page">
              <wp:posOffset>1186180</wp:posOffset>
            </wp:positionV>
            <wp:extent cx="548005" cy="777875"/>
            <wp:effectExtent l="0" t="0" r="0" b="0"/>
            <wp:wrapNone/>
            <wp:docPr id="78"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5"/>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48005" cy="777875"/>
                    </a:xfrm>
                    <a:prstGeom prst="rect">
                      <a:avLst/>
                    </a:prstGeom>
                    <a:noFill/>
                  </pic:spPr>
                </pic:pic>
              </a:graphicData>
            </a:graphic>
            <wp14:sizeRelH relativeFrom="page">
              <wp14:pctWidth>0</wp14:pctWidth>
            </wp14:sizeRelH>
            <wp14:sizeRelV relativeFrom="page">
              <wp14:pctHeight>0</wp14:pctHeight>
            </wp14:sizeRelV>
          </wp:anchor>
        </w:drawing>
      </w:r>
      <w:r w:rsidR="00935ABB" w:rsidRPr="00673C66">
        <w:rPr>
          <w:rFonts w:ascii="Minion Pro" w:eastAsia="Minion Pro" w:hAnsi="Minion Pro" w:cs="Minion Pro"/>
          <w:color w:val="000000" w:themeColor="text1"/>
          <w:sz w:val="16"/>
          <w:szCs w:val="16"/>
        </w:rPr>
        <w:t>J</w:t>
      </w:r>
      <w:r w:rsidR="00935ABB" w:rsidRPr="00673C66">
        <w:rPr>
          <w:rFonts w:ascii="Minion Pro" w:eastAsia="Minion Pro" w:hAnsi="Minion Pro" w:cs="Minion Pro"/>
          <w:color w:val="000000" w:themeColor="text1"/>
          <w:spacing w:val="-1"/>
          <w:sz w:val="16"/>
          <w:szCs w:val="16"/>
        </w:rPr>
        <w:t>P</w:t>
      </w:r>
      <w:r w:rsidR="00935ABB" w:rsidRPr="00673C66">
        <w:rPr>
          <w:rFonts w:ascii="Minion Pro" w:eastAsia="Minion Pro" w:hAnsi="Minion Pro" w:cs="Minion Pro"/>
          <w:color w:val="000000" w:themeColor="text1"/>
          <w:sz w:val="16"/>
          <w:szCs w:val="16"/>
        </w:rPr>
        <w:t>II 5 (2) (20</w:t>
      </w:r>
      <w:r w:rsidRPr="00673C66">
        <w:rPr>
          <w:rFonts w:ascii="Minion Pro" w:eastAsia="Minion Pro" w:hAnsi="Minion Pro" w:cs="Minion Pro"/>
          <w:color w:val="000000" w:themeColor="text1"/>
          <w:sz w:val="16"/>
          <w:szCs w:val="16"/>
        </w:rPr>
        <w:t>23</w:t>
      </w:r>
      <w:r w:rsidR="00935ABB" w:rsidRPr="00673C66">
        <w:rPr>
          <w:rFonts w:ascii="Minion Pro" w:eastAsia="Minion Pro" w:hAnsi="Minion Pro" w:cs="Minion Pro"/>
          <w:color w:val="000000" w:themeColor="text1"/>
          <w:sz w:val="16"/>
          <w:szCs w:val="16"/>
        </w:rPr>
        <w:t>) 247-255</w:t>
      </w:r>
    </w:p>
    <w:p w:rsidR="00FF5640" w:rsidRPr="00673C66" w:rsidRDefault="00FF5640">
      <w:pPr>
        <w:spacing w:before="11" w:line="240" w:lineRule="exact"/>
        <w:rPr>
          <w:color w:val="000000" w:themeColor="text1"/>
          <w:sz w:val="24"/>
          <w:szCs w:val="24"/>
        </w:rPr>
      </w:pPr>
    </w:p>
    <w:p w:rsidR="00FF5640" w:rsidRPr="00673C66" w:rsidRDefault="000C283D">
      <w:pPr>
        <w:ind w:left="2288" w:right="2288"/>
        <w:jc w:val="center"/>
        <w:rPr>
          <w:rFonts w:ascii="Calisto MT" w:eastAsia="Calisto MT" w:hAnsi="Calisto MT" w:cs="Calisto MT"/>
          <w:color w:val="000000" w:themeColor="text1"/>
          <w:sz w:val="28"/>
          <w:szCs w:val="28"/>
        </w:rPr>
      </w:pPr>
      <w:r w:rsidRPr="00673C66">
        <w:rPr>
          <w:noProof/>
          <w:color w:val="000000" w:themeColor="text1"/>
          <w:lang w:val="id-ID" w:eastAsia="id-ID"/>
        </w:rPr>
        <mc:AlternateContent>
          <mc:Choice Requires="wpg">
            <w:drawing>
              <wp:anchor distT="0" distB="0" distL="114300" distR="114300" simplePos="0" relativeHeight="251658240" behindDoc="1" locked="0" layoutInCell="1" allowOverlap="1">
                <wp:simplePos x="0" y="0"/>
                <wp:positionH relativeFrom="page">
                  <wp:posOffset>1080135</wp:posOffset>
                </wp:positionH>
                <wp:positionV relativeFrom="page">
                  <wp:posOffset>2044064</wp:posOffset>
                </wp:positionV>
                <wp:extent cx="5400040" cy="0"/>
                <wp:effectExtent l="0" t="0" r="0" b="0"/>
                <wp:wrapNone/>
                <wp:docPr id="757970690" name="Group 1"/>
                <wp:cNvGraphicFramePr/>
                <a:graphic xmlns:a="http://schemas.openxmlformats.org/drawingml/2006/main">
                  <a:graphicData uri="http://schemas.microsoft.com/office/word/2010/wordprocessingGroup">
                    <wpg:wgp>
                      <wpg:cNvGrpSpPr/>
                      <wpg:grpSpPr>
                        <a:xfrm>
                          <a:off x="0" y="0"/>
                          <a:ext cx="5400040" cy="0"/>
                          <a:chOff x="1701" y="3219"/>
                          <a:chExt cx="8504" cy="0"/>
                        </a:xfrm>
                      </wpg:grpSpPr>
                      <wps:wsp>
                        <wps:cNvPr id="77" name="Freeform 74"/>
                        <wps:cNvSpPr/>
                        <wps:spPr bwMode="auto">
                          <a:xfrm>
                            <a:off x="1701" y="3219"/>
                            <a:ext cx="8504" cy="0"/>
                          </a:xfrm>
                          <a:custGeom>
                            <a:avLst/>
                            <a:gdLst>
                              <a:gd name="T0" fmla="+- 0 1701 1701"/>
                              <a:gd name="T1" fmla="*/ T0 w 8504"/>
                              <a:gd name="T2" fmla="+- 0 10205 1701"/>
                              <a:gd name="T3" fmla="*/ T2 w 8504"/>
                            </a:gdLst>
                            <a:ahLst/>
                            <a:cxnLst>
                              <a:cxn ang="0">
                                <a:pos x="T1" y="0"/>
                              </a:cxn>
                              <a:cxn ang="0">
                                <a:pos x="T3" y="0"/>
                              </a:cxn>
                            </a:cxnLst>
                            <a:rect l="0" t="0" r="r" b="b"/>
                            <a:pathLst>
                              <a:path w="8504">
                                <a:moveTo>
                                  <a:pt x="0" y="0"/>
                                </a:moveTo>
                                <a:lnTo>
                                  <a:pt x="8504" y="0"/>
                                </a:lnTo>
                              </a:path>
                            </a:pathLst>
                          </a:custGeom>
                          <a:noFill/>
                          <a:ln w="25400">
                            <a:solidFill>
                              <a:srgbClr val="363435"/>
                            </a:solidFill>
                            <a:round/>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 o:spid="_x0000_s1025" style="width:425.2pt;height:0;margin-top:160.95pt;margin-left:85.05pt;mso-position-horizontal-relative:page;mso-position-vertical-relative:page;mso-wrap-distance-bottom:0;mso-wrap-distance-top:0;position:absolute;z-index:-251657216" coordorigin="1701,3219" coordsize="8504,0">
                <v:shape id="Freeform 74" o:spid="_x0000_s1026" style="width:8504;height:0;left:1701;mso-wrap-style:square;position:absolute;top:3219;visibility:visible;v-text-anchor:top" coordsize="8504,0" path="m,l8504,e" filled="f" strokecolor="#363435" strokeweight="2pt">
                  <v:path arrowok="t" o:connecttype="custom" o:connectlocs="0,0;8504,0" o:connectangles="0,0"/>
                </v:shape>
              </v:group>
            </w:pict>
          </mc:Fallback>
        </mc:AlternateContent>
      </w:r>
      <w:r w:rsidR="00935ABB" w:rsidRPr="00673C66">
        <w:rPr>
          <w:rFonts w:ascii="Calisto MT" w:eastAsia="Calisto MT" w:hAnsi="Calisto MT" w:cs="Calisto MT"/>
          <w:b/>
          <w:color w:val="000000" w:themeColor="text1"/>
          <w:spacing w:val="-4"/>
          <w:sz w:val="28"/>
          <w:szCs w:val="28"/>
        </w:rPr>
        <w:t>J</w:t>
      </w:r>
      <w:r w:rsidR="00935ABB" w:rsidRPr="00673C66">
        <w:rPr>
          <w:rFonts w:ascii="Calisto MT" w:eastAsia="Calisto MT" w:hAnsi="Calisto MT" w:cs="Calisto MT"/>
          <w:b/>
          <w:color w:val="000000" w:themeColor="text1"/>
          <w:sz w:val="28"/>
          <w:szCs w:val="28"/>
        </w:rPr>
        <w:t>u</w:t>
      </w:r>
      <w:r w:rsidR="00935ABB" w:rsidRPr="00673C66">
        <w:rPr>
          <w:rFonts w:ascii="Calisto MT" w:eastAsia="Calisto MT" w:hAnsi="Calisto MT" w:cs="Calisto MT"/>
          <w:b/>
          <w:color w:val="000000" w:themeColor="text1"/>
          <w:spacing w:val="6"/>
          <w:sz w:val="28"/>
          <w:szCs w:val="28"/>
        </w:rPr>
        <w:t>r</w:t>
      </w:r>
      <w:r w:rsidR="00935ABB" w:rsidRPr="00673C66">
        <w:rPr>
          <w:rFonts w:ascii="Calisto MT" w:eastAsia="Calisto MT" w:hAnsi="Calisto MT" w:cs="Calisto MT"/>
          <w:b/>
          <w:color w:val="000000" w:themeColor="text1"/>
          <w:sz w:val="28"/>
          <w:szCs w:val="28"/>
        </w:rPr>
        <w:t>nal</w:t>
      </w:r>
      <w:r w:rsidR="00935ABB" w:rsidRPr="00673C66">
        <w:rPr>
          <w:rFonts w:ascii="Calisto MT" w:eastAsia="Calisto MT" w:hAnsi="Calisto MT" w:cs="Calisto MT"/>
          <w:b/>
          <w:color w:val="000000" w:themeColor="text1"/>
          <w:spacing w:val="-12"/>
          <w:sz w:val="28"/>
          <w:szCs w:val="28"/>
        </w:rPr>
        <w:t xml:space="preserve"> P</w:t>
      </w:r>
      <w:r w:rsidR="00935ABB" w:rsidRPr="00673C66">
        <w:rPr>
          <w:rFonts w:ascii="Calisto MT" w:eastAsia="Calisto MT" w:hAnsi="Calisto MT" w:cs="Calisto MT"/>
          <w:b/>
          <w:color w:val="000000" w:themeColor="text1"/>
          <w:sz w:val="28"/>
          <w:szCs w:val="28"/>
        </w:rPr>
        <w:t>endidikan I</w:t>
      </w:r>
      <w:r w:rsidR="00935ABB" w:rsidRPr="00673C66">
        <w:rPr>
          <w:rFonts w:ascii="Calisto MT" w:eastAsia="Calisto MT" w:hAnsi="Calisto MT" w:cs="Calisto MT"/>
          <w:b/>
          <w:color w:val="000000" w:themeColor="text1"/>
          <w:spacing w:val="-26"/>
          <w:sz w:val="28"/>
          <w:szCs w:val="28"/>
        </w:rPr>
        <w:t>P</w:t>
      </w:r>
      <w:r w:rsidR="00935ABB" w:rsidRPr="00673C66">
        <w:rPr>
          <w:rFonts w:ascii="Calisto MT" w:eastAsia="Calisto MT" w:hAnsi="Calisto MT" w:cs="Calisto MT"/>
          <w:b/>
          <w:color w:val="000000" w:themeColor="text1"/>
          <w:sz w:val="28"/>
          <w:szCs w:val="28"/>
        </w:rPr>
        <w:t>A Indonesia</w:t>
      </w:r>
    </w:p>
    <w:p w:rsidR="00FF5640" w:rsidRPr="00673C66" w:rsidRDefault="00FF5640">
      <w:pPr>
        <w:spacing w:before="11" w:line="220" w:lineRule="exact"/>
        <w:rPr>
          <w:color w:val="000000" w:themeColor="text1"/>
          <w:sz w:val="22"/>
          <w:szCs w:val="22"/>
        </w:rPr>
      </w:pPr>
    </w:p>
    <w:p w:rsidR="00FF5640" w:rsidRPr="00673C66" w:rsidRDefault="000C283D">
      <w:pPr>
        <w:spacing w:line="220" w:lineRule="exact"/>
        <w:ind w:left="2540" w:right="2540"/>
        <w:jc w:val="center"/>
        <w:rPr>
          <w:rFonts w:ascii="Calisto MT" w:eastAsia="Calisto MT" w:hAnsi="Calisto MT" w:cs="Calisto MT"/>
          <w:color w:val="000000" w:themeColor="text1"/>
        </w:rPr>
      </w:pPr>
      <w:hyperlink r:id="rId10" w:history="1">
        <w:r w:rsidR="00935ABB" w:rsidRPr="00673C66">
          <w:rPr>
            <w:rFonts w:ascii="Calisto MT" w:eastAsia="Calisto MT" w:hAnsi="Calisto MT" w:cs="Calisto MT"/>
            <w:color w:val="000000" w:themeColor="text1"/>
            <w:position w:val="-1"/>
          </w:rPr>
          <w:t>http://jou</w:t>
        </w:r>
        <w:r w:rsidR="00935ABB" w:rsidRPr="00673C66">
          <w:rPr>
            <w:rFonts w:ascii="Calisto MT" w:eastAsia="Calisto MT" w:hAnsi="Calisto MT" w:cs="Calisto MT"/>
            <w:color w:val="000000" w:themeColor="text1"/>
            <w:spacing w:val="6"/>
            <w:position w:val="-1"/>
          </w:rPr>
          <w:t>r</w:t>
        </w:r>
        <w:r w:rsidR="00935ABB" w:rsidRPr="00673C66">
          <w:rPr>
            <w:rFonts w:ascii="Calisto MT" w:eastAsia="Calisto MT" w:hAnsi="Calisto MT" w:cs="Calisto MT"/>
            <w:color w:val="000000" w:themeColor="text1"/>
            <w:position w:val="-1"/>
          </w:rPr>
          <w:t>nal.unne</w:t>
        </w:r>
        <w:r w:rsidR="00935ABB" w:rsidRPr="00673C66">
          <w:rPr>
            <w:rFonts w:ascii="Calisto MT" w:eastAsia="Calisto MT" w:hAnsi="Calisto MT" w:cs="Calisto MT"/>
            <w:color w:val="000000" w:themeColor="text1"/>
            <w:spacing w:val="-6"/>
            <w:position w:val="-1"/>
          </w:rPr>
          <w:t>s</w:t>
        </w:r>
        <w:r w:rsidR="00935ABB" w:rsidRPr="00673C66">
          <w:rPr>
            <w:rFonts w:ascii="Calisto MT" w:eastAsia="Calisto MT" w:hAnsi="Calisto MT" w:cs="Calisto MT"/>
            <w:color w:val="000000" w:themeColor="text1"/>
            <w:position w:val="-1"/>
          </w:rPr>
          <w:t>.a</w:t>
        </w:r>
        <w:r w:rsidR="00935ABB" w:rsidRPr="00673C66">
          <w:rPr>
            <w:rFonts w:ascii="Calisto MT" w:eastAsia="Calisto MT" w:hAnsi="Calisto MT" w:cs="Calisto MT"/>
            <w:color w:val="000000" w:themeColor="text1"/>
            <w:spacing w:val="-4"/>
            <w:position w:val="-1"/>
          </w:rPr>
          <w:t>c</w:t>
        </w:r>
        <w:r w:rsidR="00935ABB" w:rsidRPr="00673C66">
          <w:rPr>
            <w:rFonts w:ascii="Calisto MT" w:eastAsia="Calisto MT" w:hAnsi="Calisto MT" w:cs="Calisto MT"/>
            <w:color w:val="000000" w:themeColor="text1"/>
            <w:position w:val="-1"/>
          </w:rPr>
          <w:t>.id/ind</w:t>
        </w:r>
        <w:r w:rsidR="00935ABB" w:rsidRPr="00673C66">
          <w:rPr>
            <w:rFonts w:ascii="Calisto MT" w:eastAsia="Calisto MT" w:hAnsi="Calisto MT" w:cs="Calisto MT"/>
            <w:color w:val="000000" w:themeColor="text1"/>
            <w:spacing w:val="-3"/>
            <w:position w:val="-1"/>
          </w:rPr>
          <w:t>e</w:t>
        </w:r>
        <w:r w:rsidR="00935ABB" w:rsidRPr="00673C66">
          <w:rPr>
            <w:rFonts w:ascii="Calisto MT" w:eastAsia="Calisto MT" w:hAnsi="Calisto MT" w:cs="Calisto MT"/>
            <w:color w:val="000000" w:themeColor="text1"/>
            <w:position w:val="-1"/>
          </w:rPr>
          <w:t>x.php/jpii</w:t>
        </w:r>
      </w:hyperlink>
    </w:p>
    <w:p w:rsidR="00FF5640" w:rsidRPr="00673C66" w:rsidRDefault="00FF5640">
      <w:pPr>
        <w:spacing w:before="6" w:line="180" w:lineRule="exact"/>
        <w:rPr>
          <w:color w:val="000000" w:themeColor="text1"/>
          <w:sz w:val="19"/>
          <w:szCs w:val="19"/>
        </w:rPr>
      </w:pPr>
    </w:p>
    <w:p w:rsidR="00FF5640" w:rsidRPr="00673C66" w:rsidRDefault="00FF5640">
      <w:pPr>
        <w:spacing w:line="200" w:lineRule="exact"/>
        <w:rPr>
          <w:color w:val="000000" w:themeColor="text1"/>
        </w:rPr>
      </w:pPr>
    </w:p>
    <w:p w:rsidR="00FF5640" w:rsidRPr="00673C66" w:rsidRDefault="00FF5640">
      <w:pPr>
        <w:spacing w:line="200" w:lineRule="exact"/>
        <w:rPr>
          <w:color w:val="000000" w:themeColor="text1"/>
        </w:rPr>
      </w:pPr>
    </w:p>
    <w:p w:rsidR="00AE4C88" w:rsidRPr="00673C66" w:rsidRDefault="00AE4C88" w:rsidP="004876C3">
      <w:pPr>
        <w:spacing w:before="4" w:line="243" w:lineRule="auto"/>
        <w:ind w:left="388" w:right="388"/>
        <w:jc w:val="center"/>
        <w:rPr>
          <w:rFonts w:ascii="Calisto MT" w:eastAsia="Calisto MT" w:hAnsi="Calisto MT" w:cs="Calisto MT"/>
          <w:b/>
          <w:color w:val="000000" w:themeColor="text1"/>
          <w:sz w:val="24"/>
          <w:szCs w:val="24"/>
        </w:rPr>
      </w:pPr>
    </w:p>
    <w:p w:rsidR="00AE4C88" w:rsidRPr="00673C66" w:rsidRDefault="000C283D" w:rsidP="00B86D3F">
      <w:pPr>
        <w:spacing w:before="4" w:line="243" w:lineRule="auto"/>
        <w:ind w:right="-69"/>
        <w:jc w:val="center"/>
        <w:rPr>
          <w:rFonts w:ascii="Calisto MT" w:eastAsia="Calisto MT" w:hAnsi="Calisto MT" w:cs="Calisto MT"/>
          <w:b/>
          <w:color w:val="000000" w:themeColor="text1"/>
          <w:sz w:val="24"/>
          <w:szCs w:val="24"/>
        </w:rPr>
      </w:pPr>
      <w:r w:rsidRPr="00673C66">
        <w:rPr>
          <w:rFonts w:ascii="Calisto MT" w:eastAsia="Calisto MT" w:hAnsi="Calisto MT" w:cs="Calisto MT"/>
          <w:b/>
          <w:color w:val="000000" w:themeColor="text1"/>
          <w:sz w:val="24"/>
          <w:szCs w:val="24"/>
        </w:rPr>
        <w:t xml:space="preserve">DIGITAL PROBLEM-BASED WORKSHEET WITH 3D PAGEFLIP: AN EFFORT TO ADDRESS </w:t>
      </w:r>
      <w:r w:rsidR="00E524FB" w:rsidRPr="00673C66">
        <w:rPr>
          <w:rFonts w:ascii="Calisto MT" w:eastAsia="Calisto MT" w:hAnsi="Calisto MT" w:cs="Calisto MT"/>
          <w:b/>
          <w:color w:val="000000" w:themeColor="text1"/>
          <w:sz w:val="24"/>
          <w:szCs w:val="24"/>
        </w:rPr>
        <w:t>CONCEPT</w:t>
      </w:r>
      <w:r w:rsidR="00BF22CE" w:rsidRPr="00673C66">
        <w:rPr>
          <w:rFonts w:ascii="Calisto MT" w:eastAsia="Calisto MT" w:hAnsi="Calisto MT" w:cs="Calisto MT"/>
          <w:b/>
          <w:color w:val="000000" w:themeColor="text1"/>
          <w:sz w:val="24"/>
          <w:szCs w:val="24"/>
        </w:rPr>
        <w:t>UAL</w:t>
      </w:r>
      <w:r w:rsidR="00E524FB" w:rsidRPr="00673C66">
        <w:rPr>
          <w:rFonts w:ascii="Calisto MT" w:eastAsia="Calisto MT" w:hAnsi="Calisto MT" w:cs="Calisto MT"/>
          <w:b/>
          <w:color w:val="000000" w:themeColor="text1"/>
          <w:sz w:val="24"/>
          <w:szCs w:val="24"/>
        </w:rPr>
        <w:t xml:space="preserve"> UNDERSTANDING PROBLEMS </w:t>
      </w:r>
      <w:r w:rsidRPr="00673C66">
        <w:rPr>
          <w:rFonts w:ascii="Calisto MT" w:eastAsia="Calisto MT" w:hAnsi="Calisto MT" w:cs="Calisto MT"/>
          <w:b/>
          <w:color w:val="000000" w:themeColor="text1"/>
          <w:sz w:val="24"/>
          <w:szCs w:val="24"/>
        </w:rPr>
        <w:t>AND ENHANCE DIGITAL LITERACY SKILLS</w:t>
      </w:r>
    </w:p>
    <w:p w:rsidR="004876C3" w:rsidRPr="00673C66" w:rsidRDefault="004876C3" w:rsidP="004876C3">
      <w:pPr>
        <w:spacing w:before="4" w:line="243" w:lineRule="auto"/>
        <w:ind w:left="388" w:right="388"/>
        <w:jc w:val="center"/>
        <w:rPr>
          <w:rFonts w:ascii="Calisto MT" w:eastAsia="Calisto MT" w:hAnsi="Calisto MT" w:cs="Calisto MT"/>
          <w:b/>
          <w:color w:val="000000" w:themeColor="text1"/>
          <w:sz w:val="24"/>
          <w:szCs w:val="24"/>
        </w:rPr>
      </w:pPr>
    </w:p>
    <w:p w:rsidR="004876C3" w:rsidRPr="00673C66" w:rsidRDefault="000C283D" w:rsidP="004876C3">
      <w:pPr>
        <w:spacing w:before="4" w:line="243" w:lineRule="auto"/>
        <w:ind w:left="388" w:right="388"/>
        <w:jc w:val="center"/>
        <w:rPr>
          <w:rFonts w:ascii="Calisto MT" w:eastAsia="Calisto MT" w:hAnsi="Calisto MT" w:cs="Calisto MT"/>
          <w:b/>
          <w:color w:val="000000" w:themeColor="text1"/>
          <w:sz w:val="24"/>
          <w:szCs w:val="24"/>
          <w:vertAlign w:val="superscript"/>
        </w:rPr>
      </w:pPr>
      <w:r w:rsidRPr="00673C66">
        <w:rPr>
          <w:rFonts w:ascii="Calisto MT" w:eastAsia="Calisto MT" w:hAnsi="Calisto MT" w:cs="Calisto MT"/>
          <w:b/>
          <w:color w:val="000000" w:themeColor="text1"/>
          <w:sz w:val="24"/>
          <w:szCs w:val="24"/>
        </w:rPr>
        <w:t>I Wayan Distrik</w:t>
      </w:r>
      <w:r w:rsidRPr="00673C66">
        <w:rPr>
          <w:rFonts w:ascii="Calisto MT" w:eastAsia="Calisto MT" w:hAnsi="Calisto MT" w:cs="Calisto MT"/>
          <w:b/>
          <w:color w:val="000000" w:themeColor="text1"/>
          <w:sz w:val="24"/>
          <w:szCs w:val="24"/>
          <w:vertAlign w:val="superscript"/>
        </w:rPr>
        <w:t>1</w:t>
      </w:r>
      <w:r w:rsidRPr="00673C66">
        <w:rPr>
          <w:rFonts w:ascii="Calisto MT" w:eastAsia="Calisto MT" w:hAnsi="Calisto MT" w:cs="Calisto MT"/>
          <w:b/>
          <w:color w:val="000000" w:themeColor="text1"/>
          <w:sz w:val="24"/>
          <w:szCs w:val="24"/>
        </w:rPr>
        <w:t>, Chandra E</w:t>
      </w:r>
      <w:r w:rsidR="00402F83" w:rsidRPr="00673C66">
        <w:rPr>
          <w:rFonts w:ascii="Calisto MT" w:eastAsia="Calisto MT" w:hAnsi="Calisto MT" w:cs="Calisto MT"/>
          <w:b/>
          <w:color w:val="000000" w:themeColor="text1"/>
          <w:sz w:val="24"/>
          <w:szCs w:val="24"/>
        </w:rPr>
        <w:t>rtikanto</w:t>
      </w:r>
      <w:r w:rsidRPr="00673C66">
        <w:rPr>
          <w:rFonts w:ascii="Calisto MT" w:eastAsia="Calisto MT" w:hAnsi="Calisto MT" w:cs="Calisto MT"/>
          <w:b/>
          <w:color w:val="000000" w:themeColor="text1"/>
          <w:sz w:val="24"/>
          <w:szCs w:val="24"/>
          <w:vertAlign w:val="superscript"/>
        </w:rPr>
        <w:t>2</w:t>
      </w:r>
      <w:r w:rsidRPr="00673C66">
        <w:rPr>
          <w:rFonts w:ascii="Calisto MT" w:eastAsia="Calisto MT" w:hAnsi="Calisto MT" w:cs="Calisto MT"/>
          <w:b/>
          <w:color w:val="000000" w:themeColor="text1"/>
          <w:sz w:val="24"/>
          <w:szCs w:val="24"/>
        </w:rPr>
        <w:t>, Yeni</w:t>
      </w:r>
      <w:r w:rsidR="00402F83" w:rsidRPr="00673C66">
        <w:rPr>
          <w:rFonts w:ascii="Calisto MT" w:eastAsia="Calisto MT" w:hAnsi="Calisto MT" w:cs="Calisto MT"/>
          <w:b/>
          <w:color w:val="000000" w:themeColor="text1"/>
          <w:sz w:val="24"/>
          <w:szCs w:val="24"/>
        </w:rPr>
        <w:t xml:space="preserve"> Sri Purwati</w:t>
      </w:r>
      <w:r w:rsidRPr="00673C66">
        <w:rPr>
          <w:rFonts w:ascii="Calisto MT" w:eastAsia="Calisto MT" w:hAnsi="Calisto MT" w:cs="Calisto MT"/>
          <w:b/>
          <w:color w:val="000000" w:themeColor="text1"/>
          <w:sz w:val="24"/>
          <w:szCs w:val="24"/>
          <w:vertAlign w:val="superscript"/>
        </w:rPr>
        <w:t>3</w:t>
      </w:r>
      <w:r w:rsidRPr="00673C66">
        <w:rPr>
          <w:rFonts w:ascii="Calisto MT" w:eastAsia="Calisto MT" w:hAnsi="Calisto MT" w:cs="Calisto MT"/>
          <w:b/>
          <w:color w:val="000000" w:themeColor="text1"/>
          <w:sz w:val="24"/>
          <w:szCs w:val="24"/>
        </w:rPr>
        <w:t xml:space="preserve">, </w:t>
      </w:r>
      <w:r w:rsidR="00402F83" w:rsidRPr="00673C66">
        <w:rPr>
          <w:rFonts w:ascii="Calisto MT" w:eastAsia="Calisto MT" w:hAnsi="Calisto MT" w:cs="Calisto MT"/>
          <w:b/>
          <w:color w:val="000000" w:themeColor="text1"/>
          <w:sz w:val="24"/>
          <w:szCs w:val="24"/>
        </w:rPr>
        <w:t xml:space="preserve">Antomi </w:t>
      </w:r>
      <w:r w:rsidRPr="00673C66">
        <w:rPr>
          <w:rFonts w:ascii="Calisto MT" w:eastAsia="Calisto MT" w:hAnsi="Calisto MT" w:cs="Calisto MT"/>
          <w:b/>
          <w:color w:val="000000" w:themeColor="text1"/>
          <w:sz w:val="24"/>
          <w:szCs w:val="24"/>
        </w:rPr>
        <w:t>Saregar</w:t>
      </w:r>
      <w:r w:rsidRPr="00673C66">
        <w:rPr>
          <w:rFonts w:ascii="Calisto MT" w:eastAsia="Calisto MT" w:hAnsi="Calisto MT" w:cs="Calisto MT"/>
          <w:b/>
          <w:color w:val="000000" w:themeColor="text1"/>
          <w:sz w:val="24"/>
          <w:szCs w:val="24"/>
          <w:vertAlign w:val="superscript"/>
        </w:rPr>
        <w:t>4</w:t>
      </w:r>
      <w:r w:rsidR="001E73CC" w:rsidRPr="00673C66">
        <w:rPr>
          <w:rFonts w:ascii="Calisto MT" w:eastAsia="Calisto MT" w:hAnsi="Calisto MT" w:cs="Calisto MT"/>
          <w:b/>
          <w:color w:val="000000" w:themeColor="text1"/>
          <w:sz w:val="24"/>
          <w:szCs w:val="24"/>
        </w:rPr>
        <w:t>, Nor Farahwahidah Ab Rahman</w:t>
      </w:r>
      <w:r w:rsidR="001E73CC" w:rsidRPr="00673C66">
        <w:rPr>
          <w:rFonts w:ascii="Calisto MT" w:eastAsia="Calisto MT" w:hAnsi="Calisto MT" w:cs="Calisto MT"/>
          <w:b/>
          <w:color w:val="000000" w:themeColor="text1"/>
          <w:sz w:val="24"/>
          <w:szCs w:val="24"/>
          <w:vertAlign w:val="superscript"/>
        </w:rPr>
        <w:t>5</w:t>
      </w:r>
    </w:p>
    <w:p w:rsidR="004876C3" w:rsidRPr="00673C66" w:rsidRDefault="004876C3" w:rsidP="004876C3">
      <w:pPr>
        <w:spacing w:before="4" w:line="243" w:lineRule="auto"/>
        <w:ind w:left="388" w:right="388"/>
        <w:jc w:val="center"/>
        <w:rPr>
          <w:rFonts w:ascii="Calisto MT" w:eastAsia="Calisto MT" w:hAnsi="Calisto MT" w:cs="Calisto MT"/>
          <w:b/>
          <w:color w:val="000000" w:themeColor="text1"/>
          <w:sz w:val="24"/>
          <w:szCs w:val="24"/>
        </w:rPr>
      </w:pPr>
    </w:p>
    <w:p w:rsidR="004876C3" w:rsidRPr="00673C66" w:rsidRDefault="000C283D" w:rsidP="004876C3">
      <w:pPr>
        <w:jc w:val="center"/>
        <w:rPr>
          <w:rFonts w:ascii="Calisto MT" w:hAnsi="Calisto MT"/>
          <w:color w:val="000000" w:themeColor="text1"/>
          <w:sz w:val="18"/>
        </w:rPr>
      </w:pPr>
      <w:r w:rsidRPr="00673C66">
        <w:rPr>
          <w:rFonts w:ascii="Calisto MT" w:hAnsi="Calisto MT"/>
          <w:color w:val="000000" w:themeColor="text1"/>
          <w:vertAlign w:val="superscript"/>
        </w:rPr>
        <w:t>1,2,3</w:t>
      </w:r>
      <w:r w:rsidRPr="00673C66">
        <w:rPr>
          <w:rFonts w:ascii="Calisto MT" w:hAnsi="Calisto MT"/>
          <w:color w:val="000000" w:themeColor="text1"/>
          <w:sz w:val="18"/>
        </w:rPr>
        <w:t>Departement of Physics</w:t>
      </w:r>
      <w:r w:rsidR="004F6BEC" w:rsidRPr="00673C66">
        <w:rPr>
          <w:rFonts w:ascii="Calisto MT" w:hAnsi="Calisto MT"/>
          <w:color w:val="000000" w:themeColor="text1"/>
          <w:sz w:val="18"/>
        </w:rPr>
        <w:t xml:space="preserve"> Education</w:t>
      </w:r>
      <w:r w:rsidRPr="00673C66">
        <w:rPr>
          <w:rFonts w:ascii="Calisto MT" w:hAnsi="Calisto MT"/>
          <w:color w:val="000000" w:themeColor="text1"/>
          <w:sz w:val="18"/>
        </w:rPr>
        <w:t>, Universi</w:t>
      </w:r>
      <w:r w:rsidR="00402F83" w:rsidRPr="00673C66">
        <w:rPr>
          <w:rFonts w:ascii="Calisto MT" w:hAnsi="Calisto MT"/>
          <w:color w:val="000000" w:themeColor="text1"/>
          <w:sz w:val="18"/>
        </w:rPr>
        <w:t>tas Lampung, Indonesia</w:t>
      </w:r>
    </w:p>
    <w:p w:rsidR="004876C3" w:rsidRPr="00673C66" w:rsidRDefault="000C283D" w:rsidP="004876C3">
      <w:pPr>
        <w:jc w:val="center"/>
        <w:rPr>
          <w:rFonts w:ascii="Calisto MT" w:hAnsi="Calisto MT"/>
          <w:color w:val="000000" w:themeColor="text1"/>
          <w:sz w:val="18"/>
        </w:rPr>
      </w:pPr>
      <w:r w:rsidRPr="00673C66">
        <w:rPr>
          <w:rFonts w:ascii="Calisto MT" w:hAnsi="Calisto MT"/>
          <w:color w:val="000000" w:themeColor="text1"/>
          <w:sz w:val="18"/>
          <w:vertAlign w:val="superscript"/>
        </w:rPr>
        <w:t>4</w:t>
      </w:r>
      <w:r w:rsidRPr="00673C66">
        <w:rPr>
          <w:rFonts w:ascii="Calisto MT" w:hAnsi="Calisto MT"/>
          <w:color w:val="000000" w:themeColor="text1"/>
          <w:sz w:val="18"/>
        </w:rPr>
        <w:t>Department of Physics</w:t>
      </w:r>
      <w:r w:rsidR="004F6BEC" w:rsidRPr="00673C66">
        <w:rPr>
          <w:rFonts w:ascii="Calisto MT" w:hAnsi="Calisto MT"/>
          <w:color w:val="000000" w:themeColor="text1"/>
          <w:sz w:val="18"/>
        </w:rPr>
        <w:t xml:space="preserve"> Education</w:t>
      </w:r>
      <w:r w:rsidRPr="00673C66">
        <w:rPr>
          <w:rFonts w:ascii="Calisto MT" w:hAnsi="Calisto MT"/>
          <w:color w:val="000000" w:themeColor="text1"/>
          <w:sz w:val="18"/>
        </w:rPr>
        <w:t xml:space="preserve">, </w:t>
      </w:r>
      <w:r w:rsidR="00402F83" w:rsidRPr="00673C66">
        <w:rPr>
          <w:rFonts w:ascii="Calisto MT" w:hAnsi="Calisto MT"/>
          <w:color w:val="000000" w:themeColor="text1"/>
          <w:sz w:val="18"/>
        </w:rPr>
        <w:t>Universitas Islam Negeri Raden Intan Lampung, Indonesia</w:t>
      </w:r>
    </w:p>
    <w:p w:rsidR="001E73CC" w:rsidRPr="00673C66" w:rsidRDefault="000C283D" w:rsidP="004876C3">
      <w:pPr>
        <w:jc w:val="center"/>
        <w:rPr>
          <w:rFonts w:ascii="Calisto MT" w:hAnsi="Calisto MT"/>
          <w:color w:val="000000" w:themeColor="text1"/>
          <w:sz w:val="18"/>
        </w:rPr>
      </w:pPr>
      <w:r w:rsidRPr="00673C66">
        <w:rPr>
          <w:rFonts w:ascii="Calisto MT" w:hAnsi="Calisto MT"/>
          <w:color w:val="000000" w:themeColor="text1"/>
          <w:sz w:val="18"/>
          <w:vertAlign w:val="superscript"/>
        </w:rPr>
        <w:t>5</w:t>
      </w:r>
      <w:r w:rsidRPr="00673C66">
        <w:rPr>
          <w:rFonts w:ascii="Calisto MT" w:hAnsi="Calisto MT"/>
          <w:color w:val="000000" w:themeColor="text1"/>
          <w:sz w:val="18"/>
        </w:rPr>
        <w:t>Department of Physics, Universiti Teknologi Malaysia, Malaysia</w:t>
      </w:r>
    </w:p>
    <w:p w:rsidR="009341FD" w:rsidRPr="00673C66" w:rsidRDefault="009341FD" w:rsidP="004876C3">
      <w:pPr>
        <w:jc w:val="center"/>
        <w:rPr>
          <w:rFonts w:ascii="Calisto MT" w:hAnsi="Calisto MT"/>
          <w:color w:val="000000" w:themeColor="text1"/>
          <w:sz w:val="18"/>
        </w:rPr>
      </w:pPr>
    </w:p>
    <w:p w:rsidR="009341FD" w:rsidRPr="00673C66" w:rsidRDefault="000C283D" w:rsidP="004876C3">
      <w:pPr>
        <w:jc w:val="center"/>
        <w:rPr>
          <w:rFonts w:ascii="Calisto MT" w:hAnsi="Calisto MT"/>
          <w:color w:val="000000" w:themeColor="text1"/>
          <w:sz w:val="18"/>
        </w:rPr>
      </w:pPr>
      <w:r w:rsidRPr="00673C66">
        <w:rPr>
          <w:color w:val="000000" w:themeColor="text1"/>
        </w:rPr>
        <w:t xml:space="preserve">Corresponding address: </w:t>
      </w:r>
      <w:hyperlink r:id="rId11" w:history="1">
        <w:r w:rsidRPr="00673C66">
          <w:rPr>
            <w:rStyle w:val="Hyperlink"/>
            <w:rFonts w:ascii="Calisto MT" w:hAnsi="Calisto MT"/>
            <w:color w:val="000000" w:themeColor="text1"/>
            <w:sz w:val="18"/>
            <w:u w:val="none"/>
          </w:rPr>
          <w:t>Wayandistrik8@gmail.com</w:t>
        </w:r>
      </w:hyperlink>
    </w:p>
    <w:p w:rsidR="009341FD" w:rsidRPr="00673C66" w:rsidRDefault="009341FD" w:rsidP="004876C3">
      <w:pPr>
        <w:jc w:val="center"/>
        <w:rPr>
          <w:rFonts w:ascii="Calisto MT" w:hAnsi="Calisto MT"/>
          <w:color w:val="000000" w:themeColor="text1"/>
          <w:sz w:val="18"/>
        </w:rPr>
      </w:pPr>
    </w:p>
    <w:p w:rsidR="004876C3" w:rsidRPr="00673C66" w:rsidRDefault="004876C3" w:rsidP="004876C3">
      <w:pPr>
        <w:spacing w:before="4" w:line="243" w:lineRule="auto"/>
        <w:ind w:left="388" w:right="388"/>
        <w:jc w:val="center"/>
        <w:rPr>
          <w:rFonts w:ascii="Calisto MT" w:eastAsia="Calisto MT" w:hAnsi="Calisto MT" w:cs="Calisto MT"/>
          <w:b/>
          <w:color w:val="000000" w:themeColor="text1"/>
          <w:sz w:val="24"/>
          <w:szCs w:val="24"/>
        </w:rPr>
      </w:pPr>
    </w:p>
    <w:p w:rsidR="00FF5640" w:rsidRPr="00673C66" w:rsidRDefault="000C283D">
      <w:pPr>
        <w:spacing w:line="469" w:lineRule="auto"/>
        <w:ind w:left="1611" w:right="1611"/>
        <w:jc w:val="center"/>
        <w:rPr>
          <w:rFonts w:ascii="Calisto MT" w:eastAsia="Calisto MT" w:hAnsi="Calisto MT" w:cs="Calisto MT"/>
          <w:color w:val="000000" w:themeColor="text1"/>
          <w:sz w:val="18"/>
          <w:szCs w:val="18"/>
        </w:rPr>
      </w:pPr>
      <w:r w:rsidRPr="00673C66">
        <w:rPr>
          <w:rFonts w:ascii="Calisto MT" w:eastAsia="Calisto MT" w:hAnsi="Calisto MT" w:cs="Calisto MT"/>
          <w:b/>
          <w:color w:val="000000" w:themeColor="text1"/>
          <w:sz w:val="18"/>
          <w:szCs w:val="18"/>
        </w:rPr>
        <w:t xml:space="preserve">DOI: </w:t>
      </w:r>
    </w:p>
    <w:p w:rsidR="004876C3" w:rsidRPr="00673C66" w:rsidRDefault="000C283D" w:rsidP="004876C3">
      <w:pPr>
        <w:spacing w:before="25"/>
        <w:ind w:left="1238" w:right="1238"/>
        <w:jc w:val="center"/>
        <w:rPr>
          <w:color w:val="000000" w:themeColor="text1"/>
          <w:sz w:val="18"/>
          <w:szCs w:val="18"/>
          <w:lang w:val="id-ID"/>
        </w:rPr>
      </w:pPr>
      <w:r w:rsidRPr="00673C66">
        <w:rPr>
          <w:color w:val="000000" w:themeColor="text1"/>
          <w:sz w:val="18"/>
          <w:szCs w:val="18"/>
        </w:rPr>
        <w:t>Accepted:</w:t>
      </w:r>
      <w:r w:rsidR="00356224" w:rsidRPr="00673C66">
        <w:rPr>
          <w:color w:val="000000" w:themeColor="text1"/>
          <w:sz w:val="18"/>
          <w:szCs w:val="18"/>
        </w:rPr>
        <w:t xml:space="preserve"> </w:t>
      </w:r>
      <w:r w:rsidR="00003D74" w:rsidRPr="00673C66">
        <w:rPr>
          <w:color w:val="000000" w:themeColor="text1"/>
          <w:sz w:val="18"/>
          <w:szCs w:val="18"/>
          <w:lang w:val="id-ID"/>
        </w:rPr>
        <w:t xml:space="preserve">... </w:t>
      </w:r>
      <w:r w:rsidRPr="00673C66">
        <w:rPr>
          <w:color w:val="000000" w:themeColor="text1"/>
          <w:sz w:val="18"/>
          <w:szCs w:val="18"/>
        </w:rPr>
        <w:t xml:space="preserve">Approved: </w:t>
      </w:r>
      <w:r w:rsidR="00003D74" w:rsidRPr="00673C66">
        <w:rPr>
          <w:color w:val="000000" w:themeColor="text1"/>
          <w:sz w:val="18"/>
          <w:szCs w:val="18"/>
          <w:lang w:val="id-ID"/>
        </w:rPr>
        <w:t xml:space="preserve">... </w:t>
      </w:r>
      <w:r w:rsidRPr="00673C66">
        <w:rPr>
          <w:color w:val="000000" w:themeColor="text1"/>
          <w:sz w:val="18"/>
          <w:szCs w:val="18"/>
        </w:rPr>
        <w:t xml:space="preserve">Published: </w:t>
      </w:r>
      <w:r w:rsidR="00003D74" w:rsidRPr="00673C66">
        <w:rPr>
          <w:color w:val="000000" w:themeColor="text1"/>
          <w:sz w:val="18"/>
          <w:szCs w:val="18"/>
          <w:lang w:val="id-ID"/>
        </w:rPr>
        <w:t>...</w:t>
      </w:r>
    </w:p>
    <w:p w:rsidR="004876C3" w:rsidRPr="00673C66" w:rsidRDefault="004876C3" w:rsidP="004876C3">
      <w:pPr>
        <w:spacing w:before="25"/>
        <w:ind w:left="1238" w:right="1238"/>
        <w:jc w:val="center"/>
        <w:rPr>
          <w:color w:val="000000" w:themeColor="text1"/>
          <w:sz w:val="18"/>
          <w:szCs w:val="18"/>
          <w:lang w:val="id-ID"/>
        </w:rPr>
      </w:pPr>
    </w:p>
    <w:p w:rsidR="004876C3" w:rsidRPr="00673C66" w:rsidRDefault="000C283D" w:rsidP="004876C3">
      <w:pPr>
        <w:spacing w:before="25"/>
        <w:ind w:left="1238" w:right="1238"/>
        <w:jc w:val="center"/>
        <w:rPr>
          <w:rFonts w:ascii="Calisto MT" w:hAnsi="Calisto MT"/>
          <w:b/>
          <w:color w:val="000000" w:themeColor="text1"/>
          <w:sz w:val="18"/>
          <w:szCs w:val="18"/>
        </w:rPr>
      </w:pPr>
      <w:r w:rsidRPr="00673C66">
        <w:rPr>
          <w:rFonts w:ascii="Calisto MT" w:hAnsi="Calisto MT"/>
          <w:b/>
          <w:color w:val="000000" w:themeColor="text1"/>
          <w:sz w:val="18"/>
          <w:szCs w:val="18"/>
        </w:rPr>
        <w:t>ABSTRACT</w:t>
      </w:r>
    </w:p>
    <w:p w:rsidR="00FF5640" w:rsidRPr="00673C66" w:rsidRDefault="00FF5640">
      <w:pPr>
        <w:spacing w:before="1" w:line="220" w:lineRule="exact"/>
        <w:rPr>
          <w:bCs/>
          <w:color w:val="000000" w:themeColor="text1"/>
          <w:sz w:val="22"/>
          <w:szCs w:val="22"/>
        </w:rPr>
      </w:pPr>
    </w:p>
    <w:p w:rsidR="00710003" w:rsidRPr="00673C66" w:rsidRDefault="000C283D" w:rsidP="004876C3">
      <w:pPr>
        <w:jc w:val="both"/>
        <w:rPr>
          <w:rFonts w:ascii="Calisto MT" w:hAnsi="Calisto MT"/>
          <w:bCs/>
          <w:color w:val="000000" w:themeColor="text1"/>
          <w:sz w:val="18"/>
          <w:szCs w:val="24"/>
        </w:rPr>
      </w:pPr>
      <w:r w:rsidRPr="00673C66">
        <w:rPr>
          <w:rFonts w:ascii="Calisto MT" w:hAnsi="Calisto MT"/>
          <w:bCs/>
          <w:color w:val="000000" w:themeColor="text1"/>
          <w:sz w:val="18"/>
          <w:szCs w:val="24"/>
        </w:rPr>
        <w:t xml:space="preserve">This study aims to provide digital teaching materials in the form of problem-based worksheets with 3D </w:t>
      </w:r>
      <w:r w:rsidR="000E694A" w:rsidRPr="00673C66">
        <w:rPr>
          <w:rFonts w:ascii="Calisto MT" w:hAnsi="Calisto MT"/>
          <w:bCs/>
          <w:color w:val="000000" w:themeColor="text1"/>
          <w:sz w:val="18"/>
          <w:szCs w:val="24"/>
        </w:rPr>
        <w:t>PageFlip</w:t>
      </w:r>
      <w:r w:rsidRPr="00673C66">
        <w:rPr>
          <w:rFonts w:ascii="Calisto MT" w:hAnsi="Calisto MT"/>
          <w:bCs/>
          <w:color w:val="000000" w:themeColor="text1"/>
          <w:sz w:val="18"/>
          <w:szCs w:val="24"/>
        </w:rPr>
        <w:t xml:space="preserve"> presentations that are valid, practical, and effective in overcoming </w:t>
      </w:r>
      <w:r w:rsidR="00D54438" w:rsidRPr="00673C66">
        <w:rPr>
          <w:rFonts w:ascii="Calisto MT" w:hAnsi="Calisto MT"/>
          <w:bCs/>
          <w:color w:val="000000" w:themeColor="text1"/>
          <w:sz w:val="18"/>
          <w:szCs w:val="24"/>
        </w:rPr>
        <w:t>concept</w:t>
      </w:r>
      <w:r w:rsidR="00BF22CE" w:rsidRPr="00673C66">
        <w:rPr>
          <w:rFonts w:ascii="Calisto MT" w:hAnsi="Calisto MT"/>
          <w:bCs/>
          <w:color w:val="000000" w:themeColor="text1"/>
          <w:sz w:val="18"/>
          <w:szCs w:val="24"/>
        </w:rPr>
        <w:t>ual</w:t>
      </w:r>
      <w:r w:rsidR="00D54438" w:rsidRPr="00673C66">
        <w:rPr>
          <w:rFonts w:ascii="Calisto MT" w:hAnsi="Calisto MT"/>
          <w:bCs/>
          <w:color w:val="000000" w:themeColor="text1"/>
          <w:sz w:val="18"/>
          <w:szCs w:val="24"/>
        </w:rPr>
        <w:t xml:space="preserve"> understanding problems</w:t>
      </w:r>
      <w:r w:rsidRPr="00673C66">
        <w:rPr>
          <w:rFonts w:ascii="Calisto MT" w:hAnsi="Calisto MT"/>
          <w:bCs/>
          <w:color w:val="000000" w:themeColor="text1"/>
          <w:sz w:val="18"/>
          <w:szCs w:val="24"/>
        </w:rPr>
        <w:t xml:space="preserve"> and enhancing digital literacy skills in high school students. The research approach employed was a mixed method based on Thiagarajan</w:t>
      </w:r>
      <w:r w:rsidR="00BF22CE" w:rsidRPr="00673C66">
        <w:rPr>
          <w:rFonts w:ascii="Calisto MT" w:hAnsi="Calisto MT"/>
          <w:bCs/>
          <w:color w:val="000000" w:themeColor="text1"/>
          <w:sz w:val="18"/>
          <w:szCs w:val="24"/>
        </w:rPr>
        <w:t>’</w:t>
      </w:r>
      <w:r w:rsidRPr="00673C66">
        <w:rPr>
          <w:rFonts w:ascii="Calisto MT" w:hAnsi="Calisto MT"/>
          <w:bCs/>
          <w:color w:val="000000" w:themeColor="text1"/>
          <w:sz w:val="18"/>
          <w:szCs w:val="24"/>
        </w:rPr>
        <w:t xml:space="preserve">s </w:t>
      </w:r>
      <w:r w:rsidR="00BF22CE" w:rsidRPr="00673C66">
        <w:rPr>
          <w:rFonts w:ascii="Calisto MT" w:hAnsi="Calisto MT"/>
          <w:bCs/>
          <w:color w:val="000000" w:themeColor="text1"/>
          <w:sz w:val="18"/>
          <w:szCs w:val="24"/>
        </w:rPr>
        <w:t xml:space="preserve">(1974) </w:t>
      </w:r>
      <w:r w:rsidRPr="00673C66">
        <w:rPr>
          <w:rFonts w:ascii="Calisto MT" w:hAnsi="Calisto MT"/>
          <w:bCs/>
          <w:color w:val="000000" w:themeColor="text1"/>
          <w:sz w:val="18"/>
          <w:szCs w:val="24"/>
        </w:rPr>
        <w:t>4D development model, which consists of four stages: define, design, develop, and disseminate. Three experts con</w:t>
      </w:r>
      <w:r w:rsidRPr="00673C66">
        <w:rPr>
          <w:rFonts w:ascii="Calisto MT" w:hAnsi="Calisto MT"/>
          <w:bCs/>
          <w:color w:val="000000" w:themeColor="text1"/>
          <w:sz w:val="18"/>
          <w:szCs w:val="24"/>
        </w:rPr>
        <w:t>ducted the validity test and a limited field test involving ten high school students. Furthermore, the large-scale field test was carried out at another high school with 60 students utilizing the static pretest-post-test design. Data for the study were gat</w:t>
      </w:r>
      <w:r w:rsidRPr="00673C66">
        <w:rPr>
          <w:rFonts w:ascii="Calisto MT" w:hAnsi="Calisto MT"/>
          <w:bCs/>
          <w:color w:val="000000" w:themeColor="text1"/>
          <w:sz w:val="18"/>
          <w:szCs w:val="24"/>
        </w:rPr>
        <w:t xml:space="preserve">hered through observation, tests, and questionnaires. Qualitative data analysis was done descriptively using the percentage technique, while quantitative data was analyzed using statistical tests. According to the </w:t>
      </w:r>
      <w:r w:rsidR="00286426" w:rsidRPr="00673C66">
        <w:rPr>
          <w:rFonts w:ascii="Calisto MT" w:hAnsi="Calisto MT"/>
          <w:bCs/>
          <w:color w:val="000000" w:themeColor="text1"/>
          <w:sz w:val="18"/>
          <w:szCs w:val="24"/>
        </w:rPr>
        <w:t>results</w:t>
      </w:r>
      <w:r w:rsidRPr="00673C66">
        <w:rPr>
          <w:rFonts w:ascii="Calisto MT" w:hAnsi="Calisto MT"/>
          <w:bCs/>
          <w:color w:val="000000" w:themeColor="text1"/>
          <w:sz w:val="18"/>
          <w:szCs w:val="24"/>
        </w:rPr>
        <w:t>, the problem-based digital workshe</w:t>
      </w:r>
      <w:r w:rsidRPr="00673C66">
        <w:rPr>
          <w:rFonts w:ascii="Calisto MT" w:hAnsi="Calisto MT"/>
          <w:bCs/>
          <w:color w:val="000000" w:themeColor="text1"/>
          <w:sz w:val="18"/>
          <w:szCs w:val="24"/>
        </w:rPr>
        <w:t xml:space="preserve">et with the 3D </w:t>
      </w:r>
      <w:r w:rsidR="000E694A" w:rsidRPr="00673C66">
        <w:rPr>
          <w:rFonts w:ascii="Calisto MT" w:hAnsi="Calisto MT"/>
          <w:bCs/>
          <w:color w:val="000000" w:themeColor="text1"/>
          <w:sz w:val="18"/>
          <w:szCs w:val="24"/>
        </w:rPr>
        <w:t>PageFlip</w:t>
      </w:r>
      <w:r w:rsidRPr="00673C66">
        <w:rPr>
          <w:rFonts w:ascii="Calisto MT" w:hAnsi="Calisto MT"/>
          <w:bCs/>
          <w:color w:val="000000" w:themeColor="text1"/>
          <w:sz w:val="18"/>
          <w:szCs w:val="24"/>
        </w:rPr>
        <w:t xml:space="preserve"> display has an average content validity of 8.83 and an average construct validity of 8.91. It has been proven practical with a digital worksheet implementation rate of 89.39 and positive student responses. </w:t>
      </w:r>
      <w:r w:rsidR="00D54438" w:rsidRPr="00673C66">
        <w:rPr>
          <w:rFonts w:ascii="Calisto MT" w:hAnsi="Calisto MT"/>
          <w:bCs/>
          <w:color w:val="000000" w:themeColor="text1"/>
          <w:sz w:val="18"/>
          <w:szCs w:val="24"/>
        </w:rPr>
        <w:t>Concept</w:t>
      </w:r>
      <w:r w:rsidR="00286426" w:rsidRPr="00673C66">
        <w:rPr>
          <w:rFonts w:ascii="Calisto MT" w:hAnsi="Calisto MT"/>
          <w:bCs/>
          <w:color w:val="000000" w:themeColor="text1"/>
          <w:sz w:val="18"/>
          <w:szCs w:val="24"/>
        </w:rPr>
        <w:t>ual</w:t>
      </w:r>
      <w:r w:rsidR="00D54438" w:rsidRPr="00673C66">
        <w:rPr>
          <w:rFonts w:ascii="Calisto MT" w:hAnsi="Calisto MT"/>
          <w:bCs/>
          <w:color w:val="000000" w:themeColor="text1"/>
          <w:sz w:val="18"/>
          <w:szCs w:val="24"/>
        </w:rPr>
        <w:t xml:space="preserve"> understanding </w:t>
      </w:r>
      <w:r w:rsidR="001F47A1" w:rsidRPr="00673C66">
        <w:rPr>
          <w:rFonts w:ascii="Calisto MT" w:hAnsi="Calisto MT"/>
          <w:bCs/>
          <w:color w:val="000000" w:themeColor="text1"/>
          <w:sz w:val="18"/>
          <w:szCs w:val="24"/>
        </w:rPr>
        <w:t xml:space="preserve">that </w:t>
      </w:r>
      <w:r w:rsidR="00D54438" w:rsidRPr="00673C66">
        <w:rPr>
          <w:rFonts w:ascii="Calisto MT" w:hAnsi="Calisto MT"/>
          <w:bCs/>
          <w:color w:val="000000" w:themeColor="text1"/>
          <w:sz w:val="18"/>
          <w:szCs w:val="24"/>
        </w:rPr>
        <w:t>occurs</w:t>
      </w:r>
      <w:r w:rsidR="001F47A1" w:rsidRPr="00673C66">
        <w:rPr>
          <w:rFonts w:ascii="Calisto MT" w:hAnsi="Calisto MT"/>
          <w:bCs/>
          <w:color w:val="000000" w:themeColor="text1"/>
          <w:sz w:val="18"/>
          <w:szCs w:val="24"/>
        </w:rPr>
        <w:t xml:space="preserve"> before learning can be overcome through images and videos embedded in digital worksheets</w:t>
      </w:r>
      <w:r w:rsidR="00286426" w:rsidRPr="00673C66">
        <w:rPr>
          <w:rFonts w:ascii="Calisto MT" w:hAnsi="Calisto MT"/>
          <w:bCs/>
          <w:color w:val="000000" w:themeColor="text1"/>
          <w:sz w:val="18"/>
          <w:szCs w:val="24"/>
        </w:rPr>
        <w:t>.</w:t>
      </w:r>
      <w:r w:rsidR="001F47A1" w:rsidRPr="00673C66">
        <w:rPr>
          <w:rFonts w:ascii="Calisto MT" w:hAnsi="Calisto MT"/>
          <w:bCs/>
          <w:color w:val="000000" w:themeColor="text1"/>
          <w:sz w:val="18"/>
          <w:szCs w:val="24"/>
        </w:rPr>
        <w:t xml:space="preserve"> </w:t>
      </w:r>
      <w:r w:rsidRPr="00673C66">
        <w:rPr>
          <w:rFonts w:ascii="Calisto MT" w:hAnsi="Calisto MT"/>
          <w:bCs/>
          <w:color w:val="000000" w:themeColor="text1"/>
          <w:sz w:val="18"/>
          <w:szCs w:val="24"/>
        </w:rPr>
        <w:t xml:space="preserve">The difference in concept knowledge and digital literacy progress between the experimental and control groups demonstrates the usefulness of this teaching </w:t>
      </w:r>
      <w:r w:rsidRPr="00673C66">
        <w:rPr>
          <w:rFonts w:ascii="Calisto MT" w:hAnsi="Calisto MT"/>
          <w:bCs/>
          <w:color w:val="000000" w:themeColor="text1"/>
          <w:sz w:val="18"/>
          <w:szCs w:val="24"/>
        </w:rPr>
        <w:t xml:space="preserve">material. Thus, problem-based digital worksheet teaching materials with 3D </w:t>
      </w:r>
      <w:r w:rsidR="000E694A" w:rsidRPr="00673C66">
        <w:rPr>
          <w:rFonts w:ascii="Calisto MT" w:hAnsi="Calisto MT"/>
          <w:bCs/>
          <w:color w:val="000000" w:themeColor="text1"/>
          <w:sz w:val="18"/>
          <w:szCs w:val="24"/>
        </w:rPr>
        <w:t>PageFlip</w:t>
      </w:r>
      <w:r w:rsidRPr="00673C66">
        <w:rPr>
          <w:rFonts w:ascii="Calisto MT" w:hAnsi="Calisto MT"/>
          <w:bCs/>
          <w:color w:val="000000" w:themeColor="text1"/>
          <w:sz w:val="18"/>
          <w:szCs w:val="24"/>
        </w:rPr>
        <w:t xml:space="preserve"> can overcome </w:t>
      </w:r>
      <w:bookmarkStart w:id="0" w:name="_Hlk162813022"/>
      <w:r w:rsidR="00D54438" w:rsidRPr="00673C66">
        <w:rPr>
          <w:rFonts w:ascii="Calisto MT" w:hAnsi="Calisto MT"/>
          <w:bCs/>
          <w:color w:val="000000" w:themeColor="text1"/>
          <w:sz w:val="18"/>
          <w:szCs w:val="24"/>
        </w:rPr>
        <w:t>concept</w:t>
      </w:r>
      <w:r w:rsidR="00286426" w:rsidRPr="00673C66">
        <w:rPr>
          <w:rFonts w:ascii="Calisto MT" w:hAnsi="Calisto MT"/>
          <w:bCs/>
          <w:color w:val="000000" w:themeColor="text1"/>
          <w:sz w:val="18"/>
          <w:szCs w:val="24"/>
        </w:rPr>
        <w:t>ual</w:t>
      </w:r>
      <w:r w:rsidR="00D54438" w:rsidRPr="00673C66">
        <w:rPr>
          <w:rFonts w:ascii="Calisto MT" w:hAnsi="Calisto MT"/>
          <w:bCs/>
          <w:color w:val="000000" w:themeColor="text1"/>
          <w:sz w:val="18"/>
          <w:szCs w:val="24"/>
        </w:rPr>
        <w:t xml:space="preserve"> understanding problems</w:t>
      </w:r>
      <w:bookmarkEnd w:id="0"/>
      <w:r w:rsidRPr="00673C66">
        <w:rPr>
          <w:rFonts w:ascii="Calisto MT" w:hAnsi="Calisto MT"/>
          <w:bCs/>
          <w:color w:val="000000" w:themeColor="text1"/>
          <w:sz w:val="18"/>
          <w:szCs w:val="24"/>
        </w:rPr>
        <w:t xml:space="preserve"> and improve students</w:t>
      </w:r>
      <w:r w:rsidR="00286426" w:rsidRPr="00673C66">
        <w:rPr>
          <w:rFonts w:ascii="Calisto MT" w:hAnsi="Calisto MT"/>
          <w:bCs/>
          <w:color w:val="000000" w:themeColor="text1"/>
          <w:sz w:val="18"/>
          <w:szCs w:val="24"/>
        </w:rPr>
        <w:t>’</w:t>
      </w:r>
      <w:r w:rsidRPr="00673C66">
        <w:rPr>
          <w:rFonts w:ascii="Calisto MT" w:hAnsi="Calisto MT"/>
          <w:bCs/>
          <w:color w:val="000000" w:themeColor="text1"/>
          <w:sz w:val="18"/>
          <w:szCs w:val="24"/>
        </w:rPr>
        <w:t xml:space="preserve"> digital literacy.</w:t>
      </w:r>
    </w:p>
    <w:p w:rsidR="0038536D" w:rsidRPr="00673C66" w:rsidRDefault="0038536D" w:rsidP="004876C3">
      <w:pPr>
        <w:rPr>
          <w:rFonts w:ascii="Calisto MT" w:eastAsia="Calisto MT" w:hAnsi="Calisto MT" w:cs="Calisto MT"/>
          <w:b/>
          <w:color w:val="000000" w:themeColor="text1"/>
          <w:sz w:val="18"/>
          <w:szCs w:val="18"/>
        </w:rPr>
      </w:pPr>
    </w:p>
    <w:p w:rsidR="004876C3" w:rsidRPr="00673C66" w:rsidRDefault="004876C3" w:rsidP="004876C3">
      <w:pPr>
        <w:rPr>
          <w:rFonts w:ascii="Calisto MT" w:eastAsia="Calisto MT" w:hAnsi="Calisto MT" w:cs="Calisto MT"/>
          <w:bCs/>
          <w:color w:val="000000" w:themeColor="text1"/>
          <w:sz w:val="18"/>
          <w:szCs w:val="18"/>
        </w:rPr>
      </w:pPr>
    </w:p>
    <w:p w:rsidR="00FF5640" w:rsidRPr="00673C66" w:rsidRDefault="000C283D" w:rsidP="00B451A4">
      <w:pPr>
        <w:rPr>
          <w:rFonts w:ascii="Calisto MT" w:hAnsi="Calisto MT"/>
          <w:bCs/>
          <w:color w:val="000000" w:themeColor="text1"/>
          <w:sz w:val="18"/>
          <w:szCs w:val="18"/>
        </w:rPr>
      </w:pPr>
      <w:r w:rsidRPr="00673C66">
        <w:rPr>
          <w:rFonts w:ascii="Calisto MT" w:eastAsia="Calisto MT" w:hAnsi="Calisto MT" w:cs="Calisto MT"/>
          <w:bCs/>
          <w:color w:val="000000" w:themeColor="text1"/>
          <w:sz w:val="18"/>
          <w:szCs w:val="18"/>
        </w:rPr>
        <w:t xml:space="preserve">Keywords: </w:t>
      </w:r>
      <w:r w:rsidRPr="00673C66">
        <w:rPr>
          <w:rFonts w:ascii="Calisto MT" w:hAnsi="Calisto MT"/>
          <w:bCs/>
          <w:color w:val="000000" w:themeColor="text1"/>
          <w:sz w:val="18"/>
          <w:szCs w:val="18"/>
        </w:rPr>
        <w:t xml:space="preserve">3D </w:t>
      </w:r>
      <w:r w:rsidR="000E694A" w:rsidRPr="00673C66">
        <w:rPr>
          <w:rFonts w:ascii="Calisto MT" w:hAnsi="Calisto MT"/>
          <w:bCs/>
          <w:color w:val="000000" w:themeColor="text1"/>
          <w:sz w:val="18"/>
          <w:szCs w:val="18"/>
        </w:rPr>
        <w:t>PageFlip</w:t>
      </w:r>
      <w:r w:rsidRPr="00673C66">
        <w:rPr>
          <w:rFonts w:ascii="Calisto MT" w:hAnsi="Calisto MT"/>
          <w:bCs/>
          <w:color w:val="000000" w:themeColor="text1"/>
          <w:sz w:val="18"/>
          <w:szCs w:val="18"/>
        </w:rPr>
        <w:t xml:space="preserve">, </w:t>
      </w:r>
      <w:r w:rsidR="006F3F37" w:rsidRPr="00673C66">
        <w:rPr>
          <w:rFonts w:ascii="Calisto MT" w:hAnsi="Calisto MT"/>
          <w:bCs/>
          <w:color w:val="000000" w:themeColor="text1"/>
          <w:sz w:val="18"/>
          <w:szCs w:val="18"/>
        </w:rPr>
        <w:t>Conceptual Understanding</w:t>
      </w:r>
      <w:r w:rsidR="006F3F37" w:rsidRPr="00673C66">
        <w:rPr>
          <w:rFonts w:ascii="Calisto MT" w:eastAsia="Calisto MT" w:hAnsi="Calisto MT"/>
          <w:bCs/>
          <w:color w:val="000000" w:themeColor="text1"/>
          <w:sz w:val="18"/>
          <w:szCs w:val="18"/>
        </w:rPr>
        <w:t xml:space="preserve">, </w:t>
      </w:r>
      <w:r w:rsidR="00D43DC8" w:rsidRPr="00673C66">
        <w:rPr>
          <w:rFonts w:ascii="Calisto MT" w:eastAsia="Calisto MT" w:hAnsi="Calisto MT" w:cs="Calisto MT"/>
          <w:bCs/>
          <w:color w:val="000000" w:themeColor="text1"/>
          <w:sz w:val="18"/>
          <w:szCs w:val="18"/>
        </w:rPr>
        <w:t>Digital Worksheet</w:t>
      </w:r>
      <w:r w:rsidRPr="00673C66">
        <w:rPr>
          <w:rFonts w:ascii="Calisto MT" w:hAnsi="Calisto MT"/>
          <w:bCs/>
          <w:color w:val="000000" w:themeColor="text1"/>
          <w:sz w:val="18"/>
          <w:szCs w:val="18"/>
        </w:rPr>
        <w:t xml:space="preserve">, </w:t>
      </w:r>
      <w:r w:rsidR="00D43DC8" w:rsidRPr="00673C66">
        <w:rPr>
          <w:rFonts w:ascii="Calisto MT" w:hAnsi="Calisto MT"/>
          <w:bCs/>
          <w:color w:val="000000" w:themeColor="text1"/>
          <w:sz w:val="18"/>
          <w:szCs w:val="18"/>
        </w:rPr>
        <w:t>D</w:t>
      </w:r>
      <w:r w:rsidRPr="00673C66">
        <w:rPr>
          <w:rFonts w:ascii="Calisto MT" w:hAnsi="Calisto MT"/>
          <w:bCs/>
          <w:color w:val="000000" w:themeColor="text1"/>
          <w:sz w:val="18"/>
          <w:szCs w:val="18"/>
        </w:rPr>
        <w:t>igital</w:t>
      </w:r>
      <w:r w:rsidR="00D43DC8" w:rsidRPr="00673C66">
        <w:rPr>
          <w:rFonts w:ascii="Calisto MT" w:hAnsi="Calisto MT"/>
          <w:bCs/>
          <w:color w:val="000000" w:themeColor="text1"/>
          <w:sz w:val="18"/>
          <w:szCs w:val="18"/>
        </w:rPr>
        <w:t xml:space="preserve"> Literacy</w:t>
      </w:r>
    </w:p>
    <w:p w:rsidR="00FF5640" w:rsidRPr="00673C66" w:rsidRDefault="00FF5640">
      <w:pPr>
        <w:spacing w:line="200" w:lineRule="exact"/>
        <w:rPr>
          <w:color w:val="000000" w:themeColor="text1"/>
        </w:rPr>
      </w:pPr>
    </w:p>
    <w:p w:rsidR="00B451A4" w:rsidRPr="00673C66" w:rsidRDefault="00B451A4">
      <w:pPr>
        <w:spacing w:line="200" w:lineRule="exact"/>
        <w:rPr>
          <w:color w:val="000000" w:themeColor="text1"/>
        </w:rPr>
      </w:pPr>
    </w:p>
    <w:p w:rsidR="00286426" w:rsidRPr="00673C66" w:rsidRDefault="000C283D" w:rsidP="00286426">
      <w:pPr>
        <w:ind w:left="3259"/>
        <w:rPr>
          <w:rFonts w:ascii="Calisto MT" w:eastAsia="Calisto MT" w:hAnsi="Calisto MT" w:cs="Calisto MT"/>
          <w:color w:val="000000" w:themeColor="text1"/>
          <w:sz w:val="18"/>
          <w:szCs w:val="18"/>
        </w:rPr>
      </w:pPr>
      <w:r w:rsidRPr="00673C66">
        <w:rPr>
          <w:rFonts w:ascii="Calisto MT" w:eastAsia="Calisto MT" w:hAnsi="Calisto MT" w:cs="Calisto MT"/>
          <w:color w:val="000000" w:themeColor="text1"/>
          <w:sz w:val="18"/>
          <w:szCs w:val="18"/>
        </w:rPr>
        <w:t>© 2024 Science Education Stu</w:t>
      </w:r>
      <w:r w:rsidRPr="00673C66">
        <w:rPr>
          <w:rFonts w:ascii="Calisto MT" w:eastAsia="Calisto MT" w:hAnsi="Calisto MT" w:cs="Calisto MT"/>
          <w:color w:val="000000" w:themeColor="text1"/>
          <w:spacing w:val="-3"/>
          <w:sz w:val="18"/>
          <w:szCs w:val="18"/>
        </w:rPr>
        <w:t>d</w:t>
      </w:r>
      <w:r w:rsidRPr="00673C66">
        <w:rPr>
          <w:rFonts w:ascii="Calisto MT" w:eastAsia="Calisto MT" w:hAnsi="Calisto MT" w:cs="Calisto MT"/>
          <w:color w:val="000000" w:themeColor="text1"/>
          <w:sz w:val="18"/>
          <w:szCs w:val="18"/>
        </w:rPr>
        <w:t>y Pro</w:t>
      </w:r>
      <w:r w:rsidRPr="00673C66">
        <w:rPr>
          <w:rFonts w:ascii="Calisto MT" w:eastAsia="Calisto MT" w:hAnsi="Calisto MT" w:cs="Calisto MT"/>
          <w:color w:val="000000" w:themeColor="text1"/>
          <w:spacing w:val="2"/>
          <w:sz w:val="18"/>
          <w:szCs w:val="18"/>
        </w:rPr>
        <w:t>g</w:t>
      </w:r>
      <w:r w:rsidRPr="00673C66">
        <w:rPr>
          <w:rFonts w:ascii="Calisto MT" w:eastAsia="Calisto MT" w:hAnsi="Calisto MT" w:cs="Calisto MT"/>
          <w:color w:val="000000" w:themeColor="text1"/>
          <w:sz w:val="18"/>
          <w:szCs w:val="18"/>
        </w:rPr>
        <w:t>ram FMI</w:t>
      </w:r>
      <w:r w:rsidRPr="00673C66">
        <w:rPr>
          <w:rFonts w:ascii="Calisto MT" w:eastAsia="Calisto MT" w:hAnsi="Calisto MT" w:cs="Calisto MT"/>
          <w:color w:val="000000" w:themeColor="text1"/>
          <w:spacing w:val="-14"/>
          <w:sz w:val="18"/>
          <w:szCs w:val="18"/>
        </w:rPr>
        <w:t>P</w:t>
      </w:r>
      <w:r w:rsidRPr="00673C66">
        <w:rPr>
          <w:rFonts w:ascii="Calisto MT" w:eastAsia="Calisto MT" w:hAnsi="Calisto MT" w:cs="Calisto MT"/>
          <w:color w:val="000000" w:themeColor="text1"/>
          <w:sz w:val="18"/>
          <w:szCs w:val="18"/>
        </w:rPr>
        <w:t>A UNNES Semarang</w:t>
      </w:r>
    </w:p>
    <w:p w:rsidR="00286426" w:rsidRPr="00673C66" w:rsidRDefault="00286426">
      <w:pPr>
        <w:spacing w:line="200" w:lineRule="exact"/>
        <w:rPr>
          <w:color w:val="000000" w:themeColor="text1"/>
        </w:rPr>
        <w:sectPr w:rsidR="00286426" w:rsidRPr="00673C66" w:rsidSect="00514CE4">
          <w:pgSz w:w="11920" w:h="16840"/>
          <w:pgMar w:top="1560" w:right="1600" w:bottom="280" w:left="1600" w:header="720" w:footer="720" w:gutter="0"/>
          <w:cols w:space="720"/>
        </w:sectPr>
      </w:pPr>
    </w:p>
    <w:p w:rsidR="00B451A4" w:rsidRPr="00673C66" w:rsidRDefault="00B451A4" w:rsidP="00B451A4">
      <w:pPr>
        <w:spacing w:before="29"/>
        <w:ind w:right="73"/>
        <w:rPr>
          <w:rFonts w:ascii="Calisto MT" w:eastAsia="Calisto MT" w:hAnsi="Calisto MT" w:cs="Calisto MT"/>
          <w:b/>
          <w:color w:val="000000" w:themeColor="text1"/>
          <w:sz w:val="18"/>
          <w:szCs w:val="18"/>
        </w:rPr>
      </w:pPr>
    </w:p>
    <w:p w:rsidR="00FF5640" w:rsidRPr="00673C66" w:rsidRDefault="000C283D" w:rsidP="00B451A4">
      <w:pPr>
        <w:spacing w:before="29"/>
        <w:ind w:right="73"/>
        <w:rPr>
          <w:rFonts w:ascii="Calisto MT" w:eastAsia="Calisto MT" w:hAnsi="Calisto MT" w:cs="Calisto MT"/>
          <w:b/>
          <w:color w:val="000000" w:themeColor="text1"/>
          <w:sz w:val="18"/>
          <w:szCs w:val="18"/>
        </w:rPr>
      </w:pPr>
      <w:r w:rsidRPr="00673C66">
        <w:rPr>
          <w:rFonts w:ascii="Calisto MT" w:eastAsia="Calisto MT" w:hAnsi="Calisto MT" w:cs="Calisto MT"/>
          <w:b/>
          <w:color w:val="000000" w:themeColor="text1"/>
          <w:sz w:val="18"/>
          <w:szCs w:val="18"/>
        </w:rPr>
        <w:t>INT</w:t>
      </w:r>
      <w:r w:rsidRPr="00673C66">
        <w:rPr>
          <w:rFonts w:ascii="Calisto MT" w:eastAsia="Calisto MT" w:hAnsi="Calisto MT" w:cs="Calisto MT"/>
          <w:b/>
          <w:color w:val="000000" w:themeColor="text1"/>
          <w:spacing w:val="-10"/>
          <w:sz w:val="18"/>
          <w:szCs w:val="18"/>
        </w:rPr>
        <w:t>R</w:t>
      </w:r>
      <w:r w:rsidRPr="00673C66">
        <w:rPr>
          <w:rFonts w:ascii="Calisto MT" w:eastAsia="Calisto MT" w:hAnsi="Calisto MT" w:cs="Calisto MT"/>
          <w:b/>
          <w:color w:val="000000" w:themeColor="text1"/>
          <w:sz w:val="18"/>
          <w:szCs w:val="18"/>
        </w:rPr>
        <w:t>ODUCTION</w:t>
      </w:r>
    </w:p>
    <w:p w:rsidR="00FF5623" w:rsidRPr="00673C66" w:rsidRDefault="00FF5623" w:rsidP="00FF5623">
      <w:pPr>
        <w:spacing w:before="29"/>
        <w:ind w:right="73"/>
        <w:jc w:val="center"/>
        <w:rPr>
          <w:rFonts w:ascii="Calisto MT" w:eastAsia="Calisto MT" w:hAnsi="Calisto MT" w:cs="Calisto MT"/>
          <w:color w:val="000000" w:themeColor="text1"/>
          <w:sz w:val="18"/>
          <w:szCs w:val="18"/>
        </w:rPr>
      </w:pPr>
    </w:p>
    <w:p w:rsidR="00FF5640" w:rsidRPr="00673C66" w:rsidRDefault="00FF5640">
      <w:pPr>
        <w:spacing w:before="10" w:line="240" w:lineRule="exact"/>
        <w:rPr>
          <w:color w:val="000000" w:themeColor="text1"/>
          <w:sz w:val="18"/>
          <w:szCs w:val="18"/>
        </w:rPr>
      </w:pPr>
    </w:p>
    <w:p w:rsidR="00FF5640" w:rsidRPr="00673C66" w:rsidRDefault="00FF5640">
      <w:pPr>
        <w:spacing w:before="3" w:line="160" w:lineRule="exact"/>
        <w:rPr>
          <w:color w:val="000000" w:themeColor="text1"/>
          <w:sz w:val="18"/>
          <w:szCs w:val="18"/>
        </w:rPr>
        <w:sectPr w:rsidR="00FF5640" w:rsidRPr="00673C66" w:rsidSect="00514CE4">
          <w:headerReference w:type="default" r:id="rId12"/>
          <w:pgSz w:w="11920" w:h="16840"/>
          <w:pgMar w:top="1440" w:right="1600" w:bottom="280" w:left="1600" w:header="850" w:footer="1361" w:gutter="0"/>
          <w:pgNumType w:start="248"/>
          <w:cols w:num="2" w:space="720"/>
          <w:docGrid w:linePitch="272"/>
        </w:sectPr>
      </w:pPr>
    </w:p>
    <w:p w:rsidR="005277BD" w:rsidRPr="00673C66" w:rsidRDefault="000C283D" w:rsidP="004F4CFE">
      <w:pPr>
        <w:jc w:val="both"/>
        <w:rPr>
          <w:rFonts w:ascii="Calisto MT" w:hAnsi="Calisto MT"/>
          <w:color w:val="000000" w:themeColor="text1"/>
          <w:sz w:val="18"/>
          <w:szCs w:val="18"/>
        </w:rPr>
      </w:pPr>
      <w:r w:rsidRPr="00673C66">
        <w:rPr>
          <w:rFonts w:ascii="Calisto MT" w:hAnsi="Calisto MT"/>
          <w:color w:val="000000" w:themeColor="text1"/>
          <w:sz w:val="18"/>
          <w:szCs w:val="18"/>
        </w:rPr>
        <w:t xml:space="preserve">Knowledge and skills must be well mastered and communicated to others in the </w:t>
      </w:r>
      <w:r w:rsidR="00286426" w:rsidRPr="00673C66">
        <w:rPr>
          <w:rFonts w:ascii="Calisto MT" w:hAnsi="Calisto MT"/>
          <w:color w:val="000000" w:themeColor="text1"/>
          <w:sz w:val="18"/>
          <w:szCs w:val="18"/>
        </w:rPr>
        <w:t>21st</w:t>
      </w:r>
      <w:r w:rsidRPr="00673C66">
        <w:rPr>
          <w:rFonts w:ascii="Calisto MT" w:hAnsi="Calisto MT"/>
          <w:color w:val="000000" w:themeColor="text1"/>
          <w:sz w:val="18"/>
          <w:szCs w:val="18"/>
        </w:rPr>
        <w:t xml:space="preserve"> century. Concept</w:t>
      </w:r>
      <w:r w:rsidR="00286426" w:rsidRPr="00673C66">
        <w:rPr>
          <w:rFonts w:ascii="Calisto MT" w:hAnsi="Calisto MT"/>
          <w:color w:val="000000" w:themeColor="text1"/>
          <w:sz w:val="18"/>
          <w:szCs w:val="18"/>
        </w:rPr>
        <w:t>ual</w:t>
      </w:r>
      <w:r w:rsidRPr="00673C66">
        <w:rPr>
          <w:rFonts w:ascii="Calisto MT" w:hAnsi="Calisto MT"/>
          <w:color w:val="000000" w:themeColor="text1"/>
          <w:sz w:val="18"/>
          <w:szCs w:val="18"/>
        </w:rPr>
        <w:t xml:space="preserve"> understanding is critical for knowledge mastery </w:t>
      </w:r>
      <w:r w:rsidR="00BB4DA6" w:rsidRPr="00673C66">
        <w:rPr>
          <w:rFonts w:ascii="Calisto MT" w:hAnsi="Calisto MT"/>
          <w:color w:val="000000" w:themeColor="text1"/>
          <w:sz w:val="18"/>
          <w:szCs w:val="18"/>
        </w:rPr>
        <w:fldChar w:fldCharType="begin"/>
      </w:r>
      <w:r w:rsidR="00BB4DA6" w:rsidRPr="00673C66">
        <w:rPr>
          <w:rFonts w:ascii="Calisto MT" w:hAnsi="Calisto MT"/>
          <w:color w:val="000000" w:themeColor="text1"/>
          <w:sz w:val="18"/>
          <w:szCs w:val="18"/>
        </w:rPr>
        <w:instrText xml:space="preserve"> ADDIN ZOTERO_ITEM CSL_CITATION {"citationID":"Zxc4uAzg","properties":{"formattedCitation":"(Ariyana &amp; Putra, 2021)","plainCitation":"(Ariyana &amp; Putra, 2021)","noteIndex":0},"citationItems":[{"id":28010,"uris":["http://zotero.org/users/4596539/items/CLX6Y9YJ"],"itemData":{"id":28010,"type":"article-journal","abstract":"This research aims to determine the effect of the SiMaYang type II learning model assisted by the Kahoot application in increasing students' concept understand based on the APOS theory.  This research is quasi-experimental with posttest only control group design. The sample of this research consisted of 67 students who were divided into three classes. The sampling technique used was the class random sampling technique. The research instrument was declared valid with a good difficulty level and reliable. Therefore, it could be used to collect data on students' conceptual understanding. Furthermore, the One-Way ANOVA test was used to test the hypothesis with a significant level of 5%. This research shows that the SiMaYang type II learning model assisted by the Kahoot application positively influenced students' conceptual understanding.","container-title":"Online Learning In Educational Research (OLER)","DOI":"10.58524/oler.v1i1.9","ISSN":"2798-2351","issue":"1","language":"en","license":"Copyright (c) 2021 Ariyana &amp; Putra","note":"number: 1","page":"17-23","source":"journal.foundae.com","title":"SiMaYang Type II Learning Model Assisted by Kahoot Application: Its Impact in Improving Student's Concept Understanding Based on Apos Theory","title-short":"SiMaYang Type II Learning Model Assisted by Kahoot Application","volume":"1","author":[{"family":"Ariyana","given":"Nabila"},{"family":"Putra","given":"Fredi Ganda"}],"issued":{"date-parts":[["2021",6,30]]}}}],"schema":"https://github.com/citation-style-language/schema/raw/master/csl-citation.json"} </w:instrText>
      </w:r>
      <w:r w:rsidR="00BB4DA6" w:rsidRPr="00673C66">
        <w:rPr>
          <w:rFonts w:ascii="Calisto MT" w:hAnsi="Calisto MT"/>
          <w:color w:val="000000" w:themeColor="text1"/>
          <w:sz w:val="18"/>
          <w:szCs w:val="18"/>
        </w:rPr>
        <w:fldChar w:fldCharType="separate"/>
      </w:r>
      <w:r w:rsidR="00BB4DA6" w:rsidRPr="00673C66">
        <w:rPr>
          <w:rFonts w:ascii="Calisto MT" w:hAnsi="Calisto MT"/>
          <w:color w:val="000000" w:themeColor="text1"/>
          <w:sz w:val="18"/>
          <w:szCs w:val="18"/>
        </w:rPr>
        <w:t>(Ariyana &amp; Putra, 2021)</w:t>
      </w:r>
      <w:r w:rsidR="00BB4DA6" w:rsidRPr="00673C66">
        <w:rPr>
          <w:rFonts w:ascii="Calisto MT" w:hAnsi="Calisto MT"/>
          <w:color w:val="000000" w:themeColor="text1"/>
          <w:sz w:val="18"/>
          <w:szCs w:val="18"/>
        </w:rPr>
        <w:fldChar w:fldCharType="end"/>
      </w:r>
      <w:r w:rsidRPr="00673C66">
        <w:rPr>
          <w:rFonts w:ascii="Calisto MT" w:hAnsi="Calisto MT"/>
          <w:color w:val="000000" w:themeColor="text1"/>
          <w:sz w:val="18"/>
          <w:szCs w:val="18"/>
        </w:rPr>
        <w:t xml:space="preserve">. Conversely, </w:t>
      </w:r>
      <w:r w:rsidR="00D54438" w:rsidRPr="00673C66">
        <w:rPr>
          <w:rFonts w:ascii="Calisto MT" w:hAnsi="Calisto MT"/>
          <w:color w:val="000000" w:themeColor="text1"/>
          <w:sz w:val="18"/>
          <w:szCs w:val="18"/>
        </w:rPr>
        <w:t>concept</w:t>
      </w:r>
      <w:r w:rsidR="00286426" w:rsidRPr="00673C66">
        <w:rPr>
          <w:rFonts w:ascii="Calisto MT" w:hAnsi="Calisto MT"/>
          <w:color w:val="000000" w:themeColor="text1"/>
          <w:sz w:val="18"/>
          <w:szCs w:val="18"/>
        </w:rPr>
        <w:t>ual</w:t>
      </w:r>
      <w:r w:rsidR="00D54438" w:rsidRPr="00673C66">
        <w:rPr>
          <w:rFonts w:ascii="Calisto MT" w:hAnsi="Calisto MT"/>
          <w:color w:val="000000" w:themeColor="text1"/>
          <w:sz w:val="18"/>
          <w:szCs w:val="18"/>
        </w:rPr>
        <w:t xml:space="preserve"> understanding problems</w:t>
      </w:r>
      <w:r w:rsidRPr="00673C66">
        <w:rPr>
          <w:rFonts w:ascii="Calisto MT" w:hAnsi="Calisto MT"/>
          <w:color w:val="000000" w:themeColor="text1"/>
          <w:sz w:val="18"/>
          <w:szCs w:val="18"/>
        </w:rPr>
        <w:t xml:space="preserve"> have become one of the challenges encountered in the learning process </w:t>
      </w:r>
      <w:r w:rsidRPr="00673C66">
        <w:rPr>
          <w:rFonts w:ascii="Calisto MT" w:hAnsi="Calisto MT"/>
          <w:color w:val="000000" w:themeColor="text1"/>
          <w:sz w:val="18"/>
          <w:szCs w:val="18"/>
        </w:rPr>
        <w:fldChar w:fldCharType="begin" w:fldLock="1"/>
      </w:r>
      <w:r w:rsidR="00A036B1" w:rsidRPr="00673C66">
        <w:rPr>
          <w:rFonts w:ascii="Calisto MT" w:hAnsi="Calisto MT"/>
          <w:color w:val="000000" w:themeColor="text1"/>
          <w:sz w:val="18"/>
          <w:szCs w:val="18"/>
        </w:rPr>
        <w:instrText xml:space="preserve"> ADDIN ZOTERO_ITEM CSL_CITATION {"citationID":"IeYUrFNc","properties":{"formattedCitation":"(Biney et al., 2023; Mufit et al., 2023; Okuboyejo et al., 2021)","plainCitation":"(Biney et al., 2023; Mufit et al., 2023; Okuboyejo et al., 2021)","noteIndex":0},"citationItems":[{"id":28003,"uris":["http://zotero.org/users/4596539/items/RH6IJVP2"],"itemData":{"id":28003,"type":"article-journal","container-title":"Journal of Advanced Sciences and Mathematics Education","DOI":"10.58524/jasme.v3i1.195","issue":"1","page":"15–26","source":"Google Scholar","title":"Errors and misconceptions in solving linear inequalities in one variable","volume":"3","author":[{"family":"Biney","given":"Samuel Kojo"},{"family":"Ali","given":"Clement Ayarebilla"},{"family":"Adzifome","given":"Nixon Saba"}],"issued":{"date-parts":[["2023"]]}}},{"id":"Y3uDooID/eblyOkxV","uris":["http://www.mendeley.com/documents/?uuid=cd05187f-40bd-4e89-a9f9-3b3dbb57d988"],"itemData":{"DOI":"10.36681/tused.2023.003","ISSN":"1304-6020","author":[{"dropping-particle":"","family":"Mufit","given":"Fatni","non-dropping-particle":"","parse-names":false,"suffix":""},{"dropping-particle":"","family":"Festiyed","given":"Festiyed","non-dropping-particle":"","parse-names":false,"suffix":""},{"dropping-particle":"","family":"Fauzan","given":"Ahmad","non-dropping-particle":"","parse-names":false,"suffix":""},{"dropping-particle":"","family":"Lufri","given":"Lufri","non-dropping-particle":"","parse-names":false,"suffix":""}],"container-title":"Journal of Turkish Science Education","id":"ITEM-1","issue":"1","issued":{"date-parts":[["2023","3","31"]]},"page":"26-49","title":"The Effect of Cognitive Conflict-Based Learning (CCBL) Model on Remediation of Misconceptions","type":"article-journal","volume":"20"}},{"id":"Y3uDooID/eugYiz93","uris":["http://www.mendeley.com/documents/?uuid=11798e73-1cf0-4433-a9c6-5a38fde0166b"],"itemData":{"DOI":"10.1007/978-3-030-92858-2_4","author":[{"dropping-particle":"","family":"Okuboyejo","given":"Olaperi Yeside","non-dropping-particle":"","parse-names":false,"suffix":""},{"dropping-particle":"","family":"Ewert","given":"Sigrid","non-dropping-particle":"","parse-names":false,"suffix":""},{"dropping-particle":"","family":"Sanders","given":"Ian","non-dropping-particle":"","parse-names":false,"suffix":""}],"container-title":"49th Annual Conference of the Southern African Computer Lecturers Association, SACLA 2020","id":"ITEM-2","issued":{"date-parts":[["2021"]]},"page":"57-71","title":"Goofs in the Class: Students’ Errors and Misconceptions When Learning Regular Expressions","type":"paper-conference"}}],"schema":"https://github.com/citation-style-language/schema/raw/master/csl-citation.json"} </w:instrText>
      </w:r>
      <w:r w:rsidRPr="00673C66">
        <w:rPr>
          <w:rFonts w:ascii="Calisto MT" w:hAnsi="Calisto MT"/>
          <w:color w:val="000000" w:themeColor="text1"/>
          <w:sz w:val="18"/>
          <w:szCs w:val="18"/>
        </w:rPr>
        <w:fldChar w:fldCharType="separate"/>
      </w:r>
      <w:r w:rsidR="00A036B1" w:rsidRPr="00673C66">
        <w:rPr>
          <w:rFonts w:ascii="Calisto MT" w:hAnsi="Calisto MT"/>
          <w:color w:val="000000" w:themeColor="text1"/>
          <w:sz w:val="18"/>
          <w:szCs w:val="18"/>
        </w:rPr>
        <w:t>(Biney et al., 2023; Mufit et al., 2023; Okuboyejo et al., 2021)</w:t>
      </w:r>
      <w:r w:rsidRPr="00673C66">
        <w:rPr>
          <w:rFonts w:ascii="Calisto MT" w:hAnsi="Calisto MT"/>
          <w:color w:val="000000" w:themeColor="text1"/>
          <w:sz w:val="18"/>
          <w:szCs w:val="18"/>
        </w:rPr>
        <w:fldChar w:fldCharType="end"/>
      </w:r>
      <w:r w:rsidRPr="00673C66">
        <w:rPr>
          <w:rFonts w:ascii="Calisto MT" w:hAnsi="Calisto MT"/>
          <w:color w:val="000000" w:themeColor="text1"/>
          <w:sz w:val="18"/>
          <w:szCs w:val="18"/>
        </w:rPr>
        <w:t xml:space="preserve">. Various studies have demonstrated that </w:t>
      </w:r>
      <w:r w:rsidR="00D54438" w:rsidRPr="00673C66">
        <w:rPr>
          <w:rFonts w:ascii="Calisto MT" w:hAnsi="Calisto MT"/>
          <w:color w:val="000000" w:themeColor="text1"/>
          <w:sz w:val="18"/>
          <w:szCs w:val="18"/>
        </w:rPr>
        <w:t>concept</w:t>
      </w:r>
      <w:r w:rsidR="00734F39" w:rsidRPr="00673C66">
        <w:rPr>
          <w:rFonts w:ascii="Calisto MT" w:hAnsi="Calisto MT"/>
          <w:color w:val="000000" w:themeColor="text1"/>
          <w:sz w:val="18"/>
          <w:szCs w:val="18"/>
        </w:rPr>
        <w:t>ual</w:t>
      </w:r>
      <w:r w:rsidR="00D54438" w:rsidRPr="00673C66">
        <w:rPr>
          <w:rFonts w:ascii="Calisto MT" w:hAnsi="Calisto MT"/>
          <w:color w:val="000000" w:themeColor="text1"/>
          <w:sz w:val="18"/>
          <w:szCs w:val="18"/>
        </w:rPr>
        <w:t xml:space="preserve"> understanding problems</w:t>
      </w:r>
      <w:r w:rsidRPr="00673C66">
        <w:rPr>
          <w:rFonts w:ascii="Calisto MT" w:hAnsi="Calisto MT"/>
          <w:color w:val="000000" w:themeColor="text1"/>
          <w:sz w:val="18"/>
          <w:szCs w:val="18"/>
        </w:rPr>
        <w:t xml:space="preserve"> often arise in science learning such as chemistry </w:t>
      </w:r>
      <w:r w:rsidRPr="00673C66">
        <w:rPr>
          <w:rFonts w:ascii="Calisto MT" w:hAnsi="Calisto MT"/>
          <w:color w:val="000000" w:themeColor="text1"/>
          <w:sz w:val="18"/>
          <w:szCs w:val="18"/>
        </w:rPr>
        <w:fldChar w:fldCharType="begin" w:fldLock="1"/>
      </w:r>
      <w:r w:rsidR="00A036B1" w:rsidRPr="00673C66">
        <w:rPr>
          <w:rFonts w:ascii="Calisto MT" w:hAnsi="Calisto MT"/>
          <w:color w:val="000000" w:themeColor="text1"/>
          <w:sz w:val="18"/>
          <w:szCs w:val="18"/>
        </w:rPr>
        <w:instrText xml:space="preserve"> ADDIN ZOTERO_ITEM CSL_CITATION {"citationID":"9TXjhrJY","properties":{"formattedCitation":"(Jammeh et al., 2023; Susilaningsih &amp; Aprilia, 2022)","plainCitation":"(Jammeh et al., 2023; Susilaningsih &amp; Aprilia, 2022)","noteIndex":0},"citationItems":[{"id":"Y3uDooID/Z8WOzD1h","uris":["http://www.mendeley.com/documents/?uuid=313dba10-55c3-4708-8c54-261c9aede62d"],"itemData":{"DOI":"10.1063/5.0102568","author":[{"dropping-particle":"","family":"Susilaningsih","given":"Endang","non-dropping-particle":"","parse-names":false,"suffix":""},{"dropping-particle":"","family":"Aprilia","given":"Nurkintan","non-dropping-particle":"","parse-names":false,"suffix":""}],"container-title":"AIP Conference Proceedings","id":"ITEM-1","issued":{"date-parts":[["2022"]]},"page":"040008","title":"Dissemination of diagnostic three tier multiple choice test instruments for misconceptions analysis of macroscopic, sub-microscopic, and symbolic students in chemical learning","type":"paper-conference"}},{"id":"Y3uDooID/jboMPBSu","uris":["http://www.mendeley.com/documents/?uuid=9fcbdf98-f04b-46c0-9104-aeacab9d20f6"],"itemData":{"DOI":"10.33225/jbse/23.22.254","ISSN":"2538-7138","abstract":"The study complements previous research on a case study of chemistry lesson plans design and teaching. It has been found that chemistry education in The Gambia has been challenged by ineffective lesson plans design and teaching, and laboratory resources. The consequences have been unsatisfactory learning outcomes. However, what could lead to unsatisfactory learning outcomes in chemistry if basic stoichiometry is considered challenging? This has led the present study to develop a survey research method to assess students' misconceptions on basic stoichiometry. Through a systematic random sampling technique, 285-grade eleventh students were selected. The topics covered in the study included interpreting the pH of common substances, balancing basic stoichiometric equations, and inferences of experimental results. Students’ responses to misconception survey questions were reviewed and analysed. The results indicated that students could be taught some basic principles of stoichiometry. Students who were challenged to correct inferences from experimental results need to develop their knowledge better. Accordingly, the study concluded that chemistry education can indicate the success of introducing basic stoichiometry, including referencing to the lower grades, rather than secondary grades. Nevertheless, what this study could recommend was to examine the possible source and cause of such misconceptions concerning basic stoichiometry reactions and balancing. Keywords: basic stoichiometry, chemical reactions, pH values interpretation, students’ misconceptions","author":[{"dropping-particle":"","family":"Jammeh","given":"Abdou L. J.","non-dropping-particle":"","parse-names":false,"suffix":""},{"dropping-particle":"","family":"Karegeya","given":"Claude","non-dropping-particle":"","parse-names":false,"suffix":""},{"dropping-particle":"","family":"Ladage","given":"Savita","non-dropping-particle":"","parse-names":false,"suffix":""}],"container-title":"Journal of Baltic Science Education","id":"ITEM-2","issue":"2","issued":{"date-parts":[["2023","4","15"]]},"page":"254-268","title":"Misconceptions on Basic Stoichiometry Among The Selected Eleventh-Grade Students in The Urban Regions of The Gambia","type":"article-journal","volume":"22"}}],"schema":"https://github.com/citation-style-language/schema/raw/master/csl-citation.json"} </w:instrText>
      </w:r>
      <w:r w:rsidRPr="00673C66">
        <w:rPr>
          <w:rFonts w:ascii="Calisto MT" w:hAnsi="Calisto MT"/>
          <w:color w:val="000000" w:themeColor="text1"/>
          <w:sz w:val="18"/>
          <w:szCs w:val="18"/>
        </w:rPr>
        <w:fldChar w:fldCharType="separate"/>
      </w:r>
      <w:r w:rsidR="00A036B1" w:rsidRPr="00673C66">
        <w:rPr>
          <w:rFonts w:ascii="Calisto MT" w:hAnsi="Calisto MT"/>
          <w:color w:val="000000" w:themeColor="text1"/>
          <w:sz w:val="18"/>
          <w:szCs w:val="18"/>
        </w:rPr>
        <w:t>(Jammeh et al., 2023; Susilaningsih &amp; Aprilia, 2022)</w:t>
      </w:r>
      <w:r w:rsidRPr="00673C66">
        <w:rPr>
          <w:rFonts w:ascii="Calisto MT" w:hAnsi="Calisto MT"/>
          <w:color w:val="000000" w:themeColor="text1"/>
          <w:sz w:val="18"/>
          <w:szCs w:val="18"/>
        </w:rPr>
        <w:fldChar w:fldCharType="end"/>
      </w:r>
      <w:r w:rsidRPr="00673C66">
        <w:rPr>
          <w:rFonts w:ascii="Calisto MT" w:hAnsi="Calisto MT"/>
          <w:color w:val="000000" w:themeColor="text1"/>
          <w:sz w:val="18"/>
          <w:szCs w:val="18"/>
        </w:rPr>
        <w:t xml:space="preserve"> and physics </w:t>
      </w:r>
      <w:r w:rsidRPr="00673C66">
        <w:rPr>
          <w:rFonts w:ascii="Calisto MT" w:hAnsi="Calisto MT"/>
          <w:color w:val="000000" w:themeColor="text1"/>
          <w:sz w:val="18"/>
          <w:szCs w:val="18"/>
        </w:rPr>
        <w:fldChar w:fldCharType="begin" w:fldLock="1"/>
      </w:r>
      <w:r w:rsidR="00A036B1" w:rsidRPr="00673C66">
        <w:rPr>
          <w:rFonts w:ascii="Calisto MT" w:hAnsi="Calisto MT"/>
          <w:color w:val="000000" w:themeColor="text1"/>
          <w:sz w:val="18"/>
          <w:szCs w:val="18"/>
        </w:rPr>
        <w:instrText xml:space="preserve"> ADDIN ZOTERO_ITEM CSL_CITATION {"citationID":"WDhIkKD9","properties":{"formattedCitation":"(A. H. Abdullah et al., 2018; Amalia et al., 2019; Diani et al., 2023; Maharani et al., 2019)","plainCitation":"(A. H. Abdullah et al., 2018; Amalia et al., 2019; Diani et al., 2023; Maharani et al., 2019)","noteIndex":0},"citationItems":[{"id":"Y3uDooID/T1cldJW0","uris":["http://www.mendeley.com/documents/?uuid=e4fd3db3-ff9b-4676-9675-89f4856c04d5"],"itemData":{"DOI":"10.1063/5.0123837","author":[{"dropping-particle":"","family":"Diani","given":"Rahma","non-dropping-particle":"","parse-names":false,"suffix":""},{"dropping-particle":"","family":"Anggraeni","given":"Yanda Meilya","non-dropping-particle":"","parse-names":false,"suffix":""},{"dropping-particle":"","family":"Fujiani","given":"Dwi","non-dropping-particle":"","parse-names":false,"suffix":""},{"dropping-particle":"","family":"Yuliani","given":"Eka","non-dropping-particle":"","parse-names":false,"suffix":""}],"container-title":"AIP Conference Proceedings","id":"ITEM-1","issued":{"date-parts":[["2023"]]},"page":"020016","title":"The identification of senior high school students’ misconception on physics using the four-tier diagnostic test with certainty of response index","type":"paper-conference"}},{"id":"Y3uDooID/E4Dlt8wo","uris":["http://www.mendeley.com/documents/?uuid=cbea1f98-0463-4fb0-b71c-c9a1b0ec2763"],"itemData":{"DOI":"10.1088/1742-6596/1155/1/012022","ISSN":"1742-6588","author":[{"dropping-particle":"","family":"Maharani","given":"L","non-dropping-particle":"","parse-names":false,"suffix":""},{"dropping-particle":"","family":"Rahayu","given":"D I","non-dropping-particle":"","parse-names":false,"suffix":""},{"dropping-particle":"","family":"Amaliah","given":"E","non-dropping-particle":"","parse-names":false,"suffix":""},{"dropping-particle":"","family":"Rahayu","given":"R","non-dropping-particle":"","parse-names":false,"suffix":""},{"dropping-particle":"","family":"Saregar","given":"A","non-dropping-particle":"","parse-names":false,"suffix":""}],"container-title":"Journal of Physics: Conference Series","id":"ITEM-2","issued":{"date-parts":[["2019","2"]]},"page":"012022","title":"Diagnostic Test with Four-Tier in Physics Learning: Case of Misconception in Newton’s Law Material","type":"article-journal","volume":"1155"}},{"id":"Y3uDooID/oTIP5032","uris":["http://www.mendeley.com/documents/?uuid=241e6636-27a4-41e1-970a-4bb13c51af3b"],"itemData":{"DOI":"10.1088/1742-6596/1204/1/012073","ISSN":"1742-6588","author":[{"dropping-particle":"","family":"Amalia","given":"S A","non-dropping-particle":"","parse-names":false,"suffix":""},{"dropping-particle":"","family":"Suhendi","given":"E","non-dropping-particle":"","parse-names":false,"suffix":""},{"dropping-particle":"","family":"Kaniawati","given":"I","non-dropping-particle":"","parse-names":false,"suffix":""},{"dropping-particle":"","family":"Samsudin","given":"A","non-dropping-particle":"","parse-names":false,"suffix":""},{"dropping-particle":"","family":"Fratiwi","given":"N J","non-dropping-particle":"","parse-names":false,"suffix":""},{"dropping-particle":"","family":"Hidayat","given":"S R","non-dropping-particle":"","parse-names":false,"suffix":""},{"dropping-particle":"","family":"Zulfikar","given":"A","non-dropping-particle":"","parse-names":false,"suffix":""},{"dropping-particle":"","family":"Sholihat","given":"F N","non-dropping-particle":"","parse-names":false,"suffix":""},{"dropping-particle":"","family":"Jubaedah","given":"D S","non-dropping-particle":"","parse-names":false,"suffix":""},{"dropping-particle":"","family":"Setyadin","given":"A H","non-dropping-particle":"","parse-names":false,"suffix":""},{"dropping-particle":"","family":"Purwanto","given":"M G","non-dropping-particle":"","parse-names":false,"suffix":""},{"dropping-particle":"","family":"Muhaimin","given":"M H","non-dropping-particle":"","parse-names":false,"suffix":""},{"dropping-particle":"","family":"Bhakti","given":"S S","non-dropping-particle":"","parse-names":false,"suffix":""},{"dropping-particle":"","family":"Afif","given":"N F","non-dropping-particle":"","parse-names":false,"suffix":""}],"container-title":"Journal of Physics: Conference Series","id":"ITEM-3","issued":{"date-parts":[["2019","4"]]},"page":"012073","title":"Diagnosis of Student’s Misconception on Momentum and Impulse Trough Inquiry Learning with Computer Simulation (ILCS)","type":"article-journal","volume":"1204"}},{"id":"Y3uDooID/6JNZvht2","uris":["http://www.mendeley.com/documents/?uuid=a997b48c-95ce-4171-b32f-c924ffb9c5c0"],"itemData":{"author":[{"dropping-particle":"","family":"Abdullah","given":"A. H.","non-dropping-particle":"","parse-names":false,"suffix":""},{"dropping-particle":"","family":"Julius","given":"E.","non-dropping-particle":"","parse-names":false,"suffix":""},{"dropping-particle":"","family":"Yann","given":"T. Y.","non-dropping-particle":"","parse-names":false,"suffix":""},{"dropping-particle":"","family":"Mokhtar","given":"M.","non-dropping-particle":"","parse-names":false,"suffix":""},{"dropping-particle":"","family":"Abd Rahman","given":"S. N. S.","non-dropping-particle":"","parse-names":false,"suffix":""}],"container-title":"NeuroQuantology","id":"ITEM-4","issue":"11","issued":{"date-parts":[["2018"]]},"page":"79 - 92","title":"Using Cooperative Learning to Overcome Students’ Misconceptions about Fractions","type":"article-journal","volume":"16"}}],"schema":"https://github.com/citation-style-language/schema/raw/master/csl-citation.json"} </w:instrText>
      </w:r>
      <w:r w:rsidRPr="00673C66">
        <w:rPr>
          <w:rFonts w:ascii="Calisto MT" w:hAnsi="Calisto MT"/>
          <w:color w:val="000000" w:themeColor="text1"/>
          <w:sz w:val="18"/>
          <w:szCs w:val="18"/>
        </w:rPr>
        <w:fldChar w:fldCharType="separate"/>
      </w:r>
      <w:r w:rsidR="00A036B1" w:rsidRPr="00673C66">
        <w:rPr>
          <w:rFonts w:ascii="Calisto MT" w:hAnsi="Calisto MT"/>
          <w:color w:val="000000" w:themeColor="text1"/>
          <w:sz w:val="18"/>
          <w:szCs w:val="18"/>
        </w:rPr>
        <w:t xml:space="preserve">(Abdullah et al., 2018; Amalia et al., 2019; Diani et al., 2023; </w:t>
      </w:r>
      <w:r w:rsidR="00D43BA1" w:rsidRPr="00673C66">
        <w:rPr>
          <w:rFonts w:ascii="Calisto MT" w:hAnsi="Calisto MT"/>
          <w:color w:val="000000" w:themeColor="text1"/>
          <w:sz w:val="18"/>
          <w:szCs w:val="18"/>
        </w:rPr>
        <w:t xml:space="preserve">Kurniawan et al., 2019; </w:t>
      </w:r>
      <w:r w:rsidR="00A036B1" w:rsidRPr="00673C66">
        <w:rPr>
          <w:rFonts w:ascii="Calisto MT" w:hAnsi="Calisto MT"/>
          <w:color w:val="000000" w:themeColor="text1"/>
          <w:sz w:val="18"/>
          <w:szCs w:val="18"/>
        </w:rPr>
        <w:t>Maharani et al., 2019</w:t>
      </w:r>
      <w:r w:rsidR="00D43BA1" w:rsidRPr="00673C66">
        <w:rPr>
          <w:rFonts w:ascii="Calisto MT" w:hAnsi="Calisto MT"/>
          <w:color w:val="000000" w:themeColor="text1"/>
          <w:sz w:val="18"/>
          <w:szCs w:val="18"/>
        </w:rPr>
        <w:t>; Tumanggor et al., 2020</w:t>
      </w:r>
      <w:r w:rsidR="00A036B1" w:rsidRPr="00673C66">
        <w:rPr>
          <w:rFonts w:ascii="Calisto MT" w:hAnsi="Calisto MT"/>
          <w:color w:val="000000" w:themeColor="text1"/>
          <w:sz w:val="18"/>
          <w:szCs w:val="18"/>
        </w:rPr>
        <w:t>)</w:t>
      </w:r>
      <w:r w:rsidRPr="00673C66">
        <w:rPr>
          <w:rFonts w:ascii="Calisto MT" w:hAnsi="Calisto MT"/>
          <w:color w:val="000000" w:themeColor="text1"/>
          <w:sz w:val="18"/>
          <w:szCs w:val="18"/>
        </w:rPr>
        <w:fldChar w:fldCharType="end"/>
      </w:r>
      <w:r w:rsidRPr="00673C66">
        <w:rPr>
          <w:rFonts w:ascii="Calisto MT" w:hAnsi="Calisto MT"/>
          <w:color w:val="000000" w:themeColor="text1"/>
          <w:sz w:val="18"/>
          <w:szCs w:val="18"/>
        </w:rPr>
        <w:t xml:space="preserve">. </w:t>
      </w:r>
      <w:r w:rsidR="00734F39" w:rsidRPr="00673C66">
        <w:rPr>
          <w:rFonts w:ascii="Calisto MT" w:hAnsi="Calisto MT"/>
          <w:color w:val="000000" w:themeColor="text1"/>
          <w:sz w:val="18"/>
          <w:szCs w:val="18"/>
        </w:rPr>
        <w:t>Learning process constraints can cause conceptual understanding problem</w:t>
      </w:r>
      <w:r w:rsidRPr="00673C66">
        <w:rPr>
          <w:rFonts w:ascii="Calisto MT" w:hAnsi="Calisto MT"/>
          <w:color w:val="000000" w:themeColor="text1"/>
          <w:sz w:val="18"/>
          <w:szCs w:val="18"/>
        </w:rPr>
        <w:t>s during the C</w:t>
      </w:r>
      <w:r w:rsidR="00356224" w:rsidRPr="00673C66">
        <w:rPr>
          <w:rFonts w:ascii="Calisto MT" w:hAnsi="Calisto MT"/>
          <w:color w:val="000000" w:themeColor="text1"/>
          <w:sz w:val="18"/>
          <w:szCs w:val="18"/>
        </w:rPr>
        <w:t>OVID</w:t>
      </w:r>
      <w:r w:rsidRPr="00673C66">
        <w:rPr>
          <w:rFonts w:ascii="Calisto MT" w:hAnsi="Calisto MT"/>
          <w:color w:val="000000" w:themeColor="text1"/>
          <w:sz w:val="18"/>
          <w:szCs w:val="18"/>
        </w:rPr>
        <w:t xml:space="preserve">-19 pandemic </w:t>
      </w:r>
      <w:r w:rsidRPr="00673C66">
        <w:rPr>
          <w:rFonts w:ascii="Calisto MT" w:hAnsi="Calisto MT"/>
          <w:color w:val="000000" w:themeColor="text1"/>
          <w:sz w:val="18"/>
          <w:szCs w:val="18"/>
        </w:rPr>
        <w:fldChar w:fldCharType="begin" w:fldLock="1"/>
      </w:r>
      <w:r w:rsidR="00A036B1" w:rsidRPr="00673C66">
        <w:rPr>
          <w:rFonts w:ascii="Calisto MT" w:hAnsi="Calisto MT"/>
          <w:color w:val="000000" w:themeColor="text1"/>
          <w:sz w:val="18"/>
          <w:szCs w:val="18"/>
        </w:rPr>
        <w:instrText xml:space="preserve"> ADDIN ZOTERO_ITEM CSL_CITATION {"citationID":"y10eS6zu","properties":{"formattedCitation":"(Distrik et al., 2021)","plainCitation":"(Distrik et al., 2021)","noteIndex":0},"citationItems":[{"id":"Y3uDooID/AKT2o6Cp","uris":["http://www.mendeley.com/documents/?uuid=16642f96-9104-40f9-b76f-c47aebaa1762"],"itemData":{"ISBN":"1742-6596","author":[{"dropping-particle":"","family":"Distrik","given":"I Wayan","non-dropping-particle":"","parse-names":false,"suffix":""},{"dropping-particle":"","family":"Supardi","given":"Zainul Arifin Imam","non-dropping-particle":"","parse-names":false,"suffix":""},{"dropping-particle":"","family":"Jatmiko","given":"Budi","non-dropping-particle":"","parse-names":false,"suffix":""}],"container-title":"Journal of Physics: Conference Series","id":"ITEM-1","issue":"1","issued":{"date-parts":[["2021"]]},"page":"12044","publisher":"IOP Publishing","title":"The effects of multiple representations-based learning in improving concept understanding and problem-solving ability","type":"paper-conference","volume":"1796"}}],"schema":"https://github.com/citation-style-language/schema/raw/master/csl-citation.json"} </w:instrText>
      </w:r>
      <w:r w:rsidRPr="00673C66">
        <w:rPr>
          <w:rFonts w:ascii="Calisto MT" w:hAnsi="Calisto MT"/>
          <w:color w:val="000000" w:themeColor="text1"/>
          <w:sz w:val="18"/>
          <w:szCs w:val="18"/>
        </w:rPr>
        <w:fldChar w:fldCharType="separate"/>
      </w:r>
      <w:r w:rsidR="00A036B1" w:rsidRPr="00673C66">
        <w:rPr>
          <w:rFonts w:ascii="Calisto MT" w:hAnsi="Calisto MT"/>
          <w:color w:val="000000" w:themeColor="text1"/>
          <w:sz w:val="18"/>
          <w:szCs w:val="18"/>
        </w:rPr>
        <w:t>(Distrik et al., 2021)</w:t>
      </w:r>
      <w:r w:rsidRPr="00673C66">
        <w:rPr>
          <w:rFonts w:ascii="Calisto MT" w:hAnsi="Calisto MT"/>
          <w:color w:val="000000" w:themeColor="text1"/>
          <w:sz w:val="18"/>
          <w:szCs w:val="18"/>
        </w:rPr>
        <w:fldChar w:fldCharType="end"/>
      </w:r>
      <w:r w:rsidRPr="00673C66">
        <w:rPr>
          <w:rFonts w:ascii="Calisto MT" w:hAnsi="Calisto MT"/>
          <w:color w:val="000000" w:themeColor="text1"/>
          <w:sz w:val="18"/>
          <w:szCs w:val="18"/>
          <w:lang w:val="en-ID"/>
        </w:rPr>
        <w:t>. The daily experiences of teachers and students, the books used</w:t>
      </w:r>
      <w:r w:rsidR="00734F39" w:rsidRPr="00673C66">
        <w:rPr>
          <w:rFonts w:ascii="Calisto MT" w:hAnsi="Calisto MT"/>
          <w:color w:val="000000" w:themeColor="text1"/>
          <w:sz w:val="18"/>
          <w:szCs w:val="18"/>
          <w:lang w:val="en-ID"/>
        </w:rPr>
        <w:t xml:space="preserve"> by</w:t>
      </w:r>
      <w:r w:rsidRPr="00673C66">
        <w:rPr>
          <w:rFonts w:ascii="Calisto MT" w:hAnsi="Calisto MT"/>
          <w:color w:val="000000" w:themeColor="text1"/>
          <w:sz w:val="18"/>
          <w:szCs w:val="18"/>
          <w:lang w:val="en-ID"/>
        </w:rPr>
        <w:t xml:space="preserve"> teachers, and the learning models </w:t>
      </w:r>
      <w:r w:rsidR="00286426" w:rsidRPr="00673C66">
        <w:rPr>
          <w:rFonts w:ascii="Calisto MT" w:hAnsi="Calisto MT"/>
          <w:color w:val="000000" w:themeColor="text1"/>
          <w:sz w:val="18"/>
          <w:szCs w:val="18"/>
          <w:lang w:val="en-ID"/>
        </w:rPr>
        <w:t xml:space="preserve">applied </w:t>
      </w:r>
      <w:r w:rsidRPr="00673C66">
        <w:rPr>
          <w:rFonts w:ascii="Calisto MT" w:hAnsi="Calisto MT"/>
          <w:color w:val="000000" w:themeColor="text1"/>
          <w:sz w:val="18"/>
          <w:szCs w:val="18"/>
          <w:lang w:val="en-ID"/>
        </w:rPr>
        <w:t xml:space="preserve">do not match the characteristics of </w:t>
      </w:r>
      <w:r w:rsidRPr="00673C66">
        <w:rPr>
          <w:rFonts w:ascii="Calisto MT" w:hAnsi="Calisto MT"/>
          <w:color w:val="000000" w:themeColor="text1"/>
          <w:sz w:val="18"/>
          <w:szCs w:val="18"/>
          <w:lang w:val="en-ID"/>
        </w:rPr>
        <w:t xml:space="preserve">the material and learning objectives (Resbiantoro et al., 2022). The same thing </w:t>
      </w:r>
      <w:r w:rsidR="00286426" w:rsidRPr="00673C66">
        <w:rPr>
          <w:rFonts w:ascii="Calisto MT" w:hAnsi="Calisto MT"/>
          <w:color w:val="000000" w:themeColor="text1"/>
          <w:sz w:val="18"/>
          <w:szCs w:val="18"/>
          <w:lang w:val="en-ID"/>
        </w:rPr>
        <w:t xml:space="preserve">is </w:t>
      </w:r>
      <w:r w:rsidRPr="00673C66">
        <w:rPr>
          <w:rFonts w:ascii="Calisto MT" w:hAnsi="Calisto MT"/>
          <w:color w:val="000000" w:themeColor="text1"/>
          <w:sz w:val="18"/>
          <w:szCs w:val="18"/>
          <w:lang w:val="en-ID"/>
        </w:rPr>
        <w:t xml:space="preserve">conveyed by Erman (2017) that </w:t>
      </w:r>
      <w:r w:rsidR="00D54438" w:rsidRPr="00673C66">
        <w:rPr>
          <w:rFonts w:ascii="Calisto MT" w:hAnsi="Calisto MT"/>
          <w:color w:val="000000" w:themeColor="text1"/>
          <w:sz w:val="18"/>
          <w:szCs w:val="18"/>
          <w:lang w:val="en-ID"/>
        </w:rPr>
        <w:t>concept</w:t>
      </w:r>
      <w:r w:rsidR="00286426" w:rsidRPr="00673C66">
        <w:rPr>
          <w:rFonts w:ascii="Calisto MT" w:hAnsi="Calisto MT"/>
          <w:color w:val="000000" w:themeColor="text1"/>
          <w:sz w:val="18"/>
          <w:szCs w:val="18"/>
          <w:lang w:val="en-ID"/>
        </w:rPr>
        <w:t>ual</w:t>
      </w:r>
      <w:r w:rsidR="00D54438" w:rsidRPr="00673C66">
        <w:rPr>
          <w:rFonts w:ascii="Calisto MT" w:hAnsi="Calisto MT"/>
          <w:color w:val="000000" w:themeColor="text1"/>
          <w:sz w:val="18"/>
          <w:szCs w:val="18"/>
          <w:lang w:val="en-ID"/>
        </w:rPr>
        <w:t xml:space="preserve"> understanding problems</w:t>
      </w:r>
      <w:r w:rsidRPr="00673C66">
        <w:rPr>
          <w:rFonts w:ascii="Calisto MT" w:hAnsi="Calisto MT"/>
          <w:color w:val="000000" w:themeColor="text1"/>
          <w:sz w:val="18"/>
          <w:szCs w:val="18"/>
          <w:lang w:val="en-ID"/>
        </w:rPr>
        <w:t xml:space="preserve"> </w:t>
      </w:r>
      <w:r w:rsidR="00286426" w:rsidRPr="00673C66">
        <w:rPr>
          <w:rFonts w:ascii="Calisto MT" w:hAnsi="Calisto MT"/>
          <w:color w:val="000000" w:themeColor="text1"/>
          <w:sz w:val="18"/>
          <w:szCs w:val="18"/>
          <w:lang w:val="en-ID"/>
        </w:rPr>
        <w:t xml:space="preserve">can occur </w:t>
      </w:r>
      <w:r w:rsidRPr="00673C66">
        <w:rPr>
          <w:rFonts w:ascii="Calisto MT" w:hAnsi="Calisto MT"/>
          <w:color w:val="000000" w:themeColor="text1"/>
          <w:sz w:val="18"/>
          <w:szCs w:val="18"/>
          <w:lang w:val="en-ID"/>
        </w:rPr>
        <w:t xml:space="preserve">because the books used </w:t>
      </w:r>
      <w:r w:rsidR="00286426" w:rsidRPr="00673C66">
        <w:rPr>
          <w:rFonts w:ascii="Calisto MT" w:hAnsi="Calisto MT"/>
          <w:color w:val="000000" w:themeColor="text1"/>
          <w:sz w:val="18"/>
          <w:szCs w:val="18"/>
          <w:lang w:val="en-ID"/>
        </w:rPr>
        <w:t xml:space="preserve">are </w:t>
      </w:r>
      <w:r w:rsidRPr="00673C66">
        <w:rPr>
          <w:rFonts w:ascii="Calisto MT" w:hAnsi="Calisto MT"/>
          <w:color w:val="000000" w:themeColor="text1"/>
          <w:sz w:val="18"/>
          <w:szCs w:val="18"/>
          <w:lang w:val="en-ID"/>
        </w:rPr>
        <w:t>not valid and reliable</w:t>
      </w:r>
      <w:r w:rsidR="00286426" w:rsidRPr="00673C66">
        <w:rPr>
          <w:rFonts w:ascii="Calisto MT" w:hAnsi="Calisto MT"/>
          <w:color w:val="000000" w:themeColor="text1"/>
          <w:sz w:val="18"/>
          <w:szCs w:val="18"/>
          <w:lang w:val="en-ID"/>
        </w:rPr>
        <w:t>, and</w:t>
      </w:r>
      <w:r w:rsidRPr="00673C66">
        <w:rPr>
          <w:rFonts w:ascii="Calisto MT" w:hAnsi="Calisto MT"/>
          <w:color w:val="000000" w:themeColor="text1"/>
          <w:sz w:val="18"/>
          <w:szCs w:val="18"/>
          <w:lang w:val="en-ID"/>
        </w:rPr>
        <w:t xml:space="preserve"> teachers </w:t>
      </w:r>
      <w:r w:rsidR="00286426" w:rsidRPr="00673C66">
        <w:rPr>
          <w:rFonts w:ascii="Calisto MT" w:hAnsi="Calisto MT"/>
          <w:color w:val="000000" w:themeColor="text1"/>
          <w:sz w:val="18"/>
          <w:szCs w:val="18"/>
          <w:lang w:val="en-ID"/>
        </w:rPr>
        <w:t xml:space="preserve">do </w:t>
      </w:r>
      <w:r w:rsidRPr="00673C66">
        <w:rPr>
          <w:rFonts w:ascii="Calisto MT" w:hAnsi="Calisto MT"/>
          <w:color w:val="000000" w:themeColor="text1"/>
          <w:sz w:val="18"/>
          <w:szCs w:val="18"/>
          <w:lang w:val="en-ID"/>
        </w:rPr>
        <w:t>not master the material.</w:t>
      </w:r>
      <w:r w:rsidRPr="00673C66">
        <w:rPr>
          <w:rFonts w:ascii="Calisto MT" w:hAnsi="Calisto MT"/>
          <w:color w:val="000000" w:themeColor="text1"/>
          <w:sz w:val="18"/>
          <w:szCs w:val="18"/>
        </w:rPr>
        <w:t xml:space="preserve"> </w:t>
      </w:r>
    </w:p>
    <w:p w:rsidR="004876C3" w:rsidRPr="00673C66" w:rsidRDefault="000C283D" w:rsidP="004876C3">
      <w:pPr>
        <w:ind w:firstLine="567"/>
        <w:jc w:val="both"/>
        <w:rPr>
          <w:rFonts w:ascii="Calisto MT" w:hAnsi="Calisto MT"/>
          <w:color w:val="000000" w:themeColor="text1"/>
          <w:sz w:val="18"/>
          <w:szCs w:val="18"/>
        </w:rPr>
      </w:pPr>
      <w:r w:rsidRPr="00673C66">
        <w:rPr>
          <w:rFonts w:ascii="Calisto MT" w:hAnsi="Calisto MT"/>
          <w:color w:val="000000" w:themeColor="text1"/>
          <w:sz w:val="18"/>
          <w:szCs w:val="18"/>
          <w:lang w:val="en-ID"/>
        </w:rPr>
        <w:t>The le</w:t>
      </w:r>
      <w:r w:rsidRPr="00673C66">
        <w:rPr>
          <w:rFonts w:ascii="Calisto MT" w:hAnsi="Calisto MT"/>
          <w:color w:val="000000" w:themeColor="text1"/>
          <w:sz w:val="18"/>
          <w:szCs w:val="18"/>
          <w:lang w:val="en-ID"/>
        </w:rPr>
        <w:t xml:space="preserve">arning process continues to shift from face-to-face to online learning and subsequently to limited face-to-face learning. The limited time available during this learning significantly impacts </w:t>
      </w:r>
      <w:r w:rsidR="00734F39" w:rsidRPr="00673C66">
        <w:rPr>
          <w:rFonts w:ascii="Calisto MT" w:hAnsi="Calisto MT"/>
          <w:color w:val="000000" w:themeColor="text1"/>
          <w:sz w:val="18"/>
          <w:szCs w:val="18"/>
          <w:lang w:val="en-ID"/>
        </w:rPr>
        <w:t>conceptual understanding.</w:t>
      </w:r>
      <w:r w:rsidRPr="00673C66">
        <w:rPr>
          <w:rFonts w:ascii="Calisto MT" w:hAnsi="Calisto MT"/>
          <w:color w:val="000000" w:themeColor="text1"/>
          <w:sz w:val="18"/>
          <w:szCs w:val="18"/>
          <w:lang w:val="en-ID"/>
        </w:rPr>
        <w:t xml:space="preserve"> </w:t>
      </w:r>
      <w:r w:rsidR="00734F39" w:rsidRPr="00673C66">
        <w:rPr>
          <w:rFonts w:ascii="Calisto MT" w:hAnsi="Calisto MT"/>
          <w:color w:val="000000" w:themeColor="text1"/>
          <w:sz w:val="18"/>
          <w:szCs w:val="18"/>
          <w:lang w:val="en-ID"/>
        </w:rPr>
        <w:t>C</w:t>
      </w:r>
      <w:r w:rsidR="00004EFC" w:rsidRPr="00673C66">
        <w:rPr>
          <w:rFonts w:ascii="Calisto MT" w:hAnsi="Calisto MT"/>
          <w:color w:val="000000" w:themeColor="text1"/>
          <w:sz w:val="18"/>
          <w:szCs w:val="18"/>
          <w:lang w:val="en-ID"/>
        </w:rPr>
        <w:t>oncept</w:t>
      </w:r>
      <w:r w:rsidR="00734F39" w:rsidRPr="00673C66">
        <w:rPr>
          <w:rFonts w:ascii="Calisto MT" w:hAnsi="Calisto MT"/>
          <w:color w:val="000000" w:themeColor="text1"/>
          <w:sz w:val="18"/>
          <w:szCs w:val="18"/>
          <w:lang w:val="en-ID"/>
        </w:rPr>
        <w:t>ual</w:t>
      </w:r>
      <w:r w:rsidR="00004EFC" w:rsidRPr="00673C66">
        <w:rPr>
          <w:rFonts w:ascii="Calisto MT" w:hAnsi="Calisto MT"/>
          <w:color w:val="000000" w:themeColor="text1"/>
          <w:sz w:val="18"/>
          <w:szCs w:val="18"/>
          <w:lang w:val="en-ID"/>
        </w:rPr>
        <w:t xml:space="preserve"> understanding problems</w:t>
      </w:r>
      <w:r w:rsidRPr="00673C66">
        <w:rPr>
          <w:rFonts w:ascii="Calisto MT" w:hAnsi="Calisto MT"/>
          <w:color w:val="000000" w:themeColor="text1"/>
          <w:sz w:val="18"/>
          <w:szCs w:val="18"/>
          <w:lang w:val="en-ID"/>
        </w:rPr>
        <w:t xml:space="preserve"> are </w:t>
      </w:r>
      <w:r w:rsidRPr="00673C66">
        <w:rPr>
          <w:rFonts w:ascii="Calisto MT" w:hAnsi="Calisto MT"/>
          <w:color w:val="000000" w:themeColor="text1"/>
          <w:sz w:val="18"/>
          <w:szCs w:val="18"/>
          <w:lang w:val="en-ID"/>
        </w:rPr>
        <w:t xml:space="preserve">common, particularly in physics learning </w:t>
      </w:r>
      <w:r w:rsidRPr="00673C66">
        <w:rPr>
          <w:rFonts w:ascii="Calisto MT" w:hAnsi="Calisto MT"/>
          <w:color w:val="000000" w:themeColor="text1"/>
          <w:sz w:val="18"/>
          <w:szCs w:val="18"/>
        </w:rPr>
        <w:fldChar w:fldCharType="begin" w:fldLock="1"/>
      </w:r>
      <w:r w:rsidR="00A036B1" w:rsidRPr="00673C66">
        <w:rPr>
          <w:rFonts w:ascii="Calisto MT" w:hAnsi="Calisto MT"/>
          <w:color w:val="000000" w:themeColor="text1"/>
          <w:sz w:val="18"/>
          <w:szCs w:val="18"/>
        </w:rPr>
        <w:instrText xml:space="preserve"> ADDIN ZOTERO_ITEM CSL_CITATION {"citationID":"7RpaMaHA","properties":{"formattedCitation":"(Distrik et al., 2021)","plainCitation":"(Distrik et al., 2021)","noteIndex":0},"citationItems":[{"id":"Y3uDooID/AKT2o6Cp","uris":["http://www.mendeley.com/documents/?uuid=16642f96-9104-40f9-b76f-c47aebaa1762"],"itemData":{"ISBN":"1742-6596","author":[{"dropping-particle":"","family":"Distrik","given":"I Wayan","non-dropping-particle":"","parse-names":false,"suffix":""},{"dropping-particle":"","family":"Supardi","given":"Zainul Arifin Imam","non-dropping-particle":"","parse-names":false,"suffix":""},{"dropping-particle":"","family":"Jatmiko","given":"Budi","non-dropping-particle":"","parse-names":false,"suffix":""}],"container-title":"Journal of Physics: Conference Series","id":"ITEM-1","issue":"1","issued":{"date-parts":[["2021"]]},"page":"12044","publisher":"IOP Publishing","title":"The effects of multiple representations-based learning in improving concept understanding and problem-solving ability","type":"paper-conference","volume":"1796"}}],"schema":"https://github.com/citation-style-language/schema/raw/master/csl-citation.json"} </w:instrText>
      </w:r>
      <w:r w:rsidRPr="00673C66">
        <w:rPr>
          <w:rFonts w:ascii="Calisto MT" w:hAnsi="Calisto MT"/>
          <w:color w:val="000000" w:themeColor="text1"/>
          <w:sz w:val="18"/>
          <w:szCs w:val="18"/>
        </w:rPr>
        <w:fldChar w:fldCharType="separate"/>
      </w:r>
      <w:r w:rsidR="00A036B1" w:rsidRPr="00673C66">
        <w:rPr>
          <w:rFonts w:ascii="Calisto MT" w:hAnsi="Calisto MT"/>
          <w:color w:val="000000" w:themeColor="text1"/>
          <w:sz w:val="18"/>
          <w:szCs w:val="18"/>
        </w:rPr>
        <w:t>(Distrik et al., 2021)</w:t>
      </w:r>
      <w:r w:rsidRPr="00673C66">
        <w:rPr>
          <w:rFonts w:ascii="Calisto MT" w:hAnsi="Calisto MT"/>
          <w:color w:val="000000" w:themeColor="text1"/>
          <w:sz w:val="18"/>
          <w:szCs w:val="18"/>
        </w:rPr>
        <w:fldChar w:fldCharType="end"/>
      </w:r>
      <w:r w:rsidRPr="00673C66">
        <w:rPr>
          <w:rFonts w:ascii="Calisto MT" w:hAnsi="Calisto MT"/>
          <w:color w:val="000000" w:themeColor="text1"/>
          <w:sz w:val="18"/>
          <w:szCs w:val="18"/>
        </w:rPr>
        <w:t xml:space="preserve">. Conceptions are considered the most critical factor in addressing physics problems </w:t>
      </w:r>
      <w:r w:rsidRPr="00673C66">
        <w:rPr>
          <w:rFonts w:ascii="Calisto MT" w:hAnsi="Calisto MT"/>
          <w:color w:val="000000" w:themeColor="text1"/>
          <w:sz w:val="18"/>
          <w:szCs w:val="18"/>
        </w:rPr>
        <w:fldChar w:fldCharType="begin" w:fldLock="1"/>
      </w:r>
      <w:r w:rsidR="00A036B1" w:rsidRPr="00673C66">
        <w:rPr>
          <w:rFonts w:ascii="Calisto MT" w:hAnsi="Calisto MT"/>
          <w:color w:val="000000" w:themeColor="text1"/>
          <w:sz w:val="18"/>
          <w:szCs w:val="18"/>
        </w:rPr>
        <w:instrText xml:space="preserve"> ADDIN ZOTERO_ITEM CSL_CITATION {"citationID":"RrA4DEH2","properties":{"formattedCitation":"(Karpudewan et al., 2016)","plainCitation":"(Karpudewan et al., 2016)","noteIndex":0},"citationItems":[{"id":"Y3uDooID/PIBHBr1z","uris":["http://www.mendeley.com/documents/?uuid=9f347fa1-a771-474d-a57f-2989bdf726d5"],"itemData":{"DOI":"10.12973/ijese.2015.280a","author":[{"dropping-particle":"","family":"Karpudewan","given":"Mageswary","non-dropping-particle":"","parse-names":false,"suffix":""},{"dropping-particle":"","family":"Treagust","given":"David F.","non-dropping-particle":"","parse-names":false,"suffix":""},{"dropping-particle":"","family":"Mocerino","given":"Mauro","non-dropping-particle":"","parse-names":false,"suffix":""},{"dropping-particle":"","family":"Won","given":"Mihye","non-dropping-particle":"","parse-names":false,"suffix":""},{"dropping-particle":"","family":"Chandrasegaran","given":"A. L.","non-dropping-particle":"","parse-names":false,"suffix":""}],"container-title":"The International Journal of Environmental and Science Education","id":"ITEM-1","issue":"6","issued":{"date-parts":[["2016"]]},"page":"845-863","title":"Investigating high school students’ understanding of chemical equilibrium concepts","type":"article-journal","volume":"10"}}],"schema":"https://github.com/citation-style-language/schema/raw/master/csl-citation.json"} </w:instrText>
      </w:r>
      <w:r w:rsidRPr="00673C66">
        <w:rPr>
          <w:rFonts w:ascii="Calisto MT" w:hAnsi="Calisto MT"/>
          <w:color w:val="000000" w:themeColor="text1"/>
          <w:sz w:val="18"/>
          <w:szCs w:val="18"/>
        </w:rPr>
        <w:fldChar w:fldCharType="separate"/>
      </w:r>
      <w:r w:rsidR="00A036B1" w:rsidRPr="00673C66">
        <w:rPr>
          <w:rFonts w:ascii="Calisto MT" w:hAnsi="Calisto MT"/>
          <w:color w:val="000000" w:themeColor="text1"/>
          <w:sz w:val="18"/>
          <w:szCs w:val="18"/>
        </w:rPr>
        <w:t>(Karpudewan et al., 2016</w:t>
      </w:r>
      <w:r w:rsidR="00EA0850" w:rsidRPr="00673C66">
        <w:rPr>
          <w:rFonts w:ascii="Calisto MT" w:hAnsi="Calisto MT"/>
          <w:color w:val="000000" w:themeColor="text1"/>
          <w:sz w:val="18"/>
          <w:szCs w:val="18"/>
        </w:rPr>
        <w:t>; Yuningsih et al., 2021</w:t>
      </w:r>
      <w:r w:rsidR="00A036B1" w:rsidRPr="00673C66">
        <w:rPr>
          <w:rFonts w:ascii="Calisto MT" w:hAnsi="Calisto MT"/>
          <w:color w:val="000000" w:themeColor="text1"/>
          <w:sz w:val="18"/>
          <w:szCs w:val="18"/>
        </w:rPr>
        <w:t>)</w:t>
      </w:r>
      <w:r w:rsidRPr="00673C66">
        <w:rPr>
          <w:rFonts w:ascii="Calisto MT" w:hAnsi="Calisto MT"/>
          <w:color w:val="000000" w:themeColor="text1"/>
          <w:sz w:val="18"/>
          <w:szCs w:val="18"/>
        </w:rPr>
        <w:fldChar w:fldCharType="end"/>
      </w:r>
      <w:r w:rsidRPr="00673C66">
        <w:rPr>
          <w:rFonts w:ascii="Calisto MT" w:hAnsi="Calisto MT"/>
          <w:color w:val="000000" w:themeColor="text1"/>
          <w:sz w:val="18"/>
          <w:szCs w:val="18"/>
        </w:rPr>
        <w:t>. Learning physics without facts an</w:t>
      </w:r>
      <w:r w:rsidRPr="00673C66">
        <w:rPr>
          <w:rFonts w:ascii="Calisto MT" w:hAnsi="Calisto MT"/>
          <w:color w:val="000000" w:themeColor="text1"/>
          <w:sz w:val="18"/>
          <w:szCs w:val="18"/>
        </w:rPr>
        <w:t xml:space="preserve">d data makes concepts difficult to understand. Furthermore, the cause of </w:t>
      </w:r>
      <w:r w:rsidR="00004EFC" w:rsidRPr="00673C66">
        <w:rPr>
          <w:rFonts w:ascii="Calisto MT" w:hAnsi="Calisto MT"/>
          <w:color w:val="000000" w:themeColor="text1"/>
          <w:sz w:val="18"/>
          <w:szCs w:val="18"/>
        </w:rPr>
        <w:t>concept</w:t>
      </w:r>
      <w:r w:rsidR="00734F39" w:rsidRPr="00673C66">
        <w:rPr>
          <w:rFonts w:ascii="Calisto MT" w:hAnsi="Calisto MT"/>
          <w:color w:val="000000" w:themeColor="text1"/>
          <w:sz w:val="18"/>
          <w:szCs w:val="18"/>
        </w:rPr>
        <w:t>ual</w:t>
      </w:r>
      <w:r w:rsidR="00004EFC" w:rsidRPr="00673C66">
        <w:rPr>
          <w:rFonts w:ascii="Calisto MT" w:hAnsi="Calisto MT"/>
          <w:color w:val="000000" w:themeColor="text1"/>
          <w:sz w:val="18"/>
          <w:szCs w:val="18"/>
        </w:rPr>
        <w:t xml:space="preserve"> understanding problems</w:t>
      </w:r>
      <w:r w:rsidRPr="00673C66">
        <w:rPr>
          <w:rFonts w:ascii="Calisto MT" w:hAnsi="Calisto MT"/>
          <w:color w:val="000000" w:themeColor="text1"/>
          <w:sz w:val="18"/>
          <w:szCs w:val="18"/>
        </w:rPr>
        <w:t xml:space="preserve"> is students' lack of </w:t>
      </w:r>
      <w:r w:rsidR="00734F39" w:rsidRPr="00673C66">
        <w:rPr>
          <w:rFonts w:ascii="Calisto MT" w:hAnsi="Calisto MT"/>
          <w:color w:val="000000" w:themeColor="text1"/>
          <w:sz w:val="18"/>
          <w:szCs w:val="18"/>
        </w:rPr>
        <w:t xml:space="preserve">initial </w:t>
      </w:r>
      <w:r w:rsidRPr="00673C66">
        <w:rPr>
          <w:rFonts w:ascii="Calisto MT" w:hAnsi="Calisto MT"/>
          <w:color w:val="000000" w:themeColor="text1"/>
          <w:sz w:val="18"/>
          <w:szCs w:val="18"/>
        </w:rPr>
        <w:t xml:space="preserve">knowledge. As a result, suitable measures are required to correct students' </w:t>
      </w:r>
      <w:r w:rsidR="00004EFC" w:rsidRPr="00673C66">
        <w:rPr>
          <w:rFonts w:ascii="Calisto MT" w:hAnsi="Calisto MT"/>
          <w:color w:val="000000" w:themeColor="text1"/>
          <w:sz w:val="18"/>
          <w:szCs w:val="18"/>
        </w:rPr>
        <w:t>concept</w:t>
      </w:r>
      <w:r w:rsidR="00734F39" w:rsidRPr="00673C66">
        <w:rPr>
          <w:rFonts w:ascii="Calisto MT" w:hAnsi="Calisto MT"/>
          <w:color w:val="000000" w:themeColor="text1"/>
          <w:sz w:val="18"/>
          <w:szCs w:val="18"/>
        </w:rPr>
        <w:t>ual</w:t>
      </w:r>
      <w:r w:rsidR="00004EFC" w:rsidRPr="00673C66">
        <w:rPr>
          <w:rFonts w:ascii="Calisto MT" w:hAnsi="Calisto MT"/>
          <w:color w:val="000000" w:themeColor="text1"/>
          <w:sz w:val="18"/>
          <w:szCs w:val="18"/>
        </w:rPr>
        <w:t xml:space="preserve"> understanding problems</w:t>
      </w:r>
      <w:r w:rsidRPr="00673C66">
        <w:rPr>
          <w:rFonts w:ascii="Calisto MT" w:hAnsi="Calisto MT"/>
          <w:color w:val="000000" w:themeColor="text1"/>
          <w:sz w:val="18"/>
          <w:szCs w:val="18"/>
        </w:rPr>
        <w:t>.</w:t>
      </w:r>
    </w:p>
    <w:p w:rsidR="004876C3" w:rsidRPr="00673C66" w:rsidRDefault="000C283D" w:rsidP="004876C3">
      <w:pPr>
        <w:pStyle w:val="ListParagraph"/>
        <w:tabs>
          <w:tab w:val="left" w:pos="7230"/>
          <w:tab w:val="right" w:pos="7655"/>
        </w:tabs>
        <w:spacing w:after="0" w:line="240" w:lineRule="auto"/>
        <w:ind w:left="0" w:right="49" w:firstLine="567"/>
        <w:jc w:val="both"/>
        <w:rPr>
          <w:rFonts w:ascii="Calisto MT" w:hAnsi="Calisto MT" w:cs="Times New Roman"/>
          <w:color w:val="000000" w:themeColor="text1"/>
          <w:sz w:val="18"/>
          <w:szCs w:val="18"/>
          <w:lang w:val="en-US"/>
        </w:rPr>
      </w:pPr>
      <w:r w:rsidRPr="00673C66">
        <w:rPr>
          <w:rFonts w:ascii="Calisto MT" w:hAnsi="Calisto MT" w:cs="Times New Roman"/>
          <w:color w:val="000000" w:themeColor="text1"/>
          <w:sz w:val="18"/>
          <w:szCs w:val="18"/>
          <w:lang w:val="en-US"/>
        </w:rPr>
        <w:t xml:space="preserve">Various efforts have been made to overcome </w:t>
      </w:r>
      <w:r w:rsidR="00004EFC" w:rsidRPr="00673C66">
        <w:rPr>
          <w:rFonts w:ascii="Calisto MT" w:hAnsi="Calisto MT" w:cs="Times New Roman"/>
          <w:color w:val="000000" w:themeColor="text1"/>
          <w:sz w:val="18"/>
          <w:szCs w:val="18"/>
          <w:lang w:val="en-US"/>
        </w:rPr>
        <w:t>concept</w:t>
      </w:r>
      <w:r w:rsidR="00734F39" w:rsidRPr="00673C66">
        <w:rPr>
          <w:rFonts w:ascii="Calisto MT" w:hAnsi="Calisto MT" w:cs="Times New Roman"/>
          <w:color w:val="000000" w:themeColor="text1"/>
          <w:sz w:val="18"/>
          <w:szCs w:val="18"/>
          <w:lang w:val="en-US"/>
        </w:rPr>
        <w:t>ual</w:t>
      </w:r>
      <w:r w:rsidR="00004EFC" w:rsidRPr="00673C66">
        <w:rPr>
          <w:rFonts w:ascii="Calisto MT" w:hAnsi="Calisto MT" w:cs="Times New Roman"/>
          <w:color w:val="000000" w:themeColor="text1"/>
          <w:sz w:val="18"/>
          <w:szCs w:val="18"/>
          <w:lang w:val="en-US"/>
        </w:rPr>
        <w:t xml:space="preserve"> understanding problems</w:t>
      </w:r>
      <w:r w:rsidRPr="00673C66">
        <w:rPr>
          <w:rFonts w:ascii="Calisto MT" w:hAnsi="Calisto MT" w:cs="Times New Roman"/>
          <w:color w:val="000000" w:themeColor="text1"/>
          <w:sz w:val="18"/>
          <w:szCs w:val="18"/>
          <w:lang w:val="en-US"/>
        </w:rPr>
        <w:t xml:space="preserve"> in learning, such as conducting simulation-based experiments, contextual learning, inquiry-based learning, and concept mapping (Resbiantoro et al., 2022). </w:t>
      </w:r>
      <w:r w:rsidR="00734F39" w:rsidRPr="00673C66">
        <w:rPr>
          <w:rFonts w:ascii="Calisto MT" w:hAnsi="Calisto MT" w:cs="Times New Roman"/>
          <w:color w:val="000000" w:themeColor="text1"/>
          <w:sz w:val="18"/>
          <w:szCs w:val="18"/>
          <w:lang w:val="en-US"/>
        </w:rPr>
        <w:t xml:space="preserve">Overcoming many conceptual understanding problems is also done by worksheets that have been used in some previous studies to overcome conceptual understanding problems </w:t>
      </w:r>
      <w:r w:rsidR="00B81157" w:rsidRPr="00673C66">
        <w:rPr>
          <w:rFonts w:ascii="Calisto MT" w:hAnsi="Calisto MT" w:cs="Times New Roman"/>
          <w:color w:val="000000" w:themeColor="text1"/>
          <w:sz w:val="18"/>
          <w:szCs w:val="18"/>
          <w:lang w:val="en-US"/>
        </w:rPr>
        <w:fldChar w:fldCharType="begin" w:fldLock="1"/>
      </w:r>
      <w:r w:rsidR="00A036B1" w:rsidRPr="00673C66">
        <w:rPr>
          <w:rFonts w:ascii="Calisto MT" w:hAnsi="Calisto MT" w:cs="Times New Roman"/>
          <w:color w:val="000000" w:themeColor="text1"/>
          <w:sz w:val="18"/>
          <w:szCs w:val="18"/>
          <w:lang w:val="en-US"/>
        </w:rPr>
        <w:instrText xml:space="preserve"> ADDIN ZOTERO_ITEM CSL_CITATION {"citationID":"WlbX2EO7","properties":{"formattedCitation":"(S. Atasoy et al., 2011; Siong et al., 2023; Suyono &amp; Sabtiawan, 2019; Wityanita et al., 2019)","plainCitation":"(S. Atasoy et al., 2011; Siong et al., 2023; Suyono &amp; Sabtiawan, 2019; Wityanita et al., 2019)","noteIndex":0},"citationItems":[{"id":"Y3uDooID/UX7FbAO1","uris":["http://www.mendeley.com/documents/?uuid=ab8e3c2d-d967-432c-ad93-75500e5114e1"],"itemData":{"ISSN":"01245481","abstract":"The purpose of the study was to evaluate the implementation conceptual change strategy assisted by students’ worksheets. The evaluation focused on two aspects involving the direction of misconceptions shift and the reduction of misconceptions. This study followed a pre-experimental research design with one group pretest-posttest design type. The participants of this study were 17 high school students who had already studied the concept of chemical bonds, have a balance visual-verbal learning style and were detected to have a high misconception burden (≥ 37.84%). The significance test for the decreased burden of student misconception was done by using the Wilcoxon Signed Rank Test. The results of this research were: (1) the implementation of conceptual change strategy assisted by student worksheet succeeded in decreasing targeted students’ misconception burdens significantly in the concept of chemical bonds, (2) researchers found 5 types of student misconceptions shift, and (3) the implementation of conceptual change strategy assisted by student worksheet succeeded in dethcreasing quite largepercentage of students with misconceptions (81.54%) in the three attributes, that were concept definition, characteristic, and example/non examples and the biggest decrease occurred in the definition attribute (97.18%).","author":[{"dropping-particle":"","family":"Suyono","given":"","non-dropping-particle":"","parse-names":false,"suffix":""},{"dropping-particle":"","family":"Sabtiawan","given":"Wahyu Budi","non-dropping-particle":"","parse-names":false,"suffix":""}],"container-title":"Journal of Science Education","id":"ITEM-1","issue":"2","issued":{"date-parts":[["2019"]]},"page":"85-98","title":"Reducing the misconception burdens of students with balance visual-verbal learning style through the conceptual change strategy assisted by student worksheet","type":"article-journal","volume":"20"}},{"id":"Y3uDooID/vAfElfuR","uris":["http://www.mendeley.com/documents/?uuid=0bbfe436-74d1-46ee-b4a6-5595f0ac81ae"],"itemData":{"author":[{"dropping-particle":"","family":"Atasoy","given":"Sengul","non-dropping-particle":"","parse-names":false,"suffix":""},{"dropping-particle":"","family":"Kucuk","given":"Mehmet","non-dropping-particle":"","parse-names":false,"suffix":""},{"dropping-particle":"","family":"Akdeniz","given":"Ali Riza","non-dropping-particle":"","parse-names":false,"suffix":""}],"container-title":"Energy Education Science and Technology Part B: Social and Educational Studies","id":"ITEM-2","issue":"4","issued":{"date-parts":[["2011"]]},"page":"519-534","title":"Remedying science student teachers’ misconceptions of force and motion using worksheets based on constructivist learning theory","type":"article-journal","volume":"3"}},{"id":"Y3uDooID/zhDu90h2","uris":["http://www.mendeley.com/documents/?uuid=bfa39447-afa2-4302-91f0-8890e20762b0"],"itemData":{"DOI":"10.1088/1742-6596/1185/1/012112","ISSN":"1742-6588","author":[{"dropping-particle":"","family":"Wityanita","given":"","non-dropping-particle":"","parse-names":false,"suffix":""},{"dropping-particle":"","family":"Djamas","given":"Djusmaini","non-dropping-particle":"","parse-names":false,"suffix":""},{"dropping-particle":"","family":"Yohandri","given":"","non-dropping-particle":"","parse-names":false,"suffix":""}],"container-title":"Journal of Physics: Conference Series","id":"ITEM-3","issued":{"date-parts":[["2019","4"]]},"page":"012112","title":"Validation of Physics student’s worksheet based on cognitive conflict strategy to minimize student’s misconception","type":"article-journal","volume":"1185"}},{"id":"Y3uDooID/Iga9glRm","uris":["http://www.mendeley.com/documents/?uuid=f4b6f2cd-b8a2-4ec6-8923-af75b9d9581c"],"itemData":{"DOI":"10.17275/per.23.17.10.1","ISSN":"2148-6123","abstract":"Electricity is a very important concept in learning Physics. Mastering this concept can make learning Physics meaningful and relatable to real life problems. However, literature indicates that students have poor conceptual understanding of concepts about electricity. The current research aims to improve Form 5 (aged 17 years) students’ understanding of direct current circuits by using Concept Cartoons Worksheets. Concept Cartoons are A single-group pre-test/post-test investigation was carried out using seven Concept Cartoons Worksheets designed to address common conceptual misconceptions about direct current circuits with a total of 30 physics student participants. The seven Concept Cartoons were modified based on the Concept Inventory Test “Determining and Interpreting Resistive Electric Circuit Concepts Test (DIRECT). Concept Cartoons Worksheets were used to correct students’ misconceptions about direct current circuits and to increase their level of conceptual understanding. The data collected were analysed quantitatively to obtain percentages, means, and t-test values. The descriptive statistics showed an increase in the level of student’s conceptual understanding after the use of Concept Cartoons. The t-test analysis reported that the difference was significant. The results show that Malaysian students do have misconceptions about electricity concepts. However, Concept Cartoons Worksheets are effective to overcome students’ misconceptions about electrical concepts, specifically toward current circuits. Concept Cartoons are not only effective in overcoming misconceptions among students, they are also refreshing and unique because of the cartoons presented while relating to Physics concepts that are abstract.","author":[{"dropping-particle":"","family":"Siong","given":"La</w:instrText>
      </w:r>
      <w:r w:rsidR="00A036B1" w:rsidRPr="00673C66">
        <w:rPr>
          <w:rFonts w:ascii="Calisto MT" w:hAnsi="Calisto MT" w:cs="Times New Roman" w:hint="eastAsia"/>
          <w:color w:val="000000" w:themeColor="text1"/>
          <w:sz w:val="18"/>
          <w:szCs w:val="18"/>
          <w:lang w:val="en-US"/>
        </w:rPr>
        <w:instrText>ı</w:instrText>
      </w:r>
      <w:r w:rsidR="00A036B1" w:rsidRPr="00673C66">
        <w:rPr>
          <w:rFonts w:ascii="Calisto MT" w:hAnsi="Calisto MT" w:cs="Times New Roman"/>
          <w:color w:val="000000" w:themeColor="text1"/>
          <w:sz w:val="18"/>
          <w:szCs w:val="18"/>
          <w:lang w:val="en-US"/>
        </w:rPr>
        <w:instrText xml:space="preserve"> Chin","non-dropping-particle":"","parse-names":false,"suffix":""},{"dropping-particle":"","family":"Tyug","given":"Ong Yunn","non-dropping-particle":"","parse-names":false,"suffix":""},{"dropping-particle":"","family":"Phang","given":"Fatin Aliah","non-dropping-particle":"","parse-names":false,"suffix":""},{"dropping-particle":"","family":"Pusppanathan","given":"Jaysuman","non-dropping-particle":"","parse-names":false,"suffix":""}],"container-title":"Participatory Educational Research","id":"ITEM-4","issue":"1","issued":{"date-parts":[["2023","1","30"]]},"page":"310-329","title":"The use of concept cartoons in overcoming the misconception in electricity concepts","type":"article-journal","volume":"10"}}],"schema":"https://github.com/citation-style-language/schema/raw/master/csl-citation.json"} </w:instrText>
      </w:r>
      <w:r w:rsidR="00B81157" w:rsidRPr="00673C66">
        <w:rPr>
          <w:rFonts w:ascii="Calisto MT" w:hAnsi="Calisto MT" w:cs="Times New Roman"/>
          <w:color w:val="000000" w:themeColor="text1"/>
          <w:sz w:val="18"/>
          <w:szCs w:val="18"/>
          <w:lang w:val="en-US"/>
        </w:rPr>
        <w:fldChar w:fldCharType="separate"/>
      </w:r>
      <w:r w:rsidR="00A036B1" w:rsidRPr="00673C66">
        <w:rPr>
          <w:rFonts w:ascii="Calisto MT" w:hAnsi="Calisto MT"/>
          <w:color w:val="000000" w:themeColor="text1"/>
          <w:sz w:val="18"/>
          <w:szCs w:val="18"/>
        </w:rPr>
        <w:t>(Atasoy et al., 2011; Siong et al., 2023; Suyono &amp; Sabtiawan, 2019; Wityanita et al., 2019)</w:t>
      </w:r>
      <w:r w:rsidR="00B81157" w:rsidRPr="00673C66">
        <w:rPr>
          <w:rFonts w:ascii="Calisto MT" w:hAnsi="Calisto MT" w:cs="Times New Roman"/>
          <w:color w:val="000000" w:themeColor="text1"/>
          <w:sz w:val="18"/>
          <w:szCs w:val="18"/>
          <w:lang w:val="en-US"/>
        </w:rPr>
        <w:fldChar w:fldCharType="end"/>
      </w:r>
      <w:r w:rsidR="00B81157" w:rsidRPr="00673C66">
        <w:rPr>
          <w:rFonts w:ascii="Calisto MT" w:hAnsi="Calisto MT" w:cs="Times New Roman"/>
          <w:color w:val="000000" w:themeColor="text1"/>
          <w:sz w:val="18"/>
          <w:szCs w:val="18"/>
          <w:lang w:val="en-US"/>
        </w:rPr>
        <w:t>.</w:t>
      </w:r>
      <w:r w:rsidR="00775BC8" w:rsidRPr="00673C66">
        <w:rPr>
          <w:rFonts w:ascii="Calisto MT" w:hAnsi="Calisto MT" w:cs="Times New Roman"/>
          <w:color w:val="000000" w:themeColor="text1"/>
          <w:sz w:val="18"/>
          <w:szCs w:val="18"/>
          <w:lang w:val="en-US"/>
        </w:rPr>
        <w:t xml:space="preserve"> </w:t>
      </w:r>
      <w:r w:rsidR="007B2588" w:rsidRPr="00673C66">
        <w:rPr>
          <w:rFonts w:ascii="Calisto MT" w:hAnsi="Calisto MT"/>
          <w:color w:val="000000" w:themeColor="text1"/>
          <w:sz w:val="18"/>
          <w:szCs w:val="18"/>
          <w:lang w:val="en-US"/>
        </w:rPr>
        <w:t xml:space="preserve">Worksheets are educational resources that can </w:t>
      </w:r>
      <w:r w:rsidR="00243337" w:rsidRPr="00673C66">
        <w:rPr>
          <w:rFonts w:ascii="Calisto MT" w:hAnsi="Calisto MT"/>
          <w:color w:val="000000" w:themeColor="text1"/>
          <w:sz w:val="18"/>
          <w:szCs w:val="18"/>
          <w:lang w:val="en-US"/>
        </w:rPr>
        <w:t xml:space="preserve">provide </w:t>
      </w:r>
      <w:r w:rsidR="007B2588" w:rsidRPr="00673C66">
        <w:rPr>
          <w:rFonts w:ascii="Calisto MT" w:hAnsi="Calisto MT"/>
          <w:color w:val="000000" w:themeColor="text1"/>
          <w:sz w:val="18"/>
          <w:szCs w:val="18"/>
          <w:lang w:val="en-US"/>
        </w:rPr>
        <w:t xml:space="preserve">students with active and positive learning experiences. </w:t>
      </w:r>
      <w:r w:rsidR="008C6344" w:rsidRPr="00673C66">
        <w:rPr>
          <w:rFonts w:ascii="Calisto MT" w:hAnsi="Calisto MT"/>
          <w:color w:val="000000" w:themeColor="text1"/>
          <w:sz w:val="18"/>
          <w:szCs w:val="18"/>
          <w:lang w:val="en-US"/>
        </w:rPr>
        <w:t>S</w:t>
      </w:r>
      <w:r w:rsidR="007B2588" w:rsidRPr="00673C66">
        <w:rPr>
          <w:rFonts w:ascii="Calisto MT" w:hAnsi="Calisto MT"/>
          <w:color w:val="000000" w:themeColor="text1"/>
          <w:sz w:val="18"/>
          <w:szCs w:val="18"/>
          <w:lang w:val="en-US"/>
        </w:rPr>
        <w:t xml:space="preserve">tudents can actively participate in the learning process and increase their </w:t>
      </w:r>
      <w:r w:rsidR="008C6344" w:rsidRPr="00673C66">
        <w:rPr>
          <w:rFonts w:ascii="Calisto MT" w:hAnsi="Calisto MT"/>
          <w:color w:val="000000" w:themeColor="text1"/>
          <w:sz w:val="18"/>
          <w:szCs w:val="18"/>
          <w:lang w:val="en-US"/>
        </w:rPr>
        <w:t>conceptual</w:t>
      </w:r>
      <w:r w:rsidR="007B2588" w:rsidRPr="00673C66">
        <w:rPr>
          <w:rFonts w:ascii="Calisto MT" w:hAnsi="Calisto MT"/>
          <w:color w:val="000000" w:themeColor="text1"/>
          <w:sz w:val="18"/>
          <w:szCs w:val="18"/>
          <w:lang w:val="en-US"/>
        </w:rPr>
        <w:t xml:space="preserve"> understanding. Worksheets have been widely utilized in learning to increase creative thinking</w:t>
      </w:r>
      <w:r w:rsidR="00B81157" w:rsidRPr="00673C66">
        <w:rPr>
          <w:rFonts w:ascii="Calisto MT" w:hAnsi="Calisto MT" w:cs="Times New Roman"/>
          <w:color w:val="000000" w:themeColor="text1"/>
          <w:sz w:val="18"/>
          <w:szCs w:val="18"/>
          <w:lang w:val="en-US"/>
        </w:rPr>
        <w:t xml:space="preserve"> </w:t>
      </w:r>
      <w:r w:rsidR="00B81157" w:rsidRPr="00673C66">
        <w:rPr>
          <w:rFonts w:ascii="Calisto MT" w:hAnsi="Calisto MT" w:cs="Times New Roman"/>
          <w:color w:val="000000" w:themeColor="text1"/>
          <w:sz w:val="18"/>
          <w:szCs w:val="18"/>
          <w:lang w:val="en-US"/>
        </w:rPr>
        <w:fldChar w:fldCharType="begin" w:fldLock="1"/>
      </w:r>
      <w:r w:rsidR="00A036B1" w:rsidRPr="00673C66">
        <w:rPr>
          <w:rFonts w:ascii="Calisto MT" w:hAnsi="Calisto MT" w:cs="Times New Roman"/>
          <w:color w:val="000000" w:themeColor="text1"/>
          <w:sz w:val="18"/>
          <w:szCs w:val="18"/>
          <w:lang w:val="en-US"/>
        </w:rPr>
        <w:instrText xml:space="preserve"> ADDIN ZOTERO_ITEM CSL_CITATION {"citationID":"cz3AyfNZ","properties":{"formattedCitation":"(Umriani et al., 2020)","plainCitation":"(Umriani et al., 2020)","noteIndex":0},"citationItems":[{"id":"Y3uDooID/arad5nvL","uris":["http://www.mendeley.com/documents/?uuid=3a399f3b-03ad-463f-b97c-68823d8dd592"],"itemData":{"ISSN":"22076360","abstract":"This study aims to design a student worksheet with a problem-based learning model of learning to improve students' creative thinking skills. This research is a descriptive study with a qualitative approach. Subjects of this study are teachers and students of class XII MAN REO in Nusa Tenggara Timur. The object of research is creative thinking, problem-based learning and student worksheets. Data collection instruments using interview and observation guidelines. Data were analyzed using Miles &amp; Huberman data analysis. Results showed that competency standards, basic competencies, and indicators of competency achievement were by the 2013 curriculum. Students' creative thinking skills were still low. Students have difficulty with material opportunities. Problem-based learning is one model that can be applied to improve students' creative thinking skills. Teachers need a student worksheet that is compatible with the learning model. Student worksheets that can develop creative thinking skills are not yet available. Teachers need a student worksheet that is by the characteristics of students and can improve students' creative thinking skills. This research can be continued in the Implementation and Evaluation phase.","author":[{"dropping-particle":"","family":"Umriani","given":"Fathiah","non-dropping-particle":"","parse-names":false,"suffix":""},{"dropping-particle":"","family":"Suparman","given":"","non-dropping-particle":"","parse-names":false,"suffix":""},{"dropping-particle":"","family":"Hairun","given":"Yahya","non-dropping-particle":"","parse-names":false,"suffix":""},{"dropping-particle":"","family":"Sari","given":"Diah Prawitha","non-dropping-particle":"","parse-names":false,"suffix":""}],"container-title":"International Journal of Advanced Science and Technology","id":"ITEM-1","issue":"7","issued":{"date-parts":[["2020"]]},"page":"226-237","title":"Analysis and design of mathematics student worksheets based on pbl learning models to improve creative thinking","type":"article-journal","volume":"29"}}],"schema":"https://github.com/citation-style-language/schema/raw/master/csl-citation.json"} </w:instrText>
      </w:r>
      <w:r w:rsidR="00B81157" w:rsidRPr="00673C66">
        <w:rPr>
          <w:rFonts w:ascii="Calisto MT" w:hAnsi="Calisto MT" w:cs="Times New Roman"/>
          <w:color w:val="000000" w:themeColor="text1"/>
          <w:sz w:val="18"/>
          <w:szCs w:val="18"/>
          <w:lang w:val="en-US"/>
        </w:rPr>
        <w:fldChar w:fldCharType="separate"/>
      </w:r>
      <w:r w:rsidR="00A036B1" w:rsidRPr="00673C66">
        <w:rPr>
          <w:rFonts w:ascii="Calisto MT" w:hAnsi="Calisto MT"/>
          <w:color w:val="000000" w:themeColor="text1"/>
          <w:sz w:val="18"/>
          <w:szCs w:val="18"/>
        </w:rPr>
        <w:t>(Umriani et al., 2020)</w:t>
      </w:r>
      <w:r w:rsidR="00B81157" w:rsidRPr="00673C66">
        <w:rPr>
          <w:rFonts w:ascii="Calisto MT" w:hAnsi="Calisto MT" w:cs="Times New Roman"/>
          <w:color w:val="000000" w:themeColor="text1"/>
          <w:sz w:val="18"/>
          <w:szCs w:val="18"/>
          <w:lang w:val="en-US"/>
        </w:rPr>
        <w:fldChar w:fldCharType="end"/>
      </w:r>
      <w:r w:rsidR="00B81157" w:rsidRPr="00673C66">
        <w:rPr>
          <w:rFonts w:ascii="Calisto MT" w:hAnsi="Calisto MT" w:cs="Times New Roman"/>
          <w:color w:val="000000" w:themeColor="text1"/>
          <w:sz w:val="18"/>
          <w:szCs w:val="18"/>
          <w:lang w:val="en-US"/>
        </w:rPr>
        <w:t xml:space="preserve">, </w:t>
      </w:r>
      <w:r w:rsidR="007B2588" w:rsidRPr="00673C66">
        <w:rPr>
          <w:rFonts w:ascii="Calisto MT" w:hAnsi="Calisto MT" w:cs="Times New Roman"/>
          <w:color w:val="000000" w:themeColor="text1"/>
          <w:sz w:val="18"/>
          <w:szCs w:val="18"/>
          <w:lang w:val="en-US"/>
        </w:rPr>
        <w:t>critical thinking</w:t>
      </w:r>
      <w:r w:rsidR="00B81157" w:rsidRPr="00673C66">
        <w:rPr>
          <w:rFonts w:ascii="Calisto MT" w:hAnsi="Calisto MT" w:cs="Times New Roman"/>
          <w:color w:val="000000" w:themeColor="text1"/>
          <w:sz w:val="18"/>
          <w:szCs w:val="18"/>
          <w:lang w:val="en-US"/>
        </w:rPr>
        <w:t xml:space="preserve"> </w:t>
      </w:r>
      <w:r w:rsidR="00B81157" w:rsidRPr="00673C66">
        <w:rPr>
          <w:rFonts w:ascii="Calisto MT" w:hAnsi="Calisto MT" w:cs="Times New Roman"/>
          <w:color w:val="000000" w:themeColor="text1"/>
          <w:sz w:val="18"/>
          <w:szCs w:val="18"/>
          <w:lang w:val="en-US"/>
        </w:rPr>
        <w:fldChar w:fldCharType="begin" w:fldLock="1"/>
      </w:r>
      <w:r w:rsidR="00A036B1" w:rsidRPr="00673C66">
        <w:rPr>
          <w:rFonts w:ascii="Calisto MT" w:hAnsi="Calisto MT" w:cs="Times New Roman"/>
          <w:color w:val="000000" w:themeColor="text1"/>
          <w:sz w:val="18"/>
          <w:szCs w:val="18"/>
          <w:lang w:val="en-US"/>
        </w:rPr>
        <w:instrText xml:space="preserve"> ADDIN ZOTERO_ITEM CSL_CITATION {"citationID":"Sc1YCXSD","properties":{"formattedCitation":"(Rozi, 2020)","plainCitation":"(Rozi, 2020)","noteIndex":0},"citationItems":[{"id":"Y3uDooID/2uP1H6NJ","uris":["http://www.mendeley.com/documents/?uuid=7ccf64c6-f4d9-4541-b799-0faac905be8e"],"itemData":{"DOI":"10.5373/JARDCS/V12I7/20202032","ISSN":"1943023X","author":[{"dropping-particle":"","family":"Rozi","given":"Fachrul","non-dropping-particle":"","parse-names":false,"suffix":""}],"container-title":"Journal of Advanced Research in Dynamical and Control Systems","id":"ITEM-1","issue":"7","issued":{"date-parts":[["2020","7","20"]]},"page":"502-510","title":"Electronic student worksheet design based on guided discovery learning to improve critical thinking ability","type":"article-journal","volume":"12"}}],"schema":"https://github.com/citation-style-language/schema/raw/master/csl-citation.json"} </w:instrText>
      </w:r>
      <w:r w:rsidR="00B81157" w:rsidRPr="00673C66">
        <w:rPr>
          <w:rFonts w:ascii="Calisto MT" w:hAnsi="Calisto MT" w:cs="Times New Roman"/>
          <w:color w:val="000000" w:themeColor="text1"/>
          <w:sz w:val="18"/>
          <w:szCs w:val="18"/>
          <w:lang w:val="en-US"/>
        </w:rPr>
        <w:fldChar w:fldCharType="separate"/>
      </w:r>
      <w:r w:rsidR="00A036B1" w:rsidRPr="00673C66">
        <w:rPr>
          <w:rFonts w:ascii="Calisto MT" w:hAnsi="Calisto MT"/>
          <w:color w:val="000000" w:themeColor="text1"/>
          <w:sz w:val="18"/>
          <w:szCs w:val="18"/>
        </w:rPr>
        <w:t>(Rozi, 2020)</w:t>
      </w:r>
      <w:r w:rsidR="00B81157" w:rsidRPr="00673C66">
        <w:rPr>
          <w:rFonts w:ascii="Calisto MT" w:hAnsi="Calisto MT" w:cs="Times New Roman"/>
          <w:color w:val="000000" w:themeColor="text1"/>
          <w:sz w:val="18"/>
          <w:szCs w:val="18"/>
          <w:lang w:val="en-US"/>
        </w:rPr>
        <w:fldChar w:fldCharType="end"/>
      </w:r>
      <w:r w:rsidR="00B81157" w:rsidRPr="00673C66">
        <w:rPr>
          <w:rFonts w:ascii="Calisto MT" w:hAnsi="Calisto MT" w:cs="Times New Roman"/>
          <w:color w:val="000000" w:themeColor="text1"/>
          <w:sz w:val="18"/>
          <w:szCs w:val="18"/>
          <w:lang w:val="en-US"/>
        </w:rPr>
        <w:t xml:space="preserve">, </w:t>
      </w:r>
      <w:r w:rsidR="007B2588" w:rsidRPr="00673C66">
        <w:rPr>
          <w:rFonts w:ascii="Calisto MT" w:hAnsi="Calisto MT" w:cs="Times New Roman"/>
          <w:color w:val="000000" w:themeColor="text1"/>
          <w:sz w:val="18"/>
          <w:szCs w:val="18"/>
          <w:lang w:val="en-US"/>
        </w:rPr>
        <w:t>concept</w:t>
      </w:r>
      <w:r w:rsidR="008C6344" w:rsidRPr="00673C66">
        <w:rPr>
          <w:rFonts w:ascii="Calisto MT" w:hAnsi="Calisto MT" w:cs="Times New Roman"/>
          <w:color w:val="000000" w:themeColor="text1"/>
          <w:sz w:val="18"/>
          <w:szCs w:val="18"/>
          <w:lang w:val="en-US"/>
        </w:rPr>
        <w:t>ual</w:t>
      </w:r>
      <w:r w:rsidR="007B2588" w:rsidRPr="00673C66">
        <w:rPr>
          <w:rFonts w:ascii="Calisto MT" w:hAnsi="Calisto MT" w:cs="Times New Roman"/>
          <w:color w:val="000000" w:themeColor="text1"/>
          <w:sz w:val="18"/>
          <w:szCs w:val="18"/>
          <w:lang w:val="en-US"/>
        </w:rPr>
        <w:t xml:space="preserve"> understanding</w:t>
      </w:r>
      <w:r w:rsidR="00B81157" w:rsidRPr="00673C66">
        <w:rPr>
          <w:rFonts w:ascii="Calisto MT" w:hAnsi="Calisto MT" w:cs="Times New Roman"/>
          <w:color w:val="000000" w:themeColor="text1"/>
          <w:sz w:val="18"/>
          <w:szCs w:val="18"/>
          <w:lang w:val="en-US"/>
        </w:rPr>
        <w:t xml:space="preserve"> </w:t>
      </w:r>
      <w:r w:rsidR="00B81157" w:rsidRPr="00673C66">
        <w:rPr>
          <w:rFonts w:ascii="Calisto MT" w:hAnsi="Calisto MT" w:cs="Times New Roman"/>
          <w:color w:val="000000" w:themeColor="text1"/>
          <w:sz w:val="18"/>
          <w:szCs w:val="18"/>
          <w:lang w:val="en-US"/>
        </w:rPr>
        <w:fldChar w:fldCharType="begin" w:fldLock="1"/>
      </w:r>
      <w:r w:rsidR="00A036B1" w:rsidRPr="00673C66">
        <w:rPr>
          <w:rFonts w:ascii="Calisto MT" w:hAnsi="Calisto MT" w:cs="Times New Roman"/>
          <w:color w:val="000000" w:themeColor="text1"/>
          <w:sz w:val="18"/>
          <w:szCs w:val="18"/>
          <w:lang w:val="en-US"/>
        </w:rPr>
        <w:instrText xml:space="preserve"> ADDIN ZOTERO_ITEM CSL_CITATION {"citationID":"LkYLambM","properties":{"formattedCitation":"(Primanda et al., 2019; Suherman et al., 2021)","plainCitation":"(Primanda et al., 2019; Suherman et al., 2021)","noteIndex":0},"citationItems":[{"id":"Y3uDooID/kWKL7aIx","uris":["http://www.mendeley.com/documents/?uuid=cca18e3e-03bf-4ccf-b837-8e3c946de97b"],"itemData":{"DOI":"10.1088/1742-6596/1796/1/012059","ISSN":"1742-6588","abstract":"This study was aimed to determine the impact of the SQ3R method assisted by ethnomathematics-oriented student worksheets on students’ ability to understand mathematical concepts which compared with the SQ3R method without ethnomathematics-oriented student worksheets. The research method used was quasi-experimental research. The SQ3R method assisted by an ethnomathematics-oriented student worksheet was implemented in the experimental class while the control class was treated by the SQ3R learning method. The design of this study was the pretest-posttest control group design to see the effectiveness of the SQ3R method assisted by ethnomathematics-oriented student worksheets. A cluster random sampling technique was used to determine the sample of the study. The data collection technique employed in this study was an essay test to measure the students’ ability to understand mathematical concepts. The results showed that the SQ3R method assisted by ethnomathematics-oriented student worksheet was more effective toward students’ mathematical concepts understanding compared to the SQ3R learning method. The application of learning provided better results in increasing students’ ability to understand mathematical concepts.","author":[{"dropping-particle":"","family":"Suherman","given":"","non-dropping-particle":"","parse-names":false,"suffix":""},{"dropping-particle":"","family":"Rahmadani","given":"Nanda Ayu","non-dropping-particle":"","parse-names":false,"suffix":""},{"dropping-particle":"","family":"Vidákovich","given":"Tibor","non-dropping-particle":"","parse-names":false,"suffix":""},{"dropping-particle":"","family":"Mujib","given":"","non-dropping-particle":"","parse-names":false,"suffix":""},{"dropping-particle":"","family":"Fitria","given":"Nike","non-dropping-particle":"","parse-names":false,"suffix":""},{"dropping-particle":"","family":"Sari Putri","given":"Nur Islam","non-dropping-particle":"","parse-names":false,"suffix":""},{"dropping-particle":"","family":"Addarojat","given":"Muhammad Rofi’uddin","non-dropping-particle":"","parse-names":false,"suffix":""},{"dropping-particle":"","family":"Priadi","given":"Maskur","non-dropping-particle":"","parse-names":false,"suffix":""}],"container-title":"Journal of Physics: Conference Series","id":"ITEM-1","issue":"1","issued":{"date-parts":[["2021","2","1"]]},"page":"012059","title":"SQ3R method assisted by ethnomathematics-oriented student worksheet: The impact of mathematical concepts understanding","type":"article-journal","volume":"1796"}},{"id":"Y3uDooID/PVX2AYkM","uris":["http://www.mendeley.com/documents/?uuid=0a817e63-9588-409c-8e23-d841f193b183"],"itemData":{"ISSN":"0124-5481","author":[{"dropping-particle":"","family":"Primanda","given":"Andrian","non-dropping-particle":"","parse-names":false,"suffix":""},{"dropping-particle":"","family":"Distrik","given":"I Wayan","non-dropping-particle":"","parse-names":false,"suffix":""},{"dropping-particle":"","family":"Abdurrahman","given":"Abdurrahman","non-dropping-particle":"","parse-names":false,"suffix":""}],"container-title":"Journal of Science Education","id":"ITEM-2","issue":"19","issued":{"date-parts":[["2019"]]},"page":"95-106","title":"The impact of 7E learning cycle-based worksheets toward students conceptual understanding and problem solving ability on Newton's Law of Motion","type":"article-journal","volume":"2"}}],"schema":"https://github.com/citation-style-language/schema/raw/master/csl-citation.json"} </w:instrText>
      </w:r>
      <w:r w:rsidR="00B81157" w:rsidRPr="00673C66">
        <w:rPr>
          <w:rFonts w:ascii="Calisto MT" w:hAnsi="Calisto MT" w:cs="Times New Roman"/>
          <w:color w:val="000000" w:themeColor="text1"/>
          <w:sz w:val="18"/>
          <w:szCs w:val="18"/>
          <w:lang w:val="en-US"/>
        </w:rPr>
        <w:fldChar w:fldCharType="separate"/>
      </w:r>
      <w:r w:rsidR="00A036B1" w:rsidRPr="00673C66">
        <w:rPr>
          <w:rFonts w:ascii="Calisto MT" w:hAnsi="Calisto MT"/>
          <w:color w:val="000000" w:themeColor="text1"/>
          <w:sz w:val="18"/>
          <w:szCs w:val="18"/>
        </w:rPr>
        <w:t>(Primanda et al., 2019; Suherman et al., 2021)</w:t>
      </w:r>
      <w:r w:rsidR="00B81157" w:rsidRPr="00673C66">
        <w:rPr>
          <w:rFonts w:ascii="Calisto MT" w:hAnsi="Calisto MT" w:cs="Times New Roman"/>
          <w:color w:val="000000" w:themeColor="text1"/>
          <w:sz w:val="18"/>
          <w:szCs w:val="18"/>
          <w:lang w:val="en-US"/>
        </w:rPr>
        <w:fldChar w:fldCharType="end"/>
      </w:r>
      <w:r w:rsidR="00B81157" w:rsidRPr="00673C66">
        <w:rPr>
          <w:rFonts w:ascii="Calisto MT" w:hAnsi="Calisto MT" w:cs="Times New Roman"/>
          <w:color w:val="000000" w:themeColor="text1"/>
          <w:sz w:val="18"/>
          <w:szCs w:val="18"/>
          <w:lang w:val="en-US"/>
        </w:rPr>
        <w:t xml:space="preserve">, </w:t>
      </w:r>
      <w:r w:rsidR="007B2588" w:rsidRPr="00673C66">
        <w:rPr>
          <w:rFonts w:ascii="Calisto MT" w:hAnsi="Calisto MT" w:cs="Times New Roman"/>
          <w:color w:val="000000" w:themeColor="text1"/>
          <w:sz w:val="18"/>
          <w:szCs w:val="18"/>
          <w:lang w:val="en-US"/>
        </w:rPr>
        <w:t>communication</w:t>
      </w:r>
      <w:r w:rsidR="00B81157" w:rsidRPr="00673C66">
        <w:rPr>
          <w:rFonts w:ascii="Calisto MT" w:hAnsi="Calisto MT" w:cs="Times New Roman"/>
          <w:color w:val="000000" w:themeColor="text1"/>
          <w:sz w:val="18"/>
          <w:szCs w:val="18"/>
          <w:lang w:val="en-US"/>
        </w:rPr>
        <w:t xml:space="preserve"> </w:t>
      </w:r>
      <w:r w:rsidR="00B81157" w:rsidRPr="00673C66">
        <w:rPr>
          <w:rFonts w:ascii="Calisto MT" w:hAnsi="Calisto MT" w:cs="Times New Roman"/>
          <w:color w:val="000000" w:themeColor="text1"/>
          <w:sz w:val="18"/>
          <w:szCs w:val="18"/>
          <w:lang w:val="en-US"/>
        </w:rPr>
        <w:fldChar w:fldCharType="begin" w:fldLock="1"/>
      </w:r>
      <w:r w:rsidR="00A036B1" w:rsidRPr="00673C66">
        <w:rPr>
          <w:rFonts w:ascii="Calisto MT" w:hAnsi="Calisto MT" w:cs="Times New Roman"/>
          <w:color w:val="000000" w:themeColor="text1"/>
          <w:sz w:val="18"/>
          <w:szCs w:val="18"/>
          <w:lang w:val="en-US"/>
        </w:rPr>
        <w:instrText xml:space="preserve"> ADDIN ZOTERO_ITEM CSL_CITATION {"citationID":"tR22pAEY","properties":{"formattedCitation":"(Yerizon et al., 2019)","plainCitation":"(Yerizon et al., 2019)","noteIndex":0},"citationItems":[{"id":"Y3uDooID/9CMGz4h0","uris":["http://www.mendeley.com/documents/?uuid=69748ef6-5833-4836-ac90-af1fd5827422"],"itemData":{"ISSN":"2277-8616","author":[{"dropping-particle":"","family":"Yerizon","given":"Yerizon","non-dropping-particle":"","parse-names":false,"suffix":""},{"dropping-particle":"","family":"Armiati","given":"Armiati","non-dropping-particle":"","parse-names":false,"suffix":""},{"dropping-particle":"","family":"Tasman","given":"Fridgo","non-dropping-particle":"","parse-names":false,"suffix":""},{"dropping-particle":"","family":"Abdullah","given":"Basman","non-dropping-particle":"","parse-names":false,"suffix":""}],"container-title":"International Journal of Scientific dan Technology Research","id":"ITEM-1","issue":"6","issued":{"date-parts":[["2019"]]},"page":"352-356","publisher":"IJSTR","title":"Development of student worksheets based on m-apos approach with mind mapping to improve mathematical communication ability of grade VII students of middle school","type":"article-journal","volume":"8"}}],"schema":"https://github.com/citation-style-language/schema/raw/master/csl-citation.json"} </w:instrText>
      </w:r>
      <w:r w:rsidR="00B81157" w:rsidRPr="00673C66">
        <w:rPr>
          <w:rFonts w:ascii="Calisto MT" w:hAnsi="Calisto MT" w:cs="Times New Roman"/>
          <w:color w:val="000000" w:themeColor="text1"/>
          <w:sz w:val="18"/>
          <w:szCs w:val="18"/>
          <w:lang w:val="en-US"/>
        </w:rPr>
        <w:fldChar w:fldCharType="separate"/>
      </w:r>
      <w:r w:rsidR="00A036B1" w:rsidRPr="00673C66">
        <w:rPr>
          <w:rFonts w:ascii="Calisto MT" w:hAnsi="Calisto MT"/>
          <w:color w:val="000000" w:themeColor="text1"/>
          <w:sz w:val="18"/>
          <w:szCs w:val="18"/>
        </w:rPr>
        <w:t>(Yerizon et al., 2019)</w:t>
      </w:r>
      <w:r w:rsidR="00B81157" w:rsidRPr="00673C66">
        <w:rPr>
          <w:rFonts w:ascii="Calisto MT" w:hAnsi="Calisto MT" w:cs="Times New Roman"/>
          <w:color w:val="000000" w:themeColor="text1"/>
          <w:sz w:val="18"/>
          <w:szCs w:val="18"/>
          <w:lang w:val="en-US"/>
        </w:rPr>
        <w:fldChar w:fldCharType="end"/>
      </w:r>
      <w:r w:rsidR="00B81157" w:rsidRPr="00673C66">
        <w:rPr>
          <w:rFonts w:ascii="Calisto MT" w:hAnsi="Calisto MT" w:cs="Times New Roman"/>
          <w:color w:val="000000" w:themeColor="text1"/>
          <w:sz w:val="18"/>
          <w:szCs w:val="18"/>
          <w:lang w:val="en-US"/>
        </w:rPr>
        <w:t xml:space="preserve">, </w:t>
      </w:r>
      <w:r w:rsidR="007B2588" w:rsidRPr="00673C66">
        <w:rPr>
          <w:rFonts w:ascii="Calisto MT" w:hAnsi="Calisto MT" w:cs="Times New Roman"/>
          <w:color w:val="000000" w:themeColor="text1"/>
          <w:sz w:val="18"/>
          <w:szCs w:val="18"/>
          <w:lang w:val="en-US"/>
        </w:rPr>
        <w:t>and science process</w:t>
      </w:r>
      <w:r w:rsidR="008C6344" w:rsidRPr="00673C66">
        <w:rPr>
          <w:rFonts w:ascii="Calisto MT" w:hAnsi="Calisto MT" w:cs="Times New Roman"/>
          <w:color w:val="000000" w:themeColor="text1"/>
          <w:sz w:val="18"/>
          <w:szCs w:val="18"/>
          <w:lang w:val="en-US"/>
        </w:rPr>
        <w:t>es</w:t>
      </w:r>
      <w:r w:rsidR="00B81157" w:rsidRPr="00673C66">
        <w:rPr>
          <w:rFonts w:ascii="Calisto MT" w:hAnsi="Calisto MT" w:cs="Times New Roman"/>
          <w:color w:val="000000" w:themeColor="text1"/>
          <w:sz w:val="18"/>
          <w:szCs w:val="18"/>
          <w:lang w:val="en-US"/>
        </w:rPr>
        <w:t xml:space="preserve"> </w:t>
      </w:r>
      <w:r w:rsidR="00B81157" w:rsidRPr="00673C66">
        <w:rPr>
          <w:rFonts w:ascii="Calisto MT" w:hAnsi="Calisto MT" w:cs="Times New Roman"/>
          <w:color w:val="000000" w:themeColor="text1"/>
          <w:sz w:val="18"/>
          <w:szCs w:val="18"/>
          <w:lang w:val="en-US"/>
        </w:rPr>
        <w:fldChar w:fldCharType="begin" w:fldLock="1"/>
      </w:r>
      <w:r w:rsidR="00A036B1" w:rsidRPr="00673C66">
        <w:rPr>
          <w:rFonts w:ascii="Calisto MT" w:hAnsi="Calisto MT" w:cs="Times New Roman"/>
          <w:color w:val="000000" w:themeColor="text1"/>
          <w:sz w:val="18"/>
          <w:szCs w:val="18"/>
          <w:lang w:val="en-US"/>
        </w:rPr>
        <w:instrText xml:space="preserve"> ADDIN ZOTERO_ITEM CSL_CITATION {"citationID":"YDk22zGS","properties":{"formattedCitation":"(Mutlu, 2020)","plainCitation":"(Mutlu, 2020)","noteIndex":0},"citationItems":[{"id":"Y3uDooID/G7rd5oAZ","uris":["http://www.mendeley.com/documents/?uuid=79d26256-4f3e-43a5-80fd-59c26b9ea85d"],"itemData":{"DOI":"10.1080/14623943.2020.1736999","ISSN":"1462-3943","author":[{"dropping-particle":"","family":"Mutlu","given":"Ayfer","non-dropping-particle":"","parse-names":false,"suffix":""}],"container-title":"Reflective Practice","id":"ITEM-1","issue":"2","issued":{"date-parts":[["2020","3","3"]]},"page":"271-286","title":"Evaluation of students’ scientific process skills through reflective worksheets in the inquiry-based learning environments","type":"article-journal","volume":"21"}}],"schema":"https://github.com/citation-style-language/schema/raw/master/csl-citation.json"} </w:instrText>
      </w:r>
      <w:r w:rsidR="00B81157" w:rsidRPr="00673C66">
        <w:rPr>
          <w:rFonts w:ascii="Calisto MT" w:hAnsi="Calisto MT" w:cs="Times New Roman"/>
          <w:color w:val="000000" w:themeColor="text1"/>
          <w:sz w:val="18"/>
          <w:szCs w:val="18"/>
          <w:lang w:val="en-US"/>
        </w:rPr>
        <w:fldChar w:fldCharType="separate"/>
      </w:r>
      <w:r w:rsidR="00A036B1" w:rsidRPr="00673C66">
        <w:rPr>
          <w:rFonts w:ascii="Calisto MT" w:hAnsi="Calisto MT"/>
          <w:color w:val="000000" w:themeColor="text1"/>
          <w:sz w:val="18"/>
          <w:szCs w:val="18"/>
        </w:rPr>
        <w:t>(Mutlu, 2020)</w:t>
      </w:r>
      <w:r w:rsidR="00B81157" w:rsidRPr="00673C66">
        <w:rPr>
          <w:rFonts w:ascii="Calisto MT" w:hAnsi="Calisto MT" w:cs="Times New Roman"/>
          <w:color w:val="000000" w:themeColor="text1"/>
          <w:sz w:val="18"/>
          <w:szCs w:val="18"/>
          <w:lang w:val="en-US"/>
        </w:rPr>
        <w:fldChar w:fldCharType="end"/>
      </w:r>
      <w:r w:rsidR="00B81157" w:rsidRPr="00673C66">
        <w:rPr>
          <w:rFonts w:ascii="Calisto MT" w:hAnsi="Calisto MT" w:cs="Times New Roman"/>
          <w:color w:val="000000" w:themeColor="text1"/>
          <w:sz w:val="18"/>
          <w:szCs w:val="18"/>
          <w:lang w:val="en-US"/>
        </w:rPr>
        <w:t xml:space="preserve">. </w:t>
      </w:r>
      <w:r w:rsidR="007B2588" w:rsidRPr="00673C66">
        <w:rPr>
          <w:rFonts w:ascii="Calisto MT" w:hAnsi="Calisto MT" w:cs="Times New Roman"/>
          <w:color w:val="000000" w:themeColor="text1"/>
          <w:sz w:val="18"/>
          <w:szCs w:val="18"/>
          <w:lang w:val="en-US"/>
        </w:rPr>
        <w:t xml:space="preserve">Worksheets based on learning models have also been developed further, such as </w:t>
      </w:r>
      <w:r w:rsidR="008C6344" w:rsidRPr="00673C66">
        <w:rPr>
          <w:rFonts w:ascii="Calisto MT" w:hAnsi="Calisto MT" w:cs="Times New Roman"/>
          <w:color w:val="000000" w:themeColor="text1"/>
          <w:sz w:val="18"/>
          <w:szCs w:val="18"/>
          <w:lang w:val="en-US"/>
        </w:rPr>
        <w:t>w</w:t>
      </w:r>
      <w:r w:rsidR="007B2588" w:rsidRPr="00673C66">
        <w:rPr>
          <w:rFonts w:ascii="Calisto MT" w:hAnsi="Calisto MT" w:cs="Times New Roman"/>
          <w:color w:val="000000" w:themeColor="text1"/>
          <w:sz w:val="18"/>
          <w:szCs w:val="18"/>
          <w:lang w:val="en-US"/>
        </w:rPr>
        <w:t xml:space="preserve">orksheets based on </w:t>
      </w:r>
      <w:r w:rsidR="008C6344" w:rsidRPr="00673C66">
        <w:rPr>
          <w:rFonts w:ascii="Calisto MT" w:hAnsi="Calisto MT" w:cs="Times New Roman"/>
          <w:color w:val="000000" w:themeColor="text1"/>
          <w:sz w:val="18"/>
          <w:szCs w:val="18"/>
          <w:lang w:val="en-US"/>
        </w:rPr>
        <w:t xml:space="preserve">APOS </w:t>
      </w:r>
      <w:r w:rsidR="007B2588" w:rsidRPr="00673C66">
        <w:rPr>
          <w:rFonts w:ascii="Calisto MT" w:hAnsi="Calisto MT" w:cs="Times New Roman"/>
          <w:color w:val="000000" w:themeColor="text1"/>
          <w:sz w:val="18"/>
          <w:szCs w:val="18"/>
          <w:lang w:val="en-US"/>
        </w:rPr>
        <w:t xml:space="preserve">theory </w:t>
      </w:r>
      <w:r w:rsidR="00B81157" w:rsidRPr="00673C66">
        <w:rPr>
          <w:rFonts w:ascii="Calisto MT" w:hAnsi="Calisto MT" w:cs="Times New Roman"/>
          <w:color w:val="000000" w:themeColor="text1"/>
          <w:sz w:val="18"/>
          <w:szCs w:val="18"/>
          <w:lang w:val="en-US"/>
        </w:rPr>
        <w:fldChar w:fldCharType="begin" w:fldLock="1"/>
      </w:r>
      <w:r w:rsidR="00A036B1" w:rsidRPr="00673C66">
        <w:rPr>
          <w:rFonts w:ascii="Calisto MT" w:hAnsi="Calisto MT" w:cs="Times New Roman"/>
          <w:color w:val="000000" w:themeColor="text1"/>
          <w:sz w:val="18"/>
          <w:szCs w:val="18"/>
          <w:lang w:val="en-US"/>
        </w:rPr>
        <w:instrText xml:space="preserve"> ADDIN ZOTERO_ITEM CSL_CITATION {"citationID":"mFzQvkUW","properties":{"formattedCitation":"(Amawa et al., 2019)","plainCitation":"(Amawa et al., 2019)","noteIndex":0},"citationItems":[{"id":"Y3uDooID/OM8RHMrA","uris":["http://www.mendeley.com/documents/?uuid=72ea0561-bbbe-44d6-9550-ff392cd6902a"],"itemData":{"ISSN":"2277-8616","author":[{"dropping-particle":"","family":"Amawa","given":"I","non-dropping-particle":"","parse-names":false,"suffix":""},{"dropping-particle":"","family":"Yerizon","given":"Yerizon","non-dropping-particle":"","parse-names":false,"suffix":""},{"dropping-particle":"","family":"Sri","given":"Nita","non-dropping-particle":"","parse-names":false,"suffix":""},{"dropping-particle":"","family":"Putra","given":"Roni Tri","non-dropping-particle":"","parse-names":false,"suffix":""}],"container-title":"International Journal of Scientific dan technology Research","id":"ITEM-1","issue":"4","issued":{"date-parts":[["2019"]]},"page":"287-292","publisher":"IJSTR","title":"Development of students’ worksheet based on APOS Theory approach to improve student achievment in learning system of linear equations","type":"article-journal","volume":"8"}}],"schema":"https://github.com/citation-style-language/schema/raw/master/csl-citation.json"} </w:instrText>
      </w:r>
      <w:r w:rsidR="00B81157" w:rsidRPr="00673C66">
        <w:rPr>
          <w:rFonts w:ascii="Calisto MT" w:hAnsi="Calisto MT" w:cs="Times New Roman"/>
          <w:color w:val="000000" w:themeColor="text1"/>
          <w:sz w:val="18"/>
          <w:szCs w:val="18"/>
          <w:lang w:val="en-US"/>
        </w:rPr>
        <w:fldChar w:fldCharType="separate"/>
      </w:r>
      <w:r w:rsidR="00A036B1" w:rsidRPr="00673C66">
        <w:rPr>
          <w:rFonts w:ascii="Calisto MT" w:hAnsi="Calisto MT"/>
          <w:color w:val="000000" w:themeColor="text1"/>
          <w:sz w:val="18"/>
          <w:szCs w:val="18"/>
        </w:rPr>
        <w:t>(Amawa et al., 2019)</w:t>
      </w:r>
      <w:r w:rsidR="00B81157" w:rsidRPr="00673C66">
        <w:rPr>
          <w:rFonts w:ascii="Calisto MT" w:hAnsi="Calisto MT" w:cs="Times New Roman"/>
          <w:color w:val="000000" w:themeColor="text1"/>
          <w:sz w:val="18"/>
          <w:szCs w:val="18"/>
          <w:lang w:val="en-US"/>
        </w:rPr>
        <w:fldChar w:fldCharType="end"/>
      </w:r>
      <w:r w:rsidR="00B81157" w:rsidRPr="00673C66">
        <w:rPr>
          <w:rFonts w:ascii="Calisto MT" w:hAnsi="Calisto MT" w:cs="Times New Roman"/>
          <w:color w:val="000000" w:themeColor="text1"/>
          <w:sz w:val="18"/>
          <w:szCs w:val="18"/>
          <w:lang w:val="en-US"/>
        </w:rPr>
        <w:t xml:space="preserve">, </w:t>
      </w:r>
      <w:r w:rsidR="007B2588" w:rsidRPr="00673C66">
        <w:rPr>
          <w:rFonts w:ascii="Calisto MT" w:hAnsi="Calisto MT" w:cs="Times New Roman"/>
          <w:color w:val="000000" w:themeColor="text1"/>
          <w:sz w:val="18"/>
          <w:szCs w:val="18"/>
          <w:lang w:val="en-US"/>
        </w:rPr>
        <w:t>problem-solving</w:t>
      </w:r>
      <w:r w:rsidR="00B81157" w:rsidRPr="00673C66">
        <w:rPr>
          <w:rFonts w:ascii="Calisto MT" w:hAnsi="Calisto MT" w:cs="Times New Roman"/>
          <w:color w:val="000000" w:themeColor="text1"/>
          <w:sz w:val="18"/>
          <w:szCs w:val="18"/>
          <w:lang w:val="en-US"/>
        </w:rPr>
        <w:t xml:space="preserve"> </w:t>
      </w:r>
      <w:r w:rsidR="00B81157" w:rsidRPr="00673C66">
        <w:rPr>
          <w:rFonts w:ascii="Calisto MT" w:hAnsi="Calisto MT" w:cs="Times New Roman"/>
          <w:color w:val="000000" w:themeColor="text1"/>
          <w:sz w:val="18"/>
          <w:szCs w:val="18"/>
          <w:lang w:val="en-US"/>
        </w:rPr>
        <w:fldChar w:fldCharType="begin" w:fldLock="1"/>
      </w:r>
      <w:r w:rsidR="00A036B1" w:rsidRPr="00673C66">
        <w:rPr>
          <w:rFonts w:ascii="Calisto MT" w:hAnsi="Calisto MT" w:cs="Times New Roman"/>
          <w:color w:val="000000" w:themeColor="text1"/>
          <w:sz w:val="18"/>
          <w:szCs w:val="18"/>
          <w:lang w:val="en-US"/>
        </w:rPr>
        <w:instrText xml:space="preserve"> ADDIN ZOTERO_ITEM CSL_CITATION {"citationID":"7oI3kHJK","properties":{"formattedCitation":"(Syafina &amp; Suparman, 2019)","plainCitation":"(Syafina &amp; Suparman, 2019)","noteIndex":0},"citationItems":[{"id":"Y3uDooID/z0DZOeVp","uris":["http://www.mendeley.com/documents/?uuid=a9ed6bf6-456e-428f-aec5-5e8671a952ad"],"itemData":{"author":[{"dropping-particle":"","family":"Syafina","given":"Bunga Putri","non-dropping-particle":"","parse-names":false,"suffix":""},{"dropping-particle":"","family":"Suparman","given":"Suparman","non-dropping-particle":"","parse-names":false,"suffix":""}],"container-title":"International Journal Of Scientific &amp; Technology Research","id":"ITEM-1","issue":"10","issued":{"date-parts":[["2019"]]},"page":"1194-1199","title":"Designing student worksheets To improve critical thinking ability based on problem based learning","type":"article-journal","volume":"8"}}],"schema":"https://github.com/citation-style-language/schema/raw/master/csl-citation.json"} </w:instrText>
      </w:r>
      <w:r w:rsidR="00B81157" w:rsidRPr="00673C66">
        <w:rPr>
          <w:rFonts w:ascii="Calisto MT" w:hAnsi="Calisto MT" w:cs="Times New Roman"/>
          <w:color w:val="000000" w:themeColor="text1"/>
          <w:sz w:val="18"/>
          <w:szCs w:val="18"/>
          <w:lang w:val="en-US"/>
        </w:rPr>
        <w:fldChar w:fldCharType="separate"/>
      </w:r>
      <w:r w:rsidR="00A036B1" w:rsidRPr="00673C66">
        <w:rPr>
          <w:rFonts w:ascii="Calisto MT" w:hAnsi="Calisto MT"/>
          <w:color w:val="000000" w:themeColor="text1"/>
          <w:sz w:val="18"/>
          <w:szCs w:val="18"/>
        </w:rPr>
        <w:t>(Syafina &amp; Suparman, 2019)</w:t>
      </w:r>
      <w:r w:rsidR="00B81157" w:rsidRPr="00673C66">
        <w:rPr>
          <w:rFonts w:ascii="Calisto MT" w:hAnsi="Calisto MT" w:cs="Times New Roman"/>
          <w:color w:val="000000" w:themeColor="text1"/>
          <w:sz w:val="18"/>
          <w:szCs w:val="18"/>
          <w:lang w:val="en-US"/>
        </w:rPr>
        <w:fldChar w:fldCharType="end"/>
      </w:r>
      <w:r w:rsidR="00B81157" w:rsidRPr="00673C66">
        <w:rPr>
          <w:rFonts w:ascii="Calisto MT" w:hAnsi="Calisto MT" w:cs="Times New Roman"/>
          <w:color w:val="000000" w:themeColor="text1"/>
          <w:sz w:val="18"/>
          <w:szCs w:val="18"/>
          <w:lang w:val="en-US"/>
        </w:rPr>
        <w:t xml:space="preserve">, </w:t>
      </w:r>
      <w:r w:rsidR="007B2588" w:rsidRPr="00673C66">
        <w:rPr>
          <w:rFonts w:ascii="Calisto MT" w:hAnsi="Calisto MT" w:cs="Times New Roman"/>
          <w:color w:val="000000" w:themeColor="text1"/>
          <w:sz w:val="18"/>
          <w:szCs w:val="18"/>
          <w:lang w:val="en-US"/>
        </w:rPr>
        <w:t>and</w:t>
      </w:r>
      <w:r w:rsidR="00B81157" w:rsidRPr="00673C66">
        <w:rPr>
          <w:rFonts w:ascii="Calisto MT" w:hAnsi="Calisto MT" w:cs="Times New Roman"/>
          <w:color w:val="000000" w:themeColor="text1"/>
          <w:sz w:val="18"/>
          <w:szCs w:val="18"/>
          <w:lang w:val="en-US"/>
        </w:rPr>
        <w:t xml:space="preserve"> HOTS </w:t>
      </w:r>
      <w:r w:rsidR="00B81157" w:rsidRPr="00673C66">
        <w:rPr>
          <w:rFonts w:ascii="Calisto MT" w:hAnsi="Calisto MT" w:cs="Times New Roman"/>
          <w:color w:val="000000" w:themeColor="text1"/>
          <w:sz w:val="18"/>
          <w:szCs w:val="18"/>
          <w:lang w:val="en-US"/>
        </w:rPr>
        <w:fldChar w:fldCharType="begin" w:fldLock="1"/>
      </w:r>
      <w:r w:rsidR="00A036B1" w:rsidRPr="00673C66">
        <w:rPr>
          <w:rFonts w:ascii="Calisto MT" w:hAnsi="Calisto MT" w:cs="Times New Roman"/>
          <w:color w:val="000000" w:themeColor="text1"/>
          <w:sz w:val="18"/>
          <w:szCs w:val="18"/>
          <w:lang w:val="en-US"/>
        </w:rPr>
        <w:instrText xml:space="preserve"> ADDIN ZOTERO_ITEM CSL_CITATION {"citationID":"UjnB9LPA","properties":{"formattedCitation":"(Ramadhan et al., 2020)","plainCitation":"(Ramadhan et al., 2020)","noteIndex":0},"citationItems":[{"id":"Y3uDooID/udsiPpcG","uris":["http://www.mendeley.com/documents/?uuid=0a1d6bb9-bbaa-443e-8256-da8e8e7b56cf"],"itemData":{"DOI":"10.13189/ujer.2020.080320","author":[{"dropping-particle":"","family":"Ramadhan","given":"Katon Agung","non-dropping-particle":"","parse-names":false,"suffix":""},{"dropping-particle":"","family":"Hairun","given":"Yahya","non-dropping-particle":"","parse-names":false,"suffix":""},{"dropping-particle":"","family":"Bani","given":"Asmar","non-dropping-particle":"","parse-names":false,"suffix":""}],"container-title":"Universal Journal of Educational Research","id":"ITEM-1","issue":"3","issued":{"date-parts":[["2020"]]},"page":"888-894","title":"The development of Hots-based student worksheets with discovery learning model","type":"article-journal","volume":"8"}}],"schema":"https://github.com/citation-style-language/schema/raw/master/csl-citation.json"} </w:instrText>
      </w:r>
      <w:r w:rsidR="00B81157" w:rsidRPr="00673C66">
        <w:rPr>
          <w:rFonts w:ascii="Calisto MT" w:hAnsi="Calisto MT" w:cs="Times New Roman"/>
          <w:color w:val="000000" w:themeColor="text1"/>
          <w:sz w:val="18"/>
          <w:szCs w:val="18"/>
          <w:lang w:val="en-US"/>
        </w:rPr>
        <w:fldChar w:fldCharType="separate"/>
      </w:r>
      <w:r w:rsidR="00A036B1" w:rsidRPr="00673C66">
        <w:rPr>
          <w:rFonts w:ascii="Calisto MT" w:hAnsi="Calisto MT"/>
          <w:color w:val="000000" w:themeColor="text1"/>
          <w:sz w:val="18"/>
          <w:szCs w:val="18"/>
        </w:rPr>
        <w:t>(Ramadhan et al., 2020)</w:t>
      </w:r>
      <w:r w:rsidR="00B81157" w:rsidRPr="00673C66">
        <w:rPr>
          <w:rFonts w:ascii="Calisto MT" w:hAnsi="Calisto MT" w:cs="Times New Roman"/>
          <w:color w:val="000000" w:themeColor="text1"/>
          <w:sz w:val="18"/>
          <w:szCs w:val="18"/>
          <w:lang w:val="en-US"/>
        </w:rPr>
        <w:fldChar w:fldCharType="end"/>
      </w:r>
      <w:r w:rsidR="00B81157" w:rsidRPr="00673C66">
        <w:rPr>
          <w:rFonts w:ascii="Calisto MT" w:hAnsi="Calisto MT" w:cs="Times New Roman"/>
          <w:color w:val="000000" w:themeColor="text1"/>
          <w:sz w:val="18"/>
          <w:szCs w:val="18"/>
          <w:lang w:val="en-US"/>
        </w:rPr>
        <w:t xml:space="preserve">. </w:t>
      </w:r>
      <w:r w:rsidR="007B2588" w:rsidRPr="00673C66">
        <w:rPr>
          <w:rFonts w:ascii="Calisto MT" w:hAnsi="Calisto MT"/>
          <w:color w:val="000000" w:themeColor="text1"/>
          <w:sz w:val="18"/>
          <w:szCs w:val="18"/>
          <w:lang w:val="en-US"/>
        </w:rPr>
        <w:t>Because there is a strong association between concept</w:t>
      </w:r>
      <w:r w:rsidR="008C6344" w:rsidRPr="00673C66">
        <w:rPr>
          <w:rFonts w:ascii="Calisto MT" w:hAnsi="Calisto MT"/>
          <w:color w:val="000000" w:themeColor="text1"/>
          <w:sz w:val="18"/>
          <w:szCs w:val="18"/>
          <w:lang w:val="en-US"/>
        </w:rPr>
        <w:t>ual</w:t>
      </w:r>
      <w:r w:rsidR="007B2588" w:rsidRPr="00673C66">
        <w:rPr>
          <w:rFonts w:ascii="Calisto MT" w:hAnsi="Calisto MT"/>
          <w:color w:val="000000" w:themeColor="text1"/>
          <w:sz w:val="18"/>
          <w:szCs w:val="18"/>
          <w:lang w:val="en-US"/>
        </w:rPr>
        <w:t xml:space="preserve"> knowledge and physics problem-solving skills, worksheets based on problem-based learning are the best instructional tools for overcoming </w:t>
      </w:r>
      <w:r w:rsidR="00004EFC" w:rsidRPr="00673C66">
        <w:rPr>
          <w:rFonts w:ascii="Calisto MT" w:hAnsi="Calisto MT"/>
          <w:color w:val="000000" w:themeColor="text1"/>
          <w:sz w:val="18"/>
          <w:szCs w:val="18"/>
          <w:lang w:val="en-US"/>
        </w:rPr>
        <w:t>concept</w:t>
      </w:r>
      <w:r w:rsidR="008C6344" w:rsidRPr="00673C66">
        <w:rPr>
          <w:rFonts w:ascii="Calisto MT" w:hAnsi="Calisto MT"/>
          <w:color w:val="000000" w:themeColor="text1"/>
          <w:sz w:val="18"/>
          <w:szCs w:val="18"/>
          <w:lang w:val="en-US"/>
        </w:rPr>
        <w:t>ual</w:t>
      </w:r>
      <w:r w:rsidR="00004EFC" w:rsidRPr="00673C66">
        <w:rPr>
          <w:rFonts w:ascii="Calisto MT" w:hAnsi="Calisto MT"/>
          <w:color w:val="000000" w:themeColor="text1"/>
          <w:sz w:val="18"/>
          <w:szCs w:val="18"/>
          <w:lang w:val="en-US"/>
        </w:rPr>
        <w:t xml:space="preserve"> understanding problems</w:t>
      </w:r>
      <w:r w:rsidR="00B81157" w:rsidRPr="00673C66">
        <w:rPr>
          <w:rFonts w:ascii="Calisto MT" w:hAnsi="Calisto MT" w:cs="Times New Roman"/>
          <w:color w:val="000000" w:themeColor="text1"/>
          <w:sz w:val="18"/>
          <w:szCs w:val="18"/>
          <w:lang w:val="en-US"/>
        </w:rPr>
        <w:t xml:space="preserve"> </w:t>
      </w:r>
      <w:r w:rsidR="00B81157" w:rsidRPr="00673C66">
        <w:rPr>
          <w:rFonts w:ascii="Calisto MT" w:hAnsi="Calisto MT" w:cs="Times New Roman"/>
          <w:color w:val="000000" w:themeColor="text1"/>
          <w:sz w:val="18"/>
          <w:szCs w:val="18"/>
          <w:lang w:val="en-US"/>
        </w:rPr>
        <w:fldChar w:fldCharType="begin" w:fldLock="1"/>
      </w:r>
      <w:r w:rsidR="00A036B1" w:rsidRPr="00673C66">
        <w:rPr>
          <w:rFonts w:ascii="Calisto MT" w:hAnsi="Calisto MT" w:cs="Times New Roman"/>
          <w:color w:val="000000" w:themeColor="text1"/>
          <w:sz w:val="18"/>
          <w:szCs w:val="18"/>
          <w:lang w:val="en-US"/>
        </w:rPr>
        <w:instrText xml:space="preserve"> ADDIN ZOTERO_ITEM CSL_CITATION {"citationID":"LDTjXv4I","properties":{"formattedCitation":"(Distrik et al., 2021)","plainCitation":"(Distrik et al., 2021)","noteIndex":0},"citationItems":[{"id":"Y3uDooID/AKT2o6Cp","uris":["http://www.mendeley.com/documents/?uuid=16642f96-9104-40f9-b76f-c47aebaa1762"],"itemData":{"ISBN":"1742-6596","author":[{"dropping-particle":"","family":"Distrik","given":"I Wayan","non-dropping-particle":"","parse-names":false,"suffix":""},{"dropping-particle":"","family":"Supardi","given":"Zainul Arifin Imam","non-dropping-particle":"","parse-names":false,"suffix":""},{"dropping-particle":"","family":"Jatmiko","given":"Budi","non-dropping-particle":"","parse-names":false,"suffix":""}],"container-title":"Journal of Physics: Conference Series","id":"ITEM-1","issue":"1","issued":{"date-parts":[["2021"]]},"page":"12044","publisher":"IOP Publishing","title":"The effects of multiple representations-based learning in improving concept understanding and problem-solving ability","type":"paper-conference","volume":"1796"}}],"schema":"https://github.com/citation-style-language/schema/raw/master/csl-citation.json"} </w:instrText>
      </w:r>
      <w:r w:rsidR="00B81157" w:rsidRPr="00673C66">
        <w:rPr>
          <w:rFonts w:ascii="Calisto MT" w:hAnsi="Calisto MT" w:cs="Times New Roman"/>
          <w:color w:val="000000" w:themeColor="text1"/>
          <w:sz w:val="18"/>
          <w:szCs w:val="18"/>
          <w:lang w:val="en-US"/>
        </w:rPr>
        <w:fldChar w:fldCharType="separate"/>
      </w:r>
      <w:r w:rsidR="00A036B1" w:rsidRPr="00673C66">
        <w:rPr>
          <w:rFonts w:ascii="Calisto MT" w:hAnsi="Calisto MT"/>
          <w:color w:val="000000" w:themeColor="text1"/>
          <w:sz w:val="18"/>
          <w:szCs w:val="18"/>
        </w:rPr>
        <w:t>(Distrik et al., 2021)</w:t>
      </w:r>
      <w:r w:rsidR="00B81157" w:rsidRPr="00673C66">
        <w:rPr>
          <w:rFonts w:ascii="Calisto MT" w:hAnsi="Calisto MT" w:cs="Times New Roman"/>
          <w:color w:val="000000" w:themeColor="text1"/>
          <w:sz w:val="18"/>
          <w:szCs w:val="18"/>
          <w:lang w:val="en-US"/>
        </w:rPr>
        <w:fldChar w:fldCharType="end"/>
      </w:r>
      <w:r w:rsidR="00B81157" w:rsidRPr="00673C66">
        <w:rPr>
          <w:rFonts w:ascii="Calisto MT" w:hAnsi="Calisto MT" w:cs="Times New Roman"/>
          <w:color w:val="000000" w:themeColor="text1"/>
          <w:sz w:val="18"/>
          <w:szCs w:val="18"/>
          <w:lang w:val="en-US"/>
        </w:rPr>
        <w:t xml:space="preserve">. </w:t>
      </w:r>
      <w:r w:rsidR="007B2588" w:rsidRPr="00673C66">
        <w:rPr>
          <w:rFonts w:ascii="Calisto MT" w:hAnsi="Calisto MT" w:cs="Times New Roman"/>
          <w:color w:val="000000" w:themeColor="text1"/>
          <w:sz w:val="18"/>
          <w:szCs w:val="18"/>
          <w:lang w:val="en-US"/>
        </w:rPr>
        <w:t xml:space="preserve">Furthermore, problem-solving can actively engage students in problem-solving </w:t>
      </w:r>
      <w:r w:rsidR="00B81157" w:rsidRPr="00673C66">
        <w:rPr>
          <w:rFonts w:ascii="Calisto MT" w:hAnsi="Calisto MT" w:cs="Times New Roman"/>
          <w:color w:val="000000" w:themeColor="text1"/>
          <w:sz w:val="18"/>
          <w:szCs w:val="18"/>
          <w:lang w:val="en-US"/>
        </w:rPr>
        <w:fldChar w:fldCharType="begin" w:fldLock="1"/>
      </w:r>
      <w:r w:rsidR="00A036B1" w:rsidRPr="00673C66">
        <w:rPr>
          <w:rFonts w:ascii="Calisto MT" w:hAnsi="Calisto MT" w:cs="Times New Roman"/>
          <w:color w:val="000000" w:themeColor="text1"/>
          <w:sz w:val="18"/>
          <w:szCs w:val="18"/>
          <w:lang w:val="en-US"/>
        </w:rPr>
        <w:instrText xml:space="preserve"> ADDIN ZOTERO_ITEM CSL_CITATION {"citationID":"j6nbLIEX","properties":{"formattedCitation":"(Distrik &amp; Saregar, 2022)","plainCitation":"(Distrik &amp; Saregar, 2022)","noteIndex":0},"citationItems":[{"id":"Y3uDooID/g4wNPLDz","uris":["http://www.mendeley.com/documents/?uuid=5d412630-d05e-4bb8-a3eb-c5117c4dc793"],"itemData":{"author":[{"dropping-particle":"","family":"Distrik","given":"I Wayan","non-dropping-particle":"","parse-names":false,"suffix":""},{"dropping-particle":"","family":"Saregar","given":"Antomi","non-dropping-particle":"","parse-names":false,"suffix":""}],"container-title":"Technium Soc. Sci. J.","id":"ITEM-1","issued":{"date-parts":[["2022"]]},"page":"126","publisher":"HeinOnline","title":"The role of multiple-representation-based'real'learning model in the development of students' metacognitive and problem-solving abilities","type":"article-journal","volume":"34"}}],"schema":"https://github.com/citation-style-language/schema/raw/master/csl-citation.json"} </w:instrText>
      </w:r>
      <w:r w:rsidR="00B81157" w:rsidRPr="00673C66">
        <w:rPr>
          <w:rFonts w:ascii="Calisto MT" w:hAnsi="Calisto MT" w:cs="Times New Roman"/>
          <w:color w:val="000000" w:themeColor="text1"/>
          <w:sz w:val="18"/>
          <w:szCs w:val="18"/>
          <w:lang w:val="en-US"/>
        </w:rPr>
        <w:fldChar w:fldCharType="separate"/>
      </w:r>
      <w:r w:rsidR="00A036B1" w:rsidRPr="00673C66">
        <w:rPr>
          <w:rFonts w:ascii="Calisto MT" w:hAnsi="Calisto MT"/>
          <w:color w:val="000000" w:themeColor="text1"/>
          <w:sz w:val="18"/>
          <w:szCs w:val="18"/>
        </w:rPr>
        <w:t>(Distrik &amp; Saregar, 2022)</w:t>
      </w:r>
      <w:r w:rsidR="00B81157" w:rsidRPr="00673C66">
        <w:rPr>
          <w:rFonts w:ascii="Calisto MT" w:hAnsi="Calisto MT" w:cs="Times New Roman"/>
          <w:color w:val="000000" w:themeColor="text1"/>
          <w:sz w:val="18"/>
          <w:szCs w:val="18"/>
          <w:lang w:val="en-US"/>
        </w:rPr>
        <w:fldChar w:fldCharType="end"/>
      </w:r>
      <w:r w:rsidR="00B81157" w:rsidRPr="00673C66">
        <w:rPr>
          <w:rFonts w:ascii="Calisto MT" w:hAnsi="Calisto MT" w:cs="Times New Roman"/>
          <w:color w:val="000000" w:themeColor="text1"/>
          <w:sz w:val="18"/>
          <w:szCs w:val="18"/>
          <w:lang w:val="en-US"/>
        </w:rPr>
        <w:t xml:space="preserve">. </w:t>
      </w:r>
      <w:r w:rsidR="007B2588" w:rsidRPr="00673C66">
        <w:rPr>
          <w:rFonts w:ascii="Calisto MT" w:hAnsi="Calisto MT" w:cs="Times New Roman"/>
          <w:color w:val="000000" w:themeColor="text1"/>
          <w:sz w:val="18"/>
          <w:szCs w:val="18"/>
          <w:lang w:val="en-US"/>
        </w:rPr>
        <w:t>Good concept</w:t>
      </w:r>
      <w:r w:rsidR="008C6344" w:rsidRPr="00673C66">
        <w:rPr>
          <w:rFonts w:ascii="Calisto MT" w:hAnsi="Calisto MT" w:cs="Times New Roman"/>
          <w:color w:val="000000" w:themeColor="text1"/>
          <w:sz w:val="18"/>
          <w:szCs w:val="18"/>
          <w:lang w:val="en-US"/>
        </w:rPr>
        <w:t>ual</w:t>
      </w:r>
      <w:r w:rsidR="007B2588" w:rsidRPr="00673C66">
        <w:rPr>
          <w:rFonts w:ascii="Calisto MT" w:hAnsi="Calisto MT" w:cs="Times New Roman"/>
          <w:color w:val="000000" w:themeColor="text1"/>
          <w:sz w:val="18"/>
          <w:szCs w:val="18"/>
          <w:lang w:val="en-US"/>
        </w:rPr>
        <w:t xml:space="preserve"> knowledge can help students solve issues more efficiently and vice versa</w:t>
      </w:r>
      <w:r w:rsidR="00B81157" w:rsidRPr="00673C66">
        <w:rPr>
          <w:rFonts w:ascii="Calisto MT" w:hAnsi="Calisto MT" w:cs="Times New Roman"/>
          <w:color w:val="000000" w:themeColor="text1"/>
          <w:sz w:val="18"/>
          <w:szCs w:val="18"/>
          <w:lang w:val="en-US"/>
        </w:rPr>
        <w:t xml:space="preserve"> </w:t>
      </w:r>
      <w:r w:rsidR="00B81157" w:rsidRPr="00673C66">
        <w:rPr>
          <w:rFonts w:ascii="Calisto MT" w:hAnsi="Calisto MT" w:cs="Times New Roman"/>
          <w:color w:val="000000" w:themeColor="text1"/>
          <w:sz w:val="18"/>
          <w:szCs w:val="18"/>
          <w:lang w:val="en-US"/>
        </w:rPr>
        <w:fldChar w:fldCharType="begin" w:fldLock="1"/>
      </w:r>
      <w:r w:rsidR="00A036B1" w:rsidRPr="00673C66">
        <w:rPr>
          <w:rFonts w:ascii="Calisto MT" w:hAnsi="Calisto MT" w:cs="Times New Roman"/>
          <w:color w:val="000000" w:themeColor="text1"/>
          <w:sz w:val="18"/>
          <w:szCs w:val="18"/>
          <w:lang w:val="en-US"/>
        </w:rPr>
        <w:instrText xml:space="preserve"> ADDIN ZOTERO_ITEM CSL_CITATION {"citationID":"MYZKqRKM","properties":{"formattedCitation":"(N. Abdullah et al., 2014)","plainCitation":"(N. Abdullah et al., 2014)","noteIndex":0},"citationItems":[{"id":"Y3uDooID/rgxSyeVv","uris":["http://www.mendeley.com/documents/?uuid=197302a4-c7f7-4378-b0f4-b32d9fa7c4b4"],"itemData":{"ISSN":"1305-8215","author":[{"dropping-particle":"","family":"Abdullah","given":"Nasarudin","non-dropping-particle":"","parse-names":false,"suffix":""},{"dropping-particle":"","family":"Halim","given":"Lilia","non-dropping-particle":"","parse-names":false,"suffix":""},{"dropping-particle":"","family":"Zakaria","given":"Effandi","non-dropping-particle":"","parse-names":false,"suffix":""}],"container-title":"Eurasia Journal of Mathematics, Science and Technology Education","id":"ITEM-1","issue":"3","issued":{"date-parts":[["2014"]]},"page":"165-174","publisher":"Modestum","title":"VStops: A thinking strategy and visual representation approach in mathematical word problem solving toward enhancing STEM literacy","type":"article-journal","volume":"10"}}],"schema":"https://github.com/citation-style-language/schema/raw/master/csl-citation.json"} </w:instrText>
      </w:r>
      <w:r w:rsidR="00B81157" w:rsidRPr="00673C66">
        <w:rPr>
          <w:rFonts w:ascii="Calisto MT" w:hAnsi="Calisto MT" w:cs="Times New Roman"/>
          <w:color w:val="000000" w:themeColor="text1"/>
          <w:sz w:val="18"/>
          <w:szCs w:val="18"/>
          <w:lang w:val="en-US"/>
        </w:rPr>
        <w:fldChar w:fldCharType="separate"/>
      </w:r>
      <w:r w:rsidR="00A036B1" w:rsidRPr="00673C66">
        <w:rPr>
          <w:rFonts w:ascii="Calisto MT" w:hAnsi="Calisto MT"/>
          <w:color w:val="000000" w:themeColor="text1"/>
          <w:sz w:val="18"/>
          <w:szCs w:val="18"/>
        </w:rPr>
        <w:t>(Abdullah et al., 2014)</w:t>
      </w:r>
      <w:r w:rsidR="00B81157" w:rsidRPr="00673C66">
        <w:rPr>
          <w:rFonts w:ascii="Calisto MT" w:hAnsi="Calisto MT" w:cs="Times New Roman"/>
          <w:color w:val="000000" w:themeColor="text1"/>
          <w:sz w:val="18"/>
          <w:szCs w:val="18"/>
          <w:lang w:val="en-US"/>
        </w:rPr>
        <w:fldChar w:fldCharType="end"/>
      </w:r>
      <w:r w:rsidR="00B81157" w:rsidRPr="00673C66">
        <w:rPr>
          <w:rFonts w:ascii="Calisto MT" w:hAnsi="Calisto MT" w:cs="Times New Roman"/>
          <w:color w:val="000000" w:themeColor="text1"/>
          <w:sz w:val="18"/>
          <w:szCs w:val="18"/>
          <w:lang w:val="en-US"/>
        </w:rPr>
        <w:t xml:space="preserve">.  </w:t>
      </w:r>
    </w:p>
    <w:p w:rsidR="00A2758F" w:rsidRPr="00673C66" w:rsidRDefault="000C283D" w:rsidP="00A2758F">
      <w:pPr>
        <w:tabs>
          <w:tab w:val="left" w:pos="7230"/>
          <w:tab w:val="right" w:pos="7655"/>
        </w:tabs>
        <w:ind w:right="49" w:firstLine="567"/>
        <w:jc w:val="both"/>
        <w:rPr>
          <w:rFonts w:ascii="Calisto MT" w:hAnsi="Calisto MT"/>
          <w:color w:val="000000" w:themeColor="text1"/>
          <w:sz w:val="18"/>
          <w:szCs w:val="18"/>
          <w:shd w:val="clear" w:color="auto" w:fill="FFFFFF"/>
          <w:lang w:val="en-ID"/>
        </w:rPr>
      </w:pPr>
      <w:r w:rsidRPr="00673C66">
        <w:rPr>
          <w:rFonts w:ascii="Calisto MT" w:hAnsi="Calisto MT"/>
          <w:color w:val="000000" w:themeColor="text1"/>
          <w:sz w:val="18"/>
          <w:szCs w:val="18"/>
        </w:rPr>
        <w:t>Worksheets are available in both printed and digital formats. Electronic wo</w:t>
      </w:r>
      <w:r w:rsidRPr="00673C66">
        <w:rPr>
          <w:rFonts w:ascii="Calisto MT" w:hAnsi="Calisto MT"/>
          <w:color w:val="000000" w:themeColor="text1"/>
          <w:sz w:val="18"/>
          <w:szCs w:val="18"/>
        </w:rPr>
        <w:t>rksheets are also known as digital worksheets. Digital worksheets are a type of 21st-century learning technology. Digital worksheets are more convenient than non-digital worksheets since students can access them anytime and anywhere. Participatory componen</w:t>
      </w:r>
      <w:r w:rsidRPr="00673C66">
        <w:rPr>
          <w:rFonts w:ascii="Calisto MT" w:hAnsi="Calisto MT"/>
          <w:color w:val="000000" w:themeColor="text1"/>
          <w:sz w:val="18"/>
          <w:szCs w:val="18"/>
        </w:rPr>
        <w:t xml:space="preserve">ts such as video, audio, animation, and simulation are also included in digital worksheets, making learning more exciting and </w:t>
      </w:r>
      <w:r w:rsidR="008C6344" w:rsidRPr="00673C66">
        <w:rPr>
          <w:rFonts w:ascii="Calisto MT" w:hAnsi="Calisto MT"/>
          <w:color w:val="000000" w:themeColor="text1"/>
          <w:sz w:val="18"/>
          <w:szCs w:val="18"/>
        </w:rPr>
        <w:t xml:space="preserve">interactive </w:t>
      </w:r>
      <w:r w:rsidRPr="00673C66">
        <w:rPr>
          <w:rFonts w:ascii="Calisto MT" w:hAnsi="Calisto MT"/>
          <w:color w:val="000000" w:themeColor="text1"/>
          <w:sz w:val="18"/>
          <w:szCs w:val="18"/>
        </w:rPr>
        <w:t xml:space="preserve">for students. Using digital worksheets also helps students visualize abstract topics, which can assist in reducing </w:t>
      </w:r>
      <w:r w:rsidR="00004EFC" w:rsidRPr="00673C66">
        <w:rPr>
          <w:rFonts w:ascii="Calisto MT" w:hAnsi="Calisto MT"/>
          <w:color w:val="000000" w:themeColor="text1"/>
          <w:sz w:val="18"/>
          <w:szCs w:val="18"/>
        </w:rPr>
        <w:t>concept</w:t>
      </w:r>
      <w:r w:rsidR="008C6344" w:rsidRPr="00673C66">
        <w:rPr>
          <w:rFonts w:ascii="Calisto MT" w:hAnsi="Calisto MT"/>
          <w:color w:val="000000" w:themeColor="text1"/>
          <w:sz w:val="18"/>
          <w:szCs w:val="18"/>
        </w:rPr>
        <w:t>ual</w:t>
      </w:r>
      <w:r w:rsidR="00004EFC" w:rsidRPr="00673C66">
        <w:rPr>
          <w:rFonts w:ascii="Calisto MT" w:hAnsi="Calisto MT"/>
          <w:color w:val="000000" w:themeColor="text1"/>
          <w:sz w:val="18"/>
          <w:szCs w:val="18"/>
        </w:rPr>
        <w:t xml:space="preserve"> understanding problems</w:t>
      </w:r>
      <w:r w:rsidRPr="00673C66">
        <w:rPr>
          <w:rFonts w:ascii="Calisto MT" w:hAnsi="Calisto MT"/>
          <w:color w:val="000000" w:themeColor="text1"/>
          <w:sz w:val="18"/>
          <w:szCs w:val="18"/>
        </w:rPr>
        <w:t>. Furthermore, using digital worksheets in learning can improve students' digital literacy skills, including understanding, skills, and behavior in effectively using digital technology. Students learn to recognize, choose, and</w:t>
      </w:r>
      <w:r w:rsidRPr="00673C66">
        <w:rPr>
          <w:rFonts w:ascii="Calisto MT" w:hAnsi="Calisto MT"/>
          <w:color w:val="000000" w:themeColor="text1"/>
          <w:sz w:val="18"/>
          <w:szCs w:val="18"/>
        </w:rPr>
        <w:t xml:space="preserve"> evaluate material digitally by using digital worksheets.</w:t>
      </w:r>
    </w:p>
    <w:p w:rsidR="00A2758F" w:rsidRPr="00673C66" w:rsidRDefault="000C283D" w:rsidP="00A2758F">
      <w:pPr>
        <w:tabs>
          <w:tab w:val="left" w:pos="7230"/>
          <w:tab w:val="right" w:pos="7655"/>
        </w:tabs>
        <w:ind w:right="49" w:firstLine="567"/>
        <w:jc w:val="both"/>
        <w:rPr>
          <w:rFonts w:ascii="Calisto MT" w:eastAsia="Calisto MT" w:hAnsi="Calisto MT" w:cs="Calisto MT"/>
          <w:b/>
          <w:color w:val="000000" w:themeColor="text1"/>
          <w:sz w:val="18"/>
          <w:szCs w:val="18"/>
        </w:rPr>
      </w:pPr>
      <w:r w:rsidRPr="00673C66">
        <w:rPr>
          <w:rFonts w:ascii="Calisto MT" w:hAnsi="Calisto MT"/>
          <w:color w:val="000000" w:themeColor="text1"/>
          <w:sz w:val="18"/>
          <w:szCs w:val="18"/>
          <w:shd w:val="clear" w:color="auto" w:fill="FFFFFF"/>
          <w:lang w:val="en-ID"/>
        </w:rPr>
        <w:t xml:space="preserve">Various digital worksheet research and development projects have been undertaken, including digital worksheets in the form of flipbooks for environmental literacy and pedagogical competence </w:t>
      </w:r>
      <w:r w:rsidR="004876C3" w:rsidRPr="00673C66">
        <w:rPr>
          <w:rFonts w:ascii="Calisto MT" w:hAnsi="Calisto MT"/>
          <w:color w:val="000000" w:themeColor="text1"/>
          <w:sz w:val="18"/>
          <w:szCs w:val="18"/>
          <w:shd w:val="clear" w:color="auto" w:fill="FFFFFF"/>
          <w:lang w:val="en-ID"/>
        </w:rPr>
        <w:fldChar w:fldCharType="begin" w:fldLock="1"/>
      </w:r>
      <w:r w:rsidR="00A036B1" w:rsidRPr="00673C66">
        <w:rPr>
          <w:rFonts w:ascii="Calisto MT" w:hAnsi="Calisto MT"/>
          <w:color w:val="000000" w:themeColor="text1"/>
          <w:sz w:val="18"/>
          <w:szCs w:val="18"/>
          <w:shd w:val="clear" w:color="auto" w:fill="FFFFFF"/>
          <w:lang w:val="en-ID"/>
        </w:rPr>
        <w:instrText xml:space="preserve"> ADDIN ZOTERO_ITEM CSL_CITATION {"citationID":"VbIeGXHO","properties":{"formattedCitation":"(Sumarmi et al., 2021)","plainCitation":"(Sumarmi et al., 2021)","noteIndex":0},"citationItems":[{"id":"Y3uDooID/T41zWMO7","uris":["http://www.mendeley.com/documents/?uuid=e8faeba4-8448-4dfd-b2b0-8bec757cf4b1"],"itemData":{"DOI":"10.3926/jotse.1175","ISSN":"2013-6374","abstract":"The study aimed to determine 1) the effect of digital eco learning in student worksheet flipbooks on environmental literacy projects, and 2) the effect of digital eco learning in student worksheet flipbooks on student ecological competence. The research is a quasi-experimental study using a Pretest-Posttest Non-equivalent Control Group. The research subjects were students in the Environmental Geography course semester 6 of 2020, divided into the experimental and control groups. The research was conducted at the Geography Education study program, Social Science Faculty, State University of Malang, Indonesia. Data were analyzed using the independent sample t-test in SPSS version 23 for windows. The results found: 1) there is a significant effect of digital eco learning with student worksheet flipbook on environmental project literacy competence, and 2) there is a significant effect of digital eco learning with student worksheet flipbooks on ecological competence.","author":[{"dropping-particle":"","family":"Sumarmi","given":"Sumarmi","non-dropping-particle":"","parse-names":false,"suffix":""},{"dropping-particle":"","family":"Aliman","given":"Muhammad","non-dropping-particle":"","parse-names":false,"suffix":""},{"dropping-particle":"","family":"Mutia","given":"Tuti","non-dropping-particle":"","parse-names":false,"suffix":""}],"container-title":"Journal of Technology and Science Education","id":"ITEM-1","issue":"2","issued":{"date-parts":[["2021","6","16"]]},"page":"357-370","title":"The effect of digital eco-learning in student worksheet flipbook to environmental project literacy and pedagogic competency","type":"article-journal","volume":"11"}}],"schema":"https://github.com/citation-style-language/schema/raw/master/csl-citation.json"} </w:instrText>
      </w:r>
      <w:r w:rsidR="004876C3" w:rsidRPr="00673C66">
        <w:rPr>
          <w:rFonts w:ascii="Calisto MT" w:hAnsi="Calisto MT"/>
          <w:color w:val="000000" w:themeColor="text1"/>
          <w:sz w:val="18"/>
          <w:szCs w:val="18"/>
          <w:shd w:val="clear" w:color="auto" w:fill="FFFFFF"/>
          <w:lang w:val="en-ID"/>
        </w:rPr>
        <w:fldChar w:fldCharType="separate"/>
      </w:r>
      <w:r w:rsidR="00A036B1" w:rsidRPr="00673C66">
        <w:rPr>
          <w:rFonts w:ascii="Calisto MT" w:hAnsi="Calisto MT"/>
          <w:color w:val="000000" w:themeColor="text1"/>
          <w:sz w:val="18"/>
          <w:szCs w:val="18"/>
        </w:rPr>
        <w:t>(Sumarmi et al., 2021)</w:t>
      </w:r>
      <w:r w:rsidR="004876C3" w:rsidRPr="00673C66">
        <w:rPr>
          <w:rFonts w:ascii="Calisto MT" w:hAnsi="Calisto MT"/>
          <w:color w:val="000000" w:themeColor="text1"/>
          <w:sz w:val="18"/>
          <w:szCs w:val="18"/>
          <w:shd w:val="clear" w:color="auto" w:fill="FFFFFF"/>
          <w:lang w:val="en-ID"/>
        </w:rPr>
        <w:fldChar w:fldCharType="end"/>
      </w:r>
      <w:r w:rsidRPr="00673C66">
        <w:rPr>
          <w:rFonts w:ascii="Calisto MT" w:hAnsi="Calisto MT"/>
          <w:color w:val="000000" w:themeColor="text1"/>
          <w:sz w:val="18"/>
          <w:szCs w:val="18"/>
          <w:shd w:val="clear" w:color="auto" w:fill="FFFFFF"/>
          <w:lang w:val="en-ID"/>
        </w:rPr>
        <w:t xml:space="preserve">, </w:t>
      </w:r>
      <w:r w:rsidR="008C6344" w:rsidRPr="00673C66">
        <w:rPr>
          <w:rFonts w:ascii="Calisto MT" w:hAnsi="Calisto MT"/>
          <w:color w:val="000000" w:themeColor="text1"/>
          <w:sz w:val="18"/>
          <w:szCs w:val="18"/>
          <w:shd w:val="clear" w:color="auto" w:fill="FFFFFF"/>
          <w:lang w:val="en-ID"/>
        </w:rPr>
        <w:t>d</w:t>
      </w:r>
      <w:r w:rsidRPr="00673C66">
        <w:rPr>
          <w:rFonts w:ascii="Calisto MT" w:hAnsi="Calisto MT"/>
          <w:color w:val="000000" w:themeColor="text1"/>
          <w:sz w:val="18"/>
          <w:szCs w:val="18"/>
          <w:shd w:val="clear" w:color="auto" w:fill="FFFFFF"/>
          <w:lang w:val="en-ID"/>
        </w:rPr>
        <w:t>igital worksheets with digital puzzles to identify student metacognition</w:t>
      </w:r>
      <w:r w:rsidR="004876C3" w:rsidRPr="00673C66">
        <w:rPr>
          <w:rFonts w:ascii="Calisto MT" w:hAnsi="Calisto MT"/>
          <w:color w:val="000000" w:themeColor="text1"/>
          <w:sz w:val="18"/>
          <w:szCs w:val="18"/>
          <w:shd w:val="clear" w:color="auto" w:fill="FFFFFF"/>
          <w:lang w:val="en-ID"/>
        </w:rPr>
        <w:t xml:space="preserve"> </w:t>
      </w:r>
      <w:r w:rsidR="004876C3" w:rsidRPr="00673C66">
        <w:rPr>
          <w:rFonts w:ascii="Calisto MT" w:hAnsi="Calisto MT"/>
          <w:color w:val="000000" w:themeColor="text1"/>
          <w:sz w:val="18"/>
          <w:szCs w:val="18"/>
          <w:shd w:val="clear" w:color="auto" w:fill="FFFFFF"/>
          <w:lang w:val="en-ID"/>
        </w:rPr>
        <w:fldChar w:fldCharType="begin" w:fldLock="1"/>
      </w:r>
      <w:r w:rsidR="00A036B1" w:rsidRPr="00673C66">
        <w:rPr>
          <w:rFonts w:ascii="Calisto MT" w:hAnsi="Calisto MT"/>
          <w:color w:val="000000" w:themeColor="text1"/>
          <w:sz w:val="18"/>
          <w:szCs w:val="18"/>
          <w:shd w:val="clear" w:color="auto" w:fill="FFFFFF"/>
          <w:lang w:val="en-ID"/>
        </w:rPr>
        <w:instrText xml:space="preserve"> ADDIN ZOTERO_ITEM CSL_CITATION {"citationID":"aFiIHuM0","properties":{"formattedCitation":"(Agung et al., 2023)","plainCitation":"(Agung et al., 2023)","noteIndex":0},"citationItems":[{"id":"Y3uDooID/sY9WZQvU","uris":["http://www.mendeley.com/documents/?uuid=6d10fb40-302d-4a39-8a9f-1ea28e0d4285"],"itemData":{"DOI":"10.12973/eu-jer.12.2.795","ISSN":"21658714","abstract":"Digital puzzle worksheet (DPW) is innovative teaching material designed using open-source software such as Canva and Liveworksheets. Subsequently, puzzle games in the form of questions can improve problem-solving skills by engaging in metacognitive processes. This research used a case study method to describe the impact of applying the DPW to identify the metacognition levels of students through the assignment of contextual maths problems. The source of informants was third-grade elementary school students in West Java, Indonesia. Test instruments, observation sheets, and interviews were used, while data analysis adopted an iterative model. Furthermore, the method and time triangulation increased confidence in the resulting conclusions. The results showed that male students were at the metacognitive level of ‘strategic use’ and ‘aware use’ for females, based on the characteristics of the observed metacognitive level. The most prominent feature was identifying and determining problem-solving strategies with metacognitive awareness. The reaction of students to the DPW improved problem-solving abilities, expanded conceptual understanding, and enhanced digital technology competence. Therefore, this experience was applied when solving contextual mathematical problem assignments.","author":[{"dropping-particle":"","family":"Agung","given":"Ramlah*","non-dropping-particle":"","parse-names":false,"suffix":""},{"dropping-particle":"","family":"Prasetyo","given":"Agung","non-dropping-particle":"","parse-names":false,"suffix":""},{"dropping-particle":"","family":"Siti","given":"Dewi","non-dropping-particle":"","parse-names":false,"suffix":""},{"dropping-particle":"","family":"Eka","given":"Karunia","non-dropping-particle":"","parse-names":false,"suffix":""},{"dropping-particle":"","family":"Ridwan","given":"Mokhammad","non-dropping-particle":"","parse-names":false,"suffix":""}],"container-title":"European Journal of Educational Research","id":"ITEM-1","issue":"2","issued":{"date-parts":[["2023","4","15"]]},"page":"795-810","title":"Digital puzzle worksheet for identifying metacognition level of students: A study of gender differences","type":"article-journal","volume":"12"}}],"schema":"https://github.com/citation-style-language/schema/raw/master/csl-citation.json"} </w:instrText>
      </w:r>
      <w:r w:rsidR="004876C3" w:rsidRPr="00673C66">
        <w:rPr>
          <w:rFonts w:ascii="Calisto MT" w:hAnsi="Calisto MT"/>
          <w:color w:val="000000" w:themeColor="text1"/>
          <w:sz w:val="18"/>
          <w:szCs w:val="18"/>
          <w:shd w:val="clear" w:color="auto" w:fill="FFFFFF"/>
          <w:lang w:val="en-ID"/>
        </w:rPr>
        <w:fldChar w:fldCharType="separate"/>
      </w:r>
      <w:r w:rsidR="00A036B1" w:rsidRPr="00673C66">
        <w:rPr>
          <w:rFonts w:ascii="Calisto MT" w:hAnsi="Calisto MT"/>
          <w:color w:val="000000" w:themeColor="text1"/>
          <w:sz w:val="18"/>
          <w:szCs w:val="18"/>
        </w:rPr>
        <w:t>(Agung et al., 2023)</w:t>
      </w:r>
      <w:r w:rsidR="004876C3" w:rsidRPr="00673C66">
        <w:rPr>
          <w:rFonts w:ascii="Calisto MT" w:hAnsi="Calisto MT"/>
          <w:color w:val="000000" w:themeColor="text1"/>
          <w:sz w:val="18"/>
          <w:szCs w:val="18"/>
          <w:shd w:val="clear" w:color="auto" w:fill="FFFFFF"/>
          <w:lang w:val="en-ID"/>
        </w:rPr>
        <w:fldChar w:fldCharType="end"/>
      </w:r>
      <w:r w:rsidR="004876C3" w:rsidRPr="00673C66">
        <w:rPr>
          <w:rFonts w:ascii="Calisto MT" w:hAnsi="Calisto MT"/>
          <w:color w:val="000000" w:themeColor="text1"/>
          <w:sz w:val="18"/>
          <w:szCs w:val="18"/>
          <w:shd w:val="clear" w:color="auto" w:fill="FFFFFF"/>
          <w:lang w:val="en-ID"/>
        </w:rPr>
        <w:t xml:space="preserve">, </w:t>
      </w:r>
      <w:r w:rsidRPr="00673C66">
        <w:rPr>
          <w:rFonts w:ascii="Calisto MT" w:hAnsi="Calisto MT"/>
          <w:color w:val="000000" w:themeColor="text1"/>
          <w:sz w:val="18"/>
          <w:szCs w:val="18"/>
          <w:shd w:val="clear" w:color="auto" w:fill="FFFFFF"/>
          <w:lang w:val="en-ID"/>
        </w:rPr>
        <w:t xml:space="preserve">and </w:t>
      </w:r>
      <w:r w:rsidRPr="00673C66">
        <w:rPr>
          <w:rFonts w:ascii="Calisto MT" w:eastAsia="Calisto MT" w:hAnsi="Calisto MT" w:cs="Calisto MT"/>
          <w:bCs/>
          <w:color w:val="000000" w:themeColor="text1"/>
          <w:sz w:val="18"/>
          <w:szCs w:val="18"/>
        </w:rPr>
        <w:t xml:space="preserve">digital worksheets based on </w:t>
      </w:r>
      <w:r w:rsidR="008C6344" w:rsidRPr="00673C66">
        <w:rPr>
          <w:rFonts w:ascii="Calisto MT" w:eastAsia="Calisto MT" w:hAnsi="Calisto MT" w:cs="Calisto MT"/>
          <w:bCs/>
          <w:color w:val="000000" w:themeColor="text1"/>
          <w:sz w:val="18"/>
          <w:szCs w:val="18"/>
        </w:rPr>
        <w:t>i</w:t>
      </w:r>
      <w:r w:rsidRPr="00673C66">
        <w:rPr>
          <w:rFonts w:ascii="Calisto MT" w:eastAsia="Calisto MT" w:hAnsi="Calisto MT" w:cs="Calisto MT"/>
          <w:bCs/>
          <w:color w:val="000000" w:themeColor="text1"/>
          <w:sz w:val="18"/>
          <w:szCs w:val="18"/>
        </w:rPr>
        <w:t>nquiry level for science process skills</w:t>
      </w:r>
      <w:r w:rsidRPr="00673C66">
        <w:rPr>
          <w:rFonts w:ascii="Calisto MT" w:eastAsia="Calisto MT" w:hAnsi="Calisto MT" w:cs="Calisto MT"/>
          <w:bCs/>
          <w:i/>
          <w:iCs/>
          <w:color w:val="000000" w:themeColor="text1"/>
          <w:sz w:val="18"/>
          <w:szCs w:val="18"/>
        </w:rPr>
        <w:t xml:space="preserve"> </w:t>
      </w:r>
      <w:r w:rsidR="004876C3" w:rsidRPr="00673C66">
        <w:rPr>
          <w:rFonts w:ascii="Calisto MT" w:hAnsi="Calisto MT"/>
          <w:color w:val="000000" w:themeColor="text1"/>
          <w:sz w:val="18"/>
          <w:szCs w:val="18"/>
          <w:shd w:val="clear" w:color="auto" w:fill="FFFFFF"/>
          <w:lang w:val="en-ID"/>
        </w:rPr>
        <w:fldChar w:fldCharType="begin" w:fldLock="1"/>
      </w:r>
      <w:r w:rsidR="00A036B1" w:rsidRPr="00673C66">
        <w:rPr>
          <w:rFonts w:ascii="Calisto MT" w:hAnsi="Calisto MT"/>
          <w:color w:val="000000" w:themeColor="text1"/>
          <w:sz w:val="18"/>
          <w:szCs w:val="18"/>
          <w:shd w:val="clear" w:color="auto" w:fill="FFFFFF"/>
          <w:lang w:val="en-ID"/>
        </w:rPr>
        <w:instrText xml:space="preserve"> ADDIN ZOTERO_ITEM CSL_CITATION {"citationID":"e7NRWlj9","properties":{"formattedCitation":"(Dewi et al., 2023)","plainCitation":"(Dewi et al., 2023)","noteIndex":0},"citationItems":[{"id":"Y3uDooID/X75OrGe9","uris":["http://www.mendeley.com/documents/?uuid=4d9c4834-5b18-49da-96cb-93b2cf8f248f"],"itemData":{"DOI":"10.47750/pegegog.13.01.27","author":[{"dropping-particle":"","family":"Dewi","given":"Anastasya Kurnia","non-dropping-particle":"","parse-names":false,"suffix":""},{"dropping-particle":"","family":"Slamet","given":"St Y","non-dropping-particle":"","parse-names":false,"suffix":""},{"dropping-particle":"","family":"Atmojo","given":"Idam Ragil Widianto","non-dropping-particle":"","parse-names":false,"suffix":""},{"dropping-particle":"","family":"Syawaludin","given":"Ahmad","non-dropping-particle":"","parse-names":false,"suffix":""}],"container-title":"Pegem Journal of Education and Instruction","id":"ITEM-1","issue":"1","issued":{"date-parts":[["2023","1","1"]]},"page":"251–258","title":"The influence of interactive digital worksheets based on level of inquiry towards science process skills in elementary school","type":"article-journal","volume":"13"}}],"schema":"https://github.com/citation-style-language/schema/raw/master/csl-citation.json"} </w:instrText>
      </w:r>
      <w:r w:rsidR="004876C3" w:rsidRPr="00673C66">
        <w:rPr>
          <w:rFonts w:ascii="Calisto MT" w:hAnsi="Calisto MT"/>
          <w:color w:val="000000" w:themeColor="text1"/>
          <w:sz w:val="18"/>
          <w:szCs w:val="18"/>
          <w:shd w:val="clear" w:color="auto" w:fill="FFFFFF"/>
          <w:lang w:val="en-ID"/>
        </w:rPr>
        <w:fldChar w:fldCharType="separate"/>
      </w:r>
      <w:r w:rsidR="00A036B1" w:rsidRPr="00673C66">
        <w:rPr>
          <w:rFonts w:ascii="Calisto MT" w:hAnsi="Calisto MT"/>
          <w:color w:val="000000" w:themeColor="text1"/>
          <w:sz w:val="18"/>
          <w:szCs w:val="18"/>
        </w:rPr>
        <w:t>(Dewi et al., 2023)</w:t>
      </w:r>
      <w:r w:rsidR="004876C3" w:rsidRPr="00673C66">
        <w:rPr>
          <w:rFonts w:ascii="Calisto MT" w:hAnsi="Calisto MT"/>
          <w:color w:val="000000" w:themeColor="text1"/>
          <w:sz w:val="18"/>
          <w:szCs w:val="18"/>
          <w:shd w:val="clear" w:color="auto" w:fill="FFFFFF"/>
          <w:lang w:val="en-ID"/>
        </w:rPr>
        <w:fldChar w:fldCharType="end"/>
      </w:r>
      <w:r w:rsidR="004876C3" w:rsidRPr="00673C66">
        <w:rPr>
          <w:rFonts w:ascii="Calisto MT" w:hAnsi="Calisto MT"/>
          <w:color w:val="000000" w:themeColor="text1"/>
          <w:sz w:val="18"/>
          <w:szCs w:val="18"/>
          <w:shd w:val="clear" w:color="auto" w:fill="FFFFFF"/>
          <w:lang w:val="en-ID"/>
        </w:rPr>
        <w:t xml:space="preserve">. </w:t>
      </w:r>
      <w:r w:rsidRPr="00673C66">
        <w:rPr>
          <w:rFonts w:ascii="Calisto MT" w:hAnsi="Calisto MT"/>
          <w:color w:val="000000" w:themeColor="text1"/>
          <w:sz w:val="18"/>
          <w:szCs w:val="18"/>
          <w:shd w:val="clear" w:color="auto" w:fill="FFFFFF"/>
          <w:lang w:val="en-ID"/>
        </w:rPr>
        <w:t>The creation of problem-based learning worksheets has also been utilized to increase critical thinking</w:t>
      </w:r>
      <w:r w:rsidR="004876C3" w:rsidRPr="00673C66">
        <w:rPr>
          <w:rFonts w:ascii="Calisto MT" w:hAnsi="Calisto MT"/>
          <w:color w:val="000000" w:themeColor="text1"/>
          <w:sz w:val="18"/>
          <w:szCs w:val="18"/>
          <w:shd w:val="clear" w:color="auto" w:fill="FFFFFF"/>
          <w:lang w:val="en-ID"/>
        </w:rPr>
        <w:t xml:space="preserve"> </w:t>
      </w:r>
      <w:r w:rsidR="004876C3" w:rsidRPr="00673C66">
        <w:rPr>
          <w:rFonts w:ascii="Calisto MT" w:hAnsi="Calisto MT"/>
          <w:color w:val="000000" w:themeColor="text1"/>
          <w:sz w:val="18"/>
          <w:szCs w:val="18"/>
          <w:shd w:val="clear" w:color="auto" w:fill="FFFFFF"/>
          <w:lang w:val="en-ID"/>
        </w:rPr>
        <w:fldChar w:fldCharType="begin" w:fldLock="1"/>
      </w:r>
      <w:r w:rsidR="00A036B1" w:rsidRPr="00673C66">
        <w:rPr>
          <w:rFonts w:ascii="Calisto MT" w:hAnsi="Calisto MT"/>
          <w:color w:val="000000" w:themeColor="text1"/>
          <w:sz w:val="18"/>
          <w:szCs w:val="18"/>
          <w:shd w:val="clear" w:color="auto" w:fill="FFFFFF"/>
          <w:lang w:val="en-ID"/>
        </w:rPr>
        <w:instrText xml:space="preserve"> ADDIN ZOTERO_ITEM CSL_CITATION {"citationID":"1CsvTZzo","properties":{"formattedCitation":"(Syafina &amp; Suparman, 2019)","plainCitation":"(Syafina &amp; Suparman, 2019)","noteIndex":0},"citationItems":[{"id":"Y3uDooID/z0DZOeVp","uris":["http://www.mendeley.com/documents/?uuid=a9ed6bf6-456e-428f-aec5-5e8671a952ad"],"itemData":{"author":[{"dropping-particle":"","family":"Syafina","given":"Bunga Putri","non-dropping-particle":"","parse-names":false,"suffix":""},{"dropping-particle":"","family":"Suparman","given":"Suparman","non-dropping-particle":"","parse-names":false,"suffix":""}],"container-title":"International Journal Of Scientific &amp; Technology Research","id":"ITEM-1","issue":"10","issued":{"date-parts":[["2019"]]},"page":"1194-1199","title":"Designing student worksheets To improve critical thinking ability based on problem based learning","type":"article-journal","volume":"8"}}],"schema":"https://github.com/citation-style-language/schema/raw/master/csl-citation.json"} </w:instrText>
      </w:r>
      <w:r w:rsidR="004876C3" w:rsidRPr="00673C66">
        <w:rPr>
          <w:rFonts w:ascii="Calisto MT" w:hAnsi="Calisto MT"/>
          <w:color w:val="000000" w:themeColor="text1"/>
          <w:sz w:val="18"/>
          <w:szCs w:val="18"/>
          <w:shd w:val="clear" w:color="auto" w:fill="FFFFFF"/>
          <w:lang w:val="en-ID"/>
        </w:rPr>
        <w:fldChar w:fldCharType="separate"/>
      </w:r>
      <w:r w:rsidR="00A036B1" w:rsidRPr="00673C66">
        <w:rPr>
          <w:rFonts w:ascii="Calisto MT" w:hAnsi="Calisto MT"/>
          <w:color w:val="000000" w:themeColor="text1"/>
          <w:sz w:val="18"/>
          <w:szCs w:val="18"/>
        </w:rPr>
        <w:t>(Syafina &amp; Suparman, 2019)</w:t>
      </w:r>
      <w:r w:rsidR="004876C3" w:rsidRPr="00673C66">
        <w:rPr>
          <w:rFonts w:ascii="Calisto MT" w:hAnsi="Calisto MT"/>
          <w:color w:val="000000" w:themeColor="text1"/>
          <w:sz w:val="18"/>
          <w:szCs w:val="18"/>
          <w:shd w:val="clear" w:color="auto" w:fill="FFFFFF"/>
          <w:lang w:val="en-ID"/>
        </w:rPr>
        <w:fldChar w:fldCharType="end"/>
      </w:r>
      <w:r w:rsidR="004876C3" w:rsidRPr="00673C66">
        <w:rPr>
          <w:rFonts w:ascii="Calisto MT" w:hAnsi="Calisto MT"/>
          <w:color w:val="000000" w:themeColor="text1"/>
          <w:sz w:val="18"/>
          <w:szCs w:val="18"/>
          <w:shd w:val="clear" w:color="auto" w:fill="FFFFFF"/>
          <w:lang w:val="en-ID"/>
        </w:rPr>
        <w:t xml:space="preserve">, </w:t>
      </w:r>
      <w:r w:rsidRPr="00673C66">
        <w:rPr>
          <w:rFonts w:ascii="Calisto MT" w:hAnsi="Calisto MT"/>
          <w:color w:val="000000" w:themeColor="text1"/>
          <w:sz w:val="18"/>
          <w:szCs w:val="18"/>
          <w:shd w:val="clear" w:color="auto" w:fill="FFFFFF"/>
          <w:lang w:val="en-ID"/>
        </w:rPr>
        <w:t>problem-solving skills</w:t>
      </w:r>
      <w:r w:rsidR="004876C3" w:rsidRPr="00673C66">
        <w:rPr>
          <w:rFonts w:ascii="Calisto MT" w:hAnsi="Calisto MT"/>
          <w:color w:val="000000" w:themeColor="text1"/>
          <w:sz w:val="18"/>
          <w:szCs w:val="18"/>
          <w:shd w:val="clear" w:color="auto" w:fill="FFFFFF"/>
          <w:lang w:val="en-ID"/>
        </w:rPr>
        <w:t xml:space="preserve"> </w:t>
      </w:r>
      <w:r w:rsidR="004876C3" w:rsidRPr="00673C66">
        <w:rPr>
          <w:rFonts w:ascii="Calisto MT" w:hAnsi="Calisto MT"/>
          <w:color w:val="000000" w:themeColor="text1"/>
          <w:sz w:val="18"/>
          <w:szCs w:val="18"/>
          <w:shd w:val="clear" w:color="auto" w:fill="FFFFFF"/>
          <w:lang w:val="en-ID"/>
        </w:rPr>
        <w:fldChar w:fldCharType="begin" w:fldLock="1"/>
      </w:r>
      <w:r w:rsidR="00A036B1" w:rsidRPr="00673C66">
        <w:rPr>
          <w:rFonts w:ascii="Calisto MT" w:hAnsi="Calisto MT"/>
          <w:color w:val="000000" w:themeColor="text1"/>
          <w:sz w:val="18"/>
          <w:szCs w:val="18"/>
          <w:shd w:val="clear" w:color="auto" w:fill="FFFFFF"/>
          <w:lang w:val="en-ID"/>
        </w:rPr>
        <w:instrText xml:space="preserve"> ADDIN ZOTERO_ITEM CSL_CITATION {"citationID":"aTMgoOpS","properties":{"formattedCitation":"(Ponjen &amp; Suparman, 2020)","plainCitation":"(Ponjen &amp; Suparman, 2020)","noteIndex":0},"citationItems":[{"id":"Y3uDooID/hekZSGCs","uris":["http://www.mendeley.com/documents/?uuid=5d9191a4-b253-4dfb-b57c-e41e3fa096d0"],"itemData":{"ISSN":"22778616","abstract":"Problem-solving ability is an attempt to reach a goal or find a way out using the knowledge he already has. Problem-based learning is a learning approach where students work together to find solutions to complex problems. The purpose of this study is to design teaching materials in the form of student worksheets that contain activities according to the steps of problem-based learning and indicators of students' problem-solving abilities. This research uses research and development methods, with the ADDIE development model. The procedure in the ADDIE model consists of five stages, namely, Analysis, Design, Development, Implementation, and Evaluation. The subjects of the study were students of class VII at SMPN 12 Yogyakarta. The object of this research is the ability of problem-solving, problem-based learning methods, and teaching materials in the form of student worksheets. Data collection instruments used interview guidelines, observation sheets, and validation sheets. This study produced an analysis of the Student Worksheet design consisting of cover, preface, table of contents, Core Competencies, Basic Competencies, and Competency Achievement Indicators (GPA), usability instructions, concept maps, student worksheets activities, and evaluations. Student worksheets have validated by two validators and have been categorized as feasible with some improvements previously.","author":[{"dropping-particle":"","family":"Ponjen","given":"Diasty","non-dropping-particle":"","parse-names":false,"suffix":""},{"dropping-particle":"","family":"Suparman","given":"","non-dropping-particle":"","parse-names":false,"suffix":""}],"container-title":"International Journal of Scientific and Technology Research","id":"ITEM-1","issue":"3","issued":{"date-parts":[["2020"]]},"page":"4700-4705","title":"Student worksheets design to improve problem-solving ability with problem-based learning","type":"article-journal","volume":"9"}}],"schema":"https://github.com/citation-style-language/schema/raw/master/csl-citation.json"} </w:instrText>
      </w:r>
      <w:r w:rsidR="004876C3" w:rsidRPr="00673C66">
        <w:rPr>
          <w:rFonts w:ascii="Calisto MT" w:hAnsi="Calisto MT"/>
          <w:color w:val="000000" w:themeColor="text1"/>
          <w:sz w:val="18"/>
          <w:szCs w:val="18"/>
          <w:shd w:val="clear" w:color="auto" w:fill="FFFFFF"/>
          <w:lang w:val="en-ID"/>
        </w:rPr>
        <w:fldChar w:fldCharType="separate"/>
      </w:r>
      <w:r w:rsidR="00A036B1" w:rsidRPr="00673C66">
        <w:rPr>
          <w:rFonts w:ascii="Calisto MT" w:hAnsi="Calisto MT"/>
          <w:color w:val="000000" w:themeColor="text1"/>
          <w:sz w:val="18"/>
          <w:szCs w:val="18"/>
        </w:rPr>
        <w:t>(Ponjen &amp; Suparman, 2020)</w:t>
      </w:r>
      <w:r w:rsidR="004876C3" w:rsidRPr="00673C66">
        <w:rPr>
          <w:rFonts w:ascii="Calisto MT" w:hAnsi="Calisto MT"/>
          <w:color w:val="000000" w:themeColor="text1"/>
          <w:sz w:val="18"/>
          <w:szCs w:val="18"/>
          <w:shd w:val="clear" w:color="auto" w:fill="FFFFFF"/>
          <w:lang w:val="en-ID"/>
        </w:rPr>
        <w:fldChar w:fldCharType="end"/>
      </w:r>
      <w:r w:rsidR="004876C3" w:rsidRPr="00673C66">
        <w:rPr>
          <w:rFonts w:ascii="Calisto MT" w:hAnsi="Calisto MT"/>
          <w:color w:val="000000" w:themeColor="text1"/>
          <w:sz w:val="18"/>
          <w:szCs w:val="18"/>
          <w:shd w:val="clear" w:color="auto" w:fill="FFFFFF"/>
          <w:lang w:val="en-ID"/>
        </w:rPr>
        <w:t>,</w:t>
      </w:r>
      <w:r w:rsidRPr="00673C66">
        <w:rPr>
          <w:rFonts w:ascii="Calisto MT" w:hAnsi="Calisto MT"/>
          <w:color w:val="000000" w:themeColor="text1"/>
          <w:sz w:val="18"/>
          <w:szCs w:val="18"/>
          <w:shd w:val="clear" w:color="auto" w:fill="FFFFFF"/>
          <w:lang w:val="en-ID"/>
        </w:rPr>
        <w:t xml:space="preserve"> and</w:t>
      </w:r>
      <w:r w:rsidR="004876C3" w:rsidRPr="00673C66">
        <w:rPr>
          <w:rFonts w:ascii="Calisto MT" w:hAnsi="Calisto MT"/>
          <w:color w:val="000000" w:themeColor="text1"/>
          <w:sz w:val="18"/>
          <w:szCs w:val="18"/>
          <w:shd w:val="clear" w:color="auto" w:fill="FFFFFF"/>
          <w:lang w:val="en-ID"/>
        </w:rPr>
        <w:t xml:space="preserve"> </w:t>
      </w:r>
      <w:r w:rsidRPr="00673C66">
        <w:rPr>
          <w:rFonts w:ascii="Calisto MT" w:hAnsi="Calisto MT"/>
          <w:color w:val="000000" w:themeColor="text1"/>
          <w:sz w:val="18"/>
          <w:szCs w:val="18"/>
          <w:shd w:val="clear" w:color="auto" w:fill="FFFFFF"/>
          <w:lang w:val="en-ID"/>
        </w:rPr>
        <w:t>concept-building</w:t>
      </w:r>
      <w:r w:rsidR="004876C3" w:rsidRPr="00673C66">
        <w:rPr>
          <w:rFonts w:ascii="Calisto MT" w:hAnsi="Calisto MT"/>
          <w:color w:val="000000" w:themeColor="text1"/>
          <w:sz w:val="18"/>
          <w:szCs w:val="18"/>
          <w:shd w:val="clear" w:color="auto" w:fill="FFFFFF"/>
          <w:lang w:val="en-ID"/>
        </w:rPr>
        <w:t xml:space="preserve"> </w:t>
      </w:r>
      <w:r w:rsidR="004876C3" w:rsidRPr="00673C66">
        <w:rPr>
          <w:rFonts w:ascii="Calisto MT" w:hAnsi="Calisto MT"/>
          <w:color w:val="000000" w:themeColor="text1"/>
          <w:sz w:val="18"/>
          <w:szCs w:val="18"/>
          <w:shd w:val="clear" w:color="auto" w:fill="FFFFFF"/>
          <w:lang w:val="en-ID"/>
        </w:rPr>
        <w:fldChar w:fldCharType="begin" w:fldLock="1"/>
      </w:r>
      <w:r w:rsidR="00A036B1" w:rsidRPr="00673C66">
        <w:rPr>
          <w:rFonts w:ascii="Calisto MT" w:hAnsi="Calisto MT"/>
          <w:color w:val="000000" w:themeColor="text1"/>
          <w:sz w:val="18"/>
          <w:szCs w:val="18"/>
          <w:shd w:val="clear" w:color="auto" w:fill="FFFFFF"/>
          <w:lang w:val="en-ID"/>
        </w:rPr>
        <w:instrText xml:space="preserve"> ADDIN ZOTERO_ITEM CSL_CITATION {"citationID":"600ozT0D","properties":{"formattedCitation":"(Yerizon et al., 2022)","plainCitation":"(Yerizon et al., 2022)","noteIndex":0},"citationItems":[{"id":"Y3uDooID/k1wlvlSQ","uris":["http://www.mendeley.com/documents/?uuid=cf06707b-594d-4873-ae1f-2a4d3a656868"],"itemData":{"DOI":"10.28991/HIJ-2022-03-03-04","ISSN":"2723-9535","abstract":"This study aims to produce a valid, practical, and effective calculus learning worksheet using a problem-based learning method assisted by GeoGebra software in improving problem-solving skills. This worksheet serves as a guide to students in constructing the calculus concepts through the provided instructions according to the Problem-Based Learning syntax. Furthermore, the construction process was carried out using GeoGebra software. Students are given scaffolding to construct concepts. This research is development research. This study employs a Plomp model, which consists of three stages, namely the preliminary study, development or prototyping, and assessment phases. The subjects are 32 students in class XI.2 at the State Senior High School of 14 Padang. The results showed that the worksheet produced was valid, practical, and effective in improving students' problem-solving abilities. This implies that it would assist students in constructing calculus concepts. Furthermore, it showed that GeoGebra is capable of visualizing abstract calculus concepts, which enables students to understand higher mathematical thinking on the main concept of calculus. In conclusion, the use of GeoGebra in mathematics learning is able to help students construct mathematical concepts and improve their problem-solving abilities. Doi: 10.28991/HIJ-2022-03-03-04 Full Text: PDF","author":[{"dropping-particle":"","family":"Yerizon","given":"Yerizon","non-dropping-particle":"","parse-names":false,"suffix":""},{"dropping-particle":"","family":"Arnawa","given":"I Made","non-dropping-particle":"","parse-names":false,"suffix":""},{"dropping-particle":"","family":"Fitriani","given":"Nisa","non-dropping-particle":"","parse-names":false,"suffix":""},{"dropping-particle":"","family":"Tajudin","given":"Nor’ain Mohd","non-dropping-particle":"","parse-names":false,"suffix":""}],"container-title":"HighTech and Innovation Journal","id":"ITEM-1","issue":"3","issued":{"date-parts":[["2022","8","16"]]},"page":"282-296","title":"Constructing calculus concepts through worksheet based problem-based learning assisted by GeoGebra Software","type":"article-journal","volume":"3"}}],"schema":"https://github.com/citation-style-language/schema/raw/master/csl-citation.json"} </w:instrText>
      </w:r>
      <w:r w:rsidR="004876C3" w:rsidRPr="00673C66">
        <w:rPr>
          <w:rFonts w:ascii="Calisto MT" w:hAnsi="Calisto MT"/>
          <w:color w:val="000000" w:themeColor="text1"/>
          <w:sz w:val="18"/>
          <w:szCs w:val="18"/>
          <w:shd w:val="clear" w:color="auto" w:fill="FFFFFF"/>
          <w:lang w:val="en-ID"/>
        </w:rPr>
        <w:fldChar w:fldCharType="separate"/>
      </w:r>
      <w:r w:rsidR="00A036B1" w:rsidRPr="00673C66">
        <w:rPr>
          <w:rFonts w:ascii="Calisto MT" w:hAnsi="Calisto MT"/>
          <w:color w:val="000000" w:themeColor="text1"/>
          <w:sz w:val="18"/>
          <w:szCs w:val="18"/>
        </w:rPr>
        <w:t>(Yerizon et al., 2022)</w:t>
      </w:r>
      <w:r w:rsidR="004876C3" w:rsidRPr="00673C66">
        <w:rPr>
          <w:rFonts w:ascii="Calisto MT" w:hAnsi="Calisto MT"/>
          <w:color w:val="000000" w:themeColor="text1"/>
          <w:sz w:val="18"/>
          <w:szCs w:val="18"/>
          <w:shd w:val="clear" w:color="auto" w:fill="FFFFFF"/>
          <w:lang w:val="en-ID"/>
        </w:rPr>
        <w:fldChar w:fldCharType="end"/>
      </w:r>
      <w:r w:rsidR="004876C3" w:rsidRPr="00673C66">
        <w:rPr>
          <w:rFonts w:ascii="Calisto MT" w:hAnsi="Calisto MT"/>
          <w:color w:val="000000" w:themeColor="text1"/>
          <w:sz w:val="18"/>
          <w:szCs w:val="18"/>
          <w:shd w:val="clear" w:color="auto" w:fill="FFFFFF"/>
          <w:lang w:val="en-ID"/>
        </w:rPr>
        <w:t xml:space="preserve">. </w:t>
      </w:r>
      <w:r w:rsidRPr="00673C66">
        <w:rPr>
          <w:rFonts w:ascii="Calisto MT" w:hAnsi="Calisto MT"/>
          <w:color w:val="000000" w:themeColor="text1"/>
          <w:sz w:val="18"/>
          <w:szCs w:val="18"/>
          <w:shd w:val="clear" w:color="auto" w:fill="FFFFFF"/>
          <w:lang w:val="en-ID"/>
        </w:rPr>
        <w:t>However, this problem-based learning worksheet is currently only available in the printed version. As a result, the worksheet employed cannot be u</w:t>
      </w:r>
      <w:r w:rsidRPr="00673C66">
        <w:rPr>
          <w:rFonts w:ascii="Calisto MT" w:hAnsi="Calisto MT"/>
          <w:color w:val="000000" w:themeColor="text1"/>
          <w:sz w:val="18"/>
          <w:szCs w:val="18"/>
          <w:shd w:val="clear" w:color="auto" w:fill="FFFFFF"/>
          <w:lang w:val="en-ID"/>
        </w:rPr>
        <w:t xml:space="preserve">sed to improve students' digital literacy. </w:t>
      </w:r>
      <w:r w:rsidR="008C6344" w:rsidRPr="00673C66">
        <w:rPr>
          <w:rFonts w:ascii="Calisto MT" w:hAnsi="Calisto MT"/>
          <w:color w:val="000000" w:themeColor="text1"/>
          <w:sz w:val="18"/>
          <w:szCs w:val="18"/>
          <w:shd w:val="clear" w:color="auto" w:fill="FFFFFF"/>
          <w:lang w:val="en-ID"/>
        </w:rPr>
        <w:t>Thus</w:t>
      </w:r>
      <w:r w:rsidRPr="00673C66">
        <w:rPr>
          <w:rFonts w:ascii="Calisto MT" w:hAnsi="Calisto MT"/>
          <w:color w:val="000000" w:themeColor="text1"/>
          <w:sz w:val="18"/>
          <w:szCs w:val="18"/>
          <w:shd w:val="clear" w:color="auto" w:fill="FFFFFF"/>
          <w:lang w:val="en-ID"/>
        </w:rPr>
        <w:t xml:space="preserve">, this study aims to create a digital problem-based worksheet with a 3D </w:t>
      </w:r>
      <w:r w:rsidR="000E694A" w:rsidRPr="00673C66">
        <w:rPr>
          <w:rFonts w:ascii="Calisto MT" w:hAnsi="Calisto MT"/>
          <w:color w:val="000000" w:themeColor="text1"/>
          <w:sz w:val="18"/>
          <w:szCs w:val="18"/>
          <w:shd w:val="clear" w:color="auto" w:fill="FFFFFF"/>
          <w:lang w:val="en-ID"/>
        </w:rPr>
        <w:t>PageFlip</w:t>
      </w:r>
      <w:r w:rsidRPr="00673C66">
        <w:rPr>
          <w:rFonts w:ascii="Calisto MT" w:hAnsi="Calisto MT"/>
          <w:color w:val="000000" w:themeColor="text1"/>
          <w:sz w:val="18"/>
          <w:szCs w:val="18"/>
          <w:shd w:val="clear" w:color="auto" w:fill="FFFFFF"/>
          <w:lang w:val="en-ID"/>
        </w:rPr>
        <w:t xml:space="preserve"> presentation that is valid, practical, and useful in eliminating </w:t>
      </w:r>
      <w:bookmarkStart w:id="1" w:name="_Hlk162813454"/>
      <w:r w:rsidR="00004EFC" w:rsidRPr="00673C66">
        <w:rPr>
          <w:rFonts w:ascii="Calisto MT" w:hAnsi="Calisto MT"/>
          <w:color w:val="000000" w:themeColor="text1"/>
          <w:sz w:val="18"/>
          <w:szCs w:val="18"/>
          <w:shd w:val="clear" w:color="auto" w:fill="FFFFFF"/>
          <w:lang w:val="en-ID"/>
        </w:rPr>
        <w:t>concept</w:t>
      </w:r>
      <w:r w:rsidR="008C6344" w:rsidRPr="00673C66">
        <w:rPr>
          <w:rFonts w:ascii="Calisto MT" w:hAnsi="Calisto MT"/>
          <w:color w:val="000000" w:themeColor="text1"/>
          <w:sz w:val="18"/>
          <w:szCs w:val="18"/>
          <w:shd w:val="clear" w:color="auto" w:fill="FFFFFF"/>
          <w:lang w:val="en-ID"/>
        </w:rPr>
        <w:t>ual</w:t>
      </w:r>
      <w:r w:rsidR="00004EFC" w:rsidRPr="00673C66">
        <w:rPr>
          <w:rFonts w:ascii="Calisto MT" w:hAnsi="Calisto MT"/>
          <w:color w:val="000000" w:themeColor="text1"/>
          <w:sz w:val="18"/>
          <w:szCs w:val="18"/>
          <w:shd w:val="clear" w:color="auto" w:fill="FFFFFF"/>
          <w:lang w:val="en-ID"/>
        </w:rPr>
        <w:t xml:space="preserve"> understanding problems</w:t>
      </w:r>
      <w:r w:rsidRPr="00673C66">
        <w:rPr>
          <w:rFonts w:ascii="Calisto MT" w:hAnsi="Calisto MT"/>
          <w:color w:val="000000" w:themeColor="text1"/>
          <w:sz w:val="18"/>
          <w:szCs w:val="18"/>
          <w:shd w:val="clear" w:color="auto" w:fill="FFFFFF"/>
          <w:lang w:val="en-ID"/>
        </w:rPr>
        <w:t xml:space="preserve"> </w:t>
      </w:r>
      <w:bookmarkEnd w:id="1"/>
      <w:r w:rsidRPr="00673C66">
        <w:rPr>
          <w:rFonts w:ascii="Calisto MT" w:hAnsi="Calisto MT"/>
          <w:color w:val="000000" w:themeColor="text1"/>
          <w:sz w:val="18"/>
          <w:szCs w:val="18"/>
          <w:shd w:val="clear" w:color="auto" w:fill="FFFFFF"/>
          <w:lang w:val="en-ID"/>
        </w:rPr>
        <w:t xml:space="preserve">and increasing digital literacy </w:t>
      </w:r>
      <w:r w:rsidR="008C6344" w:rsidRPr="00673C66">
        <w:rPr>
          <w:rFonts w:ascii="Calisto MT" w:hAnsi="Calisto MT"/>
          <w:color w:val="000000" w:themeColor="text1"/>
          <w:sz w:val="18"/>
          <w:szCs w:val="18"/>
          <w:shd w:val="clear" w:color="auto" w:fill="FFFFFF"/>
          <w:lang w:val="en-ID"/>
        </w:rPr>
        <w:t xml:space="preserve">skills </w:t>
      </w:r>
      <w:r w:rsidRPr="00673C66">
        <w:rPr>
          <w:rFonts w:ascii="Calisto MT" w:hAnsi="Calisto MT"/>
          <w:color w:val="000000" w:themeColor="text1"/>
          <w:sz w:val="18"/>
          <w:szCs w:val="18"/>
          <w:shd w:val="clear" w:color="auto" w:fill="FFFFFF"/>
          <w:lang w:val="en-ID"/>
        </w:rPr>
        <w:t>in high school students.</w:t>
      </w:r>
    </w:p>
    <w:p w:rsidR="00A2758F" w:rsidRPr="00673C66" w:rsidRDefault="00A2758F" w:rsidP="00A2758F">
      <w:pPr>
        <w:tabs>
          <w:tab w:val="left" w:pos="7230"/>
          <w:tab w:val="right" w:pos="7655"/>
        </w:tabs>
        <w:ind w:right="49"/>
        <w:jc w:val="both"/>
        <w:rPr>
          <w:rFonts w:ascii="Calisto MT" w:eastAsia="Calisto MT" w:hAnsi="Calisto MT" w:cs="Calisto MT"/>
          <w:b/>
          <w:color w:val="000000" w:themeColor="text1"/>
          <w:sz w:val="18"/>
          <w:szCs w:val="18"/>
        </w:rPr>
      </w:pPr>
    </w:p>
    <w:p w:rsidR="00FF5623" w:rsidRPr="00673C66" w:rsidRDefault="00FF5623" w:rsidP="00A2758F">
      <w:pPr>
        <w:tabs>
          <w:tab w:val="left" w:pos="7230"/>
          <w:tab w:val="right" w:pos="7655"/>
        </w:tabs>
        <w:ind w:right="49"/>
        <w:jc w:val="center"/>
        <w:rPr>
          <w:rFonts w:ascii="Calisto MT" w:eastAsia="Calisto MT" w:hAnsi="Calisto MT" w:cs="Calisto MT"/>
          <w:b/>
          <w:color w:val="000000" w:themeColor="text1"/>
          <w:sz w:val="18"/>
          <w:szCs w:val="18"/>
        </w:rPr>
      </w:pPr>
    </w:p>
    <w:p w:rsidR="00A2758F" w:rsidRPr="00673C66" w:rsidRDefault="000C283D" w:rsidP="00A2758F">
      <w:pPr>
        <w:tabs>
          <w:tab w:val="left" w:pos="7230"/>
          <w:tab w:val="right" w:pos="7655"/>
        </w:tabs>
        <w:ind w:right="49"/>
        <w:jc w:val="center"/>
        <w:rPr>
          <w:rFonts w:ascii="Calisto MT" w:eastAsia="Calisto MT" w:hAnsi="Calisto MT" w:cs="Calisto MT"/>
          <w:b/>
          <w:color w:val="000000" w:themeColor="text1"/>
          <w:sz w:val="18"/>
          <w:szCs w:val="18"/>
        </w:rPr>
      </w:pPr>
      <w:r w:rsidRPr="00673C66">
        <w:rPr>
          <w:rFonts w:ascii="Calisto MT" w:eastAsia="Calisto MT" w:hAnsi="Calisto MT" w:cs="Calisto MT"/>
          <w:b/>
          <w:color w:val="000000" w:themeColor="text1"/>
          <w:sz w:val="18"/>
          <w:szCs w:val="18"/>
        </w:rPr>
        <w:t>METHODS</w:t>
      </w:r>
    </w:p>
    <w:p w:rsidR="00A2758F" w:rsidRPr="00673C66" w:rsidRDefault="00A2758F" w:rsidP="00A2758F">
      <w:pPr>
        <w:spacing w:before="10" w:line="240" w:lineRule="exact"/>
        <w:rPr>
          <w:color w:val="000000" w:themeColor="text1"/>
          <w:sz w:val="18"/>
          <w:szCs w:val="18"/>
        </w:rPr>
      </w:pPr>
    </w:p>
    <w:p w:rsidR="004F4CF3" w:rsidRPr="00673C66" w:rsidRDefault="000C283D" w:rsidP="00A2758F">
      <w:pPr>
        <w:jc w:val="both"/>
        <w:rPr>
          <w:rFonts w:ascii="Calisto MT" w:hAnsi="Calisto MT"/>
          <w:i/>
          <w:iCs/>
          <w:color w:val="000000" w:themeColor="text1"/>
          <w:sz w:val="18"/>
          <w:szCs w:val="18"/>
        </w:rPr>
      </w:pPr>
      <w:r w:rsidRPr="00673C66">
        <w:rPr>
          <w:rFonts w:ascii="Calisto MT" w:hAnsi="Calisto MT"/>
          <w:b/>
          <w:bCs/>
          <w:color w:val="000000" w:themeColor="text1"/>
          <w:sz w:val="18"/>
          <w:szCs w:val="18"/>
        </w:rPr>
        <w:t>Research Design</w:t>
      </w:r>
    </w:p>
    <w:p w:rsidR="00E524FB" w:rsidRPr="00673C66" w:rsidRDefault="000C283D" w:rsidP="00E524FB">
      <w:pPr>
        <w:pStyle w:val="BodyText"/>
        <w:tabs>
          <w:tab w:val="center" w:pos="426"/>
        </w:tabs>
        <w:spacing w:after="0"/>
        <w:jc w:val="both"/>
        <w:rPr>
          <w:rFonts w:ascii="Calisto MT" w:hAnsi="Calisto MT"/>
          <w:color w:val="000000" w:themeColor="text1"/>
          <w:sz w:val="18"/>
          <w:szCs w:val="18"/>
        </w:rPr>
      </w:pPr>
      <w:r w:rsidRPr="00673C66">
        <w:rPr>
          <w:rFonts w:ascii="Calisto MT" w:hAnsi="Calisto MT"/>
          <w:bCs/>
          <w:color w:val="000000" w:themeColor="text1"/>
          <w:sz w:val="18"/>
          <w:szCs w:val="18"/>
        </w:rPr>
        <w:t xml:space="preserve">The research approach </w:t>
      </w:r>
      <w:r w:rsidR="008C6344" w:rsidRPr="00673C66">
        <w:rPr>
          <w:rFonts w:ascii="Calisto MT" w:hAnsi="Calisto MT"/>
          <w:bCs/>
          <w:color w:val="000000" w:themeColor="text1"/>
          <w:sz w:val="18"/>
          <w:szCs w:val="18"/>
        </w:rPr>
        <w:t xml:space="preserve">was </w:t>
      </w:r>
      <w:r w:rsidRPr="00673C66">
        <w:rPr>
          <w:rFonts w:ascii="Calisto MT" w:hAnsi="Calisto MT"/>
          <w:bCs/>
          <w:color w:val="000000" w:themeColor="text1"/>
          <w:sz w:val="18"/>
          <w:szCs w:val="18"/>
        </w:rPr>
        <w:t>a mixed</w:t>
      </w:r>
      <w:r w:rsidR="001D0E30" w:rsidRPr="00673C66">
        <w:rPr>
          <w:rFonts w:ascii="Calisto MT" w:hAnsi="Calisto MT"/>
          <w:bCs/>
          <w:color w:val="000000" w:themeColor="text1"/>
          <w:sz w:val="18"/>
          <w:szCs w:val="18"/>
        </w:rPr>
        <w:t xml:space="preserve"> </w:t>
      </w:r>
      <w:r w:rsidRPr="00673C66">
        <w:rPr>
          <w:rFonts w:ascii="Calisto MT" w:hAnsi="Calisto MT"/>
          <w:bCs/>
          <w:color w:val="000000" w:themeColor="text1"/>
          <w:sz w:val="18"/>
          <w:szCs w:val="18"/>
        </w:rPr>
        <w:t>method based on the 4D development design</w:t>
      </w:r>
      <w:r w:rsidR="001D0E30" w:rsidRPr="00673C66">
        <w:rPr>
          <w:rFonts w:ascii="Calisto MT" w:hAnsi="Calisto MT"/>
          <w:bCs/>
          <w:color w:val="000000" w:themeColor="text1"/>
          <w:sz w:val="18"/>
          <w:szCs w:val="18"/>
        </w:rPr>
        <w:t xml:space="preserve"> with </w:t>
      </w:r>
      <w:r w:rsidRPr="00673C66">
        <w:rPr>
          <w:rFonts w:ascii="Calisto MT" w:hAnsi="Calisto MT"/>
          <w:bCs/>
          <w:color w:val="000000" w:themeColor="text1"/>
          <w:sz w:val="18"/>
          <w:szCs w:val="18"/>
        </w:rPr>
        <w:t xml:space="preserve">four stages: define, design, develop, and disseminate </w:t>
      </w:r>
      <w:r w:rsidRPr="00673C66">
        <w:rPr>
          <w:rFonts w:ascii="Calisto MT" w:hAnsi="Calisto MT"/>
          <w:i/>
          <w:iCs/>
          <w:color w:val="000000" w:themeColor="text1"/>
          <w:sz w:val="18"/>
          <w:szCs w:val="18"/>
        </w:rPr>
        <w:fldChar w:fldCharType="begin" w:fldLock="1"/>
      </w:r>
      <w:r w:rsidRPr="00673C66">
        <w:rPr>
          <w:rFonts w:ascii="Calisto MT" w:hAnsi="Calisto MT"/>
          <w:i/>
          <w:iCs/>
          <w:color w:val="000000" w:themeColor="text1"/>
          <w:sz w:val="18"/>
          <w:szCs w:val="18"/>
        </w:rPr>
        <w:instrText xml:space="preserve"> ADDIN ZOTERO_ITEM CSL_CITATION {"citationID":"LGVjauQk","properties":{"formattedCitation":"(Thiagarajan, 1974)","plainCitation":"(Thiagarajan, 1974)","noteIndex":0},"citationItems":[{"id":"Y3uDooID/W8KwrG0Q","uris":["http://www.mendeley.com/documents/?uui</w:instrText>
      </w:r>
      <w:r w:rsidRPr="00673C66">
        <w:rPr>
          <w:rFonts w:ascii="Calisto MT" w:hAnsi="Calisto MT"/>
          <w:i/>
          <w:iCs/>
          <w:color w:val="000000" w:themeColor="text1"/>
          <w:sz w:val="18"/>
          <w:szCs w:val="18"/>
        </w:rPr>
        <w:instrText>d=d1408824-da0f-44d4-ae9c-3f3392d0f150"],"itemData":{"author":[{"dropping-particle":"","family":"Thiagarajan","given":"Sivasailam","non-dropping-particle":"","parse-names":false,"suffix":""}],"id":"ITEM-1","issued":{"date-parts":[["1974"]]},"publisher":"ER</w:instrText>
      </w:r>
      <w:r w:rsidRPr="00673C66">
        <w:rPr>
          <w:rFonts w:ascii="Calisto MT" w:hAnsi="Calisto MT"/>
          <w:i/>
          <w:iCs/>
          <w:color w:val="000000" w:themeColor="text1"/>
          <w:sz w:val="18"/>
          <w:szCs w:val="18"/>
        </w:rPr>
        <w:instrText xml:space="preserve">IC","title":"Instructional development for training teachers of exceptional children: A sourcebook.","type":"book"}}],"schema":"https://github.com/citation-style-language/schema/raw/master/csl-citation.json"} </w:instrText>
      </w:r>
      <w:r w:rsidRPr="00673C66">
        <w:rPr>
          <w:rFonts w:ascii="Calisto MT" w:hAnsi="Calisto MT"/>
          <w:i/>
          <w:iCs/>
          <w:color w:val="000000" w:themeColor="text1"/>
          <w:sz w:val="18"/>
          <w:szCs w:val="18"/>
        </w:rPr>
        <w:fldChar w:fldCharType="separate"/>
      </w:r>
      <w:r w:rsidRPr="00673C66">
        <w:rPr>
          <w:rFonts w:ascii="Calisto MT" w:hAnsi="Calisto MT"/>
          <w:color w:val="000000" w:themeColor="text1"/>
          <w:sz w:val="18"/>
          <w:szCs w:val="18"/>
        </w:rPr>
        <w:t>(Thiagarajan, 1974)</w:t>
      </w:r>
      <w:r w:rsidRPr="00673C66">
        <w:rPr>
          <w:rFonts w:ascii="Calisto MT" w:hAnsi="Calisto MT"/>
          <w:i/>
          <w:iCs/>
          <w:color w:val="000000" w:themeColor="text1"/>
          <w:sz w:val="18"/>
          <w:szCs w:val="18"/>
        </w:rPr>
        <w:fldChar w:fldCharType="end"/>
      </w:r>
      <w:r w:rsidRPr="00673C66">
        <w:rPr>
          <w:rFonts w:ascii="Calisto MT" w:hAnsi="Calisto MT"/>
          <w:i/>
          <w:iCs/>
          <w:color w:val="000000" w:themeColor="text1"/>
          <w:sz w:val="18"/>
          <w:szCs w:val="18"/>
        </w:rPr>
        <w:t xml:space="preserve">. </w:t>
      </w:r>
      <w:r w:rsidRPr="00673C66">
        <w:rPr>
          <w:rFonts w:ascii="Calisto MT" w:hAnsi="Calisto MT"/>
          <w:color w:val="000000" w:themeColor="text1"/>
          <w:sz w:val="18"/>
          <w:szCs w:val="18"/>
        </w:rPr>
        <w:t xml:space="preserve">The define stage was </w:t>
      </w:r>
      <w:r w:rsidR="001D0E30" w:rsidRPr="00673C66">
        <w:rPr>
          <w:rFonts w:ascii="Calisto MT" w:hAnsi="Calisto MT"/>
          <w:color w:val="000000" w:themeColor="text1"/>
          <w:sz w:val="18"/>
          <w:szCs w:val="18"/>
        </w:rPr>
        <w:t xml:space="preserve">done </w:t>
      </w:r>
      <w:r w:rsidRPr="00673C66">
        <w:rPr>
          <w:rFonts w:ascii="Calisto MT" w:hAnsi="Calisto MT"/>
          <w:color w:val="000000" w:themeColor="text1"/>
          <w:sz w:val="18"/>
          <w:szCs w:val="18"/>
        </w:rPr>
        <w:t xml:space="preserve">for preliminary research, </w:t>
      </w:r>
      <w:r w:rsidR="001D0E30" w:rsidRPr="00673C66">
        <w:rPr>
          <w:rFonts w:ascii="Calisto MT" w:hAnsi="Calisto MT"/>
          <w:color w:val="000000" w:themeColor="text1"/>
          <w:sz w:val="18"/>
          <w:szCs w:val="18"/>
        </w:rPr>
        <w:t>including</w:t>
      </w:r>
      <w:r w:rsidR="00960F10" w:rsidRPr="00673C66">
        <w:rPr>
          <w:rFonts w:ascii="Calisto MT" w:hAnsi="Calisto MT"/>
          <w:color w:val="000000" w:themeColor="text1"/>
          <w:sz w:val="18"/>
          <w:szCs w:val="18"/>
        </w:rPr>
        <w:t xml:space="preserve"> </w:t>
      </w:r>
      <w:r w:rsidR="00CE2B4E" w:rsidRPr="00673C66">
        <w:rPr>
          <w:rFonts w:ascii="Calisto MT" w:hAnsi="Calisto MT"/>
          <w:color w:val="000000" w:themeColor="text1"/>
          <w:sz w:val="18"/>
          <w:szCs w:val="18"/>
        </w:rPr>
        <w:t>c</w:t>
      </w:r>
      <w:r w:rsidR="001D0E30" w:rsidRPr="00673C66">
        <w:rPr>
          <w:rFonts w:ascii="Calisto MT" w:hAnsi="Calisto MT"/>
          <w:color w:val="000000" w:themeColor="text1"/>
          <w:sz w:val="18"/>
          <w:szCs w:val="18"/>
        </w:rPr>
        <w:t>onducting</w:t>
      </w:r>
      <w:r w:rsidR="00CE2B4E" w:rsidRPr="00673C66">
        <w:rPr>
          <w:rFonts w:ascii="Calisto MT" w:hAnsi="Calisto MT"/>
          <w:color w:val="000000" w:themeColor="text1"/>
          <w:sz w:val="18"/>
          <w:szCs w:val="18"/>
        </w:rPr>
        <w:t xml:space="preserve"> needs analysis</w:t>
      </w:r>
      <w:r w:rsidR="001D0E30" w:rsidRPr="00673C66">
        <w:rPr>
          <w:rFonts w:ascii="Calisto MT" w:hAnsi="Calisto MT"/>
          <w:color w:val="000000" w:themeColor="text1"/>
          <w:sz w:val="18"/>
          <w:szCs w:val="18"/>
        </w:rPr>
        <w:t xml:space="preserve"> with</w:t>
      </w:r>
      <w:r w:rsidR="00CE2B4E" w:rsidRPr="00673C66">
        <w:rPr>
          <w:rFonts w:ascii="Calisto MT" w:hAnsi="Calisto MT"/>
          <w:color w:val="000000" w:themeColor="text1"/>
          <w:sz w:val="18"/>
          <w:szCs w:val="18"/>
        </w:rPr>
        <w:t xml:space="preserve"> theoretical and empirical studies, </w:t>
      </w:r>
      <w:r w:rsidR="001D0E30" w:rsidRPr="00673C66">
        <w:rPr>
          <w:rFonts w:ascii="Calisto MT" w:hAnsi="Calisto MT"/>
          <w:color w:val="000000" w:themeColor="text1"/>
          <w:sz w:val="18"/>
          <w:szCs w:val="18"/>
        </w:rPr>
        <w:t xml:space="preserve">formulating </w:t>
      </w:r>
      <w:r w:rsidR="00CE2B4E" w:rsidRPr="00673C66">
        <w:rPr>
          <w:rFonts w:ascii="Calisto MT" w:hAnsi="Calisto MT"/>
          <w:color w:val="000000" w:themeColor="text1"/>
          <w:sz w:val="18"/>
          <w:szCs w:val="18"/>
        </w:rPr>
        <w:t xml:space="preserve">indicators and learning objectives, and </w:t>
      </w:r>
      <w:r w:rsidR="001D0E30" w:rsidRPr="00673C66">
        <w:rPr>
          <w:rFonts w:ascii="Calisto MT" w:hAnsi="Calisto MT"/>
          <w:color w:val="000000" w:themeColor="text1"/>
          <w:sz w:val="18"/>
          <w:szCs w:val="18"/>
        </w:rPr>
        <w:t xml:space="preserve">determining </w:t>
      </w:r>
      <w:r w:rsidR="00CE2B4E" w:rsidRPr="00673C66">
        <w:rPr>
          <w:rFonts w:ascii="Calisto MT" w:hAnsi="Calisto MT"/>
          <w:color w:val="000000" w:themeColor="text1"/>
          <w:sz w:val="18"/>
          <w:szCs w:val="18"/>
        </w:rPr>
        <w:t>the model used in digital worksheets. The design stage was</w:t>
      </w:r>
      <w:r w:rsidR="001D0E30" w:rsidRPr="00673C66">
        <w:rPr>
          <w:rFonts w:ascii="Calisto MT" w:hAnsi="Calisto MT"/>
          <w:color w:val="000000" w:themeColor="text1"/>
          <w:sz w:val="18"/>
          <w:szCs w:val="18"/>
        </w:rPr>
        <w:t xml:space="preserve"> </w:t>
      </w:r>
      <w:r w:rsidR="00CE2B4E" w:rsidRPr="00673C66">
        <w:rPr>
          <w:rFonts w:ascii="Calisto MT" w:hAnsi="Calisto MT"/>
          <w:color w:val="000000" w:themeColor="text1"/>
          <w:sz w:val="18"/>
          <w:szCs w:val="18"/>
        </w:rPr>
        <w:t xml:space="preserve">to design and create a digital problem-based worksheet format with 3D page flipping, compiling </w:t>
      </w:r>
      <w:r w:rsidR="001D0E30" w:rsidRPr="00673C66">
        <w:rPr>
          <w:rFonts w:ascii="Calisto MT" w:hAnsi="Calisto MT"/>
          <w:color w:val="000000" w:themeColor="text1"/>
          <w:sz w:val="18"/>
          <w:szCs w:val="18"/>
        </w:rPr>
        <w:t>storyboards</w:t>
      </w:r>
      <w:r w:rsidR="00CE2B4E" w:rsidRPr="00673C66">
        <w:rPr>
          <w:rFonts w:ascii="Calisto MT" w:hAnsi="Calisto MT"/>
          <w:color w:val="000000" w:themeColor="text1"/>
          <w:sz w:val="18"/>
          <w:szCs w:val="18"/>
        </w:rPr>
        <w:t xml:space="preserve">, test instruments, validation sheets, and learning plans. The development stage </w:t>
      </w:r>
      <w:r w:rsidR="001D0E30" w:rsidRPr="00673C66">
        <w:rPr>
          <w:rFonts w:ascii="Calisto MT" w:hAnsi="Calisto MT"/>
          <w:color w:val="000000" w:themeColor="text1"/>
          <w:sz w:val="18"/>
          <w:szCs w:val="18"/>
        </w:rPr>
        <w:t xml:space="preserve">was conducted </w:t>
      </w:r>
      <w:r w:rsidR="00CE2B4E" w:rsidRPr="00673C66">
        <w:rPr>
          <w:rFonts w:ascii="Calisto MT" w:hAnsi="Calisto MT"/>
          <w:color w:val="000000" w:themeColor="text1"/>
          <w:sz w:val="18"/>
          <w:szCs w:val="18"/>
        </w:rPr>
        <w:t xml:space="preserve">to carry out product validation tests (content and construct validation tests) by </w:t>
      </w:r>
      <w:r w:rsidR="001D0E30" w:rsidRPr="00673C66">
        <w:rPr>
          <w:rFonts w:ascii="Calisto MT" w:hAnsi="Calisto MT"/>
          <w:color w:val="000000" w:themeColor="text1"/>
          <w:sz w:val="18"/>
          <w:szCs w:val="18"/>
        </w:rPr>
        <w:t xml:space="preserve">three </w:t>
      </w:r>
      <w:r w:rsidR="00CE2B4E" w:rsidRPr="00673C66">
        <w:rPr>
          <w:rFonts w:ascii="Calisto MT" w:hAnsi="Calisto MT"/>
          <w:color w:val="000000" w:themeColor="text1"/>
          <w:sz w:val="18"/>
          <w:szCs w:val="18"/>
        </w:rPr>
        <w:t>experts.</w:t>
      </w:r>
      <w:r w:rsidR="006967B5" w:rsidRPr="00673C66">
        <w:rPr>
          <w:rFonts w:ascii="Calisto MT" w:hAnsi="Calisto MT"/>
          <w:color w:val="000000" w:themeColor="text1"/>
          <w:sz w:val="18"/>
          <w:szCs w:val="18"/>
        </w:rPr>
        <w:t xml:space="preserve"> </w:t>
      </w:r>
      <w:r w:rsidRPr="00673C66">
        <w:rPr>
          <w:rFonts w:ascii="Calisto MT" w:hAnsi="Calisto MT"/>
          <w:color w:val="000000" w:themeColor="text1"/>
          <w:sz w:val="18"/>
          <w:szCs w:val="18"/>
        </w:rPr>
        <w:t xml:space="preserve">The dissemination stage was </w:t>
      </w:r>
      <w:r w:rsidR="001D0E30" w:rsidRPr="00673C66">
        <w:rPr>
          <w:rFonts w:ascii="Calisto MT" w:hAnsi="Calisto MT"/>
          <w:color w:val="000000" w:themeColor="text1"/>
          <w:sz w:val="18"/>
          <w:szCs w:val="18"/>
        </w:rPr>
        <w:t xml:space="preserve">done </w:t>
      </w:r>
      <w:r w:rsidRPr="00673C66">
        <w:rPr>
          <w:rFonts w:ascii="Calisto MT" w:hAnsi="Calisto MT"/>
          <w:color w:val="000000" w:themeColor="text1"/>
          <w:sz w:val="18"/>
          <w:szCs w:val="18"/>
        </w:rPr>
        <w:t>to test the product's practicality and effectiveness in a small field test.</w:t>
      </w:r>
      <w:r w:rsidR="007C056B" w:rsidRPr="00673C66">
        <w:rPr>
          <w:rFonts w:ascii="Calisto MT" w:hAnsi="Calisto MT"/>
          <w:color w:val="000000" w:themeColor="text1"/>
          <w:sz w:val="18"/>
          <w:szCs w:val="18"/>
        </w:rPr>
        <w:t xml:space="preserve"> </w:t>
      </w:r>
      <w:r w:rsidRPr="00673C66">
        <w:rPr>
          <w:rFonts w:ascii="Calisto MT" w:hAnsi="Calisto MT"/>
          <w:color w:val="000000" w:themeColor="text1"/>
          <w:sz w:val="18"/>
          <w:szCs w:val="18"/>
        </w:rPr>
        <w:t xml:space="preserve">At this stage, a field test was carried out with </w:t>
      </w:r>
      <w:r w:rsidR="001D0E30" w:rsidRPr="00673C66">
        <w:rPr>
          <w:rFonts w:ascii="Calisto MT" w:hAnsi="Calisto MT"/>
          <w:color w:val="000000" w:themeColor="text1"/>
          <w:sz w:val="18"/>
          <w:szCs w:val="18"/>
        </w:rPr>
        <w:t>a nonequivalent</w:t>
      </w:r>
      <w:r w:rsidRPr="00673C66">
        <w:rPr>
          <w:rFonts w:ascii="Calisto MT" w:hAnsi="Calisto MT"/>
          <w:color w:val="000000" w:themeColor="text1"/>
          <w:sz w:val="18"/>
          <w:szCs w:val="18"/>
        </w:rPr>
        <w:t xml:space="preserve"> </w:t>
      </w:r>
      <w:r w:rsidR="001D0E30" w:rsidRPr="00673C66">
        <w:rPr>
          <w:rFonts w:ascii="Calisto MT" w:hAnsi="Calisto MT"/>
          <w:color w:val="000000" w:themeColor="text1"/>
          <w:sz w:val="18"/>
          <w:szCs w:val="18"/>
        </w:rPr>
        <w:t xml:space="preserve">pretest-posttest control group </w:t>
      </w:r>
      <w:r w:rsidRPr="00673C66">
        <w:rPr>
          <w:rFonts w:ascii="Calisto MT" w:hAnsi="Calisto MT"/>
          <w:color w:val="000000" w:themeColor="text1"/>
          <w:sz w:val="18"/>
          <w:szCs w:val="18"/>
        </w:rPr>
        <w:t>design. T</w:t>
      </w:r>
      <w:r w:rsidRPr="00673C66">
        <w:rPr>
          <w:rFonts w:ascii="Calisto MT" w:hAnsi="Calisto MT"/>
          <w:color w:val="000000" w:themeColor="text1"/>
          <w:sz w:val="18"/>
          <w:szCs w:val="18"/>
        </w:rPr>
        <w:t>he research design for testing the practicality and effectiveness of the product is shown in Table 1.</w:t>
      </w:r>
    </w:p>
    <w:p w:rsidR="00E524FB" w:rsidRPr="00673C66" w:rsidRDefault="00E524FB" w:rsidP="00E524FB">
      <w:pPr>
        <w:pStyle w:val="BodyText"/>
        <w:tabs>
          <w:tab w:val="center" w:pos="426"/>
        </w:tabs>
        <w:spacing w:after="0"/>
        <w:rPr>
          <w:rFonts w:ascii="Calisto MT" w:hAnsi="Calisto MT"/>
          <w:color w:val="000000" w:themeColor="text1"/>
          <w:sz w:val="18"/>
          <w:szCs w:val="18"/>
        </w:rPr>
      </w:pPr>
    </w:p>
    <w:p w:rsidR="00E524FB" w:rsidRPr="00673C66" w:rsidRDefault="00E524FB" w:rsidP="00E524FB">
      <w:pPr>
        <w:pStyle w:val="BodyText"/>
        <w:tabs>
          <w:tab w:val="center" w:pos="426"/>
        </w:tabs>
        <w:spacing w:after="0"/>
        <w:rPr>
          <w:rFonts w:ascii="Calisto MT" w:hAnsi="Calisto MT"/>
          <w:color w:val="000000" w:themeColor="text1"/>
          <w:sz w:val="18"/>
          <w:szCs w:val="18"/>
        </w:rPr>
      </w:pPr>
    </w:p>
    <w:p w:rsidR="00E524FB" w:rsidRPr="00673C66" w:rsidRDefault="00E524FB" w:rsidP="00E524FB">
      <w:pPr>
        <w:pStyle w:val="BodyText"/>
        <w:tabs>
          <w:tab w:val="center" w:pos="426"/>
        </w:tabs>
        <w:spacing w:after="0"/>
        <w:rPr>
          <w:rFonts w:ascii="Calisto MT" w:hAnsi="Calisto MT"/>
          <w:color w:val="000000" w:themeColor="text1"/>
          <w:sz w:val="18"/>
          <w:szCs w:val="18"/>
        </w:rPr>
      </w:pPr>
    </w:p>
    <w:p w:rsidR="00E524FB" w:rsidRPr="00673C66" w:rsidRDefault="00E524FB" w:rsidP="00E524FB">
      <w:pPr>
        <w:pStyle w:val="BodyText"/>
        <w:tabs>
          <w:tab w:val="center" w:pos="426"/>
        </w:tabs>
        <w:spacing w:after="0"/>
        <w:rPr>
          <w:rFonts w:ascii="Calisto MT" w:hAnsi="Calisto MT"/>
          <w:color w:val="000000" w:themeColor="text1"/>
          <w:sz w:val="18"/>
          <w:szCs w:val="18"/>
        </w:rPr>
      </w:pPr>
    </w:p>
    <w:p w:rsidR="008C6344" w:rsidRPr="00673C66" w:rsidRDefault="008C6344" w:rsidP="00E524FB">
      <w:pPr>
        <w:pStyle w:val="BodyText"/>
        <w:tabs>
          <w:tab w:val="center" w:pos="426"/>
        </w:tabs>
        <w:spacing w:after="0"/>
        <w:rPr>
          <w:rFonts w:ascii="Calisto MT" w:hAnsi="Calisto MT"/>
          <w:color w:val="000000" w:themeColor="text1"/>
          <w:sz w:val="18"/>
          <w:szCs w:val="18"/>
        </w:rPr>
      </w:pPr>
    </w:p>
    <w:p w:rsidR="001020C6" w:rsidRPr="00673C66" w:rsidRDefault="001020C6" w:rsidP="00E524FB">
      <w:pPr>
        <w:pStyle w:val="BodyText"/>
        <w:tabs>
          <w:tab w:val="center" w:pos="426"/>
        </w:tabs>
        <w:spacing w:after="0"/>
        <w:rPr>
          <w:rFonts w:ascii="Calisto MT" w:hAnsi="Calisto MT"/>
          <w:color w:val="000000" w:themeColor="text1"/>
          <w:sz w:val="18"/>
          <w:szCs w:val="18"/>
        </w:rPr>
      </w:pPr>
    </w:p>
    <w:p w:rsidR="001020C6" w:rsidRPr="00673C66" w:rsidRDefault="001020C6" w:rsidP="00E524FB">
      <w:pPr>
        <w:pStyle w:val="BodyText"/>
        <w:tabs>
          <w:tab w:val="center" w:pos="426"/>
        </w:tabs>
        <w:spacing w:after="0"/>
        <w:rPr>
          <w:rFonts w:ascii="Calisto MT" w:hAnsi="Calisto MT"/>
          <w:color w:val="000000" w:themeColor="text1"/>
          <w:sz w:val="18"/>
          <w:szCs w:val="18"/>
        </w:rPr>
      </w:pPr>
    </w:p>
    <w:p w:rsidR="00E524FB" w:rsidRPr="00673C66" w:rsidRDefault="000C283D" w:rsidP="00E524FB">
      <w:pPr>
        <w:pStyle w:val="BodyText"/>
        <w:tabs>
          <w:tab w:val="center" w:pos="426"/>
        </w:tabs>
        <w:spacing w:before="120"/>
        <w:rPr>
          <w:rFonts w:ascii="Calisto MT" w:hAnsi="Calisto MT"/>
          <w:color w:val="000000" w:themeColor="text1"/>
          <w:sz w:val="18"/>
          <w:szCs w:val="18"/>
        </w:rPr>
      </w:pPr>
      <w:r w:rsidRPr="00673C66">
        <w:rPr>
          <w:rFonts w:ascii="Calisto MT" w:hAnsi="Calisto MT"/>
          <w:color w:val="000000" w:themeColor="text1"/>
          <w:sz w:val="18"/>
          <w:szCs w:val="18"/>
        </w:rPr>
        <w:t>Table 1. The research design</w:t>
      </w:r>
    </w:p>
    <w:tbl>
      <w:tblPr>
        <w:tblStyle w:val="PlainTable2"/>
        <w:tblW w:w="0" w:type="auto"/>
        <w:tblLook w:val="04A0" w:firstRow="1" w:lastRow="0" w:firstColumn="1" w:lastColumn="0" w:noHBand="0" w:noVBand="1"/>
      </w:tblPr>
      <w:tblGrid>
        <w:gridCol w:w="1410"/>
        <w:gridCol w:w="1410"/>
        <w:gridCol w:w="1410"/>
      </w:tblGrid>
      <w:tr w:rsidR="00673C66" w:rsidRPr="00673C66" w:rsidTr="007B4A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0" w:type="dxa"/>
          </w:tcPr>
          <w:p w:rsidR="00E524FB" w:rsidRPr="00673C66" w:rsidRDefault="000C283D" w:rsidP="00B53EA5">
            <w:pPr>
              <w:pStyle w:val="BodyText"/>
              <w:tabs>
                <w:tab w:val="center" w:pos="426"/>
              </w:tabs>
              <w:spacing w:after="0"/>
              <w:rPr>
                <w:rFonts w:ascii="Calisto MT" w:hAnsi="Calisto MT"/>
                <w:color w:val="000000" w:themeColor="text1"/>
                <w:sz w:val="18"/>
                <w:szCs w:val="18"/>
              </w:rPr>
            </w:pPr>
            <w:r w:rsidRPr="00673C66">
              <w:rPr>
                <w:rFonts w:ascii="Calisto MT" w:hAnsi="Calisto MT"/>
                <w:color w:val="000000" w:themeColor="text1"/>
                <w:sz w:val="18"/>
                <w:szCs w:val="18"/>
              </w:rPr>
              <w:t>O1</w:t>
            </w:r>
          </w:p>
        </w:tc>
        <w:tc>
          <w:tcPr>
            <w:tcW w:w="1410" w:type="dxa"/>
          </w:tcPr>
          <w:p w:rsidR="00E524FB" w:rsidRPr="00673C66" w:rsidRDefault="000C283D" w:rsidP="00B53EA5">
            <w:pPr>
              <w:pStyle w:val="BodyText"/>
              <w:tabs>
                <w:tab w:val="center" w:pos="426"/>
              </w:tabs>
              <w:spacing w:after="0"/>
              <w:cnfStyle w:val="100000000000" w:firstRow="1" w:lastRow="0" w:firstColumn="0" w:lastColumn="0" w:oddVBand="0" w:evenVBand="0" w:oddHBand="0" w:evenHBand="0" w:firstRowFirstColumn="0" w:firstRowLastColumn="0" w:lastRowFirstColumn="0" w:lastRowLastColumn="0"/>
              <w:rPr>
                <w:rFonts w:ascii="Calisto MT" w:hAnsi="Calisto MT"/>
                <w:color w:val="000000" w:themeColor="text1"/>
                <w:sz w:val="18"/>
                <w:szCs w:val="18"/>
              </w:rPr>
            </w:pPr>
            <w:r w:rsidRPr="00673C66">
              <w:rPr>
                <w:rFonts w:ascii="Calisto MT" w:hAnsi="Calisto MT"/>
                <w:color w:val="000000" w:themeColor="text1"/>
                <w:sz w:val="18"/>
                <w:szCs w:val="18"/>
              </w:rPr>
              <w:t xml:space="preserve">    X</w:t>
            </w:r>
          </w:p>
        </w:tc>
        <w:tc>
          <w:tcPr>
            <w:tcW w:w="1410" w:type="dxa"/>
          </w:tcPr>
          <w:p w:rsidR="00E524FB" w:rsidRPr="00673C66" w:rsidRDefault="000C283D" w:rsidP="00B53EA5">
            <w:pPr>
              <w:pStyle w:val="BodyText"/>
              <w:tabs>
                <w:tab w:val="center" w:pos="426"/>
              </w:tabs>
              <w:spacing w:after="0"/>
              <w:cnfStyle w:val="100000000000" w:firstRow="1" w:lastRow="0" w:firstColumn="0" w:lastColumn="0" w:oddVBand="0" w:evenVBand="0" w:oddHBand="0" w:evenHBand="0" w:firstRowFirstColumn="0" w:firstRowLastColumn="0" w:lastRowFirstColumn="0" w:lastRowLastColumn="0"/>
              <w:rPr>
                <w:rFonts w:ascii="Calisto MT" w:hAnsi="Calisto MT"/>
                <w:color w:val="000000" w:themeColor="text1"/>
                <w:sz w:val="18"/>
                <w:szCs w:val="18"/>
              </w:rPr>
            </w:pPr>
            <w:r w:rsidRPr="00673C66">
              <w:rPr>
                <w:rFonts w:ascii="Calisto MT" w:hAnsi="Calisto MT"/>
                <w:color w:val="000000" w:themeColor="text1"/>
                <w:sz w:val="18"/>
                <w:szCs w:val="18"/>
              </w:rPr>
              <w:t xml:space="preserve">   O2</w:t>
            </w:r>
          </w:p>
        </w:tc>
      </w:tr>
      <w:tr w:rsidR="00673C66" w:rsidRPr="00673C66" w:rsidTr="007B4A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0" w:type="dxa"/>
          </w:tcPr>
          <w:p w:rsidR="00E524FB" w:rsidRPr="00673C66" w:rsidRDefault="000C283D" w:rsidP="00B53EA5">
            <w:pPr>
              <w:pStyle w:val="BodyText"/>
              <w:tabs>
                <w:tab w:val="center" w:pos="426"/>
              </w:tabs>
              <w:spacing w:after="0"/>
              <w:rPr>
                <w:rFonts w:ascii="Calisto MT" w:hAnsi="Calisto MT"/>
                <w:color w:val="000000" w:themeColor="text1"/>
                <w:sz w:val="18"/>
                <w:szCs w:val="18"/>
              </w:rPr>
            </w:pPr>
            <w:r w:rsidRPr="00673C66">
              <w:rPr>
                <w:rFonts w:ascii="Calisto MT" w:hAnsi="Calisto MT"/>
                <w:color w:val="000000" w:themeColor="text1"/>
                <w:sz w:val="18"/>
                <w:szCs w:val="18"/>
              </w:rPr>
              <w:t>O1</w:t>
            </w:r>
          </w:p>
        </w:tc>
        <w:tc>
          <w:tcPr>
            <w:tcW w:w="1410" w:type="dxa"/>
          </w:tcPr>
          <w:p w:rsidR="00E524FB" w:rsidRPr="00673C66" w:rsidRDefault="000C283D" w:rsidP="00B53EA5">
            <w:pPr>
              <w:pStyle w:val="BodyText"/>
              <w:tabs>
                <w:tab w:val="center" w:pos="426"/>
              </w:tabs>
              <w:spacing w:after="0"/>
              <w:cnfStyle w:val="000000100000" w:firstRow="0" w:lastRow="0" w:firstColumn="0" w:lastColumn="0" w:oddVBand="0" w:evenVBand="0" w:oddHBand="1" w:evenHBand="0" w:firstRowFirstColumn="0" w:firstRowLastColumn="0" w:lastRowFirstColumn="0" w:lastRowLastColumn="0"/>
              <w:rPr>
                <w:rFonts w:ascii="Calisto MT" w:hAnsi="Calisto MT"/>
                <w:color w:val="000000" w:themeColor="text1"/>
                <w:sz w:val="18"/>
                <w:szCs w:val="18"/>
              </w:rPr>
            </w:pPr>
            <w:r w:rsidRPr="00673C66">
              <w:rPr>
                <w:rFonts w:ascii="Calisto MT" w:hAnsi="Calisto MT"/>
                <w:color w:val="000000" w:themeColor="text1"/>
                <w:sz w:val="18"/>
                <w:szCs w:val="18"/>
              </w:rPr>
              <w:t xml:space="preserve">     -</w:t>
            </w:r>
          </w:p>
        </w:tc>
        <w:tc>
          <w:tcPr>
            <w:tcW w:w="1410" w:type="dxa"/>
          </w:tcPr>
          <w:p w:rsidR="00E524FB" w:rsidRPr="00673C66" w:rsidRDefault="000C283D" w:rsidP="00B53EA5">
            <w:pPr>
              <w:pStyle w:val="BodyText"/>
              <w:tabs>
                <w:tab w:val="center" w:pos="426"/>
              </w:tabs>
              <w:spacing w:after="0"/>
              <w:cnfStyle w:val="000000100000" w:firstRow="0" w:lastRow="0" w:firstColumn="0" w:lastColumn="0" w:oddVBand="0" w:evenVBand="0" w:oddHBand="1" w:evenHBand="0" w:firstRowFirstColumn="0" w:firstRowLastColumn="0" w:lastRowFirstColumn="0" w:lastRowLastColumn="0"/>
              <w:rPr>
                <w:rFonts w:ascii="Calisto MT" w:hAnsi="Calisto MT"/>
                <w:color w:val="000000" w:themeColor="text1"/>
                <w:sz w:val="18"/>
                <w:szCs w:val="18"/>
              </w:rPr>
            </w:pPr>
            <w:r w:rsidRPr="00673C66">
              <w:rPr>
                <w:rFonts w:ascii="Calisto MT" w:hAnsi="Calisto MT"/>
                <w:color w:val="000000" w:themeColor="text1"/>
                <w:sz w:val="18"/>
                <w:szCs w:val="18"/>
              </w:rPr>
              <w:t xml:space="preserve">  O2</w:t>
            </w:r>
          </w:p>
        </w:tc>
      </w:tr>
    </w:tbl>
    <w:p w:rsidR="00E524FB" w:rsidRPr="00673C66" w:rsidRDefault="000C283D" w:rsidP="00E524FB">
      <w:pPr>
        <w:pStyle w:val="BodyText"/>
        <w:tabs>
          <w:tab w:val="center" w:pos="426"/>
        </w:tabs>
        <w:spacing w:after="0"/>
        <w:rPr>
          <w:rFonts w:ascii="Calisto MT" w:hAnsi="Calisto MT"/>
          <w:color w:val="000000" w:themeColor="text1"/>
          <w:sz w:val="18"/>
          <w:szCs w:val="18"/>
        </w:rPr>
      </w:pPr>
      <w:r w:rsidRPr="00673C66">
        <w:rPr>
          <w:rFonts w:ascii="Calisto MT" w:hAnsi="Calisto MT"/>
          <w:color w:val="000000" w:themeColor="text1"/>
          <w:sz w:val="18"/>
          <w:szCs w:val="18"/>
        </w:rPr>
        <w:t xml:space="preserve">   O1= Pretets, O2=Posttest, X= treatment</w:t>
      </w:r>
    </w:p>
    <w:p w:rsidR="00E524FB" w:rsidRPr="00673C66" w:rsidRDefault="00E524FB" w:rsidP="009B35D2">
      <w:pPr>
        <w:ind w:firstLine="720"/>
        <w:jc w:val="both"/>
        <w:rPr>
          <w:rFonts w:ascii="Calisto MT" w:hAnsi="Calisto MT"/>
          <w:color w:val="000000" w:themeColor="text1"/>
          <w:sz w:val="18"/>
          <w:szCs w:val="18"/>
        </w:rPr>
      </w:pPr>
    </w:p>
    <w:p w:rsidR="001D0E30" w:rsidRPr="00673C66" w:rsidRDefault="001D0E30" w:rsidP="001D0E30">
      <w:pPr>
        <w:jc w:val="both"/>
        <w:rPr>
          <w:rFonts w:ascii="Calisto MT" w:hAnsi="Calisto MT"/>
          <w:color w:val="000000" w:themeColor="text1"/>
          <w:sz w:val="18"/>
          <w:szCs w:val="18"/>
        </w:rPr>
      </w:pPr>
    </w:p>
    <w:p w:rsidR="00A2758F" w:rsidRPr="00673C66" w:rsidRDefault="000C283D" w:rsidP="001D0E30">
      <w:pPr>
        <w:jc w:val="both"/>
        <w:rPr>
          <w:rFonts w:ascii="Calisto MT" w:hAnsi="Calisto MT"/>
          <w:color w:val="000000" w:themeColor="text1"/>
          <w:sz w:val="18"/>
          <w:szCs w:val="18"/>
        </w:rPr>
        <w:sectPr w:rsidR="00A2758F" w:rsidRPr="00673C66" w:rsidSect="00514CE4">
          <w:type w:val="continuous"/>
          <w:pgSz w:w="11920" w:h="16840"/>
          <w:pgMar w:top="1560" w:right="1600" w:bottom="280" w:left="1600" w:header="720" w:footer="720" w:gutter="0"/>
          <w:cols w:num="2" w:space="239"/>
        </w:sectPr>
      </w:pPr>
      <w:r w:rsidRPr="00673C66">
        <w:rPr>
          <w:rFonts w:ascii="Calisto MT" w:hAnsi="Calisto MT"/>
          <w:color w:val="000000" w:themeColor="text1"/>
          <w:sz w:val="18"/>
          <w:szCs w:val="18"/>
        </w:rPr>
        <w:t xml:space="preserve">Figure 1 depicts the flow of research using </w:t>
      </w:r>
      <w:r w:rsidR="001A5555" w:rsidRPr="00673C66">
        <w:rPr>
          <w:rFonts w:ascii="Calisto MT" w:hAnsi="Calisto MT"/>
          <w:color w:val="000000" w:themeColor="text1"/>
          <w:sz w:val="18"/>
          <w:szCs w:val="18"/>
        </w:rPr>
        <w:t xml:space="preserve">the </w:t>
      </w:r>
      <w:r w:rsidRPr="00673C66">
        <w:rPr>
          <w:rFonts w:ascii="Calisto MT" w:hAnsi="Calisto MT"/>
          <w:color w:val="000000" w:themeColor="text1"/>
          <w:sz w:val="18"/>
          <w:szCs w:val="18"/>
        </w:rPr>
        <w:t>mixed method.</w:t>
      </w:r>
    </w:p>
    <w:p w:rsidR="00A2758F" w:rsidRPr="00673C66" w:rsidRDefault="00A2758F" w:rsidP="00A2758F">
      <w:pPr>
        <w:spacing w:before="14" w:line="220" w:lineRule="exact"/>
        <w:jc w:val="both"/>
        <w:rPr>
          <w:rFonts w:ascii="Calisto MT" w:eastAsia="Calisto MT" w:hAnsi="Calisto MT" w:cs="Calisto MT"/>
          <w:color w:val="000000" w:themeColor="text1"/>
          <w:sz w:val="18"/>
          <w:szCs w:val="18"/>
        </w:rPr>
        <w:sectPr w:rsidR="00A2758F" w:rsidRPr="00673C66" w:rsidSect="00514CE4">
          <w:type w:val="continuous"/>
          <w:pgSz w:w="11920" w:h="16840"/>
          <w:pgMar w:top="1560" w:right="1600" w:bottom="280" w:left="1600" w:header="720" w:footer="720" w:gutter="0"/>
          <w:cols w:space="239"/>
        </w:sectPr>
      </w:pPr>
    </w:p>
    <w:p w:rsidR="00A2758F" w:rsidRPr="00673C66" w:rsidRDefault="00A2758F" w:rsidP="00A2758F">
      <w:pPr>
        <w:tabs>
          <w:tab w:val="left" w:pos="7230"/>
          <w:tab w:val="right" w:pos="7655"/>
        </w:tabs>
        <w:ind w:right="49" w:firstLine="567"/>
        <w:jc w:val="both"/>
        <w:rPr>
          <w:rFonts w:ascii="Calisto MT" w:hAnsi="Calisto MT"/>
          <w:color w:val="000000" w:themeColor="text1"/>
          <w:shd w:val="clear" w:color="auto" w:fill="FFFFFF"/>
          <w:lang w:val="en-ID"/>
        </w:rPr>
      </w:pPr>
    </w:p>
    <w:p w:rsidR="00901FBD" w:rsidRPr="00673C66" w:rsidRDefault="000C283D" w:rsidP="0038536D">
      <w:pPr>
        <w:spacing w:before="4" w:line="249" w:lineRule="auto"/>
        <w:ind w:right="69"/>
        <w:jc w:val="both"/>
        <w:rPr>
          <w:rFonts w:ascii="Calisto MT" w:eastAsia="Calisto MT" w:hAnsi="Calisto MT" w:cs="Calisto MT"/>
          <w:color w:val="000000" w:themeColor="text1"/>
          <w:sz w:val="18"/>
          <w:szCs w:val="18"/>
          <w:lang w:val="id-ID"/>
        </w:rPr>
      </w:pPr>
      <w:r w:rsidRPr="00673C66">
        <w:rPr>
          <w:noProof/>
          <w:color w:val="000000" w:themeColor="text1"/>
          <w:lang w:val="id-ID" w:eastAsia="id-ID"/>
        </w:rPr>
        <mc:AlternateContent>
          <mc:Choice Requires="wpg">
            <w:drawing>
              <wp:inline distT="0" distB="0" distL="0" distR="0">
                <wp:extent cx="5553075" cy="6534150"/>
                <wp:effectExtent l="0" t="0" r="28575" b="0"/>
                <wp:docPr id="1698450911" name="Group 4"/>
                <wp:cNvGraphicFramePr/>
                <a:graphic xmlns:a="http://schemas.openxmlformats.org/drawingml/2006/main">
                  <a:graphicData uri="http://schemas.microsoft.com/office/word/2010/wordprocessingGroup">
                    <wpg:wgp>
                      <wpg:cNvGrpSpPr/>
                      <wpg:grpSpPr>
                        <a:xfrm>
                          <a:off x="0" y="0"/>
                          <a:ext cx="5553075" cy="6534150"/>
                          <a:chOff x="0" y="0"/>
                          <a:chExt cx="53253" cy="60094"/>
                        </a:xfrm>
                      </wpg:grpSpPr>
                      <wpg:grpSp>
                        <wpg:cNvPr id="1665011924" name="Group 5"/>
                        <wpg:cNvGrpSpPr/>
                        <wpg:grpSpPr>
                          <a:xfrm>
                            <a:off x="0" y="0"/>
                            <a:ext cx="53253" cy="60094"/>
                            <a:chOff x="-145" y="0"/>
                            <a:chExt cx="53253" cy="60094"/>
                          </a:xfrm>
                        </wpg:grpSpPr>
                        <wpg:grpSp>
                          <wpg:cNvPr id="1425313673" name="Group 6"/>
                          <wpg:cNvGrpSpPr/>
                          <wpg:grpSpPr>
                            <a:xfrm>
                              <a:off x="0" y="0"/>
                              <a:ext cx="53108" cy="60094"/>
                              <a:chOff x="0" y="0"/>
                              <a:chExt cx="53108" cy="60094"/>
                            </a:xfrm>
                          </wpg:grpSpPr>
                          <wps:wsp>
                            <wps:cNvPr id="960927408" name="Rectangle 7"/>
                            <wps:cNvSpPr>
                              <a:spLocks noChangeArrowheads="1"/>
                            </wps:cNvSpPr>
                            <wps:spPr bwMode="auto">
                              <a:xfrm>
                                <a:off x="0" y="0"/>
                                <a:ext cx="53108" cy="55054"/>
                              </a:xfrm>
                              <a:prstGeom prst="rect">
                                <a:avLst/>
                              </a:prstGeom>
                              <a:noFill/>
                              <a:ln w="1270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wps:wsp>
                          <wps:wsp>
                            <wps:cNvPr id="236573419" name="Rectangle 8"/>
                            <wps:cNvSpPr>
                              <a:spLocks noChangeArrowheads="1"/>
                            </wps:cNvSpPr>
                            <wps:spPr bwMode="auto">
                              <a:xfrm>
                                <a:off x="17" y="23"/>
                                <a:ext cx="5423" cy="2481"/>
                              </a:xfrm>
                              <a:prstGeom prst="rect">
                                <a:avLst/>
                              </a:prstGeom>
                              <a:solidFill>
                                <a:srgbClr val="FFFFFF"/>
                              </a:solidFill>
                              <a:ln w="12700">
                                <a:solidFill>
                                  <a:srgbClr val="000000"/>
                                </a:solidFill>
                                <a:miter lim="800000"/>
                                <a:headEnd/>
                                <a:tailEnd/>
                              </a:ln>
                            </wps:spPr>
                            <wps:txbx>
                              <w:txbxContent>
                                <w:p w:rsidR="00BA0218" w:rsidRPr="00FF5623" w:rsidRDefault="000C283D" w:rsidP="004876C3">
                                  <w:pPr>
                                    <w:jc w:val="center"/>
                                    <w:rPr>
                                      <w:rFonts w:ascii="Calisto MT" w:hAnsi="Calisto MT"/>
                                      <w:sz w:val="18"/>
                                      <w:szCs w:val="18"/>
                                    </w:rPr>
                                  </w:pPr>
                                  <w:r w:rsidRPr="00FF5623">
                                    <w:rPr>
                                      <w:rFonts w:ascii="Calisto MT" w:hAnsi="Calisto MT"/>
                                      <w:sz w:val="18"/>
                                      <w:szCs w:val="18"/>
                                    </w:rPr>
                                    <w:t>Define</w:t>
                                  </w:r>
                                </w:p>
                              </w:txbxContent>
                            </wps:txbx>
                            <wps:bodyPr rot="0" vert="horz" wrap="square" lIns="91440" tIns="45720" rIns="91440" bIns="45720" anchor="ctr" anchorCtr="0" upright="1"/>
                          </wps:wsp>
                          <wps:wsp>
                            <wps:cNvPr id="1813006360" name="Rectangle 9"/>
                            <wps:cNvSpPr>
                              <a:spLocks noChangeArrowheads="1"/>
                            </wps:cNvSpPr>
                            <wps:spPr bwMode="auto">
                              <a:xfrm>
                                <a:off x="674" y="4868"/>
                                <a:ext cx="11626" cy="2728"/>
                              </a:xfrm>
                              <a:prstGeom prst="rect">
                                <a:avLst/>
                              </a:prstGeom>
                              <a:solidFill>
                                <a:srgbClr val="FFFFFF"/>
                              </a:solidFill>
                              <a:ln w="12700">
                                <a:solidFill>
                                  <a:srgbClr val="000000"/>
                                </a:solidFill>
                                <a:miter lim="800000"/>
                                <a:headEnd/>
                                <a:tailEnd/>
                              </a:ln>
                            </wps:spPr>
                            <wps:txbx>
                              <w:txbxContent>
                                <w:p w:rsidR="00BA0218" w:rsidRPr="00FF5623" w:rsidRDefault="000C283D" w:rsidP="004876C3">
                                  <w:pPr>
                                    <w:jc w:val="center"/>
                                    <w:rPr>
                                      <w:rFonts w:ascii="Calisto MT" w:hAnsi="Calisto MT"/>
                                      <w:sz w:val="18"/>
                                      <w:szCs w:val="18"/>
                                    </w:rPr>
                                  </w:pPr>
                                  <w:r w:rsidRPr="00FF5623">
                                    <w:rPr>
                                      <w:rFonts w:ascii="Calisto MT" w:hAnsi="Calisto MT"/>
                                      <w:sz w:val="18"/>
                                      <w:szCs w:val="18"/>
                                    </w:rPr>
                                    <w:t xml:space="preserve">Literature review </w:t>
                                  </w:r>
                                </w:p>
                              </w:txbxContent>
                            </wps:txbx>
                            <wps:bodyPr rot="0" vert="horz" wrap="square" lIns="91440" tIns="45720" rIns="91440" bIns="45720" anchor="ctr" anchorCtr="0" upright="1"/>
                          </wps:wsp>
                          <wps:wsp>
                            <wps:cNvPr id="140505881" name="Rectangle 10"/>
                            <wps:cNvSpPr>
                              <a:spLocks noChangeArrowheads="1"/>
                            </wps:cNvSpPr>
                            <wps:spPr bwMode="auto">
                              <a:xfrm>
                                <a:off x="18952" y="4868"/>
                                <a:ext cx="12789" cy="2728"/>
                              </a:xfrm>
                              <a:prstGeom prst="rect">
                                <a:avLst/>
                              </a:prstGeom>
                              <a:solidFill>
                                <a:srgbClr val="FFFFFF"/>
                              </a:solidFill>
                              <a:ln w="12700">
                                <a:solidFill>
                                  <a:srgbClr val="000000"/>
                                </a:solidFill>
                                <a:miter lim="800000"/>
                                <a:headEnd/>
                                <a:tailEnd/>
                              </a:ln>
                            </wps:spPr>
                            <wps:txbx>
                              <w:txbxContent>
                                <w:p w:rsidR="00BA0218" w:rsidRPr="00FF5623" w:rsidRDefault="000C283D" w:rsidP="004F4CF3">
                                  <w:pPr>
                                    <w:jc w:val="center"/>
                                    <w:rPr>
                                      <w:rFonts w:ascii="Calisto MT" w:hAnsi="Calisto MT"/>
                                      <w:sz w:val="18"/>
                                      <w:szCs w:val="18"/>
                                    </w:rPr>
                                  </w:pPr>
                                  <w:r w:rsidRPr="00FF5623">
                                    <w:rPr>
                                      <w:rFonts w:ascii="Calisto MT" w:hAnsi="Calisto MT"/>
                                      <w:sz w:val="18"/>
                                      <w:szCs w:val="18"/>
                                    </w:rPr>
                                    <w:t>Need Analysis</w:t>
                                  </w:r>
                                </w:p>
                              </w:txbxContent>
                            </wps:txbx>
                            <wps:bodyPr rot="0" vert="horz" wrap="square" lIns="91440" tIns="45720" rIns="91440" bIns="45720" anchor="ctr" anchorCtr="0" upright="1"/>
                          </wps:wsp>
                          <wps:wsp>
                            <wps:cNvPr id="990053747" name="Rectangle 11"/>
                            <wps:cNvSpPr>
                              <a:spLocks noChangeArrowheads="1"/>
                            </wps:cNvSpPr>
                            <wps:spPr bwMode="auto">
                              <a:xfrm>
                                <a:off x="38557" y="4868"/>
                                <a:ext cx="11626" cy="2728"/>
                              </a:xfrm>
                              <a:prstGeom prst="rect">
                                <a:avLst/>
                              </a:prstGeom>
                              <a:solidFill>
                                <a:srgbClr val="FFFFFF"/>
                              </a:solidFill>
                              <a:ln w="12700">
                                <a:solidFill>
                                  <a:srgbClr val="000000"/>
                                </a:solidFill>
                                <a:miter lim="800000"/>
                                <a:headEnd/>
                                <a:tailEnd/>
                              </a:ln>
                            </wps:spPr>
                            <wps:txbx>
                              <w:txbxContent>
                                <w:p w:rsidR="00BA0218" w:rsidRPr="00FF5623" w:rsidRDefault="000C283D" w:rsidP="004876C3">
                                  <w:pPr>
                                    <w:jc w:val="center"/>
                                    <w:rPr>
                                      <w:rFonts w:ascii="Calisto MT" w:hAnsi="Calisto MT"/>
                                      <w:sz w:val="18"/>
                                      <w:szCs w:val="18"/>
                                    </w:rPr>
                                  </w:pPr>
                                  <w:r w:rsidRPr="00FF5623">
                                    <w:rPr>
                                      <w:rFonts w:ascii="Calisto MT" w:hAnsi="Calisto MT"/>
                                      <w:sz w:val="18"/>
                                      <w:szCs w:val="18"/>
                                    </w:rPr>
                                    <w:t>Field Study</w:t>
                                  </w:r>
                                </w:p>
                              </w:txbxContent>
                            </wps:txbx>
                            <wps:bodyPr rot="0" vert="horz" wrap="square" lIns="91440" tIns="45720" rIns="91440" bIns="45720" anchor="ctr" anchorCtr="0" upright="1"/>
                          </wps:wsp>
                          <wps:wsp>
                            <wps:cNvPr id="1915050085" name="Rectangle 12"/>
                            <wps:cNvSpPr>
                              <a:spLocks noChangeArrowheads="1"/>
                            </wps:cNvSpPr>
                            <wps:spPr bwMode="auto">
                              <a:xfrm>
                                <a:off x="36632" y="10210"/>
                                <a:ext cx="15475" cy="4394"/>
                              </a:xfrm>
                              <a:prstGeom prst="rect">
                                <a:avLst/>
                              </a:prstGeom>
                              <a:solidFill>
                                <a:srgbClr val="FFFFFF"/>
                              </a:solidFill>
                              <a:ln w="12700">
                                <a:solidFill>
                                  <a:srgbClr val="000000"/>
                                </a:solidFill>
                                <a:miter lim="800000"/>
                                <a:headEnd/>
                                <a:tailEnd/>
                              </a:ln>
                            </wps:spPr>
                            <wps:txbx>
                              <w:txbxContent>
                                <w:p w:rsidR="004F4CF3" w:rsidRPr="00FF5623" w:rsidRDefault="000C283D" w:rsidP="004F4CF3">
                                  <w:pPr>
                                    <w:rPr>
                                      <w:rFonts w:ascii="Calisto MT" w:hAnsi="Calisto MT"/>
                                      <w:sz w:val="18"/>
                                      <w:szCs w:val="18"/>
                                    </w:rPr>
                                  </w:pPr>
                                  <w:r w:rsidRPr="00FF5623">
                                    <w:rPr>
                                      <w:rFonts w:ascii="Calisto MT" w:hAnsi="Calisto MT"/>
                                      <w:sz w:val="18"/>
                                      <w:szCs w:val="18"/>
                                    </w:rPr>
                                    <w:t>Curriculum, articles, learning theories, and papers</w:t>
                                  </w:r>
                                </w:p>
                                <w:p w:rsidR="00BA0218" w:rsidRPr="00FF5623" w:rsidRDefault="00BA0218" w:rsidP="004876C3">
                                  <w:pPr>
                                    <w:rPr>
                                      <w:rFonts w:ascii="Calisto MT" w:hAnsi="Calisto MT"/>
                                      <w:sz w:val="18"/>
                                      <w:szCs w:val="18"/>
                                    </w:rPr>
                                  </w:pPr>
                                </w:p>
                              </w:txbxContent>
                            </wps:txbx>
                            <wps:bodyPr rot="0" vert="horz" wrap="square" lIns="91440" tIns="45720" rIns="91440" bIns="45720" anchor="ctr" anchorCtr="0" upright="1"/>
                          </wps:wsp>
                          <wps:wsp>
                            <wps:cNvPr id="1891868829" name="Rectangle 13"/>
                            <wps:cNvSpPr>
                              <a:spLocks noChangeArrowheads="1"/>
                            </wps:cNvSpPr>
                            <wps:spPr bwMode="auto">
                              <a:xfrm>
                                <a:off x="18262" y="10210"/>
                                <a:ext cx="14068" cy="4394"/>
                              </a:xfrm>
                              <a:prstGeom prst="rect">
                                <a:avLst/>
                              </a:prstGeom>
                              <a:solidFill>
                                <a:srgbClr val="FFFFFF"/>
                              </a:solidFill>
                              <a:ln w="12700">
                                <a:solidFill>
                                  <a:srgbClr val="000000"/>
                                </a:solidFill>
                                <a:miter lim="800000"/>
                                <a:headEnd/>
                                <a:tailEnd/>
                              </a:ln>
                            </wps:spPr>
                            <wps:txbx>
                              <w:txbxContent>
                                <w:p w:rsidR="00BA0218" w:rsidRPr="00FF5623" w:rsidRDefault="000C283D" w:rsidP="004876C3">
                                  <w:pPr>
                                    <w:rPr>
                                      <w:rFonts w:ascii="Calisto MT" w:hAnsi="Calisto MT"/>
                                      <w:sz w:val="18"/>
                                      <w:szCs w:val="18"/>
                                    </w:rPr>
                                  </w:pPr>
                                  <w:r w:rsidRPr="00FF5623">
                                    <w:rPr>
                                      <w:rFonts w:ascii="Calisto MT" w:hAnsi="Calisto MT"/>
                                      <w:sz w:val="18"/>
                                      <w:szCs w:val="18"/>
                                    </w:rPr>
                                    <w:t>Formulate indicators and objectives</w:t>
                                  </w:r>
                                </w:p>
                              </w:txbxContent>
                            </wps:txbx>
                            <wps:bodyPr rot="0" vert="horz" wrap="square" lIns="91440" tIns="45720" rIns="91440" bIns="45720" anchor="ctr" anchorCtr="0" upright="1"/>
                          </wps:wsp>
                          <wps:wsp>
                            <wps:cNvPr id="932561854" name="Rectangle 14"/>
                            <wps:cNvSpPr>
                              <a:spLocks noChangeArrowheads="1"/>
                            </wps:cNvSpPr>
                            <wps:spPr bwMode="auto">
                              <a:xfrm>
                                <a:off x="684" y="10210"/>
                                <a:ext cx="15474" cy="4394"/>
                              </a:xfrm>
                              <a:prstGeom prst="rect">
                                <a:avLst/>
                              </a:prstGeom>
                              <a:solidFill>
                                <a:srgbClr val="FFFFFF"/>
                              </a:solidFill>
                              <a:ln w="12700">
                                <a:solidFill>
                                  <a:srgbClr val="000000"/>
                                </a:solidFill>
                                <a:miter lim="800000"/>
                                <a:headEnd/>
                                <a:tailEnd/>
                              </a:ln>
                            </wps:spPr>
                            <wps:txbx>
                              <w:txbxContent>
                                <w:p w:rsidR="00BA0218" w:rsidRPr="00FF5623" w:rsidRDefault="000C283D" w:rsidP="004876C3">
                                  <w:pPr>
                                    <w:rPr>
                                      <w:rFonts w:ascii="Calisto MT" w:hAnsi="Calisto MT"/>
                                      <w:sz w:val="18"/>
                                      <w:szCs w:val="18"/>
                                    </w:rPr>
                                  </w:pPr>
                                  <w:r w:rsidRPr="00FF5623">
                                    <w:rPr>
                                      <w:rFonts w:ascii="Calisto MT" w:hAnsi="Calisto MT"/>
                                      <w:sz w:val="18"/>
                                      <w:szCs w:val="18"/>
                                    </w:rPr>
                                    <w:t xml:space="preserve">Curriculum, </w:t>
                                  </w:r>
                                  <w:r w:rsidRPr="00FF5623">
                                    <w:rPr>
                                      <w:rFonts w:ascii="Calisto MT" w:hAnsi="Calisto MT"/>
                                      <w:sz w:val="18"/>
                                      <w:szCs w:val="18"/>
                                    </w:rPr>
                                    <w:t>articles, learning theories, and papers</w:t>
                                  </w:r>
                                </w:p>
                              </w:txbxContent>
                            </wps:txbx>
                            <wps:bodyPr rot="0" vert="horz" wrap="square" lIns="91440" tIns="45720" rIns="91440" bIns="45720" anchor="ctr" anchorCtr="0" upright="1"/>
                          </wps:wsp>
                          <wps:wsp>
                            <wps:cNvPr id="1062811813" name="Rectangle 15"/>
                            <wps:cNvSpPr>
                              <a:spLocks noChangeArrowheads="1"/>
                            </wps:cNvSpPr>
                            <wps:spPr bwMode="auto">
                              <a:xfrm>
                                <a:off x="0" y="16663"/>
                                <a:ext cx="7219" cy="2728"/>
                              </a:xfrm>
                              <a:prstGeom prst="rect">
                                <a:avLst/>
                              </a:prstGeom>
                              <a:solidFill>
                                <a:srgbClr val="FFFFFF"/>
                              </a:solidFill>
                              <a:ln w="12700">
                                <a:solidFill>
                                  <a:srgbClr val="000000"/>
                                </a:solidFill>
                                <a:miter lim="800000"/>
                                <a:headEnd/>
                                <a:tailEnd/>
                              </a:ln>
                            </wps:spPr>
                            <wps:txbx>
                              <w:txbxContent>
                                <w:p w:rsidR="00BA0218" w:rsidRPr="00FF5623" w:rsidRDefault="000C283D" w:rsidP="004876C3">
                                  <w:pPr>
                                    <w:jc w:val="center"/>
                                    <w:rPr>
                                      <w:rFonts w:ascii="Calisto MT" w:hAnsi="Calisto MT"/>
                                      <w:sz w:val="18"/>
                                      <w:szCs w:val="18"/>
                                    </w:rPr>
                                  </w:pPr>
                                  <w:r w:rsidRPr="00FF5623">
                                    <w:rPr>
                                      <w:rFonts w:ascii="Calisto MT" w:hAnsi="Calisto MT"/>
                                      <w:sz w:val="18"/>
                                      <w:szCs w:val="18"/>
                                    </w:rPr>
                                    <w:t>Design</w:t>
                                  </w:r>
                                </w:p>
                              </w:txbxContent>
                            </wps:txbx>
                            <wps:bodyPr rot="0" vert="horz" wrap="square" lIns="91440" tIns="45720" rIns="91440" bIns="45720" anchor="ctr" anchorCtr="0" upright="1"/>
                          </wps:wsp>
                          <wps:wsp>
                            <wps:cNvPr id="48426273" name="Rectangle 16"/>
                            <wps:cNvSpPr>
                              <a:spLocks noChangeArrowheads="1"/>
                            </wps:cNvSpPr>
                            <wps:spPr bwMode="auto">
                              <a:xfrm>
                                <a:off x="18261" y="17350"/>
                                <a:ext cx="14067" cy="2728"/>
                              </a:xfrm>
                              <a:prstGeom prst="rect">
                                <a:avLst/>
                              </a:prstGeom>
                              <a:solidFill>
                                <a:srgbClr val="FFFFFF"/>
                              </a:solidFill>
                              <a:ln w="12700">
                                <a:solidFill>
                                  <a:srgbClr val="000000"/>
                                </a:solidFill>
                                <a:miter lim="800000"/>
                                <a:headEnd/>
                                <a:tailEnd/>
                              </a:ln>
                            </wps:spPr>
                            <wps:txbx>
                              <w:txbxContent>
                                <w:p w:rsidR="00BA0218" w:rsidRPr="00FF5623" w:rsidRDefault="000C283D" w:rsidP="004876C3">
                                  <w:pPr>
                                    <w:jc w:val="center"/>
                                    <w:rPr>
                                      <w:rFonts w:ascii="Calisto MT" w:hAnsi="Calisto MT"/>
                                      <w:sz w:val="18"/>
                                      <w:szCs w:val="18"/>
                                    </w:rPr>
                                  </w:pPr>
                                  <w:r w:rsidRPr="00FF5623">
                                    <w:rPr>
                                      <w:rFonts w:ascii="Calisto MT" w:hAnsi="Calisto MT"/>
                                      <w:sz w:val="18"/>
                                      <w:szCs w:val="18"/>
                                    </w:rPr>
                                    <w:t>Create the storyboard</w:t>
                                  </w:r>
                                </w:p>
                              </w:txbxContent>
                            </wps:txbx>
                            <wps:bodyPr rot="0" vert="horz" wrap="square" lIns="91440" tIns="45720" rIns="91440" bIns="45720" anchor="ctr" anchorCtr="0" upright="1"/>
                          </wps:wsp>
                          <wps:wsp>
                            <wps:cNvPr id="1879424582" name="Rectangle 17"/>
                            <wps:cNvSpPr>
                              <a:spLocks noChangeArrowheads="1"/>
                            </wps:cNvSpPr>
                            <wps:spPr bwMode="auto">
                              <a:xfrm>
                                <a:off x="36633" y="16502"/>
                                <a:ext cx="15837" cy="4394"/>
                              </a:xfrm>
                              <a:prstGeom prst="rect">
                                <a:avLst/>
                              </a:prstGeom>
                              <a:solidFill>
                                <a:srgbClr val="FFFFFF"/>
                              </a:solidFill>
                              <a:ln w="12700">
                                <a:solidFill>
                                  <a:srgbClr val="000000"/>
                                </a:solidFill>
                                <a:miter lim="800000"/>
                                <a:headEnd/>
                                <a:tailEnd/>
                              </a:ln>
                            </wps:spPr>
                            <wps:txbx>
                              <w:txbxContent>
                                <w:p w:rsidR="00BA0218" w:rsidRPr="00FF5623" w:rsidRDefault="000C283D" w:rsidP="004876C3">
                                  <w:pPr>
                                    <w:jc w:val="center"/>
                                    <w:rPr>
                                      <w:rFonts w:ascii="Calisto MT" w:hAnsi="Calisto MT"/>
                                      <w:sz w:val="18"/>
                                      <w:szCs w:val="18"/>
                                    </w:rPr>
                                  </w:pPr>
                                  <w:r w:rsidRPr="00FF5623">
                                    <w:rPr>
                                      <w:rFonts w:ascii="Calisto MT" w:hAnsi="Calisto MT"/>
                                      <w:sz w:val="18"/>
                                      <w:szCs w:val="18"/>
                                    </w:rPr>
                                    <w:t>Develop the PBL-based digital worksheet with the 3D PageFlip</w:t>
                                  </w:r>
                                </w:p>
                              </w:txbxContent>
                            </wps:txbx>
                            <wps:bodyPr rot="0" vert="horz" wrap="square" lIns="91440" tIns="45720" rIns="91440" bIns="45720" anchor="ctr" anchorCtr="0" upright="1"/>
                          </wps:wsp>
                          <wps:wsp>
                            <wps:cNvPr id="1024059227" name="Rectangle 18"/>
                            <wps:cNvSpPr>
                              <a:spLocks noChangeArrowheads="1"/>
                            </wps:cNvSpPr>
                            <wps:spPr bwMode="auto">
                              <a:xfrm>
                                <a:off x="0" y="21831"/>
                                <a:ext cx="7219" cy="2728"/>
                              </a:xfrm>
                              <a:prstGeom prst="rect">
                                <a:avLst/>
                              </a:prstGeom>
                              <a:solidFill>
                                <a:srgbClr val="FFFFFF"/>
                              </a:solidFill>
                              <a:ln w="12700">
                                <a:solidFill>
                                  <a:srgbClr val="000000"/>
                                </a:solidFill>
                                <a:miter lim="800000"/>
                                <a:headEnd/>
                                <a:tailEnd/>
                              </a:ln>
                            </wps:spPr>
                            <wps:txbx>
                              <w:txbxContent>
                                <w:p w:rsidR="00BA0218" w:rsidRPr="00FF5623" w:rsidRDefault="000C283D" w:rsidP="004876C3">
                                  <w:pPr>
                                    <w:jc w:val="center"/>
                                    <w:rPr>
                                      <w:rFonts w:ascii="Calisto MT" w:hAnsi="Calisto MT"/>
                                      <w:sz w:val="18"/>
                                      <w:szCs w:val="18"/>
                                    </w:rPr>
                                  </w:pPr>
                                  <w:r w:rsidRPr="00FF5623">
                                    <w:rPr>
                                      <w:rFonts w:ascii="Calisto MT" w:hAnsi="Calisto MT"/>
                                      <w:sz w:val="18"/>
                                      <w:szCs w:val="18"/>
                                    </w:rPr>
                                    <w:t>Develop</w:t>
                                  </w:r>
                                </w:p>
                              </w:txbxContent>
                            </wps:txbx>
                            <wps:bodyPr rot="0" vert="horz" wrap="square" lIns="91440" tIns="45720" rIns="91440" bIns="45720" anchor="ctr" anchorCtr="0" upright="1"/>
                          </wps:wsp>
                          <wps:wsp>
                            <wps:cNvPr id="1552691162" name="Flowchart: Decision 19"/>
                            <wps:cNvSpPr>
                              <a:spLocks noChangeArrowheads="1"/>
                            </wps:cNvSpPr>
                            <wps:spPr bwMode="auto">
                              <a:xfrm>
                                <a:off x="7790" y="22880"/>
                                <a:ext cx="11626" cy="4833"/>
                              </a:xfrm>
                              <a:prstGeom prst="flowChartDecision">
                                <a:avLst/>
                              </a:prstGeom>
                              <a:solidFill>
                                <a:srgbClr val="FFFFFF"/>
                              </a:solidFill>
                              <a:ln w="12700">
                                <a:solidFill>
                                  <a:srgbClr val="000000"/>
                                </a:solidFill>
                                <a:miter lim="800000"/>
                                <a:headEnd/>
                                <a:tailEnd/>
                              </a:ln>
                            </wps:spPr>
                            <wps:txbx>
                              <w:txbxContent>
                                <w:p w:rsidR="00BA0218" w:rsidRPr="00FF5623" w:rsidRDefault="000C283D" w:rsidP="004876C3">
                                  <w:pPr>
                                    <w:jc w:val="center"/>
                                    <w:rPr>
                                      <w:rFonts w:ascii="Calisto MT" w:hAnsi="Calisto MT"/>
                                      <w:sz w:val="18"/>
                                      <w:szCs w:val="18"/>
                                    </w:rPr>
                                  </w:pPr>
                                  <w:r w:rsidRPr="00FF5623">
                                    <w:rPr>
                                      <w:rFonts w:ascii="Calisto MT" w:hAnsi="Calisto MT"/>
                                      <w:sz w:val="18"/>
                                      <w:szCs w:val="18"/>
                                    </w:rPr>
                                    <w:t>Valid?</w:t>
                                  </w:r>
                                </w:p>
                              </w:txbxContent>
                            </wps:txbx>
                            <wps:bodyPr rot="0" vert="horz" wrap="square" lIns="91440" tIns="45720" rIns="91440" bIns="45720" anchor="ctr" anchorCtr="0" upright="1"/>
                          </wps:wsp>
                          <wps:wsp>
                            <wps:cNvPr id="1504383353" name="Rectangle 20"/>
                            <wps:cNvSpPr>
                              <a:spLocks noChangeArrowheads="1"/>
                            </wps:cNvSpPr>
                            <wps:spPr bwMode="auto">
                              <a:xfrm>
                                <a:off x="21690" y="24058"/>
                                <a:ext cx="14067" cy="2480"/>
                              </a:xfrm>
                              <a:prstGeom prst="rect">
                                <a:avLst/>
                              </a:prstGeom>
                              <a:solidFill>
                                <a:srgbClr val="FFFFFF"/>
                              </a:solidFill>
                              <a:ln w="12700">
                                <a:solidFill>
                                  <a:srgbClr val="000000"/>
                                </a:solidFill>
                                <a:miter lim="800000"/>
                                <a:headEnd/>
                                <a:tailEnd/>
                              </a:ln>
                            </wps:spPr>
                            <wps:txbx>
                              <w:txbxContent>
                                <w:p w:rsidR="00BA0218" w:rsidRPr="00FF5623" w:rsidRDefault="000C283D" w:rsidP="004876C3">
                                  <w:pPr>
                                    <w:jc w:val="center"/>
                                    <w:rPr>
                                      <w:rFonts w:ascii="Calisto MT" w:hAnsi="Calisto MT"/>
                                      <w:sz w:val="18"/>
                                      <w:szCs w:val="18"/>
                                    </w:rPr>
                                  </w:pPr>
                                  <w:r w:rsidRPr="00FF5623">
                                    <w:rPr>
                                      <w:rFonts w:ascii="Calisto MT" w:hAnsi="Calisto MT"/>
                                      <w:sz w:val="18"/>
                                      <w:szCs w:val="18"/>
                                    </w:rPr>
                                    <w:t>Expert Validation i; i ≥ 1</w:t>
                                  </w:r>
                                </w:p>
                              </w:txbxContent>
                            </wps:txbx>
                            <wps:bodyPr rot="0" vert="horz" wrap="square" lIns="91440" tIns="45720" rIns="91440" bIns="45720" anchor="ctr" anchorCtr="0" upright="1"/>
                          </wps:wsp>
                          <wps:wsp>
                            <wps:cNvPr id="1499792582" name="Rectangle 21"/>
                            <wps:cNvSpPr>
                              <a:spLocks noChangeArrowheads="1"/>
                            </wps:cNvSpPr>
                            <wps:spPr bwMode="auto">
                              <a:xfrm>
                                <a:off x="16745" y="29451"/>
                                <a:ext cx="6689" cy="3135"/>
                              </a:xfrm>
                              <a:prstGeom prst="rect">
                                <a:avLst/>
                              </a:prstGeom>
                              <a:solidFill>
                                <a:srgbClr val="FFFFFF"/>
                              </a:solidFill>
                              <a:ln w="12700">
                                <a:solidFill>
                                  <a:srgbClr val="000000"/>
                                </a:solidFill>
                                <a:miter lim="800000"/>
                                <a:headEnd/>
                                <a:tailEnd/>
                              </a:ln>
                            </wps:spPr>
                            <wps:txbx>
                              <w:txbxContent>
                                <w:p w:rsidR="00BA0218" w:rsidRPr="00FF5623" w:rsidRDefault="000C283D" w:rsidP="004876C3">
                                  <w:pPr>
                                    <w:jc w:val="center"/>
                                    <w:rPr>
                                      <w:rFonts w:ascii="Calisto MT" w:hAnsi="Calisto MT"/>
                                      <w:sz w:val="18"/>
                                      <w:szCs w:val="18"/>
                                    </w:rPr>
                                  </w:pPr>
                                  <w:r w:rsidRPr="00FF5623">
                                    <w:rPr>
                                      <w:rFonts w:ascii="Calisto MT" w:hAnsi="Calisto MT"/>
                                      <w:sz w:val="18"/>
                                      <w:szCs w:val="18"/>
                                    </w:rPr>
                                    <w:t>Revisi</w:t>
                                  </w:r>
                                  <w:r w:rsidR="004F4CF3" w:rsidRPr="00FF5623">
                                    <w:rPr>
                                      <w:rFonts w:ascii="Calisto MT" w:hAnsi="Calisto MT"/>
                                      <w:sz w:val="18"/>
                                      <w:szCs w:val="18"/>
                                    </w:rPr>
                                    <w:t>on</w:t>
                                  </w:r>
                                </w:p>
                              </w:txbxContent>
                            </wps:txbx>
                            <wps:bodyPr rot="0" vert="horz" wrap="square" lIns="91440" tIns="45720" rIns="91440" bIns="45720" anchor="ctr" anchorCtr="0" upright="1"/>
                          </wps:wsp>
                          <wps:wsp>
                            <wps:cNvPr id="995183182" name="Oval 22"/>
                            <wps:cNvSpPr>
                              <a:spLocks noChangeArrowheads="1"/>
                            </wps:cNvSpPr>
                            <wps:spPr bwMode="auto">
                              <a:xfrm>
                                <a:off x="38032" y="21526"/>
                                <a:ext cx="12784" cy="6374"/>
                              </a:xfrm>
                              <a:prstGeom prst="ellipse">
                                <a:avLst/>
                              </a:prstGeom>
                              <a:solidFill>
                                <a:srgbClr val="FFFFFF"/>
                              </a:solidFill>
                              <a:ln w="12700">
                                <a:solidFill>
                                  <a:srgbClr val="000000"/>
                                </a:solidFill>
                                <a:miter lim="800000"/>
                                <a:headEnd/>
                                <a:tailEnd/>
                              </a:ln>
                            </wps:spPr>
                            <wps:txbx>
                              <w:txbxContent>
                                <w:p w:rsidR="00BA0218" w:rsidRPr="00FF5623" w:rsidRDefault="00BA0218" w:rsidP="004876C3">
                                  <w:pPr>
                                    <w:ind w:left="-426" w:right="-537"/>
                                    <w:jc w:val="center"/>
                                    <w:rPr>
                                      <w:rFonts w:ascii="Calisto MT" w:hAnsi="Calisto MT"/>
                                      <w:sz w:val="18"/>
                                      <w:szCs w:val="18"/>
                                    </w:rPr>
                                  </w:pPr>
                                </w:p>
                              </w:txbxContent>
                            </wps:txbx>
                            <wps:bodyPr rot="0" vert="horz" wrap="square" lIns="91440" tIns="45720" rIns="91440" bIns="45720" anchor="ctr" anchorCtr="0" upright="1"/>
                          </wps:wsp>
                          <wps:wsp>
                            <wps:cNvPr id="969931007" name="Rectangle 23"/>
                            <wps:cNvSpPr>
                              <a:spLocks noChangeArrowheads="1"/>
                            </wps:cNvSpPr>
                            <wps:spPr bwMode="auto">
                              <a:xfrm>
                                <a:off x="37386" y="23135"/>
                                <a:ext cx="14068" cy="4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BA0218" w:rsidRPr="00FF5623" w:rsidRDefault="000C283D" w:rsidP="004876C3">
                                  <w:pPr>
                                    <w:jc w:val="center"/>
                                    <w:rPr>
                                      <w:rFonts w:ascii="Calisto MT" w:hAnsi="Calisto MT"/>
                                      <w:sz w:val="18"/>
                                      <w:szCs w:val="18"/>
                                    </w:rPr>
                                  </w:pPr>
                                  <w:r w:rsidRPr="00FF5623">
                                    <w:rPr>
                                      <w:rFonts w:ascii="Calisto MT" w:hAnsi="Calisto MT"/>
                                      <w:sz w:val="18"/>
                                      <w:szCs w:val="18"/>
                                    </w:rPr>
                                    <w:t>Draf</w:t>
                                  </w:r>
                                  <w:r w:rsidR="004F4CF3" w:rsidRPr="00FF5623">
                                    <w:rPr>
                                      <w:rFonts w:ascii="Calisto MT" w:hAnsi="Calisto MT"/>
                                      <w:sz w:val="18"/>
                                      <w:szCs w:val="18"/>
                                    </w:rPr>
                                    <w:t>t</w:t>
                                  </w:r>
                                  <w:r w:rsidRPr="00FF5623">
                                    <w:rPr>
                                      <w:rFonts w:ascii="Calisto MT" w:hAnsi="Calisto MT"/>
                                      <w:sz w:val="18"/>
                                      <w:szCs w:val="18"/>
                                    </w:rPr>
                                    <w:t xml:space="preserve"> I </w:t>
                                  </w:r>
                                  <w:r w:rsidR="004F4CF3" w:rsidRPr="00FF5623">
                                    <w:rPr>
                                      <w:rFonts w:ascii="Calisto MT" w:hAnsi="Calisto MT"/>
                                      <w:sz w:val="18"/>
                                      <w:szCs w:val="18"/>
                                    </w:rPr>
                                    <w:t xml:space="preserve">of the PBL </w:t>
                                  </w:r>
                                  <w:r w:rsidRPr="00FF5623">
                                    <w:rPr>
                                      <w:rFonts w:ascii="Calisto MT" w:hAnsi="Calisto MT"/>
                                      <w:sz w:val="18"/>
                                      <w:szCs w:val="18"/>
                                    </w:rPr>
                                    <w:t xml:space="preserve">digital worksheet </w:t>
                                  </w:r>
                                  <w:r w:rsidR="004F4CF3" w:rsidRPr="00FF5623">
                                    <w:rPr>
                                      <w:rFonts w:ascii="Calisto MT" w:hAnsi="Calisto MT"/>
                                      <w:sz w:val="18"/>
                                      <w:szCs w:val="18"/>
                                    </w:rPr>
                                    <w:t>with</w:t>
                                  </w:r>
                                </w:p>
                                <w:p w:rsidR="00BA0218" w:rsidRPr="00FF5623" w:rsidRDefault="000C283D" w:rsidP="004876C3">
                                  <w:pPr>
                                    <w:jc w:val="center"/>
                                    <w:rPr>
                                      <w:rFonts w:ascii="Calisto MT" w:hAnsi="Calisto MT"/>
                                      <w:sz w:val="18"/>
                                      <w:szCs w:val="18"/>
                                    </w:rPr>
                                  </w:pPr>
                                  <w:r w:rsidRPr="00FF5623">
                                    <w:rPr>
                                      <w:rFonts w:ascii="Calisto MT" w:hAnsi="Calisto MT"/>
                                      <w:sz w:val="18"/>
                                      <w:szCs w:val="18"/>
                                    </w:rPr>
                                    <w:t xml:space="preserve">the 3D </w:t>
                                  </w:r>
                                  <w:r w:rsidRPr="00FF5623">
                                    <w:rPr>
                                      <w:rFonts w:ascii="Calisto MT" w:hAnsi="Calisto MT"/>
                                      <w:sz w:val="18"/>
                                      <w:szCs w:val="18"/>
                                    </w:rPr>
                                    <w:t>PageFlip</w:t>
                                  </w:r>
                                </w:p>
                                <w:p w:rsidR="00BA0218" w:rsidRPr="00FF5623" w:rsidRDefault="00BA0218" w:rsidP="004876C3">
                                  <w:pPr>
                                    <w:jc w:val="center"/>
                                    <w:rPr>
                                      <w:rFonts w:ascii="Calisto MT" w:hAnsi="Calisto MT"/>
                                      <w:sz w:val="18"/>
                                      <w:szCs w:val="18"/>
                                    </w:rPr>
                                  </w:pPr>
                                </w:p>
                              </w:txbxContent>
                            </wps:txbx>
                            <wps:bodyPr rot="0" vert="horz" wrap="square" lIns="91440" tIns="45720" rIns="91440" bIns="45720" anchor="ctr" anchorCtr="0" upright="1"/>
                          </wps:wsp>
                          <wps:wsp>
                            <wps:cNvPr id="192908086" name="Oval 24"/>
                            <wps:cNvSpPr>
                              <a:spLocks noChangeArrowheads="1"/>
                            </wps:cNvSpPr>
                            <wps:spPr bwMode="auto">
                              <a:xfrm>
                                <a:off x="3432" y="29025"/>
                                <a:ext cx="8732" cy="3569"/>
                              </a:xfrm>
                              <a:prstGeom prst="ellipse">
                                <a:avLst/>
                              </a:prstGeom>
                              <a:solidFill>
                                <a:srgbClr val="FFFFFF"/>
                              </a:solidFill>
                              <a:ln w="12700">
                                <a:solidFill>
                                  <a:srgbClr val="000000"/>
                                </a:solidFill>
                                <a:miter lim="800000"/>
                                <a:headEnd/>
                                <a:tailEnd/>
                              </a:ln>
                            </wps:spPr>
                            <wps:txbx>
                              <w:txbxContent>
                                <w:p w:rsidR="00BA0218" w:rsidRPr="00FF5623" w:rsidRDefault="00BA0218" w:rsidP="004876C3">
                                  <w:pPr>
                                    <w:ind w:left="-426" w:right="-537"/>
                                    <w:jc w:val="center"/>
                                    <w:rPr>
                                      <w:rFonts w:ascii="Calisto MT" w:hAnsi="Calisto MT"/>
                                      <w:sz w:val="18"/>
                                      <w:szCs w:val="18"/>
                                    </w:rPr>
                                  </w:pPr>
                                </w:p>
                              </w:txbxContent>
                            </wps:txbx>
                            <wps:bodyPr rot="0" vert="horz" wrap="square" lIns="91440" tIns="45720" rIns="91440" bIns="45720" anchor="ctr" anchorCtr="0" upright="1"/>
                          </wps:wsp>
                          <wps:wsp>
                            <wps:cNvPr id="314446088" name="Rectangle 25"/>
                            <wps:cNvSpPr>
                              <a:spLocks noChangeArrowheads="1"/>
                            </wps:cNvSpPr>
                            <wps:spPr bwMode="auto">
                              <a:xfrm>
                                <a:off x="761" y="29356"/>
                                <a:ext cx="14067" cy="4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BA0218" w:rsidRPr="00FF5623" w:rsidRDefault="000C283D" w:rsidP="004876C3">
                                  <w:pPr>
                                    <w:jc w:val="center"/>
                                    <w:rPr>
                                      <w:rFonts w:ascii="Calisto MT" w:hAnsi="Calisto MT"/>
                                      <w:sz w:val="18"/>
                                      <w:szCs w:val="18"/>
                                    </w:rPr>
                                  </w:pPr>
                                  <w:r w:rsidRPr="00FF5623">
                                    <w:rPr>
                                      <w:rFonts w:ascii="Calisto MT" w:hAnsi="Calisto MT"/>
                                      <w:sz w:val="18"/>
                                      <w:szCs w:val="18"/>
                                    </w:rPr>
                                    <w:t>Draf</w:t>
                                  </w:r>
                                  <w:r w:rsidR="004F4CF3" w:rsidRPr="00FF5623">
                                    <w:rPr>
                                      <w:rFonts w:ascii="Calisto MT" w:hAnsi="Calisto MT"/>
                                      <w:sz w:val="18"/>
                                      <w:szCs w:val="18"/>
                                    </w:rPr>
                                    <w:t>t</w:t>
                                  </w:r>
                                  <w:r w:rsidRPr="00FF5623">
                                    <w:rPr>
                                      <w:rFonts w:ascii="Calisto MT" w:hAnsi="Calisto MT"/>
                                      <w:sz w:val="18"/>
                                      <w:szCs w:val="18"/>
                                    </w:rPr>
                                    <w:t xml:space="preserve"> II</w:t>
                                  </w:r>
                                </w:p>
                                <w:p w:rsidR="00BA0218" w:rsidRPr="00FF5623" w:rsidRDefault="00BA0218" w:rsidP="004876C3">
                                  <w:pPr>
                                    <w:jc w:val="center"/>
                                    <w:rPr>
                                      <w:rFonts w:ascii="Calisto MT" w:hAnsi="Calisto MT"/>
                                      <w:sz w:val="18"/>
                                      <w:szCs w:val="18"/>
                                    </w:rPr>
                                  </w:pPr>
                                </w:p>
                              </w:txbxContent>
                            </wps:txbx>
                            <wps:bodyPr rot="0" vert="horz" wrap="square" lIns="91440" tIns="45720" rIns="91440" bIns="45720" anchor="ctr" anchorCtr="0" upright="1"/>
                          </wps:wsp>
                          <wps:wsp>
                            <wps:cNvPr id="1514665235" name="Oval 26"/>
                            <wps:cNvSpPr>
                              <a:spLocks noChangeArrowheads="1"/>
                            </wps:cNvSpPr>
                            <wps:spPr bwMode="auto">
                              <a:xfrm>
                                <a:off x="25991" y="29025"/>
                                <a:ext cx="8732" cy="3569"/>
                              </a:xfrm>
                              <a:prstGeom prst="ellipse">
                                <a:avLst/>
                              </a:prstGeom>
                              <a:solidFill>
                                <a:srgbClr val="FFFFFF"/>
                              </a:solidFill>
                              <a:ln w="12700">
                                <a:solidFill>
                                  <a:srgbClr val="000000"/>
                                </a:solidFill>
                                <a:miter lim="800000"/>
                                <a:headEnd/>
                                <a:tailEnd/>
                              </a:ln>
                            </wps:spPr>
                            <wps:txbx>
                              <w:txbxContent>
                                <w:p w:rsidR="00BA0218" w:rsidRPr="00FF5623" w:rsidRDefault="00BA0218" w:rsidP="004876C3">
                                  <w:pPr>
                                    <w:ind w:left="-426" w:right="-537"/>
                                    <w:jc w:val="center"/>
                                    <w:rPr>
                                      <w:rFonts w:ascii="Calisto MT" w:hAnsi="Calisto MT"/>
                                      <w:sz w:val="18"/>
                                      <w:szCs w:val="18"/>
                                    </w:rPr>
                                  </w:pPr>
                                </w:p>
                              </w:txbxContent>
                            </wps:txbx>
                            <wps:bodyPr rot="0" vert="horz" wrap="square" lIns="91440" tIns="45720" rIns="91440" bIns="45720" anchor="ctr" anchorCtr="0" upright="1"/>
                          </wps:wsp>
                          <wps:wsp>
                            <wps:cNvPr id="2067797287" name="Rectangle 27"/>
                            <wps:cNvSpPr>
                              <a:spLocks noChangeArrowheads="1"/>
                            </wps:cNvSpPr>
                            <wps:spPr bwMode="auto">
                              <a:xfrm>
                                <a:off x="24061" y="29356"/>
                                <a:ext cx="13319" cy="4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BA0218" w:rsidRPr="00FF5623" w:rsidRDefault="000C283D" w:rsidP="004876C3">
                                  <w:pPr>
                                    <w:jc w:val="center"/>
                                    <w:rPr>
                                      <w:rFonts w:ascii="Calisto MT" w:hAnsi="Calisto MT"/>
                                      <w:sz w:val="18"/>
                                      <w:szCs w:val="18"/>
                                    </w:rPr>
                                  </w:pPr>
                                  <w:r w:rsidRPr="00FF5623">
                                    <w:rPr>
                                      <w:rFonts w:ascii="Calisto MT" w:hAnsi="Calisto MT"/>
                                      <w:sz w:val="18"/>
                                      <w:szCs w:val="18"/>
                                    </w:rPr>
                                    <w:t>Draf</w:t>
                                  </w:r>
                                  <w:r w:rsidR="004F4CF3" w:rsidRPr="00FF5623">
                                    <w:rPr>
                                      <w:rFonts w:ascii="Calisto MT" w:hAnsi="Calisto MT"/>
                                      <w:sz w:val="18"/>
                                      <w:szCs w:val="18"/>
                                    </w:rPr>
                                    <w:t>t</w:t>
                                  </w:r>
                                  <w:r w:rsidRPr="00FF5623">
                                    <w:rPr>
                                      <w:rFonts w:ascii="Calisto MT" w:hAnsi="Calisto MT"/>
                                      <w:sz w:val="18"/>
                                      <w:szCs w:val="18"/>
                                    </w:rPr>
                                    <w:t xml:space="preserve"> I</w:t>
                                  </w:r>
                                  <w:r w:rsidR="004F4CF3" w:rsidRPr="00FF5623">
                                    <w:rPr>
                                      <w:rFonts w:ascii="Calisto MT" w:hAnsi="Calisto MT"/>
                                      <w:sz w:val="18"/>
                                      <w:szCs w:val="18"/>
                                    </w:rPr>
                                    <w:t>I</w:t>
                                  </w:r>
                                </w:p>
                                <w:p w:rsidR="00BA0218" w:rsidRPr="00FF5623" w:rsidRDefault="00BA0218" w:rsidP="004876C3">
                                  <w:pPr>
                                    <w:jc w:val="center"/>
                                    <w:rPr>
                                      <w:rFonts w:ascii="Calisto MT" w:hAnsi="Calisto MT"/>
                                      <w:sz w:val="18"/>
                                      <w:szCs w:val="18"/>
                                    </w:rPr>
                                  </w:pPr>
                                </w:p>
                              </w:txbxContent>
                            </wps:txbx>
                            <wps:bodyPr rot="0" vert="horz" wrap="square" lIns="91440" tIns="45720" rIns="91440" bIns="45720" anchor="ctr" anchorCtr="0" upright="1"/>
                          </wps:wsp>
                          <wps:wsp>
                            <wps:cNvPr id="1765956048" name="Rectangle 28"/>
                            <wps:cNvSpPr>
                              <a:spLocks noChangeArrowheads="1"/>
                            </wps:cNvSpPr>
                            <wps:spPr bwMode="auto">
                              <a:xfrm>
                                <a:off x="0" y="33733"/>
                                <a:ext cx="7940" cy="3728"/>
                              </a:xfrm>
                              <a:prstGeom prst="rect">
                                <a:avLst/>
                              </a:prstGeom>
                              <a:solidFill>
                                <a:srgbClr val="FFFFFF"/>
                              </a:solidFill>
                              <a:ln w="12700">
                                <a:solidFill>
                                  <a:srgbClr val="000000"/>
                                </a:solidFill>
                                <a:miter lim="800000"/>
                                <a:headEnd/>
                                <a:tailEnd/>
                              </a:ln>
                            </wps:spPr>
                            <wps:txbx>
                              <w:txbxContent>
                                <w:p w:rsidR="00BA0218" w:rsidRPr="00FF5623" w:rsidRDefault="000C283D" w:rsidP="004F4CF3">
                                  <w:pPr>
                                    <w:jc w:val="center"/>
                                    <w:rPr>
                                      <w:rFonts w:ascii="Calisto MT" w:hAnsi="Calisto MT"/>
                                      <w:sz w:val="18"/>
                                      <w:szCs w:val="18"/>
                                    </w:rPr>
                                  </w:pPr>
                                  <w:r w:rsidRPr="00FF5623">
                                    <w:rPr>
                                      <w:rFonts w:ascii="Calisto MT" w:hAnsi="Calisto MT"/>
                                      <w:sz w:val="18"/>
                                      <w:szCs w:val="18"/>
                                    </w:rPr>
                                    <w:t>D</w:t>
                                  </w:r>
                                  <w:r w:rsidR="004F4CF3" w:rsidRPr="00FF5623">
                                    <w:rPr>
                                      <w:rFonts w:ascii="Calisto MT" w:hAnsi="Calisto MT"/>
                                      <w:sz w:val="18"/>
                                      <w:szCs w:val="18"/>
                                    </w:rPr>
                                    <w:t>issemination</w:t>
                                  </w:r>
                                </w:p>
                              </w:txbxContent>
                            </wps:txbx>
                            <wps:bodyPr rot="0" vert="horz" wrap="square" lIns="91440" tIns="45720" rIns="91440" bIns="45720" anchor="ctr" anchorCtr="0" upright="1"/>
                          </wps:wsp>
                          <wps:wsp>
                            <wps:cNvPr id="81999377" name="Rectangle 29"/>
                            <wps:cNvSpPr>
                              <a:spLocks noChangeArrowheads="1"/>
                            </wps:cNvSpPr>
                            <wps:spPr bwMode="auto">
                              <a:xfrm>
                                <a:off x="14828" y="34099"/>
                                <a:ext cx="11626" cy="2480"/>
                              </a:xfrm>
                              <a:prstGeom prst="rect">
                                <a:avLst/>
                              </a:prstGeom>
                              <a:solidFill>
                                <a:srgbClr val="FFFFFF"/>
                              </a:solidFill>
                              <a:ln w="12700">
                                <a:solidFill>
                                  <a:srgbClr val="000000"/>
                                </a:solidFill>
                                <a:miter lim="800000"/>
                                <a:headEnd/>
                                <a:tailEnd/>
                              </a:ln>
                            </wps:spPr>
                            <wps:txbx>
                              <w:txbxContent>
                                <w:p w:rsidR="00BA0218" w:rsidRPr="00FF5623" w:rsidRDefault="000C283D" w:rsidP="004876C3">
                                  <w:pPr>
                                    <w:jc w:val="center"/>
                                    <w:rPr>
                                      <w:rFonts w:ascii="Calisto MT" w:hAnsi="Calisto MT"/>
                                      <w:sz w:val="18"/>
                                      <w:szCs w:val="18"/>
                                    </w:rPr>
                                  </w:pPr>
                                  <w:r w:rsidRPr="00FF5623">
                                    <w:rPr>
                                      <w:rFonts w:ascii="Calisto MT" w:hAnsi="Calisto MT"/>
                                      <w:sz w:val="18"/>
                                      <w:szCs w:val="18"/>
                                    </w:rPr>
                                    <w:t>Trial i, i ≥ 1</w:t>
                                  </w:r>
                                </w:p>
                              </w:txbxContent>
                            </wps:txbx>
                            <wps:bodyPr rot="0" vert="horz" wrap="square" lIns="91440" tIns="45720" rIns="91440" bIns="45720" anchor="ctr" anchorCtr="0" upright="1"/>
                          </wps:wsp>
                          <wps:wsp>
                            <wps:cNvPr id="251104372" name="Flowchart: Decision 30"/>
                            <wps:cNvSpPr>
                              <a:spLocks noChangeArrowheads="1"/>
                            </wps:cNvSpPr>
                            <wps:spPr bwMode="auto">
                              <a:xfrm>
                                <a:off x="14838" y="38384"/>
                                <a:ext cx="11626" cy="7077"/>
                              </a:xfrm>
                              <a:prstGeom prst="flowChartDecision">
                                <a:avLst/>
                              </a:prstGeom>
                              <a:solidFill>
                                <a:srgbClr val="FFFFFF"/>
                              </a:solidFill>
                              <a:ln w="12700">
                                <a:solidFill>
                                  <a:srgbClr val="000000"/>
                                </a:solidFill>
                                <a:miter lim="800000"/>
                                <a:headEnd/>
                                <a:tailEnd/>
                              </a:ln>
                            </wps:spPr>
                            <wps:txbx>
                              <w:txbxContent>
                                <w:p w:rsidR="00BA0218" w:rsidRPr="00FF5623" w:rsidRDefault="00BA0218" w:rsidP="004876C3">
                                  <w:pPr>
                                    <w:jc w:val="center"/>
                                    <w:rPr>
                                      <w:rFonts w:ascii="Calisto MT" w:hAnsi="Calisto MT"/>
                                      <w:sz w:val="18"/>
                                      <w:szCs w:val="18"/>
                                    </w:rPr>
                                  </w:pPr>
                                </w:p>
                              </w:txbxContent>
                            </wps:txbx>
                            <wps:bodyPr rot="0" vert="horz" wrap="square" lIns="91440" tIns="45720" rIns="91440" bIns="45720" anchor="ctr" anchorCtr="0" upright="1"/>
                          </wps:wsp>
                          <wps:wsp>
                            <wps:cNvPr id="430679659" name="Rectangle 31"/>
                            <wps:cNvSpPr>
                              <a:spLocks noChangeArrowheads="1"/>
                            </wps:cNvSpPr>
                            <wps:spPr bwMode="auto">
                              <a:xfrm>
                                <a:off x="16747" y="39653"/>
                                <a:ext cx="7940" cy="4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BA0218" w:rsidRPr="00FF5623" w:rsidRDefault="000C283D" w:rsidP="004876C3">
                                  <w:pPr>
                                    <w:jc w:val="center"/>
                                    <w:rPr>
                                      <w:rFonts w:ascii="Calisto MT" w:hAnsi="Calisto MT"/>
                                      <w:sz w:val="18"/>
                                      <w:szCs w:val="18"/>
                                    </w:rPr>
                                  </w:pPr>
                                  <w:r w:rsidRPr="00FF5623">
                                    <w:rPr>
                                      <w:rFonts w:ascii="Calisto MT" w:hAnsi="Calisto MT"/>
                                      <w:sz w:val="18"/>
                                      <w:szCs w:val="18"/>
                                    </w:rPr>
                                    <w:t>Practical and Effective?</w:t>
                                  </w:r>
                                </w:p>
                              </w:txbxContent>
                            </wps:txbx>
                            <wps:bodyPr rot="0" vert="horz" wrap="square" lIns="91440" tIns="45720" rIns="91440" bIns="45720" anchor="ctr" anchorCtr="0" upright="1"/>
                          </wps:wsp>
                          <wps:wsp>
                            <wps:cNvPr id="359168758" name="Oval 32"/>
                            <wps:cNvSpPr>
                              <a:spLocks noChangeArrowheads="1"/>
                            </wps:cNvSpPr>
                            <wps:spPr bwMode="auto">
                              <a:xfrm>
                                <a:off x="12921" y="47511"/>
                                <a:ext cx="15470" cy="6323"/>
                              </a:xfrm>
                              <a:prstGeom prst="ellipse">
                                <a:avLst/>
                              </a:prstGeom>
                              <a:solidFill>
                                <a:srgbClr val="FFFFFF"/>
                              </a:solidFill>
                              <a:ln w="12700">
                                <a:solidFill>
                                  <a:srgbClr val="000000"/>
                                </a:solidFill>
                                <a:miter lim="800000"/>
                                <a:headEnd/>
                                <a:tailEnd/>
                              </a:ln>
                            </wps:spPr>
                            <wps:txbx>
                              <w:txbxContent>
                                <w:p w:rsidR="00BA0218" w:rsidRPr="00FF5623" w:rsidRDefault="00BA0218" w:rsidP="004876C3">
                                  <w:pPr>
                                    <w:ind w:left="-426" w:right="-537"/>
                                    <w:jc w:val="center"/>
                                    <w:rPr>
                                      <w:rFonts w:ascii="Calisto MT" w:hAnsi="Calisto MT"/>
                                      <w:sz w:val="18"/>
                                      <w:szCs w:val="18"/>
                                    </w:rPr>
                                  </w:pPr>
                                </w:p>
                              </w:txbxContent>
                            </wps:txbx>
                            <wps:bodyPr rot="0" vert="horz" wrap="square" lIns="91440" tIns="45720" rIns="91440" bIns="45720" anchor="ctr" anchorCtr="0" upright="1"/>
                          </wps:wsp>
                          <wps:wsp>
                            <wps:cNvPr id="1594094228" name="Rectangle 33"/>
                            <wps:cNvSpPr>
                              <a:spLocks noChangeArrowheads="1"/>
                            </wps:cNvSpPr>
                            <wps:spPr bwMode="auto">
                              <a:xfrm>
                                <a:off x="13618" y="48520"/>
                                <a:ext cx="14068" cy="4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BA0218" w:rsidRPr="00FF5623" w:rsidRDefault="000C283D" w:rsidP="004876C3">
                                  <w:pPr>
                                    <w:jc w:val="center"/>
                                    <w:rPr>
                                      <w:rFonts w:ascii="Calisto MT" w:hAnsi="Calisto MT"/>
                                      <w:sz w:val="18"/>
                                      <w:szCs w:val="18"/>
                                    </w:rPr>
                                  </w:pPr>
                                  <w:r w:rsidRPr="00FF5623">
                                    <w:rPr>
                                      <w:rFonts w:ascii="Calisto MT" w:hAnsi="Calisto MT"/>
                                      <w:sz w:val="18"/>
                                      <w:szCs w:val="18"/>
                                    </w:rPr>
                                    <w:t>Valid, Practical, and Effective Digital Worksheet</w:t>
                                  </w:r>
                                </w:p>
                              </w:txbxContent>
                            </wps:txbx>
                            <wps:bodyPr rot="0" vert="horz" wrap="square" lIns="91440" tIns="45720" rIns="91440" bIns="45720" anchor="ctr" anchorCtr="0" upright="1"/>
                          </wps:wsp>
                          <wps:wsp>
                            <wps:cNvPr id="901246861" name="Rectangle 34"/>
                            <wps:cNvSpPr>
                              <a:spLocks noChangeArrowheads="1"/>
                            </wps:cNvSpPr>
                            <wps:spPr bwMode="auto">
                              <a:xfrm>
                                <a:off x="29352" y="40580"/>
                                <a:ext cx="7275" cy="2728"/>
                              </a:xfrm>
                              <a:prstGeom prst="rect">
                                <a:avLst/>
                              </a:prstGeom>
                              <a:solidFill>
                                <a:srgbClr val="FFFFFF"/>
                              </a:solidFill>
                              <a:ln w="12700">
                                <a:solidFill>
                                  <a:srgbClr val="000000"/>
                                </a:solidFill>
                                <a:miter lim="800000"/>
                                <a:headEnd/>
                                <a:tailEnd/>
                              </a:ln>
                            </wps:spPr>
                            <wps:txbx>
                              <w:txbxContent>
                                <w:p w:rsidR="00BA0218" w:rsidRPr="00FF5623" w:rsidRDefault="000C283D" w:rsidP="004876C3">
                                  <w:pPr>
                                    <w:jc w:val="center"/>
                                    <w:rPr>
                                      <w:rFonts w:ascii="Calisto MT" w:hAnsi="Calisto MT"/>
                                      <w:sz w:val="18"/>
                                      <w:szCs w:val="18"/>
                                    </w:rPr>
                                  </w:pPr>
                                  <w:r w:rsidRPr="00FF5623">
                                    <w:rPr>
                                      <w:rFonts w:ascii="Calisto MT" w:hAnsi="Calisto MT"/>
                                      <w:sz w:val="18"/>
                                      <w:szCs w:val="18"/>
                                    </w:rPr>
                                    <w:t>Revisi</w:t>
                                  </w:r>
                                  <w:r w:rsidR="004F4CF3" w:rsidRPr="00FF5623">
                                    <w:rPr>
                                      <w:rFonts w:ascii="Calisto MT" w:hAnsi="Calisto MT"/>
                                      <w:sz w:val="18"/>
                                      <w:szCs w:val="18"/>
                                    </w:rPr>
                                    <w:t>on</w:t>
                                  </w:r>
                                </w:p>
                              </w:txbxContent>
                            </wps:txbx>
                            <wps:bodyPr rot="0" vert="horz" wrap="square" lIns="91440" tIns="45720" rIns="91440" bIns="45720" anchor="ctr" anchorCtr="0" upright="1"/>
                          </wps:wsp>
                          <wps:wsp>
                            <wps:cNvPr id="1996433400" name="Oval 35"/>
                            <wps:cNvSpPr>
                              <a:spLocks noChangeArrowheads="1"/>
                            </wps:cNvSpPr>
                            <wps:spPr bwMode="auto">
                              <a:xfrm>
                                <a:off x="38786" y="40144"/>
                                <a:ext cx="8732" cy="3568"/>
                              </a:xfrm>
                              <a:prstGeom prst="ellipse">
                                <a:avLst/>
                              </a:prstGeom>
                              <a:solidFill>
                                <a:srgbClr val="FFFFFF"/>
                              </a:solidFill>
                              <a:ln w="12700">
                                <a:solidFill>
                                  <a:srgbClr val="000000"/>
                                </a:solidFill>
                                <a:miter lim="800000"/>
                                <a:headEnd/>
                                <a:tailEnd/>
                              </a:ln>
                            </wps:spPr>
                            <wps:txbx>
                              <w:txbxContent>
                                <w:p w:rsidR="00BA0218" w:rsidRPr="00FF5623" w:rsidRDefault="00BA0218" w:rsidP="004876C3">
                                  <w:pPr>
                                    <w:ind w:left="-426" w:right="-537"/>
                                    <w:jc w:val="center"/>
                                    <w:rPr>
                                      <w:rFonts w:ascii="Calisto MT" w:hAnsi="Calisto MT"/>
                                      <w:sz w:val="18"/>
                                      <w:szCs w:val="18"/>
                                    </w:rPr>
                                  </w:pPr>
                                </w:p>
                              </w:txbxContent>
                            </wps:txbx>
                            <wps:bodyPr rot="0" vert="horz" wrap="square" lIns="91440" tIns="45720" rIns="91440" bIns="45720" anchor="ctr" anchorCtr="0" upright="1"/>
                          </wps:wsp>
                          <wps:wsp>
                            <wps:cNvPr id="492949905" name="Rectangle 36"/>
                            <wps:cNvSpPr>
                              <a:spLocks noChangeArrowheads="1"/>
                            </wps:cNvSpPr>
                            <wps:spPr bwMode="auto">
                              <a:xfrm>
                                <a:off x="36115" y="40474"/>
                                <a:ext cx="14067" cy="4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BA0218" w:rsidRPr="00FF5623" w:rsidRDefault="000C283D" w:rsidP="004876C3">
                                  <w:pPr>
                                    <w:jc w:val="center"/>
                                    <w:rPr>
                                      <w:rFonts w:ascii="Calisto MT" w:hAnsi="Calisto MT"/>
                                      <w:sz w:val="18"/>
                                      <w:szCs w:val="18"/>
                                    </w:rPr>
                                  </w:pPr>
                                  <w:r w:rsidRPr="00FF5623">
                                    <w:rPr>
                                      <w:rFonts w:ascii="Calisto MT" w:hAnsi="Calisto MT"/>
                                      <w:sz w:val="18"/>
                                      <w:szCs w:val="18"/>
                                    </w:rPr>
                                    <w:t>Draf</w:t>
                                  </w:r>
                                  <w:r w:rsidR="004F4CF3" w:rsidRPr="00FF5623">
                                    <w:rPr>
                                      <w:rFonts w:ascii="Calisto MT" w:hAnsi="Calisto MT"/>
                                      <w:sz w:val="18"/>
                                      <w:szCs w:val="18"/>
                                    </w:rPr>
                                    <w:t>t</w:t>
                                  </w:r>
                                  <w:r w:rsidRPr="00FF5623">
                                    <w:rPr>
                                      <w:rFonts w:ascii="Calisto MT" w:hAnsi="Calisto MT"/>
                                      <w:sz w:val="18"/>
                                      <w:szCs w:val="18"/>
                                    </w:rPr>
                                    <w:t xml:space="preserve"> II</w:t>
                                  </w:r>
                                  <w:r w:rsidR="004F4CF3" w:rsidRPr="00FF5623">
                                    <w:rPr>
                                      <w:rFonts w:ascii="Calisto MT" w:hAnsi="Calisto MT"/>
                                      <w:sz w:val="18"/>
                                      <w:szCs w:val="18"/>
                                    </w:rPr>
                                    <w:t>I</w:t>
                                  </w:r>
                                </w:p>
                                <w:p w:rsidR="00BA0218" w:rsidRPr="00FF5623" w:rsidRDefault="00BA0218" w:rsidP="004876C3">
                                  <w:pPr>
                                    <w:jc w:val="center"/>
                                    <w:rPr>
                                      <w:rFonts w:ascii="Calisto MT" w:hAnsi="Calisto MT"/>
                                      <w:sz w:val="18"/>
                                      <w:szCs w:val="18"/>
                                    </w:rPr>
                                  </w:pPr>
                                </w:p>
                              </w:txbxContent>
                            </wps:txbx>
                            <wps:bodyPr rot="0" vert="horz" wrap="square" lIns="91440" tIns="45720" rIns="91440" bIns="45720" anchor="ctr" anchorCtr="0" upright="1"/>
                          </wps:wsp>
                          <wps:wsp>
                            <wps:cNvPr id="716333014" name="Rectangle 37"/>
                            <wps:cNvSpPr>
                              <a:spLocks noChangeArrowheads="1"/>
                            </wps:cNvSpPr>
                            <wps:spPr bwMode="auto">
                              <a:xfrm>
                                <a:off x="4821" y="55152"/>
                                <a:ext cx="5966" cy="2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BA0218" w:rsidRPr="00FF5623" w:rsidRDefault="000C283D" w:rsidP="004876C3">
                                  <w:pPr>
                                    <w:jc w:val="center"/>
                                    <w:rPr>
                                      <w:rFonts w:ascii="Calisto MT" w:hAnsi="Calisto MT"/>
                                      <w:sz w:val="18"/>
                                      <w:szCs w:val="18"/>
                                    </w:rPr>
                                  </w:pPr>
                                  <w:r w:rsidRPr="00FF5623">
                                    <w:rPr>
                                      <w:rFonts w:ascii="Calisto MT" w:hAnsi="Calisto MT"/>
                                      <w:sz w:val="18"/>
                                      <w:szCs w:val="18"/>
                                    </w:rPr>
                                    <w:t>Order</w:t>
                                  </w:r>
                                </w:p>
                              </w:txbxContent>
                            </wps:txbx>
                            <wps:bodyPr rot="0" vert="horz" wrap="square" lIns="91440" tIns="45720" rIns="91440" bIns="45720" anchor="ctr" anchorCtr="0" upright="1"/>
                          </wps:wsp>
                          <wps:wsp>
                            <wps:cNvPr id="739468371" name="Rectangle 38"/>
                            <wps:cNvSpPr>
                              <a:spLocks noChangeArrowheads="1"/>
                            </wps:cNvSpPr>
                            <wps:spPr bwMode="auto">
                              <a:xfrm>
                                <a:off x="14885" y="55311"/>
                                <a:ext cx="5966" cy="2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BA0218" w:rsidRPr="00FF5623" w:rsidRDefault="000C283D" w:rsidP="004876C3">
                                  <w:pPr>
                                    <w:jc w:val="center"/>
                                    <w:rPr>
                                      <w:rFonts w:ascii="Calisto MT" w:hAnsi="Calisto MT"/>
                                      <w:sz w:val="18"/>
                                      <w:szCs w:val="18"/>
                                    </w:rPr>
                                  </w:pPr>
                                  <w:r w:rsidRPr="00FF5623">
                                    <w:rPr>
                                      <w:rFonts w:ascii="Calisto MT" w:hAnsi="Calisto MT"/>
                                      <w:sz w:val="18"/>
                                      <w:szCs w:val="18"/>
                                    </w:rPr>
                                    <w:t>Cycle</w:t>
                                  </w:r>
                                </w:p>
                              </w:txbxContent>
                            </wps:txbx>
                            <wps:bodyPr rot="0" vert="horz" wrap="square" lIns="91440" tIns="45720" rIns="91440" bIns="45720" anchor="ctr" anchorCtr="0" upright="1"/>
                          </wps:wsp>
                          <wps:wsp>
                            <wps:cNvPr id="710972922" name="Rectangle 39"/>
                            <wps:cNvSpPr>
                              <a:spLocks noChangeArrowheads="1"/>
                            </wps:cNvSpPr>
                            <wps:spPr bwMode="auto">
                              <a:xfrm>
                                <a:off x="958" y="57930"/>
                                <a:ext cx="3704" cy="1694"/>
                              </a:xfrm>
                              <a:prstGeom prst="rect">
                                <a:avLst/>
                              </a:prstGeom>
                              <a:solidFill>
                                <a:srgbClr val="FFFFFF"/>
                              </a:solidFill>
                              <a:ln w="12700">
                                <a:solidFill>
                                  <a:srgbClr val="000000"/>
                                </a:solidFill>
                                <a:miter lim="800000"/>
                                <a:headEnd/>
                                <a:tailEnd/>
                              </a:ln>
                            </wps:spPr>
                            <wps:txbx>
                              <w:txbxContent>
                                <w:p w:rsidR="00BA0218" w:rsidRPr="00FF5623" w:rsidRDefault="00BA0218" w:rsidP="004876C3">
                                  <w:pPr>
                                    <w:jc w:val="center"/>
                                    <w:rPr>
                                      <w:rFonts w:ascii="Calisto MT" w:hAnsi="Calisto MT"/>
                                      <w:sz w:val="18"/>
                                      <w:szCs w:val="18"/>
                                    </w:rPr>
                                  </w:pPr>
                                </w:p>
                              </w:txbxContent>
                            </wps:txbx>
                            <wps:bodyPr rot="0" vert="horz" wrap="square" lIns="91440" tIns="45720" rIns="91440" bIns="45720" anchor="ctr" anchorCtr="0" upright="1"/>
                          </wps:wsp>
                          <wps:wsp>
                            <wps:cNvPr id="1785975498" name="Rectangle 40"/>
                            <wps:cNvSpPr>
                              <a:spLocks noChangeArrowheads="1"/>
                            </wps:cNvSpPr>
                            <wps:spPr bwMode="auto">
                              <a:xfrm>
                                <a:off x="4643" y="57623"/>
                                <a:ext cx="6563" cy="2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BA0218" w:rsidRPr="00FF5623" w:rsidRDefault="000C283D" w:rsidP="004876C3">
                                  <w:pPr>
                                    <w:jc w:val="center"/>
                                    <w:rPr>
                                      <w:rFonts w:ascii="Calisto MT" w:hAnsi="Calisto MT"/>
                                      <w:sz w:val="18"/>
                                      <w:szCs w:val="18"/>
                                    </w:rPr>
                                  </w:pPr>
                                  <w:r w:rsidRPr="00FF5623">
                                    <w:rPr>
                                      <w:rFonts w:ascii="Calisto MT" w:hAnsi="Calisto MT"/>
                                      <w:sz w:val="18"/>
                                      <w:szCs w:val="18"/>
                                    </w:rPr>
                                    <w:t>Activities</w:t>
                                  </w:r>
                                </w:p>
                                <w:p w:rsidR="00BA0218" w:rsidRPr="00FF5623" w:rsidRDefault="00BA0218" w:rsidP="004876C3">
                                  <w:pPr>
                                    <w:jc w:val="center"/>
                                    <w:rPr>
                                      <w:rFonts w:ascii="Calisto MT" w:hAnsi="Calisto MT"/>
                                      <w:sz w:val="18"/>
                                      <w:szCs w:val="18"/>
                                    </w:rPr>
                                  </w:pPr>
                                </w:p>
                              </w:txbxContent>
                            </wps:txbx>
                            <wps:bodyPr rot="0" vert="horz" wrap="square" lIns="91440" tIns="45720" rIns="91440" bIns="45720" anchor="ctr" anchorCtr="0" upright="1"/>
                          </wps:wsp>
                          <wps:wsp>
                            <wps:cNvPr id="1222568627" name="Oval 41"/>
                            <wps:cNvSpPr>
                              <a:spLocks noChangeArrowheads="1"/>
                            </wps:cNvSpPr>
                            <wps:spPr bwMode="auto">
                              <a:xfrm>
                                <a:off x="11403" y="58111"/>
                                <a:ext cx="3366" cy="1513"/>
                              </a:xfrm>
                              <a:prstGeom prst="ellipse">
                                <a:avLst/>
                              </a:prstGeom>
                              <a:solidFill>
                                <a:srgbClr val="FFFFFF"/>
                              </a:solidFill>
                              <a:ln w="12700">
                                <a:solidFill>
                                  <a:srgbClr val="000000"/>
                                </a:solidFill>
                                <a:miter lim="800000"/>
                                <a:headEnd/>
                                <a:tailEnd/>
                              </a:ln>
                            </wps:spPr>
                            <wps:txbx>
                              <w:txbxContent>
                                <w:p w:rsidR="00BA0218" w:rsidRPr="00FF5623" w:rsidRDefault="00BA0218" w:rsidP="004876C3">
                                  <w:pPr>
                                    <w:ind w:left="-426" w:right="-537"/>
                                    <w:jc w:val="center"/>
                                    <w:rPr>
                                      <w:rFonts w:ascii="Calisto MT" w:hAnsi="Calisto MT"/>
                                      <w:sz w:val="18"/>
                                      <w:szCs w:val="18"/>
                                    </w:rPr>
                                  </w:pPr>
                                </w:p>
                              </w:txbxContent>
                            </wps:txbx>
                            <wps:bodyPr rot="0" vert="horz" wrap="square" lIns="91440" tIns="45720" rIns="91440" bIns="45720" anchor="ctr" anchorCtr="0" upright="1"/>
                          </wps:wsp>
                          <wps:wsp>
                            <wps:cNvPr id="1756649829" name="Rectangle 42"/>
                            <wps:cNvSpPr>
                              <a:spLocks noChangeArrowheads="1"/>
                            </wps:cNvSpPr>
                            <wps:spPr bwMode="auto">
                              <a:xfrm>
                                <a:off x="14768" y="57623"/>
                                <a:ext cx="5123" cy="2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BA0218" w:rsidRPr="00FF5623" w:rsidRDefault="000C283D" w:rsidP="004876C3">
                                  <w:pPr>
                                    <w:jc w:val="center"/>
                                    <w:rPr>
                                      <w:rFonts w:ascii="Calisto MT" w:hAnsi="Calisto MT"/>
                                      <w:sz w:val="18"/>
                                      <w:szCs w:val="18"/>
                                    </w:rPr>
                                  </w:pPr>
                                  <w:r w:rsidRPr="00FF5623">
                                    <w:rPr>
                                      <w:rFonts w:ascii="Calisto MT" w:hAnsi="Calisto MT"/>
                                      <w:sz w:val="18"/>
                                      <w:szCs w:val="18"/>
                                    </w:rPr>
                                    <w:t>Result</w:t>
                                  </w:r>
                                </w:p>
                              </w:txbxContent>
                            </wps:txbx>
                            <wps:bodyPr rot="0" vert="horz" wrap="square" lIns="91440" tIns="45720" rIns="91440" bIns="45720" anchor="ctr" anchorCtr="0" upright="1"/>
                          </wps:wsp>
                          <wps:wsp>
                            <wps:cNvPr id="1117373077" name="Flowchart: Decision 43"/>
                            <wps:cNvSpPr>
                              <a:spLocks noChangeArrowheads="1"/>
                            </wps:cNvSpPr>
                            <wps:spPr bwMode="auto">
                              <a:xfrm>
                                <a:off x="20379" y="57930"/>
                                <a:ext cx="3061" cy="1694"/>
                              </a:xfrm>
                              <a:prstGeom prst="flowChartDecision">
                                <a:avLst/>
                              </a:prstGeom>
                              <a:solidFill>
                                <a:srgbClr val="FFFFFF"/>
                              </a:solidFill>
                              <a:ln w="12700">
                                <a:solidFill>
                                  <a:srgbClr val="000000"/>
                                </a:solidFill>
                                <a:miter lim="800000"/>
                                <a:headEnd/>
                                <a:tailEnd/>
                              </a:ln>
                            </wps:spPr>
                            <wps:txbx>
                              <w:txbxContent>
                                <w:p w:rsidR="00BA0218" w:rsidRPr="00FF5623" w:rsidRDefault="00BA0218" w:rsidP="004876C3">
                                  <w:pPr>
                                    <w:jc w:val="center"/>
                                    <w:rPr>
                                      <w:rFonts w:ascii="Calisto MT" w:hAnsi="Calisto MT"/>
                                      <w:sz w:val="18"/>
                                      <w:szCs w:val="18"/>
                                    </w:rPr>
                                  </w:pPr>
                                </w:p>
                              </w:txbxContent>
                            </wps:txbx>
                            <wps:bodyPr rot="0" vert="horz" wrap="square" lIns="91440" tIns="45720" rIns="91440" bIns="45720" anchor="ctr" anchorCtr="0" upright="1"/>
                          </wps:wsp>
                          <wps:wsp>
                            <wps:cNvPr id="1692595640" name="Rectangle 44"/>
                            <wps:cNvSpPr>
                              <a:spLocks noChangeArrowheads="1"/>
                            </wps:cNvSpPr>
                            <wps:spPr bwMode="auto">
                              <a:xfrm>
                                <a:off x="23317" y="57595"/>
                                <a:ext cx="7059" cy="2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BA0218" w:rsidRPr="00FF5623" w:rsidRDefault="000C283D" w:rsidP="004876C3">
                                  <w:pPr>
                                    <w:jc w:val="center"/>
                                    <w:rPr>
                                      <w:rFonts w:ascii="Calisto MT" w:hAnsi="Calisto MT"/>
                                      <w:sz w:val="18"/>
                                      <w:szCs w:val="18"/>
                                    </w:rPr>
                                  </w:pPr>
                                  <w:r w:rsidRPr="00FF5623">
                                    <w:rPr>
                                      <w:rFonts w:ascii="Calisto MT" w:hAnsi="Calisto MT"/>
                                      <w:sz w:val="18"/>
                                      <w:szCs w:val="18"/>
                                    </w:rPr>
                                    <w:t>Option</w:t>
                                  </w:r>
                                </w:p>
                              </w:txbxContent>
                            </wps:txbx>
                            <wps:bodyPr rot="0" vert="horz" wrap="square" lIns="91440" tIns="45720" rIns="91440" bIns="45720" anchor="ctr" anchorCtr="0" upright="1"/>
                          </wps:wsp>
                          <wps:wsp>
                            <wps:cNvPr id="1940757945" name="Rectangle 45"/>
                            <wps:cNvSpPr>
                              <a:spLocks noChangeArrowheads="1"/>
                            </wps:cNvSpPr>
                            <wps:spPr bwMode="auto">
                              <a:xfrm>
                                <a:off x="16368" y="44759"/>
                                <a:ext cx="4483" cy="2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BA0218" w:rsidRPr="00FF5623" w:rsidRDefault="000C283D" w:rsidP="004876C3">
                                  <w:pPr>
                                    <w:jc w:val="center"/>
                                    <w:rPr>
                                      <w:rFonts w:ascii="Calisto MT" w:hAnsi="Calisto MT"/>
                                      <w:sz w:val="18"/>
                                      <w:szCs w:val="18"/>
                                    </w:rPr>
                                  </w:pPr>
                                  <w:r w:rsidRPr="00FF5623">
                                    <w:rPr>
                                      <w:rFonts w:ascii="Calisto MT" w:hAnsi="Calisto MT"/>
                                      <w:sz w:val="18"/>
                                      <w:szCs w:val="18"/>
                                    </w:rPr>
                                    <w:t>Y</w:t>
                                  </w:r>
                                  <w:r w:rsidR="004F4CF3" w:rsidRPr="00FF5623">
                                    <w:rPr>
                                      <w:rFonts w:ascii="Calisto MT" w:hAnsi="Calisto MT"/>
                                      <w:sz w:val="18"/>
                                      <w:szCs w:val="18"/>
                                    </w:rPr>
                                    <w:t>es</w:t>
                                  </w:r>
                                </w:p>
                                <w:p w:rsidR="00BA0218" w:rsidRPr="00FF5623" w:rsidRDefault="00BA0218" w:rsidP="004876C3">
                                  <w:pPr>
                                    <w:jc w:val="center"/>
                                    <w:rPr>
                                      <w:rFonts w:ascii="Calisto MT" w:hAnsi="Calisto MT"/>
                                      <w:sz w:val="18"/>
                                      <w:szCs w:val="18"/>
                                    </w:rPr>
                                  </w:pPr>
                                </w:p>
                              </w:txbxContent>
                            </wps:txbx>
                            <wps:bodyPr rot="0" vert="horz" wrap="square" lIns="91440" tIns="45720" rIns="91440" bIns="45720" anchor="ctr" anchorCtr="0" upright="1"/>
                          </wps:wsp>
                          <wps:wsp>
                            <wps:cNvPr id="1888222999" name="Rectangle 46"/>
                            <wps:cNvSpPr>
                              <a:spLocks noChangeArrowheads="1"/>
                            </wps:cNvSpPr>
                            <wps:spPr bwMode="auto">
                              <a:xfrm>
                                <a:off x="4022" y="25430"/>
                                <a:ext cx="4482" cy="2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BA0218" w:rsidRPr="00FF5623" w:rsidRDefault="000C283D" w:rsidP="004876C3">
                                  <w:pPr>
                                    <w:jc w:val="center"/>
                                    <w:rPr>
                                      <w:rFonts w:ascii="Calisto MT" w:hAnsi="Calisto MT"/>
                                      <w:sz w:val="18"/>
                                      <w:szCs w:val="18"/>
                                    </w:rPr>
                                  </w:pPr>
                                  <w:r w:rsidRPr="00FF5623">
                                    <w:rPr>
                                      <w:rFonts w:ascii="Calisto MT" w:hAnsi="Calisto MT"/>
                                      <w:sz w:val="18"/>
                                      <w:szCs w:val="18"/>
                                    </w:rPr>
                                    <w:t>Y</w:t>
                                  </w:r>
                                  <w:r w:rsidR="004F4CF3" w:rsidRPr="00FF5623">
                                    <w:rPr>
                                      <w:rFonts w:ascii="Calisto MT" w:hAnsi="Calisto MT"/>
                                      <w:sz w:val="18"/>
                                      <w:szCs w:val="18"/>
                                    </w:rPr>
                                    <w:t>es</w:t>
                                  </w:r>
                                </w:p>
                                <w:p w:rsidR="00BA0218" w:rsidRPr="00FF5623" w:rsidRDefault="00BA0218" w:rsidP="004876C3">
                                  <w:pPr>
                                    <w:jc w:val="center"/>
                                    <w:rPr>
                                      <w:rFonts w:ascii="Calisto MT" w:hAnsi="Calisto MT"/>
                                      <w:sz w:val="18"/>
                                      <w:szCs w:val="18"/>
                                    </w:rPr>
                                  </w:pPr>
                                </w:p>
                              </w:txbxContent>
                            </wps:txbx>
                            <wps:bodyPr rot="0" vert="horz" wrap="square" lIns="91440" tIns="45720" rIns="91440" bIns="45720" anchor="ctr" anchorCtr="0" upright="1"/>
                          </wps:wsp>
                          <wps:wsp>
                            <wps:cNvPr id="1239121255" name="Rectangle 47"/>
                            <wps:cNvSpPr>
                              <a:spLocks noChangeArrowheads="1"/>
                            </wps:cNvSpPr>
                            <wps:spPr bwMode="auto">
                              <a:xfrm>
                                <a:off x="13555" y="27647"/>
                                <a:ext cx="4931" cy="2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BA0218" w:rsidRPr="00FF5623" w:rsidRDefault="000C283D" w:rsidP="004876C3">
                                  <w:pPr>
                                    <w:jc w:val="center"/>
                                    <w:rPr>
                                      <w:rFonts w:ascii="Calisto MT" w:hAnsi="Calisto MT"/>
                                      <w:sz w:val="18"/>
                                      <w:szCs w:val="18"/>
                                    </w:rPr>
                                  </w:pPr>
                                  <w:r w:rsidRPr="00FF5623">
                                    <w:rPr>
                                      <w:rFonts w:ascii="Calisto MT" w:hAnsi="Calisto MT"/>
                                      <w:sz w:val="18"/>
                                      <w:szCs w:val="18"/>
                                    </w:rPr>
                                    <w:t>no</w:t>
                                  </w:r>
                                </w:p>
                              </w:txbxContent>
                            </wps:txbx>
                            <wps:bodyPr rot="0" vert="horz" wrap="square" lIns="91440" tIns="45720" rIns="91440" bIns="45720" anchor="ctr" anchorCtr="0" upright="1"/>
                          </wps:wsp>
                          <wps:wsp>
                            <wps:cNvPr id="1729691555" name="Rectangle 48"/>
                            <wps:cNvSpPr>
                              <a:spLocks noChangeArrowheads="1"/>
                            </wps:cNvSpPr>
                            <wps:spPr bwMode="auto">
                              <a:xfrm>
                                <a:off x="24817" y="38948"/>
                                <a:ext cx="4931" cy="2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BA0218" w:rsidRPr="00FF5623" w:rsidRDefault="000C283D" w:rsidP="004F4CF3">
                                  <w:pPr>
                                    <w:jc w:val="center"/>
                                    <w:rPr>
                                      <w:rFonts w:ascii="Calisto MT" w:hAnsi="Calisto MT"/>
                                      <w:sz w:val="18"/>
                                      <w:szCs w:val="18"/>
                                    </w:rPr>
                                  </w:pPr>
                                  <w:r w:rsidRPr="00FF5623">
                                    <w:rPr>
                                      <w:rFonts w:ascii="Calisto MT" w:hAnsi="Calisto MT"/>
                                      <w:sz w:val="18"/>
                                      <w:szCs w:val="18"/>
                                    </w:rPr>
                                    <w:t>No</w:t>
                                  </w:r>
                                </w:p>
                                <w:p w:rsidR="00BA0218" w:rsidRPr="00FF5623" w:rsidRDefault="00BA0218" w:rsidP="004876C3">
                                  <w:pPr>
                                    <w:jc w:val="center"/>
                                    <w:rPr>
                                      <w:rFonts w:ascii="Calisto MT" w:hAnsi="Calisto MT"/>
                                      <w:sz w:val="18"/>
                                      <w:szCs w:val="18"/>
                                    </w:rPr>
                                  </w:pPr>
                                </w:p>
                              </w:txbxContent>
                            </wps:txbx>
                            <wps:bodyPr rot="0" vert="horz" wrap="square" lIns="91440" tIns="45720" rIns="91440" bIns="45720" anchor="ctr" anchorCtr="0" upright="1"/>
                          </wps:wsp>
                        </wpg:grpSp>
                        <wps:wsp>
                          <wps:cNvPr id="522084974" name="Straight Arrow Connector 49"/>
                          <wps:cNvCnPr>
                            <a:cxnSpLocks noChangeShapeType="1"/>
                          </wps:cNvCnPr>
                          <wps:spPr bwMode="auto">
                            <a:xfrm flipH="1">
                              <a:off x="12300" y="6232"/>
                              <a:ext cx="6652" cy="0"/>
                            </a:xfrm>
                            <a:prstGeom prst="straightConnector1">
                              <a:avLst/>
                            </a:prstGeom>
                            <a:noFill/>
                            <a:ln w="6350">
                              <a:solidFill>
                                <a:srgbClr val="000000"/>
                              </a:solidFill>
                              <a:miter lim="800000"/>
                              <a:headEnd/>
                              <a:tailEnd type="triangle"/>
                            </a:ln>
                            <a:extLst>
                              <a:ext uri="{909E8E84-426E-40DD-AFC4-6F175D3DCCD1}">
                                <a14:hiddenFill xmlns:a14="http://schemas.microsoft.com/office/drawing/2010/main">
                                  <a:noFill/>
                                </a14:hiddenFill>
                              </a:ext>
                            </a:extLst>
                          </wps:spPr>
                          <wps:bodyPr/>
                        </wps:wsp>
                        <wps:wsp>
                          <wps:cNvPr id="789265913" name="Straight Arrow Connector 50"/>
                          <wps:cNvCnPr>
                            <a:cxnSpLocks noChangeShapeType="1"/>
                          </wps:cNvCnPr>
                          <wps:spPr bwMode="auto">
                            <a:xfrm>
                              <a:off x="31741" y="6232"/>
                              <a:ext cx="6816" cy="0"/>
                            </a:xfrm>
                            <a:prstGeom prst="straightConnector1">
                              <a:avLst/>
                            </a:prstGeom>
                            <a:noFill/>
                            <a:ln w="6350">
                              <a:solidFill>
                                <a:srgbClr val="000000"/>
                              </a:solidFill>
                              <a:miter lim="800000"/>
                              <a:headEnd/>
                              <a:tailEnd type="triangle"/>
                            </a:ln>
                            <a:extLst>
                              <a:ext uri="{909E8E84-426E-40DD-AFC4-6F175D3DCCD1}">
                                <a14:hiddenFill xmlns:a14="http://schemas.microsoft.com/office/drawing/2010/main">
                                  <a:noFill/>
                                </a14:hiddenFill>
                              </a:ext>
                            </a:extLst>
                          </wps:spPr>
                          <wps:bodyPr/>
                        </wps:wsp>
                        <wps:wsp>
                          <wps:cNvPr id="1427052738" name="Straight Arrow Connector 51"/>
                          <wps:cNvCnPr>
                            <a:cxnSpLocks noChangeShapeType="1"/>
                          </wps:cNvCnPr>
                          <wps:spPr bwMode="auto">
                            <a:xfrm>
                              <a:off x="44367" y="7595"/>
                              <a:ext cx="0" cy="2614"/>
                            </a:xfrm>
                            <a:prstGeom prst="straightConnector1">
                              <a:avLst/>
                            </a:prstGeom>
                            <a:noFill/>
                            <a:ln w="6350">
                              <a:solidFill>
                                <a:srgbClr val="000000"/>
                              </a:solidFill>
                              <a:miter lim="800000"/>
                              <a:headEnd/>
                              <a:tailEnd type="triangle"/>
                            </a:ln>
                            <a:extLst>
                              <a:ext uri="{909E8E84-426E-40DD-AFC4-6F175D3DCCD1}">
                                <a14:hiddenFill xmlns:a14="http://schemas.microsoft.com/office/drawing/2010/main">
                                  <a:noFill/>
                                </a14:hiddenFill>
                              </a:ext>
                            </a:extLst>
                          </wps:spPr>
                          <wps:bodyPr/>
                        </wps:wsp>
                        <wps:wsp>
                          <wps:cNvPr id="1012512191" name="Straight Arrow Connector 52"/>
                          <wps:cNvCnPr>
                            <a:cxnSpLocks noChangeShapeType="1"/>
                          </wps:cNvCnPr>
                          <wps:spPr bwMode="auto">
                            <a:xfrm flipH="1">
                              <a:off x="32328" y="12406"/>
                              <a:ext cx="4303" cy="0"/>
                            </a:xfrm>
                            <a:prstGeom prst="straightConnector1">
                              <a:avLst/>
                            </a:prstGeom>
                            <a:noFill/>
                            <a:ln w="6350">
                              <a:solidFill>
                                <a:srgbClr val="000000"/>
                              </a:solidFill>
                              <a:miter lim="800000"/>
                              <a:headEnd/>
                              <a:tailEnd type="triangle"/>
                            </a:ln>
                            <a:extLst>
                              <a:ext uri="{909E8E84-426E-40DD-AFC4-6F175D3DCCD1}">
                                <a14:hiddenFill xmlns:a14="http://schemas.microsoft.com/office/drawing/2010/main">
                                  <a:noFill/>
                                </a14:hiddenFill>
                              </a:ext>
                            </a:extLst>
                          </wps:spPr>
                          <wps:bodyPr/>
                        </wps:wsp>
                        <wps:wsp>
                          <wps:cNvPr id="1887139496" name="Straight Arrow Connector 53"/>
                          <wps:cNvCnPr>
                            <a:cxnSpLocks noChangeShapeType="1"/>
                          </wps:cNvCnPr>
                          <wps:spPr bwMode="auto">
                            <a:xfrm>
                              <a:off x="16158" y="12406"/>
                              <a:ext cx="2103" cy="0"/>
                            </a:xfrm>
                            <a:prstGeom prst="straightConnector1">
                              <a:avLst/>
                            </a:prstGeom>
                            <a:noFill/>
                            <a:ln w="6350">
                              <a:solidFill>
                                <a:srgbClr val="000000"/>
                              </a:solidFill>
                              <a:miter lim="800000"/>
                              <a:headEnd/>
                              <a:tailEnd type="triangle"/>
                            </a:ln>
                            <a:extLst>
                              <a:ext uri="{909E8E84-426E-40DD-AFC4-6F175D3DCCD1}">
                                <a14:hiddenFill xmlns:a14="http://schemas.microsoft.com/office/drawing/2010/main">
                                  <a:noFill/>
                                </a14:hiddenFill>
                              </a:ext>
                            </a:extLst>
                          </wps:spPr>
                          <wps:bodyPr/>
                        </wps:wsp>
                        <wps:wsp>
                          <wps:cNvPr id="593920457" name="Straight Arrow Connector 54"/>
                          <wps:cNvCnPr>
                            <a:cxnSpLocks noChangeShapeType="1"/>
                          </wps:cNvCnPr>
                          <wps:spPr bwMode="auto">
                            <a:xfrm flipH="1">
                              <a:off x="-145" y="16502"/>
                              <a:ext cx="53243" cy="161"/>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78101610" name="Straight Arrow Connector 55"/>
                          <wps:cNvCnPr>
                            <a:cxnSpLocks noChangeShapeType="1"/>
                          </wps:cNvCnPr>
                          <wps:spPr bwMode="auto">
                            <a:xfrm flipH="1">
                              <a:off x="6487" y="7595"/>
                              <a:ext cx="0" cy="2613"/>
                            </a:xfrm>
                            <a:prstGeom prst="straightConnector1">
                              <a:avLst/>
                            </a:prstGeom>
                            <a:noFill/>
                            <a:ln w="6350">
                              <a:solidFill>
                                <a:srgbClr val="000000"/>
                              </a:solidFill>
                              <a:miter lim="800000"/>
                              <a:headEnd/>
                              <a:tailEnd type="triangle"/>
                            </a:ln>
                            <a:extLst>
                              <a:ext uri="{909E8E84-426E-40DD-AFC4-6F175D3DCCD1}">
                                <a14:hiddenFill xmlns:a14="http://schemas.microsoft.com/office/drawing/2010/main">
                                  <a:noFill/>
                                </a14:hiddenFill>
                              </a:ext>
                            </a:extLst>
                          </wps:spPr>
                          <wps:bodyPr/>
                        </wps:wsp>
                        <wps:wsp>
                          <wps:cNvPr id="1962703179" name="Straight Arrow Connector 56"/>
                          <wps:cNvCnPr>
                            <a:cxnSpLocks noChangeShapeType="1"/>
                          </wps:cNvCnPr>
                          <wps:spPr bwMode="auto">
                            <a:xfrm flipH="1">
                              <a:off x="25294" y="14604"/>
                              <a:ext cx="2" cy="2746"/>
                            </a:xfrm>
                            <a:prstGeom prst="straightConnector1">
                              <a:avLst/>
                            </a:prstGeom>
                            <a:noFill/>
                            <a:ln w="6350">
                              <a:solidFill>
                                <a:srgbClr val="000000"/>
                              </a:solidFill>
                              <a:miter lim="800000"/>
                              <a:headEnd/>
                              <a:tailEnd type="triangle"/>
                            </a:ln>
                            <a:extLst>
                              <a:ext uri="{909E8E84-426E-40DD-AFC4-6F175D3DCCD1}">
                                <a14:hiddenFill xmlns:a14="http://schemas.microsoft.com/office/drawing/2010/main">
                                  <a:noFill/>
                                </a14:hiddenFill>
                              </a:ext>
                            </a:extLst>
                          </wps:spPr>
                          <wps:bodyPr/>
                        </wps:wsp>
                        <wps:wsp>
                          <wps:cNvPr id="374084835" name="Straight Arrow Connector 57"/>
                          <wps:cNvCnPr>
                            <a:cxnSpLocks noChangeShapeType="1"/>
                          </wps:cNvCnPr>
                          <wps:spPr bwMode="auto">
                            <a:xfrm flipV="1">
                              <a:off x="32328" y="18699"/>
                              <a:ext cx="4305" cy="15"/>
                            </a:xfrm>
                            <a:prstGeom prst="straightConnector1">
                              <a:avLst/>
                            </a:prstGeom>
                            <a:noFill/>
                            <a:ln w="6350">
                              <a:solidFill>
                                <a:srgbClr val="000000"/>
                              </a:solidFill>
                              <a:miter lim="800000"/>
                              <a:headEnd/>
                              <a:tailEnd type="triangle"/>
                            </a:ln>
                            <a:extLst>
                              <a:ext uri="{909E8E84-426E-40DD-AFC4-6F175D3DCCD1}">
                                <a14:hiddenFill xmlns:a14="http://schemas.microsoft.com/office/drawing/2010/main">
                                  <a:noFill/>
                                </a14:hiddenFill>
                              </a:ext>
                            </a:extLst>
                          </wps:spPr>
                          <wps:bodyPr/>
                        </wps:wsp>
                        <wps:wsp>
                          <wps:cNvPr id="1644828867" name="Straight Arrow Connector 58"/>
                          <wps:cNvCnPr>
                            <a:cxnSpLocks noChangeShapeType="1"/>
                          </wps:cNvCnPr>
                          <wps:spPr bwMode="auto">
                            <a:xfrm flipH="1">
                              <a:off x="-145" y="21831"/>
                              <a:ext cx="53248" cy="0"/>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49109976" name="Straight Arrow Connector 59"/>
                          <wps:cNvCnPr>
                            <a:cxnSpLocks noChangeShapeType="1"/>
                          </wps:cNvCnPr>
                          <wps:spPr bwMode="auto">
                            <a:xfrm>
                              <a:off x="44370" y="20896"/>
                              <a:ext cx="54" cy="1779"/>
                            </a:xfrm>
                            <a:prstGeom prst="straightConnector1">
                              <a:avLst/>
                            </a:prstGeom>
                            <a:noFill/>
                            <a:ln w="6350">
                              <a:solidFill>
                                <a:srgbClr val="000000"/>
                              </a:solidFill>
                              <a:miter lim="800000"/>
                              <a:headEnd/>
                              <a:tailEnd type="triangle"/>
                            </a:ln>
                            <a:extLst>
                              <a:ext uri="{909E8E84-426E-40DD-AFC4-6F175D3DCCD1}">
                                <a14:hiddenFill xmlns:a14="http://schemas.microsoft.com/office/drawing/2010/main">
                                  <a:noFill/>
                                </a14:hiddenFill>
                              </a:ext>
                            </a:extLst>
                          </wps:spPr>
                          <wps:bodyPr/>
                        </wps:wsp>
                        <wps:wsp>
                          <wps:cNvPr id="54453098" name="Straight Arrow Connector 60"/>
                          <wps:cNvCnPr>
                            <a:cxnSpLocks noChangeShapeType="1"/>
                          </wps:cNvCnPr>
                          <wps:spPr bwMode="auto">
                            <a:xfrm flipH="1">
                              <a:off x="35757" y="25287"/>
                              <a:ext cx="2275" cy="11"/>
                            </a:xfrm>
                            <a:prstGeom prst="straightConnector1">
                              <a:avLst/>
                            </a:prstGeom>
                            <a:noFill/>
                            <a:ln w="6350">
                              <a:solidFill>
                                <a:srgbClr val="000000"/>
                              </a:solidFill>
                              <a:miter lim="800000"/>
                              <a:headEnd/>
                              <a:tailEnd type="triangle"/>
                            </a:ln>
                            <a:extLst>
                              <a:ext uri="{909E8E84-426E-40DD-AFC4-6F175D3DCCD1}">
                                <a14:hiddenFill xmlns:a14="http://schemas.microsoft.com/office/drawing/2010/main">
                                  <a:noFill/>
                                </a14:hiddenFill>
                              </a:ext>
                            </a:extLst>
                          </wps:spPr>
                          <wps:bodyPr/>
                        </wps:wsp>
                        <wps:wsp>
                          <wps:cNvPr id="757726683" name="Straight Arrow Connector 61"/>
                          <wps:cNvCnPr>
                            <a:cxnSpLocks noChangeShapeType="1"/>
                          </wps:cNvCnPr>
                          <wps:spPr bwMode="auto">
                            <a:xfrm flipH="1" flipV="1">
                              <a:off x="19416" y="25296"/>
                              <a:ext cx="2274" cy="2"/>
                            </a:xfrm>
                            <a:prstGeom prst="straightConnector1">
                              <a:avLst/>
                            </a:prstGeom>
                            <a:noFill/>
                            <a:ln w="6350">
                              <a:solidFill>
                                <a:srgbClr val="000000"/>
                              </a:solidFill>
                              <a:miter lim="800000"/>
                              <a:headEnd/>
                              <a:tailEnd type="triangle"/>
                            </a:ln>
                            <a:extLst>
                              <a:ext uri="{909E8E84-426E-40DD-AFC4-6F175D3DCCD1}">
                                <a14:hiddenFill xmlns:a14="http://schemas.microsoft.com/office/drawing/2010/main">
                                  <a:noFill/>
                                </a14:hiddenFill>
                              </a:ext>
                            </a:extLst>
                          </wps:spPr>
                          <wps:bodyPr/>
                        </wps:wsp>
                        <wps:wsp>
                          <wps:cNvPr id="1784328503" name="Straight Arrow Connector 62"/>
                          <wps:cNvCnPr>
                            <a:cxnSpLocks noChangeShapeType="1"/>
                          </wps:cNvCnPr>
                          <wps:spPr bwMode="auto">
                            <a:xfrm>
                              <a:off x="7790" y="25296"/>
                              <a:ext cx="8" cy="3729"/>
                            </a:xfrm>
                            <a:prstGeom prst="straightConnector1">
                              <a:avLst/>
                            </a:prstGeom>
                            <a:noFill/>
                            <a:ln w="6350">
                              <a:solidFill>
                                <a:srgbClr val="000000"/>
                              </a:solidFill>
                              <a:miter lim="800000"/>
                              <a:headEnd/>
                              <a:tailEnd type="triangle"/>
                            </a:ln>
                            <a:extLst>
                              <a:ext uri="{909E8E84-426E-40DD-AFC4-6F175D3DCCD1}">
                                <a14:hiddenFill xmlns:a14="http://schemas.microsoft.com/office/drawing/2010/main">
                                  <a:noFill/>
                                </a14:hiddenFill>
                              </a:ext>
                            </a:extLst>
                          </wps:spPr>
                          <wps:bodyPr/>
                        </wps:wsp>
                        <wps:wsp>
                          <wps:cNvPr id="2088901799" name="Straight Arrow Connector 63"/>
                          <wps:cNvCnPr>
                            <a:cxnSpLocks noChangeShapeType="1"/>
                          </wps:cNvCnPr>
                          <wps:spPr bwMode="auto">
                            <a:xfrm flipH="1" flipV="1">
                              <a:off x="-145" y="33732"/>
                              <a:ext cx="53248" cy="1"/>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56701324" name="Straight Arrow Connector 64"/>
                          <wps:cNvCnPr>
                            <a:cxnSpLocks noChangeShapeType="1"/>
                          </wps:cNvCnPr>
                          <wps:spPr bwMode="auto">
                            <a:xfrm>
                              <a:off x="20640" y="36576"/>
                              <a:ext cx="10" cy="1805"/>
                            </a:xfrm>
                            <a:prstGeom prst="straightConnector1">
                              <a:avLst/>
                            </a:prstGeom>
                            <a:noFill/>
                            <a:ln w="6350">
                              <a:solidFill>
                                <a:srgbClr val="000000"/>
                              </a:solidFill>
                              <a:miter lim="800000"/>
                              <a:headEnd/>
                              <a:tailEnd type="triangle"/>
                            </a:ln>
                            <a:extLst>
                              <a:ext uri="{909E8E84-426E-40DD-AFC4-6F175D3DCCD1}">
                                <a14:hiddenFill xmlns:a14="http://schemas.microsoft.com/office/drawing/2010/main">
                                  <a:noFill/>
                                </a14:hiddenFill>
                              </a:ext>
                            </a:extLst>
                          </wps:spPr>
                          <wps:bodyPr/>
                        </wps:wsp>
                        <wps:wsp>
                          <wps:cNvPr id="2030491626" name="Straight Arrow Connector 65"/>
                          <wps:cNvCnPr>
                            <a:cxnSpLocks noChangeShapeType="1"/>
                          </wps:cNvCnPr>
                          <wps:spPr bwMode="auto">
                            <a:xfrm>
                              <a:off x="20651" y="45461"/>
                              <a:ext cx="5" cy="2050"/>
                            </a:xfrm>
                            <a:prstGeom prst="straightConnector1">
                              <a:avLst/>
                            </a:prstGeom>
                            <a:noFill/>
                            <a:ln w="6350">
                              <a:solidFill>
                                <a:srgbClr val="000000"/>
                              </a:solidFill>
                              <a:miter lim="800000"/>
                              <a:headEnd/>
                              <a:tailEnd type="triangle"/>
                            </a:ln>
                            <a:extLst>
                              <a:ext uri="{909E8E84-426E-40DD-AFC4-6F175D3DCCD1}">
                                <a14:hiddenFill xmlns:a14="http://schemas.microsoft.com/office/drawing/2010/main">
                                  <a:noFill/>
                                </a14:hiddenFill>
                              </a:ext>
                            </a:extLst>
                          </wps:spPr>
                          <wps:bodyPr/>
                        </wps:wsp>
                        <wps:wsp>
                          <wps:cNvPr id="1462761592" name="Straight Arrow Connector 66"/>
                          <wps:cNvCnPr>
                            <a:cxnSpLocks noChangeShapeType="1"/>
                          </wps:cNvCnPr>
                          <wps:spPr bwMode="auto">
                            <a:xfrm>
                              <a:off x="26464" y="41922"/>
                              <a:ext cx="2891" cy="22"/>
                            </a:xfrm>
                            <a:prstGeom prst="straightConnector1">
                              <a:avLst/>
                            </a:prstGeom>
                            <a:noFill/>
                            <a:ln w="6350">
                              <a:solidFill>
                                <a:srgbClr val="000000"/>
                              </a:solidFill>
                              <a:prstDash val="lgDash"/>
                              <a:miter lim="800000"/>
                              <a:headEnd/>
                              <a:tailEnd type="triangle"/>
                            </a:ln>
                            <a:extLst>
                              <a:ext uri="{909E8E84-426E-40DD-AFC4-6F175D3DCCD1}">
                                <a14:hiddenFill xmlns:a14="http://schemas.microsoft.com/office/drawing/2010/main">
                                  <a:noFill/>
                                </a14:hiddenFill>
                              </a:ext>
                            </a:extLst>
                          </wps:spPr>
                          <wps:bodyPr/>
                        </wps:wsp>
                        <wps:wsp>
                          <wps:cNvPr id="2122878732" name="Straight Arrow Connector 69"/>
                          <wps:cNvCnPr>
                            <a:cxnSpLocks noChangeShapeType="1"/>
                          </wps:cNvCnPr>
                          <wps:spPr bwMode="auto">
                            <a:xfrm flipV="1">
                              <a:off x="34779" y="41928"/>
                              <a:ext cx="4007" cy="16"/>
                            </a:xfrm>
                            <a:prstGeom prst="straightConnector1">
                              <a:avLst/>
                            </a:prstGeom>
                            <a:noFill/>
                            <a:ln w="6350">
                              <a:solidFill>
                                <a:srgbClr val="000000"/>
                              </a:solidFill>
                              <a:prstDash val="lgDash"/>
                              <a:miter lim="800000"/>
                              <a:headEnd/>
                              <a:tailEnd type="triangle"/>
                            </a:ln>
                            <a:extLst>
                              <a:ext uri="{909E8E84-426E-40DD-AFC4-6F175D3DCCD1}">
                                <a14:hiddenFill xmlns:a14="http://schemas.microsoft.com/office/drawing/2010/main">
                                  <a:noFill/>
                                </a14:hiddenFill>
                              </a:ext>
                            </a:extLst>
                          </wps:spPr>
                          <wps:bodyPr/>
                        </wps:wsp>
                        <wps:wsp>
                          <wps:cNvPr id="816072632" name="Straight Arrow Connector 70"/>
                          <wps:cNvCnPr>
                            <a:cxnSpLocks noChangeShapeType="1"/>
                          </wps:cNvCnPr>
                          <wps:spPr bwMode="auto">
                            <a:xfrm flipV="1">
                              <a:off x="763" y="56657"/>
                              <a:ext cx="4304" cy="16"/>
                            </a:xfrm>
                            <a:prstGeom prst="straightConnector1">
                              <a:avLst/>
                            </a:prstGeom>
                            <a:noFill/>
                            <a:ln w="6350">
                              <a:solidFill>
                                <a:srgbClr val="000000"/>
                              </a:solidFill>
                              <a:miter lim="800000"/>
                              <a:headEnd/>
                              <a:tailEnd type="triangle"/>
                            </a:ln>
                            <a:extLst>
                              <a:ext uri="{909E8E84-426E-40DD-AFC4-6F175D3DCCD1}">
                                <a14:hiddenFill xmlns:a14="http://schemas.microsoft.com/office/drawing/2010/main">
                                  <a:noFill/>
                                </a14:hiddenFill>
                              </a:ext>
                            </a:extLst>
                          </wps:spPr>
                          <wps:bodyPr/>
                        </wps:wsp>
                        <wps:wsp>
                          <wps:cNvPr id="230445857" name="Straight Arrow Connector 73"/>
                          <wps:cNvCnPr>
                            <a:cxnSpLocks noChangeShapeType="1"/>
                          </wps:cNvCnPr>
                          <wps:spPr bwMode="auto">
                            <a:xfrm flipV="1">
                              <a:off x="11402" y="56640"/>
                              <a:ext cx="4007" cy="16"/>
                            </a:xfrm>
                            <a:prstGeom prst="straightConnector1">
                              <a:avLst/>
                            </a:prstGeom>
                            <a:noFill/>
                            <a:ln w="6350">
                              <a:solidFill>
                                <a:srgbClr val="000000"/>
                              </a:solidFill>
                              <a:prstDash val="lgDash"/>
                              <a:miter lim="800000"/>
                              <a:headEnd/>
                              <a:tailEnd type="triangle"/>
                            </a:ln>
                            <a:extLst>
                              <a:ext uri="{909E8E84-426E-40DD-AFC4-6F175D3DCCD1}">
                                <a14:hiddenFill xmlns:a14="http://schemas.microsoft.com/office/drawing/2010/main">
                                  <a:noFill/>
                                </a14:hiddenFill>
                              </a:ext>
                            </a:extLst>
                          </wps:spPr>
                          <wps:bodyPr/>
                        </wps:wsp>
                      </wpg:grpSp>
                      <wps:wsp>
                        <wps:cNvPr id="2031575537" name="Connector: Elbow 74"/>
                        <wps:cNvCnPr>
                          <a:cxnSpLocks noChangeShapeType="1"/>
                          <a:endCxn id="1499792582" idx="1"/>
                        </wps:cNvCnPr>
                        <wps:spPr bwMode="auto">
                          <a:xfrm rot="16200000" flipH="1">
                            <a:off x="13663" y="27793"/>
                            <a:ext cx="3308" cy="3142"/>
                          </a:xfrm>
                          <a:prstGeom prst="bentConnector2">
                            <a:avLst/>
                          </a:prstGeom>
                          <a:noFill/>
                          <a:ln w="6350">
                            <a:solidFill>
                              <a:srgbClr val="000000"/>
                            </a:solidFill>
                            <a:prstDash val="lgDash"/>
                            <a:miter lim="800000"/>
                            <a:headEnd/>
                            <a:tailEnd type="triangle"/>
                          </a:ln>
                          <a:extLst>
                            <a:ext uri="{909E8E84-426E-40DD-AFC4-6F175D3DCCD1}">
                              <a14:hiddenFill xmlns:a14="http://schemas.microsoft.com/office/drawing/2010/main">
                                <a:noFill/>
                              </a14:hiddenFill>
                            </a:ext>
                          </a:extLst>
                        </wps:spPr>
                        <wps:bodyPr/>
                      </wps:wsp>
                      <wps:wsp>
                        <wps:cNvPr id="275462601" name="Connector: Elbow 75"/>
                        <wps:cNvCnPr>
                          <a:cxnSpLocks noChangeShapeType="1"/>
                        </wps:cNvCnPr>
                        <wps:spPr bwMode="auto">
                          <a:xfrm flipV="1">
                            <a:off x="23325" y="30806"/>
                            <a:ext cx="2810" cy="5"/>
                          </a:xfrm>
                          <a:prstGeom prst="bentConnector3">
                            <a:avLst>
                              <a:gd name="adj1" fmla="val 50000"/>
                            </a:avLst>
                          </a:prstGeom>
                          <a:noFill/>
                          <a:ln w="6350">
                            <a:solidFill>
                              <a:srgbClr val="000000"/>
                            </a:solidFill>
                            <a:prstDash val="lgDash"/>
                            <a:miter lim="800000"/>
                            <a:headEnd/>
                            <a:tailEnd type="triangle"/>
                          </a:ln>
                          <a:extLst>
                            <a:ext uri="{909E8E84-426E-40DD-AFC4-6F175D3DCCD1}">
                              <a14:hiddenFill xmlns:a14="http://schemas.microsoft.com/office/drawing/2010/main">
                                <a:noFill/>
                              </a14:hiddenFill>
                            </a:ext>
                          </a:extLst>
                        </wps:spPr>
                        <wps:bodyPr/>
                      </wps:wsp>
                      <wps:wsp>
                        <wps:cNvPr id="392382077" name="Connector: Elbow 76"/>
                        <wps:cNvCnPr>
                          <a:cxnSpLocks noChangeShapeType="1"/>
                        </wps:cNvCnPr>
                        <wps:spPr bwMode="auto">
                          <a:xfrm flipV="1">
                            <a:off x="34867" y="25320"/>
                            <a:ext cx="2664" cy="5486"/>
                          </a:xfrm>
                          <a:prstGeom prst="bentConnector3">
                            <a:avLst>
                              <a:gd name="adj1" fmla="val 100491"/>
                            </a:avLst>
                          </a:prstGeom>
                          <a:noFill/>
                          <a:ln w="6350">
                            <a:solidFill>
                              <a:srgbClr val="000000"/>
                            </a:solidFill>
                            <a:prstDash val="lgDash"/>
                            <a:miter lim="800000"/>
                            <a:headEnd/>
                            <a:tailEnd type="triangle"/>
                          </a:ln>
                          <a:extLst>
                            <a:ext uri="{909E8E84-426E-40DD-AFC4-6F175D3DCCD1}">
                              <a14:hiddenFill xmlns:a14="http://schemas.microsoft.com/office/drawing/2010/main">
                                <a:noFill/>
                              </a14:hiddenFill>
                            </a:ext>
                          </a:extLst>
                        </wps:spPr>
                        <wps:bodyPr/>
                      </wps:wsp>
                      <wps:wsp>
                        <wps:cNvPr id="1511884154" name="Connector: Elbow 77"/>
                        <wps:cNvCnPr>
                          <a:cxnSpLocks noChangeShapeType="1"/>
                        </wps:cNvCnPr>
                        <wps:spPr bwMode="auto">
                          <a:xfrm>
                            <a:off x="9143" y="32586"/>
                            <a:ext cx="5830" cy="2748"/>
                          </a:xfrm>
                          <a:prstGeom prst="bentConnector3">
                            <a:avLst>
                              <a:gd name="adj1" fmla="val 6074"/>
                            </a:avLst>
                          </a:prstGeom>
                          <a:noFill/>
                          <a:ln w="6350">
                            <a:solidFill>
                              <a:srgbClr val="000000"/>
                            </a:solidFill>
                            <a:miter lim="800000"/>
                            <a:headEnd/>
                            <a:tailEnd type="triangle"/>
                          </a:ln>
                          <a:extLst>
                            <a:ext uri="{909E8E84-426E-40DD-AFC4-6F175D3DCCD1}">
                              <a14:hiddenFill xmlns:a14="http://schemas.microsoft.com/office/drawing/2010/main">
                                <a:noFill/>
                              </a14:hiddenFill>
                            </a:ext>
                          </a:extLst>
                        </wps:spPr>
                        <wps:bodyPr/>
                      </wps:wsp>
                      <wps:wsp>
                        <wps:cNvPr id="1161108755" name="Connector: Elbow 78"/>
                        <wps:cNvCnPr>
                          <a:cxnSpLocks noChangeShapeType="1"/>
                        </wps:cNvCnPr>
                        <wps:spPr bwMode="auto">
                          <a:xfrm rot="16200000" flipV="1">
                            <a:off x="32379" y="29560"/>
                            <a:ext cx="5135" cy="16694"/>
                          </a:xfrm>
                          <a:prstGeom prst="bentConnector2">
                            <a:avLst/>
                          </a:prstGeom>
                          <a:noFill/>
                          <a:ln w="6350">
                            <a:solidFill>
                              <a:srgbClr val="000000"/>
                            </a:solidFill>
                            <a:prstDash val="lgDash"/>
                            <a:miter lim="800000"/>
                            <a:headEnd/>
                            <a:tailEnd type="triangle"/>
                          </a:ln>
                          <a:extLst>
                            <a:ext uri="{909E8E84-426E-40DD-AFC4-6F175D3DCCD1}">
                              <a14:hiddenFill xmlns:a14="http://schemas.microsoft.com/office/drawing/2010/main">
                                <a:noFill/>
                              </a14:hiddenFill>
                            </a:ext>
                          </a:extLst>
                        </wps:spPr>
                        <wps:bodyPr/>
                      </wps:wsp>
                    </wpg:wgp>
                  </a:graphicData>
                </a:graphic>
              </wp:inline>
            </w:drawing>
          </mc:Choice>
          <mc:Fallback>
            <w:pict>
              <v:group id="Group 4" o:spid="_x0000_s1026" style="width:437.25pt;height:514.5pt;mso-position-horizontal-relative:char;mso-position-vertical-relative:line" coordsize="53253,60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">
                <v:group id="Group 5" o:spid="_x0000_s1027" style="position:absolute;width:53253;height:60094" coordorigin="-145" coordsize="53253,60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AtBjKrIAAAA&#10;4wAAAA8AAAAAAAAAAAAAAAAAqgIAAGRycy9kb3ducmV2LnhtbFBLBQYAAAAABAAEAPoAAACfAwAA&#10;AAA=&#10;">
                  <v:group id="Group 6" o:spid="_x0000_s1028" style="position:absolute;width:53108;height:60094" coordsize="53108,60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Bo+FU3IAAAA&#10;4wAAAA8AAAAAAAAAAAAAAAAAqgIAAGRycy9kb3ducmV2LnhtbFBLBQYAAAAABAAEAPoAAACfAwAA&#10;AAA=&#10;">
                    <v:rect id="Rectangle 7" o:spid="_x0000_s1029" style="position:absolute;width:53108;height:550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R+XMYA&#10;AADiAAAADwAAAGRycy9kb3ducmV2LnhtbERPz0vDMBS+C/sfwht4c8nmnEtdNkQY7KhVcMdH80zL&#10;mpeuiW39781B8Pjx/d4dJt+KgfrYBDawXCgQxFWwDTsDH+/Huy2ImJAttoHJwA9FOOxnNzssbBj5&#10;jYYyOZFDOBZooE6pK6SMVU0e4yJ0xJn7Cr3HlGHvpO1xzOG+lSulNtJjw7mhxo5eaqou5bc3IJfO&#10;ltdx/an168P90J7s8ey0Mbfz6fkJRKIp/Yv/3CdrQG+UXj2uVd6cL+U7IP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VR+XMYAAADiAAAADwAAAAAAAAAAAAAAAACYAgAAZHJz&#10;L2Rvd25yZXYueG1sUEsFBgAAAAAEAAQA9QAAAIsDAAAAAA==&#10;" filled="f" strokeweight="1pt">
                      <v:stroke dashstyle="dash"/>
                    </v:rect>
                    <v:rect id="Rectangle 8" o:spid="_x0000_s1030" style="position:absolute;left:17;top:23;width:5423;height:24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i/28sA&#10;AADiAAAADwAAAGRycy9kb3ducmV2LnhtbESPQWvCQBSE70L/w/IK3nQTrbZN3UgRCx68JO2hvT2y&#10;r0lo9m3Iribx17uC0OMwM98wm+1gGnGmztWWFcTzCARxYXXNpYKvz4/ZCwjnkTU2lknBSA626cNk&#10;g4m2PWd0zn0pAoRdggoq79tESldUZNDNbUscvF/bGfRBdqXUHfYBbhq5iKK1NFhzWKiwpV1FxV9+&#10;MgowH37Gcfzue5k1Ub2/ZG1+zJSaPg7vbyA8Df4/fG8ftILFcr16Xj7Fr3C7FO6ATK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E6L/bywAAAOIAAAAPAAAAAAAAAAAAAAAAAJgC&#10;AABkcnMvZG93bnJldi54bWxQSwUGAAAAAAQABAD1AAAAkAMAAAAA&#10;" strokeweight="1pt">
                      <v:textbox>
                        <w:txbxContent>
                          <w:p w:rsidR="00BA0218" w:rsidRPr="00FF5623" w:rsidRDefault="000C283D" w:rsidP="004876C3">
                            <w:pPr>
                              <w:jc w:val="center"/>
                              <w:rPr>
                                <w:rFonts w:ascii="Calisto MT" w:hAnsi="Calisto MT"/>
                                <w:sz w:val="18"/>
                                <w:szCs w:val="18"/>
                              </w:rPr>
                            </w:pPr>
                            <w:r w:rsidRPr="00FF5623">
                              <w:rPr>
                                <w:rFonts w:ascii="Calisto MT" w:hAnsi="Calisto MT"/>
                                <w:sz w:val="18"/>
                                <w:szCs w:val="18"/>
                              </w:rPr>
                              <w:t>Define</w:t>
                            </w:r>
                          </w:p>
                        </w:txbxContent>
                      </v:textbox>
                    </v:rect>
                    <v:rect id="Rectangle 9" o:spid="_x0000_s1031" style="position:absolute;left:674;top:4868;width:11626;height:27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Vh78kA&#10;AADjAAAADwAAAGRycy9kb3ducmV2LnhtbESPQWvCQBCF7wX/wzKCt7qxgkh0FRGFHrwkemhvQ3ZM&#10;gtnZkF1N0l/fORR6fPPefDNvux9co17UhdqzgcU8AUVceFtzaeB2Pb+vQYWIbLHxTAZGCrDfTd62&#10;mFrfc0avPJZKIBxSNFDF2KZah6Iih2HuW2Lx7r5zGEV2pbYd9gJ3jf5IkpV2WLNcqLClY0XFI386&#10;A5gP3+M4fvW9zpqkPv1kbX7JjJlNh8MGVKQh/of/tj+tvL9eLAW6XEkL6SQD0L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6Vh78kAAADjAAAADwAAAAAAAAAAAAAAAACYAgAA&#10;ZHJzL2Rvd25yZXYueG1sUEsFBgAAAAAEAAQA9QAAAI4DAAAAAA==&#10;" strokeweight="1pt">
                      <v:textbox>
                        <w:txbxContent>
                          <w:p w:rsidR="00BA0218" w:rsidRPr="00FF5623" w:rsidRDefault="000C283D" w:rsidP="004876C3">
                            <w:pPr>
                              <w:jc w:val="center"/>
                              <w:rPr>
                                <w:rFonts w:ascii="Calisto MT" w:hAnsi="Calisto MT"/>
                                <w:sz w:val="18"/>
                                <w:szCs w:val="18"/>
                              </w:rPr>
                            </w:pPr>
                            <w:r w:rsidRPr="00FF5623">
                              <w:rPr>
                                <w:rFonts w:ascii="Calisto MT" w:hAnsi="Calisto MT"/>
                                <w:sz w:val="18"/>
                                <w:szCs w:val="18"/>
                              </w:rPr>
                              <w:t xml:space="preserve">Literature review </w:t>
                            </w:r>
                          </w:p>
                        </w:txbxContent>
                      </v:textbox>
                    </v:rect>
                    <v:rect id="Rectangle 10" o:spid="_x0000_s1032" style="position:absolute;left:18952;top:4868;width:12789;height:27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M7RMYA&#10;AADiAAAADwAAAGRycy9kb3ducmV2LnhtbERPPWvDMBDdC/kP4gLZGikhKcaNbEJIoUMXuxna7bCu&#10;tol1MpYS2/31VaHQ8fG+D/lkO3GnwbeONWzWCgRx5UzLtYbL+8tjAsIHZIOdY9Iwk4c8WzwcMDVu&#10;5ILuZahFDGGfooYmhD6V0lcNWfRr1xNH7ssNFkOEQy3NgGMMt53cKvUkLbYcGxrs6dRQdS1vVgOW&#10;0+c8zx/jKItOtefvoi/fCq1Xy+n4DCLQFP7Ff+5XE+fv1F7tk2QDv5ciBpn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FM7RMYAAADiAAAADwAAAAAAAAAAAAAAAACYAgAAZHJz&#10;L2Rvd25yZXYueG1sUEsFBgAAAAAEAAQA9QAAAIsDAAAAAA==&#10;" strokeweight="1pt">
                      <v:textbox>
                        <w:txbxContent>
                          <w:p w:rsidR="00BA0218" w:rsidRPr="00FF5623" w:rsidRDefault="000C283D" w:rsidP="004F4CF3">
                            <w:pPr>
                              <w:jc w:val="center"/>
                              <w:rPr>
                                <w:rFonts w:ascii="Calisto MT" w:hAnsi="Calisto MT"/>
                                <w:sz w:val="18"/>
                                <w:szCs w:val="18"/>
                              </w:rPr>
                            </w:pPr>
                            <w:r w:rsidRPr="00FF5623">
                              <w:rPr>
                                <w:rFonts w:ascii="Calisto MT" w:hAnsi="Calisto MT"/>
                                <w:sz w:val="18"/>
                                <w:szCs w:val="18"/>
                              </w:rPr>
                              <w:t>Need Analysis</w:t>
                            </w:r>
                          </w:p>
                        </w:txbxContent>
                      </v:textbox>
                    </v:rect>
                    <v:rect id="Rectangle 11" o:spid="_x0000_s1033" style="position:absolute;left:38557;top:4868;width:11626;height:27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jVYcoA&#10;AADiAAAADwAAAGRycy9kb3ducmV2LnhtbESPQWvCQBSE7wX/w/KE3uquVqumriKlBQ+9JO2h3h7Z&#10;1ySYfRuyW5P4692C4HGYmW+Yza63tThT6yvHGqYTBYI4d6biQsP318fTCoQPyAZrx6RhIA+77ehh&#10;g4lxHad0zkIhIoR9ghrKEJpESp+XZNFPXEMcvV/XWgxRtoU0LXYRbms5U+pFWqw4LpTY0FtJ+Sn7&#10;sxow64/DMPx0nUxrVb1f0ib7TLV+HPf7VxCB+nAP39oHo2G9VmrxvJwv4f9SvANyewU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RY1WHKAAAA4gAAAA8AAAAAAAAAAAAAAAAAmAIA&#10;AGRycy9kb3ducmV2LnhtbFBLBQYAAAAABAAEAPUAAACPAwAAAAA=&#10;" strokeweight="1pt">
                      <v:textbox>
                        <w:txbxContent>
                          <w:p w:rsidR="00BA0218" w:rsidRPr="00FF5623" w:rsidRDefault="000C283D" w:rsidP="004876C3">
                            <w:pPr>
                              <w:jc w:val="center"/>
                              <w:rPr>
                                <w:rFonts w:ascii="Calisto MT" w:hAnsi="Calisto MT"/>
                                <w:sz w:val="18"/>
                                <w:szCs w:val="18"/>
                              </w:rPr>
                            </w:pPr>
                            <w:r w:rsidRPr="00FF5623">
                              <w:rPr>
                                <w:rFonts w:ascii="Calisto MT" w:hAnsi="Calisto MT"/>
                                <w:sz w:val="18"/>
                                <w:szCs w:val="18"/>
                              </w:rPr>
                              <w:t>Field Study</w:t>
                            </w:r>
                          </w:p>
                        </w:txbxContent>
                      </v:textbox>
                    </v:rect>
                    <v:rect id="Rectangle 12" o:spid="_x0000_s1034" style="position:absolute;left:36632;top:10210;width:15475;height:43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9wsYA&#10;AADjAAAADwAAAGRycy9kb3ducmV2LnhtbERPzWrCQBC+F3yHZQRvdddCikZXEangoZekHvQ2ZMck&#10;mJ0N2dUkffpuodDjfP+z2Q22EU/qfO1Yw2KuQBAXztRcajh/HV+XIHxANtg4Jg0jedhtJy8bTI3r&#10;OaNnHkoRQ9inqKEKoU2l9EVFFv3ctcSRu7nOYohnV0rTYR/DbSPflHqXFmuODRW2dKiouOcPqwHz&#10;4TqO46XvZdao+uM7a/PPTOvZdNivQQQawr/4z30ycf5qkahEqWUCvz9FAO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X9wsYAAADjAAAADwAAAAAAAAAAAAAAAACYAgAAZHJz&#10;L2Rvd25yZXYueG1sUEsFBgAAAAAEAAQA9QAAAIsDAAAAAA==&#10;" strokeweight="1pt">
                      <v:textbox>
                        <w:txbxContent>
                          <w:p w:rsidR="004F4CF3" w:rsidRPr="00FF5623" w:rsidRDefault="000C283D" w:rsidP="004F4CF3">
                            <w:pPr>
                              <w:rPr>
                                <w:rFonts w:ascii="Calisto MT" w:hAnsi="Calisto MT"/>
                                <w:sz w:val="18"/>
                                <w:szCs w:val="18"/>
                              </w:rPr>
                            </w:pPr>
                            <w:r w:rsidRPr="00FF5623">
                              <w:rPr>
                                <w:rFonts w:ascii="Calisto MT" w:hAnsi="Calisto MT"/>
                                <w:sz w:val="18"/>
                                <w:szCs w:val="18"/>
                              </w:rPr>
                              <w:t>Curriculum, articles, learning theories, and papers</w:t>
                            </w:r>
                          </w:p>
                          <w:p w:rsidR="00BA0218" w:rsidRPr="00FF5623" w:rsidRDefault="00BA0218" w:rsidP="004876C3">
                            <w:pPr>
                              <w:rPr>
                                <w:rFonts w:ascii="Calisto MT" w:hAnsi="Calisto MT"/>
                                <w:sz w:val="18"/>
                                <w:szCs w:val="18"/>
                              </w:rPr>
                            </w:pPr>
                          </w:p>
                        </w:txbxContent>
                      </v:textbox>
                    </v:rect>
                    <v:rect id="Rectangle 13" o:spid="_x0000_s1035" style="position:absolute;left:18262;top:10210;width:14068;height:43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bOqcYA&#10;AADjAAAADwAAAGRycy9kb3ducmV2LnhtbERPvW7CMBDeK/EO1iGxFQcGZAIGIUQlBpakHdrtFB9J&#10;RHyOYpckPD1GqtTxvv/b7gfbiDt1vnasYTFPQBAXztRcavj6/HhXIHxANtg4Jg0jedjvJm9bTI3r&#10;OaN7HkoRQ9inqKEKoU2l9EVFFv3ctcSRu7rOYohnV0rTYR/DbSOXSbKSFmuODRW2dKyouOW/VgPm&#10;w884jt99L7MmqU+PrM0vmdaz6XDYgAg0hH/xn/ts4ny1XqiVUss1vH6KAMjd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bOqcYAAADjAAAADwAAAAAAAAAAAAAAAACYAgAAZHJz&#10;L2Rvd25yZXYueG1sUEsFBgAAAAAEAAQA9QAAAIsDAAAAAA==&#10;" strokeweight="1pt">
                      <v:textbox>
                        <w:txbxContent>
                          <w:p w:rsidR="00BA0218" w:rsidRPr="00FF5623" w:rsidRDefault="000C283D" w:rsidP="004876C3">
                            <w:pPr>
                              <w:rPr>
                                <w:rFonts w:ascii="Calisto MT" w:hAnsi="Calisto MT"/>
                                <w:sz w:val="18"/>
                                <w:szCs w:val="18"/>
                              </w:rPr>
                            </w:pPr>
                            <w:r w:rsidRPr="00FF5623">
                              <w:rPr>
                                <w:rFonts w:ascii="Calisto MT" w:hAnsi="Calisto MT"/>
                                <w:sz w:val="18"/>
                                <w:szCs w:val="18"/>
                              </w:rPr>
                              <w:t>Formulate indicators and objectives</w:t>
                            </w:r>
                          </w:p>
                        </w:txbxContent>
                      </v:textbox>
                    </v:rect>
                    <v:rect id="Rectangle 14" o:spid="_x0000_s1036" style="position:absolute;left:684;top:10210;width:15474;height:43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5okMsA&#10;AADiAAAADwAAAGRycy9kb3ducmV2LnhtbESPQWvCQBSE7wX/w/KE3uomVoONWUWkgodekvbQ3h7Z&#10;1ySYfRuyW5P467uFgsdhZr5hsv1oWnGl3jWWFcSLCARxaXXDlYKP99PTBoTzyBpby6RgIgf73ewh&#10;w1TbgXO6Fr4SAcIuRQW1910qpStrMugWtiMO3rftDfog+0rqHocAN61cRlEiDTYcFmrs6FhTeSl+&#10;jAIsxq9pmj6HQeZt1Lze8q54y5V6nI+HLQhPo7+H/9tnreDleblO4s16BX+Xwh2Qu1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vfmiQywAAAOIAAAAPAAAAAAAAAAAAAAAAAJgC&#10;AABkcnMvZG93bnJldi54bWxQSwUGAAAAAAQABAD1AAAAkAMAAAAA&#10;" strokeweight="1pt">
                      <v:textbox>
                        <w:txbxContent>
                          <w:p w:rsidR="00BA0218" w:rsidRPr="00FF5623" w:rsidRDefault="000C283D" w:rsidP="004876C3">
                            <w:pPr>
                              <w:rPr>
                                <w:rFonts w:ascii="Calisto MT" w:hAnsi="Calisto MT"/>
                                <w:sz w:val="18"/>
                                <w:szCs w:val="18"/>
                              </w:rPr>
                            </w:pPr>
                            <w:r w:rsidRPr="00FF5623">
                              <w:rPr>
                                <w:rFonts w:ascii="Calisto MT" w:hAnsi="Calisto MT"/>
                                <w:sz w:val="18"/>
                                <w:szCs w:val="18"/>
                              </w:rPr>
                              <w:t xml:space="preserve">Curriculum, </w:t>
                            </w:r>
                            <w:r w:rsidRPr="00FF5623">
                              <w:rPr>
                                <w:rFonts w:ascii="Calisto MT" w:hAnsi="Calisto MT"/>
                                <w:sz w:val="18"/>
                                <w:szCs w:val="18"/>
                              </w:rPr>
                              <w:t>articles, learning theories, and papers</w:t>
                            </w:r>
                          </w:p>
                        </w:txbxContent>
                      </v:textbox>
                    </v:rect>
                    <v:rect id="Rectangle 15" o:spid="_x0000_s1037" style="position:absolute;top:16663;width:7219;height:27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B6QccA&#10;AADjAAAADwAAAGRycy9kb3ducmV2LnhtbERPzWrCQBC+C77DMkJvuhsLEqKrlFLBQy+JHvQ2ZKdJ&#10;aHY2ZLcm6dN3C4LH+f5ndxhtK+7U+8axhmSlQBCXzjRcabicj8sUhA/IBlvHpGEiD4f9fLbDzLiB&#10;c7oXoRIxhH2GGuoQukxKX9Zk0a9cRxy5L9dbDPHsK2l6HGK4beVaqY202HBsqLGj95rK7+LHasBi&#10;vE3TdB0Gmbeq+fjNu+Iz1/plMb5tQQQaw1P8cJ9MnK826zRJ0uQV/n+KAMj9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9wekHHAAAA4wAAAA8AAAAAAAAAAAAAAAAAmAIAAGRy&#10;cy9kb3ducmV2LnhtbFBLBQYAAAAABAAEAPUAAACMAwAAAAA=&#10;" strokeweight="1pt">
                      <v:textbox>
                        <w:txbxContent>
                          <w:p w:rsidR="00BA0218" w:rsidRPr="00FF5623" w:rsidRDefault="000C283D" w:rsidP="004876C3">
                            <w:pPr>
                              <w:jc w:val="center"/>
                              <w:rPr>
                                <w:rFonts w:ascii="Calisto MT" w:hAnsi="Calisto MT"/>
                                <w:sz w:val="18"/>
                                <w:szCs w:val="18"/>
                              </w:rPr>
                            </w:pPr>
                            <w:r w:rsidRPr="00FF5623">
                              <w:rPr>
                                <w:rFonts w:ascii="Calisto MT" w:hAnsi="Calisto MT"/>
                                <w:sz w:val="18"/>
                                <w:szCs w:val="18"/>
                              </w:rPr>
                              <w:t>Design</w:t>
                            </w:r>
                          </w:p>
                        </w:txbxContent>
                      </v:textbox>
                    </v:rect>
                    <v:rect id="Rectangle 16" o:spid="_x0000_s1038" style="position:absolute;left:18261;top:17350;width:14067;height:27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LcMkA&#10;AADhAAAADwAAAGRycy9kb3ducmV2LnhtbESPQWvCQBSE70L/w/IKvZlNo6hEVylFoQcviR7a2yP7&#10;TEKzb0N2NUl/fVcQPA4z8w2z2Q2mETfqXG1ZwXsUgyAurK65VHA+HaYrEM4ja2wsk4KRHOy2L5MN&#10;ptr2nNEt96UIEHYpKqi8b1MpXVGRQRfZljh4F9sZ9EF2pdQd9gFuGpnE8UIarDksVNjSZ0XFb341&#10;CjAffsZx/O57mTVxvf/L2vyYKfX2OnysQXga/DP8aH9pBfPVPFkkyxncH4U3IL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bLcMkAAADhAAAADwAAAAAAAAAAAAAAAACYAgAA&#10;ZHJzL2Rvd25yZXYueG1sUEsFBgAAAAAEAAQA9QAAAI4DAAAAAA==&#10;" strokeweight="1pt">
                      <v:textbox>
                        <w:txbxContent>
                          <w:p w:rsidR="00BA0218" w:rsidRPr="00FF5623" w:rsidRDefault="000C283D" w:rsidP="004876C3">
                            <w:pPr>
                              <w:jc w:val="center"/>
                              <w:rPr>
                                <w:rFonts w:ascii="Calisto MT" w:hAnsi="Calisto MT"/>
                                <w:sz w:val="18"/>
                                <w:szCs w:val="18"/>
                              </w:rPr>
                            </w:pPr>
                            <w:r w:rsidRPr="00FF5623">
                              <w:rPr>
                                <w:rFonts w:ascii="Calisto MT" w:hAnsi="Calisto MT"/>
                                <w:sz w:val="18"/>
                                <w:szCs w:val="18"/>
                              </w:rPr>
                              <w:t>Create the storyboard</w:t>
                            </w:r>
                          </w:p>
                        </w:txbxContent>
                      </v:textbox>
                    </v:rect>
                    <v:rect id="Rectangle 17" o:spid="_x0000_s1039" style="position:absolute;left:36633;top:16502;width:15837;height:43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EJ0sgA&#10;AADjAAAADwAAAGRycy9kb3ducmV2LnhtbERPzWrCQBC+C77DMoI33TRoG6OrlFKhh16SetDbkB2T&#10;0OxsyG5N0qd3CwWP8/3P7jCYRtyoc7VlBU/LCARxYXXNpYLT13GRgHAeWWNjmRSM5OCwn052mGrb&#10;c0a33JcihLBLUUHlfZtK6YqKDLqlbYkDd7WdQR/OrpS6wz6Em0bGUfQsDdYcGips6a2i4jv/MQow&#10;Hy7jOJ77XmZNVL//Zm3+mSk1nw2vWxCeBv8Q/7s/dJifvGxW8WqdxPD3UwBA7u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fAQnSyAAAAOMAAAAPAAAAAAAAAAAAAAAAAJgCAABk&#10;cnMvZG93bnJldi54bWxQSwUGAAAAAAQABAD1AAAAjQMAAAAA&#10;" strokeweight="1pt">
                      <v:textbox>
                        <w:txbxContent>
                          <w:p w:rsidR="00BA0218" w:rsidRPr="00FF5623" w:rsidRDefault="000C283D" w:rsidP="004876C3">
                            <w:pPr>
                              <w:jc w:val="center"/>
                              <w:rPr>
                                <w:rFonts w:ascii="Calisto MT" w:hAnsi="Calisto MT"/>
                                <w:sz w:val="18"/>
                                <w:szCs w:val="18"/>
                              </w:rPr>
                            </w:pPr>
                            <w:r w:rsidRPr="00FF5623">
                              <w:rPr>
                                <w:rFonts w:ascii="Calisto MT" w:hAnsi="Calisto MT"/>
                                <w:sz w:val="18"/>
                                <w:szCs w:val="18"/>
                              </w:rPr>
                              <w:t>Develop the PBL-based digital worksheet with the 3D PageFlip</w:t>
                            </w:r>
                          </w:p>
                        </w:txbxContent>
                      </v:textbox>
                    </v:rect>
                    <v:rect id="Rectangle 18" o:spid="_x0000_s1040" style="position:absolute;top:21831;width:7219;height:27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M9N8gA&#10;AADjAAAADwAAAGRycy9kb3ducmV2LnhtbERPzWrCQBC+C32HZQRvumtorY2uUkoFD70k7aHehuw0&#10;CWZnQ3ZrEp++WxA8zvc/2/1gG3GhzteONSwXCgRx4UzNpYavz8N8DcIHZIONY9Iwkof97mGyxdS4&#10;njO65KEUMYR9ihqqENpUSl9UZNEvXEscuR/XWQzx7EppOuxjuG1kotRKWqw5NlTY0ltFxTn/tRow&#10;H07jOH73vcwaVb9fszb/yLSeTYfXDYhAQ7iLb+6jifNV8qieXpLkGf5/igDI3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8gz03yAAAAOMAAAAPAAAAAAAAAAAAAAAAAJgCAABk&#10;cnMvZG93bnJldi54bWxQSwUGAAAAAAQABAD1AAAAjQMAAAAA&#10;" strokeweight="1pt">
                      <v:textbox>
                        <w:txbxContent>
                          <w:p w:rsidR="00BA0218" w:rsidRPr="00FF5623" w:rsidRDefault="000C283D" w:rsidP="004876C3">
                            <w:pPr>
                              <w:jc w:val="center"/>
                              <w:rPr>
                                <w:rFonts w:ascii="Calisto MT" w:hAnsi="Calisto MT"/>
                                <w:sz w:val="18"/>
                                <w:szCs w:val="18"/>
                              </w:rPr>
                            </w:pPr>
                            <w:r w:rsidRPr="00FF5623">
                              <w:rPr>
                                <w:rFonts w:ascii="Calisto MT" w:hAnsi="Calisto MT"/>
                                <w:sz w:val="18"/>
                                <w:szCs w:val="18"/>
                              </w:rPr>
                              <w:t>Develop</w:t>
                            </w:r>
                          </w:p>
                        </w:txbxContent>
                      </v:textbox>
                    </v:rect>
                    <v:shapetype id="_x0000_t110" coordsize="21600,21600" o:spt="110" path="m10800,l,10800,10800,21600,21600,10800xe">
                      <v:stroke joinstyle="miter"/>
                      <v:path gradientshapeok="t" o:connecttype="rect" textboxrect="5400,5400,16200,16200"/>
                    </v:shapetype>
                    <v:shape id="Flowchart: Decision 19" o:spid="_x0000_s1041" type="#_x0000_t110" style="position:absolute;left:7790;top:22880;width:11626;height:48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cuMckA&#10;AADjAAAADwAAAGRycy9kb3ducmV2LnhtbERPO2/CMBDekfofrKvUBYGTSIlKikFVX+rCQNqF7Yiv&#10;cdr4HMUGUn59jYTU8b73Ldej7cSRBt86VpDOExDEtdMtNwo+P15n9yB8QNbYOSYFv+RhvbqZLLHU&#10;7sRbOlahETGEfYkKTAh9KaWvDVn0c9cTR+7LDRZDPIdG6gFPMdx2MkuSQlpsOTYY7OnJUP1THayC&#10;aZFtz5XZT8dweNP4snve5O23Une34+MDiEBj+Bdf3e86zs/zrFikaZHB5acIgFz9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ocuMckAAADjAAAADwAAAAAAAAAAAAAAAACYAgAA&#10;ZHJzL2Rvd25yZXYueG1sUEsFBgAAAAAEAAQA9QAAAI4DAAAAAA==&#10;" strokeweight="1pt">
                      <v:textbox>
                        <w:txbxContent>
                          <w:p w:rsidR="00BA0218" w:rsidRPr="00FF5623" w:rsidRDefault="000C283D" w:rsidP="004876C3">
                            <w:pPr>
                              <w:jc w:val="center"/>
                              <w:rPr>
                                <w:rFonts w:ascii="Calisto MT" w:hAnsi="Calisto MT"/>
                                <w:sz w:val="18"/>
                                <w:szCs w:val="18"/>
                              </w:rPr>
                            </w:pPr>
                            <w:r w:rsidRPr="00FF5623">
                              <w:rPr>
                                <w:rFonts w:ascii="Calisto MT" w:hAnsi="Calisto MT"/>
                                <w:sz w:val="18"/>
                                <w:szCs w:val="18"/>
                              </w:rPr>
                              <w:t>Valid?</w:t>
                            </w:r>
                          </w:p>
                        </w:txbxContent>
                      </v:textbox>
                    </v:shape>
                    <v:rect id="Rectangle 20" o:spid="_x0000_s1042" style="position:absolute;left:21690;top:24058;width:14067;height:2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2mtscA&#10;AADjAAAADwAAAGRycy9kb3ducmV2LnhtbERPzWrCQBC+F3yHZQRvddemikRXkaLQQy9Je9DbkB2T&#10;YHY2ZFeT9Om7hUKP8/3Pdj/YRjyo87VjDYu5AkFcOFNzqeHr8/S8BuEDssHGMWkYycN+N3naYmpc&#10;zxk98lCKGMI+RQ1VCG0qpS8qsujnriWO3NV1FkM8u1KaDvsYbhv5otRKWqw5NlTY0ltFxS2/Ww2Y&#10;D5dxHM99L7NG1cfvrM0/Mq1n0+GwARFoCP/iP/e7ifOX6jVZJ8kygd+fIgBy9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jtprbHAAAA4wAAAA8AAAAAAAAAAAAAAAAAmAIAAGRy&#10;cy9kb3ducmV2LnhtbFBLBQYAAAAABAAEAPUAAACMAwAAAAA=&#10;" strokeweight="1pt">
                      <v:textbox>
                        <w:txbxContent>
                          <w:p w:rsidR="00BA0218" w:rsidRPr="00FF5623" w:rsidRDefault="000C283D" w:rsidP="004876C3">
                            <w:pPr>
                              <w:jc w:val="center"/>
                              <w:rPr>
                                <w:rFonts w:ascii="Calisto MT" w:hAnsi="Calisto MT"/>
                                <w:sz w:val="18"/>
                                <w:szCs w:val="18"/>
                              </w:rPr>
                            </w:pPr>
                            <w:r w:rsidRPr="00FF5623">
                              <w:rPr>
                                <w:rFonts w:ascii="Calisto MT" w:hAnsi="Calisto MT"/>
                                <w:sz w:val="18"/>
                                <w:szCs w:val="18"/>
                              </w:rPr>
                              <w:t>Expert Validation i; i ≥ 1</w:t>
                            </w:r>
                          </w:p>
                        </w:txbxContent>
                      </v:textbox>
                    </v:rect>
                    <v:rect id="Rectangle 21" o:spid="_x0000_s1043" style="position:absolute;left:16745;top:29451;width:6689;height:31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75vsgA&#10;AADjAAAADwAAAGRycy9kb3ducmV2LnhtbERPzWrCQBC+F3yHZQre6qbBtiZ1FREFD16S9lBvQ3ZM&#10;QrOzIbuaxKfvCgWP8/3Pcj2YRlypc7VlBa+zCARxYXXNpYLvr/3LAoTzyBoby6RgJAfr1eRpiam2&#10;PWd0zX0pQgi7FBVU3replK6oyKCb2ZY4cGfbGfTh7EqpO+xDuGlkHEXv0mDNoaHClrYVFb/5xSjA&#10;fDiN4/jT9zJronp3y9r8mCk1fR42nyA8Df4h/ncfdJg/T5KPJH5bxHD/KQAgV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jvm+yAAAAOMAAAAPAAAAAAAAAAAAAAAAAJgCAABk&#10;cnMvZG93bnJldi54bWxQSwUGAAAAAAQABAD1AAAAjQMAAAAA&#10;" strokeweight="1pt">
                      <v:textbox>
                        <w:txbxContent>
                          <w:p w:rsidR="00BA0218" w:rsidRPr="00FF5623" w:rsidRDefault="000C283D" w:rsidP="004876C3">
                            <w:pPr>
                              <w:jc w:val="center"/>
                              <w:rPr>
                                <w:rFonts w:ascii="Calisto MT" w:hAnsi="Calisto MT"/>
                                <w:sz w:val="18"/>
                                <w:szCs w:val="18"/>
                              </w:rPr>
                            </w:pPr>
                            <w:r w:rsidRPr="00FF5623">
                              <w:rPr>
                                <w:rFonts w:ascii="Calisto MT" w:hAnsi="Calisto MT"/>
                                <w:sz w:val="18"/>
                                <w:szCs w:val="18"/>
                              </w:rPr>
                              <w:t>Revisi</w:t>
                            </w:r>
                            <w:r w:rsidR="004F4CF3" w:rsidRPr="00FF5623">
                              <w:rPr>
                                <w:rFonts w:ascii="Calisto MT" w:hAnsi="Calisto MT"/>
                                <w:sz w:val="18"/>
                                <w:szCs w:val="18"/>
                              </w:rPr>
                              <w:t>on</w:t>
                            </w:r>
                          </w:p>
                        </w:txbxContent>
                      </v:textbox>
                    </v:rect>
                    <v:oval id="Oval 22" o:spid="_x0000_s1044" style="position:absolute;left:38032;top:21526;width:12784;height:63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2yissA&#10;AADiAAAADwAAAGRycy9kb3ducmV2LnhtbESPQUvDQBSE74L/YXmCF7GbRKrZ2G1RQSitLbQVz4/s&#10;axKbfRuya5v+e7cgeBxm5htmMhtsK47U+8axhnSUgCAunWm40vC5e7/PQfiAbLB1TBrO5GE2vb6a&#10;YGHciTd03IZKRAj7AjXUIXSFlL6syaIfuY44envXWwxR9pU0PZ4i3LYyS5JHabHhuFBjR281lYft&#10;j9WwyFb7L/WxvmsO8yfVKTSv38ug9e3N8PIMItAQ/sN/7bnRoNQ4zR/SPIPLpXgH5PQX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inbKKywAAAOIAAAAPAAAAAAAAAAAAAAAAAJgC&#10;AABkcnMvZG93bnJldi54bWxQSwUGAAAAAAQABAD1AAAAkAMAAAAA&#10;" strokeweight="1pt">
                      <v:stroke joinstyle="miter"/>
                      <v:textbox>
                        <w:txbxContent>
                          <w:p w:rsidR="00BA0218" w:rsidRPr="00FF5623" w:rsidRDefault="00BA0218" w:rsidP="004876C3">
                            <w:pPr>
                              <w:ind w:left="-426" w:right="-537"/>
                              <w:jc w:val="center"/>
                              <w:rPr>
                                <w:rFonts w:ascii="Calisto MT" w:hAnsi="Calisto MT"/>
                                <w:sz w:val="18"/>
                                <w:szCs w:val="18"/>
                              </w:rPr>
                            </w:pPr>
                          </w:p>
                        </w:txbxContent>
                      </v:textbox>
                    </v:oval>
                    <v:rect id="Rectangle 23" o:spid="_x0000_s1045" style="position:absolute;left:37386;top:23135;width:14068;height:4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40ZMkA&#10;AADiAAAADwAAAGRycy9kb3ducmV2LnhtbESPQUsDMRSE70L/Q3iCN5tUoXbXpqUKotJDaav3Z/K6&#10;u7h5WZJ0d/vvjSB4HGbmG2a5Hl0regqx8axhNlUgiI23DVcaPo4vtwsQMSFbbD2ThgtFWK8mV0ss&#10;rR94T/0hVSJDOJaooU6pK6WMpiaHceo74uydfHCYsgyVtAGHDHetvFNqLh02nBdq7Oi5JvN9ODsN&#10;n/70NDjzxe/9ZdecX7fBmMVW65vrcfMIItGY/sN/7TeroZgXxf1MqQf4vZTvgFz9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P40ZMkAAADiAAAADwAAAAAAAAAAAAAAAACYAgAA&#10;ZHJzL2Rvd25yZXYueG1sUEsFBgAAAAAEAAQA9QAAAI4DAAAAAA==&#10;" filled="f" stroked="f" strokeweight="1pt">
                      <v:textbox>
                        <w:txbxContent>
                          <w:p w:rsidR="00BA0218" w:rsidRPr="00FF5623" w:rsidRDefault="000C283D" w:rsidP="004876C3">
                            <w:pPr>
                              <w:jc w:val="center"/>
                              <w:rPr>
                                <w:rFonts w:ascii="Calisto MT" w:hAnsi="Calisto MT"/>
                                <w:sz w:val="18"/>
                                <w:szCs w:val="18"/>
                              </w:rPr>
                            </w:pPr>
                            <w:r w:rsidRPr="00FF5623">
                              <w:rPr>
                                <w:rFonts w:ascii="Calisto MT" w:hAnsi="Calisto MT"/>
                                <w:sz w:val="18"/>
                                <w:szCs w:val="18"/>
                              </w:rPr>
                              <w:t>Draf</w:t>
                            </w:r>
                            <w:r w:rsidR="004F4CF3" w:rsidRPr="00FF5623">
                              <w:rPr>
                                <w:rFonts w:ascii="Calisto MT" w:hAnsi="Calisto MT"/>
                                <w:sz w:val="18"/>
                                <w:szCs w:val="18"/>
                              </w:rPr>
                              <w:t>t</w:t>
                            </w:r>
                            <w:r w:rsidRPr="00FF5623">
                              <w:rPr>
                                <w:rFonts w:ascii="Calisto MT" w:hAnsi="Calisto MT"/>
                                <w:sz w:val="18"/>
                                <w:szCs w:val="18"/>
                              </w:rPr>
                              <w:t xml:space="preserve"> I </w:t>
                            </w:r>
                            <w:r w:rsidR="004F4CF3" w:rsidRPr="00FF5623">
                              <w:rPr>
                                <w:rFonts w:ascii="Calisto MT" w:hAnsi="Calisto MT"/>
                                <w:sz w:val="18"/>
                                <w:szCs w:val="18"/>
                              </w:rPr>
                              <w:t xml:space="preserve">of the PBL </w:t>
                            </w:r>
                            <w:r w:rsidRPr="00FF5623">
                              <w:rPr>
                                <w:rFonts w:ascii="Calisto MT" w:hAnsi="Calisto MT"/>
                                <w:sz w:val="18"/>
                                <w:szCs w:val="18"/>
                              </w:rPr>
                              <w:t xml:space="preserve">digital worksheet </w:t>
                            </w:r>
                            <w:r w:rsidR="004F4CF3" w:rsidRPr="00FF5623">
                              <w:rPr>
                                <w:rFonts w:ascii="Calisto MT" w:hAnsi="Calisto MT"/>
                                <w:sz w:val="18"/>
                                <w:szCs w:val="18"/>
                              </w:rPr>
                              <w:t>with</w:t>
                            </w:r>
                          </w:p>
                          <w:p w:rsidR="00BA0218" w:rsidRPr="00FF5623" w:rsidRDefault="000C283D" w:rsidP="004876C3">
                            <w:pPr>
                              <w:jc w:val="center"/>
                              <w:rPr>
                                <w:rFonts w:ascii="Calisto MT" w:hAnsi="Calisto MT"/>
                                <w:sz w:val="18"/>
                                <w:szCs w:val="18"/>
                              </w:rPr>
                            </w:pPr>
                            <w:r w:rsidRPr="00FF5623">
                              <w:rPr>
                                <w:rFonts w:ascii="Calisto MT" w:hAnsi="Calisto MT"/>
                                <w:sz w:val="18"/>
                                <w:szCs w:val="18"/>
                              </w:rPr>
                              <w:t xml:space="preserve">the 3D </w:t>
                            </w:r>
                            <w:r w:rsidRPr="00FF5623">
                              <w:rPr>
                                <w:rFonts w:ascii="Calisto MT" w:hAnsi="Calisto MT"/>
                                <w:sz w:val="18"/>
                                <w:szCs w:val="18"/>
                              </w:rPr>
                              <w:t>PageFlip</w:t>
                            </w:r>
                          </w:p>
                          <w:p w:rsidR="00BA0218" w:rsidRPr="00FF5623" w:rsidRDefault="00BA0218" w:rsidP="004876C3">
                            <w:pPr>
                              <w:jc w:val="center"/>
                              <w:rPr>
                                <w:rFonts w:ascii="Calisto MT" w:hAnsi="Calisto MT"/>
                                <w:sz w:val="18"/>
                                <w:szCs w:val="18"/>
                              </w:rPr>
                            </w:pPr>
                          </w:p>
                        </w:txbxContent>
                      </v:textbox>
                    </v:rect>
                    <v:oval id="Oval 24" o:spid="_x0000_s1046" style="position:absolute;left:3432;top:29025;width:8732;height:35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25I8cA&#10;AADiAAAADwAAAGRycy9kb3ducmV2LnhtbERPXWvCMBR9F/Yfwh34IjOxD67pjDIFQbY5mBt7vjTX&#10;trO5KU3U7t8vg8EeD+d7sRpcKy7Uh8azgdlUgSAuvW24MvDxvr3LQYSIbLH1TAa+KcBqeTNaYGH9&#10;ld/ocoiVSCEcCjRQx9gVUoayJodh6jvixB197zAm2FfS9nhN4a6VmVJz6bDh1FBjR5uaytPh7Aw8&#10;Zfvjp355nTSn3b3uNNr113M0Znw7PD6AiDTEf/Gfe2fTfJ1plat8Dr+XEga5/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LtuSPHAAAA4gAAAA8AAAAAAAAAAAAAAAAAmAIAAGRy&#10;cy9kb3ducmV2LnhtbFBLBQYAAAAABAAEAPUAAACMAwAAAAA=&#10;" strokeweight="1pt">
                      <v:stroke joinstyle="miter"/>
                      <v:textbox>
                        <w:txbxContent>
                          <w:p w:rsidR="00BA0218" w:rsidRPr="00FF5623" w:rsidRDefault="00BA0218" w:rsidP="004876C3">
                            <w:pPr>
                              <w:ind w:left="-426" w:right="-537"/>
                              <w:jc w:val="center"/>
                              <w:rPr>
                                <w:rFonts w:ascii="Calisto MT" w:hAnsi="Calisto MT"/>
                                <w:sz w:val="18"/>
                                <w:szCs w:val="18"/>
                              </w:rPr>
                            </w:pPr>
                          </w:p>
                        </w:txbxContent>
                      </v:textbox>
                    </v:oval>
                    <v:rect id="Rectangle 25" o:spid="_x0000_s1047" style="position:absolute;left:761;top:29356;width:14067;height:4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Jl1sYA&#10;AADiAAAADwAAAGRycy9kb3ducmV2LnhtbERPz2vCMBS+C/sfwhvspqmuSOmMsgljGx5Et93fkmdb&#10;1ryUJLb1vzcHwePH93u1GW0revKhcaxgPstAEGtnGq4U/Hy/TwsQISIbbB2TggsF2KwfJissjRv4&#10;QP0xViKFcChRQR1jV0oZdE0Ww8x1xIk7OW8xJugraTwOKdy2cpFlS2mx4dRQY0fbmvT/8WwV/LrT&#10;22D1H3/1l31z/th5rYudUk+P4+sLiEhjvItv7k+j4Hme5/kyK9LmdCndAb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wJl1sYAAADiAAAADwAAAAAAAAAAAAAAAACYAgAAZHJz&#10;L2Rvd25yZXYueG1sUEsFBgAAAAAEAAQA9QAAAIsDAAAAAA==&#10;" filled="f" stroked="f" strokeweight="1pt">
                      <v:textbox>
                        <w:txbxContent>
                          <w:p w:rsidR="00BA0218" w:rsidRPr="00FF5623" w:rsidRDefault="000C283D" w:rsidP="004876C3">
                            <w:pPr>
                              <w:jc w:val="center"/>
                              <w:rPr>
                                <w:rFonts w:ascii="Calisto MT" w:hAnsi="Calisto MT"/>
                                <w:sz w:val="18"/>
                                <w:szCs w:val="18"/>
                              </w:rPr>
                            </w:pPr>
                            <w:r w:rsidRPr="00FF5623">
                              <w:rPr>
                                <w:rFonts w:ascii="Calisto MT" w:hAnsi="Calisto MT"/>
                                <w:sz w:val="18"/>
                                <w:szCs w:val="18"/>
                              </w:rPr>
                              <w:t>Draf</w:t>
                            </w:r>
                            <w:r w:rsidR="004F4CF3" w:rsidRPr="00FF5623">
                              <w:rPr>
                                <w:rFonts w:ascii="Calisto MT" w:hAnsi="Calisto MT"/>
                                <w:sz w:val="18"/>
                                <w:szCs w:val="18"/>
                              </w:rPr>
                              <w:t>t</w:t>
                            </w:r>
                            <w:r w:rsidRPr="00FF5623">
                              <w:rPr>
                                <w:rFonts w:ascii="Calisto MT" w:hAnsi="Calisto MT"/>
                                <w:sz w:val="18"/>
                                <w:szCs w:val="18"/>
                              </w:rPr>
                              <w:t xml:space="preserve"> II</w:t>
                            </w:r>
                          </w:p>
                          <w:p w:rsidR="00BA0218" w:rsidRPr="00FF5623" w:rsidRDefault="00BA0218" w:rsidP="004876C3">
                            <w:pPr>
                              <w:jc w:val="center"/>
                              <w:rPr>
                                <w:rFonts w:ascii="Calisto MT" w:hAnsi="Calisto MT"/>
                                <w:sz w:val="18"/>
                                <w:szCs w:val="18"/>
                              </w:rPr>
                            </w:pPr>
                          </w:p>
                        </w:txbxContent>
                      </v:textbox>
                    </v:rect>
                    <v:oval id="Oval 26" o:spid="_x0000_s1048" style="position:absolute;left:25991;top:29025;width:8732;height:35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EisoA&#10;AADjAAAADwAAAGRycy9kb3ducmV2LnhtbERPX2vCMBB/H+w7hBP2IprarXWtRtkGA3Eq6Maej+Zs&#10;O5tLaTLtvv0yEPZ4v/83X/amEWfqXG1ZwWQcgSAurK65VPDx/jp6BOE8ssbGMin4IQfLxe3NHHNt&#10;L7yn88GXIoSwy1FB5X2bS+mKigy6sW2JA3e0nUEfzq6UusNLCDeNjKMolQZrDg0VtvRSUXE6fBsF&#10;63h7/Mw2u2F9Wk2zNkP9/PXmlbob9E8zEJ56/y++ulc6zE8mD2maxPcJ/P0UAJCL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8HhIrKAAAA4wAAAA8AAAAAAAAAAAAAAAAAmAIA&#10;AGRycy9kb3ducmV2LnhtbFBLBQYAAAAABAAEAPUAAACPAwAAAAA=&#10;" strokeweight="1pt">
                      <v:stroke joinstyle="miter"/>
                      <v:textbox>
                        <w:txbxContent>
                          <w:p w:rsidR="00BA0218" w:rsidRPr="00FF5623" w:rsidRDefault="00BA0218" w:rsidP="004876C3">
                            <w:pPr>
                              <w:ind w:left="-426" w:right="-537"/>
                              <w:jc w:val="center"/>
                              <w:rPr>
                                <w:rFonts w:ascii="Calisto MT" w:hAnsi="Calisto MT"/>
                                <w:sz w:val="18"/>
                                <w:szCs w:val="18"/>
                              </w:rPr>
                            </w:pPr>
                          </w:p>
                        </w:txbxContent>
                      </v:textbox>
                    </v:oval>
                    <v:rect id="Rectangle 27" o:spid="_x0000_s1049" style="position:absolute;left:24061;top:29356;width:13319;height:4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rwcoA&#10;AADjAAAADwAAAGRycy9kb3ducmV2LnhtbESPzU7DMBCE70h9B2srcaMOOTQhrVsBEgLUA6I/98Xe&#10;JhHxOrLdJH17jITEcTQz32jW28l2YiAfWscK7hcZCGLtTMu1guPh5a4EESKywc4xKbhSgO1mdrPG&#10;yriRP2nYx1okCIcKFTQx9pWUQTdkMSxcT5y8s/MWY5K+lsbjmOC2k3mWLaXFltNCgz09N6S/9xer&#10;4OTOT6PVX/w+XD/ay+vOa13ulLqdT48rEJGm+B/+a78ZBXm2LIqHIi8L+P2U/oDc/A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42a8HKAAAA4wAAAA8AAAAAAAAAAAAAAAAAmAIA&#10;AGRycy9kb3ducmV2LnhtbFBLBQYAAAAABAAEAPUAAACPAwAAAAA=&#10;" filled="f" stroked="f" strokeweight="1pt">
                      <v:textbox>
                        <w:txbxContent>
                          <w:p w:rsidR="00BA0218" w:rsidRPr="00FF5623" w:rsidRDefault="000C283D" w:rsidP="004876C3">
                            <w:pPr>
                              <w:jc w:val="center"/>
                              <w:rPr>
                                <w:rFonts w:ascii="Calisto MT" w:hAnsi="Calisto MT"/>
                                <w:sz w:val="18"/>
                                <w:szCs w:val="18"/>
                              </w:rPr>
                            </w:pPr>
                            <w:r w:rsidRPr="00FF5623">
                              <w:rPr>
                                <w:rFonts w:ascii="Calisto MT" w:hAnsi="Calisto MT"/>
                                <w:sz w:val="18"/>
                                <w:szCs w:val="18"/>
                              </w:rPr>
                              <w:t>Draf</w:t>
                            </w:r>
                            <w:r w:rsidR="004F4CF3" w:rsidRPr="00FF5623">
                              <w:rPr>
                                <w:rFonts w:ascii="Calisto MT" w:hAnsi="Calisto MT"/>
                                <w:sz w:val="18"/>
                                <w:szCs w:val="18"/>
                              </w:rPr>
                              <w:t>t</w:t>
                            </w:r>
                            <w:r w:rsidRPr="00FF5623">
                              <w:rPr>
                                <w:rFonts w:ascii="Calisto MT" w:hAnsi="Calisto MT"/>
                                <w:sz w:val="18"/>
                                <w:szCs w:val="18"/>
                              </w:rPr>
                              <w:t xml:space="preserve"> I</w:t>
                            </w:r>
                            <w:r w:rsidR="004F4CF3" w:rsidRPr="00FF5623">
                              <w:rPr>
                                <w:rFonts w:ascii="Calisto MT" w:hAnsi="Calisto MT"/>
                                <w:sz w:val="18"/>
                                <w:szCs w:val="18"/>
                              </w:rPr>
                              <w:t>I</w:t>
                            </w:r>
                          </w:p>
                          <w:p w:rsidR="00BA0218" w:rsidRPr="00FF5623" w:rsidRDefault="00BA0218" w:rsidP="004876C3">
                            <w:pPr>
                              <w:jc w:val="center"/>
                              <w:rPr>
                                <w:rFonts w:ascii="Calisto MT" w:hAnsi="Calisto MT"/>
                                <w:sz w:val="18"/>
                                <w:szCs w:val="18"/>
                              </w:rPr>
                            </w:pPr>
                          </w:p>
                        </w:txbxContent>
                      </v:textbox>
                    </v:rect>
                    <v:rect id="Rectangle 28" o:spid="_x0000_s1050" style="position:absolute;top:33733;width:7940;height:37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1i1ssA&#10;AADjAAAADwAAAGRycy9kb3ducmV2LnhtbESPQU/DMAyF70j7D5EncWMJiHWsLJsQAokDl3Y7sJvV&#10;mLaicaomrC2/Hh+QONrv+b3Pu8PkO3WhIbaBLdyuDCjiKriWawun4+vNA6iYkB12gcnCTBEO+8XV&#10;DnMXRi7oUqZaSQjHHC00KfW51rFqyGNchZ5YtM8weEwyDrV2A44S7jt9Z0ymPbYsDQ329NxQ9VV+&#10;ewtYTud5nj/GURedaV9+ir58L6y9Xk5Pj6ASTenf/Hf95gR/k62368zcC7T8JAvQ+1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tXWLWywAAAOMAAAAPAAAAAAAAAAAAAAAAAJgC&#10;AABkcnMvZG93bnJldi54bWxQSwUGAAAAAAQABAD1AAAAkAMAAAAA&#10;" strokeweight="1pt">
                      <v:textbox>
                        <w:txbxContent>
                          <w:p w:rsidR="00BA0218" w:rsidRPr="00FF5623" w:rsidRDefault="000C283D" w:rsidP="004F4CF3">
                            <w:pPr>
                              <w:jc w:val="center"/>
                              <w:rPr>
                                <w:rFonts w:ascii="Calisto MT" w:hAnsi="Calisto MT"/>
                                <w:sz w:val="18"/>
                                <w:szCs w:val="18"/>
                              </w:rPr>
                            </w:pPr>
                            <w:r w:rsidRPr="00FF5623">
                              <w:rPr>
                                <w:rFonts w:ascii="Calisto MT" w:hAnsi="Calisto MT"/>
                                <w:sz w:val="18"/>
                                <w:szCs w:val="18"/>
                              </w:rPr>
                              <w:t>D</w:t>
                            </w:r>
                            <w:r w:rsidR="004F4CF3" w:rsidRPr="00FF5623">
                              <w:rPr>
                                <w:rFonts w:ascii="Calisto MT" w:hAnsi="Calisto MT"/>
                                <w:sz w:val="18"/>
                                <w:szCs w:val="18"/>
                              </w:rPr>
                              <w:t>issemination</w:t>
                            </w:r>
                          </w:p>
                        </w:txbxContent>
                      </v:textbox>
                    </v:rect>
                    <v:rect id="Rectangle 29" o:spid="_x0000_s1051" style="position:absolute;left:14828;top:34099;width:11626;height:2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l6sgA&#10;AADhAAAADwAAAGRycy9kb3ducmV2LnhtbESPQWvCQBSE7wX/w/KE3upGC2qiq4go9NBLoge9PbLP&#10;JJh9G7KrSfrru0Khx2FmvmHW297U4kmtqywrmE4iEMS51RUXCs6n48cShPPIGmvLpGAgB9vN6G2N&#10;ibYdp/TMfCEChF2CCkrvm0RKl5dk0E1sQxy8m20N+iDbQuoWuwA3tZxF0VwarDgslNjQvqT8nj2M&#10;Asz66zAMl66TaR1Vh5+0yb5Tpd7H/W4FwlPv/8N/7S+tYDmN4/hzsYDXo/AG5OY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I3+XqyAAAAOEAAAAPAAAAAAAAAAAAAAAAAJgCAABk&#10;cnMvZG93bnJldi54bWxQSwUGAAAAAAQABAD1AAAAjQMAAAAA&#10;" strokeweight="1pt">
                      <v:textbox>
                        <w:txbxContent>
                          <w:p w:rsidR="00BA0218" w:rsidRPr="00FF5623" w:rsidRDefault="000C283D" w:rsidP="004876C3">
                            <w:pPr>
                              <w:jc w:val="center"/>
                              <w:rPr>
                                <w:rFonts w:ascii="Calisto MT" w:hAnsi="Calisto MT"/>
                                <w:sz w:val="18"/>
                                <w:szCs w:val="18"/>
                              </w:rPr>
                            </w:pPr>
                            <w:r w:rsidRPr="00FF5623">
                              <w:rPr>
                                <w:rFonts w:ascii="Calisto MT" w:hAnsi="Calisto MT"/>
                                <w:sz w:val="18"/>
                                <w:szCs w:val="18"/>
                              </w:rPr>
                              <w:t>Trial i, i ≥ 1</w:t>
                            </w:r>
                          </w:p>
                        </w:txbxContent>
                      </v:textbox>
                    </v:rect>
                    <v:shape id="Flowchart: Decision 30" o:spid="_x0000_s1052" type="#_x0000_t110" style="position:absolute;left:14838;top:38384;width:11626;height:70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yAMcwA&#10;AADiAAAADwAAAGRycy9kb3ducmV2LnhtbESPQU/CQBSE7yb+h80z8UJg2yJgKgsxKoaLBwoXbs/u&#10;s1vtvm26CxR/vUtiwnEyM99k5sveNuJIna8dK0hHCQji0umaKwW77Wr4CMIHZI2NY1JwJg/Lxe3N&#10;HHPtTryhYxEqESHsc1RgQmhzKX1pyKIfuZY4el+usxii7CqpOzxFuG1kliRTabHmuGCwpRdD5U9x&#10;sAoG02zzW5jPQR8O7xrf9q8fk/pbqfu7/vkJRKA+XMP/7bVWkE3SNHkYzzK4XIp3QC7+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loyAMcwAAADiAAAADwAAAAAAAAAAAAAAAACY&#10;AgAAZHJzL2Rvd25yZXYueG1sUEsFBgAAAAAEAAQA9QAAAJEDAAAAAA==&#10;" strokeweight="1pt">
                      <v:textbox>
                        <w:txbxContent>
                          <w:p w:rsidR="00BA0218" w:rsidRPr="00FF5623" w:rsidRDefault="00BA0218" w:rsidP="004876C3">
                            <w:pPr>
                              <w:jc w:val="center"/>
                              <w:rPr>
                                <w:rFonts w:ascii="Calisto MT" w:hAnsi="Calisto MT"/>
                                <w:sz w:val="18"/>
                                <w:szCs w:val="18"/>
                              </w:rPr>
                            </w:pPr>
                          </w:p>
                        </w:txbxContent>
                      </v:textbox>
                    </v:shape>
                    <v:rect id="Rectangle 31" o:spid="_x0000_s1053" style="position:absolute;left:16747;top:39653;width:7940;height:43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UKxcsA&#10;AADiAAAADwAAAGRycy9kb3ducmV2LnhtbESPzU7DMBCE70i8g7VI3KjDT0Mb6laAhCjqoaLQ+9be&#10;JhHxOrLdJH37uhJSj6OZ+UYzWwy2ER35UDtWcD/KQBBrZ2ouFfz+fNxNQISIbLBxTAqOFGAxv76a&#10;YWFcz9/UbWIpEoRDgQqqGNtCyqArshhGriVO3t55izFJX0rjsU9w28iHLMulxZrTQoUtvVek/zYH&#10;q2Dr9m+91Tv+6o7r+vC58lpPVkrd3gyvLyAiDfES/m8vjYKnxyx/nubjKZwvpTsg5yc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Q9QrFywAAAOIAAAAPAAAAAAAAAAAAAAAAAJgC&#10;AABkcnMvZG93bnJldi54bWxQSwUGAAAAAAQABAD1AAAAkAMAAAAA&#10;" filled="f" stroked="f" strokeweight="1pt">
                      <v:textbox>
                        <w:txbxContent>
                          <w:p w:rsidR="00BA0218" w:rsidRPr="00FF5623" w:rsidRDefault="000C283D" w:rsidP="004876C3">
                            <w:pPr>
                              <w:jc w:val="center"/>
                              <w:rPr>
                                <w:rFonts w:ascii="Calisto MT" w:hAnsi="Calisto MT"/>
                                <w:sz w:val="18"/>
                                <w:szCs w:val="18"/>
                              </w:rPr>
                            </w:pPr>
                            <w:r w:rsidRPr="00FF5623">
                              <w:rPr>
                                <w:rFonts w:ascii="Calisto MT" w:hAnsi="Calisto MT"/>
                                <w:sz w:val="18"/>
                                <w:szCs w:val="18"/>
                              </w:rPr>
                              <w:t>Practical and Effective?</w:t>
                            </w:r>
                          </w:p>
                        </w:txbxContent>
                      </v:textbox>
                    </v:rect>
                    <v:oval id="Oval 32" o:spid="_x0000_s1054" style="position:absolute;left:12921;top:47511;width:15470;height:63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c4isgA&#10;AADiAAAADwAAAGRycy9kb3ducmV2LnhtbERPy2rCQBTdC/7DcIVuRCcqPpI6SlsoiC/wQdeXzDVJ&#10;zdwJmanGv+8sBJeH854vG1OKG9WusKxg0I9AEKdWF5wpOJ++ezMQziNrLC2Tggc5WC7arTkm2t75&#10;QLejz0QIYZeggtz7KpHSpTkZdH1bEQfuYmuDPsA6k7rGewg3pRxG0UQaLDg05FjRV07p9fhnFKyH&#10;u8tPvN13i+tqGlcx6s/fjVfqrdN8vIPw1PiX+OleaQWjcTyYzKbjsDlcCndALv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NxziKyAAAAOIAAAAPAAAAAAAAAAAAAAAAAJgCAABk&#10;cnMvZG93bnJldi54bWxQSwUGAAAAAAQABAD1AAAAjQMAAAAA&#10;" strokeweight="1pt">
                      <v:stroke joinstyle="miter"/>
                      <v:textbox>
                        <w:txbxContent>
                          <w:p w:rsidR="00BA0218" w:rsidRPr="00FF5623" w:rsidRDefault="00BA0218" w:rsidP="004876C3">
                            <w:pPr>
                              <w:ind w:left="-426" w:right="-537"/>
                              <w:jc w:val="center"/>
                              <w:rPr>
                                <w:rFonts w:ascii="Calisto MT" w:hAnsi="Calisto MT"/>
                                <w:sz w:val="18"/>
                                <w:szCs w:val="18"/>
                              </w:rPr>
                            </w:pPr>
                          </w:p>
                        </w:txbxContent>
                      </v:textbox>
                    </v:oval>
                    <v:rect id="Rectangle 33" o:spid="_x0000_s1055" style="position:absolute;left:13618;top:48520;width:14068;height:43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DCQcoA&#10;AADjAAAADwAAAGRycy9kb3ducmV2LnhtbESPQU/DMAyF70j8h8hI3FhKNdBWlk2AhADtgBjs7iVe&#10;W9E4VZK13b/HBySO9nt+7/NqM/lODRRTG9jA7awARWyDa7k28P31crMAlTKywy4wGThTgs368mKF&#10;lQsjf9Kwy7WSEE4VGmhy7iutk23IY5qFnli0Y4ges4yx1i7iKOG+02VR3GuPLUtDgz09N2R/didv&#10;YB+OT6O3B34fzh/t6XUbrV1sjbm+mh4fQGWa8r/57/rNCf7dcl4s52Up0PKTLECvfw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MvAwkHKAAAA4wAAAA8AAAAAAAAAAAAAAAAAmAIA&#10;AGRycy9kb3ducmV2LnhtbFBLBQYAAAAABAAEAPUAAACPAwAAAAA=&#10;" filled="f" stroked="f" strokeweight="1pt">
                      <v:textbox>
                        <w:txbxContent>
                          <w:p w:rsidR="00BA0218" w:rsidRPr="00FF5623" w:rsidRDefault="000C283D" w:rsidP="004876C3">
                            <w:pPr>
                              <w:jc w:val="center"/>
                              <w:rPr>
                                <w:rFonts w:ascii="Calisto MT" w:hAnsi="Calisto MT"/>
                                <w:sz w:val="18"/>
                                <w:szCs w:val="18"/>
                              </w:rPr>
                            </w:pPr>
                            <w:r w:rsidRPr="00FF5623">
                              <w:rPr>
                                <w:rFonts w:ascii="Calisto MT" w:hAnsi="Calisto MT"/>
                                <w:sz w:val="18"/>
                                <w:szCs w:val="18"/>
                              </w:rPr>
                              <w:t>Valid, Practical, and Effective Digital Worksheet</w:t>
                            </w:r>
                          </w:p>
                        </w:txbxContent>
                      </v:textbox>
                    </v:rect>
                    <v:rect id="Rectangle 34" o:spid="_x0000_s1056" style="position:absolute;left:29352;top:40580;width:7275;height:27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jiwMkA&#10;AADiAAAADwAAAGRycy9kb3ducmV2LnhtbESPQWvCQBSE7wX/w/KE3upuRIKmrlJEwYOXpD3U2yP7&#10;moRm34bsapL+erdQ6HGYmW+Y7X60rbhT7xvHGpKFAkFcOtNwpeHj/fSyBuEDssHWMWmYyMN+N3va&#10;YmbcwDndi1CJCGGfoYY6hC6T0pc1WfQL1xFH78v1FkOUfSVNj0OE21YulUqlxYbjQo0dHWoqv4ub&#10;1YDFeJ2m6XMYZN6q5viTd8Ul1/p5Pr69ggg0hv/wX/tsNGxUslyl6zSB30vxDsjd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GjiwMkAAADiAAAADwAAAAAAAAAAAAAAAACYAgAA&#10;ZHJzL2Rvd25yZXYueG1sUEsFBgAAAAAEAAQA9QAAAI4DAAAAAA==&#10;" strokeweight="1pt">
                      <v:textbox>
                        <w:txbxContent>
                          <w:p w:rsidR="00BA0218" w:rsidRPr="00FF5623" w:rsidRDefault="000C283D" w:rsidP="004876C3">
                            <w:pPr>
                              <w:jc w:val="center"/>
                              <w:rPr>
                                <w:rFonts w:ascii="Calisto MT" w:hAnsi="Calisto MT"/>
                                <w:sz w:val="18"/>
                                <w:szCs w:val="18"/>
                              </w:rPr>
                            </w:pPr>
                            <w:r w:rsidRPr="00FF5623">
                              <w:rPr>
                                <w:rFonts w:ascii="Calisto MT" w:hAnsi="Calisto MT"/>
                                <w:sz w:val="18"/>
                                <w:szCs w:val="18"/>
                              </w:rPr>
                              <w:t>Revisi</w:t>
                            </w:r>
                            <w:r w:rsidR="004F4CF3" w:rsidRPr="00FF5623">
                              <w:rPr>
                                <w:rFonts w:ascii="Calisto MT" w:hAnsi="Calisto MT"/>
                                <w:sz w:val="18"/>
                                <w:szCs w:val="18"/>
                              </w:rPr>
                              <w:t>on</w:t>
                            </w:r>
                          </w:p>
                        </w:txbxContent>
                      </v:textbox>
                    </v:rect>
                    <v:oval id="Oval 35" o:spid="_x0000_s1057" style="position:absolute;left:38786;top:40144;width:8732;height:35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zBM0A&#10;AADjAAAADwAAAGRycy9kb3ducmV2LnhtbESPQU/CQBCF7yb+h82YeDGwFQi4hYWoiQkRIREN50l3&#10;aCvd2aa7Qv33zsHE48y8ee99i1XvG3WmLtaBLdwPM1DERXA1lxY+P14GD6BiQnbYBCYLPxRhtby+&#10;WmDuwoXf6bxPpRITjjlaqFJqc61jUZHHOAwtsdyOofOYZOxK7Tq8iLlv9CjLptpjzZJQYUvPFRWn&#10;/be38DraHg/mbXdXn9Yz0xp0T1+bZO3tTf84B5WoT//iv++1k/rGTCfj8SQTCmGSBejlL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BmF8wTNAAAA4wAAAA8AAAAAAAAAAAAAAAAA&#10;mAIAAGRycy9kb3ducmV2LnhtbFBLBQYAAAAABAAEAPUAAACSAwAAAAA=&#10;" strokeweight="1pt">
                      <v:stroke joinstyle="miter"/>
                      <v:textbox>
                        <w:txbxContent>
                          <w:p w:rsidR="00BA0218" w:rsidRPr="00FF5623" w:rsidRDefault="00BA0218" w:rsidP="004876C3">
                            <w:pPr>
                              <w:ind w:left="-426" w:right="-537"/>
                              <w:jc w:val="center"/>
                              <w:rPr>
                                <w:rFonts w:ascii="Calisto MT" w:hAnsi="Calisto MT"/>
                                <w:sz w:val="18"/>
                                <w:szCs w:val="18"/>
                              </w:rPr>
                            </w:pPr>
                          </w:p>
                        </w:txbxContent>
                      </v:textbox>
                    </v:oval>
                    <v:rect id="Rectangle 36" o:spid="_x0000_s1058" style="position:absolute;left:36115;top:40474;width:14067;height:43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gwHMkA&#10;AADiAAAADwAAAGRycy9kb3ducmV2LnhtbESPQWsCMRSE74X+h/AK3jRb0eJujdIKosWD1Lb31+S5&#10;u3TzsiRxd/33TUHocZiZb5jlerCN6MiH2rGCx0kGglg7U3Op4PNjO16ACBHZYOOYFFwpwHp1f7fE&#10;wrie36k7xVIkCIcCFVQxtoWUQVdkMUxcS5y8s/MWY5K+lMZjn+C2kdMse5IWa04LFba0qUj/nC5W&#10;wZc7v/ZWf/Nbdz3Wl93Ba704KDV6GF6eQUQa4n/41t4bBbN8ms/yPJvD36V0B+TqF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EgwHMkAAADiAAAADwAAAAAAAAAAAAAAAACYAgAA&#10;ZHJzL2Rvd25yZXYueG1sUEsFBgAAAAAEAAQA9QAAAI4DAAAAAA==&#10;" filled="f" stroked="f" strokeweight="1pt">
                      <v:textbox>
                        <w:txbxContent>
                          <w:p w:rsidR="00BA0218" w:rsidRPr="00FF5623" w:rsidRDefault="000C283D" w:rsidP="004876C3">
                            <w:pPr>
                              <w:jc w:val="center"/>
                              <w:rPr>
                                <w:rFonts w:ascii="Calisto MT" w:hAnsi="Calisto MT"/>
                                <w:sz w:val="18"/>
                                <w:szCs w:val="18"/>
                              </w:rPr>
                            </w:pPr>
                            <w:r w:rsidRPr="00FF5623">
                              <w:rPr>
                                <w:rFonts w:ascii="Calisto MT" w:hAnsi="Calisto MT"/>
                                <w:sz w:val="18"/>
                                <w:szCs w:val="18"/>
                              </w:rPr>
                              <w:t>Draf</w:t>
                            </w:r>
                            <w:r w:rsidR="004F4CF3" w:rsidRPr="00FF5623">
                              <w:rPr>
                                <w:rFonts w:ascii="Calisto MT" w:hAnsi="Calisto MT"/>
                                <w:sz w:val="18"/>
                                <w:szCs w:val="18"/>
                              </w:rPr>
                              <w:t>t</w:t>
                            </w:r>
                            <w:r w:rsidRPr="00FF5623">
                              <w:rPr>
                                <w:rFonts w:ascii="Calisto MT" w:hAnsi="Calisto MT"/>
                                <w:sz w:val="18"/>
                                <w:szCs w:val="18"/>
                              </w:rPr>
                              <w:t xml:space="preserve"> II</w:t>
                            </w:r>
                            <w:r w:rsidR="004F4CF3" w:rsidRPr="00FF5623">
                              <w:rPr>
                                <w:rFonts w:ascii="Calisto MT" w:hAnsi="Calisto MT"/>
                                <w:sz w:val="18"/>
                                <w:szCs w:val="18"/>
                              </w:rPr>
                              <w:t>I</w:t>
                            </w:r>
                          </w:p>
                          <w:p w:rsidR="00BA0218" w:rsidRPr="00FF5623" w:rsidRDefault="00BA0218" w:rsidP="004876C3">
                            <w:pPr>
                              <w:jc w:val="center"/>
                              <w:rPr>
                                <w:rFonts w:ascii="Calisto MT" w:hAnsi="Calisto MT"/>
                                <w:sz w:val="18"/>
                                <w:szCs w:val="18"/>
                              </w:rPr>
                            </w:pPr>
                          </w:p>
                        </w:txbxContent>
                      </v:textbox>
                    </v:rect>
                    <v:rect id="Rectangle 37" o:spid="_x0000_s1059" style="position:absolute;left:4821;top:55152;width:5966;height:24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8v8coA&#10;AADiAAAADwAAAGRycy9kb3ducmV2LnhtbESPQUvDQBSE74L/YXmCN7uJkVrSbksriEoPxWrvr7uv&#10;SWj2bdjdJum/dwXB4zAz3zCL1Whb0ZMPjWMF+SQDQaydabhS8P31+jADESKywdYxKbhSgNXy9maB&#10;pXEDf1K/j5VIEA4lKqhj7Eopg67JYpi4jjh5J+ctxiR9JY3HIcFtKx+zbCotNpwWauzopSZ93l+s&#10;goM7bQarj/zRX3fN5W3rtZ5tlbq/G9dzEJHG+B/+a78bBc/5tCiKLH+C30vpDsjlD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3/L/HKAAAA4gAAAA8AAAAAAAAAAAAAAAAAmAIA&#10;AGRycy9kb3ducmV2LnhtbFBLBQYAAAAABAAEAPUAAACPAwAAAAA=&#10;" filled="f" stroked="f" strokeweight="1pt">
                      <v:textbox>
                        <w:txbxContent>
                          <w:p w:rsidR="00BA0218" w:rsidRPr="00FF5623" w:rsidRDefault="000C283D" w:rsidP="004876C3">
                            <w:pPr>
                              <w:jc w:val="center"/>
                              <w:rPr>
                                <w:rFonts w:ascii="Calisto MT" w:hAnsi="Calisto MT"/>
                                <w:sz w:val="18"/>
                                <w:szCs w:val="18"/>
                              </w:rPr>
                            </w:pPr>
                            <w:r w:rsidRPr="00FF5623">
                              <w:rPr>
                                <w:rFonts w:ascii="Calisto MT" w:hAnsi="Calisto MT"/>
                                <w:sz w:val="18"/>
                                <w:szCs w:val="18"/>
                              </w:rPr>
                              <w:t>Order</w:t>
                            </w:r>
                          </w:p>
                        </w:txbxContent>
                      </v:textbox>
                    </v:rect>
                    <v:rect id="Rectangle 38" o:spid="_x0000_s1060" style="position:absolute;left:14885;top:55311;width:5966;height:24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f8s8oA&#10;AADiAAAADwAAAGRycy9kb3ducmV2LnhtbESPQUsDMRSE74L/ITzBm83WSrtdmxYVREsPYm3vr8nr&#10;7uLmZUnS3e2/b4SCx2FmvmEWq8E2oiMfascKxqMMBLF2puZSwe7n/SEHESKywcYxKThTgNXy9maB&#10;hXE9f1O3jaVIEA4FKqhibAspg67IYhi5ljh5R+ctxiR9KY3HPsFtIx+zbCot1pwWKmzprSL9uz1Z&#10;BXt3fO2tPvC6O3/Vp4+N1zrfKHV/N7w8g4g0xP/wtf1pFMwm86dpPpmN4e9SugNyeQ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HX/LPKAAAA4gAAAA8AAAAAAAAAAAAAAAAAmAIA&#10;AGRycy9kb3ducmV2LnhtbFBLBQYAAAAABAAEAPUAAACPAwAAAAA=&#10;" filled="f" stroked="f" strokeweight="1pt">
                      <v:textbox>
                        <w:txbxContent>
                          <w:p w:rsidR="00BA0218" w:rsidRPr="00FF5623" w:rsidRDefault="000C283D" w:rsidP="004876C3">
                            <w:pPr>
                              <w:jc w:val="center"/>
                              <w:rPr>
                                <w:rFonts w:ascii="Calisto MT" w:hAnsi="Calisto MT"/>
                                <w:sz w:val="18"/>
                                <w:szCs w:val="18"/>
                              </w:rPr>
                            </w:pPr>
                            <w:r w:rsidRPr="00FF5623">
                              <w:rPr>
                                <w:rFonts w:ascii="Calisto MT" w:hAnsi="Calisto MT"/>
                                <w:sz w:val="18"/>
                                <w:szCs w:val="18"/>
                              </w:rPr>
                              <w:t>Cycle</w:t>
                            </w:r>
                          </w:p>
                        </w:txbxContent>
                      </v:textbox>
                    </v:rect>
                    <v:rect id="Rectangle 39" o:spid="_x0000_s1061" style="position:absolute;left:958;top:57930;width:3704;height:16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m83ckA&#10;AADiAAAADwAAAGRycy9kb3ducmV2LnhtbESPQWvCQBSE7wX/w/KE3uquOdQaXUWkgodeknrQ2yP7&#10;TILZtyG7NUl/fbcgeBxm5htmvR1sI+7U+dqxhvlMgSAunKm51HD6Prx9gPAB2WDjmDSM5GG7mbys&#10;MTWu54zueShFhLBPUUMVQptK6YuKLPqZa4mjd3WdxRBlV0rTYR/htpGJUu/SYs1xocKW9hUVt/zH&#10;asB8uIzjeO57mTWq/vzN2vwr0/p1OuxWIAIN4Rl+tI9Gw2KulotkmSTwfyneAbn5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Ym83ckAAADiAAAADwAAAAAAAAAAAAAAAACYAgAA&#10;ZHJzL2Rvd25yZXYueG1sUEsFBgAAAAAEAAQA9QAAAI4DAAAAAA==&#10;" strokeweight="1pt">
                      <v:textbox>
                        <w:txbxContent>
                          <w:p w:rsidR="00BA0218" w:rsidRPr="00FF5623" w:rsidRDefault="00BA0218" w:rsidP="004876C3">
                            <w:pPr>
                              <w:jc w:val="center"/>
                              <w:rPr>
                                <w:rFonts w:ascii="Calisto MT" w:hAnsi="Calisto MT"/>
                                <w:sz w:val="18"/>
                                <w:szCs w:val="18"/>
                              </w:rPr>
                            </w:pPr>
                          </w:p>
                        </w:txbxContent>
                      </v:textbox>
                    </v:rect>
                    <v:rect id="Rectangle 40" o:spid="_x0000_s1062" style="position:absolute;left:4643;top:57623;width:6563;height:24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14VMoA&#10;AADjAAAADwAAAGRycy9kb3ducmV2LnhtbESPQU/DMAyF70j8h8hI3FgKYqwryyZAQoB2QAy4m8Rr&#10;KxqnSrK2+/f4gLSj/Z7f+7zaTL5TA8XUBjZwPStAEdvgWq4NfH0+X5WgUkZ22AUmA0dKsFmfn62w&#10;cmHkDxp2uVYSwqlCA03OfaV1sg15TLPQE4u2D9FjljHW2kUcJdx3+qYo7rTHlqWhwZ6eGrK/u4M3&#10;8B32j6O3P/w2HN/bw8s2Wltujbm8mB7uQWWa8sn8f/3qBH9RzpeL+e1SoOUnWYBe/w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XdeFTKAAAA4wAAAA8AAAAAAAAAAAAAAAAAmAIA&#10;AGRycy9kb3ducmV2LnhtbFBLBQYAAAAABAAEAPUAAACPAwAAAAA=&#10;" filled="f" stroked="f" strokeweight="1pt">
                      <v:textbox>
                        <w:txbxContent>
                          <w:p w:rsidR="00BA0218" w:rsidRPr="00FF5623" w:rsidRDefault="000C283D" w:rsidP="004876C3">
                            <w:pPr>
                              <w:jc w:val="center"/>
                              <w:rPr>
                                <w:rFonts w:ascii="Calisto MT" w:hAnsi="Calisto MT"/>
                                <w:sz w:val="18"/>
                                <w:szCs w:val="18"/>
                              </w:rPr>
                            </w:pPr>
                            <w:r w:rsidRPr="00FF5623">
                              <w:rPr>
                                <w:rFonts w:ascii="Calisto MT" w:hAnsi="Calisto MT"/>
                                <w:sz w:val="18"/>
                                <w:szCs w:val="18"/>
                              </w:rPr>
                              <w:t>Activities</w:t>
                            </w:r>
                          </w:p>
                          <w:p w:rsidR="00BA0218" w:rsidRPr="00FF5623" w:rsidRDefault="00BA0218" w:rsidP="004876C3">
                            <w:pPr>
                              <w:jc w:val="center"/>
                              <w:rPr>
                                <w:rFonts w:ascii="Calisto MT" w:hAnsi="Calisto MT"/>
                                <w:sz w:val="18"/>
                                <w:szCs w:val="18"/>
                              </w:rPr>
                            </w:pPr>
                          </w:p>
                        </w:txbxContent>
                      </v:textbox>
                    </v:rect>
                    <v:oval id="Oval 41" o:spid="_x0000_s1063" style="position:absolute;left:11403;top:58111;width:3366;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p/QckA&#10;AADjAAAADwAAAGRycy9kb3ducmV2LnhtbERP3WvCMBB/F/Y/hBvsRTRdYNV2RtkGA5lO8AOfj+Zs&#10;O5tLaTLt/vtlIOzxft83W/S2ERfqfO1Yw+M4AUFcOFNzqeGwfx9NQfiAbLBxTBp+yMNifjeYYW7c&#10;lbd02YVSxBD2OWqoQmhzKX1RkUU/di1x5E6usxji2ZXSdHiN4baRKklSabHm2FBhS28VFefdt9Xw&#10;oT5Px2y9Gdbn5SRrMzSvX6ug9cN9//IMIlAf/sU399LE+Uqpp3Saqgn8/RQBkPN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Xp/QckAAADjAAAADwAAAAAAAAAAAAAAAACYAgAA&#10;ZHJzL2Rvd25yZXYueG1sUEsFBgAAAAAEAAQA9QAAAI4DAAAAAA==&#10;" strokeweight="1pt">
                      <v:stroke joinstyle="miter"/>
                      <v:textbox>
                        <w:txbxContent>
                          <w:p w:rsidR="00BA0218" w:rsidRPr="00FF5623" w:rsidRDefault="00BA0218" w:rsidP="004876C3">
                            <w:pPr>
                              <w:ind w:left="-426" w:right="-537"/>
                              <w:jc w:val="center"/>
                              <w:rPr>
                                <w:rFonts w:ascii="Calisto MT" w:hAnsi="Calisto MT"/>
                                <w:sz w:val="18"/>
                                <w:szCs w:val="18"/>
                              </w:rPr>
                            </w:pPr>
                          </w:p>
                        </w:txbxContent>
                      </v:textbox>
                    </v:oval>
                    <v:rect id="Rectangle 42" o:spid="_x0000_s1064" style="position:absolute;left:14768;top:57623;width:5123;height:24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zzdccA&#10;AADjAAAADwAAAGRycy9kb3ducmV2LnhtbERPX0vDMBB/F/Ydwg18c6lDu64uGyqIyh5k073fkltb&#10;bC4lydru2xtB8PF+/2+1GW0revKhcazgdpaBINbONFwp+Pp8uSlAhIhssHVMCi4UYLOeXK2wNG7g&#10;HfX7WIkUwqFEBXWMXSll0DVZDDPXESfu5LzFmE5fSeNxSOG2lfMsy6XFhlNDjR0916S/92er4OBO&#10;T4PVR37vLx/N+XXrtS62Sl1Px8cHEJHG+C/+c7+ZNH9xn+d3y2K+hN+fEgBy/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rc83XHAAAA4wAAAA8AAAAAAAAAAAAAAAAAmAIAAGRy&#10;cy9kb3ducmV2LnhtbFBLBQYAAAAABAAEAPUAAACMAwAAAAA=&#10;" filled="f" stroked="f" strokeweight="1pt">
                      <v:textbox>
                        <w:txbxContent>
                          <w:p w:rsidR="00BA0218" w:rsidRPr="00FF5623" w:rsidRDefault="000C283D" w:rsidP="004876C3">
                            <w:pPr>
                              <w:jc w:val="center"/>
                              <w:rPr>
                                <w:rFonts w:ascii="Calisto MT" w:hAnsi="Calisto MT"/>
                                <w:sz w:val="18"/>
                                <w:szCs w:val="18"/>
                              </w:rPr>
                            </w:pPr>
                            <w:r w:rsidRPr="00FF5623">
                              <w:rPr>
                                <w:rFonts w:ascii="Calisto MT" w:hAnsi="Calisto MT"/>
                                <w:sz w:val="18"/>
                                <w:szCs w:val="18"/>
                              </w:rPr>
                              <w:t>Result</w:t>
                            </w:r>
                          </w:p>
                        </w:txbxContent>
                      </v:textbox>
                    </v:rect>
                    <v:shape id="Flowchart: Decision 43" o:spid="_x0000_s1065" type="#_x0000_t110" style="position:absolute;left:20379;top:57930;width:3061;height:16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B1skA&#10;AADjAAAADwAAAGRycy9kb3ducmV2LnhtbERPzU7CQBC+m/gOmyHhQmBbiJRUFmJEjRcOFC7chu7Y&#10;LXZnm+4C1ad3TUw8zvc/y3VvG3GlzteOFaSTBARx6XTNlYLD/nW8AOEDssbGMSn4Ig/r1f3dEnPt&#10;bryjaxEqEUPY56jAhNDmUvrSkEU/cS1x5D5cZzHEs6uk7vAWw20jp0kylxZrjg0GW3o2VH4WF6tg&#10;NJ/uvgtzGvXh8qbx5bjZPtRnpYaD/ukRRKA+/Iv/3O86zk/TbJbNkiyD358iAHL1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TB1skAAADjAAAADwAAAAAAAAAAAAAAAACYAgAA&#10;ZHJzL2Rvd25yZXYueG1sUEsFBgAAAAAEAAQA9QAAAI4DAAAAAA==&#10;" strokeweight="1pt">
                      <v:textbox>
                        <w:txbxContent>
                          <w:p w:rsidR="00BA0218" w:rsidRPr="00FF5623" w:rsidRDefault="00BA0218" w:rsidP="004876C3">
                            <w:pPr>
                              <w:jc w:val="center"/>
                              <w:rPr>
                                <w:rFonts w:ascii="Calisto MT" w:hAnsi="Calisto MT"/>
                                <w:sz w:val="18"/>
                                <w:szCs w:val="18"/>
                              </w:rPr>
                            </w:pPr>
                          </w:p>
                        </w:txbxContent>
                      </v:textbox>
                    </v:shape>
                    <v:rect id="Rectangle 44" o:spid="_x0000_s1066" style="position:absolute;left:23317;top:57595;width:7059;height:24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" filled="f" stroked="f" strokeweight="1pt">
                      <v:textbox>
                        <w:txbxContent>
                          <w:p w:rsidR="00BA0218" w:rsidRPr="00FF5623" w:rsidRDefault="000C283D" w:rsidP="004876C3">
                            <w:pPr>
                              <w:jc w:val="center"/>
                              <w:rPr>
                                <w:rFonts w:ascii="Calisto MT" w:hAnsi="Calisto MT"/>
                                <w:sz w:val="18"/>
                                <w:szCs w:val="18"/>
                              </w:rPr>
                            </w:pPr>
                            <w:r w:rsidRPr="00FF5623">
                              <w:rPr>
                                <w:rFonts w:ascii="Calisto MT" w:hAnsi="Calisto MT"/>
                                <w:sz w:val="18"/>
                                <w:szCs w:val="18"/>
                              </w:rPr>
                              <w:t>Option</w:t>
                            </w:r>
                          </w:p>
                        </w:txbxContent>
                      </v:textbox>
                    </v:rect>
                    <v:rect id="Rectangle 45" o:spid="_x0000_s1067" style="position:absolute;left:16368;top:44759;width:4483;height:24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rISccA&#10;AADjAAAADwAAAGRycy9kb3ducmV2LnhtbERPX2vCMBB/H+w7hBN8m6lDp3ZGmYJswweZ295vydmW&#10;NZeSxLZ++2Ug+Hi//7dc97YWLflQOVYwHmUgiLUzFRcKvj53D3MQISIbrB2TggsFWK/u75aYG9fx&#10;B7XHWIgUwiFHBWWMTS5l0CVZDCPXECfu5LzFmE5fSOOxS+G2lo9Z9iQtVpwaSmxoW5L+PZ6tgm93&#10;2nRW//B7ezlU59e913q+V2o46F+eQUTq4018db+ZNH8xyWbT2WIyhf+fEgBy9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2ayEnHAAAA4wAAAA8AAAAAAAAAAAAAAAAAmAIAAGRy&#10;cy9kb3ducmV2LnhtbFBLBQYAAAAABAAEAPUAAACMAwAAAAA=&#10;" filled="f" stroked="f" strokeweight="1pt">
                      <v:textbox>
                        <w:txbxContent>
                          <w:p w:rsidR="00BA0218" w:rsidRPr="00FF5623" w:rsidRDefault="000C283D" w:rsidP="004876C3">
                            <w:pPr>
                              <w:jc w:val="center"/>
                              <w:rPr>
                                <w:rFonts w:ascii="Calisto MT" w:hAnsi="Calisto MT"/>
                                <w:sz w:val="18"/>
                                <w:szCs w:val="18"/>
                              </w:rPr>
                            </w:pPr>
                            <w:r w:rsidRPr="00FF5623">
                              <w:rPr>
                                <w:rFonts w:ascii="Calisto MT" w:hAnsi="Calisto MT"/>
                                <w:sz w:val="18"/>
                                <w:szCs w:val="18"/>
                              </w:rPr>
                              <w:t>Y</w:t>
                            </w:r>
                            <w:r w:rsidR="004F4CF3" w:rsidRPr="00FF5623">
                              <w:rPr>
                                <w:rFonts w:ascii="Calisto MT" w:hAnsi="Calisto MT"/>
                                <w:sz w:val="18"/>
                                <w:szCs w:val="18"/>
                              </w:rPr>
                              <w:t>es</w:t>
                            </w:r>
                          </w:p>
                          <w:p w:rsidR="00BA0218" w:rsidRPr="00FF5623" w:rsidRDefault="00BA0218" w:rsidP="004876C3">
                            <w:pPr>
                              <w:jc w:val="center"/>
                              <w:rPr>
                                <w:rFonts w:ascii="Calisto MT" w:hAnsi="Calisto MT"/>
                                <w:sz w:val="18"/>
                                <w:szCs w:val="18"/>
                              </w:rPr>
                            </w:pPr>
                          </w:p>
                        </w:txbxContent>
                      </v:textbox>
                    </v:rect>
                    <v:rect id="Rectangle 46" o:spid="_x0000_s1068" style="position:absolute;left:4022;top:25430;width:4482;height:24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jBo8YA&#10;AADjAAAADwAAAGRycy9kb3ducmV2LnhtbERPT0vDMBS/C36H8AbeXLoeRlqXDRXEyQ7i1PszeWuL&#10;zUtJsrb79kYQPL7f/7fZza4XI4XYedawWhYgiI23HTcaPt6fbhWImJAt9p5Jw4Ui7LbXVxusrZ/4&#10;jcZjakQO4VijhjaloZYympYcxqUfiDN38sFhymdopA045XDXy7Io1tJhx7mhxYEeWzLfx7PT8OlP&#10;D5MzX/wyXl678/MhGKMOWt8s5vs7EInm9C/+c+9tnq+UKsuyqir4/SkDIL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ZjBo8YAAADjAAAADwAAAAAAAAAAAAAAAACYAgAAZHJz&#10;L2Rvd25yZXYueG1sUEsFBgAAAAAEAAQA9QAAAIsDAAAAAA==&#10;" filled="f" stroked="f" strokeweight="1pt">
                      <v:textbox>
                        <w:txbxContent>
                          <w:p w:rsidR="00BA0218" w:rsidRPr="00FF5623" w:rsidRDefault="000C283D" w:rsidP="004876C3">
                            <w:pPr>
                              <w:jc w:val="center"/>
                              <w:rPr>
                                <w:rFonts w:ascii="Calisto MT" w:hAnsi="Calisto MT"/>
                                <w:sz w:val="18"/>
                                <w:szCs w:val="18"/>
                              </w:rPr>
                            </w:pPr>
                            <w:r w:rsidRPr="00FF5623">
                              <w:rPr>
                                <w:rFonts w:ascii="Calisto MT" w:hAnsi="Calisto MT"/>
                                <w:sz w:val="18"/>
                                <w:szCs w:val="18"/>
                              </w:rPr>
                              <w:t>Y</w:t>
                            </w:r>
                            <w:r w:rsidR="004F4CF3" w:rsidRPr="00FF5623">
                              <w:rPr>
                                <w:rFonts w:ascii="Calisto MT" w:hAnsi="Calisto MT"/>
                                <w:sz w:val="18"/>
                                <w:szCs w:val="18"/>
                              </w:rPr>
                              <w:t>es</w:t>
                            </w:r>
                          </w:p>
                          <w:p w:rsidR="00BA0218" w:rsidRPr="00FF5623" w:rsidRDefault="00BA0218" w:rsidP="004876C3">
                            <w:pPr>
                              <w:jc w:val="center"/>
                              <w:rPr>
                                <w:rFonts w:ascii="Calisto MT" w:hAnsi="Calisto MT"/>
                                <w:sz w:val="18"/>
                                <w:szCs w:val="18"/>
                              </w:rPr>
                            </w:pPr>
                          </w:p>
                        </w:txbxContent>
                      </v:textbox>
                    </v:rect>
                    <v:rect id="Rectangle 47" o:spid="_x0000_s1069" style="position:absolute;left:13555;top:27647;width:4931;height:24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seI8cA&#10;AADjAAAADwAAAGRycy9kb3ducmV2LnhtbERPX0vDMBB/F/wO4QTfXNrKxuyWDRVEZQ/D6d5vya0t&#10;ay4lydru25uB4OP9/t9yPdpW9ORD41hBPslAEGtnGq4U/Hy/PcxBhIhssHVMCi4UYL26vVliadzA&#10;X9TvYiVSCIcSFdQxdqWUQddkMUxcR5y4o/MWYzp9JY3HIYXbVhZZNpMWG04NNXb0WpM+7c5Wwd4d&#10;XwarD/zZX7bN+X3jtZ5vlLq/G58XICKN8V/85/4waX7x+JQXeTGdwvWnBIB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TrHiPHAAAA4wAAAA8AAAAAAAAAAAAAAAAAmAIAAGRy&#10;cy9kb3ducmV2LnhtbFBLBQYAAAAABAAEAPUAAACMAwAAAAA=&#10;" filled="f" stroked="f" strokeweight="1pt">
                      <v:textbox>
                        <w:txbxContent>
                          <w:p w:rsidR="00BA0218" w:rsidRPr="00FF5623" w:rsidRDefault="000C283D" w:rsidP="004876C3">
                            <w:pPr>
                              <w:jc w:val="center"/>
                              <w:rPr>
                                <w:rFonts w:ascii="Calisto MT" w:hAnsi="Calisto MT"/>
                                <w:sz w:val="18"/>
                                <w:szCs w:val="18"/>
                              </w:rPr>
                            </w:pPr>
                            <w:r w:rsidRPr="00FF5623">
                              <w:rPr>
                                <w:rFonts w:ascii="Calisto MT" w:hAnsi="Calisto MT"/>
                                <w:sz w:val="18"/>
                                <w:szCs w:val="18"/>
                              </w:rPr>
                              <w:t>no</w:t>
                            </w:r>
                          </w:p>
                        </w:txbxContent>
                      </v:textbox>
                    </v:rect>
                    <v:rect id="Rectangle 48" o:spid="_x0000_s1070" style="position:absolute;left:24817;top:38948;width:4931;height:24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bywMgA&#10;AADjAAAADwAAAGRycy9kb3ducmV2LnhtbERP3WvCMBB/H+x/CDfY20wV6kc1yjYY2/BB1O39TM62&#10;rLmUJLb1v1+EwR7v932rzWAb0ZEPtWMF41EGglg7U3Op4Ov49jQHESKywcYxKbhSgM36/m6FhXE9&#10;76k7xFKkEA4FKqhibAspg67IYhi5ljhxZ+ctxnT6UhqPfQq3jZxk2VRarDk1VNjSa0X653CxCr7d&#10;+aW3+sSf3XVXX963Xuv5VqnHh+F5CSLSEP/Ff+4Pk+bPJovpYpznOdx+SgDI9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1RvLAyAAAAOMAAAAPAAAAAAAAAAAAAAAAAJgCAABk&#10;cnMvZG93bnJldi54bWxQSwUGAAAAAAQABAD1AAAAjQMAAAAA&#10;" filled="f" stroked="f" strokeweight="1pt">
                      <v:textbox>
                        <w:txbxContent>
                          <w:p w:rsidR="00BA0218" w:rsidRPr="00FF5623" w:rsidRDefault="000C283D" w:rsidP="004F4CF3">
                            <w:pPr>
                              <w:jc w:val="center"/>
                              <w:rPr>
                                <w:rFonts w:ascii="Calisto MT" w:hAnsi="Calisto MT"/>
                                <w:sz w:val="18"/>
                                <w:szCs w:val="18"/>
                              </w:rPr>
                            </w:pPr>
                            <w:r w:rsidRPr="00FF5623">
                              <w:rPr>
                                <w:rFonts w:ascii="Calisto MT" w:hAnsi="Calisto MT"/>
                                <w:sz w:val="18"/>
                                <w:szCs w:val="18"/>
                              </w:rPr>
                              <w:t>No</w:t>
                            </w:r>
                          </w:p>
                          <w:p w:rsidR="00BA0218" w:rsidRPr="00FF5623" w:rsidRDefault="00BA0218" w:rsidP="004876C3">
                            <w:pPr>
                              <w:jc w:val="center"/>
                              <w:rPr>
                                <w:rFonts w:ascii="Calisto MT" w:hAnsi="Calisto MT"/>
                                <w:sz w:val="18"/>
                                <w:szCs w:val="18"/>
                              </w:rPr>
                            </w:pPr>
                          </w:p>
                        </w:txbxContent>
                      </v:textbox>
                    </v:rect>
                  </v:group>
                  <v:shapetype id="_x0000_t32" coordsize="21600,21600" o:spt="32" o:oned="t" path="m,l21600,21600e" filled="f">
                    <v:path arrowok="t" fillok="f" o:connecttype="none"/>
                    <o:lock v:ext="edit" shapetype="t"/>
                  </v:shapetype>
                  <v:shape id="Straight Arrow Connector 49" o:spid="_x0000_s1071" type="#_x0000_t32" style="position:absolute;left:12300;top:6232;width:665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Hye+YrMAAAA4gAAAA8A&#10;AAAAAAAAAAAAAAAAoQIAAGRycy9kb3ducmV2LnhtbFBLBQYAAAAABAAEAPkAAACaAwAAAAA=&#10;" strokeweight=".5pt">
                    <v:stroke endarrow="block" joinstyle="miter"/>
                  </v:shape>
                  <v:shape id="Straight Arrow Connector 50" o:spid="_x0000_s1072" type="#_x0000_t32" style="position:absolute;left:31741;top:6232;width:681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aZPskAAADiAAAADwAAAGRycy9kb3ducmV2LnhtbESPQYvCMBSE7wv+h/AWvIimKutqNYoI&#10;olfdZfH4bJ5t1+alNrHWf28EweMwM98ws0VjClFT5XLLCvq9CARxYnXOqYLfn3V3DMJ5ZI2FZVJw&#10;JweLeetjhrG2N95RvfepCBB2MSrIvC9jKV2SkUHXsyVx8E62MuiDrFKpK7wFuCnkIIpG0mDOYSHD&#10;klYZJef91Si4nP7zw25d4t/meE6P10OnLrYdpdqfzXIKwlPj3+FXe6sVfI8ng9HXpD+E56VwB+T8&#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Kr2mT7JAAAA4gAAAA8AAAAA&#10;AAAAAAAAAAAAoQIAAGRycy9kb3ducmV2LnhtbFBLBQYAAAAABAAEAPkAAACXAwAAAAA=&#10;" strokeweight=".5pt">
                    <v:stroke endarrow="block" joinstyle="miter"/>
                  </v:shape>
                  <v:shape id="Straight Arrow Connector 51" o:spid="_x0000_s1073" type="#_x0000_t32" style="position:absolute;left:44367;top:7595;width:0;height:26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66UOWMsAAADjAAAADwAA&#10;AAAAAAAAAAAAAAChAgAAZHJzL2Rvd25yZXYueG1sUEsFBgAAAAAEAAQA+QAAAJkDAAAAAA==&#10;" strokeweight=".5pt">
                    <v:stroke endarrow="block" joinstyle="miter"/>
                  </v:shape>
                  <v:shape id="Straight Arrow Connector 52" o:spid="_x0000_s1074" type="#_x0000_t32" style="position:absolute;left:32328;top:12406;width:430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zvN8gAAADjAAAADwAAAGRycy9kb3ducmV2LnhtbERPzWoCMRC+F3yHMEJvNcmCpW6NUgTR&#10;ehC0XnobNtPN0s1k2aTr2qdvCoUe5/uf5Xr0rRioj01gA3qmQBBXwTZcG7i8bR+eQMSEbLENTAZu&#10;FGG9mtwtsbThyicazqkWOYRjiQZcSl0pZawceYyz0BFn7iP0HlM++1raHq853LeyUOpRemw4Nzjs&#10;aOOo+jx/eQPH/WL3fji+puF7ftsdTo1yQ3sx5n46vjyDSDSmf/Gfe2/zfKWLuS70QsPvTxkAufo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nzvN8gAAADjAAAADwAAAAAA&#10;AAAAAAAAAAChAgAAZHJzL2Rvd25yZXYueG1sUEsFBgAAAAAEAAQA+QAAAJYDAAAAAA==&#10;" strokeweight=".5pt">
                    <v:stroke endarrow="block" joinstyle="miter"/>
                  </v:shape>
                  <v:shape id="Straight Arrow Connector 53" o:spid="_x0000_s1075" type="#_x0000_t32" style="position:absolute;left:16158;top:12406;width:210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fhU8gAAADjAAAADwAAAGRycy9kb3ducmV2LnhtbERPzWrCQBC+F3yHZYRepG60xcbUVUSQ&#10;elVL8ThmxyQ1Oxuzmxjf3i0IHuf7n9miM6VoqXaFZQWjYQSCOLW64EzBz379FoNwHlljaZkU3MjB&#10;Yt57mWGi7ZW31O58JkIIuwQV5N5XiZQuzcmgG9qKOHAnWxv04awzqWu8hnBTynEUTaTBgkNDjhWt&#10;ckrPu8YouJz+isN2XeHv9/GcHZvDoC03A6Ve+93yC4Snzj/FD/dGh/lx/Dl6n35MJ/D/UwBAzu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hfhU8gAAADjAAAADwAAAAAA&#10;AAAAAAAAAAChAgAAZHJzL2Rvd25yZXYueG1sUEsFBgAAAAAEAAQA+QAAAJYDAAAAAA==&#10;" strokeweight=".5pt">
                    <v:stroke endarrow="block" joinstyle="miter"/>
                  </v:shape>
                  <v:shape id="Straight Arrow Connector 54" o:spid="_x0000_s1076" type="#_x0000_t32" style="position:absolute;left:-145;top:16502;width:53243;height:16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p4WQwygAAAOIAAAAPAAAA&#10;AAAAAAAAAAAAAKECAABkcnMvZG93bnJldi54bWxQSwUGAAAAAAQABAD5AAAAmAMAAAAA&#10;" strokeweight="1pt">
                    <v:stroke dashstyle="dash"/>
                  </v:shape>
                  <v:shape id="Straight Arrow Connector 55" o:spid="_x0000_s1077" type="#_x0000_t32" style="position:absolute;left:6487;top:7595;width:0;height:261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LGNG03MAAAA4wAAAA8A&#10;AAAAAAAAAAAAAAAAoQIAAGRycy9kb3ducmV2LnhtbFBLBQYAAAAABAAEAPkAAACaAwAAAAA=&#10;" strokeweight=".5pt">
                    <v:stroke endarrow="block" joinstyle="miter"/>
                  </v:shape>
                  <v:shape id="Straight Arrow Connector 56" o:spid="_x0000_s1078" type="#_x0000_t32" style="position:absolute;left:25294;top:14604;width:2;height:274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oouskAAADjAAAADwAAAGRycy9kb3ducmV2LnhtbERPS2sCMRC+F/ofwgi91URLtbsapRSK&#10;j4Og9dLbsBk3i5vJsknXtb++EYQe53vPfNm7WnTUhsqzhtFQgSAuvKm41HD8+nx+AxEissHaM2m4&#10;UoDl4vFhjrnxF95Td4ilSCEcctRgY2xyKUNhyWEY+oY4cSffOozpbEtpWrykcFfLsVIT6bDi1GCx&#10;oQ9Lxfnw4zTs1tnqe7vbxO739bra7itlu/qo9dOgf5+BiNTHf/HdvTZpfjYZT9XLaJrB7acEgFz8&#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DW6KLrJAAAA4wAAAA8AAAAA&#10;AAAAAAAAAAAAoQIAAGRycy9kb3ducmV2LnhtbFBLBQYAAAAABAAEAPkAAACXAwAAAAA=&#10;" strokeweight=".5pt">
                    <v:stroke endarrow="block" joinstyle="miter"/>
                  </v:shape>
                  <v:shape id="Straight Arrow Connector 57" o:spid="_x0000_s1079" type="#_x0000_t32" style="position:absolute;left:32328;top:18699;width:4305;height: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Bn1P/jMAAAA4gAAAA8A&#10;AAAAAAAAAAAAAAAAoQIAAGRycy9kb3ducmV2LnhtbFBLBQYAAAAABAAEAPkAAACaAwAAAAA=&#10;" strokeweight=".5pt">
                    <v:stroke endarrow="block" joinstyle="miter"/>
                  </v:shape>
                  <v:shape id="Straight Arrow Connector 58" o:spid="_x0000_s1080" type="#_x0000_t32" style="position:absolute;left:-145;top:21831;width:5324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i0fH+csAAADjAAAADwAA&#10;AAAAAAAAAAAAAAChAgAAZHJzL2Rvd25yZXYueG1sUEsFBgAAAAAEAAQA+QAAAJkDAAAAAA==&#10;" strokeweight="1pt">
                    <v:stroke dashstyle="dash"/>
                  </v:shape>
                  <v:shape id="Straight Arrow Connector 59" o:spid="_x0000_s1081" type="#_x0000_t32" style="position:absolute;left:44370;top:20896;width:54;height:17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6PxsoAAADiAAAADwAAAGRycy9kb3ducmV2LnhtbESPT2vCQBTE7wW/w/IEL1I3ikSTuooU&#10;RK/+QTw+s88kmn2bZteYfvtuodDjMDO/YRarzlSipcaVlhWMRxEI4szqknMFp+PmfQ7CeWSNlWVS&#10;8E0OVsve2wJTbV+8p/bgcxEg7FJUUHhfp1K6rCCDbmRr4uDdbGPQB9nkUjf4CnBTyUkUxdJgyWGh&#10;wJo+C8oeh6dR8HW7l5f9psbz9vrIr8/LsK12Q6UG/W79AcJT5//Df+2dVhBPk3GUJLMYfi+FOyCX&#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C7o/GygAAAOIAAAAPAAAA&#10;AAAAAAAAAAAAAKECAABkcnMvZG93bnJldi54bWxQSwUGAAAAAAQABAD5AAAAmAMAAAAA&#10;" strokeweight=".5pt">
                    <v:stroke endarrow="block" joinstyle="miter"/>
                  </v:shape>
                  <v:shape id="Straight Arrow Connector 60" o:spid="_x0000_s1082" type="#_x0000_t32" style="position:absolute;left:35757;top:25287;width:2275;height:1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E/eccAAADhAAAADwAAAGRycy9kb3ducmV2LnhtbERPy2oCMRTdC/2HcAvdadLWkToapRTE&#10;x0LQunF3mdxOhk5uhkkcx359sxBcHs57vuxdLTpqQ+VZw+tIgSAuvKm41HD6Xg0/QISIbLD2TBpu&#10;FGC5eBrMMTf+ygfqjrEUKYRDjhpsjE0uZSgsOQwj3xAn7se3DmOCbSlNi9cU7mr5ptREOqw4NVhs&#10;6MtS8Xu8OA37zXR93u23sfvLbuvdoVK2q09avzz3nzMQkfr4EN/dG6MhG4+zdzVNk9Oj9Abk4h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A8T95xwAAAOEAAAAPAAAAAAAA&#10;AAAAAAAAAKECAABkcnMvZG93bnJldi54bWxQSwUGAAAAAAQABAD5AAAAlQMAAAAA&#10;" strokeweight=".5pt">
                    <v:stroke endarrow="block" joinstyle="miter"/>
                  </v:shape>
                  <v:shape id="Straight Arrow Connector 61" o:spid="_x0000_s1083" type="#_x0000_t32" style="position:absolute;left:19416;top:25296;width:2274;height: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w2E8YAAADiAAAADwAAAGRycy9kb3ducmV2LnhtbESPQWuDQBSE74X8h+UVeqtrLVWx2YgE&#10;Ark2KYHcHu6LK3XfirtR+++7hUKPw8x8w2zr1Q5ipsn3jhW8JCkI4tbpnjsFn+fDcwnCB2SNg2NS&#10;8E0e6t3mYYuVdgt/0HwKnYgQ9hUqMCGMlZS+NWTRJ24kjt7NTRZDlFMn9YRLhNtBZmmaS4s9xwWD&#10;I+0NtV+nu1XQzCYcM1oQ5+ulyFJbyu7slXp6XJt3EIHW8B/+ax+1guKtKLI8L1/h91K8A3L3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SsNhPGAAAA4gAAAA8AAAAAAAAA&#10;AAAAAAAAoQIAAGRycy9kb3ducmV2LnhtbFBLBQYAAAAABAAEAPkAAACUAwAAAAA=&#10;" strokeweight=".5pt">
                    <v:stroke endarrow="block" joinstyle="miter"/>
                  </v:shape>
                  <v:shape id="Straight Arrow Connector 62" o:spid="_x0000_s1084" type="#_x0000_t32" style="position:absolute;left:7790;top:25296;width:8;height:37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xuhMgAAADjAAAADwAAAGRycy9kb3ducmV2LnhtbERPS2vCQBC+C/0PyxR6kbrxURtSVxFB&#10;6lUt4nHMjklqdjZmNzH9925B8Djfe2aLzpSipdoVlhUMBxEI4tTqgjMFP/v1ewzCeWSNpWVS8EcO&#10;FvOX3gwTbW+8pXbnMxFC2CWoIPe+SqR0aU4G3cBWxIE729qgD2edSV3jLYSbUo6iaCoNFhwacqxo&#10;lVN62TVGwfX8Wxy36woP36dLdmqO/bbc9JV6e+2WXyA8df4pfrg3Osz/jCfjUfwRjeH/pwCAnN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fxuhMgAAADjAAAADwAAAAAA&#10;AAAAAAAAAAChAgAAZHJzL2Rvd25yZXYueG1sUEsFBgAAAAAEAAQA+QAAAJYDAAAAAA==&#10;" strokeweight=".5pt">
                    <v:stroke endarrow="block" joinstyle="miter"/>
                  </v:shape>
                  <v:shape id="Straight Arrow Connector 63" o:spid="_x0000_s1085" type="#_x0000_t32" style="position:absolute;left:-145;top:33732;width:53248;height: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B+GpSygAAAOMAAAAPAAAA&#10;AAAAAAAAAAAAAKECAABkcnMvZG93bnJldi54bWxQSwUGAAAAAAQABAD5AAAAmAMAAAAA&#10;" strokeweight="1pt">
                    <v:stroke dashstyle="dash"/>
                  </v:shape>
                  <v:shape id="Straight Arrow Connector 64" o:spid="_x0000_s1086" type="#_x0000_t32" style="position:absolute;left:20640;top:36576;width:10;height:18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XSpMcAAADjAAAADwAAAGRycy9kb3ducmV2LnhtbERPS4vCMBC+L/gfwgheRFPd9UHXKCLI&#10;evWBeBybse3aTGoTa/33G0HY43zvmS0aU4iaKpdbVjDoRyCIE6tzThUc9uveFITzyBoLy6TgSQ4W&#10;89bHDGNtH7yleudTEULYxagg876MpXRJRgZd35bEgbvYyqAPZ5VKXeEjhJtCDqNoLA3mHBoyLGmV&#10;UXLd3Y2C2+U3P23XJR5/ztf0fD9162LTVarTbpbfIDw1/l/8dm90mD8djSfR4HP4Ba+fAgBy/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RddKkxwAAAOMAAAAPAAAAAAAA&#10;AAAAAAAAAKECAABkcnMvZG93bnJldi54bWxQSwUGAAAAAAQABAD5AAAAlQMAAAAA&#10;" strokeweight=".5pt">
                    <v:stroke endarrow="block" joinstyle="miter"/>
                  </v:shape>
                  <v:shape id="Straight Arrow Connector 65" o:spid="_x0000_s1087" type="#_x0000_t32" style="position:absolute;left:20651;top:45461;width:5;height:20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jPON8sAAADjAAAADwAA&#10;AAAAAAAAAAAAAAChAgAAZHJzL2Rvd25yZXYueG1sUEsFBgAAAAAEAAQA+QAAAJkDAAAAAA==&#10;" strokeweight=".5pt">
                    <v:stroke endarrow="block" joinstyle="miter"/>
                  </v:shape>
                  <v:shape id="Straight Arrow Connector 66" o:spid="_x0000_s1088" type="#_x0000_t32" style="position:absolute;left:26464;top:41922;width:2891;height: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29o8cAAADjAAAADwAAAGRycy9kb3ducmV2LnhtbERPX2vCMBB/H+w7hBvsbaYWV7UzyhjM&#10;CYpgFZ+P5tYUm0tpou2+/SIM9ni//7dYDbYRN+p87VjBeJSAIC6drrlScDp+vsxA+ICssXFMCn7I&#10;w2r5+LDAXLueD3QrQiViCPscFZgQ2lxKXxqy6EeuJY7ct+sshnh2ldQd9jHcNjJNkkxarDk2GGzp&#10;w1B5Ka5WwSXsZXvdNuvNruinVJ2t+ZqslXp+Gt7fQAQawr/4z73Rcf4kS6fZ+HWewv2nCIBc/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Evb2jxwAAAOMAAAAPAAAAAAAA&#10;AAAAAAAAAKECAABkcnMvZG93bnJldi54bWxQSwUGAAAAAAQABAD5AAAAlQMAAAAA&#10;" strokeweight=".5pt">
                    <v:stroke dashstyle="longDash" endarrow="block" joinstyle="miter"/>
                  </v:shape>
                  <v:shape id="Straight Arrow Connector 69" o:spid="_x0000_s1089" type="#_x0000_t32" style="position:absolute;left:34779;top:41928;width:4007;height: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UccUSygAAAOMAAAAPAAAA&#10;AAAAAAAAAAAAAKECAABkcnMvZG93bnJldi54bWxQSwUGAAAAAAQABAD5AAAAmAMAAAAA&#10;" strokeweight=".5pt">
                    <v:stroke dashstyle="longDash" endarrow="block" joinstyle="miter"/>
                  </v:shape>
                  <v:shape id="Straight Arrow Connector 70" o:spid="_x0000_s1090" type="#_x0000_t32" style="position:absolute;left:763;top:56657;width:4304;height: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NgFWQcsAAADiAAAADwAA&#10;AAAAAAAAAAAAAAChAgAAZHJzL2Rvd25yZXYueG1sUEsFBgAAAAAEAAQA+QAAAJkDAAAAAA==&#10;" strokeweight=".5pt">
                    <v:stroke endarrow="block" joinstyle="miter"/>
                  </v:shape>
                  <v:shape id="Straight Arrow Connector 73" o:spid="_x0000_s1091" type="#_x0000_t32" style="position:absolute;left:11402;top:56640;width:4007;height: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kyo8kAAADiAAAADwAAAGRycy9kb3ducmV2LnhtbESP0WrCQBRE3wX/YbmFvtVNbawhuooU&#10;WqovUvUDLtlrNpi9G7KbmPbrXaHg4zAzZ5jlerC16Kn1lWMFr5MEBHHhdMWlgtPx8yUD4QOyxtox&#10;KfglD+vVeLTEXLsr/1B/CKWIEPY5KjAhNLmUvjBk0U9cQxy9s2sthijbUuoWrxFuazlNkndpseK4&#10;YLChD0PF5dBZBRm5r22273oj/Z9Nu+3ucup2Sj0/DZsFiEBDeIT/299awfQtSdNZNpvD/VK8A3J1&#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Nl5MqPJAAAA4gAAAA8AAAAA&#10;AAAAAAAAAAAAoQIAAGRycy9kb3ducmV2LnhtbFBLBQYAAAAABAAEAPkAAACXAwAAAAA=&#10;" strokeweight=".5pt">
                    <v:stroke dashstyle="longDash" endarrow="block" joinstyle="miter"/>
                  </v:shape>
                </v:group>
                <v:shapetype id="_x0000_t33" coordsize="21600,21600" o:spt="33" o:oned="t" path="m,l21600,r,21600e" filled="f">
                  <v:stroke joinstyle="miter"/>
                  <v:path arrowok="t" fillok="f" o:connecttype="none"/>
                  <o:lock v:ext="edit" shapetype="t"/>
                </v:shapetype>
                <v:shape id="Connector: Elbow 74" o:spid="_x0000_s1092" type="#_x0000_t33" style="position:absolute;left:13663;top:27793;width:3308;height:3142;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UpLTkzQAAAOMAAAAP&#10;AAAAAAAAAAAAAAAAAKECAABkcnMvZG93bnJldi54bWxQSwUGAAAAAAQABAD5AAAAmwMAAAAA&#10;" strokeweight=".5pt">
                  <v:stroke dashstyle="longDash"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75" o:spid="_x0000_s1093" type="#_x0000_t34" style="position:absolute;left:23325;top:30806;width:2810;height:5;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3WevBygAAAOIAAAAPAAAA&#10;AAAAAAAAAAAAAKECAABkcnMvZG93bnJldi54bWxQSwUGAAAAAAQABAD5AAAAmAMAAAAA&#10;" strokeweight=".5pt">
                  <v:stroke dashstyle="longDash" endarrow="block"/>
                </v:shape>
                <v:shape id="Connector: Elbow 76" o:spid="_x0000_s1094" type="#_x0000_t34" style="position:absolute;left:34867;top:25320;width:2664;height:5486;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l+O8gAAADiAAAADwAAAGRycy9kb3ducmV2LnhtbESP32rCMBTG74W9QzgD7zS1wnTVKCJM&#10;d+Ngrg9wbI5NsTkpSaZ1T78Ig11+fH9+fMt1b1txJR8axwom4wwEceV0w7WC8uttNAcRIrLG1jEp&#10;uFOA9eppsMRCuxt/0vUYa5FGOBSowMTYFVKGypDFMHYdcfLOzluMSfpaao+3NG5bmWfZi7TYcCIY&#10;7GhrqLocv23iXsrJ9ufkT4ed7D72pTO4aYxSw+d+swARqY//4b/2u1Ywfc2n8zybzeBxKd0Bufo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il+O8gAAADiAAAADwAAAAAA&#10;AAAAAAAAAAChAgAAZHJzL2Rvd25yZXYueG1sUEsFBgAAAAAEAAQA+QAAAJYDAAAAAA==&#10;" adj="21706" strokeweight=".5pt">
                  <v:stroke dashstyle="longDash" endarrow="block"/>
                </v:shape>
                <v:shape id="Connector: Elbow 77" o:spid="_x0000_s1095" type="#_x0000_t34" style="position:absolute;left:9143;top:32586;width:5830;height:2748;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KgEcYAAADjAAAADwAAAGRycy9kb3ducmV2LnhtbERPyWrDMBC9B/oPYgq9JbKLXRwnSghd&#10;oNcskOQmrIllas0YSU2cv68KhR7n7bNcj64XV/ShY1KQzzIQSA2bjloFh/3HtAIRoiajeyZUcMcA&#10;69XDZKlrwzfa4nUXW5FCKNRagY1xqKUMjUWnw4wHpMRd2Dsd0+lbaby+pXDXy+cse5FOd5QarB7w&#10;1WLztft2Cjb74/jm2XNzOpX2/XAv5tszK/X0OG4WICKO8V/85/40aX6Z51VV5GUBvz8lA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ACoBHGAAAA4wAAAA8AAAAAAAAA&#10;AAAAAAAAoQIAAGRycy9kb3ducmV2LnhtbFBLBQYAAAAABAAEAPkAAACUAwAAAAA=&#10;" adj="1312" strokeweight=".5pt">
                  <v:stroke endarrow="block"/>
                </v:shape>
                <v:shape id="Connector: Elbow 78" o:spid="_x0000_s1096" type="#_x0000_t33" style="position:absolute;left:32379;top:29560;width:5135;height:16694;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gIG8kAAADjAAAADwAAAGRycy9kb3ducmV2LnhtbERPzU6DQBC+m/gOmzHxJgs2IMVum2pS&#10;9dBL0TQeJ+wIKDtL2BXQp+82MfE43/+sNrPpxEiDay0rSKIYBHFldcu1grfX3U0OwnlkjZ1lUvBD&#10;Djbry4sVFtpOfKCx9LUIIewKVNB43xdSuqohgy6yPXHgPuxg0IdzqKUecArhppO3cZxJgy2HhgZ7&#10;emyo+iq/jYKnY5++Lx/cfnEYq8/nebHNfneTUtdX8/YehKfZ/4v/3C86zE+yJInzuzSF808BALk+&#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FK4CBvJAAAA4wAAAA8AAAAA&#10;AAAAAAAAAAAAoQIAAGRycy9kb3ducmV2LnhtbFBLBQYAAAAABAAEAPkAAACXAwAAAAA=&#10;" strokeweight=".5pt">
                  <v:stroke dashstyle="longDash" endarrow="block"/>
                </v:shape>
                <w10:anchorlock/>
              </v:group>
            </w:pict>
          </mc:Fallback>
        </mc:AlternateContent>
      </w:r>
    </w:p>
    <w:p w:rsidR="004876C3" w:rsidRPr="00673C66" w:rsidRDefault="004876C3" w:rsidP="004876C3">
      <w:pPr>
        <w:rPr>
          <w:rFonts w:ascii="Calisto MT" w:hAnsi="Calisto MT"/>
          <w:b/>
          <w:color w:val="000000" w:themeColor="text1"/>
          <w:sz w:val="18"/>
        </w:rPr>
      </w:pPr>
    </w:p>
    <w:p w:rsidR="007A5A1E" w:rsidRPr="00673C66" w:rsidRDefault="000C283D" w:rsidP="007A5A1E">
      <w:pPr>
        <w:pStyle w:val="CommentText"/>
        <w:rPr>
          <w:color w:val="000000" w:themeColor="text1"/>
        </w:rPr>
      </w:pPr>
      <w:r w:rsidRPr="00673C66">
        <w:rPr>
          <w:rFonts w:ascii="Calisto MT" w:hAnsi="Calisto MT"/>
          <w:b/>
          <w:color w:val="000000" w:themeColor="text1"/>
          <w:sz w:val="18"/>
        </w:rPr>
        <w:t xml:space="preserve">Figure </w:t>
      </w:r>
      <w:r w:rsidRPr="00673C66">
        <w:rPr>
          <w:rFonts w:ascii="Calisto MT" w:hAnsi="Calisto MT"/>
          <w:b/>
          <w:color w:val="000000" w:themeColor="text1"/>
          <w:sz w:val="18"/>
        </w:rPr>
        <w:fldChar w:fldCharType="begin"/>
      </w:r>
      <w:r w:rsidRPr="00673C66">
        <w:rPr>
          <w:rFonts w:ascii="Calisto MT" w:hAnsi="Calisto MT"/>
          <w:b/>
          <w:color w:val="000000" w:themeColor="text1"/>
          <w:sz w:val="18"/>
        </w:rPr>
        <w:instrText xml:space="preserve"> SEQ Figure \* ARABIC </w:instrText>
      </w:r>
      <w:r w:rsidRPr="00673C66">
        <w:rPr>
          <w:rFonts w:ascii="Calisto MT" w:hAnsi="Calisto MT"/>
          <w:b/>
          <w:color w:val="000000" w:themeColor="text1"/>
          <w:sz w:val="18"/>
        </w:rPr>
        <w:fldChar w:fldCharType="separate"/>
      </w:r>
      <w:r w:rsidR="00A269CF" w:rsidRPr="00673C66">
        <w:rPr>
          <w:rFonts w:ascii="Calisto MT" w:hAnsi="Calisto MT"/>
          <w:b/>
          <w:noProof/>
          <w:color w:val="000000" w:themeColor="text1"/>
          <w:sz w:val="18"/>
        </w:rPr>
        <w:t>1</w:t>
      </w:r>
      <w:r w:rsidRPr="00673C66">
        <w:rPr>
          <w:rFonts w:ascii="Calisto MT" w:hAnsi="Calisto MT"/>
          <w:b/>
          <w:color w:val="000000" w:themeColor="text1"/>
          <w:sz w:val="18"/>
        </w:rPr>
        <w:fldChar w:fldCharType="end"/>
      </w:r>
      <w:r w:rsidRPr="00673C66">
        <w:rPr>
          <w:rFonts w:ascii="Calisto MT" w:hAnsi="Calisto MT"/>
          <w:b/>
          <w:color w:val="000000" w:themeColor="text1"/>
          <w:sz w:val="18"/>
        </w:rPr>
        <w:t xml:space="preserve">. </w:t>
      </w:r>
      <w:r w:rsidR="004F4CF3" w:rsidRPr="00673C66">
        <w:rPr>
          <w:rFonts w:ascii="Calisto MT" w:hAnsi="Calisto MT"/>
          <w:color w:val="000000" w:themeColor="text1"/>
          <w:sz w:val="18"/>
        </w:rPr>
        <w:t>Flowchart of Research Design by Applying the Digital Worksheet</w:t>
      </w:r>
    </w:p>
    <w:p w:rsidR="004876C3" w:rsidRPr="00673C66" w:rsidRDefault="004876C3" w:rsidP="00487C90">
      <w:pPr>
        <w:jc w:val="center"/>
        <w:rPr>
          <w:rFonts w:ascii="Calisto MT" w:hAnsi="Calisto MT"/>
          <w:color w:val="000000" w:themeColor="text1"/>
          <w:sz w:val="18"/>
        </w:rPr>
      </w:pPr>
    </w:p>
    <w:p w:rsidR="004876C3" w:rsidRPr="00673C66" w:rsidRDefault="004876C3" w:rsidP="004876C3">
      <w:pPr>
        <w:rPr>
          <w:rFonts w:ascii="Calisto MT" w:hAnsi="Calisto MT"/>
          <w:color w:val="000000" w:themeColor="text1"/>
          <w:sz w:val="18"/>
        </w:rPr>
      </w:pPr>
    </w:p>
    <w:p w:rsidR="004876C3" w:rsidRPr="00673C66" w:rsidRDefault="004876C3" w:rsidP="004876C3">
      <w:pPr>
        <w:pStyle w:val="BodyText"/>
        <w:tabs>
          <w:tab w:val="center" w:pos="426"/>
        </w:tabs>
        <w:spacing w:after="200"/>
        <w:rPr>
          <w:rFonts w:ascii="Calisto MT" w:hAnsi="Calisto MT"/>
          <w:b/>
          <w:color w:val="000000" w:themeColor="text1"/>
          <w:sz w:val="20"/>
        </w:rPr>
        <w:sectPr w:rsidR="004876C3" w:rsidRPr="00673C66" w:rsidSect="00514CE4">
          <w:type w:val="continuous"/>
          <w:pgSz w:w="11920" w:h="16840"/>
          <w:pgMar w:top="1560" w:right="1600" w:bottom="280" w:left="1600" w:header="720" w:footer="720" w:gutter="0"/>
          <w:cols w:space="239"/>
        </w:sectPr>
      </w:pPr>
    </w:p>
    <w:p w:rsidR="004876C3" w:rsidRPr="00673C66" w:rsidRDefault="000C283D" w:rsidP="009B1FA5">
      <w:pPr>
        <w:pStyle w:val="BodyText"/>
        <w:tabs>
          <w:tab w:val="center" w:pos="426"/>
        </w:tabs>
        <w:spacing w:after="0"/>
        <w:rPr>
          <w:rFonts w:ascii="Calisto MT" w:hAnsi="Calisto MT"/>
          <w:b/>
          <w:bCs/>
          <w:color w:val="000000" w:themeColor="text1"/>
          <w:sz w:val="18"/>
          <w:szCs w:val="18"/>
        </w:rPr>
      </w:pPr>
      <w:r w:rsidRPr="00673C66">
        <w:rPr>
          <w:rFonts w:ascii="Calisto MT" w:hAnsi="Calisto MT"/>
          <w:b/>
          <w:bCs/>
          <w:color w:val="000000" w:themeColor="text1"/>
          <w:sz w:val="18"/>
          <w:szCs w:val="18"/>
        </w:rPr>
        <w:t>Sample</w:t>
      </w:r>
      <w:r w:rsidR="004F4CF3" w:rsidRPr="00673C66">
        <w:rPr>
          <w:rFonts w:ascii="Calisto MT" w:hAnsi="Calisto MT"/>
          <w:b/>
          <w:bCs/>
          <w:color w:val="000000" w:themeColor="text1"/>
          <w:sz w:val="18"/>
          <w:szCs w:val="18"/>
        </w:rPr>
        <w:t xml:space="preserve"> and Population</w:t>
      </w:r>
    </w:p>
    <w:p w:rsidR="009B35D2" w:rsidRPr="00673C66" w:rsidRDefault="000C283D" w:rsidP="009B35D2">
      <w:pPr>
        <w:pStyle w:val="BodyText"/>
        <w:tabs>
          <w:tab w:val="center" w:pos="426"/>
        </w:tabs>
        <w:spacing w:after="0"/>
        <w:jc w:val="both"/>
        <w:rPr>
          <w:rFonts w:ascii="Calisto MT" w:hAnsi="Calisto MT"/>
          <w:bCs/>
          <w:color w:val="000000" w:themeColor="text1"/>
          <w:sz w:val="18"/>
          <w:szCs w:val="18"/>
        </w:rPr>
      </w:pPr>
      <w:r w:rsidRPr="00673C66">
        <w:rPr>
          <w:rFonts w:ascii="Calisto MT" w:hAnsi="Calisto MT"/>
          <w:bCs/>
          <w:color w:val="000000" w:themeColor="text1"/>
          <w:sz w:val="18"/>
          <w:szCs w:val="18"/>
        </w:rPr>
        <w:tab/>
      </w:r>
      <w:r w:rsidRPr="00673C66">
        <w:rPr>
          <w:rFonts w:ascii="Calisto MT" w:hAnsi="Calisto MT"/>
          <w:bCs/>
          <w:color w:val="000000" w:themeColor="text1"/>
          <w:sz w:val="18"/>
          <w:szCs w:val="18"/>
        </w:rPr>
        <w:t xml:space="preserve">During the limited field test stage, the research population consisted of 164 students from the eleventh-grade students of SMAN 1 Padang Cermin, Pesawaran, Lampung, Indonesia, divided </w:t>
      </w:r>
      <w:r w:rsidR="001A5555" w:rsidRPr="00673C66">
        <w:rPr>
          <w:rFonts w:ascii="Calisto MT" w:hAnsi="Calisto MT"/>
          <w:bCs/>
          <w:color w:val="000000" w:themeColor="text1"/>
          <w:sz w:val="18"/>
          <w:szCs w:val="18"/>
        </w:rPr>
        <w:t xml:space="preserve">into </w:t>
      </w:r>
      <w:r w:rsidRPr="00673C66">
        <w:rPr>
          <w:rFonts w:ascii="Calisto MT" w:hAnsi="Calisto MT"/>
          <w:bCs/>
          <w:color w:val="000000" w:themeColor="text1"/>
          <w:sz w:val="18"/>
          <w:szCs w:val="18"/>
        </w:rPr>
        <w:t>four classes. Based on the results of the preliminary test analysis, the sig. 2-tailed, higher than 0.05, was obtained in the four classes comprising the population. It means that the four classes had the same starting ability. The research sample was draw</w:t>
      </w:r>
      <w:r w:rsidRPr="00673C66">
        <w:rPr>
          <w:rFonts w:ascii="Calisto MT" w:hAnsi="Calisto MT"/>
          <w:bCs/>
          <w:color w:val="000000" w:themeColor="text1"/>
          <w:sz w:val="18"/>
          <w:szCs w:val="18"/>
        </w:rPr>
        <w:t>n using a cluster random sampling technique, with 30 students each, and divided into experimental and control groups.</w:t>
      </w:r>
      <w:r w:rsidR="00805CBF" w:rsidRPr="00673C66">
        <w:rPr>
          <w:rFonts w:ascii="Calisto MT" w:hAnsi="Calisto MT"/>
          <w:bCs/>
          <w:color w:val="000000" w:themeColor="text1"/>
          <w:sz w:val="18"/>
          <w:szCs w:val="18"/>
        </w:rPr>
        <w:t xml:space="preserve"> </w:t>
      </w:r>
      <w:r w:rsidR="00805CBF" w:rsidRPr="00673C66">
        <w:rPr>
          <w:rFonts w:ascii="Calisto MT" w:hAnsi="Calisto MT"/>
          <w:color w:val="000000" w:themeColor="text1"/>
          <w:sz w:val="18"/>
          <w:szCs w:val="18"/>
        </w:rPr>
        <w:t xml:space="preserve">Learning was done face-to-face and online throughout the limited field trial. Face-to-face learning </w:t>
      </w:r>
      <w:r w:rsidR="001A5555" w:rsidRPr="00673C66">
        <w:rPr>
          <w:rFonts w:ascii="Calisto MT" w:hAnsi="Calisto MT"/>
          <w:color w:val="000000" w:themeColor="text1"/>
          <w:sz w:val="18"/>
          <w:szCs w:val="18"/>
        </w:rPr>
        <w:t xml:space="preserve">employed </w:t>
      </w:r>
      <w:r w:rsidR="00805CBF" w:rsidRPr="00673C66">
        <w:rPr>
          <w:rFonts w:ascii="Calisto MT" w:hAnsi="Calisto MT"/>
          <w:color w:val="000000" w:themeColor="text1"/>
          <w:sz w:val="18"/>
          <w:szCs w:val="18"/>
        </w:rPr>
        <w:t xml:space="preserve">a digital problem-based worksheet with a 3D PageFlip display for the experimental class and an inquiry-based worksheet and discussion for the control class, while online learning </w:t>
      </w:r>
      <w:r w:rsidR="001A5555" w:rsidRPr="00673C66">
        <w:rPr>
          <w:rFonts w:ascii="Calisto MT" w:hAnsi="Calisto MT"/>
          <w:color w:val="000000" w:themeColor="text1"/>
          <w:sz w:val="18"/>
          <w:szCs w:val="18"/>
        </w:rPr>
        <w:t xml:space="preserve">was </w:t>
      </w:r>
      <w:r w:rsidR="00805CBF" w:rsidRPr="00673C66">
        <w:rPr>
          <w:rFonts w:ascii="Calisto MT" w:hAnsi="Calisto MT"/>
          <w:color w:val="000000" w:themeColor="text1"/>
          <w:sz w:val="18"/>
          <w:szCs w:val="18"/>
        </w:rPr>
        <w:t>limited to assignments and presentations.</w:t>
      </w:r>
    </w:p>
    <w:p w:rsidR="009B35D2" w:rsidRPr="00673C66" w:rsidRDefault="009B35D2" w:rsidP="009B35D2">
      <w:pPr>
        <w:pStyle w:val="BodyText"/>
        <w:tabs>
          <w:tab w:val="center" w:pos="426"/>
        </w:tabs>
        <w:spacing w:after="0"/>
        <w:jc w:val="both"/>
        <w:rPr>
          <w:rFonts w:ascii="Calisto MT" w:hAnsi="Calisto MT"/>
          <w:color w:val="000000" w:themeColor="text1"/>
          <w:sz w:val="18"/>
          <w:szCs w:val="18"/>
        </w:rPr>
      </w:pPr>
    </w:p>
    <w:p w:rsidR="00487C90" w:rsidRPr="00673C66" w:rsidRDefault="000C283D" w:rsidP="004876C3">
      <w:pPr>
        <w:rPr>
          <w:rFonts w:ascii="Calisto MT" w:hAnsi="Calisto MT"/>
          <w:b/>
          <w:bCs/>
          <w:color w:val="000000" w:themeColor="text1"/>
          <w:sz w:val="18"/>
          <w:szCs w:val="18"/>
        </w:rPr>
      </w:pPr>
      <w:r w:rsidRPr="00673C66">
        <w:rPr>
          <w:rFonts w:ascii="Calisto MT" w:hAnsi="Calisto MT"/>
          <w:b/>
          <w:bCs/>
          <w:color w:val="000000" w:themeColor="text1"/>
          <w:sz w:val="18"/>
          <w:szCs w:val="18"/>
        </w:rPr>
        <w:t>Data</w:t>
      </w:r>
      <w:r w:rsidR="009C099C" w:rsidRPr="00673C66">
        <w:rPr>
          <w:rFonts w:ascii="Calisto MT" w:hAnsi="Calisto MT"/>
          <w:b/>
          <w:bCs/>
          <w:color w:val="000000" w:themeColor="text1"/>
          <w:sz w:val="18"/>
          <w:szCs w:val="18"/>
        </w:rPr>
        <w:t xml:space="preserve"> Collection</w:t>
      </w:r>
      <w:r w:rsidRPr="00673C66">
        <w:rPr>
          <w:rFonts w:ascii="Calisto MT" w:hAnsi="Calisto MT"/>
          <w:b/>
          <w:bCs/>
          <w:color w:val="000000" w:themeColor="text1"/>
          <w:sz w:val="18"/>
          <w:szCs w:val="18"/>
        </w:rPr>
        <w:t xml:space="preserve"> </w:t>
      </w:r>
      <w:r w:rsidR="009C099C" w:rsidRPr="00673C66">
        <w:rPr>
          <w:rFonts w:ascii="Calisto MT" w:hAnsi="Calisto MT"/>
          <w:b/>
          <w:bCs/>
          <w:color w:val="000000" w:themeColor="text1"/>
          <w:sz w:val="18"/>
          <w:szCs w:val="18"/>
        </w:rPr>
        <w:t>and</w:t>
      </w:r>
      <w:r w:rsidRPr="00673C66">
        <w:rPr>
          <w:rFonts w:ascii="Calisto MT" w:hAnsi="Calisto MT"/>
          <w:b/>
          <w:bCs/>
          <w:color w:val="000000" w:themeColor="text1"/>
          <w:sz w:val="18"/>
          <w:szCs w:val="18"/>
        </w:rPr>
        <w:t xml:space="preserve"> Instrumen</w:t>
      </w:r>
      <w:r w:rsidR="009C099C" w:rsidRPr="00673C66">
        <w:rPr>
          <w:rFonts w:ascii="Calisto MT" w:hAnsi="Calisto MT"/>
          <w:b/>
          <w:bCs/>
          <w:color w:val="000000" w:themeColor="text1"/>
          <w:sz w:val="18"/>
          <w:szCs w:val="18"/>
        </w:rPr>
        <w:t>t</w:t>
      </w:r>
    </w:p>
    <w:p w:rsidR="004876C3" w:rsidRPr="00673C66" w:rsidRDefault="000C283D" w:rsidP="004F4CFE">
      <w:pPr>
        <w:autoSpaceDE w:val="0"/>
        <w:autoSpaceDN w:val="0"/>
        <w:adjustRightInd w:val="0"/>
        <w:jc w:val="both"/>
        <w:rPr>
          <w:rFonts w:ascii="Calisto MT" w:hAnsi="Calisto MT"/>
          <w:bCs/>
          <w:iCs/>
          <w:color w:val="000000" w:themeColor="text1"/>
          <w:sz w:val="18"/>
          <w:szCs w:val="18"/>
        </w:rPr>
      </w:pPr>
      <w:r w:rsidRPr="00673C66">
        <w:rPr>
          <w:rFonts w:ascii="Calisto MT" w:hAnsi="Calisto MT"/>
          <w:bCs/>
          <w:color w:val="000000" w:themeColor="text1"/>
          <w:sz w:val="18"/>
          <w:szCs w:val="18"/>
        </w:rPr>
        <w:t>The research instruments</w:t>
      </w:r>
      <w:r w:rsidR="00E52816" w:rsidRPr="00673C66">
        <w:rPr>
          <w:rFonts w:ascii="Calisto MT" w:hAnsi="Calisto MT"/>
          <w:bCs/>
          <w:color w:val="000000" w:themeColor="text1"/>
          <w:sz w:val="18"/>
          <w:szCs w:val="18"/>
        </w:rPr>
        <w:t xml:space="preserve"> </w:t>
      </w:r>
      <w:r w:rsidR="001A5555" w:rsidRPr="00673C66">
        <w:rPr>
          <w:rFonts w:ascii="Calisto MT" w:hAnsi="Calisto MT"/>
          <w:bCs/>
          <w:color w:val="000000" w:themeColor="text1"/>
          <w:sz w:val="18"/>
          <w:szCs w:val="18"/>
        </w:rPr>
        <w:t>co</w:t>
      </w:r>
      <w:r w:rsidR="00CE2B4E" w:rsidRPr="00673C66">
        <w:rPr>
          <w:rFonts w:ascii="Calisto MT" w:hAnsi="Calisto MT"/>
          <w:bCs/>
          <w:color w:val="000000" w:themeColor="text1"/>
          <w:sz w:val="18"/>
          <w:szCs w:val="18"/>
        </w:rPr>
        <w:t>mprised a questionnaire</w:t>
      </w:r>
      <w:r w:rsidR="001A5555" w:rsidRPr="00673C66">
        <w:rPr>
          <w:rFonts w:ascii="Calisto MT" w:hAnsi="Calisto MT"/>
          <w:bCs/>
          <w:color w:val="000000" w:themeColor="text1"/>
          <w:sz w:val="18"/>
          <w:szCs w:val="18"/>
        </w:rPr>
        <w:t>, validation sheets, observation sheets</w:t>
      </w:r>
      <w:r w:rsidR="002135F0" w:rsidRPr="00673C66">
        <w:rPr>
          <w:rFonts w:ascii="Calisto MT" w:hAnsi="Calisto MT"/>
          <w:bCs/>
          <w:color w:val="000000" w:themeColor="text1"/>
          <w:sz w:val="18"/>
          <w:szCs w:val="18"/>
        </w:rPr>
        <w:t>, and instrument tests for conceptual understanding and digital literacy</w:t>
      </w:r>
      <w:r w:rsidR="001A5555" w:rsidRPr="00673C66">
        <w:rPr>
          <w:rFonts w:ascii="Calisto MT" w:hAnsi="Calisto MT"/>
          <w:bCs/>
          <w:color w:val="000000" w:themeColor="text1"/>
          <w:sz w:val="18"/>
          <w:szCs w:val="18"/>
        </w:rPr>
        <w:t>.</w:t>
      </w:r>
      <w:r w:rsidR="00CE2B4E" w:rsidRPr="00673C66">
        <w:rPr>
          <w:rFonts w:ascii="Calisto MT" w:hAnsi="Calisto MT"/>
          <w:bCs/>
          <w:color w:val="000000" w:themeColor="text1"/>
          <w:sz w:val="18"/>
          <w:szCs w:val="18"/>
        </w:rPr>
        <w:t xml:space="preserve"> </w:t>
      </w:r>
      <w:r w:rsidR="001A5555" w:rsidRPr="00673C66">
        <w:rPr>
          <w:rFonts w:ascii="Calisto MT" w:hAnsi="Calisto MT"/>
          <w:bCs/>
          <w:color w:val="000000" w:themeColor="text1"/>
          <w:sz w:val="18"/>
          <w:szCs w:val="18"/>
        </w:rPr>
        <w:t xml:space="preserve">The questionnaire was </w:t>
      </w:r>
      <w:r w:rsidR="00CE2B4E" w:rsidRPr="00673C66">
        <w:rPr>
          <w:rFonts w:ascii="Calisto MT" w:hAnsi="Calisto MT"/>
          <w:bCs/>
          <w:color w:val="000000" w:themeColor="text1"/>
          <w:sz w:val="18"/>
          <w:szCs w:val="18"/>
        </w:rPr>
        <w:t xml:space="preserve">used to collect data about students' difficulties in learning physics, the need for teaching materials, </w:t>
      </w:r>
      <w:r w:rsidR="00A97247" w:rsidRPr="00673C66">
        <w:rPr>
          <w:rFonts w:ascii="Calisto MT" w:hAnsi="Calisto MT"/>
          <w:bCs/>
          <w:color w:val="000000" w:themeColor="text1"/>
          <w:sz w:val="18"/>
          <w:szCs w:val="18"/>
        </w:rPr>
        <w:t xml:space="preserve">and </w:t>
      </w:r>
      <w:r w:rsidR="00CE2B4E" w:rsidRPr="00673C66">
        <w:rPr>
          <w:rFonts w:ascii="Calisto MT" w:hAnsi="Calisto MT"/>
          <w:bCs/>
          <w:color w:val="000000" w:themeColor="text1"/>
          <w:sz w:val="18"/>
          <w:szCs w:val="18"/>
        </w:rPr>
        <w:t xml:space="preserve">student responses during learning using PBL-based digital worksheets with 3D PageFlip. </w:t>
      </w:r>
      <w:r w:rsidR="001A5555" w:rsidRPr="00673C66">
        <w:rPr>
          <w:rFonts w:ascii="Calisto MT" w:hAnsi="Calisto MT"/>
          <w:bCs/>
          <w:color w:val="000000" w:themeColor="text1"/>
          <w:sz w:val="18"/>
          <w:szCs w:val="18"/>
        </w:rPr>
        <w:t xml:space="preserve">The </w:t>
      </w:r>
      <w:r w:rsidR="00CE2B4E" w:rsidRPr="00673C66">
        <w:rPr>
          <w:rFonts w:ascii="Calisto MT" w:hAnsi="Calisto MT"/>
          <w:bCs/>
          <w:color w:val="000000" w:themeColor="text1"/>
          <w:sz w:val="18"/>
          <w:szCs w:val="18"/>
        </w:rPr>
        <w:t>validation sheet</w:t>
      </w:r>
      <w:r w:rsidR="001A5555" w:rsidRPr="00673C66">
        <w:rPr>
          <w:rFonts w:ascii="Calisto MT" w:hAnsi="Calisto MT"/>
          <w:bCs/>
          <w:color w:val="000000" w:themeColor="text1"/>
          <w:sz w:val="18"/>
          <w:szCs w:val="18"/>
        </w:rPr>
        <w:t xml:space="preserve"> was </w:t>
      </w:r>
      <w:r w:rsidR="00CE2B4E" w:rsidRPr="00673C66">
        <w:rPr>
          <w:rFonts w:ascii="Calisto MT" w:hAnsi="Calisto MT"/>
          <w:bCs/>
          <w:color w:val="000000" w:themeColor="text1"/>
          <w:sz w:val="18"/>
          <w:szCs w:val="18"/>
        </w:rPr>
        <w:t>used to validate digital worksheets and test instruments.</w:t>
      </w:r>
      <w:r w:rsidR="000B754A" w:rsidRPr="00673C66">
        <w:rPr>
          <w:rFonts w:ascii="Calisto MT" w:hAnsi="Calisto MT"/>
          <w:bCs/>
          <w:color w:val="000000" w:themeColor="text1"/>
          <w:sz w:val="18"/>
          <w:szCs w:val="18"/>
        </w:rPr>
        <w:t xml:space="preserve"> </w:t>
      </w:r>
      <w:r w:rsidR="001A5555" w:rsidRPr="00673C66">
        <w:rPr>
          <w:rFonts w:ascii="Calisto MT" w:hAnsi="Calisto MT"/>
          <w:bCs/>
          <w:color w:val="000000" w:themeColor="text1"/>
          <w:sz w:val="18"/>
          <w:szCs w:val="18"/>
        </w:rPr>
        <w:t>The o</w:t>
      </w:r>
      <w:r w:rsidRPr="00673C66">
        <w:rPr>
          <w:rFonts w:ascii="Calisto MT" w:hAnsi="Calisto MT"/>
          <w:bCs/>
          <w:color w:val="000000" w:themeColor="text1"/>
          <w:sz w:val="18"/>
          <w:szCs w:val="18"/>
        </w:rPr>
        <w:t>bservation sheet</w:t>
      </w:r>
      <w:r w:rsidR="001A5555" w:rsidRPr="00673C66">
        <w:rPr>
          <w:rFonts w:ascii="Calisto MT" w:hAnsi="Calisto MT"/>
          <w:bCs/>
          <w:color w:val="000000" w:themeColor="text1"/>
          <w:sz w:val="18"/>
          <w:szCs w:val="18"/>
        </w:rPr>
        <w:t xml:space="preserve"> was utilized</w:t>
      </w:r>
      <w:r w:rsidRPr="00673C66">
        <w:rPr>
          <w:rFonts w:ascii="Calisto MT" w:hAnsi="Calisto MT"/>
          <w:bCs/>
          <w:color w:val="000000" w:themeColor="text1"/>
          <w:sz w:val="18"/>
          <w:szCs w:val="18"/>
        </w:rPr>
        <w:t xml:space="preserve"> </w:t>
      </w:r>
      <w:r w:rsidR="001A5555" w:rsidRPr="00673C66">
        <w:rPr>
          <w:rFonts w:ascii="Calisto MT" w:hAnsi="Calisto MT"/>
          <w:bCs/>
          <w:color w:val="000000" w:themeColor="text1"/>
          <w:sz w:val="18"/>
          <w:szCs w:val="18"/>
        </w:rPr>
        <w:t>to</w:t>
      </w:r>
      <w:r w:rsidRPr="00673C66">
        <w:rPr>
          <w:rFonts w:ascii="Calisto MT" w:hAnsi="Calisto MT"/>
          <w:bCs/>
          <w:color w:val="000000" w:themeColor="text1"/>
          <w:sz w:val="18"/>
          <w:szCs w:val="18"/>
        </w:rPr>
        <w:t xml:space="preserve"> </w:t>
      </w:r>
      <w:r w:rsidR="001A5555" w:rsidRPr="00673C66">
        <w:rPr>
          <w:rFonts w:ascii="Calisto MT" w:hAnsi="Calisto MT"/>
          <w:bCs/>
          <w:color w:val="000000" w:themeColor="text1"/>
          <w:sz w:val="18"/>
          <w:szCs w:val="18"/>
        </w:rPr>
        <w:t xml:space="preserve">observe </w:t>
      </w:r>
      <w:r w:rsidRPr="00673C66">
        <w:rPr>
          <w:rFonts w:ascii="Calisto MT" w:hAnsi="Calisto MT"/>
          <w:bCs/>
          <w:color w:val="000000" w:themeColor="text1"/>
          <w:sz w:val="18"/>
          <w:szCs w:val="18"/>
        </w:rPr>
        <w:t>the implementation of PBL-base</w:t>
      </w:r>
      <w:r w:rsidRPr="00673C66">
        <w:rPr>
          <w:rFonts w:ascii="Calisto MT" w:hAnsi="Calisto MT"/>
          <w:bCs/>
          <w:color w:val="000000" w:themeColor="text1"/>
          <w:sz w:val="18"/>
          <w:szCs w:val="18"/>
        </w:rPr>
        <w:t xml:space="preserve">d digital worksheets with 3D </w:t>
      </w:r>
      <w:r w:rsidR="000E694A" w:rsidRPr="00673C66">
        <w:rPr>
          <w:rFonts w:ascii="Calisto MT" w:hAnsi="Calisto MT"/>
          <w:bCs/>
          <w:color w:val="000000" w:themeColor="text1"/>
          <w:sz w:val="18"/>
          <w:szCs w:val="18"/>
        </w:rPr>
        <w:t>PageFlip</w:t>
      </w:r>
      <w:r w:rsidR="005C78C5" w:rsidRPr="00673C66">
        <w:rPr>
          <w:rFonts w:ascii="Calisto MT" w:hAnsi="Calisto MT"/>
          <w:bCs/>
          <w:color w:val="000000" w:themeColor="text1"/>
          <w:sz w:val="18"/>
          <w:szCs w:val="18"/>
        </w:rPr>
        <w:t xml:space="preserve"> </w:t>
      </w:r>
      <w:r w:rsidRPr="00673C66">
        <w:rPr>
          <w:rFonts w:ascii="Calisto MT" w:hAnsi="Calisto MT"/>
          <w:bCs/>
          <w:color w:val="000000" w:themeColor="text1"/>
          <w:sz w:val="18"/>
          <w:szCs w:val="18"/>
        </w:rPr>
        <w:t>during learning</w:t>
      </w:r>
      <w:r w:rsidR="005C78C5" w:rsidRPr="00673C66">
        <w:rPr>
          <w:rFonts w:ascii="Calisto MT" w:hAnsi="Calisto MT"/>
          <w:bCs/>
          <w:color w:val="000000" w:themeColor="text1"/>
          <w:sz w:val="18"/>
          <w:szCs w:val="18"/>
        </w:rPr>
        <w:t xml:space="preserve">. </w:t>
      </w:r>
      <w:r w:rsidRPr="00673C66">
        <w:rPr>
          <w:rFonts w:ascii="Calisto MT" w:hAnsi="Calisto MT"/>
          <w:bCs/>
          <w:color w:val="000000" w:themeColor="text1"/>
          <w:sz w:val="18"/>
          <w:szCs w:val="18"/>
        </w:rPr>
        <w:t>Data on product practicality was gathered through implementation and student responses to learning. A concept</w:t>
      </w:r>
      <w:r w:rsidR="002135F0" w:rsidRPr="00673C66">
        <w:rPr>
          <w:rFonts w:ascii="Calisto MT" w:hAnsi="Calisto MT"/>
          <w:bCs/>
          <w:color w:val="000000" w:themeColor="text1"/>
          <w:sz w:val="18"/>
          <w:szCs w:val="18"/>
        </w:rPr>
        <w:t>ual</w:t>
      </w:r>
      <w:r w:rsidRPr="00673C66">
        <w:rPr>
          <w:rFonts w:ascii="Calisto MT" w:hAnsi="Calisto MT"/>
          <w:bCs/>
          <w:color w:val="000000" w:themeColor="text1"/>
          <w:sz w:val="18"/>
          <w:szCs w:val="18"/>
        </w:rPr>
        <w:t xml:space="preserve"> understanding test with indicators of interpreting, exemplifying, classifying, summarizing, inferring, comparing, and explainin</w:t>
      </w:r>
      <w:r w:rsidRPr="00673C66">
        <w:rPr>
          <w:rFonts w:ascii="Calisto MT" w:hAnsi="Calisto MT"/>
          <w:color w:val="000000" w:themeColor="text1"/>
          <w:sz w:val="18"/>
          <w:szCs w:val="18"/>
        </w:rPr>
        <w:t xml:space="preserve">g </w:t>
      </w:r>
      <w:r w:rsidRPr="00673C66">
        <w:rPr>
          <w:rFonts w:ascii="Calisto MT" w:hAnsi="Calisto MT"/>
          <w:color w:val="000000" w:themeColor="text1"/>
          <w:sz w:val="18"/>
          <w:szCs w:val="18"/>
        </w:rPr>
        <w:fldChar w:fldCharType="begin" w:fldLock="1"/>
      </w:r>
      <w:r w:rsidR="00A036B1" w:rsidRPr="00673C66">
        <w:rPr>
          <w:rFonts w:ascii="Calisto MT" w:hAnsi="Calisto MT"/>
          <w:color w:val="000000" w:themeColor="text1"/>
          <w:sz w:val="18"/>
          <w:szCs w:val="18"/>
        </w:rPr>
        <w:instrText xml:space="preserve"> ADDIN ZOTERO_ITEM CSL_CITATION {"citationID":"UFxmI3vv","properties":{"formattedCitation":"(Anderson &amp; Krathwohl, 2021)","plainCitation":"(Anderson &amp; Krathwohl, 2021)","noteIndex":0},"citationItems":[{"id":"Y3uDooID/4wrzcDgY","uris":["http://www.mendeley.com/documents/?uuid=265a8857-2fa8-4ccc-b349-087455a40e98"],"itemData":{"author":[{"dropping-particle":"","family":"Anderson","given":"Lorin W","non-dropping-particle":"","parse-names":false,"suffix":""},{"dropping-particle":"","family":"Krathwohl","given":"David R","non-dropping-particle":"","parse-names":false,"suffix":""}],"id":"ITEM-1","issued":{"date-parts":[["2021"]]},"publisher":"Longman","title":"A taxonomy for learning, teaching, and assessing: A revision of Bloom's taxonomy of educational objectives","type":"book"}}],"schema":"https://github.com/citation-style-language/schema/raw/master/csl-citation.json"} </w:instrText>
      </w:r>
      <w:r w:rsidRPr="00673C66">
        <w:rPr>
          <w:rFonts w:ascii="Calisto MT" w:hAnsi="Calisto MT"/>
          <w:color w:val="000000" w:themeColor="text1"/>
          <w:sz w:val="18"/>
          <w:szCs w:val="18"/>
        </w:rPr>
        <w:fldChar w:fldCharType="separate"/>
      </w:r>
      <w:r w:rsidR="00A036B1" w:rsidRPr="00673C66">
        <w:rPr>
          <w:rFonts w:ascii="Calisto MT" w:hAnsi="Calisto MT"/>
          <w:color w:val="000000" w:themeColor="text1"/>
          <w:sz w:val="18"/>
          <w:szCs w:val="18"/>
        </w:rPr>
        <w:t>(Anderson &amp; Krathwohl, 2021)</w:t>
      </w:r>
      <w:r w:rsidRPr="00673C66">
        <w:rPr>
          <w:rFonts w:ascii="Calisto MT" w:hAnsi="Calisto MT"/>
          <w:color w:val="000000" w:themeColor="text1"/>
          <w:sz w:val="18"/>
          <w:szCs w:val="18"/>
        </w:rPr>
        <w:fldChar w:fldCharType="end"/>
      </w:r>
      <w:r w:rsidRPr="00673C66">
        <w:rPr>
          <w:rFonts w:ascii="Calisto MT" w:hAnsi="Calisto MT"/>
          <w:color w:val="000000" w:themeColor="text1"/>
          <w:sz w:val="18"/>
          <w:szCs w:val="18"/>
        </w:rPr>
        <w:t xml:space="preserve"> </w:t>
      </w:r>
      <w:bookmarkStart w:id="2" w:name="_Hlk111473824"/>
      <w:r w:rsidRPr="00673C66">
        <w:rPr>
          <w:rFonts w:ascii="Calisto MT" w:hAnsi="Calisto MT"/>
          <w:color w:val="000000" w:themeColor="text1"/>
          <w:sz w:val="18"/>
          <w:szCs w:val="18"/>
        </w:rPr>
        <w:t>and a digital literacy questionnaire consisting of</w:t>
      </w:r>
      <w:r w:rsidRPr="00673C66">
        <w:rPr>
          <w:rFonts w:ascii="Calisto MT" w:hAnsi="Calisto MT"/>
          <w:color w:val="000000" w:themeColor="text1"/>
          <w:szCs w:val="24"/>
        </w:rPr>
        <w:t xml:space="preserve"> </w:t>
      </w:r>
      <w:r w:rsidR="002135F0" w:rsidRPr="00673C66">
        <w:rPr>
          <w:rFonts w:ascii="Calisto MT" w:hAnsi="Calisto MT"/>
          <w:color w:val="000000" w:themeColor="text1"/>
          <w:sz w:val="18"/>
          <w:szCs w:val="18"/>
        </w:rPr>
        <w:t>i</w:t>
      </w:r>
      <w:r w:rsidRPr="00673C66">
        <w:rPr>
          <w:rFonts w:ascii="Calisto MT" w:hAnsi="Calisto MT"/>
          <w:color w:val="000000" w:themeColor="text1"/>
          <w:sz w:val="18"/>
          <w:szCs w:val="18"/>
        </w:rPr>
        <w:t xml:space="preserve">nternet </w:t>
      </w:r>
      <w:r w:rsidR="002135F0" w:rsidRPr="00673C66">
        <w:rPr>
          <w:rFonts w:ascii="Calisto MT" w:hAnsi="Calisto MT"/>
          <w:color w:val="000000" w:themeColor="text1"/>
          <w:sz w:val="18"/>
          <w:szCs w:val="18"/>
        </w:rPr>
        <w:t>s</w:t>
      </w:r>
      <w:r w:rsidRPr="00673C66">
        <w:rPr>
          <w:rFonts w:ascii="Calisto MT" w:hAnsi="Calisto MT"/>
          <w:color w:val="000000" w:themeColor="text1"/>
          <w:sz w:val="18"/>
          <w:szCs w:val="18"/>
        </w:rPr>
        <w:t xml:space="preserve">earching, </w:t>
      </w:r>
      <w:r w:rsidR="002135F0" w:rsidRPr="00673C66">
        <w:rPr>
          <w:rFonts w:ascii="Calisto MT" w:hAnsi="Calisto MT"/>
          <w:color w:val="000000" w:themeColor="text1"/>
          <w:sz w:val="18"/>
          <w:szCs w:val="18"/>
        </w:rPr>
        <w:t>h</w:t>
      </w:r>
      <w:r w:rsidRPr="00673C66">
        <w:rPr>
          <w:rFonts w:ascii="Calisto MT" w:hAnsi="Calisto MT"/>
          <w:color w:val="000000" w:themeColor="text1"/>
          <w:sz w:val="18"/>
          <w:szCs w:val="18"/>
        </w:rPr>
        <w:t xml:space="preserve">ypertextual </w:t>
      </w:r>
      <w:r w:rsidR="002135F0" w:rsidRPr="00673C66">
        <w:rPr>
          <w:rFonts w:ascii="Calisto MT" w:hAnsi="Calisto MT"/>
          <w:color w:val="000000" w:themeColor="text1"/>
          <w:sz w:val="18"/>
          <w:szCs w:val="18"/>
        </w:rPr>
        <w:t>n</w:t>
      </w:r>
      <w:r w:rsidRPr="00673C66">
        <w:rPr>
          <w:rFonts w:ascii="Calisto MT" w:hAnsi="Calisto MT"/>
          <w:color w:val="000000" w:themeColor="text1"/>
          <w:sz w:val="18"/>
          <w:szCs w:val="18"/>
        </w:rPr>
        <w:t xml:space="preserve">avigation, </w:t>
      </w:r>
      <w:r w:rsidR="002135F0" w:rsidRPr="00673C66">
        <w:rPr>
          <w:rFonts w:ascii="Calisto MT" w:hAnsi="Calisto MT"/>
          <w:color w:val="000000" w:themeColor="text1"/>
          <w:sz w:val="18"/>
          <w:szCs w:val="18"/>
        </w:rPr>
        <w:t>c</w:t>
      </w:r>
      <w:r w:rsidRPr="00673C66">
        <w:rPr>
          <w:rFonts w:ascii="Calisto MT" w:hAnsi="Calisto MT"/>
          <w:color w:val="000000" w:themeColor="text1"/>
          <w:sz w:val="18"/>
          <w:szCs w:val="18"/>
        </w:rPr>
        <w:t xml:space="preserve">ontent </w:t>
      </w:r>
      <w:r w:rsidR="002135F0" w:rsidRPr="00673C66">
        <w:rPr>
          <w:rFonts w:ascii="Calisto MT" w:hAnsi="Calisto MT"/>
          <w:color w:val="000000" w:themeColor="text1"/>
          <w:sz w:val="18"/>
          <w:szCs w:val="18"/>
        </w:rPr>
        <w:t>e</w:t>
      </w:r>
      <w:r w:rsidRPr="00673C66">
        <w:rPr>
          <w:rFonts w:ascii="Calisto MT" w:hAnsi="Calisto MT"/>
          <w:color w:val="000000" w:themeColor="text1"/>
          <w:sz w:val="18"/>
          <w:szCs w:val="18"/>
        </w:rPr>
        <w:t xml:space="preserve">valuation, and </w:t>
      </w:r>
      <w:r w:rsidR="002135F0" w:rsidRPr="00673C66">
        <w:rPr>
          <w:rFonts w:ascii="Calisto MT" w:hAnsi="Calisto MT"/>
          <w:color w:val="000000" w:themeColor="text1"/>
          <w:sz w:val="18"/>
          <w:szCs w:val="18"/>
        </w:rPr>
        <w:t>k</w:t>
      </w:r>
      <w:r w:rsidRPr="00673C66">
        <w:rPr>
          <w:rFonts w:ascii="Calisto MT" w:hAnsi="Calisto MT"/>
          <w:color w:val="000000" w:themeColor="text1"/>
          <w:sz w:val="18"/>
          <w:szCs w:val="18"/>
        </w:rPr>
        <w:t xml:space="preserve">nowledge </w:t>
      </w:r>
      <w:r w:rsidR="004405A6" w:rsidRPr="00673C66">
        <w:rPr>
          <w:rFonts w:ascii="Calisto MT" w:hAnsi="Calisto MT"/>
          <w:color w:val="000000" w:themeColor="text1"/>
          <w:sz w:val="18"/>
          <w:szCs w:val="18"/>
        </w:rPr>
        <w:t>a</w:t>
      </w:r>
      <w:r w:rsidRPr="00673C66">
        <w:rPr>
          <w:rFonts w:ascii="Calisto MT" w:hAnsi="Calisto MT"/>
          <w:color w:val="000000" w:themeColor="text1"/>
          <w:sz w:val="18"/>
          <w:szCs w:val="18"/>
        </w:rPr>
        <w:t xml:space="preserve">ssembly were used to collect data on product effectiveness </w:t>
      </w:r>
      <w:r w:rsidRPr="00673C66">
        <w:rPr>
          <w:rFonts w:ascii="Calisto MT" w:hAnsi="Calisto MT"/>
          <w:bCs/>
          <w:i/>
          <w:color w:val="000000" w:themeColor="text1"/>
          <w:sz w:val="18"/>
          <w:szCs w:val="18"/>
        </w:rPr>
        <w:fldChar w:fldCharType="begin" w:fldLock="1"/>
      </w:r>
      <w:r w:rsidR="00A036B1" w:rsidRPr="00673C66">
        <w:rPr>
          <w:rFonts w:ascii="Calisto MT" w:hAnsi="Calisto MT"/>
          <w:bCs/>
          <w:i/>
          <w:color w:val="000000" w:themeColor="text1"/>
          <w:sz w:val="18"/>
          <w:szCs w:val="18"/>
        </w:rPr>
        <w:instrText xml:space="preserve"> ADDIN ZOTERO_ITEM CSL_CITATION {"citationID":"TrA8O8IC","properties":{"formattedCitation":"(Gilster, 1997)","plainCitation":"(Gilster, 1997)","noteIndex":0},"citationItems":[{"id":"Y3uDooID/5t7fUQYT","uris":["http://www.mendeley.com/documents/?uuid=d064e8f9-ce47-45e2-9ac4-6416e5f65f18"],"itemData":{"author":[{"dropping-particle":"","family":"Gilster","given":"Paul","non-dropping-particle":"","parse-names":false,"suffix":""}],"id":"ITEM-1","issued":{"date-parts":[["1997"]]},"publisher":"Wiley Computer Pub.","title":"Digital Literacy","type":"book"}}],"schema":"https://github.com/citation-style-language/schema/raw/master/csl-citation.json"} </w:instrText>
      </w:r>
      <w:r w:rsidRPr="00673C66">
        <w:rPr>
          <w:rFonts w:ascii="Calisto MT" w:hAnsi="Calisto MT"/>
          <w:bCs/>
          <w:i/>
          <w:color w:val="000000" w:themeColor="text1"/>
          <w:sz w:val="18"/>
          <w:szCs w:val="18"/>
        </w:rPr>
        <w:fldChar w:fldCharType="separate"/>
      </w:r>
      <w:r w:rsidR="00A036B1" w:rsidRPr="00673C66">
        <w:rPr>
          <w:rFonts w:ascii="Calisto MT" w:hAnsi="Calisto MT"/>
          <w:color w:val="000000" w:themeColor="text1"/>
          <w:sz w:val="18"/>
          <w:szCs w:val="18"/>
        </w:rPr>
        <w:t>(Gilster, 1997)</w:t>
      </w:r>
      <w:r w:rsidRPr="00673C66">
        <w:rPr>
          <w:rFonts w:ascii="Calisto MT" w:hAnsi="Calisto MT"/>
          <w:bCs/>
          <w:i/>
          <w:color w:val="000000" w:themeColor="text1"/>
          <w:sz w:val="18"/>
          <w:szCs w:val="18"/>
        </w:rPr>
        <w:fldChar w:fldCharType="end"/>
      </w:r>
      <w:r w:rsidRPr="00673C66">
        <w:rPr>
          <w:rFonts w:ascii="Calisto MT" w:hAnsi="Calisto MT"/>
          <w:bCs/>
          <w:iCs/>
          <w:color w:val="000000" w:themeColor="text1"/>
          <w:sz w:val="18"/>
          <w:szCs w:val="18"/>
        </w:rPr>
        <w:t>.</w:t>
      </w:r>
    </w:p>
    <w:bookmarkEnd w:id="2"/>
    <w:p w:rsidR="004876C3" w:rsidRPr="00673C66" w:rsidRDefault="004876C3" w:rsidP="004876C3">
      <w:pPr>
        <w:ind w:firstLine="720"/>
        <w:rPr>
          <w:rFonts w:ascii="Calisto MT" w:hAnsi="Calisto MT"/>
          <w:bCs/>
          <w:color w:val="000000" w:themeColor="text1"/>
          <w:sz w:val="18"/>
          <w:szCs w:val="18"/>
        </w:rPr>
      </w:pPr>
    </w:p>
    <w:p w:rsidR="00487C90" w:rsidRPr="00673C66" w:rsidRDefault="000C283D" w:rsidP="004876C3">
      <w:pPr>
        <w:rPr>
          <w:rFonts w:ascii="Calisto MT" w:hAnsi="Calisto MT"/>
          <w:b/>
          <w:bCs/>
          <w:color w:val="000000" w:themeColor="text1"/>
          <w:sz w:val="18"/>
          <w:szCs w:val="18"/>
        </w:rPr>
      </w:pPr>
      <w:r w:rsidRPr="00673C66">
        <w:rPr>
          <w:rFonts w:ascii="Calisto MT" w:hAnsi="Calisto MT"/>
          <w:b/>
          <w:bCs/>
          <w:color w:val="000000" w:themeColor="text1"/>
          <w:sz w:val="18"/>
          <w:szCs w:val="18"/>
        </w:rPr>
        <w:t>Data Analysis</w:t>
      </w:r>
    </w:p>
    <w:p w:rsidR="004876C3" w:rsidRPr="00673C66" w:rsidRDefault="000C283D" w:rsidP="00A97247">
      <w:pPr>
        <w:pStyle w:val="section"/>
        <w:rPr>
          <w:color w:val="000000" w:themeColor="text1"/>
        </w:rPr>
      </w:pPr>
      <w:r w:rsidRPr="00673C66">
        <w:rPr>
          <w:rFonts w:ascii="Calisto MT" w:hAnsi="Calisto MT"/>
          <w:color w:val="000000" w:themeColor="text1"/>
          <w:sz w:val="18"/>
          <w:szCs w:val="18"/>
        </w:rPr>
        <w:t>The learning implementation observation sheet and student response questionnaire assessed product practicability. Data on implementation and student answers were analyzed descriptively, specifically by grouping data and categorizing it as low, medium, or h</w:t>
      </w:r>
      <w:r w:rsidRPr="00673C66">
        <w:rPr>
          <w:rFonts w:ascii="Calisto MT" w:hAnsi="Calisto MT"/>
          <w:color w:val="000000" w:themeColor="text1"/>
          <w:sz w:val="18"/>
          <w:szCs w:val="18"/>
        </w:rPr>
        <w:t xml:space="preserve">igh implementation. The student responses were divided into two categories: positive and negative. The effectiveness of the PBL-based digital worksheet with 3D </w:t>
      </w:r>
      <w:r w:rsidR="000E694A" w:rsidRPr="00673C66">
        <w:rPr>
          <w:rFonts w:ascii="Calisto MT" w:hAnsi="Calisto MT"/>
          <w:color w:val="000000" w:themeColor="text1"/>
          <w:sz w:val="18"/>
          <w:szCs w:val="18"/>
        </w:rPr>
        <w:t>PageFlip</w:t>
      </w:r>
      <w:r w:rsidRPr="00673C66">
        <w:rPr>
          <w:rFonts w:ascii="Calisto MT" w:hAnsi="Calisto MT"/>
          <w:color w:val="000000" w:themeColor="text1"/>
          <w:sz w:val="18"/>
          <w:szCs w:val="18"/>
        </w:rPr>
        <w:t xml:space="preserve"> was compared between experimental and control groups using an independent t-test on </w:t>
      </w:r>
      <w:r w:rsidR="00A97247" w:rsidRPr="00673C66">
        <w:rPr>
          <w:rFonts w:ascii="Calisto MT" w:hAnsi="Calisto MT"/>
          <w:color w:val="000000" w:themeColor="text1"/>
          <w:sz w:val="18"/>
          <w:szCs w:val="18"/>
        </w:rPr>
        <w:t>N</w:t>
      </w:r>
      <w:r w:rsidRPr="00673C66">
        <w:rPr>
          <w:rFonts w:ascii="Calisto MT" w:hAnsi="Calisto MT"/>
          <w:color w:val="000000" w:themeColor="text1"/>
          <w:sz w:val="18"/>
          <w:szCs w:val="18"/>
        </w:rPr>
        <w:t>-g</w:t>
      </w:r>
      <w:r w:rsidRPr="00673C66">
        <w:rPr>
          <w:rFonts w:ascii="Calisto MT" w:hAnsi="Calisto MT"/>
          <w:color w:val="000000" w:themeColor="text1"/>
          <w:sz w:val="18"/>
          <w:szCs w:val="18"/>
        </w:rPr>
        <w:t>ain of concept</w:t>
      </w:r>
      <w:r w:rsidR="00A97247" w:rsidRPr="00673C66">
        <w:rPr>
          <w:rFonts w:ascii="Calisto MT" w:hAnsi="Calisto MT"/>
          <w:color w:val="000000" w:themeColor="text1"/>
          <w:sz w:val="18"/>
          <w:szCs w:val="18"/>
        </w:rPr>
        <w:t>ual</w:t>
      </w:r>
      <w:r w:rsidRPr="00673C66">
        <w:rPr>
          <w:rFonts w:ascii="Calisto MT" w:hAnsi="Calisto MT"/>
          <w:color w:val="000000" w:themeColor="text1"/>
          <w:sz w:val="18"/>
          <w:szCs w:val="18"/>
        </w:rPr>
        <w:t xml:space="preserve"> understanding and digital literacy. The N-</w:t>
      </w:r>
      <w:r w:rsidR="00A97247" w:rsidRPr="00673C66">
        <w:rPr>
          <w:rFonts w:ascii="Calisto MT" w:hAnsi="Calisto MT"/>
          <w:color w:val="000000" w:themeColor="text1"/>
          <w:sz w:val="18"/>
          <w:szCs w:val="18"/>
        </w:rPr>
        <w:t>g</w:t>
      </w:r>
      <w:r w:rsidRPr="00673C66">
        <w:rPr>
          <w:rFonts w:ascii="Calisto MT" w:hAnsi="Calisto MT"/>
          <w:color w:val="000000" w:themeColor="text1"/>
          <w:sz w:val="18"/>
          <w:szCs w:val="18"/>
        </w:rPr>
        <w:t>ain test can be performed using the gain formula from</w:t>
      </w:r>
      <w:r w:rsidR="00B81157" w:rsidRPr="00673C66">
        <w:rPr>
          <w:rFonts w:ascii="Calisto MT" w:hAnsi="Calisto MT"/>
          <w:color w:val="000000" w:themeColor="text1"/>
          <w:sz w:val="18"/>
          <w:szCs w:val="18"/>
        </w:rPr>
        <w:t xml:space="preserve"> </w:t>
      </w:r>
      <w:r w:rsidR="00B81157" w:rsidRPr="00673C66">
        <w:rPr>
          <w:rFonts w:ascii="Calisto MT" w:hAnsi="Calisto MT"/>
          <w:color w:val="000000" w:themeColor="text1"/>
          <w:sz w:val="18"/>
          <w:szCs w:val="18"/>
        </w:rPr>
        <w:fldChar w:fldCharType="begin" w:fldLock="1"/>
      </w:r>
      <w:r w:rsidR="00A036B1" w:rsidRPr="00673C66">
        <w:rPr>
          <w:rFonts w:ascii="Calisto MT" w:hAnsi="Calisto MT"/>
          <w:color w:val="000000" w:themeColor="text1"/>
          <w:sz w:val="18"/>
          <w:szCs w:val="18"/>
        </w:rPr>
        <w:instrText xml:space="preserve"> ADDIN ZOTERO_ITEM CSL_CITATION {"citationID":"afJ3uLoa","properties":{"formattedCitation":"(Meltzer, 2002)","plainCitation":"(Meltzer, 2002)","noteIndex":0},"citationItems":[{"id":"Y3uDooID/O1TKM88f","uris":["http://www.mendeley.com/documents/?uuid=e448f16e-4128-4149-a545-b6034c3ab118"],"itemData":{"ISSN":"0002-9505","author":[{"dropping-particle":"","family":"Meltzer","given":"David E","non-dropping-particle":"","parse-names":false,"suffix":""}],"container-title":"American journal of physics","id":"ITEM-1","issue":"12","issued":{"date-parts":[["2002"]]},"page":"1259-1268","publisher":"American Association of Physics Teachers","title":"The relationship between mathematics preparation and conceptual learning gains in physics: A possible “hidden variable” in diagnostic pretest scores","type":"article-journal","volume":"70"}}],"schema":"https://github.com/citation-style-language/schema/raw/master/csl-citation.json"} </w:instrText>
      </w:r>
      <w:r w:rsidR="00B81157" w:rsidRPr="00673C66">
        <w:rPr>
          <w:rFonts w:ascii="Calisto MT" w:hAnsi="Calisto MT"/>
          <w:color w:val="000000" w:themeColor="text1"/>
          <w:sz w:val="18"/>
          <w:szCs w:val="18"/>
        </w:rPr>
        <w:fldChar w:fldCharType="separate"/>
      </w:r>
      <w:r w:rsidR="00A036B1" w:rsidRPr="00673C66">
        <w:rPr>
          <w:rFonts w:ascii="Calisto MT" w:hAnsi="Calisto MT"/>
          <w:color w:val="000000" w:themeColor="text1"/>
          <w:sz w:val="18"/>
          <w:szCs w:val="18"/>
        </w:rPr>
        <w:t xml:space="preserve">Meltzer </w:t>
      </w:r>
      <w:r w:rsidR="00A97247" w:rsidRPr="00673C66">
        <w:rPr>
          <w:rFonts w:ascii="Calisto MT" w:hAnsi="Calisto MT"/>
          <w:color w:val="000000" w:themeColor="text1"/>
          <w:sz w:val="18"/>
          <w:szCs w:val="18"/>
        </w:rPr>
        <w:t>(</w:t>
      </w:r>
      <w:r w:rsidR="00A036B1" w:rsidRPr="00673C66">
        <w:rPr>
          <w:rFonts w:ascii="Calisto MT" w:hAnsi="Calisto MT"/>
          <w:color w:val="000000" w:themeColor="text1"/>
          <w:sz w:val="18"/>
          <w:szCs w:val="18"/>
        </w:rPr>
        <w:t>2002)</w:t>
      </w:r>
      <w:r w:rsidR="00B81157" w:rsidRPr="00673C66">
        <w:rPr>
          <w:rFonts w:ascii="Calisto MT" w:hAnsi="Calisto MT"/>
          <w:color w:val="000000" w:themeColor="text1"/>
          <w:sz w:val="18"/>
          <w:szCs w:val="18"/>
        </w:rPr>
        <w:fldChar w:fldCharType="end"/>
      </w:r>
      <w:r w:rsidR="006E434A" w:rsidRPr="00673C66">
        <w:rPr>
          <w:color w:val="000000" w:themeColor="text1"/>
        </w:rPr>
        <w:t>.</w:t>
      </w:r>
    </w:p>
    <w:p w:rsidR="00A97247" w:rsidRPr="00673C66" w:rsidRDefault="000C283D" w:rsidP="00224B4A">
      <w:pPr>
        <w:jc w:val="both"/>
        <w:rPr>
          <w:rFonts w:ascii="Calisto MT" w:hAnsi="Calisto MT"/>
          <w:color w:val="000000" w:themeColor="text1"/>
          <w:sz w:val="18"/>
          <w:szCs w:val="18"/>
        </w:rPr>
      </w:pPr>
      <w:r w:rsidRPr="00673C66">
        <w:rPr>
          <w:rFonts w:ascii="Calisto MT" w:hAnsi="Calisto MT"/>
          <w:color w:val="000000" w:themeColor="text1"/>
          <w:sz w:val="18"/>
          <w:szCs w:val="18"/>
        </w:rPr>
        <w:t>The calculation results were interpreted using normalized gain according to M</w:t>
      </w:r>
      <w:r w:rsidRPr="00673C66">
        <w:rPr>
          <w:rFonts w:ascii="Calisto MT" w:hAnsi="Calisto MT"/>
          <w:color w:val="000000" w:themeColor="text1"/>
          <w:sz w:val="18"/>
          <w:szCs w:val="18"/>
        </w:rPr>
        <w:t>eltzer's classification in Table 1</w:t>
      </w:r>
      <w:r w:rsidR="00CE2B4E" w:rsidRPr="00673C66">
        <w:rPr>
          <w:rFonts w:ascii="Calisto MT" w:hAnsi="Calisto MT"/>
          <w:color w:val="000000" w:themeColor="text1"/>
          <w:sz w:val="18"/>
          <w:szCs w:val="18"/>
        </w:rPr>
        <w:t xml:space="preserve">. Differences </w:t>
      </w:r>
      <w:r w:rsidRPr="00673C66">
        <w:rPr>
          <w:rFonts w:ascii="Calisto MT" w:hAnsi="Calisto MT"/>
          <w:color w:val="000000" w:themeColor="text1"/>
          <w:sz w:val="18"/>
          <w:szCs w:val="18"/>
        </w:rPr>
        <w:t>in N</w:t>
      </w:r>
      <w:r w:rsidR="00CE2B4E" w:rsidRPr="00673C66">
        <w:rPr>
          <w:rFonts w:ascii="Calisto MT" w:hAnsi="Calisto MT"/>
          <w:color w:val="000000" w:themeColor="text1"/>
          <w:sz w:val="18"/>
          <w:szCs w:val="18"/>
        </w:rPr>
        <w:t>-gain in conceptual understanding and digital literacy between the experimental and control groups were analyzed using an independent sample t-test.</w:t>
      </w:r>
      <w:r w:rsidRPr="00673C66">
        <w:rPr>
          <w:rFonts w:ascii="Calisto MT" w:hAnsi="Calisto MT"/>
          <w:color w:val="000000" w:themeColor="text1"/>
          <w:sz w:val="18"/>
          <w:szCs w:val="18"/>
        </w:rPr>
        <w:t xml:space="preserve"> </w:t>
      </w:r>
      <w:r w:rsidR="00CE2B4E" w:rsidRPr="00673C66">
        <w:rPr>
          <w:rFonts w:ascii="Calisto MT" w:hAnsi="Calisto MT"/>
          <w:color w:val="000000" w:themeColor="text1"/>
          <w:sz w:val="18"/>
          <w:szCs w:val="18"/>
        </w:rPr>
        <w:t xml:space="preserve">Students' </w:t>
      </w:r>
      <w:r w:rsidR="00004EFC" w:rsidRPr="00673C66">
        <w:rPr>
          <w:rFonts w:ascii="Calisto MT" w:hAnsi="Calisto MT"/>
          <w:color w:val="000000" w:themeColor="text1"/>
          <w:sz w:val="18"/>
          <w:szCs w:val="18"/>
        </w:rPr>
        <w:t>concept</w:t>
      </w:r>
      <w:r w:rsidRPr="00673C66">
        <w:rPr>
          <w:rFonts w:ascii="Calisto MT" w:hAnsi="Calisto MT"/>
          <w:color w:val="000000" w:themeColor="text1"/>
          <w:sz w:val="18"/>
          <w:szCs w:val="18"/>
        </w:rPr>
        <w:t>ual</w:t>
      </w:r>
      <w:r w:rsidR="00004EFC" w:rsidRPr="00673C66">
        <w:rPr>
          <w:rFonts w:ascii="Calisto MT" w:hAnsi="Calisto MT"/>
          <w:color w:val="000000" w:themeColor="text1"/>
          <w:sz w:val="18"/>
          <w:szCs w:val="18"/>
        </w:rPr>
        <w:t xml:space="preserve"> understanding problems</w:t>
      </w:r>
      <w:r w:rsidR="00CE2B4E" w:rsidRPr="00673C66">
        <w:rPr>
          <w:rFonts w:ascii="Calisto MT" w:hAnsi="Calisto MT"/>
          <w:color w:val="000000" w:themeColor="text1"/>
          <w:sz w:val="18"/>
          <w:szCs w:val="18"/>
        </w:rPr>
        <w:t xml:space="preserve"> in understanding physics concepts were analyzed using the percentage technique.</w:t>
      </w:r>
    </w:p>
    <w:p w:rsidR="00CE2B4E" w:rsidRPr="00673C66" w:rsidRDefault="000C283D" w:rsidP="004F4CFE">
      <w:pPr>
        <w:jc w:val="both"/>
        <w:rPr>
          <w:rFonts w:ascii="Calisto MT" w:hAnsi="Calisto MT"/>
          <w:color w:val="000000" w:themeColor="text1"/>
          <w:sz w:val="18"/>
          <w:szCs w:val="18"/>
        </w:rPr>
      </w:pPr>
      <w:r w:rsidRPr="00673C66">
        <w:rPr>
          <w:rFonts w:ascii="Calisto MT" w:hAnsi="Calisto MT"/>
          <w:b/>
          <w:color w:val="000000" w:themeColor="text1"/>
          <w:sz w:val="18"/>
          <w:szCs w:val="18"/>
        </w:rPr>
        <w:t xml:space="preserve">Table </w:t>
      </w:r>
      <w:r w:rsidRPr="00673C66">
        <w:rPr>
          <w:rFonts w:ascii="Calisto MT" w:hAnsi="Calisto MT"/>
          <w:b/>
          <w:i/>
          <w:color w:val="000000" w:themeColor="text1"/>
          <w:sz w:val="18"/>
          <w:szCs w:val="18"/>
        </w:rPr>
        <w:fldChar w:fldCharType="begin"/>
      </w:r>
      <w:r w:rsidRPr="00673C66">
        <w:rPr>
          <w:rFonts w:ascii="Calisto MT" w:hAnsi="Calisto MT"/>
          <w:b/>
          <w:color w:val="000000" w:themeColor="text1"/>
          <w:sz w:val="18"/>
          <w:szCs w:val="18"/>
        </w:rPr>
        <w:instrText xml:space="preserve"> SEQ Table \* ARABIC </w:instrText>
      </w:r>
      <w:r w:rsidRPr="00673C66">
        <w:rPr>
          <w:rFonts w:ascii="Calisto MT" w:hAnsi="Calisto MT"/>
          <w:b/>
          <w:i/>
          <w:color w:val="000000" w:themeColor="text1"/>
          <w:sz w:val="18"/>
          <w:szCs w:val="18"/>
        </w:rPr>
        <w:fldChar w:fldCharType="separate"/>
      </w:r>
      <w:r w:rsidR="00487C90" w:rsidRPr="00673C66">
        <w:rPr>
          <w:rFonts w:ascii="Calisto MT" w:hAnsi="Calisto MT"/>
          <w:b/>
          <w:noProof/>
          <w:color w:val="000000" w:themeColor="text1"/>
          <w:sz w:val="18"/>
          <w:szCs w:val="18"/>
        </w:rPr>
        <w:t>1</w:t>
      </w:r>
      <w:r w:rsidRPr="00673C66">
        <w:rPr>
          <w:rFonts w:ascii="Calisto MT" w:hAnsi="Calisto MT"/>
          <w:b/>
          <w:i/>
          <w:color w:val="000000" w:themeColor="text1"/>
          <w:sz w:val="18"/>
          <w:szCs w:val="18"/>
        </w:rPr>
        <w:fldChar w:fldCharType="end"/>
      </w:r>
      <w:r w:rsidRPr="00673C66">
        <w:rPr>
          <w:rFonts w:ascii="Calisto MT" w:hAnsi="Calisto MT"/>
          <w:b/>
          <w:color w:val="000000" w:themeColor="text1"/>
          <w:sz w:val="18"/>
          <w:szCs w:val="18"/>
        </w:rPr>
        <w:t>.</w:t>
      </w:r>
      <w:r w:rsidRPr="00673C66">
        <w:rPr>
          <w:rFonts w:ascii="Calisto MT" w:hAnsi="Calisto MT"/>
          <w:color w:val="000000" w:themeColor="text1"/>
          <w:sz w:val="18"/>
          <w:szCs w:val="18"/>
        </w:rPr>
        <w:t xml:space="preserve"> </w:t>
      </w:r>
      <w:r w:rsidR="009C099C" w:rsidRPr="00673C66">
        <w:rPr>
          <w:rFonts w:ascii="Calisto MT" w:hAnsi="Calisto MT"/>
          <w:color w:val="000000" w:themeColor="text1"/>
          <w:sz w:val="18"/>
          <w:szCs w:val="18"/>
        </w:rPr>
        <w:t xml:space="preserve">Classification of N-Gain </w:t>
      </w:r>
    </w:p>
    <w:p w:rsidR="004876C3" w:rsidRPr="00673C66" w:rsidRDefault="000C283D" w:rsidP="00CE2B4E">
      <w:pPr>
        <w:ind w:firstLine="720"/>
        <w:jc w:val="both"/>
        <w:rPr>
          <w:rFonts w:ascii="Calisto MT" w:hAnsi="Calisto MT"/>
          <w:i/>
          <w:color w:val="000000" w:themeColor="text1"/>
          <w:sz w:val="18"/>
          <w:szCs w:val="18"/>
        </w:rPr>
      </w:pPr>
      <w:r w:rsidRPr="00673C66">
        <w:rPr>
          <w:rFonts w:ascii="Calisto MT" w:hAnsi="Calisto MT"/>
          <w:color w:val="000000" w:themeColor="text1"/>
          <w:sz w:val="18"/>
          <w:szCs w:val="18"/>
        </w:rPr>
        <w:t xml:space="preserve">                  </w:t>
      </w:r>
      <w:r w:rsidR="009C099C" w:rsidRPr="00673C66">
        <w:rPr>
          <w:rFonts w:ascii="Calisto MT" w:hAnsi="Calisto MT"/>
          <w:color w:val="000000" w:themeColor="text1"/>
          <w:sz w:val="18"/>
          <w:szCs w:val="18"/>
        </w:rPr>
        <w:t>Value</w:t>
      </w:r>
    </w:p>
    <w:tbl>
      <w:tblPr>
        <w:tblW w:w="4537"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1985"/>
        <w:gridCol w:w="2552"/>
      </w:tblGrid>
      <w:tr w:rsidR="00673C66" w:rsidRPr="00673C66" w:rsidTr="009778DD">
        <w:trPr>
          <w:trHeight w:val="20"/>
        </w:trPr>
        <w:tc>
          <w:tcPr>
            <w:tcW w:w="1985" w:type="dxa"/>
            <w:shd w:val="clear" w:color="auto" w:fill="auto"/>
          </w:tcPr>
          <w:p w:rsidR="009778DD" w:rsidRPr="00673C66" w:rsidRDefault="000C283D" w:rsidP="00F57F2D">
            <w:pPr>
              <w:pStyle w:val="NoSpacing"/>
              <w:rPr>
                <w:rFonts w:ascii="Calisto MT" w:hAnsi="Calisto MT" w:cs="Times New Roman"/>
                <w:b/>
                <w:color w:val="000000" w:themeColor="text1"/>
                <w:sz w:val="18"/>
                <w:szCs w:val="18"/>
              </w:rPr>
            </w:pPr>
            <w:r w:rsidRPr="00673C66">
              <w:rPr>
                <w:rFonts w:ascii="Calisto MT" w:hAnsi="Calisto MT" w:cs="Times New Roman"/>
                <w:b/>
                <w:color w:val="000000" w:themeColor="text1"/>
                <w:sz w:val="18"/>
                <w:szCs w:val="18"/>
              </w:rPr>
              <w:t>Normalized N-gain</w:t>
            </w:r>
          </w:p>
        </w:tc>
        <w:tc>
          <w:tcPr>
            <w:tcW w:w="2552" w:type="dxa"/>
            <w:shd w:val="clear" w:color="auto" w:fill="auto"/>
          </w:tcPr>
          <w:p w:rsidR="009778DD" w:rsidRPr="00673C66" w:rsidRDefault="000C283D" w:rsidP="00F57F2D">
            <w:pPr>
              <w:pStyle w:val="NoSpacing"/>
              <w:ind w:left="425"/>
              <w:rPr>
                <w:rFonts w:ascii="Calisto MT" w:hAnsi="Calisto MT" w:cs="Times New Roman"/>
                <w:b/>
                <w:color w:val="000000" w:themeColor="text1"/>
                <w:sz w:val="18"/>
                <w:szCs w:val="18"/>
              </w:rPr>
            </w:pPr>
            <w:r w:rsidRPr="00673C66">
              <w:rPr>
                <w:rFonts w:ascii="Calisto MT" w:hAnsi="Calisto MT" w:cs="Times New Roman"/>
                <w:b/>
                <w:color w:val="000000" w:themeColor="text1"/>
                <w:sz w:val="18"/>
                <w:szCs w:val="18"/>
              </w:rPr>
              <w:t>Interpreta</w:t>
            </w:r>
            <w:r w:rsidR="009C099C" w:rsidRPr="00673C66">
              <w:rPr>
                <w:rFonts w:ascii="Calisto MT" w:hAnsi="Calisto MT" w:cs="Times New Roman"/>
                <w:b/>
                <w:color w:val="000000" w:themeColor="text1"/>
                <w:sz w:val="18"/>
                <w:szCs w:val="18"/>
              </w:rPr>
              <w:t>tion</w:t>
            </w:r>
          </w:p>
        </w:tc>
      </w:tr>
      <w:tr w:rsidR="00673C66" w:rsidRPr="00673C66" w:rsidTr="009778DD">
        <w:trPr>
          <w:trHeight w:val="20"/>
        </w:trPr>
        <w:tc>
          <w:tcPr>
            <w:tcW w:w="1985" w:type="dxa"/>
          </w:tcPr>
          <w:p w:rsidR="009778DD" w:rsidRPr="00673C66" w:rsidRDefault="000C283D" w:rsidP="00F57F2D">
            <w:pPr>
              <w:pStyle w:val="NoSpacing"/>
              <w:jc w:val="center"/>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rPr>
              <w:t>g &gt; 0,7</w:t>
            </w:r>
          </w:p>
        </w:tc>
        <w:tc>
          <w:tcPr>
            <w:tcW w:w="2552" w:type="dxa"/>
          </w:tcPr>
          <w:p w:rsidR="009778DD" w:rsidRPr="00673C66" w:rsidRDefault="000C283D" w:rsidP="00F57F2D">
            <w:pPr>
              <w:pStyle w:val="NoSpacing"/>
              <w:jc w:val="center"/>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rPr>
              <w:t>High</w:t>
            </w:r>
          </w:p>
        </w:tc>
      </w:tr>
      <w:tr w:rsidR="00673C66" w:rsidRPr="00673C66" w:rsidTr="009778DD">
        <w:trPr>
          <w:trHeight w:val="20"/>
        </w:trPr>
        <w:tc>
          <w:tcPr>
            <w:tcW w:w="1985" w:type="dxa"/>
          </w:tcPr>
          <w:p w:rsidR="009778DD" w:rsidRPr="00673C66" w:rsidRDefault="000C283D" w:rsidP="00F57F2D">
            <w:pPr>
              <w:pStyle w:val="NoSpacing"/>
              <w:jc w:val="center"/>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rPr>
              <w:t>0,3&lt; g ≤ 0,7</w:t>
            </w:r>
          </w:p>
        </w:tc>
        <w:tc>
          <w:tcPr>
            <w:tcW w:w="2552" w:type="dxa"/>
          </w:tcPr>
          <w:p w:rsidR="009778DD" w:rsidRPr="00673C66" w:rsidRDefault="000C283D" w:rsidP="00F57F2D">
            <w:pPr>
              <w:pStyle w:val="NoSpacing"/>
              <w:jc w:val="center"/>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rPr>
              <w:t>Medium</w:t>
            </w:r>
          </w:p>
        </w:tc>
      </w:tr>
      <w:tr w:rsidR="007B4A38" w:rsidRPr="00673C66" w:rsidTr="009778DD">
        <w:trPr>
          <w:trHeight w:val="20"/>
        </w:trPr>
        <w:tc>
          <w:tcPr>
            <w:tcW w:w="1985" w:type="dxa"/>
          </w:tcPr>
          <w:p w:rsidR="009778DD" w:rsidRPr="00673C66" w:rsidRDefault="000C283D" w:rsidP="00F57F2D">
            <w:pPr>
              <w:pStyle w:val="NoSpacing"/>
              <w:jc w:val="center"/>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rPr>
              <w:t>g ≤ 0,3</w:t>
            </w:r>
          </w:p>
        </w:tc>
        <w:tc>
          <w:tcPr>
            <w:tcW w:w="2552" w:type="dxa"/>
          </w:tcPr>
          <w:p w:rsidR="009778DD" w:rsidRPr="00673C66" w:rsidRDefault="000C283D" w:rsidP="00F57F2D">
            <w:pPr>
              <w:pStyle w:val="NoSpacing"/>
              <w:jc w:val="center"/>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rPr>
              <w:t>Low</w:t>
            </w:r>
          </w:p>
        </w:tc>
      </w:tr>
    </w:tbl>
    <w:p w:rsidR="009778DD" w:rsidRPr="00673C66" w:rsidRDefault="009778DD" w:rsidP="004876C3">
      <w:pPr>
        <w:jc w:val="both"/>
        <w:rPr>
          <w:rFonts w:ascii="Calisto MT" w:hAnsi="Calisto MT"/>
          <w:color w:val="000000" w:themeColor="text1"/>
          <w:sz w:val="18"/>
          <w:szCs w:val="18"/>
        </w:rPr>
      </w:pPr>
    </w:p>
    <w:p w:rsidR="004876C3" w:rsidRPr="00673C66" w:rsidRDefault="000C283D" w:rsidP="0002567F">
      <w:pPr>
        <w:pStyle w:val="BodyTextIndent"/>
        <w:spacing w:after="0" w:line="360" w:lineRule="auto"/>
        <w:ind w:left="0"/>
        <w:jc w:val="center"/>
        <w:rPr>
          <w:rFonts w:ascii="Calisto MT" w:hAnsi="Calisto MT"/>
          <w:b/>
          <w:bCs/>
          <w:color w:val="000000" w:themeColor="text1"/>
          <w:sz w:val="18"/>
          <w:szCs w:val="18"/>
        </w:rPr>
      </w:pPr>
      <w:r w:rsidRPr="00673C66">
        <w:rPr>
          <w:rFonts w:ascii="Calisto MT" w:hAnsi="Calisto MT"/>
          <w:b/>
          <w:bCs/>
          <w:color w:val="000000" w:themeColor="text1"/>
          <w:sz w:val="18"/>
          <w:szCs w:val="18"/>
        </w:rPr>
        <w:t xml:space="preserve">RESULTS AND </w:t>
      </w:r>
      <w:r w:rsidRPr="00673C66">
        <w:rPr>
          <w:rFonts w:ascii="Calisto MT" w:hAnsi="Calisto MT"/>
          <w:b/>
          <w:bCs/>
          <w:color w:val="000000" w:themeColor="text1"/>
          <w:sz w:val="18"/>
          <w:szCs w:val="18"/>
        </w:rPr>
        <w:t>DISCUSSION</w:t>
      </w:r>
    </w:p>
    <w:p w:rsidR="000C2762" w:rsidRPr="00673C66" w:rsidRDefault="000C283D" w:rsidP="004F4CFE">
      <w:pPr>
        <w:pStyle w:val="BodyTextIndent"/>
        <w:ind w:left="0"/>
        <w:jc w:val="both"/>
        <w:rPr>
          <w:rFonts w:ascii="Calisto MT" w:hAnsi="Calisto MT"/>
          <w:color w:val="000000" w:themeColor="text1"/>
          <w:sz w:val="18"/>
          <w:szCs w:val="18"/>
        </w:rPr>
      </w:pPr>
      <w:r w:rsidRPr="00673C66">
        <w:rPr>
          <w:rFonts w:ascii="Calisto MT" w:hAnsi="Calisto MT"/>
          <w:color w:val="000000" w:themeColor="text1"/>
          <w:sz w:val="18"/>
          <w:szCs w:val="18"/>
        </w:rPr>
        <w:t xml:space="preserve">The PBL-based digital worksheet with 3D </w:t>
      </w:r>
      <w:r w:rsidR="000E694A" w:rsidRPr="00673C66">
        <w:rPr>
          <w:rFonts w:ascii="Calisto MT" w:hAnsi="Calisto MT"/>
          <w:color w:val="000000" w:themeColor="text1"/>
          <w:sz w:val="18"/>
          <w:szCs w:val="18"/>
        </w:rPr>
        <w:t>PageFlip</w:t>
      </w:r>
      <w:r w:rsidRPr="00673C66">
        <w:rPr>
          <w:rFonts w:ascii="Calisto MT" w:hAnsi="Calisto MT"/>
          <w:color w:val="000000" w:themeColor="text1"/>
          <w:sz w:val="18"/>
          <w:szCs w:val="18"/>
        </w:rPr>
        <w:t xml:space="preserve"> was proven valid, practical, and effective after descriptive and inferential tests. The digital worksheet's validity is made up of content and construct validity. The compatibility of core compete</w:t>
      </w:r>
      <w:r w:rsidRPr="00673C66">
        <w:rPr>
          <w:rFonts w:ascii="Calisto MT" w:hAnsi="Calisto MT"/>
          <w:color w:val="000000" w:themeColor="text1"/>
          <w:sz w:val="18"/>
          <w:szCs w:val="18"/>
        </w:rPr>
        <w:t>nce, basic competence, indicators and objectives, novelty, and currency are all components of content validity. Design, creativity, compatibility with existing theories, interrelationships between words, and compatibility between letters and pictures all c</w:t>
      </w:r>
      <w:r w:rsidRPr="00673C66">
        <w:rPr>
          <w:rFonts w:ascii="Calisto MT" w:hAnsi="Calisto MT"/>
          <w:color w:val="000000" w:themeColor="text1"/>
          <w:sz w:val="18"/>
          <w:szCs w:val="18"/>
        </w:rPr>
        <w:t>ontribute to construct validity. Table 2 summarize</w:t>
      </w:r>
      <w:r w:rsidR="00A97247" w:rsidRPr="00673C66">
        <w:rPr>
          <w:rFonts w:ascii="Calisto MT" w:hAnsi="Calisto MT"/>
          <w:color w:val="000000" w:themeColor="text1"/>
          <w:sz w:val="18"/>
          <w:szCs w:val="18"/>
        </w:rPr>
        <w:t>s</w:t>
      </w:r>
      <w:r w:rsidRPr="00673C66">
        <w:rPr>
          <w:rFonts w:ascii="Calisto MT" w:hAnsi="Calisto MT"/>
          <w:color w:val="000000" w:themeColor="text1"/>
          <w:sz w:val="18"/>
          <w:szCs w:val="18"/>
        </w:rPr>
        <w:t xml:space="preserve"> the results of </w:t>
      </w:r>
      <w:r w:rsidR="006B5B01" w:rsidRPr="00673C66">
        <w:rPr>
          <w:rFonts w:ascii="Calisto MT" w:hAnsi="Calisto MT"/>
          <w:color w:val="000000" w:themeColor="text1"/>
          <w:sz w:val="18"/>
          <w:szCs w:val="18"/>
        </w:rPr>
        <w:t xml:space="preserve">the </w:t>
      </w:r>
      <w:r w:rsidRPr="00673C66">
        <w:rPr>
          <w:rFonts w:ascii="Calisto MT" w:hAnsi="Calisto MT"/>
          <w:color w:val="000000" w:themeColor="text1"/>
          <w:sz w:val="18"/>
          <w:szCs w:val="18"/>
        </w:rPr>
        <w:t>experts' validation of content validity.</w:t>
      </w:r>
    </w:p>
    <w:p w:rsidR="004876C3" w:rsidRPr="00673C66" w:rsidRDefault="000C283D" w:rsidP="009778DD">
      <w:pPr>
        <w:pStyle w:val="BodyTextIndent"/>
        <w:ind w:left="0" w:firstLine="567"/>
        <w:jc w:val="both"/>
        <w:rPr>
          <w:rFonts w:ascii="Calisto MT" w:hAnsi="Calisto MT"/>
          <w:color w:val="000000" w:themeColor="text1"/>
          <w:sz w:val="18"/>
          <w:szCs w:val="18"/>
        </w:rPr>
      </w:pPr>
      <w:r w:rsidRPr="00673C66">
        <w:rPr>
          <w:rFonts w:ascii="Calisto MT" w:hAnsi="Calisto MT"/>
          <w:color w:val="000000" w:themeColor="text1"/>
          <w:sz w:val="18"/>
          <w:szCs w:val="18"/>
        </w:rPr>
        <w:t xml:space="preserve"> </w:t>
      </w:r>
    </w:p>
    <w:p w:rsidR="009778DD" w:rsidRPr="00673C66" w:rsidRDefault="009778DD" w:rsidP="009778DD">
      <w:pPr>
        <w:pStyle w:val="BodyTextIndent"/>
        <w:ind w:left="0"/>
        <w:jc w:val="both"/>
        <w:rPr>
          <w:rFonts w:ascii="Calisto MT" w:hAnsi="Calisto MT"/>
          <w:color w:val="000000" w:themeColor="text1"/>
          <w:sz w:val="18"/>
          <w:szCs w:val="18"/>
        </w:rPr>
      </w:pPr>
    </w:p>
    <w:p w:rsidR="000C2762" w:rsidRPr="00673C66" w:rsidRDefault="000C2762" w:rsidP="009778DD">
      <w:pPr>
        <w:pStyle w:val="BodyTextIndent"/>
        <w:ind w:left="0"/>
        <w:jc w:val="both"/>
        <w:rPr>
          <w:rFonts w:ascii="Calisto MT" w:hAnsi="Calisto MT"/>
          <w:color w:val="000000" w:themeColor="text1"/>
          <w:sz w:val="18"/>
          <w:szCs w:val="18"/>
        </w:rPr>
        <w:sectPr w:rsidR="000C2762" w:rsidRPr="00673C66" w:rsidSect="00514CE4">
          <w:type w:val="continuous"/>
          <w:pgSz w:w="11920" w:h="16840"/>
          <w:pgMar w:top="1560" w:right="1600" w:bottom="280" w:left="1600" w:header="720" w:footer="720" w:gutter="0"/>
          <w:cols w:num="2" w:space="239"/>
        </w:sectPr>
      </w:pPr>
    </w:p>
    <w:p w:rsidR="00F210AF" w:rsidRPr="00673C66" w:rsidRDefault="000C283D" w:rsidP="000C2762">
      <w:pPr>
        <w:pStyle w:val="BodyTextIndent"/>
        <w:ind w:left="0"/>
        <w:jc w:val="center"/>
        <w:rPr>
          <w:rFonts w:ascii="Calisto MT" w:eastAsia="Calisto MT" w:hAnsi="Calisto MT"/>
          <w:i/>
          <w:color w:val="000000" w:themeColor="text1"/>
          <w:sz w:val="18"/>
          <w:szCs w:val="18"/>
        </w:rPr>
      </w:pPr>
      <w:r w:rsidRPr="00673C66">
        <w:rPr>
          <w:rFonts w:ascii="Calisto MT" w:hAnsi="Calisto MT"/>
          <w:b/>
          <w:color w:val="000000" w:themeColor="text1"/>
          <w:sz w:val="18"/>
          <w:szCs w:val="18"/>
        </w:rPr>
        <w:t xml:space="preserve">Table </w:t>
      </w:r>
      <w:r w:rsidRPr="00673C66">
        <w:rPr>
          <w:rFonts w:ascii="Calisto MT" w:hAnsi="Calisto MT"/>
          <w:b/>
          <w:i/>
          <w:color w:val="000000" w:themeColor="text1"/>
          <w:sz w:val="18"/>
          <w:szCs w:val="18"/>
        </w:rPr>
        <w:fldChar w:fldCharType="begin"/>
      </w:r>
      <w:r w:rsidRPr="00673C66">
        <w:rPr>
          <w:rFonts w:ascii="Calisto MT" w:hAnsi="Calisto MT"/>
          <w:b/>
          <w:color w:val="000000" w:themeColor="text1"/>
          <w:sz w:val="18"/>
          <w:szCs w:val="18"/>
        </w:rPr>
        <w:instrText xml:space="preserve"> SEQ Table \* ARABIC </w:instrText>
      </w:r>
      <w:r w:rsidRPr="00673C66">
        <w:rPr>
          <w:rFonts w:ascii="Calisto MT" w:hAnsi="Calisto MT"/>
          <w:b/>
          <w:i/>
          <w:color w:val="000000" w:themeColor="text1"/>
          <w:sz w:val="18"/>
          <w:szCs w:val="18"/>
        </w:rPr>
        <w:fldChar w:fldCharType="separate"/>
      </w:r>
      <w:r w:rsidR="00487C90" w:rsidRPr="00673C66">
        <w:rPr>
          <w:rFonts w:ascii="Calisto MT" w:hAnsi="Calisto MT"/>
          <w:b/>
          <w:noProof/>
          <w:color w:val="000000" w:themeColor="text1"/>
          <w:sz w:val="18"/>
          <w:szCs w:val="18"/>
        </w:rPr>
        <w:t>2</w:t>
      </w:r>
      <w:r w:rsidRPr="00673C66">
        <w:rPr>
          <w:rFonts w:ascii="Calisto MT" w:hAnsi="Calisto MT"/>
          <w:b/>
          <w:i/>
          <w:color w:val="000000" w:themeColor="text1"/>
          <w:sz w:val="18"/>
          <w:szCs w:val="18"/>
        </w:rPr>
        <w:fldChar w:fldCharType="end"/>
      </w:r>
      <w:r w:rsidRPr="00673C66">
        <w:rPr>
          <w:rFonts w:ascii="Calisto MT" w:hAnsi="Calisto MT"/>
          <w:b/>
          <w:color w:val="000000" w:themeColor="text1"/>
          <w:sz w:val="18"/>
          <w:szCs w:val="18"/>
        </w:rPr>
        <w:t>.</w:t>
      </w:r>
      <w:r w:rsidRPr="00673C66">
        <w:rPr>
          <w:rFonts w:ascii="Calisto MT" w:hAnsi="Calisto MT"/>
          <w:color w:val="000000" w:themeColor="text1"/>
          <w:sz w:val="18"/>
          <w:szCs w:val="18"/>
        </w:rPr>
        <w:t xml:space="preserve"> </w:t>
      </w:r>
      <w:r w:rsidR="009C099C" w:rsidRPr="00673C66">
        <w:rPr>
          <w:rFonts w:ascii="Calisto MT" w:hAnsi="Calisto MT"/>
          <w:color w:val="000000" w:themeColor="text1"/>
          <w:sz w:val="18"/>
          <w:szCs w:val="18"/>
        </w:rPr>
        <w:t xml:space="preserve">Results of Content </w:t>
      </w:r>
      <w:r w:rsidR="00A97247" w:rsidRPr="00673C66">
        <w:rPr>
          <w:rFonts w:ascii="Calisto MT" w:hAnsi="Calisto MT"/>
          <w:color w:val="000000" w:themeColor="text1"/>
          <w:sz w:val="18"/>
          <w:szCs w:val="18"/>
        </w:rPr>
        <w:t xml:space="preserve">Validity </w:t>
      </w:r>
      <w:r w:rsidR="009C099C" w:rsidRPr="00673C66">
        <w:rPr>
          <w:rFonts w:ascii="Calisto MT" w:hAnsi="Calisto MT"/>
          <w:color w:val="000000" w:themeColor="text1"/>
          <w:sz w:val="18"/>
          <w:szCs w:val="18"/>
        </w:rPr>
        <w:t xml:space="preserve">of PBL-based Digital Worksheet with 3D </w:t>
      </w:r>
      <w:r w:rsidR="000E694A" w:rsidRPr="00673C66">
        <w:rPr>
          <w:rFonts w:ascii="Calisto MT" w:hAnsi="Calisto MT"/>
          <w:color w:val="000000" w:themeColor="text1"/>
          <w:sz w:val="18"/>
          <w:szCs w:val="18"/>
        </w:rPr>
        <w:t>PageFlip</w:t>
      </w:r>
    </w:p>
    <w:tbl>
      <w:tblPr>
        <w:tblStyle w:val="PlainTable2"/>
        <w:tblW w:w="8613" w:type="dxa"/>
        <w:jc w:val="center"/>
        <w:tblLayout w:type="fixed"/>
        <w:tblLook w:val="04A0" w:firstRow="1" w:lastRow="0" w:firstColumn="1" w:lastColumn="0" w:noHBand="0" w:noVBand="1"/>
      </w:tblPr>
      <w:tblGrid>
        <w:gridCol w:w="959"/>
        <w:gridCol w:w="2829"/>
        <w:gridCol w:w="851"/>
        <w:gridCol w:w="850"/>
        <w:gridCol w:w="856"/>
        <w:gridCol w:w="992"/>
        <w:gridCol w:w="1276"/>
      </w:tblGrid>
      <w:tr w:rsidR="00673C66" w:rsidRPr="00673C66" w:rsidTr="007B4A3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9" w:type="dxa"/>
            <w:vMerge w:val="restart"/>
            <w:vAlign w:val="center"/>
          </w:tcPr>
          <w:p w:rsidR="00F210AF" w:rsidRPr="00673C66" w:rsidRDefault="000C283D" w:rsidP="00F57F2D">
            <w:pPr>
              <w:pStyle w:val="ListParagraph"/>
              <w:ind w:left="0"/>
              <w:jc w:val="center"/>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rPr>
              <w:t>No</w:t>
            </w:r>
          </w:p>
        </w:tc>
        <w:tc>
          <w:tcPr>
            <w:tcW w:w="2829" w:type="dxa"/>
            <w:vMerge w:val="restart"/>
            <w:vAlign w:val="center"/>
          </w:tcPr>
          <w:p w:rsidR="00F210AF" w:rsidRPr="00673C66" w:rsidRDefault="000C283D" w:rsidP="00F57F2D">
            <w:pPr>
              <w:pStyle w:val="ListParagraph"/>
              <w:spacing w:after="0"/>
              <w:ind w:left="0"/>
              <w:jc w:val="center"/>
              <w:cnfStyle w:val="100000000000" w:firstRow="1" w:lastRow="0" w:firstColumn="0" w:lastColumn="0" w:oddVBand="0" w:evenVBand="0" w:oddHBand="0" w:evenHBand="0" w:firstRowFirstColumn="0" w:firstRowLastColumn="0" w:lastRowFirstColumn="0" w:lastRowLastColumn="0"/>
              <w:rPr>
                <w:rFonts w:ascii="Calisto MT" w:hAnsi="Calisto MT" w:cs="Times New Roman"/>
                <w:color w:val="000000" w:themeColor="text1"/>
                <w:sz w:val="18"/>
                <w:szCs w:val="18"/>
                <w:lang w:val="en-US"/>
              </w:rPr>
            </w:pPr>
            <w:r w:rsidRPr="00673C66">
              <w:rPr>
                <w:rFonts w:ascii="Calisto MT" w:hAnsi="Calisto MT" w:cs="Times New Roman"/>
                <w:color w:val="000000" w:themeColor="text1"/>
                <w:sz w:val="18"/>
                <w:szCs w:val="18"/>
                <w:lang w:val="en-US"/>
              </w:rPr>
              <w:t>Aspects</w:t>
            </w:r>
          </w:p>
        </w:tc>
        <w:tc>
          <w:tcPr>
            <w:tcW w:w="2557" w:type="dxa"/>
            <w:gridSpan w:val="3"/>
            <w:vAlign w:val="center"/>
          </w:tcPr>
          <w:p w:rsidR="00F210AF" w:rsidRPr="00673C66" w:rsidRDefault="000C283D" w:rsidP="00F57F2D">
            <w:pPr>
              <w:pStyle w:val="ListParagraph"/>
              <w:spacing w:after="0"/>
              <w:ind w:left="0"/>
              <w:jc w:val="center"/>
              <w:cnfStyle w:val="100000000000" w:firstRow="1" w:lastRow="0" w:firstColumn="0" w:lastColumn="0" w:oddVBand="0" w:evenVBand="0" w:oddHBand="0" w:evenHBand="0" w:firstRowFirstColumn="0" w:firstRowLastColumn="0" w:lastRowFirstColumn="0" w:lastRowLastColumn="0"/>
              <w:rPr>
                <w:rFonts w:ascii="Calisto MT" w:hAnsi="Calisto MT" w:cs="Times New Roman"/>
                <w:color w:val="000000" w:themeColor="text1"/>
                <w:sz w:val="18"/>
                <w:szCs w:val="18"/>
                <w:lang w:val="en-US"/>
              </w:rPr>
            </w:pPr>
            <w:r w:rsidRPr="00673C66">
              <w:rPr>
                <w:rFonts w:ascii="Calisto MT" w:hAnsi="Calisto MT" w:cs="Times New Roman"/>
                <w:color w:val="000000" w:themeColor="text1"/>
                <w:sz w:val="18"/>
                <w:szCs w:val="18"/>
                <w:lang w:val="en-US"/>
              </w:rPr>
              <w:t xml:space="preserve">Expert Validation </w:t>
            </w:r>
          </w:p>
        </w:tc>
        <w:tc>
          <w:tcPr>
            <w:tcW w:w="992" w:type="dxa"/>
            <w:vAlign w:val="center"/>
          </w:tcPr>
          <w:p w:rsidR="00F210AF" w:rsidRPr="00673C66" w:rsidRDefault="000C283D" w:rsidP="00F57F2D">
            <w:pPr>
              <w:pStyle w:val="ListParagraph"/>
              <w:spacing w:after="0"/>
              <w:ind w:left="0"/>
              <w:jc w:val="center"/>
              <w:cnfStyle w:val="100000000000" w:firstRow="1" w:lastRow="0" w:firstColumn="0" w:lastColumn="0" w:oddVBand="0" w:evenVBand="0" w:oddHBand="0" w:evenHBand="0" w:firstRowFirstColumn="0" w:firstRowLastColumn="0" w:lastRowFirstColumn="0" w:lastRowLastColumn="0"/>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lang w:val="en-US"/>
              </w:rPr>
              <w:t xml:space="preserve">Average </w:t>
            </w:r>
          </w:p>
        </w:tc>
        <w:tc>
          <w:tcPr>
            <w:tcW w:w="1276" w:type="dxa"/>
            <w:vAlign w:val="center"/>
          </w:tcPr>
          <w:p w:rsidR="00F210AF" w:rsidRPr="00673C66" w:rsidRDefault="000C283D" w:rsidP="00F57F2D">
            <w:pPr>
              <w:pStyle w:val="ListParagraph"/>
              <w:spacing w:after="0"/>
              <w:ind w:left="0"/>
              <w:jc w:val="center"/>
              <w:cnfStyle w:val="100000000000" w:firstRow="1" w:lastRow="0" w:firstColumn="0" w:lastColumn="0" w:oddVBand="0" w:evenVBand="0" w:oddHBand="0" w:evenHBand="0" w:firstRowFirstColumn="0" w:firstRowLastColumn="0" w:lastRowFirstColumn="0" w:lastRowLastColumn="0"/>
              <w:rPr>
                <w:rFonts w:ascii="Calisto MT" w:hAnsi="Calisto MT" w:cs="Times New Roman"/>
                <w:color w:val="000000" w:themeColor="text1"/>
                <w:sz w:val="18"/>
                <w:szCs w:val="18"/>
                <w:lang w:val="en-US"/>
              </w:rPr>
            </w:pPr>
            <w:r w:rsidRPr="00673C66">
              <w:rPr>
                <w:rFonts w:ascii="Calisto MT" w:hAnsi="Calisto MT" w:cs="Times New Roman"/>
                <w:color w:val="000000" w:themeColor="text1"/>
                <w:sz w:val="18"/>
                <w:szCs w:val="18"/>
                <w:lang w:val="en-US"/>
              </w:rPr>
              <w:t>Category</w:t>
            </w:r>
          </w:p>
        </w:tc>
      </w:tr>
      <w:tr w:rsidR="00673C66" w:rsidRPr="00673C66" w:rsidTr="007B4A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9" w:type="dxa"/>
            <w:vMerge/>
          </w:tcPr>
          <w:p w:rsidR="00F210AF" w:rsidRPr="00673C66" w:rsidRDefault="00F210AF" w:rsidP="00F57F2D">
            <w:pPr>
              <w:pStyle w:val="ListParagraph"/>
              <w:ind w:left="0"/>
              <w:jc w:val="center"/>
              <w:rPr>
                <w:rFonts w:ascii="Calisto MT" w:hAnsi="Calisto MT" w:cs="Times New Roman"/>
                <w:color w:val="000000" w:themeColor="text1"/>
                <w:sz w:val="18"/>
                <w:szCs w:val="18"/>
              </w:rPr>
            </w:pPr>
          </w:p>
        </w:tc>
        <w:tc>
          <w:tcPr>
            <w:tcW w:w="2829" w:type="dxa"/>
            <w:vMerge/>
          </w:tcPr>
          <w:p w:rsidR="00F210AF" w:rsidRPr="00673C66" w:rsidRDefault="00F210AF" w:rsidP="00F57F2D">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color w:val="000000" w:themeColor="text1"/>
                <w:sz w:val="18"/>
                <w:szCs w:val="18"/>
              </w:rPr>
            </w:pPr>
          </w:p>
        </w:tc>
        <w:tc>
          <w:tcPr>
            <w:tcW w:w="851" w:type="dxa"/>
            <w:vAlign w:val="center"/>
          </w:tcPr>
          <w:p w:rsidR="00F210AF" w:rsidRPr="00673C66" w:rsidRDefault="000C283D" w:rsidP="00F57F2D">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rPr>
              <w:t>I</w:t>
            </w:r>
          </w:p>
        </w:tc>
        <w:tc>
          <w:tcPr>
            <w:tcW w:w="850" w:type="dxa"/>
            <w:vAlign w:val="center"/>
          </w:tcPr>
          <w:p w:rsidR="00F210AF" w:rsidRPr="00673C66" w:rsidRDefault="000C283D" w:rsidP="00F57F2D">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rPr>
              <w:t>II</w:t>
            </w:r>
          </w:p>
        </w:tc>
        <w:tc>
          <w:tcPr>
            <w:tcW w:w="856" w:type="dxa"/>
            <w:vAlign w:val="center"/>
          </w:tcPr>
          <w:p w:rsidR="00F210AF" w:rsidRPr="00673C66" w:rsidRDefault="000C283D" w:rsidP="00F57F2D">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rPr>
              <w:t>III</w:t>
            </w:r>
          </w:p>
        </w:tc>
        <w:tc>
          <w:tcPr>
            <w:tcW w:w="992" w:type="dxa"/>
          </w:tcPr>
          <w:p w:rsidR="00F210AF" w:rsidRPr="00673C66" w:rsidRDefault="00F210AF" w:rsidP="00F57F2D">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color w:val="000000" w:themeColor="text1"/>
                <w:sz w:val="18"/>
                <w:szCs w:val="18"/>
              </w:rPr>
            </w:pPr>
          </w:p>
        </w:tc>
        <w:tc>
          <w:tcPr>
            <w:tcW w:w="1276" w:type="dxa"/>
          </w:tcPr>
          <w:p w:rsidR="00F210AF" w:rsidRPr="00673C66" w:rsidRDefault="00F210AF" w:rsidP="00F57F2D">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color w:val="000000" w:themeColor="text1"/>
                <w:sz w:val="18"/>
                <w:szCs w:val="18"/>
              </w:rPr>
            </w:pPr>
          </w:p>
        </w:tc>
      </w:tr>
      <w:tr w:rsidR="00673C66" w:rsidRPr="00673C66" w:rsidTr="007B4A38">
        <w:trPr>
          <w:jc w:val="center"/>
        </w:trPr>
        <w:tc>
          <w:tcPr>
            <w:cnfStyle w:val="001000000000" w:firstRow="0" w:lastRow="0" w:firstColumn="1" w:lastColumn="0" w:oddVBand="0" w:evenVBand="0" w:oddHBand="0" w:evenHBand="0" w:firstRowFirstColumn="0" w:firstRowLastColumn="0" w:lastRowFirstColumn="0" w:lastRowLastColumn="0"/>
            <w:tcW w:w="959" w:type="dxa"/>
          </w:tcPr>
          <w:p w:rsidR="00F210AF" w:rsidRPr="00673C66" w:rsidRDefault="000C283D" w:rsidP="00F57F2D">
            <w:pPr>
              <w:pStyle w:val="ListParagraph"/>
              <w:ind w:left="0"/>
              <w:jc w:val="center"/>
              <w:rPr>
                <w:rFonts w:ascii="Calisto MT" w:hAnsi="Calisto MT" w:cs="Times New Roman"/>
                <w:color w:val="000000" w:themeColor="text1"/>
                <w:sz w:val="18"/>
                <w:szCs w:val="18"/>
                <w:lang w:val="en-US"/>
              </w:rPr>
            </w:pPr>
            <w:r w:rsidRPr="00673C66">
              <w:rPr>
                <w:rFonts w:ascii="Calisto MT" w:hAnsi="Calisto MT" w:cs="Times New Roman"/>
                <w:color w:val="000000" w:themeColor="text1"/>
                <w:sz w:val="18"/>
                <w:szCs w:val="18"/>
                <w:lang w:val="en-US"/>
              </w:rPr>
              <w:t>1</w:t>
            </w:r>
          </w:p>
        </w:tc>
        <w:tc>
          <w:tcPr>
            <w:tcW w:w="2829" w:type="dxa"/>
          </w:tcPr>
          <w:p w:rsidR="00F210AF" w:rsidRPr="00673C66" w:rsidRDefault="000C283D" w:rsidP="00F57F2D">
            <w:pPr>
              <w:pStyle w:val="ListParagraph"/>
              <w:spacing w:after="0"/>
              <w:ind w:left="0"/>
              <w:cnfStyle w:val="000000000000" w:firstRow="0" w:lastRow="0" w:firstColumn="0" w:lastColumn="0" w:oddVBand="0" w:evenVBand="0" w:oddHBand="0" w:evenHBand="0" w:firstRowFirstColumn="0" w:firstRowLastColumn="0" w:lastRowFirstColumn="0" w:lastRowLastColumn="0"/>
              <w:rPr>
                <w:rFonts w:ascii="Calisto MT" w:hAnsi="Calisto MT" w:cs="Times New Roman"/>
                <w:color w:val="000000" w:themeColor="text1"/>
                <w:sz w:val="18"/>
                <w:szCs w:val="18"/>
                <w:lang w:val="en-US"/>
              </w:rPr>
            </w:pPr>
            <w:r w:rsidRPr="00673C66">
              <w:rPr>
                <w:rFonts w:ascii="Calisto MT" w:hAnsi="Calisto MT" w:cs="Times New Roman"/>
                <w:color w:val="000000" w:themeColor="text1"/>
                <w:sz w:val="18"/>
                <w:szCs w:val="18"/>
                <w:lang w:val="en-US"/>
              </w:rPr>
              <w:t>The relationship between basic competencies and objectives</w:t>
            </w:r>
          </w:p>
        </w:tc>
        <w:tc>
          <w:tcPr>
            <w:tcW w:w="851" w:type="dxa"/>
            <w:vAlign w:val="center"/>
          </w:tcPr>
          <w:p w:rsidR="00F210AF" w:rsidRPr="00673C66" w:rsidRDefault="000C283D" w:rsidP="00F57F2D">
            <w:pPr>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rPr>
              <w:t>87.75</w:t>
            </w:r>
          </w:p>
        </w:tc>
        <w:tc>
          <w:tcPr>
            <w:tcW w:w="850" w:type="dxa"/>
            <w:vAlign w:val="center"/>
          </w:tcPr>
          <w:p w:rsidR="00F210AF" w:rsidRPr="00673C66" w:rsidRDefault="000C283D" w:rsidP="00F57F2D">
            <w:pPr>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rPr>
              <w:t>88.25</w:t>
            </w:r>
          </w:p>
        </w:tc>
        <w:tc>
          <w:tcPr>
            <w:tcW w:w="856" w:type="dxa"/>
            <w:vAlign w:val="center"/>
          </w:tcPr>
          <w:p w:rsidR="00F210AF" w:rsidRPr="00673C66" w:rsidRDefault="000C283D" w:rsidP="00F57F2D">
            <w:pPr>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rPr>
              <w:t>86.50</w:t>
            </w:r>
          </w:p>
        </w:tc>
        <w:tc>
          <w:tcPr>
            <w:tcW w:w="992" w:type="dxa"/>
            <w:vAlign w:val="center"/>
          </w:tcPr>
          <w:p w:rsidR="00F210AF" w:rsidRPr="00673C66" w:rsidRDefault="000C283D" w:rsidP="00F57F2D">
            <w:pPr>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rPr>
              <w:t>87.50</w:t>
            </w:r>
          </w:p>
        </w:tc>
        <w:tc>
          <w:tcPr>
            <w:tcW w:w="1276" w:type="dxa"/>
            <w:vAlign w:val="center"/>
          </w:tcPr>
          <w:p w:rsidR="00F210AF" w:rsidRPr="00673C66" w:rsidRDefault="000C283D" w:rsidP="00F57F2D">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color w:val="000000" w:themeColor="text1"/>
                <w:sz w:val="18"/>
                <w:szCs w:val="18"/>
                <w:lang w:val="en-US"/>
              </w:rPr>
            </w:pPr>
            <w:r w:rsidRPr="00673C66">
              <w:rPr>
                <w:rFonts w:ascii="Calisto MT" w:hAnsi="Calisto MT" w:cs="Times New Roman"/>
                <w:color w:val="000000" w:themeColor="text1"/>
                <w:sz w:val="18"/>
                <w:szCs w:val="18"/>
                <w:lang w:val="en-US"/>
              </w:rPr>
              <w:t>Valid</w:t>
            </w:r>
          </w:p>
        </w:tc>
      </w:tr>
      <w:tr w:rsidR="00673C66" w:rsidRPr="00673C66" w:rsidTr="007B4A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9" w:type="dxa"/>
          </w:tcPr>
          <w:p w:rsidR="00F210AF" w:rsidRPr="00673C66" w:rsidRDefault="000C283D" w:rsidP="00F57F2D">
            <w:pPr>
              <w:pStyle w:val="ListParagraph"/>
              <w:ind w:left="0"/>
              <w:jc w:val="center"/>
              <w:rPr>
                <w:rFonts w:ascii="Calisto MT" w:hAnsi="Calisto MT" w:cs="Times New Roman"/>
                <w:color w:val="000000" w:themeColor="text1"/>
                <w:sz w:val="18"/>
                <w:szCs w:val="18"/>
                <w:lang w:val="en-US"/>
              </w:rPr>
            </w:pPr>
            <w:r w:rsidRPr="00673C66">
              <w:rPr>
                <w:rFonts w:ascii="Calisto MT" w:hAnsi="Calisto MT" w:cs="Times New Roman"/>
                <w:color w:val="000000" w:themeColor="text1"/>
                <w:sz w:val="18"/>
                <w:szCs w:val="18"/>
                <w:lang w:val="en-US"/>
              </w:rPr>
              <w:t>2</w:t>
            </w:r>
          </w:p>
        </w:tc>
        <w:tc>
          <w:tcPr>
            <w:tcW w:w="2829" w:type="dxa"/>
          </w:tcPr>
          <w:p w:rsidR="00F210AF" w:rsidRPr="00673C66" w:rsidRDefault="000C283D" w:rsidP="00F57F2D">
            <w:pPr>
              <w:pStyle w:val="ListParagraph"/>
              <w:spacing w:after="0"/>
              <w:ind w:left="0"/>
              <w:cnfStyle w:val="000000100000" w:firstRow="0" w:lastRow="0" w:firstColumn="0" w:lastColumn="0" w:oddVBand="0" w:evenVBand="0" w:oddHBand="1" w:evenHBand="0" w:firstRowFirstColumn="0" w:firstRowLastColumn="0" w:lastRowFirstColumn="0" w:lastRowLastColumn="0"/>
              <w:rPr>
                <w:rFonts w:ascii="Calisto MT" w:hAnsi="Calisto MT" w:cs="Times New Roman"/>
                <w:color w:val="000000" w:themeColor="text1"/>
                <w:sz w:val="18"/>
                <w:szCs w:val="18"/>
                <w:lang w:val="en-US"/>
              </w:rPr>
            </w:pPr>
            <w:r w:rsidRPr="00673C66">
              <w:rPr>
                <w:rFonts w:ascii="Calisto MT" w:hAnsi="Calisto MT" w:cs="Times New Roman"/>
                <w:color w:val="000000" w:themeColor="text1"/>
                <w:sz w:val="18"/>
                <w:szCs w:val="18"/>
                <w:lang w:val="en-US"/>
              </w:rPr>
              <w:t>Novelty</w:t>
            </w:r>
          </w:p>
        </w:tc>
        <w:tc>
          <w:tcPr>
            <w:tcW w:w="851" w:type="dxa"/>
            <w:vAlign w:val="center"/>
          </w:tcPr>
          <w:p w:rsidR="00F210AF" w:rsidRPr="00673C66" w:rsidRDefault="000C283D" w:rsidP="00F57F2D">
            <w:pPr>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rPr>
              <w:t>88.00</w:t>
            </w:r>
          </w:p>
        </w:tc>
        <w:tc>
          <w:tcPr>
            <w:tcW w:w="850" w:type="dxa"/>
            <w:vAlign w:val="center"/>
          </w:tcPr>
          <w:p w:rsidR="00F210AF" w:rsidRPr="00673C66" w:rsidRDefault="000C283D" w:rsidP="00F57F2D">
            <w:pPr>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rPr>
              <w:t>90.00</w:t>
            </w:r>
          </w:p>
        </w:tc>
        <w:tc>
          <w:tcPr>
            <w:tcW w:w="856" w:type="dxa"/>
            <w:vAlign w:val="center"/>
          </w:tcPr>
          <w:p w:rsidR="00F210AF" w:rsidRPr="00673C66" w:rsidRDefault="000C283D" w:rsidP="00F57F2D">
            <w:pPr>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rPr>
              <w:t>85.00</w:t>
            </w:r>
          </w:p>
        </w:tc>
        <w:tc>
          <w:tcPr>
            <w:tcW w:w="992" w:type="dxa"/>
            <w:vAlign w:val="center"/>
          </w:tcPr>
          <w:p w:rsidR="00F210AF" w:rsidRPr="00673C66" w:rsidRDefault="000C283D" w:rsidP="00F57F2D">
            <w:pPr>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rPr>
              <w:t>87.67</w:t>
            </w:r>
          </w:p>
        </w:tc>
        <w:tc>
          <w:tcPr>
            <w:tcW w:w="1276" w:type="dxa"/>
            <w:vAlign w:val="center"/>
          </w:tcPr>
          <w:p w:rsidR="00F210AF" w:rsidRPr="00673C66" w:rsidRDefault="000C283D" w:rsidP="00F57F2D">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color w:val="000000" w:themeColor="text1"/>
                <w:sz w:val="18"/>
                <w:szCs w:val="18"/>
                <w:lang w:val="en-US"/>
              </w:rPr>
            </w:pPr>
            <w:r w:rsidRPr="00673C66">
              <w:rPr>
                <w:rFonts w:ascii="Calisto MT" w:hAnsi="Calisto MT" w:cs="Times New Roman"/>
                <w:color w:val="000000" w:themeColor="text1"/>
                <w:sz w:val="18"/>
                <w:szCs w:val="18"/>
                <w:lang w:val="en-US"/>
              </w:rPr>
              <w:t>Valid</w:t>
            </w:r>
          </w:p>
        </w:tc>
      </w:tr>
      <w:tr w:rsidR="00673C66" w:rsidRPr="00673C66" w:rsidTr="007B4A38">
        <w:trPr>
          <w:jc w:val="center"/>
        </w:trPr>
        <w:tc>
          <w:tcPr>
            <w:cnfStyle w:val="001000000000" w:firstRow="0" w:lastRow="0" w:firstColumn="1" w:lastColumn="0" w:oddVBand="0" w:evenVBand="0" w:oddHBand="0" w:evenHBand="0" w:firstRowFirstColumn="0" w:firstRowLastColumn="0" w:lastRowFirstColumn="0" w:lastRowLastColumn="0"/>
            <w:tcW w:w="959" w:type="dxa"/>
          </w:tcPr>
          <w:p w:rsidR="00F210AF" w:rsidRPr="00673C66" w:rsidRDefault="000C283D" w:rsidP="00F57F2D">
            <w:pPr>
              <w:pStyle w:val="ListParagraph"/>
              <w:ind w:left="0"/>
              <w:jc w:val="center"/>
              <w:rPr>
                <w:rFonts w:ascii="Calisto MT" w:hAnsi="Calisto MT" w:cs="Times New Roman"/>
                <w:color w:val="000000" w:themeColor="text1"/>
                <w:sz w:val="18"/>
                <w:szCs w:val="18"/>
                <w:lang w:val="en-US"/>
              </w:rPr>
            </w:pPr>
            <w:r w:rsidRPr="00673C66">
              <w:rPr>
                <w:rFonts w:ascii="Calisto MT" w:hAnsi="Calisto MT" w:cs="Times New Roman"/>
                <w:color w:val="000000" w:themeColor="text1"/>
                <w:sz w:val="18"/>
                <w:szCs w:val="18"/>
                <w:lang w:val="en-US"/>
              </w:rPr>
              <w:t>3</w:t>
            </w:r>
          </w:p>
        </w:tc>
        <w:tc>
          <w:tcPr>
            <w:tcW w:w="2829" w:type="dxa"/>
          </w:tcPr>
          <w:p w:rsidR="00F210AF" w:rsidRPr="00673C66" w:rsidRDefault="000C283D" w:rsidP="00F57F2D">
            <w:pPr>
              <w:pStyle w:val="ListParagraph"/>
              <w:spacing w:after="0"/>
              <w:ind w:left="0"/>
              <w:cnfStyle w:val="000000000000" w:firstRow="0" w:lastRow="0" w:firstColumn="0" w:lastColumn="0" w:oddVBand="0" w:evenVBand="0" w:oddHBand="0" w:evenHBand="0" w:firstRowFirstColumn="0" w:firstRowLastColumn="0" w:lastRowFirstColumn="0" w:lastRowLastColumn="0"/>
              <w:rPr>
                <w:rFonts w:ascii="Calisto MT" w:hAnsi="Calisto MT" w:cs="Times New Roman"/>
                <w:color w:val="000000" w:themeColor="text1"/>
                <w:sz w:val="18"/>
                <w:szCs w:val="18"/>
                <w:lang w:val="en-US"/>
              </w:rPr>
            </w:pPr>
            <w:r w:rsidRPr="00673C66">
              <w:rPr>
                <w:rFonts w:ascii="Calisto MT" w:hAnsi="Calisto MT" w:cs="Times New Roman"/>
                <w:color w:val="000000" w:themeColor="text1"/>
                <w:sz w:val="18"/>
                <w:szCs w:val="18"/>
                <w:lang w:val="en-US"/>
              </w:rPr>
              <w:t>Up-to-date</w:t>
            </w:r>
          </w:p>
        </w:tc>
        <w:tc>
          <w:tcPr>
            <w:tcW w:w="851" w:type="dxa"/>
            <w:vAlign w:val="center"/>
          </w:tcPr>
          <w:p w:rsidR="00F210AF" w:rsidRPr="00673C66" w:rsidRDefault="000C283D" w:rsidP="00F57F2D">
            <w:pPr>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rPr>
              <w:t>89.00</w:t>
            </w:r>
          </w:p>
        </w:tc>
        <w:tc>
          <w:tcPr>
            <w:tcW w:w="850" w:type="dxa"/>
            <w:vAlign w:val="center"/>
          </w:tcPr>
          <w:p w:rsidR="00F210AF" w:rsidRPr="00673C66" w:rsidRDefault="000C283D" w:rsidP="00F57F2D">
            <w:pPr>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rPr>
              <w:t>86.00</w:t>
            </w:r>
          </w:p>
        </w:tc>
        <w:tc>
          <w:tcPr>
            <w:tcW w:w="856" w:type="dxa"/>
            <w:vAlign w:val="center"/>
          </w:tcPr>
          <w:p w:rsidR="00F210AF" w:rsidRPr="00673C66" w:rsidRDefault="000C283D" w:rsidP="00F57F2D">
            <w:pPr>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rPr>
              <w:t>85.00</w:t>
            </w:r>
          </w:p>
        </w:tc>
        <w:tc>
          <w:tcPr>
            <w:tcW w:w="992" w:type="dxa"/>
            <w:vAlign w:val="center"/>
          </w:tcPr>
          <w:p w:rsidR="00F210AF" w:rsidRPr="00673C66" w:rsidRDefault="000C283D" w:rsidP="00F57F2D">
            <w:pPr>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rPr>
              <w:t>86.67</w:t>
            </w:r>
          </w:p>
        </w:tc>
        <w:tc>
          <w:tcPr>
            <w:tcW w:w="1276" w:type="dxa"/>
            <w:vAlign w:val="center"/>
          </w:tcPr>
          <w:p w:rsidR="00F210AF" w:rsidRPr="00673C66" w:rsidRDefault="000C283D" w:rsidP="00F57F2D">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color w:val="000000" w:themeColor="text1"/>
                <w:sz w:val="18"/>
                <w:szCs w:val="18"/>
                <w:lang w:val="en-US"/>
              </w:rPr>
            </w:pPr>
            <w:r w:rsidRPr="00673C66">
              <w:rPr>
                <w:rFonts w:ascii="Calisto MT" w:hAnsi="Calisto MT" w:cs="Times New Roman"/>
                <w:color w:val="000000" w:themeColor="text1"/>
                <w:sz w:val="18"/>
                <w:szCs w:val="18"/>
                <w:lang w:val="en-US"/>
              </w:rPr>
              <w:t>Valid</w:t>
            </w:r>
          </w:p>
        </w:tc>
      </w:tr>
      <w:tr w:rsidR="00673C66" w:rsidRPr="00673C66" w:rsidTr="007B4A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9" w:type="dxa"/>
          </w:tcPr>
          <w:p w:rsidR="00F210AF" w:rsidRPr="00673C66" w:rsidRDefault="000C283D" w:rsidP="00F57F2D">
            <w:pPr>
              <w:pStyle w:val="ListParagraph"/>
              <w:ind w:left="0"/>
              <w:jc w:val="center"/>
              <w:rPr>
                <w:rFonts w:ascii="Calisto MT" w:hAnsi="Calisto MT" w:cs="Times New Roman"/>
                <w:color w:val="000000" w:themeColor="text1"/>
                <w:sz w:val="18"/>
                <w:szCs w:val="18"/>
                <w:lang w:val="en-US"/>
              </w:rPr>
            </w:pPr>
            <w:r w:rsidRPr="00673C66">
              <w:rPr>
                <w:rFonts w:ascii="Calisto MT" w:hAnsi="Calisto MT" w:cs="Times New Roman"/>
                <w:color w:val="000000" w:themeColor="text1"/>
                <w:sz w:val="18"/>
                <w:szCs w:val="18"/>
                <w:lang w:val="en-US"/>
              </w:rPr>
              <w:t>4</w:t>
            </w:r>
          </w:p>
        </w:tc>
        <w:tc>
          <w:tcPr>
            <w:tcW w:w="2829" w:type="dxa"/>
          </w:tcPr>
          <w:p w:rsidR="00F210AF" w:rsidRPr="00673C66" w:rsidRDefault="000C283D" w:rsidP="00F57F2D">
            <w:pPr>
              <w:pStyle w:val="ListParagraph"/>
              <w:spacing w:after="0"/>
              <w:ind w:left="0"/>
              <w:cnfStyle w:val="000000100000" w:firstRow="0" w:lastRow="0" w:firstColumn="0" w:lastColumn="0" w:oddVBand="0" w:evenVBand="0" w:oddHBand="1" w:evenHBand="0" w:firstRowFirstColumn="0" w:firstRowLastColumn="0" w:lastRowFirstColumn="0" w:lastRowLastColumn="0"/>
              <w:rPr>
                <w:rFonts w:ascii="Calisto MT" w:hAnsi="Calisto MT" w:cs="Times New Roman"/>
                <w:color w:val="000000" w:themeColor="text1"/>
                <w:sz w:val="18"/>
                <w:szCs w:val="18"/>
                <w:lang w:val="en-US"/>
              </w:rPr>
            </w:pPr>
            <w:r w:rsidRPr="00673C66">
              <w:rPr>
                <w:rFonts w:ascii="Calisto MT" w:hAnsi="Calisto MT" w:cs="Times New Roman"/>
                <w:color w:val="000000" w:themeColor="text1"/>
                <w:sz w:val="18"/>
                <w:szCs w:val="18"/>
                <w:lang w:val="en-US"/>
              </w:rPr>
              <w:t>Goal achievement</w:t>
            </w:r>
          </w:p>
        </w:tc>
        <w:tc>
          <w:tcPr>
            <w:tcW w:w="851" w:type="dxa"/>
            <w:vAlign w:val="center"/>
          </w:tcPr>
          <w:p w:rsidR="00F210AF" w:rsidRPr="00673C66" w:rsidRDefault="000C283D" w:rsidP="00F57F2D">
            <w:pPr>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rPr>
              <w:t>90.00</w:t>
            </w:r>
          </w:p>
        </w:tc>
        <w:tc>
          <w:tcPr>
            <w:tcW w:w="850" w:type="dxa"/>
            <w:vAlign w:val="center"/>
          </w:tcPr>
          <w:p w:rsidR="00F210AF" w:rsidRPr="00673C66" w:rsidRDefault="000C283D" w:rsidP="00F57F2D">
            <w:pPr>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rPr>
              <w:t>95.00</w:t>
            </w:r>
          </w:p>
        </w:tc>
        <w:tc>
          <w:tcPr>
            <w:tcW w:w="856" w:type="dxa"/>
            <w:vAlign w:val="center"/>
          </w:tcPr>
          <w:p w:rsidR="00F210AF" w:rsidRPr="00673C66" w:rsidRDefault="000C283D" w:rsidP="00F57F2D">
            <w:pPr>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rPr>
              <w:t>88.00</w:t>
            </w:r>
          </w:p>
        </w:tc>
        <w:tc>
          <w:tcPr>
            <w:tcW w:w="992" w:type="dxa"/>
            <w:vAlign w:val="center"/>
          </w:tcPr>
          <w:p w:rsidR="00F210AF" w:rsidRPr="00673C66" w:rsidRDefault="000C283D" w:rsidP="00F57F2D">
            <w:pPr>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rPr>
              <w:t>91.00</w:t>
            </w:r>
          </w:p>
        </w:tc>
        <w:tc>
          <w:tcPr>
            <w:tcW w:w="1276" w:type="dxa"/>
            <w:vAlign w:val="center"/>
          </w:tcPr>
          <w:p w:rsidR="00F210AF" w:rsidRPr="00673C66" w:rsidRDefault="000C283D" w:rsidP="00F57F2D">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color w:val="000000" w:themeColor="text1"/>
                <w:sz w:val="18"/>
                <w:szCs w:val="18"/>
                <w:lang w:val="en-US"/>
              </w:rPr>
            </w:pPr>
            <w:r w:rsidRPr="00673C66">
              <w:rPr>
                <w:rFonts w:ascii="Calisto MT" w:hAnsi="Calisto MT" w:cs="Times New Roman"/>
                <w:color w:val="000000" w:themeColor="text1"/>
                <w:sz w:val="18"/>
                <w:szCs w:val="18"/>
                <w:lang w:val="en-US"/>
              </w:rPr>
              <w:t>Valid</w:t>
            </w:r>
          </w:p>
        </w:tc>
      </w:tr>
      <w:tr w:rsidR="00673C66" w:rsidRPr="00673C66" w:rsidTr="007B4A38">
        <w:trPr>
          <w:jc w:val="center"/>
        </w:trPr>
        <w:tc>
          <w:tcPr>
            <w:cnfStyle w:val="001000000000" w:firstRow="0" w:lastRow="0" w:firstColumn="1" w:lastColumn="0" w:oddVBand="0" w:evenVBand="0" w:oddHBand="0" w:evenHBand="0" w:firstRowFirstColumn="0" w:firstRowLastColumn="0" w:lastRowFirstColumn="0" w:lastRowLastColumn="0"/>
            <w:tcW w:w="959" w:type="dxa"/>
          </w:tcPr>
          <w:p w:rsidR="00F210AF" w:rsidRPr="00673C66" w:rsidRDefault="00F210AF" w:rsidP="00F57F2D">
            <w:pPr>
              <w:pStyle w:val="ListParagraph"/>
              <w:ind w:left="0"/>
              <w:jc w:val="center"/>
              <w:rPr>
                <w:rFonts w:ascii="Calisto MT" w:hAnsi="Calisto MT" w:cs="Times New Roman"/>
                <w:color w:val="000000" w:themeColor="text1"/>
                <w:sz w:val="18"/>
                <w:szCs w:val="18"/>
                <w:lang w:val="en-US"/>
              </w:rPr>
            </w:pPr>
          </w:p>
        </w:tc>
        <w:tc>
          <w:tcPr>
            <w:tcW w:w="2829" w:type="dxa"/>
          </w:tcPr>
          <w:p w:rsidR="00F210AF" w:rsidRPr="00673C66" w:rsidRDefault="000C283D" w:rsidP="00F57F2D">
            <w:pPr>
              <w:pStyle w:val="ListParagraph"/>
              <w:spacing w:after="0"/>
              <w:ind w:left="0"/>
              <w:cnfStyle w:val="000000000000" w:firstRow="0" w:lastRow="0" w:firstColumn="0" w:lastColumn="0" w:oddVBand="0" w:evenVBand="0" w:oddHBand="0" w:evenHBand="0" w:firstRowFirstColumn="0" w:firstRowLastColumn="0" w:lastRowFirstColumn="0" w:lastRowLastColumn="0"/>
              <w:rPr>
                <w:rFonts w:ascii="Calisto MT" w:hAnsi="Calisto MT" w:cs="Times New Roman"/>
                <w:color w:val="000000" w:themeColor="text1"/>
                <w:sz w:val="18"/>
                <w:szCs w:val="18"/>
                <w:lang w:val="en-US"/>
              </w:rPr>
            </w:pPr>
            <w:r w:rsidRPr="00673C66">
              <w:rPr>
                <w:rFonts w:ascii="Calisto MT" w:hAnsi="Calisto MT" w:cs="Times New Roman"/>
                <w:color w:val="000000" w:themeColor="text1"/>
                <w:sz w:val="18"/>
                <w:szCs w:val="18"/>
                <w:lang w:val="en-US"/>
              </w:rPr>
              <w:t>Average</w:t>
            </w:r>
          </w:p>
        </w:tc>
        <w:tc>
          <w:tcPr>
            <w:tcW w:w="851" w:type="dxa"/>
            <w:vAlign w:val="center"/>
          </w:tcPr>
          <w:p w:rsidR="00F210AF" w:rsidRPr="00673C66" w:rsidRDefault="000C283D" w:rsidP="00F57F2D">
            <w:pPr>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rPr>
              <w:t>88.69</w:t>
            </w:r>
          </w:p>
        </w:tc>
        <w:tc>
          <w:tcPr>
            <w:tcW w:w="850" w:type="dxa"/>
            <w:vAlign w:val="center"/>
          </w:tcPr>
          <w:p w:rsidR="00F210AF" w:rsidRPr="00673C66" w:rsidRDefault="000C283D" w:rsidP="00F57F2D">
            <w:pPr>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rPr>
              <w:t>89.81</w:t>
            </w:r>
          </w:p>
        </w:tc>
        <w:tc>
          <w:tcPr>
            <w:tcW w:w="856" w:type="dxa"/>
            <w:vAlign w:val="center"/>
          </w:tcPr>
          <w:p w:rsidR="00F210AF" w:rsidRPr="00673C66" w:rsidRDefault="000C283D" w:rsidP="00F57F2D">
            <w:pPr>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rPr>
              <w:t>86.13</w:t>
            </w:r>
          </w:p>
        </w:tc>
        <w:tc>
          <w:tcPr>
            <w:tcW w:w="992" w:type="dxa"/>
            <w:vAlign w:val="center"/>
          </w:tcPr>
          <w:p w:rsidR="00F210AF" w:rsidRPr="00673C66" w:rsidRDefault="000C283D" w:rsidP="00F57F2D">
            <w:pPr>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rPr>
              <w:t>88.21</w:t>
            </w:r>
          </w:p>
        </w:tc>
        <w:tc>
          <w:tcPr>
            <w:tcW w:w="1276" w:type="dxa"/>
            <w:vAlign w:val="center"/>
          </w:tcPr>
          <w:p w:rsidR="00F210AF" w:rsidRPr="00673C66" w:rsidRDefault="000C283D" w:rsidP="00F57F2D">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color w:val="000000" w:themeColor="text1"/>
                <w:sz w:val="18"/>
                <w:szCs w:val="18"/>
                <w:lang w:val="en-US"/>
              </w:rPr>
            </w:pPr>
            <w:r w:rsidRPr="00673C66">
              <w:rPr>
                <w:rFonts w:ascii="Calisto MT" w:hAnsi="Calisto MT" w:cs="Times New Roman"/>
                <w:color w:val="000000" w:themeColor="text1"/>
                <w:sz w:val="18"/>
                <w:szCs w:val="18"/>
                <w:lang w:val="en-US"/>
              </w:rPr>
              <w:t>Valid</w:t>
            </w:r>
          </w:p>
        </w:tc>
      </w:tr>
    </w:tbl>
    <w:p w:rsidR="00F210AF" w:rsidRPr="00673C66" w:rsidRDefault="00F210AF" w:rsidP="00F210AF">
      <w:pPr>
        <w:rPr>
          <w:rFonts w:ascii="Calisto MT" w:eastAsia="Calisto MT" w:hAnsi="Calisto MT"/>
          <w:color w:val="000000" w:themeColor="text1"/>
          <w:sz w:val="18"/>
          <w:szCs w:val="18"/>
        </w:rPr>
      </w:pPr>
    </w:p>
    <w:p w:rsidR="00BE0F4D" w:rsidRPr="00673C66" w:rsidRDefault="00BE0F4D" w:rsidP="00F210AF">
      <w:pPr>
        <w:rPr>
          <w:rFonts w:ascii="Calisto MT" w:eastAsia="Calisto MT" w:hAnsi="Calisto MT"/>
          <w:color w:val="000000" w:themeColor="text1"/>
          <w:sz w:val="18"/>
          <w:szCs w:val="18"/>
        </w:rPr>
      </w:pPr>
    </w:p>
    <w:p w:rsidR="005525F1" w:rsidRPr="00673C66" w:rsidRDefault="005525F1" w:rsidP="00F210AF">
      <w:pPr>
        <w:rPr>
          <w:rFonts w:ascii="Calisto MT" w:eastAsia="Calisto MT" w:hAnsi="Calisto MT"/>
          <w:color w:val="000000" w:themeColor="text1"/>
          <w:sz w:val="18"/>
          <w:szCs w:val="18"/>
        </w:rPr>
        <w:sectPr w:rsidR="005525F1" w:rsidRPr="00673C66" w:rsidSect="00514CE4">
          <w:type w:val="continuous"/>
          <w:pgSz w:w="11920" w:h="16840"/>
          <w:pgMar w:top="1560" w:right="1600" w:bottom="280" w:left="1600" w:header="720" w:footer="720" w:gutter="0"/>
          <w:cols w:space="239"/>
        </w:sectPr>
      </w:pPr>
    </w:p>
    <w:p w:rsidR="00BE0F4D" w:rsidRPr="00673C66" w:rsidRDefault="000C283D" w:rsidP="00EB180C">
      <w:pPr>
        <w:jc w:val="both"/>
        <w:rPr>
          <w:rFonts w:ascii="Calisto MT" w:eastAsia="Calisto MT" w:hAnsi="Calisto MT"/>
          <w:color w:val="000000" w:themeColor="text1"/>
          <w:sz w:val="18"/>
          <w:szCs w:val="18"/>
        </w:rPr>
      </w:pPr>
      <w:r w:rsidRPr="00673C66">
        <w:rPr>
          <w:rFonts w:ascii="Calisto MT" w:eastAsia="Calisto MT" w:hAnsi="Calisto MT"/>
          <w:color w:val="000000" w:themeColor="text1"/>
          <w:sz w:val="18"/>
          <w:szCs w:val="18"/>
        </w:rPr>
        <w:t>Table 2 shows that the PBL-based Digital Worksheet with 3D PageFlip</w:t>
      </w:r>
      <w:r w:rsidRPr="00673C66">
        <w:rPr>
          <w:rFonts w:ascii="Calisto MT" w:eastAsia="Calisto MT" w:hAnsi="Calisto MT"/>
          <w:color w:val="000000" w:themeColor="text1"/>
          <w:sz w:val="18"/>
          <w:szCs w:val="18"/>
        </w:rPr>
        <w:t xml:space="preserve"> is valid regarding content. All three experts agreed that the digital worksheet was new, prepared according to objectives, and up-to-date. However, there were several improvements, especially in studying material and images. All teaching materials used in</w:t>
      </w:r>
      <w:r w:rsidRPr="00673C66">
        <w:rPr>
          <w:rFonts w:ascii="Calisto MT" w:eastAsia="Calisto MT" w:hAnsi="Calisto MT"/>
          <w:color w:val="000000" w:themeColor="text1"/>
          <w:sz w:val="18"/>
          <w:szCs w:val="18"/>
        </w:rPr>
        <w:t xml:space="preserve"> learning must meet valid content and constructs. Valid constructs display design, theory, images, and language. The validation results by </w:t>
      </w:r>
      <w:r w:rsidR="00A97247" w:rsidRPr="00673C66">
        <w:rPr>
          <w:rFonts w:ascii="Calisto MT" w:eastAsia="Calisto MT" w:hAnsi="Calisto MT"/>
          <w:color w:val="000000" w:themeColor="text1"/>
          <w:sz w:val="18"/>
          <w:szCs w:val="18"/>
        </w:rPr>
        <w:t xml:space="preserve">three </w:t>
      </w:r>
      <w:r w:rsidRPr="00673C66">
        <w:rPr>
          <w:rFonts w:ascii="Calisto MT" w:eastAsia="Calisto MT" w:hAnsi="Calisto MT"/>
          <w:color w:val="000000" w:themeColor="text1"/>
          <w:sz w:val="18"/>
          <w:szCs w:val="18"/>
        </w:rPr>
        <w:t>experts are shown in Table 3.</w:t>
      </w:r>
    </w:p>
    <w:p w:rsidR="005525F1" w:rsidRPr="00673C66" w:rsidRDefault="005525F1" w:rsidP="00F210AF">
      <w:pPr>
        <w:rPr>
          <w:rFonts w:ascii="Calisto MT" w:eastAsia="Calisto MT" w:hAnsi="Calisto MT"/>
          <w:color w:val="000000" w:themeColor="text1"/>
          <w:sz w:val="18"/>
          <w:szCs w:val="18"/>
        </w:rPr>
        <w:sectPr w:rsidR="005525F1" w:rsidRPr="00673C66" w:rsidSect="00514CE4">
          <w:type w:val="continuous"/>
          <w:pgSz w:w="11920" w:h="16840"/>
          <w:pgMar w:top="1560" w:right="1600" w:bottom="280" w:left="1600" w:header="720" w:footer="720" w:gutter="0"/>
          <w:cols w:num="2" w:space="239"/>
        </w:sectPr>
      </w:pPr>
    </w:p>
    <w:p w:rsidR="00BE0F4D" w:rsidRPr="00673C66" w:rsidRDefault="00BE0F4D" w:rsidP="00F210AF">
      <w:pPr>
        <w:rPr>
          <w:rFonts w:ascii="Calisto MT" w:eastAsia="Calisto MT" w:hAnsi="Calisto MT"/>
          <w:color w:val="000000" w:themeColor="text1"/>
          <w:sz w:val="18"/>
          <w:szCs w:val="18"/>
        </w:rPr>
      </w:pPr>
    </w:p>
    <w:p w:rsidR="00F210AF" w:rsidRPr="00673C66" w:rsidRDefault="000C283D" w:rsidP="00F57F2D">
      <w:pPr>
        <w:pStyle w:val="Caption"/>
        <w:spacing w:after="0"/>
        <w:jc w:val="center"/>
        <w:rPr>
          <w:rFonts w:ascii="Calisto MT" w:hAnsi="Calisto MT"/>
          <w:i w:val="0"/>
          <w:color w:val="000000" w:themeColor="text1"/>
        </w:rPr>
      </w:pPr>
      <w:r w:rsidRPr="00673C66">
        <w:rPr>
          <w:rFonts w:ascii="Calisto MT" w:hAnsi="Calisto MT"/>
          <w:b/>
          <w:i w:val="0"/>
          <w:color w:val="000000" w:themeColor="text1"/>
        </w:rPr>
        <w:t xml:space="preserve">Table </w:t>
      </w:r>
      <w:r w:rsidRPr="00673C66">
        <w:rPr>
          <w:rFonts w:ascii="Calisto MT" w:hAnsi="Calisto MT"/>
          <w:b/>
          <w:i w:val="0"/>
          <w:color w:val="000000" w:themeColor="text1"/>
        </w:rPr>
        <w:fldChar w:fldCharType="begin"/>
      </w:r>
      <w:r w:rsidRPr="00673C66">
        <w:rPr>
          <w:rFonts w:ascii="Calisto MT" w:hAnsi="Calisto MT"/>
          <w:b/>
          <w:i w:val="0"/>
          <w:color w:val="000000" w:themeColor="text1"/>
        </w:rPr>
        <w:instrText xml:space="preserve"> SEQ Table \* ARABIC </w:instrText>
      </w:r>
      <w:r w:rsidRPr="00673C66">
        <w:rPr>
          <w:rFonts w:ascii="Calisto MT" w:hAnsi="Calisto MT"/>
          <w:b/>
          <w:i w:val="0"/>
          <w:color w:val="000000" w:themeColor="text1"/>
        </w:rPr>
        <w:fldChar w:fldCharType="separate"/>
      </w:r>
      <w:r w:rsidR="00487C90" w:rsidRPr="00673C66">
        <w:rPr>
          <w:rFonts w:ascii="Calisto MT" w:hAnsi="Calisto MT"/>
          <w:b/>
          <w:i w:val="0"/>
          <w:noProof/>
          <w:color w:val="000000" w:themeColor="text1"/>
        </w:rPr>
        <w:t>3</w:t>
      </w:r>
      <w:r w:rsidRPr="00673C66">
        <w:rPr>
          <w:rFonts w:ascii="Calisto MT" w:hAnsi="Calisto MT"/>
          <w:b/>
          <w:i w:val="0"/>
          <w:color w:val="000000" w:themeColor="text1"/>
        </w:rPr>
        <w:fldChar w:fldCharType="end"/>
      </w:r>
      <w:r w:rsidRPr="00673C66">
        <w:rPr>
          <w:rFonts w:ascii="Calisto MT" w:hAnsi="Calisto MT"/>
          <w:b/>
          <w:i w:val="0"/>
          <w:color w:val="000000" w:themeColor="text1"/>
        </w:rPr>
        <w:t>.</w:t>
      </w:r>
      <w:r w:rsidRPr="00673C66">
        <w:rPr>
          <w:rFonts w:ascii="Calisto MT" w:hAnsi="Calisto MT"/>
          <w:i w:val="0"/>
          <w:color w:val="000000" w:themeColor="text1"/>
        </w:rPr>
        <w:t xml:space="preserve"> </w:t>
      </w:r>
      <w:r w:rsidR="0034642B" w:rsidRPr="00673C66">
        <w:rPr>
          <w:rFonts w:ascii="Calisto MT" w:hAnsi="Calisto MT"/>
          <w:i w:val="0"/>
          <w:color w:val="000000" w:themeColor="text1"/>
        </w:rPr>
        <w:t xml:space="preserve">Results of Construct </w:t>
      </w:r>
      <w:r w:rsidR="00A97247" w:rsidRPr="00673C66">
        <w:rPr>
          <w:rFonts w:ascii="Calisto MT" w:hAnsi="Calisto MT"/>
          <w:i w:val="0"/>
          <w:color w:val="000000" w:themeColor="text1"/>
        </w:rPr>
        <w:t xml:space="preserve">Validity </w:t>
      </w:r>
      <w:r w:rsidR="0034642B" w:rsidRPr="00673C66">
        <w:rPr>
          <w:rFonts w:ascii="Calisto MT" w:hAnsi="Calisto MT"/>
          <w:i w:val="0"/>
          <w:color w:val="000000" w:themeColor="text1"/>
        </w:rPr>
        <w:t xml:space="preserve">of PBL-based Digital Worksheet with 3D </w:t>
      </w:r>
      <w:r w:rsidR="000E694A" w:rsidRPr="00673C66">
        <w:rPr>
          <w:rFonts w:ascii="Calisto MT" w:hAnsi="Calisto MT"/>
          <w:i w:val="0"/>
          <w:color w:val="000000" w:themeColor="text1"/>
        </w:rPr>
        <w:t>PageFlip</w:t>
      </w:r>
    </w:p>
    <w:tbl>
      <w:tblPr>
        <w:tblStyle w:val="PlainTable2"/>
        <w:tblW w:w="8560" w:type="dxa"/>
        <w:jc w:val="center"/>
        <w:tblLayout w:type="fixed"/>
        <w:tblLook w:val="04A0" w:firstRow="1" w:lastRow="0" w:firstColumn="1" w:lastColumn="0" w:noHBand="0" w:noVBand="1"/>
      </w:tblPr>
      <w:tblGrid>
        <w:gridCol w:w="993"/>
        <w:gridCol w:w="3315"/>
        <w:gridCol w:w="703"/>
        <w:gridCol w:w="709"/>
        <w:gridCol w:w="708"/>
        <w:gridCol w:w="998"/>
        <w:gridCol w:w="1134"/>
      </w:tblGrid>
      <w:tr w:rsidR="00673C66" w:rsidRPr="00673C66" w:rsidTr="007B4A3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vMerge w:val="restart"/>
          </w:tcPr>
          <w:p w:rsidR="00F210AF" w:rsidRPr="00673C66" w:rsidRDefault="000C283D" w:rsidP="00F57F2D">
            <w:pPr>
              <w:pStyle w:val="ListParagraph"/>
              <w:ind w:left="0"/>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rPr>
              <w:t>No</w:t>
            </w:r>
          </w:p>
        </w:tc>
        <w:tc>
          <w:tcPr>
            <w:tcW w:w="3315" w:type="dxa"/>
            <w:vMerge w:val="restart"/>
            <w:vAlign w:val="center"/>
          </w:tcPr>
          <w:p w:rsidR="00F210AF" w:rsidRPr="00673C66" w:rsidRDefault="000C283D" w:rsidP="00F210AF">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Calisto MT" w:hAnsi="Calisto MT" w:cs="Times New Roman"/>
                <w:color w:val="000000" w:themeColor="text1"/>
                <w:sz w:val="18"/>
                <w:szCs w:val="18"/>
                <w:lang w:val="en-US"/>
              </w:rPr>
            </w:pPr>
            <w:r w:rsidRPr="00673C66">
              <w:rPr>
                <w:rFonts w:ascii="Calisto MT" w:hAnsi="Calisto MT" w:cs="Times New Roman"/>
                <w:color w:val="000000" w:themeColor="text1"/>
                <w:sz w:val="18"/>
                <w:szCs w:val="18"/>
              </w:rPr>
              <w:t>Aspe</w:t>
            </w:r>
            <w:r w:rsidR="0034642B" w:rsidRPr="00673C66">
              <w:rPr>
                <w:rFonts w:ascii="Calisto MT" w:hAnsi="Calisto MT" w:cs="Times New Roman"/>
                <w:color w:val="000000" w:themeColor="text1"/>
                <w:sz w:val="18"/>
                <w:szCs w:val="18"/>
                <w:lang w:val="en-US"/>
              </w:rPr>
              <w:t>cts</w:t>
            </w:r>
          </w:p>
        </w:tc>
        <w:tc>
          <w:tcPr>
            <w:tcW w:w="2120" w:type="dxa"/>
            <w:gridSpan w:val="3"/>
            <w:vAlign w:val="center"/>
          </w:tcPr>
          <w:p w:rsidR="00F210AF" w:rsidRPr="00673C66" w:rsidRDefault="000C283D" w:rsidP="00F210AF">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lang w:val="en-US"/>
              </w:rPr>
              <w:t>Expert Validation</w:t>
            </w:r>
          </w:p>
        </w:tc>
        <w:tc>
          <w:tcPr>
            <w:tcW w:w="998" w:type="dxa"/>
            <w:vAlign w:val="center"/>
          </w:tcPr>
          <w:p w:rsidR="00F210AF" w:rsidRPr="00673C66" w:rsidRDefault="000C283D" w:rsidP="00F210AF">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lang w:val="en-US"/>
              </w:rPr>
              <w:t>Average</w:t>
            </w:r>
          </w:p>
        </w:tc>
        <w:tc>
          <w:tcPr>
            <w:tcW w:w="1134" w:type="dxa"/>
            <w:vAlign w:val="center"/>
          </w:tcPr>
          <w:p w:rsidR="00F210AF" w:rsidRPr="00673C66" w:rsidRDefault="000C283D" w:rsidP="00F210AF">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Calisto MT" w:hAnsi="Calisto MT" w:cs="Times New Roman"/>
                <w:color w:val="000000" w:themeColor="text1"/>
                <w:sz w:val="18"/>
                <w:szCs w:val="18"/>
                <w:lang w:val="en-US"/>
              </w:rPr>
            </w:pPr>
            <w:r w:rsidRPr="00673C66">
              <w:rPr>
                <w:rFonts w:ascii="Calisto MT" w:hAnsi="Calisto MT" w:cs="Times New Roman"/>
                <w:color w:val="000000" w:themeColor="text1"/>
                <w:sz w:val="18"/>
                <w:szCs w:val="18"/>
                <w:lang w:val="en-US"/>
              </w:rPr>
              <w:t>Category</w:t>
            </w:r>
          </w:p>
        </w:tc>
      </w:tr>
      <w:tr w:rsidR="00673C66" w:rsidRPr="00673C66" w:rsidTr="007B4A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vMerge/>
          </w:tcPr>
          <w:p w:rsidR="00F210AF" w:rsidRPr="00673C66" w:rsidRDefault="00F210AF" w:rsidP="00F57F2D">
            <w:pPr>
              <w:pStyle w:val="ListParagraph"/>
              <w:ind w:left="0"/>
              <w:jc w:val="center"/>
              <w:rPr>
                <w:rFonts w:ascii="Calisto MT" w:hAnsi="Calisto MT" w:cs="Times New Roman"/>
                <w:color w:val="000000" w:themeColor="text1"/>
                <w:sz w:val="18"/>
                <w:szCs w:val="18"/>
              </w:rPr>
            </w:pPr>
          </w:p>
        </w:tc>
        <w:tc>
          <w:tcPr>
            <w:tcW w:w="3315" w:type="dxa"/>
            <w:vMerge/>
            <w:vAlign w:val="center"/>
          </w:tcPr>
          <w:p w:rsidR="00F210AF" w:rsidRPr="00673C66" w:rsidRDefault="00F210AF" w:rsidP="00F210AF">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color w:val="000000" w:themeColor="text1"/>
                <w:sz w:val="18"/>
                <w:szCs w:val="18"/>
              </w:rPr>
            </w:pPr>
          </w:p>
        </w:tc>
        <w:tc>
          <w:tcPr>
            <w:tcW w:w="703" w:type="dxa"/>
            <w:vAlign w:val="center"/>
          </w:tcPr>
          <w:p w:rsidR="00F210AF" w:rsidRPr="00673C66" w:rsidRDefault="000C283D" w:rsidP="00F210AF">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rPr>
              <w:t>I</w:t>
            </w:r>
          </w:p>
        </w:tc>
        <w:tc>
          <w:tcPr>
            <w:tcW w:w="709" w:type="dxa"/>
            <w:vAlign w:val="center"/>
          </w:tcPr>
          <w:p w:rsidR="00F210AF" w:rsidRPr="00673C66" w:rsidRDefault="000C283D" w:rsidP="00F210AF">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rPr>
              <w:t>II</w:t>
            </w:r>
          </w:p>
        </w:tc>
        <w:tc>
          <w:tcPr>
            <w:tcW w:w="708" w:type="dxa"/>
            <w:vAlign w:val="center"/>
          </w:tcPr>
          <w:p w:rsidR="00F210AF" w:rsidRPr="00673C66" w:rsidRDefault="000C283D" w:rsidP="00F210AF">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rPr>
              <w:t>III</w:t>
            </w:r>
          </w:p>
        </w:tc>
        <w:tc>
          <w:tcPr>
            <w:tcW w:w="998" w:type="dxa"/>
            <w:vAlign w:val="center"/>
          </w:tcPr>
          <w:p w:rsidR="00F210AF" w:rsidRPr="00673C66" w:rsidRDefault="00F210AF" w:rsidP="00F210AF">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color w:val="000000" w:themeColor="text1"/>
                <w:sz w:val="18"/>
                <w:szCs w:val="18"/>
              </w:rPr>
            </w:pPr>
          </w:p>
        </w:tc>
        <w:tc>
          <w:tcPr>
            <w:tcW w:w="1134" w:type="dxa"/>
            <w:vAlign w:val="center"/>
          </w:tcPr>
          <w:p w:rsidR="00F210AF" w:rsidRPr="00673C66" w:rsidRDefault="00F210AF" w:rsidP="00F210AF">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color w:val="000000" w:themeColor="text1"/>
                <w:sz w:val="18"/>
                <w:szCs w:val="18"/>
              </w:rPr>
            </w:pPr>
          </w:p>
        </w:tc>
      </w:tr>
      <w:tr w:rsidR="00673C66" w:rsidRPr="00673C66" w:rsidTr="007B4A38">
        <w:trPr>
          <w:jc w:val="center"/>
        </w:trPr>
        <w:tc>
          <w:tcPr>
            <w:cnfStyle w:val="001000000000" w:firstRow="0" w:lastRow="0" w:firstColumn="1" w:lastColumn="0" w:oddVBand="0" w:evenVBand="0" w:oddHBand="0" w:evenHBand="0" w:firstRowFirstColumn="0" w:firstRowLastColumn="0" w:lastRowFirstColumn="0" w:lastRowLastColumn="0"/>
            <w:tcW w:w="993" w:type="dxa"/>
          </w:tcPr>
          <w:p w:rsidR="00F210AF" w:rsidRPr="00673C66" w:rsidRDefault="000C283D" w:rsidP="00F57F2D">
            <w:pPr>
              <w:pStyle w:val="ListParagraph"/>
              <w:ind w:left="0"/>
              <w:jc w:val="center"/>
              <w:rPr>
                <w:rFonts w:ascii="Calisto MT" w:hAnsi="Calisto MT" w:cs="Times New Roman"/>
                <w:color w:val="000000" w:themeColor="text1"/>
                <w:sz w:val="18"/>
                <w:szCs w:val="18"/>
                <w:lang w:val="en-US"/>
              </w:rPr>
            </w:pPr>
            <w:r w:rsidRPr="00673C66">
              <w:rPr>
                <w:rFonts w:ascii="Calisto MT" w:hAnsi="Calisto MT" w:cs="Times New Roman"/>
                <w:color w:val="000000" w:themeColor="text1"/>
                <w:sz w:val="18"/>
                <w:szCs w:val="18"/>
                <w:lang w:val="en-US"/>
              </w:rPr>
              <w:t>1</w:t>
            </w:r>
          </w:p>
        </w:tc>
        <w:tc>
          <w:tcPr>
            <w:tcW w:w="3315" w:type="dxa"/>
            <w:vAlign w:val="center"/>
          </w:tcPr>
          <w:p w:rsidR="00F210AF" w:rsidRPr="00673C66" w:rsidRDefault="000C283D" w:rsidP="004F4CFE">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Calisto MT" w:hAnsi="Calisto MT" w:cs="Times New Roman"/>
                <w:color w:val="000000" w:themeColor="text1"/>
                <w:sz w:val="18"/>
                <w:szCs w:val="18"/>
                <w:lang w:val="en-US"/>
              </w:rPr>
            </w:pPr>
            <w:r w:rsidRPr="00673C66">
              <w:rPr>
                <w:rFonts w:ascii="Calisto MT" w:hAnsi="Calisto MT" w:cs="Times New Roman"/>
                <w:color w:val="000000" w:themeColor="text1"/>
                <w:sz w:val="18"/>
                <w:szCs w:val="18"/>
                <w:lang w:val="en-US"/>
              </w:rPr>
              <w:t>Desi</w:t>
            </w:r>
            <w:r w:rsidR="0034642B" w:rsidRPr="00673C66">
              <w:rPr>
                <w:rFonts w:ascii="Calisto MT" w:hAnsi="Calisto MT" w:cs="Times New Roman"/>
                <w:color w:val="000000" w:themeColor="text1"/>
                <w:sz w:val="18"/>
                <w:szCs w:val="18"/>
                <w:lang w:val="en-US"/>
              </w:rPr>
              <w:t>g</w:t>
            </w:r>
            <w:r w:rsidRPr="00673C66">
              <w:rPr>
                <w:rFonts w:ascii="Calisto MT" w:hAnsi="Calisto MT" w:cs="Times New Roman"/>
                <w:color w:val="000000" w:themeColor="text1"/>
                <w:sz w:val="18"/>
                <w:szCs w:val="18"/>
                <w:lang w:val="en-US"/>
              </w:rPr>
              <w:t>n</w:t>
            </w:r>
          </w:p>
        </w:tc>
        <w:tc>
          <w:tcPr>
            <w:tcW w:w="703" w:type="dxa"/>
            <w:vAlign w:val="center"/>
          </w:tcPr>
          <w:p w:rsidR="00F210AF" w:rsidRPr="00673C66" w:rsidRDefault="000C283D" w:rsidP="00F210AF">
            <w:pPr>
              <w:ind w:right="-115"/>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rPr>
              <w:t>89.00</w:t>
            </w:r>
          </w:p>
        </w:tc>
        <w:tc>
          <w:tcPr>
            <w:tcW w:w="709" w:type="dxa"/>
            <w:vAlign w:val="center"/>
          </w:tcPr>
          <w:p w:rsidR="00F210AF" w:rsidRPr="00673C66" w:rsidRDefault="000C283D" w:rsidP="00F210AF">
            <w:pPr>
              <w:ind w:right="-115"/>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rPr>
              <w:t>87.00</w:t>
            </w:r>
          </w:p>
        </w:tc>
        <w:tc>
          <w:tcPr>
            <w:tcW w:w="708" w:type="dxa"/>
            <w:vAlign w:val="center"/>
          </w:tcPr>
          <w:p w:rsidR="00F210AF" w:rsidRPr="00673C66" w:rsidRDefault="000C283D" w:rsidP="00F210AF">
            <w:pPr>
              <w:ind w:right="-115"/>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rPr>
              <w:t>88.00</w:t>
            </w:r>
          </w:p>
        </w:tc>
        <w:tc>
          <w:tcPr>
            <w:tcW w:w="998" w:type="dxa"/>
            <w:vAlign w:val="center"/>
          </w:tcPr>
          <w:p w:rsidR="00F210AF" w:rsidRPr="00673C66" w:rsidRDefault="000C283D" w:rsidP="00F210AF">
            <w:pPr>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rPr>
              <w:t>88.00</w:t>
            </w:r>
          </w:p>
        </w:tc>
        <w:tc>
          <w:tcPr>
            <w:tcW w:w="1134" w:type="dxa"/>
            <w:vAlign w:val="center"/>
          </w:tcPr>
          <w:p w:rsidR="00F210AF" w:rsidRPr="00673C66" w:rsidRDefault="000C283D" w:rsidP="00F210A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lang w:val="en-US"/>
              </w:rPr>
              <w:t>Valid</w:t>
            </w:r>
          </w:p>
        </w:tc>
      </w:tr>
      <w:tr w:rsidR="00673C66" w:rsidRPr="00673C66" w:rsidTr="007B4A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tcPr>
          <w:p w:rsidR="00F210AF" w:rsidRPr="00673C66" w:rsidRDefault="000C283D" w:rsidP="00F57F2D">
            <w:pPr>
              <w:pStyle w:val="ListParagraph"/>
              <w:ind w:left="0"/>
              <w:jc w:val="center"/>
              <w:rPr>
                <w:rFonts w:ascii="Calisto MT" w:hAnsi="Calisto MT" w:cs="Times New Roman"/>
                <w:color w:val="000000" w:themeColor="text1"/>
                <w:sz w:val="18"/>
                <w:szCs w:val="18"/>
                <w:lang w:val="en-US"/>
              </w:rPr>
            </w:pPr>
            <w:r w:rsidRPr="00673C66">
              <w:rPr>
                <w:rFonts w:ascii="Calisto MT" w:hAnsi="Calisto MT" w:cs="Times New Roman"/>
                <w:color w:val="000000" w:themeColor="text1"/>
                <w:sz w:val="18"/>
                <w:szCs w:val="18"/>
                <w:lang w:val="en-US"/>
              </w:rPr>
              <w:t>2</w:t>
            </w:r>
          </w:p>
        </w:tc>
        <w:tc>
          <w:tcPr>
            <w:tcW w:w="3315" w:type="dxa"/>
            <w:vAlign w:val="center"/>
          </w:tcPr>
          <w:p w:rsidR="00F210AF" w:rsidRPr="00673C66" w:rsidRDefault="000C283D" w:rsidP="004F4CFE">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Calisto MT" w:hAnsi="Calisto MT" w:cs="Times New Roman"/>
                <w:color w:val="000000" w:themeColor="text1"/>
                <w:sz w:val="18"/>
                <w:szCs w:val="18"/>
                <w:lang w:val="en-US"/>
              </w:rPr>
            </w:pPr>
            <w:r w:rsidRPr="00673C66">
              <w:rPr>
                <w:rFonts w:ascii="Calisto MT" w:hAnsi="Calisto MT" w:cs="Times New Roman"/>
                <w:color w:val="000000" w:themeColor="text1"/>
                <w:sz w:val="18"/>
                <w:szCs w:val="18"/>
                <w:lang w:val="en-US"/>
              </w:rPr>
              <w:t>Originality</w:t>
            </w:r>
          </w:p>
        </w:tc>
        <w:tc>
          <w:tcPr>
            <w:tcW w:w="703" w:type="dxa"/>
            <w:vAlign w:val="center"/>
          </w:tcPr>
          <w:p w:rsidR="00F210AF" w:rsidRPr="00673C66" w:rsidRDefault="000C283D" w:rsidP="00F210AF">
            <w:pPr>
              <w:ind w:right="-115"/>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rPr>
              <w:t>87.00</w:t>
            </w:r>
          </w:p>
        </w:tc>
        <w:tc>
          <w:tcPr>
            <w:tcW w:w="709" w:type="dxa"/>
            <w:vAlign w:val="center"/>
          </w:tcPr>
          <w:p w:rsidR="00F210AF" w:rsidRPr="00673C66" w:rsidRDefault="000C283D" w:rsidP="00F210AF">
            <w:pPr>
              <w:ind w:right="-115"/>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rPr>
              <w:t>86.00</w:t>
            </w:r>
          </w:p>
        </w:tc>
        <w:tc>
          <w:tcPr>
            <w:tcW w:w="708" w:type="dxa"/>
            <w:vAlign w:val="center"/>
          </w:tcPr>
          <w:p w:rsidR="00F210AF" w:rsidRPr="00673C66" w:rsidRDefault="000C283D" w:rsidP="00F210AF">
            <w:pPr>
              <w:ind w:right="-115"/>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rPr>
              <w:t>86.00</w:t>
            </w:r>
          </w:p>
        </w:tc>
        <w:tc>
          <w:tcPr>
            <w:tcW w:w="998" w:type="dxa"/>
            <w:vAlign w:val="center"/>
          </w:tcPr>
          <w:p w:rsidR="00F210AF" w:rsidRPr="00673C66" w:rsidRDefault="000C283D" w:rsidP="00F210AF">
            <w:pPr>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rPr>
              <w:t>86.33</w:t>
            </w:r>
          </w:p>
        </w:tc>
        <w:tc>
          <w:tcPr>
            <w:tcW w:w="1134" w:type="dxa"/>
            <w:vAlign w:val="center"/>
          </w:tcPr>
          <w:p w:rsidR="00F210AF" w:rsidRPr="00673C66" w:rsidRDefault="000C283D" w:rsidP="00F210AF">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lang w:val="en-US"/>
              </w:rPr>
              <w:t>Valid</w:t>
            </w:r>
          </w:p>
        </w:tc>
      </w:tr>
      <w:tr w:rsidR="00673C66" w:rsidRPr="00673C66" w:rsidTr="007B4A38">
        <w:trPr>
          <w:jc w:val="center"/>
        </w:trPr>
        <w:tc>
          <w:tcPr>
            <w:cnfStyle w:val="001000000000" w:firstRow="0" w:lastRow="0" w:firstColumn="1" w:lastColumn="0" w:oddVBand="0" w:evenVBand="0" w:oddHBand="0" w:evenHBand="0" w:firstRowFirstColumn="0" w:firstRowLastColumn="0" w:lastRowFirstColumn="0" w:lastRowLastColumn="0"/>
            <w:tcW w:w="993" w:type="dxa"/>
          </w:tcPr>
          <w:p w:rsidR="00F210AF" w:rsidRPr="00673C66" w:rsidRDefault="000C283D" w:rsidP="00F57F2D">
            <w:pPr>
              <w:pStyle w:val="ListParagraph"/>
              <w:ind w:left="0"/>
              <w:jc w:val="center"/>
              <w:rPr>
                <w:rFonts w:ascii="Calisto MT" w:hAnsi="Calisto MT" w:cs="Times New Roman"/>
                <w:color w:val="000000" w:themeColor="text1"/>
                <w:sz w:val="18"/>
                <w:szCs w:val="18"/>
                <w:lang w:val="en-US"/>
              </w:rPr>
            </w:pPr>
            <w:r w:rsidRPr="00673C66">
              <w:rPr>
                <w:rFonts w:ascii="Calisto MT" w:hAnsi="Calisto MT" w:cs="Times New Roman"/>
                <w:color w:val="000000" w:themeColor="text1"/>
                <w:sz w:val="18"/>
                <w:szCs w:val="18"/>
                <w:lang w:val="en-US"/>
              </w:rPr>
              <w:t>3</w:t>
            </w:r>
          </w:p>
        </w:tc>
        <w:tc>
          <w:tcPr>
            <w:tcW w:w="3315" w:type="dxa"/>
            <w:vAlign w:val="center"/>
          </w:tcPr>
          <w:p w:rsidR="00F210AF" w:rsidRPr="00673C66" w:rsidRDefault="000C283D" w:rsidP="004F4CFE">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Calisto MT" w:hAnsi="Calisto MT" w:cs="Times New Roman"/>
                <w:color w:val="000000" w:themeColor="text1"/>
                <w:sz w:val="18"/>
                <w:szCs w:val="18"/>
                <w:lang w:val="en-US"/>
              </w:rPr>
            </w:pPr>
            <w:r w:rsidRPr="00673C66">
              <w:rPr>
                <w:rFonts w:ascii="Calisto MT" w:hAnsi="Calisto MT" w:cs="Times New Roman"/>
                <w:color w:val="000000" w:themeColor="text1"/>
                <w:sz w:val="18"/>
                <w:szCs w:val="18"/>
                <w:lang w:val="en-US"/>
              </w:rPr>
              <w:t>Appropriateness of theory</w:t>
            </w:r>
          </w:p>
        </w:tc>
        <w:tc>
          <w:tcPr>
            <w:tcW w:w="703" w:type="dxa"/>
            <w:vAlign w:val="center"/>
          </w:tcPr>
          <w:p w:rsidR="00F210AF" w:rsidRPr="00673C66" w:rsidRDefault="000C283D" w:rsidP="00F210AF">
            <w:pPr>
              <w:ind w:right="-115"/>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rPr>
              <w:t>89.00</w:t>
            </w:r>
          </w:p>
        </w:tc>
        <w:tc>
          <w:tcPr>
            <w:tcW w:w="709" w:type="dxa"/>
            <w:vAlign w:val="center"/>
          </w:tcPr>
          <w:p w:rsidR="00F210AF" w:rsidRPr="00673C66" w:rsidRDefault="000C283D" w:rsidP="00F210AF">
            <w:pPr>
              <w:ind w:right="-115"/>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rPr>
              <w:t>89.00</w:t>
            </w:r>
          </w:p>
        </w:tc>
        <w:tc>
          <w:tcPr>
            <w:tcW w:w="708" w:type="dxa"/>
            <w:vAlign w:val="center"/>
          </w:tcPr>
          <w:p w:rsidR="00F210AF" w:rsidRPr="00673C66" w:rsidRDefault="000C283D" w:rsidP="00F210AF">
            <w:pPr>
              <w:ind w:right="-115"/>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rPr>
              <w:t>87.00</w:t>
            </w:r>
          </w:p>
        </w:tc>
        <w:tc>
          <w:tcPr>
            <w:tcW w:w="998" w:type="dxa"/>
            <w:vAlign w:val="center"/>
          </w:tcPr>
          <w:p w:rsidR="00F210AF" w:rsidRPr="00673C66" w:rsidRDefault="000C283D" w:rsidP="00F210AF">
            <w:pPr>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rPr>
              <w:t>88.33</w:t>
            </w:r>
          </w:p>
        </w:tc>
        <w:tc>
          <w:tcPr>
            <w:tcW w:w="1134" w:type="dxa"/>
            <w:vAlign w:val="center"/>
          </w:tcPr>
          <w:p w:rsidR="00F210AF" w:rsidRPr="00673C66" w:rsidRDefault="000C283D" w:rsidP="00F210A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lang w:val="en-US"/>
              </w:rPr>
              <w:t>Valid</w:t>
            </w:r>
          </w:p>
        </w:tc>
      </w:tr>
      <w:tr w:rsidR="00673C66" w:rsidRPr="00673C66" w:rsidTr="007B4A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tcPr>
          <w:p w:rsidR="00F210AF" w:rsidRPr="00673C66" w:rsidRDefault="000C283D" w:rsidP="00F57F2D">
            <w:pPr>
              <w:pStyle w:val="ListParagraph"/>
              <w:ind w:left="0"/>
              <w:jc w:val="center"/>
              <w:rPr>
                <w:rFonts w:ascii="Calisto MT" w:hAnsi="Calisto MT" w:cs="Times New Roman"/>
                <w:color w:val="000000" w:themeColor="text1"/>
                <w:sz w:val="18"/>
                <w:szCs w:val="18"/>
                <w:lang w:val="en-US"/>
              </w:rPr>
            </w:pPr>
            <w:r w:rsidRPr="00673C66">
              <w:rPr>
                <w:rFonts w:ascii="Calisto MT" w:hAnsi="Calisto MT" w:cs="Times New Roman"/>
                <w:color w:val="000000" w:themeColor="text1"/>
                <w:sz w:val="18"/>
                <w:szCs w:val="18"/>
                <w:lang w:val="en-US"/>
              </w:rPr>
              <w:t>4</w:t>
            </w:r>
          </w:p>
        </w:tc>
        <w:tc>
          <w:tcPr>
            <w:tcW w:w="3315" w:type="dxa"/>
            <w:vAlign w:val="center"/>
          </w:tcPr>
          <w:p w:rsidR="00F210AF" w:rsidRPr="00673C66" w:rsidRDefault="000C283D" w:rsidP="004F4CFE">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Calisto MT" w:hAnsi="Calisto MT" w:cs="Times New Roman"/>
                <w:color w:val="000000" w:themeColor="text1"/>
                <w:sz w:val="18"/>
                <w:szCs w:val="18"/>
                <w:lang w:val="en-US"/>
              </w:rPr>
            </w:pPr>
            <w:r w:rsidRPr="00673C66">
              <w:rPr>
                <w:rFonts w:ascii="Calisto MT" w:hAnsi="Calisto MT" w:cs="Times New Roman"/>
                <w:color w:val="000000" w:themeColor="text1"/>
                <w:sz w:val="18"/>
                <w:szCs w:val="18"/>
                <w:lang w:val="en-US"/>
              </w:rPr>
              <w:t>Appropriateness between letters and pictures</w:t>
            </w:r>
          </w:p>
        </w:tc>
        <w:tc>
          <w:tcPr>
            <w:tcW w:w="703" w:type="dxa"/>
            <w:vAlign w:val="center"/>
          </w:tcPr>
          <w:p w:rsidR="00F210AF" w:rsidRPr="00673C66" w:rsidRDefault="000C283D" w:rsidP="00F210AF">
            <w:pPr>
              <w:ind w:right="-115"/>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rPr>
              <w:t>92.00</w:t>
            </w:r>
          </w:p>
        </w:tc>
        <w:tc>
          <w:tcPr>
            <w:tcW w:w="709" w:type="dxa"/>
            <w:vAlign w:val="center"/>
          </w:tcPr>
          <w:p w:rsidR="00F210AF" w:rsidRPr="00673C66" w:rsidRDefault="000C283D" w:rsidP="00F210AF">
            <w:pPr>
              <w:ind w:right="-115"/>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rPr>
              <w:t>92.00</w:t>
            </w:r>
          </w:p>
        </w:tc>
        <w:tc>
          <w:tcPr>
            <w:tcW w:w="708" w:type="dxa"/>
            <w:vAlign w:val="center"/>
          </w:tcPr>
          <w:p w:rsidR="00F210AF" w:rsidRPr="00673C66" w:rsidRDefault="000C283D" w:rsidP="00F210AF">
            <w:pPr>
              <w:ind w:right="-115"/>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rPr>
              <w:t>91.00</w:t>
            </w:r>
          </w:p>
        </w:tc>
        <w:tc>
          <w:tcPr>
            <w:tcW w:w="998" w:type="dxa"/>
            <w:vAlign w:val="center"/>
          </w:tcPr>
          <w:p w:rsidR="00F210AF" w:rsidRPr="00673C66" w:rsidRDefault="000C283D" w:rsidP="00F210AF">
            <w:pPr>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rPr>
              <w:t>91.67</w:t>
            </w:r>
          </w:p>
        </w:tc>
        <w:tc>
          <w:tcPr>
            <w:tcW w:w="1134" w:type="dxa"/>
            <w:vAlign w:val="center"/>
          </w:tcPr>
          <w:p w:rsidR="00F210AF" w:rsidRPr="00673C66" w:rsidRDefault="000C283D" w:rsidP="00F210AF">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lang w:val="en-US"/>
              </w:rPr>
              <w:t>Valid</w:t>
            </w:r>
          </w:p>
        </w:tc>
      </w:tr>
      <w:tr w:rsidR="00673C66" w:rsidRPr="00673C66" w:rsidTr="007B4A38">
        <w:trPr>
          <w:jc w:val="center"/>
        </w:trPr>
        <w:tc>
          <w:tcPr>
            <w:cnfStyle w:val="001000000000" w:firstRow="0" w:lastRow="0" w:firstColumn="1" w:lastColumn="0" w:oddVBand="0" w:evenVBand="0" w:oddHBand="0" w:evenHBand="0" w:firstRowFirstColumn="0" w:firstRowLastColumn="0" w:lastRowFirstColumn="0" w:lastRowLastColumn="0"/>
            <w:tcW w:w="993" w:type="dxa"/>
          </w:tcPr>
          <w:p w:rsidR="00F210AF" w:rsidRPr="00673C66" w:rsidRDefault="000C283D" w:rsidP="00F57F2D">
            <w:pPr>
              <w:pStyle w:val="ListParagraph"/>
              <w:ind w:left="0"/>
              <w:jc w:val="center"/>
              <w:rPr>
                <w:rFonts w:ascii="Calisto MT" w:hAnsi="Calisto MT" w:cs="Times New Roman"/>
                <w:color w:val="000000" w:themeColor="text1"/>
                <w:sz w:val="18"/>
                <w:szCs w:val="18"/>
                <w:lang w:val="en-US"/>
              </w:rPr>
            </w:pPr>
            <w:r w:rsidRPr="00673C66">
              <w:rPr>
                <w:rFonts w:ascii="Calisto MT" w:hAnsi="Calisto MT" w:cs="Times New Roman"/>
                <w:color w:val="000000" w:themeColor="text1"/>
                <w:sz w:val="18"/>
                <w:szCs w:val="18"/>
                <w:lang w:val="en-US"/>
              </w:rPr>
              <w:t>5</w:t>
            </w:r>
          </w:p>
        </w:tc>
        <w:tc>
          <w:tcPr>
            <w:tcW w:w="3315" w:type="dxa"/>
            <w:vAlign w:val="center"/>
          </w:tcPr>
          <w:p w:rsidR="00F210AF" w:rsidRPr="00673C66" w:rsidRDefault="000C283D" w:rsidP="004F4CFE">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Calisto MT" w:hAnsi="Calisto MT" w:cs="Times New Roman"/>
                <w:color w:val="000000" w:themeColor="text1"/>
                <w:sz w:val="18"/>
                <w:szCs w:val="18"/>
                <w:lang w:val="en-US"/>
              </w:rPr>
            </w:pPr>
            <w:r w:rsidRPr="00673C66">
              <w:rPr>
                <w:rFonts w:ascii="Calisto MT" w:hAnsi="Calisto MT" w:cs="Times New Roman"/>
                <w:color w:val="000000" w:themeColor="text1"/>
                <w:sz w:val="18"/>
                <w:szCs w:val="18"/>
                <w:lang w:val="en-US"/>
              </w:rPr>
              <w:t>Language</w:t>
            </w:r>
          </w:p>
        </w:tc>
        <w:tc>
          <w:tcPr>
            <w:tcW w:w="703" w:type="dxa"/>
            <w:vAlign w:val="center"/>
          </w:tcPr>
          <w:p w:rsidR="00F210AF" w:rsidRPr="00673C66" w:rsidRDefault="000C283D" w:rsidP="00F210AF">
            <w:pPr>
              <w:ind w:right="-115"/>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rPr>
              <w:t>91.00</w:t>
            </w:r>
          </w:p>
        </w:tc>
        <w:tc>
          <w:tcPr>
            <w:tcW w:w="709" w:type="dxa"/>
            <w:vAlign w:val="center"/>
          </w:tcPr>
          <w:p w:rsidR="00F210AF" w:rsidRPr="00673C66" w:rsidRDefault="000C283D" w:rsidP="00F210AF">
            <w:pPr>
              <w:ind w:right="-115"/>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rPr>
              <w:t>91.00</w:t>
            </w:r>
          </w:p>
        </w:tc>
        <w:tc>
          <w:tcPr>
            <w:tcW w:w="708" w:type="dxa"/>
            <w:vAlign w:val="center"/>
          </w:tcPr>
          <w:p w:rsidR="00F210AF" w:rsidRPr="00673C66" w:rsidRDefault="000C283D" w:rsidP="00F210AF">
            <w:pPr>
              <w:ind w:right="-115"/>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rPr>
              <w:t>92.00</w:t>
            </w:r>
          </w:p>
        </w:tc>
        <w:tc>
          <w:tcPr>
            <w:tcW w:w="998" w:type="dxa"/>
            <w:vAlign w:val="center"/>
          </w:tcPr>
          <w:p w:rsidR="00F210AF" w:rsidRPr="00673C66" w:rsidRDefault="000C283D" w:rsidP="00F210AF">
            <w:pPr>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rPr>
              <w:t>91.33</w:t>
            </w:r>
          </w:p>
        </w:tc>
        <w:tc>
          <w:tcPr>
            <w:tcW w:w="1134" w:type="dxa"/>
            <w:vAlign w:val="center"/>
          </w:tcPr>
          <w:p w:rsidR="00F210AF" w:rsidRPr="00673C66" w:rsidRDefault="000C283D" w:rsidP="00F210A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color w:val="000000" w:themeColor="text1"/>
                <w:sz w:val="18"/>
                <w:szCs w:val="18"/>
                <w:lang w:val="en-US"/>
              </w:rPr>
            </w:pPr>
            <w:r w:rsidRPr="00673C66">
              <w:rPr>
                <w:rFonts w:ascii="Calisto MT" w:hAnsi="Calisto MT" w:cs="Times New Roman"/>
                <w:color w:val="000000" w:themeColor="text1"/>
                <w:sz w:val="18"/>
                <w:szCs w:val="18"/>
                <w:lang w:val="en-US"/>
              </w:rPr>
              <w:t>Valid</w:t>
            </w:r>
          </w:p>
        </w:tc>
      </w:tr>
      <w:tr w:rsidR="00673C66" w:rsidRPr="00673C66" w:rsidTr="007B4A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tcPr>
          <w:p w:rsidR="00F210AF" w:rsidRPr="00673C66" w:rsidRDefault="00F210AF" w:rsidP="00F57F2D">
            <w:pPr>
              <w:pStyle w:val="ListParagraph"/>
              <w:ind w:left="0"/>
              <w:jc w:val="center"/>
              <w:rPr>
                <w:rFonts w:ascii="Calisto MT" w:hAnsi="Calisto MT" w:cs="Times New Roman"/>
                <w:color w:val="000000" w:themeColor="text1"/>
                <w:sz w:val="18"/>
                <w:szCs w:val="18"/>
                <w:lang w:val="en-US"/>
              </w:rPr>
            </w:pPr>
          </w:p>
        </w:tc>
        <w:tc>
          <w:tcPr>
            <w:tcW w:w="3315" w:type="dxa"/>
            <w:vAlign w:val="center"/>
          </w:tcPr>
          <w:p w:rsidR="00F210AF" w:rsidRPr="00673C66" w:rsidRDefault="000C283D" w:rsidP="004F4CFE">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Calisto MT" w:hAnsi="Calisto MT" w:cs="Times New Roman"/>
                <w:color w:val="000000" w:themeColor="text1"/>
                <w:sz w:val="18"/>
                <w:szCs w:val="18"/>
                <w:lang w:val="en-US"/>
              </w:rPr>
            </w:pPr>
            <w:r w:rsidRPr="00673C66">
              <w:rPr>
                <w:rFonts w:ascii="Calisto MT" w:hAnsi="Calisto MT" w:cs="Times New Roman"/>
                <w:color w:val="000000" w:themeColor="text1"/>
                <w:sz w:val="18"/>
                <w:szCs w:val="18"/>
                <w:lang w:val="en-US"/>
              </w:rPr>
              <w:t>Average</w:t>
            </w:r>
          </w:p>
        </w:tc>
        <w:tc>
          <w:tcPr>
            <w:tcW w:w="703" w:type="dxa"/>
            <w:vAlign w:val="center"/>
          </w:tcPr>
          <w:p w:rsidR="00F210AF" w:rsidRPr="00673C66" w:rsidRDefault="000C283D" w:rsidP="00F210AF">
            <w:pPr>
              <w:ind w:right="-115"/>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rPr>
              <w:t>89.60</w:t>
            </w:r>
          </w:p>
        </w:tc>
        <w:tc>
          <w:tcPr>
            <w:tcW w:w="709" w:type="dxa"/>
            <w:vAlign w:val="center"/>
          </w:tcPr>
          <w:p w:rsidR="00F210AF" w:rsidRPr="00673C66" w:rsidRDefault="000C283D" w:rsidP="00F210AF">
            <w:pPr>
              <w:ind w:right="-115"/>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rPr>
              <w:t>89.00</w:t>
            </w:r>
          </w:p>
        </w:tc>
        <w:tc>
          <w:tcPr>
            <w:tcW w:w="708" w:type="dxa"/>
            <w:vAlign w:val="center"/>
          </w:tcPr>
          <w:p w:rsidR="00F210AF" w:rsidRPr="00673C66" w:rsidRDefault="000C283D" w:rsidP="00F210AF">
            <w:pPr>
              <w:ind w:right="-115"/>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rPr>
              <w:t>88.80</w:t>
            </w:r>
          </w:p>
        </w:tc>
        <w:tc>
          <w:tcPr>
            <w:tcW w:w="998" w:type="dxa"/>
            <w:vAlign w:val="center"/>
          </w:tcPr>
          <w:p w:rsidR="00F210AF" w:rsidRPr="00673C66" w:rsidRDefault="000C283D" w:rsidP="00F210AF">
            <w:pPr>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color w:val="000000" w:themeColor="text1"/>
                <w:sz w:val="18"/>
                <w:szCs w:val="18"/>
              </w:rPr>
            </w:pPr>
            <w:r w:rsidRPr="00673C66">
              <w:rPr>
                <w:rFonts w:ascii="Calisto MT" w:hAnsi="Calisto MT" w:cs="Times New Roman"/>
                <w:color w:val="000000" w:themeColor="text1"/>
                <w:sz w:val="18"/>
                <w:szCs w:val="18"/>
              </w:rPr>
              <w:t>89.13</w:t>
            </w:r>
          </w:p>
        </w:tc>
        <w:tc>
          <w:tcPr>
            <w:tcW w:w="1134" w:type="dxa"/>
            <w:vAlign w:val="center"/>
          </w:tcPr>
          <w:p w:rsidR="00F210AF" w:rsidRPr="00673C66" w:rsidRDefault="000C283D" w:rsidP="00F210AF">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color w:val="000000" w:themeColor="text1"/>
                <w:sz w:val="18"/>
                <w:szCs w:val="18"/>
                <w:lang w:val="en-US"/>
              </w:rPr>
            </w:pPr>
            <w:r w:rsidRPr="00673C66">
              <w:rPr>
                <w:rFonts w:ascii="Calisto MT" w:hAnsi="Calisto MT" w:cs="Times New Roman"/>
                <w:color w:val="000000" w:themeColor="text1"/>
                <w:sz w:val="18"/>
                <w:szCs w:val="18"/>
                <w:lang w:val="en-US"/>
              </w:rPr>
              <w:t>Valid</w:t>
            </w:r>
          </w:p>
        </w:tc>
      </w:tr>
    </w:tbl>
    <w:p w:rsidR="00F210AF" w:rsidRPr="00673C66" w:rsidRDefault="00F210AF" w:rsidP="00F210AF">
      <w:pPr>
        <w:rPr>
          <w:rFonts w:ascii="Calisto MT" w:eastAsia="Calisto MT" w:hAnsi="Calisto MT"/>
          <w:color w:val="000000" w:themeColor="text1"/>
          <w:sz w:val="18"/>
          <w:szCs w:val="18"/>
        </w:rPr>
      </w:pPr>
    </w:p>
    <w:p w:rsidR="00F210AF" w:rsidRPr="00673C66" w:rsidRDefault="00F210AF" w:rsidP="00F210AF">
      <w:pPr>
        <w:spacing w:line="360" w:lineRule="auto"/>
        <w:jc w:val="both"/>
        <w:rPr>
          <w:rFonts w:ascii="Calisto MT" w:hAnsi="Calisto MT"/>
          <w:color w:val="000000" w:themeColor="text1"/>
          <w:sz w:val="18"/>
          <w:szCs w:val="18"/>
        </w:rPr>
        <w:sectPr w:rsidR="00F210AF" w:rsidRPr="00673C66" w:rsidSect="00514CE4">
          <w:type w:val="continuous"/>
          <w:pgSz w:w="11920" w:h="16840"/>
          <w:pgMar w:top="1560" w:right="1600" w:bottom="280" w:left="1600" w:header="720" w:footer="720" w:gutter="0"/>
          <w:cols w:space="239"/>
        </w:sectPr>
      </w:pPr>
    </w:p>
    <w:p w:rsidR="00F210AF" w:rsidRPr="00673C66" w:rsidRDefault="000C283D" w:rsidP="00C35C77">
      <w:pPr>
        <w:jc w:val="both"/>
        <w:rPr>
          <w:rFonts w:ascii="Calisto MT" w:hAnsi="Calisto MT"/>
          <w:color w:val="000000" w:themeColor="text1"/>
          <w:sz w:val="18"/>
          <w:szCs w:val="18"/>
        </w:rPr>
      </w:pPr>
      <w:r w:rsidRPr="00673C66">
        <w:rPr>
          <w:rFonts w:ascii="Calisto MT" w:hAnsi="Calisto MT"/>
          <w:color w:val="000000" w:themeColor="text1"/>
          <w:sz w:val="18"/>
          <w:szCs w:val="18"/>
        </w:rPr>
        <w:t>Table 3 shows that the digital worksheet is construct valid.</w:t>
      </w:r>
      <w:r w:rsidR="005517E1" w:rsidRPr="00673C66">
        <w:rPr>
          <w:rFonts w:ascii="Calisto MT" w:hAnsi="Calisto MT"/>
          <w:color w:val="000000" w:themeColor="text1"/>
          <w:sz w:val="18"/>
          <w:szCs w:val="18"/>
        </w:rPr>
        <w:t xml:space="preserve"> A </w:t>
      </w:r>
      <w:r w:rsidR="00B81157" w:rsidRPr="00673C66">
        <w:rPr>
          <w:rFonts w:ascii="Calisto MT" w:hAnsi="Calisto MT"/>
          <w:color w:val="000000" w:themeColor="text1"/>
          <w:sz w:val="18"/>
          <w:szCs w:val="18"/>
        </w:rPr>
        <w:t xml:space="preserve">PBL-based digital worksheet with 3D </w:t>
      </w:r>
      <w:r w:rsidR="000E694A" w:rsidRPr="00673C66">
        <w:rPr>
          <w:rFonts w:ascii="Calisto MT" w:hAnsi="Calisto MT"/>
          <w:color w:val="000000" w:themeColor="text1"/>
          <w:sz w:val="18"/>
          <w:szCs w:val="18"/>
        </w:rPr>
        <w:t>PageFlip</w:t>
      </w:r>
      <w:r w:rsidR="00B81157" w:rsidRPr="00673C66">
        <w:rPr>
          <w:rFonts w:ascii="Calisto MT" w:hAnsi="Calisto MT"/>
          <w:color w:val="000000" w:themeColor="text1"/>
          <w:sz w:val="18"/>
          <w:szCs w:val="18"/>
        </w:rPr>
        <w:t xml:space="preserve"> was developed following the problem-based learning approach. The first step of each subject matter introduce</w:t>
      </w:r>
      <w:r w:rsidR="00FE0437" w:rsidRPr="00673C66">
        <w:rPr>
          <w:rFonts w:ascii="Calisto MT" w:hAnsi="Calisto MT"/>
          <w:color w:val="000000" w:themeColor="text1"/>
          <w:sz w:val="18"/>
          <w:szCs w:val="18"/>
        </w:rPr>
        <w:t>s</w:t>
      </w:r>
      <w:r w:rsidR="00B81157" w:rsidRPr="00673C66">
        <w:rPr>
          <w:rFonts w:ascii="Calisto MT" w:hAnsi="Calisto MT"/>
          <w:color w:val="000000" w:themeColor="text1"/>
          <w:sz w:val="18"/>
          <w:szCs w:val="18"/>
        </w:rPr>
        <w:t xml:space="preserve"> difficulties that students </w:t>
      </w:r>
      <w:r w:rsidR="00FE0437" w:rsidRPr="00673C66">
        <w:rPr>
          <w:rFonts w:ascii="Calisto MT" w:hAnsi="Calisto MT"/>
          <w:color w:val="000000" w:themeColor="text1"/>
          <w:sz w:val="18"/>
          <w:szCs w:val="18"/>
        </w:rPr>
        <w:t xml:space="preserve">have </w:t>
      </w:r>
      <w:r w:rsidR="00B81157" w:rsidRPr="00673C66">
        <w:rPr>
          <w:rFonts w:ascii="Calisto MT" w:hAnsi="Calisto MT"/>
          <w:color w:val="000000" w:themeColor="text1"/>
          <w:sz w:val="18"/>
          <w:szCs w:val="18"/>
        </w:rPr>
        <w:t xml:space="preserve">encountered or learned, which </w:t>
      </w:r>
      <w:r w:rsidR="00FE0437" w:rsidRPr="00673C66">
        <w:rPr>
          <w:rFonts w:ascii="Calisto MT" w:hAnsi="Calisto MT"/>
          <w:color w:val="000000" w:themeColor="text1"/>
          <w:sz w:val="18"/>
          <w:szCs w:val="18"/>
        </w:rPr>
        <w:t xml:space="preserve">are </w:t>
      </w:r>
      <w:r w:rsidR="00B81157" w:rsidRPr="00673C66">
        <w:rPr>
          <w:rFonts w:ascii="Calisto MT" w:hAnsi="Calisto MT"/>
          <w:color w:val="000000" w:themeColor="text1"/>
          <w:sz w:val="18"/>
          <w:szCs w:val="18"/>
        </w:rPr>
        <w:t>then linked to the problems to be discussed, allowing students to grasp the concept readily. Afterward, students can observe using videos (virtual labs) in the digital worksheet. Figure 2 depicts a template that may be downloaded online.</w:t>
      </w:r>
    </w:p>
    <w:p w:rsidR="000C5526" w:rsidRPr="00673C66" w:rsidRDefault="000C5526" w:rsidP="00F57F2D">
      <w:pPr>
        <w:rPr>
          <w:rFonts w:ascii="Calisto MT" w:eastAsia="Calisto MT" w:hAnsi="Calisto MT"/>
          <w:color w:val="000000" w:themeColor="text1"/>
          <w:sz w:val="16"/>
        </w:rPr>
        <w:sectPr w:rsidR="000C5526" w:rsidRPr="00673C66" w:rsidSect="00514CE4">
          <w:type w:val="continuous"/>
          <w:pgSz w:w="11920" w:h="16840"/>
          <w:pgMar w:top="1560" w:right="1600" w:bottom="280" w:left="1600" w:header="720" w:footer="720" w:gutter="0"/>
          <w:cols w:num="2" w:space="239"/>
        </w:sectPr>
      </w:pPr>
    </w:p>
    <w:p w:rsidR="00C35C77" w:rsidRPr="00673C66" w:rsidRDefault="00C35C77" w:rsidP="00F210AF">
      <w:pPr>
        <w:rPr>
          <w:rFonts w:eastAsia="Calisto MT"/>
          <w:color w:val="000000" w:themeColor="text1"/>
          <w:sz w:val="11"/>
          <w:szCs w:val="11"/>
        </w:rPr>
      </w:pPr>
    </w:p>
    <w:p w:rsidR="00F210AF" w:rsidRPr="00673C66" w:rsidRDefault="000C283D" w:rsidP="00F210AF">
      <w:pPr>
        <w:rPr>
          <w:rFonts w:eastAsia="Calisto MT"/>
          <w:color w:val="000000" w:themeColor="text1"/>
        </w:rPr>
      </w:pPr>
      <w:r w:rsidRPr="00673C66">
        <w:rPr>
          <w:rFonts w:eastAsia="Calisto MT"/>
          <w:noProof/>
          <w:color w:val="000000" w:themeColor="text1"/>
          <w:lang w:val="id-ID" w:eastAsia="id-ID"/>
        </w:rPr>
        <w:drawing>
          <wp:inline distT="0" distB="0" distL="0" distR="0">
            <wp:extent cx="5537200" cy="1762125"/>
            <wp:effectExtent l="0" t="0" r="6350" b="9525"/>
            <wp:docPr id="827346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346421" name=""/>
                    <pic:cNvPicPr/>
                  </pic:nvPicPr>
                  <pic:blipFill>
                    <a:blip r:embed="rId13"/>
                    <a:stretch>
                      <a:fillRect/>
                    </a:stretch>
                  </pic:blipFill>
                  <pic:spPr>
                    <a:xfrm>
                      <a:off x="0" y="0"/>
                      <a:ext cx="5537200" cy="1762125"/>
                    </a:xfrm>
                    <a:prstGeom prst="rect">
                      <a:avLst/>
                    </a:prstGeom>
                  </pic:spPr>
                </pic:pic>
              </a:graphicData>
            </a:graphic>
          </wp:inline>
        </w:drawing>
      </w:r>
    </w:p>
    <w:p w:rsidR="00F210AF" w:rsidRPr="00673C66" w:rsidRDefault="00F210AF" w:rsidP="00F210AF">
      <w:pPr>
        <w:rPr>
          <w:rFonts w:eastAsia="Calisto MT"/>
          <w:color w:val="000000" w:themeColor="text1"/>
        </w:rPr>
      </w:pPr>
    </w:p>
    <w:p w:rsidR="00C020FD" w:rsidRPr="00673C66" w:rsidRDefault="000C283D" w:rsidP="0030235A">
      <w:pPr>
        <w:pStyle w:val="Caption"/>
        <w:jc w:val="center"/>
        <w:rPr>
          <w:rFonts w:ascii="Calisto MT" w:hAnsi="Calisto MT"/>
          <w:i w:val="0"/>
          <w:iCs w:val="0"/>
          <w:color w:val="000000" w:themeColor="text1"/>
        </w:rPr>
      </w:pPr>
      <w:r w:rsidRPr="00673C66">
        <w:rPr>
          <w:rFonts w:ascii="Calisto MT" w:hAnsi="Calisto MT"/>
          <w:b/>
          <w:i w:val="0"/>
          <w:color w:val="000000" w:themeColor="text1"/>
        </w:rPr>
        <w:t xml:space="preserve">Figure </w:t>
      </w:r>
      <w:r w:rsidR="000C5526" w:rsidRPr="00673C66">
        <w:rPr>
          <w:rFonts w:ascii="Calisto MT" w:hAnsi="Calisto MT"/>
          <w:b/>
          <w:i w:val="0"/>
          <w:color w:val="000000" w:themeColor="text1"/>
        </w:rPr>
        <w:t>2</w:t>
      </w:r>
      <w:r w:rsidRPr="00673C66">
        <w:rPr>
          <w:rFonts w:ascii="Calisto MT" w:hAnsi="Calisto MT"/>
          <w:b/>
          <w:i w:val="0"/>
          <w:color w:val="000000" w:themeColor="text1"/>
        </w:rPr>
        <w:t>.</w:t>
      </w:r>
      <w:r w:rsidRPr="00673C66">
        <w:rPr>
          <w:rFonts w:ascii="Calisto MT" w:hAnsi="Calisto MT"/>
          <w:i w:val="0"/>
          <w:color w:val="000000" w:themeColor="text1"/>
        </w:rPr>
        <w:t xml:space="preserve"> </w:t>
      </w:r>
      <w:r w:rsidR="0034642B" w:rsidRPr="00673C66">
        <w:rPr>
          <w:rFonts w:ascii="Calisto MT" w:hAnsi="Calisto MT"/>
          <w:i w:val="0"/>
          <w:iCs w:val="0"/>
          <w:color w:val="000000" w:themeColor="text1"/>
        </w:rPr>
        <w:t>The Transverse Wave Virtual Lab</w:t>
      </w:r>
    </w:p>
    <w:p w:rsidR="00C020FD" w:rsidRPr="00673C66" w:rsidRDefault="00C020FD" w:rsidP="0030235A">
      <w:pPr>
        <w:spacing w:line="360" w:lineRule="auto"/>
        <w:jc w:val="center"/>
        <w:rPr>
          <w:rFonts w:ascii="Calisto MT" w:hAnsi="Calisto MT"/>
          <w:iCs/>
          <w:color w:val="000000" w:themeColor="text1"/>
          <w:sz w:val="18"/>
          <w:szCs w:val="18"/>
        </w:rPr>
        <w:sectPr w:rsidR="00C020FD" w:rsidRPr="00673C66" w:rsidSect="00514CE4">
          <w:type w:val="continuous"/>
          <w:pgSz w:w="11920" w:h="16840"/>
          <w:pgMar w:top="1560" w:right="1600" w:bottom="280" w:left="1600" w:header="720" w:footer="720" w:gutter="0"/>
          <w:cols w:space="239"/>
        </w:sectPr>
      </w:pPr>
    </w:p>
    <w:p w:rsidR="00C020FD" w:rsidRPr="00673C66" w:rsidRDefault="000C283D" w:rsidP="00C020FD">
      <w:pPr>
        <w:ind w:firstLine="567"/>
        <w:jc w:val="both"/>
        <w:rPr>
          <w:rFonts w:ascii="Calisto MT" w:hAnsi="Calisto MT"/>
          <w:iCs/>
          <w:color w:val="000000" w:themeColor="text1"/>
          <w:sz w:val="18"/>
          <w:szCs w:val="18"/>
        </w:rPr>
      </w:pPr>
      <w:r w:rsidRPr="00673C66">
        <w:rPr>
          <w:rFonts w:ascii="Calisto MT" w:hAnsi="Calisto MT"/>
          <w:iCs/>
          <w:color w:val="000000" w:themeColor="text1"/>
          <w:sz w:val="18"/>
          <w:szCs w:val="18"/>
        </w:rPr>
        <w:t>Students work in groups to complete all the problems in the video by answering all the questions on the digital worksheet. To help students validate the answers they come up with, the digital worksheet includes many re</w:t>
      </w:r>
      <w:r w:rsidRPr="00673C66">
        <w:rPr>
          <w:rFonts w:ascii="Calisto MT" w:hAnsi="Calisto MT"/>
          <w:iCs/>
          <w:color w:val="000000" w:themeColor="text1"/>
          <w:sz w:val="18"/>
          <w:szCs w:val="18"/>
        </w:rPr>
        <w:t>views of a real-life event that is comparable to the problem they are working on. The analysis of an event depicted in the video is provided in plain terms, progressing from studying the simplest material to studying complicated material (inductive techniq</w:t>
      </w:r>
      <w:r w:rsidRPr="00673C66">
        <w:rPr>
          <w:rFonts w:ascii="Calisto MT" w:hAnsi="Calisto MT"/>
          <w:iCs/>
          <w:color w:val="000000" w:themeColor="text1"/>
          <w:sz w:val="18"/>
          <w:szCs w:val="18"/>
        </w:rPr>
        <w:t xml:space="preserve">ue). The information is organized following the updated 2013 curriculum and the </w:t>
      </w:r>
      <w:r w:rsidR="00FE0437" w:rsidRPr="00673C66">
        <w:rPr>
          <w:rFonts w:ascii="Calisto MT" w:hAnsi="Calisto MT"/>
          <w:iCs/>
          <w:color w:val="000000" w:themeColor="text1"/>
          <w:sz w:val="18"/>
          <w:szCs w:val="18"/>
        </w:rPr>
        <w:t>emancipated learning</w:t>
      </w:r>
      <w:r w:rsidRPr="00673C66">
        <w:rPr>
          <w:rFonts w:ascii="Calisto MT" w:hAnsi="Calisto MT"/>
          <w:iCs/>
          <w:color w:val="000000" w:themeColor="text1"/>
          <w:sz w:val="18"/>
          <w:szCs w:val="18"/>
        </w:rPr>
        <w:t xml:space="preserve">. The PBL-based digital worksheet with 3D </w:t>
      </w:r>
      <w:r w:rsidR="000E694A" w:rsidRPr="00673C66">
        <w:rPr>
          <w:rFonts w:ascii="Calisto MT" w:hAnsi="Calisto MT"/>
          <w:iCs/>
          <w:color w:val="000000" w:themeColor="text1"/>
          <w:sz w:val="18"/>
          <w:szCs w:val="18"/>
        </w:rPr>
        <w:t>PageFlip</w:t>
      </w:r>
      <w:r w:rsidRPr="00673C66">
        <w:rPr>
          <w:rFonts w:ascii="Calisto MT" w:hAnsi="Calisto MT"/>
          <w:iCs/>
          <w:color w:val="000000" w:themeColor="text1"/>
          <w:sz w:val="18"/>
          <w:szCs w:val="18"/>
        </w:rPr>
        <w:t xml:space="preserve"> adheres to cognitive learning theory and constructivism in that students actively seek answers to the iss</w:t>
      </w:r>
      <w:r w:rsidRPr="00673C66">
        <w:rPr>
          <w:rFonts w:ascii="Calisto MT" w:hAnsi="Calisto MT"/>
          <w:iCs/>
          <w:color w:val="000000" w:themeColor="text1"/>
          <w:sz w:val="18"/>
          <w:szCs w:val="18"/>
        </w:rPr>
        <w:t xml:space="preserve">ues presented </w:t>
      </w:r>
      <w:r w:rsidR="00B50337" w:rsidRPr="00673C66">
        <w:rPr>
          <w:rFonts w:ascii="Calisto MT" w:hAnsi="Calisto MT"/>
          <w:bCs/>
          <w:iCs/>
          <w:color w:val="000000" w:themeColor="text1"/>
          <w:sz w:val="18"/>
          <w:szCs w:val="18"/>
        </w:rPr>
        <w:fldChar w:fldCharType="begin" w:fldLock="1"/>
      </w:r>
      <w:r w:rsidR="00B50337" w:rsidRPr="00673C66">
        <w:rPr>
          <w:rFonts w:ascii="Calisto MT" w:hAnsi="Calisto MT"/>
          <w:bCs/>
          <w:iCs/>
          <w:color w:val="000000" w:themeColor="text1"/>
          <w:sz w:val="18"/>
          <w:szCs w:val="18"/>
        </w:rPr>
        <w:instrText>ADDIN CSL_CITATION {"citationItems":[{"id":"ITEM-1","itemData":{"DOI":"10.12973/iji.2018.11216a","ISSN":"13081470","abstract":"This research aims to compare the effect of the implementation of three levels of inquiry: level 2 (structured inquiry), level 3 (guided inquiry), and level 4 (open inquiry) toward science concept understanding of elementary school teacher candidates. This is a quasi experiment research with pre-test post-test nonequivalent control group design. The population of the research was the students of Elementary School Teacher Education of University of Mataram who took the science education program. The sample of this research was 154 students taken by using cluster random sampling technique. The research instrument was a science concept test. The data were analyzed by using ANCOVA. The results showed that the implementation of open inquiry had the highest score of science concept understanding and was significantly different from the scores of the structured inquiry and guided inquiry and traditional strategy, while the scores of the structured inquiry, guided inquiry and traditional strategy were not significantly different. Thus, the conclusion of this research was that the implementation of open inquiry has a significant effect, while the implementation of structured and guided inquiry did not have a significant effect on the increase of science concept understanding of elementary school teacher candidates.","author":[{"dropping-particle":"","family":"Artayasa","given":"I. Putu","non-dropping-particle":"","parse-names":false,"suffix":""},{"dropping-particle":"","family":"Susilo","given":"Herawati","non-dropping-particle":"","parse-names":false,"suffix":""},{"dropping-particle":"","family":"Lestari","given":"Umie","non-dropping-particle":"","parse-names":false,"suffix":""},{"dropping-particle":"","family":"Indriwati","given":"Sri Endah","non-dropping-particle":"","parse-names":false,"suffix":""}],"container-title":"International Journal of Instruction","id":"ITEM-1","issue":"2","issued":{"date-parts":[["2018"]]},"page":"235-248","title":"The effect of three levels of inquiry on the improvement of science concept understanding of elementary school teacher candidates","type":"article-journal","volume":"11"},"uris":["http://www.mendeley.com/documents/?uuid=bd596181-3b8a-4660-851a-056fd1c8ae7f"]}],"mendeley":{"formattedCitation":"(Artayasa et al., 2018)","plainTextFormattedCitation":"(Artayasa et al., 2018)"},"properties":{"noteIndex":0},"schema":"https://github.com/citation-style-language/schema/raw/master/csl-citation.json"}</w:instrText>
      </w:r>
      <w:r w:rsidR="00B50337" w:rsidRPr="00673C66">
        <w:rPr>
          <w:rFonts w:ascii="Calisto MT" w:hAnsi="Calisto MT"/>
          <w:bCs/>
          <w:iCs/>
          <w:color w:val="000000" w:themeColor="text1"/>
          <w:sz w:val="18"/>
          <w:szCs w:val="18"/>
        </w:rPr>
        <w:fldChar w:fldCharType="separate"/>
      </w:r>
      <w:r w:rsidR="00B50337" w:rsidRPr="00673C66">
        <w:rPr>
          <w:rFonts w:ascii="Calisto MT" w:hAnsi="Calisto MT"/>
          <w:bCs/>
          <w:iCs/>
          <w:noProof/>
          <w:color w:val="000000" w:themeColor="text1"/>
          <w:sz w:val="18"/>
          <w:szCs w:val="18"/>
        </w:rPr>
        <w:t>(Artayasa et al., 2018)</w:t>
      </w:r>
      <w:r w:rsidR="00B50337" w:rsidRPr="00673C66">
        <w:rPr>
          <w:rFonts w:ascii="Calisto MT" w:hAnsi="Calisto MT"/>
          <w:bCs/>
          <w:iCs/>
          <w:color w:val="000000" w:themeColor="text1"/>
          <w:sz w:val="18"/>
          <w:szCs w:val="18"/>
        </w:rPr>
        <w:fldChar w:fldCharType="end"/>
      </w:r>
      <w:r w:rsidRPr="00673C66">
        <w:rPr>
          <w:rFonts w:ascii="Calisto MT" w:hAnsi="Calisto MT"/>
          <w:iCs/>
          <w:color w:val="000000" w:themeColor="text1"/>
          <w:sz w:val="18"/>
          <w:szCs w:val="18"/>
        </w:rPr>
        <w:t>. Scaffolding is only provided by the teacher at particular stages. The material in the digital worksheet is organized following the learning objectives. The information is organized based on the student's learning environment, specifically the generated w</w:t>
      </w:r>
      <w:r w:rsidRPr="00673C66">
        <w:rPr>
          <w:rFonts w:ascii="Calisto MT" w:hAnsi="Calisto MT"/>
          <w:iCs/>
          <w:color w:val="000000" w:themeColor="text1"/>
          <w:sz w:val="18"/>
          <w:szCs w:val="18"/>
        </w:rPr>
        <w:t xml:space="preserve">aves (Figure 3). </w:t>
      </w:r>
    </w:p>
    <w:p w:rsidR="00C35C77" w:rsidRPr="00673C66" w:rsidRDefault="00C35C77" w:rsidP="00C020FD">
      <w:pPr>
        <w:ind w:firstLine="567"/>
        <w:jc w:val="both"/>
        <w:rPr>
          <w:rFonts w:ascii="Calisto MT" w:hAnsi="Calisto MT"/>
          <w:iCs/>
          <w:color w:val="000000" w:themeColor="text1"/>
          <w:sz w:val="10"/>
          <w:szCs w:val="10"/>
        </w:rPr>
      </w:pPr>
    </w:p>
    <w:p w:rsidR="00464079" w:rsidRPr="00673C66" w:rsidRDefault="000C283D" w:rsidP="00C020FD">
      <w:pPr>
        <w:ind w:firstLine="567"/>
        <w:jc w:val="both"/>
        <w:rPr>
          <w:rFonts w:ascii="Calisto MT" w:hAnsi="Calisto MT"/>
          <w:iCs/>
          <w:color w:val="000000" w:themeColor="text1"/>
          <w:sz w:val="18"/>
          <w:szCs w:val="18"/>
        </w:rPr>
      </w:pPr>
      <w:r w:rsidRPr="00673C66">
        <w:rPr>
          <w:rFonts w:ascii="Calisto MT" w:hAnsi="Calisto MT"/>
          <w:noProof/>
          <w:color w:val="000000" w:themeColor="text1"/>
          <w:sz w:val="18"/>
          <w:szCs w:val="18"/>
          <w:lang w:val="id-ID" w:eastAsia="id-ID"/>
        </w:rPr>
        <w:drawing>
          <wp:anchor distT="0" distB="0" distL="114300" distR="114300" simplePos="0" relativeHeight="251662336" behindDoc="1" locked="0" layoutInCell="1" allowOverlap="1">
            <wp:simplePos x="0" y="0"/>
            <wp:positionH relativeFrom="column">
              <wp:posOffset>3175</wp:posOffset>
            </wp:positionH>
            <wp:positionV relativeFrom="paragraph">
              <wp:posOffset>27305</wp:posOffset>
            </wp:positionV>
            <wp:extent cx="2692400" cy="1209675"/>
            <wp:effectExtent l="0" t="0" r="0" b="9525"/>
            <wp:wrapNone/>
            <wp:docPr id="1365013503" name="Picture 1" descr="Gelombang Laut - Triple R Magaz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013503" name="Picture 1" descr="Gelombang Laut - Triple R Magazine"/>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692400" cy="1209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4079" w:rsidRPr="00673C66" w:rsidRDefault="00464079" w:rsidP="00C020FD">
      <w:pPr>
        <w:ind w:firstLine="567"/>
        <w:jc w:val="both"/>
        <w:rPr>
          <w:rFonts w:ascii="Calisto MT" w:hAnsi="Calisto MT"/>
          <w:iCs/>
          <w:color w:val="000000" w:themeColor="text1"/>
          <w:sz w:val="18"/>
          <w:szCs w:val="18"/>
        </w:rPr>
      </w:pPr>
    </w:p>
    <w:p w:rsidR="00464079" w:rsidRPr="00673C66" w:rsidRDefault="00464079" w:rsidP="00C020FD">
      <w:pPr>
        <w:ind w:firstLine="567"/>
        <w:jc w:val="both"/>
        <w:rPr>
          <w:rFonts w:ascii="Calisto MT" w:hAnsi="Calisto MT"/>
          <w:iCs/>
          <w:color w:val="000000" w:themeColor="text1"/>
          <w:sz w:val="18"/>
          <w:szCs w:val="18"/>
        </w:rPr>
      </w:pPr>
    </w:p>
    <w:p w:rsidR="00464079" w:rsidRPr="00673C66" w:rsidRDefault="00464079" w:rsidP="00C020FD">
      <w:pPr>
        <w:ind w:firstLine="567"/>
        <w:jc w:val="both"/>
        <w:rPr>
          <w:rFonts w:ascii="Calisto MT" w:hAnsi="Calisto MT"/>
          <w:iCs/>
          <w:color w:val="000000" w:themeColor="text1"/>
          <w:sz w:val="18"/>
          <w:szCs w:val="18"/>
        </w:rPr>
      </w:pPr>
    </w:p>
    <w:p w:rsidR="00464079" w:rsidRPr="00673C66" w:rsidRDefault="00464079" w:rsidP="00C020FD">
      <w:pPr>
        <w:ind w:firstLine="567"/>
        <w:jc w:val="both"/>
        <w:rPr>
          <w:rFonts w:ascii="Calisto MT" w:hAnsi="Calisto MT"/>
          <w:iCs/>
          <w:color w:val="000000" w:themeColor="text1"/>
          <w:sz w:val="18"/>
          <w:szCs w:val="18"/>
        </w:rPr>
      </w:pPr>
    </w:p>
    <w:p w:rsidR="00464079" w:rsidRPr="00673C66" w:rsidRDefault="00464079" w:rsidP="00C020FD">
      <w:pPr>
        <w:ind w:firstLine="567"/>
        <w:jc w:val="both"/>
        <w:rPr>
          <w:rFonts w:ascii="Calisto MT" w:hAnsi="Calisto MT"/>
          <w:iCs/>
          <w:color w:val="000000" w:themeColor="text1"/>
          <w:sz w:val="18"/>
          <w:szCs w:val="18"/>
        </w:rPr>
      </w:pPr>
    </w:p>
    <w:p w:rsidR="00464079" w:rsidRPr="00673C66" w:rsidRDefault="00464079" w:rsidP="00C020FD">
      <w:pPr>
        <w:ind w:firstLine="567"/>
        <w:jc w:val="both"/>
        <w:rPr>
          <w:rFonts w:ascii="Calisto MT" w:hAnsi="Calisto MT"/>
          <w:iCs/>
          <w:color w:val="000000" w:themeColor="text1"/>
          <w:sz w:val="18"/>
          <w:szCs w:val="18"/>
        </w:rPr>
      </w:pPr>
    </w:p>
    <w:p w:rsidR="00464079" w:rsidRPr="00673C66" w:rsidRDefault="00464079" w:rsidP="00C020FD">
      <w:pPr>
        <w:ind w:firstLine="567"/>
        <w:jc w:val="both"/>
        <w:rPr>
          <w:rFonts w:ascii="Calisto MT" w:hAnsi="Calisto MT"/>
          <w:iCs/>
          <w:color w:val="000000" w:themeColor="text1"/>
          <w:sz w:val="18"/>
          <w:szCs w:val="18"/>
        </w:rPr>
      </w:pPr>
    </w:p>
    <w:p w:rsidR="00A039A5" w:rsidRPr="00673C66" w:rsidRDefault="00A039A5" w:rsidP="00C020FD">
      <w:pPr>
        <w:ind w:firstLine="567"/>
        <w:jc w:val="both"/>
        <w:rPr>
          <w:rFonts w:ascii="Calisto MT" w:hAnsi="Calisto MT"/>
          <w:color w:val="000000" w:themeColor="text1"/>
          <w:sz w:val="18"/>
          <w:szCs w:val="18"/>
        </w:rPr>
      </w:pPr>
    </w:p>
    <w:p w:rsidR="00FF5623" w:rsidRPr="00673C66" w:rsidRDefault="00FF5623" w:rsidP="00C020FD">
      <w:pPr>
        <w:ind w:firstLine="567"/>
        <w:jc w:val="both"/>
        <w:rPr>
          <w:rFonts w:ascii="Calisto MT" w:hAnsi="Calisto MT"/>
          <w:color w:val="000000" w:themeColor="text1"/>
          <w:sz w:val="18"/>
          <w:szCs w:val="18"/>
        </w:rPr>
      </w:pPr>
    </w:p>
    <w:p w:rsidR="00A039A5" w:rsidRPr="00673C66" w:rsidRDefault="000C283D" w:rsidP="004F4CFE">
      <w:pPr>
        <w:jc w:val="center"/>
        <w:rPr>
          <w:rFonts w:ascii="Calisto MT" w:hAnsi="Calisto MT"/>
          <w:color w:val="000000" w:themeColor="text1"/>
          <w:sz w:val="18"/>
          <w:szCs w:val="18"/>
        </w:rPr>
      </w:pPr>
      <w:r w:rsidRPr="00673C66">
        <w:rPr>
          <w:rFonts w:ascii="Calisto MT" w:hAnsi="Calisto MT"/>
          <w:color w:val="000000" w:themeColor="text1"/>
          <w:sz w:val="18"/>
          <w:szCs w:val="18"/>
        </w:rPr>
        <w:t>Figure 3. Ocean Waves</w:t>
      </w:r>
    </w:p>
    <w:p w:rsidR="00A039A5" w:rsidRPr="00673C66" w:rsidRDefault="00A039A5" w:rsidP="00C020FD">
      <w:pPr>
        <w:ind w:firstLine="567"/>
        <w:jc w:val="both"/>
        <w:rPr>
          <w:rFonts w:ascii="Calisto MT" w:hAnsi="Calisto MT"/>
          <w:color w:val="000000" w:themeColor="text1"/>
          <w:sz w:val="18"/>
          <w:szCs w:val="18"/>
        </w:rPr>
      </w:pPr>
    </w:p>
    <w:p w:rsidR="00C020FD" w:rsidRPr="00673C66" w:rsidRDefault="000C283D" w:rsidP="00C020FD">
      <w:pPr>
        <w:ind w:firstLine="567"/>
        <w:jc w:val="both"/>
        <w:rPr>
          <w:rFonts w:ascii="Calisto MT" w:hAnsi="Calisto MT"/>
          <w:color w:val="000000" w:themeColor="text1"/>
          <w:sz w:val="18"/>
          <w:szCs w:val="18"/>
          <w:lang w:val="en-ID"/>
        </w:rPr>
      </w:pPr>
      <w:r w:rsidRPr="00673C66">
        <w:rPr>
          <w:rFonts w:ascii="Calisto MT" w:hAnsi="Calisto MT"/>
          <w:color w:val="000000" w:themeColor="text1"/>
          <w:sz w:val="18"/>
          <w:szCs w:val="18"/>
        </w:rPr>
        <w:t xml:space="preserve">The PBL-based digital worksheet with 3D </w:t>
      </w:r>
      <w:r w:rsidR="000E694A" w:rsidRPr="00673C66">
        <w:rPr>
          <w:rFonts w:ascii="Calisto MT" w:hAnsi="Calisto MT"/>
          <w:color w:val="000000" w:themeColor="text1"/>
          <w:sz w:val="18"/>
          <w:szCs w:val="18"/>
        </w:rPr>
        <w:t>PageFlip</w:t>
      </w:r>
      <w:r w:rsidRPr="00673C66">
        <w:rPr>
          <w:rFonts w:ascii="Calisto MT" w:hAnsi="Calisto MT"/>
          <w:color w:val="000000" w:themeColor="text1"/>
          <w:sz w:val="18"/>
          <w:szCs w:val="18"/>
        </w:rPr>
        <w:t xml:space="preserve"> features animations, graphics, videos, and virtual laboratories that engage students with the material, especially during observation or experiment activi</w:t>
      </w:r>
      <w:r w:rsidRPr="00673C66">
        <w:rPr>
          <w:rFonts w:ascii="Calisto MT" w:hAnsi="Calisto MT"/>
          <w:color w:val="000000" w:themeColor="text1"/>
          <w:sz w:val="18"/>
          <w:szCs w:val="18"/>
        </w:rPr>
        <w:t>ties. Students' access to electronic media has various advantages and qualities. When it comes to the benefits of electronic media, it can make the learning process more fascinating because teachers and students can read from various angles with 3D effects</w:t>
      </w:r>
      <w:r w:rsidRPr="00673C66">
        <w:rPr>
          <w:rFonts w:ascii="Calisto MT" w:hAnsi="Calisto MT"/>
          <w:color w:val="000000" w:themeColor="text1"/>
          <w:sz w:val="18"/>
          <w:szCs w:val="18"/>
        </w:rPr>
        <w:t xml:space="preserve">. The teaching materials in the form of 3D </w:t>
      </w:r>
      <w:r w:rsidR="000E694A" w:rsidRPr="00673C66">
        <w:rPr>
          <w:rFonts w:ascii="Calisto MT" w:hAnsi="Calisto MT"/>
          <w:color w:val="000000" w:themeColor="text1"/>
          <w:sz w:val="18"/>
          <w:szCs w:val="18"/>
        </w:rPr>
        <w:t>PageFlip</w:t>
      </w:r>
      <w:r w:rsidRPr="00673C66">
        <w:rPr>
          <w:rFonts w:ascii="Calisto MT" w:hAnsi="Calisto MT"/>
          <w:color w:val="000000" w:themeColor="text1"/>
          <w:sz w:val="18"/>
          <w:szCs w:val="18"/>
        </w:rPr>
        <w:t xml:space="preserve"> will bring a new nuance to the classroom learning process.</w:t>
      </w:r>
    </w:p>
    <w:p w:rsidR="00C020FD" w:rsidRPr="00673C66" w:rsidRDefault="000C283D" w:rsidP="00C020FD">
      <w:pPr>
        <w:ind w:firstLine="567"/>
        <w:jc w:val="both"/>
        <w:rPr>
          <w:rFonts w:ascii="Calisto MT" w:hAnsi="Calisto MT"/>
          <w:iCs/>
          <w:color w:val="000000" w:themeColor="text1"/>
          <w:sz w:val="18"/>
          <w:szCs w:val="18"/>
        </w:rPr>
      </w:pPr>
      <w:r w:rsidRPr="00673C66">
        <w:rPr>
          <w:rFonts w:ascii="Calisto MT" w:hAnsi="Calisto MT"/>
          <w:color w:val="000000" w:themeColor="text1"/>
          <w:sz w:val="18"/>
          <w:szCs w:val="18"/>
        </w:rPr>
        <w:t xml:space="preserve">The PBL-based digital worksheet with 3D </w:t>
      </w:r>
      <w:r w:rsidR="000E694A" w:rsidRPr="00673C66">
        <w:rPr>
          <w:rFonts w:ascii="Calisto MT" w:hAnsi="Calisto MT"/>
          <w:color w:val="000000" w:themeColor="text1"/>
          <w:sz w:val="18"/>
          <w:szCs w:val="18"/>
        </w:rPr>
        <w:t>PageFlip</w:t>
      </w:r>
      <w:r w:rsidRPr="00673C66">
        <w:rPr>
          <w:rFonts w:ascii="Calisto MT" w:hAnsi="Calisto MT"/>
          <w:color w:val="000000" w:themeColor="text1"/>
          <w:sz w:val="18"/>
          <w:szCs w:val="18"/>
        </w:rPr>
        <w:t xml:space="preserve"> meets the elements of novelty and sophistication, as the material study is created following the expectations of the Indonesian curriculum, and the observation/experiment activities are tailored to the surrounding environment. Students are guided through </w:t>
      </w:r>
      <w:r w:rsidRPr="00673C66">
        <w:rPr>
          <w:rFonts w:ascii="Calisto MT" w:hAnsi="Calisto MT"/>
          <w:color w:val="000000" w:themeColor="text1"/>
          <w:sz w:val="18"/>
          <w:szCs w:val="18"/>
        </w:rPr>
        <w:t xml:space="preserve">each learning activity to comprehend ideas better and improve their digital literacy </w:t>
      </w:r>
      <w:r w:rsidR="00FE0437" w:rsidRPr="00673C66">
        <w:rPr>
          <w:rFonts w:ascii="Calisto MT" w:hAnsi="Calisto MT"/>
          <w:color w:val="000000" w:themeColor="text1"/>
          <w:sz w:val="18"/>
          <w:szCs w:val="18"/>
        </w:rPr>
        <w:t>skills</w:t>
      </w:r>
      <w:r w:rsidRPr="00673C66">
        <w:rPr>
          <w:rFonts w:ascii="Calisto MT" w:hAnsi="Calisto MT"/>
          <w:color w:val="000000" w:themeColor="text1"/>
          <w:sz w:val="18"/>
          <w:szCs w:val="18"/>
        </w:rPr>
        <w:t>. Five indicators are described in the learning activities to ensure that students understand the concepts correctly</w:t>
      </w:r>
      <w:r w:rsidR="00FE0437" w:rsidRPr="00673C66">
        <w:rPr>
          <w:rFonts w:ascii="Calisto MT" w:hAnsi="Calisto MT"/>
          <w:color w:val="000000" w:themeColor="text1"/>
          <w:sz w:val="18"/>
          <w:szCs w:val="18"/>
        </w:rPr>
        <w:t>: (1)</w:t>
      </w:r>
      <w:r w:rsidRPr="00673C66">
        <w:rPr>
          <w:rFonts w:ascii="Calisto MT" w:hAnsi="Calisto MT"/>
          <w:color w:val="000000" w:themeColor="text1"/>
          <w:sz w:val="18"/>
          <w:szCs w:val="18"/>
        </w:rPr>
        <w:t xml:space="preserve"> explaining data from observations</w:t>
      </w:r>
      <w:r w:rsidR="00FE0437" w:rsidRPr="00673C66">
        <w:rPr>
          <w:rFonts w:ascii="Calisto MT" w:hAnsi="Calisto MT"/>
          <w:color w:val="000000" w:themeColor="text1"/>
          <w:sz w:val="18"/>
          <w:szCs w:val="18"/>
        </w:rPr>
        <w:t>, (2)</w:t>
      </w:r>
      <w:r w:rsidRPr="00673C66">
        <w:rPr>
          <w:rFonts w:ascii="Calisto MT" w:hAnsi="Calisto MT"/>
          <w:color w:val="000000" w:themeColor="text1"/>
          <w:sz w:val="18"/>
          <w:szCs w:val="18"/>
        </w:rPr>
        <w:t xml:space="preserve"> </w:t>
      </w:r>
      <w:r w:rsidR="00FE0437" w:rsidRPr="00673C66">
        <w:rPr>
          <w:rFonts w:ascii="Calisto MT" w:hAnsi="Calisto MT"/>
          <w:color w:val="000000" w:themeColor="text1"/>
          <w:sz w:val="18"/>
          <w:szCs w:val="18"/>
        </w:rPr>
        <w:t>i</w:t>
      </w:r>
      <w:r w:rsidRPr="00673C66">
        <w:rPr>
          <w:rFonts w:ascii="Calisto MT" w:hAnsi="Calisto MT"/>
          <w:color w:val="000000" w:themeColor="text1"/>
          <w:sz w:val="18"/>
          <w:szCs w:val="18"/>
        </w:rPr>
        <w:t>nte</w:t>
      </w:r>
      <w:r w:rsidRPr="00673C66">
        <w:rPr>
          <w:rFonts w:ascii="Calisto MT" w:hAnsi="Calisto MT"/>
          <w:color w:val="000000" w:themeColor="text1"/>
          <w:sz w:val="18"/>
          <w:szCs w:val="18"/>
        </w:rPr>
        <w:t xml:space="preserve">rpreting, namely making predictions or interpreting data or information, </w:t>
      </w:r>
      <w:r w:rsidR="00FE0437" w:rsidRPr="00673C66">
        <w:rPr>
          <w:rFonts w:ascii="Calisto MT" w:hAnsi="Calisto MT"/>
          <w:color w:val="000000" w:themeColor="text1"/>
          <w:sz w:val="18"/>
          <w:szCs w:val="18"/>
        </w:rPr>
        <w:t xml:space="preserve">(3) </w:t>
      </w:r>
      <w:r w:rsidRPr="00673C66">
        <w:rPr>
          <w:rFonts w:ascii="Calisto MT" w:hAnsi="Calisto MT"/>
          <w:color w:val="000000" w:themeColor="text1"/>
          <w:sz w:val="18"/>
          <w:szCs w:val="18"/>
        </w:rPr>
        <w:t xml:space="preserve">classifying data, </w:t>
      </w:r>
      <w:r w:rsidR="00FE0437" w:rsidRPr="00673C66">
        <w:rPr>
          <w:rFonts w:ascii="Calisto MT" w:hAnsi="Calisto MT"/>
          <w:color w:val="000000" w:themeColor="text1"/>
          <w:sz w:val="18"/>
          <w:szCs w:val="18"/>
        </w:rPr>
        <w:t xml:space="preserve">(4) </w:t>
      </w:r>
      <w:r w:rsidRPr="00673C66">
        <w:rPr>
          <w:rFonts w:ascii="Calisto MT" w:hAnsi="Calisto MT"/>
          <w:color w:val="000000" w:themeColor="text1"/>
          <w:sz w:val="18"/>
          <w:szCs w:val="18"/>
        </w:rPr>
        <w:t xml:space="preserve">comparing the data obtained with theories or laws/arguments whose truth is undeniable, and </w:t>
      </w:r>
      <w:r w:rsidR="00FE0437" w:rsidRPr="00673C66">
        <w:rPr>
          <w:rFonts w:ascii="Calisto MT" w:hAnsi="Calisto MT"/>
          <w:color w:val="000000" w:themeColor="text1"/>
          <w:sz w:val="18"/>
          <w:szCs w:val="18"/>
        </w:rPr>
        <w:t xml:space="preserve">(5) </w:t>
      </w:r>
      <w:r w:rsidRPr="00673C66">
        <w:rPr>
          <w:rFonts w:ascii="Calisto MT" w:hAnsi="Calisto MT"/>
          <w:color w:val="000000" w:themeColor="text1"/>
          <w:sz w:val="18"/>
          <w:szCs w:val="18"/>
        </w:rPr>
        <w:t xml:space="preserve">drawing conclusions based on data or observation results. The </w:t>
      </w:r>
      <w:r w:rsidRPr="00673C66">
        <w:rPr>
          <w:rFonts w:ascii="Calisto MT" w:hAnsi="Calisto MT"/>
          <w:color w:val="000000" w:themeColor="text1"/>
          <w:sz w:val="18"/>
          <w:szCs w:val="18"/>
        </w:rPr>
        <w:t xml:space="preserve">activities in the PBL-based digital worksheet with 3D </w:t>
      </w:r>
      <w:r w:rsidR="000E694A" w:rsidRPr="00673C66">
        <w:rPr>
          <w:rFonts w:ascii="Calisto MT" w:hAnsi="Calisto MT"/>
          <w:color w:val="000000" w:themeColor="text1"/>
          <w:sz w:val="18"/>
          <w:szCs w:val="18"/>
        </w:rPr>
        <w:t>PageFlip</w:t>
      </w:r>
      <w:r w:rsidRPr="00673C66">
        <w:rPr>
          <w:rFonts w:ascii="Calisto MT" w:hAnsi="Calisto MT"/>
          <w:color w:val="000000" w:themeColor="text1"/>
          <w:sz w:val="18"/>
          <w:szCs w:val="18"/>
        </w:rPr>
        <w:t xml:space="preserve"> are also designed to help students develop their digital literacy </w:t>
      </w:r>
      <w:r w:rsidR="00FE0437" w:rsidRPr="00673C66">
        <w:rPr>
          <w:rFonts w:ascii="Calisto MT" w:hAnsi="Calisto MT"/>
          <w:color w:val="000000" w:themeColor="text1"/>
          <w:sz w:val="18"/>
          <w:szCs w:val="18"/>
        </w:rPr>
        <w:t>skills</w:t>
      </w:r>
      <w:r w:rsidRPr="00673C66">
        <w:rPr>
          <w:rFonts w:ascii="Calisto MT" w:hAnsi="Calisto MT"/>
          <w:color w:val="000000" w:themeColor="text1"/>
          <w:sz w:val="18"/>
          <w:szCs w:val="18"/>
        </w:rPr>
        <w:t>, such as searching and assessing material online and understanding the integrity and authenticity of information sources</w:t>
      </w:r>
      <w:r w:rsidRPr="00673C66">
        <w:rPr>
          <w:rFonts w:ascii="Calisto MT" w:hAnsi="Calisto MT"/>
          <w:color w:val="000000" w:themeColor="text1"/>
          <w:sz w:val="18"/>
          <w:szCs w:val="18"/>
        </w:rPr>
        <w:t xml:space="preserve"> obtained via an internet connection.</w:t>
      </w:r>
    </w:p>
    <w:p w:rsidR="00C020FD" w:rsidRPr="00673C66" w:rsidRDefault="000C283D" w:rsidP="00C020FD">
      <w:pPr>
        <w:pBdr>
          <w:top w:val="single" w:sz="6" w:space="1" w:color="auto"/>
        </w:pBdr>
        <w:jc w:val="center"/>
        <w:rPr>
          <w:rFonts w:ascii="Calisto MT" w:hAnsi="Calisto MT" w:cs="Arial"/>
          <w:vanish/>
          <w:color w:val="000000" w:themeColor="text1"/>
          <w:sz w:val="18"/>
          <w:szCs w:val="18"/>
          <w:lang w:val="en-ID" w:eastAsia="en-ID"/>
        </w:rPr>
      </w:pPr>
      <w:r w:rsidRPr="00673C66">
        <w:rPr>
          <w:rFonts w:ascii="Calisto MT" w:hAnsi="Calisto MT" w:cs="Arial"/>
          <w:vanish/>
          <w:color w:val="000000" w:themeColor="text1"/>
          <w:sz w:val="18"/>
          <w:szCs w:val="18"/>
          <w:lang w:val="en-ID" w:eastAsia="en-ID"/>
        </w:rPr>
        <w:t>Bottom of Form</w:t>
      </w:r>
    </w:p>
    <w:p w:rsidR="00C020FD" w:rsidRPr="00673C66" w:rsidRDefault="000C283D" w:rsidP="000C5526">
      <w:pPr>
        <w:ind w:firstLine="720"/>
        <w:jc w:val="both"/>
        <w:rPr>
          <w:rFonts w:ascii="Calisto MT" w:hAnsi="Calisto MT"/>
          <w:iCs/>
          <w:color w:val="000000" w:themeColor="text1"/>
          <w:sz w:val="18"/>
          <w:szCs w:val="18"/>
        </w:rPr>
      </w:pPr>
      <w:r w:rsidRPr="00673C66">
        <w:rPr>
          <w:rFonts w:ascii="Calisto MT" w:hAnsi="Calisto MT"/>
          <w:iCs/>
          <w:color w:val="000000" w:themeColor="text1"/>
          <w:sz w:val="18"/>
          <w:szCs w:val="18"/>
        </w:rPr>
        <w:t xml:space="preserve">Teachers can quickly apply a PBL-based </w:t>
      </w:r>
      <w:r w:rsidR="00FE0437" w:rsidRPr="00673C66">
        <w:rPr>
          <w:rFonts w:ascii="Calisto MT" w:hAnsi="Calisto MT"/>
          <w:iCs/>
          <w:color w:val="000000" w:themeColor="text1"/>
          <w:sz w:val="18"/>
          <w:szCs w:val="18"/>
        </w:rPr>
        <w:t xml:space="preserve">3D </w:t>
      </w:r>
      <w:r w:rsidRPr="00673C66">
        <w:rPr>
          <w:rFonts w:ascii="Calisto MT" w:hAnsi="Calisto MT"/>
          <w:iCs/>
          <w:color w:val="000000" w:themeColor="text1"/>
          <w:sz w:val="18"/>
          <w:szCs w:val="18"/>
        </w:rPr>
        <w:t xml:space="preserve">digital worksheet to physics lessons. The teacher provides an issue relevant to the content to be explored during the learning process. Students in groups conduct observations or experiments that can be accessed directly through a digital worksheet in the </w:t>
      </w:r>
      <w:r w:rsidRPr="00673C66">
        <w:rPr>
          <w:rFonts w:ascii="Calisto MT" w:hAnsi="Calisto MT"/>
          <w:iCs/>
          <w:color w:val="000000" w:themeColor="text1"/>
          <w:sz w:val="18"/>
          <w:szCs w:val="18"/>
        </w:rPr>
        <w:t>form of a video or link. Students can directly write student learning activities, such as creating problems and hypotheses in the digital worksheet. Furthermore, students collect and analyze data and solve all tasks on the digital worksheet. Table 4 displa</w:t>
      </w:r>
      <w:r w:rsidRPr="00673C66">
        <w:rPr>
          <w:rFonts w:ascii="Calisto MT" w:hAnsi="Calisto MT"/>
          <w:iCs/>
          <w:color w:val="000000" w:themeColor="text1"/>
          <w:sz w:val="18"/>
          <w:szCs w:val="18"/>
        </w:rPr>
        <w:t xml:space="preserve">ys the findings of observations of learning implementation utilizing PBL-based digital worksheets with 3D </w:t>
      </w:r>
      <w:r w:rsidR="000E694A" w:rsidRPr="00673C66">
        <w:rPr>
          <w:rFonts w:ascii="Calisto MT" w:hAnsi="Calisto MT"/>
          <w:iCs/>
          <w:color w:val="000000" w:themeColor="text1"/>
          <w:sz w:val="18"/>
          <w:szCs w:val="18"/>
        </w:rPr>
        <w:t>PageFlip</w:t>
      </w:r>
      <w:r w:rsidRPr="00673C66">
        <w:rPr>
          <w:rFonts w:ascii="Calisto MT" w:hAnsi="Calisto MT"/>
          <w:iCs/>
          <w:color w:val="000000" w:themeColor="text1"/>
          <w:sz w:val="18"/>
          <w:szCs w:val="18"/>
        </w:rPr>
        <w:t>.</w:t>
      </w:r>
    </w:p>
    <w:p w:rsidR="00C020FD" w:rsidRPr="00673C66" w:rsidRDefault="00C020FD">
      <w:pPr>
        <w:pStyle w:val="Caption"/>
        <w:rPr>
          <w:rFonts w:ascii="Calisto MT" w:eastAsia="Calisto MT" w:hAnsi="Calisto MT"/>
          <w:i w:val="0"/>
          <w:color w:val="000000" w:themeColor="text1"/>
        </w:rPr>
        <w:sectPr w:rsidR="00C020FD" w:rsidRPr="00673C66" w:rsidSect="00514CE4">
          <w:type w:val="continuous"/>
          <w:pgSz w:w="11920" w:h="16840"/>
          <w:pgMar w:top="1560" w:right="1600" w:bottom="280" w:left="1600" w:header="720" w:footer="720" w:gutter="0"/>
          <w:cols w:num="2" w:space="239"/>
        </w:sectPr>
      </w:pPr>
    </w:p>
    <w:p w:rsidR="00C020FD" w:rsidRPr="00673C66" w:rsidRDefault="00C020FD" w:rsidP="00FF5623">
      <w:pPr>
        <w:pStyle w:val="Caption"/>
        <w:spacing w:after="0"/>
        <w:rPr>
          <w:rFonts w:ascii="Calisto MT" w:eastAsia="Calisto MT" w:hAnsi="Calisto MT"/>
          <w:i w:val="0"/>
          <w:color w:val="000000" w:themeColor="text1"/>
        </w:rPr>
      </w:pPr>
    </w:p>
    <w:p w:rsidR="00C020FD" w:rsidRPr="00673C66" w:rsidRDefault="000C283D" w:rsidP="00F57F2D">
      <w:pPr>
        <w:pStyle w:val="Caption"/>
        <w:spacing w:after="0"/>
        <w:jc w:val="center"/>
        <w:rPr>
          <w:rFonts w:ascii="Calisto MT" w:hAnsi="Calisto MT"/>
          <w:i w:val="0"/>
          <w:color w:val="000000" w:themeColor="text1"/>
        </w:rPr>
      </w:pPr>
      <w:r w:rsidRPr="00673C66">
        <w:rPr>
          <w:rFonts w:ascii="Calisto MT" w:hAnsi="Calisto MT"/>
          <w:b/>
          <w:i w:val="0"/>
          <w:color w:val="000000" w:themeColor="text1"/>
        </w:rPr>
        <w:t xml:space="preserve">Table </w:t>
      </w:r>
      <w:r w:rsidRPr="00673C66">
        <w:rPr>
          <w:rFonts w:ascii="Calisto MT" w:hAnsi="Calisto MT"/>
          <w:b/>
          <w:i w:val="0"/>
          <w:color w:val="000000" w:themeColor="text1"/>
        </w:rPr>
        <w:fldChar w:fldCharType="begin"/>
      </w:r>
      <w:r w:rsidRPr="00673C66">
        <w:rPr>
          <w:rFonts w:ascii="Calisto MT" w:hAnsi="Calisto MT"/>
          <w:b/>
          <w:i w:val="0"/>
          <w:color w:val="000000" w:themeColor="text1"/>
        </w:rPr>
        <w:instrText xml:space="preserve"> SEQ Table \* ARABIC </w:instrText>
      </w:r>
      <w:r w:rsidRPr="00673C66">
        <w:rPr>
          <w:rFonts w:ascii="Calisto MT" w:hAnsi="Calisto MT"/>
          <w:b/>
          <w:i w:val="0"/>
          <w:color w:val="000000" w:themeColor="text1"/>
        </w:rPr>
        <w:fldChar w:fldCharType="separate"/>
      </w:r>
      <w:r w:rsidR="00487C90" w:rsidRPr="00673C66">
        <w:rPr>
          <w:rFonts w:ascii="Calisto MT" w:hAnsi="Calisto MT"/>
          <w:b/>
          <w:i w:val="0"/>
          <w:noProof/>
          <w:color w:val="000000" w:themeColor="text1"/>
        </w:rPr>
        <w:t>4</w:t>
      </w:r>
      <w:r w:rsidRPr="00673C66">
        <w:rPr>
          <w:rFonts w:ascii="Calisto MT" w:hAnsi="Calisto MT"/>
          <w:b/>
          <w:i w:val="0"/>
          <w:color w:val="000000" w:themeColor="text1"/>
        </w:rPr>
        <w:fldChar w:fldCharType="end"/>
      </w:r>
      <w:r w:rsidRPr="00673C66">
        <w:rPr>
          <w:rFonts w:ascii="Calisto MT" w:hAnsi="Calisto MT"/>
          <w:b/>
          <w:i w:val="0"/>
          <w:color w:val="000000" w:themeColor="text1"/>
        </w:rPr>
        <w:t>.</w:t>
      </w:r>
      <w:r w:rsidRPr="00673C66">
        <w:rPr>
          <w:rFonts w:ascii="Calisto MT" w:hAnsi="Calisto MT"/>
          <w:i w:val="0"/>
          <w:color w:val="000000" w:themeColor="text1"/>
        </w:rPr>
        <w:t xml:space="preserve"> </w:t>
      </w:r>
      <w:r w:rsidR="00385E29" w:rsidRPr="00673C66">
        <w:rPr>
          <w:rFonts w:ascii="Calisto MT" w:hAnsi="Calisto MT"/>
          <w:i w:val="0"/>
          <w:color w:val="000000" w:themeColor="text1"/>
        </w:rPr>
        <w:t xml:space="preserve">The Implementation of Digital Worksheet with 3D </w:t>
      </w:r>
      <w:r w:rsidR="000E694A" w:rsidRPr="00673C66">
        <w:rPr>
          <w:rFonts w:ascii="Calisto MT" w:hAnsi="Calisto MT"/>
          <w:i w:val="0"/>
          <w:color w:val="000000" w:themeColor="text1"/>
        </w:rPr>
        <w:t>PageFlip</w:t>
      </w:r>
      <w:r w:rsidR="00385E29" w:rsidRPr="00673C66">
        <w:rPr>
          <w:rFonts w:ascii="Calisto MT" w:hAnsi="Calisto MT"/>
          <w:i w:val="0"/>
          <w:color w:val="000000" w:themeColor="text1"/>
        </w:rPr>
        <w:t xml:space="preserve"> Based on PBL</w:t>
      </w:r>
    </w:p>
    <w:tbl>
      <w:tblPr>
        <w:tblStyle w:val="PlainTable4"/>
        <w:tblW w:w="0" w:type="auto"/>
        <w:jc w:val="center"/>
        <w:tblLook w:val="04A0" w:firstRow="1" w:lastRow="0" w:firstColumn="1" w:lastColumn="0" w:noHBand="0" w:noVBand="1"/>
      </w:tblPr>
      <w:tblGrid>
        <w:gridCol w:w="460"/>
        <w:gridCol w:w="3367"/>
        <w:gridCol w:w="991"/>
        <w:gridCol w:w="1133"/>
        <w:gridCol w:w="1134"/>
        <w:gridCol w:w="1635"/>
      </w:tblGrid>
      <w:tr w:rsidR="00673C66" w:rsidRPr="00673C66" w:rsidTr="007B4A38">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60" w:type="dxa"/>
            <w:vMerge w:val="restart"/>
            <w:tcBorders>
              <w:top w:val="single" w:sz="4" w:space="0" w:color="auto"/>
              <w:bottom w:val="single" w:sz="4" w:space="0" w:color="auto"/>
            </w:tcBorders>
            <w:shd w:val="clear" w:color="auto" w:fill="auto"/>
          </w:tcPr>
          <w:p w:rsidR="00C020FD" w:rsidRPr="00673C66" w:rsidRDefault="000C283D" w:rsidP="00C020FD">
            <w:pPr>
              <w:pStyle w:val="ListParagraph"/>
              <w:spacing w:after="0" w:line="240" w:lineRule="auto"/>
              <w:ind w:left="0"/>
              <w:jc w:val="center"/>
              <w:rPr>
                <w:rFonts w:ascii="Calisto MT" w:hAnsi="Calisto MT" w:cs="Times New Roman"/>
                <w:iCs/>
                <w:color w:val="000000" w:themeColor="text1"/>
                <w:sz w:val="18"/>
                <w:szCs w:val="18"/>
              </w:rPr>
            </w:pPr>
            <w:r w:rsidRPr="00673C66">
              <w:rPr>
                <w:rFonts w:ascii="Calisto MT" w:hAnsi="Calisto MT" w:cs="Times New Roman"/>
                <w:iCs/>
                <w:color w:val="000000" w:themeColor="text1"/>
                <w:sz w:val="18"/>
                <w:szCs w:val="18"/>
              </w:rPr>
              <w:t>No</w:t>
            </w:r>
          </w:p>
        </w:tc>
        <w:tc>
          <w:tcPr>
            <w:tcW w:w="3374" w:type="dxa"/>
            <w:vMerge w:val="restart"/>
            <w:tcBorders>
              <w:top w:val="single" w:sz="4" w:space="0" w:color="auto"/>
              <w:bottom w:val="single" w:sz="4" w:space="0" w:color="auto"/>
            </w:tcBorders>
            <w:shd w:val="clear" w:color="auto" w:fill="auto"/>
            <w:vAlign w:val="center"/>
          </w:tcPr>
          <w:p w:rsidR="00C020FD" w:rsidRPr="00673C66" w:rsidRDefault="000C283D" w:rsidP="00C020FD">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Calisto MT" w:hAnsi="Calisto MT" w:cs="Times New Roman"/>
                <w:iCs/>
                <w:color w:val="000000" w:themeColor="text1"/>
                <w:sz w:val="18"/>
                <w:szCs w:val="18"/>
                <w:lang w:val="en-US"/>
              </w:rPr>
            </w:pPr>
            <w:r w:rsidRPr="00673C66">
              <w:rPr>
                <w:rFonts w:ascii="Calisto MT" w:hAnsi="Calisto MT" w:cs="Times New Roman"/>
                <w:iCs/>
                <w:color w:val="000000" w:themeColor="text1"/>
                <w:sz w:val="18"/>
                <w:szCs w:val="18"/>
                <w:lang w:val="en-US"/>
              </w:rPr>
              <w:t>Implementation Indicators</w:t>
            </w:r>
          </w:p>
        </w:tc>
        <w:tc>
          <w:tcPr>
            <w:tcW w:w="3261" w:type="dxa"/>
            <w:gridSpan w:val="3"/>
            <w:tcBorders>
              <w:top w:val="single" w:sz="4" w:space="0" w:color="auto"/>
              <w:bottom w:val="single" w:sz="4" w:space="0" w:color="auto"/>
            </w:tcBorders>
            <w:shd w:val="clear" w:color="auto" w:fill="auto"/>
            <w:vAlign w:val="center"/>
          </w:tcPr>
          <w:p w:rsidR="00C020FD" w:rsidRPr="00673C66" w:rsidRDefault="000C283D" w:rsidP="00C020FD">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Calisto MT" w:hAnsi="Calisto MT" w:cs="Times New Roman"/>
                <w:iCs/>
                <w:color w:val="000000" w:themeColor="text1"/>
                <w:sz w:val="18"/>
                <w:szCs w:val="18"/>
                <w:lang w:val="en-US"/>
              </w:rPr>
            </w:pPr>
            <w:r w:rsidRPr="00673C66">
              <w:rPr>
                <w:rFonts w:ascii="Calisto MT" w:hAnsi="Calisto MT" w:cs="Times New Roman"/>
                <w:iCs/>
                <w:color w:val="000000" w:themeColor="text1"/>
                <w:sz w:val="18"/>
                <w:szCs w:val="18"/>
                <w:lang w:val="en-US"/>
              </w:rPr>
              <w:t>Meeting</w:t>
            </w:r>
          </w:p>
        </w:tc>
        <w:tc>
          <w:tcPr>
            <w:tcW w:w="1637" w:type="dxa"/>
            <w:vMerge w:val="restart"/>
            <w:tcBorders>
              <w:top w:val="single" w:sz="4" w:space="0" w:color="auto"/>
              <w:bottom w:val="single" w:sz="4" w:space="0" w:color="auto"/>
            </w:tcBorders>
            <w:shd w:val="clear" w:color="auto" w:fill="auto"/>
            <w:vAlign w:val="center"/>
          </w:tcPr>
          <w:p w:rsidR="00C020FD" w:rsidRPr="00673C66" w:rsidRDefault="000C283D" w:rsidP="00C020FD">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iCs/>
                <w:color w:val="000000" w:themeColor="text1"/>
                <w:sz w:val="18"/>
                <w:szCs w:val="18"/>
                <w:lang w:val="en-US"/>
              </w:rPr>
              <w:t>Average</w:t>
            </w:r>
          </w:p>
        </w:tc>
      </w:tr>
      <w:tr w:rsidR="00673C66" w:rsidRPr="00673C66" w:rsidTr="007B4A3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60" w:type="dxa"/>
            <w:vMerge/>
            <w:tcBorders>
              <w:top w:val="single" w:sz="4" w:space="0" w:color="auto"/>
              <w:bottom w:val="single" w:sz="4" w:space="0" w:color="auto"/>
            </w:tcBorders>
            <w:shd w:val="clear" w:color="auto" w:fill="auto"/>
          </w:tcPr>
          <w:p w:rsidR="00C020FD" w:rsidRPr="00673C66" w:rsidRDefault="00C020FD" w:rsidP="00C020FD">
            <w:pPr>
              <w:pStyle w:val="ListParagraph"/>
              <w:spacing w:after="0" w:line="240" w:lineRule="auto"/>
              <w:ind w:left="0"/>
              <w:rPr>
                <w:rFonts w:ascii="Calisto MT" w:hAnsi="Calisto MT" w:cs="Times New Roman"/>
                <w:iCs/>
                <w:color w:val="000000" w:themeColor="text1"/>
                <w:sz w:val="18"/>
                <w:szCs w:val="18"/>
              </w:rPr>
            </w:pPr>
          </w:p>
        </w:tc>
        <w:tc>
          <w:tcPr>
            <w:tcW w:w="3374" w:type="dxa"/>
            <w:vMerge/>
            <w:tcBorders>
              <w:top w:val="single" w:sz="4" w:space="0" w:color="auto"/>
              <w:bottom w:val="single" w:sz="4" w:space="0" w:color="auto"/>
            </w:tcBorders>
            <w:shd w:val="clear" w:color="auto" w:fill="auto"/>
            <w:vAlign w:val="center"/>
          </w:tcPr>
          <w:p w:rsidR="00C020FD" w:rsidRPr="00673C66" w:rsidRDefault="00C020FD" w:rsidP="00C020F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iCs/>
                <w:color w:val="000000" w:themeColor="text1"/>
                <w:sz w:val="18"/>
                <w:szCs w:val="18"/>
              </w:rPr>
            </w:pPr>
          </w:p>
        </w:tc>
        <w:tc>
          <w:tcPr>
            <w:tcW w:w="992" w:type="dxa"/>
            <w:tcBorders>
              <w:top w:val="single" w:sz="4" w:space="0" w:color="auto"/>
              <w:bottom w:val="single" w:sz="4" w:space="0" w:color="auto"/>
            </w:tcBorders>
            <w:shd w:val="clear" w:color="auto" w:fill="auto"/>
            <w:vAlign w:val="center"/>
          </w:tcPr>
          <w:p w:rsidR="00C020FD" w:rsidRPr="00673C66" w:rsidRDefault="000C283D" w:rsidP="00C020F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iCs/>
                <w:color w:val="000000" w:themeColor="text1"/>
                <w:sz w:val="18"/>
                <w:szCs w:val="18"/>
              </w:rPr>
              <w:t>I</w:t>
            </w:r>
          </w:p>
        </w:tc>
        <w:tc>
          <w:tcPr>
            <w:tcW w:w="1134" w:type="dxa"/>
            <w:tcBorders>
              <w:top w:val="single" w:sz="4" w:space="0" w:color="auto"/>
              <w:bottom w:val="single" w:sz="4" w:space="0" w:color="auto"/>
            </w:tcBorders>
            <w:shd w:val="clear" w:color="auto" w:fill="auto"/>
            <w:vAlign w:val="center"/>
          </w:tcPr>
          <w:p w:rsidR="00C020FD" w:rsidRPr="00673C66" w:rsidRDefault="000C283D" w:rsidP="00C020F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iCs/>
                <w:color w:val="000000" w:themeColor="text1"/>
                <w:sz w:val="18"/>
                <w:szCs w:val="18"/>
              </w:rPr>
              <w:t>II</w:t>
            </w:r>
          </w:p>
        </w:tc>
        <w:tc>
          <w:tcPr>
            <w:tcW w:w="1135" w:type="dxa"/>
            <w:tcBorders>
              <w:top w:val="single" w:sz="4" w:space="0" w:color="auto"/>
              <w:bottom w:val="single" w:sz="4" w:space="0" w:color="auto"/>
            </w:tcBorders>
            <w:shd w:val="clear" w:color="auto" w:fill="auto"/>
            <w:vAlign w:val="center"/>
          </w:tcPr>
          <w:p w:rsidR="00C020FD" w:rsidRPr="00673C66" w:rsidRDefault="000C283D" w:rsidP="00C020F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iCs/>
                <w:color w:val="000000" w:themeColor="text1"/>
                <w:sz w:val="18"/>
                <w:szCs w:val="18"/>
              </w:rPr>
              <w:t>II</w:t>
            </w:r>
          </w:p>
        </w:tc>
        <w:tc>
          <w:tcPr>
            <w:tcW w:w="1637" w:type="dxa"/>
            <w:vMerge/>
            <w:tcBorders>
              <w:top w:val="single" w:sz="4" w:space="0" w:color="auto"/>
              <w:bottom w:val="single" w:sz="4" w:space="0" w:color="auto"/>
            </w:tcBorders>
            <w:shd w:val="clear" w:color="auto" w:fill="auto"/>
            <w:vAlign w:val="center"/>
          </w:tcPr>
          <w:p w:rsidR="00C020FD" w:rsidRPr="00673C66" w:rsidRDefault="00C020FD" w:rsidP="00C020F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iCs/>
                <w:color w:val="000000" w:themeColor="text1"/>
                <w:sz w:val="18"/>
                <w:szCs w:val="18"/>
              </w:rPr>
            </w:pPr>
          </w:p>
        </w:tc>
      </w:tr>
      <w:tr w:rsidR="00673C66" w:rsidRPr="00673C66" w:rsidTr="007B4A38">
        <w:trPr>
          <w:trHeight w:val="20"/>
          <w:jc w:val="center"/>
        </w:trPr>
        <w:tc>
          <w:tcPr>
            <w:cnfStyle w:val="001000000000" w:firstRow="0" w:lastRow="0" w:firstColumn="1" w:lastColumn="0" w:oddVBand="0" w:evenVBand="0" w:oddHBand="0" w:evenHBand="0" w:firstRowFirstColumn="0" w:firstRowLastColumn="0" w:lastRowFirstColumn="0" w:lastRowLastColumn="0"/>
            <w:tcW w:w="460" w:type="dxa"/>
            <w:tcBorders>
              <w:top w:val="single" w:sz="4" w:space="0" w:color="auto"/>
            </w:tcBorders>
            <w:shd w:val="clear" w:color="auto" w:fill="auto"/>
          </w:tcPr>
          <w:p w:rsidR="00C020FD" w:rsidRPr="00673C66" w:rsidRDefault="000C283D" w:rsidP="00C020FD">
            <w:pPr>
              <w:pStyle w:val="ListParagraph"/>
              <w:spacing w:after="0" w:line="240" w:lineRule="auto"/>
              <w:ind w:left="0"/>
              <w:rPr>
                <w:rFonts w:ascii="Calisto MT" w:hAnsi="Calisto MT" w:cs="Times New Roman"/>
                <w:iCs/>
                <w:color w:val="000000" w:themeColor="text1"/>
                <w:sz w:val="18"/>
                <w:szCs w:val="18"/>
              </w:rPr>
            </w:pPr>
            <w:r w:rsidRPr="00673C66">
              <w:rPr>
                <w:rFonts w:ascii="Calisto MT" w:hAnsi="Calisto MT" w:cs="Times New Roman"/>
                <w:iCs/>
                <w:color w:val="000000" w:themeColor="text1"/>
                <w:sz w:val="18"/>
                <w:szCs w:val="18"/>
              </w:rPr>
              <w:t>1</w:t>
            </w:r>
          </w:p>
        </w:tc>
        <w:tc>
          <w:tcPr>
            <w:tcW w:w="3374" w:type="dxa"/>
            <w:tcBorders>
              <w:top w:val="single" w:sz="4" w:space="0" w:color="auto"/>
            </w:tcBorders>
            <w:shd w:val="clear" w:color="auto" w:fill="auto"/>
            <w:vAlign w:val="center"/>
          </w:tcPr>
          <w:p w:rsidR="00C020FD" w:rsidRPr="00673C66" w:rsidRDefault="000C283D" w:rsidP="004F4CFE">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iCs/>
                <w:color w:val="000000" w:themeColor="text1"/>
                <w:sz w:val="18"/>
                <w:szCs w:val="18"/>
                <w:lang w:val="en-US"/>
              </w:rPr>
              <w:t>Syntax application</w:t>
            </w:r>
          </w:p>
        </w:tc>
        <w:tc>
          <w:tcPr>
            <w:tcW w:w="992" w:type="dxa"/>
            <w:tcBorders>
              <w:top w:val="nil"/>
              <w:left w:val="nil"/>
              <w:bottom w:val="nil"/>
              <w:right w:val="nil"/>
            </w:tcBorders>
            <w:shd w:val="clear" w:color="auto" w:fill="auto"/>
            <w:vAlign w:val="center"/>
          </w:tcPr>
          <w:p w:rsidR="00C020FD" w:rsidRPr="00673C66" w:rsidRDefault="000C283D" w:rsidP="00C020FD">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color w:val="000000" w:themeColor="text1"/>
                <w:sz w:val="18"/>
                <w:szCs w:val="18"/>
                <w:lang w:eastAsia="id-ID"/>
              </w:rPr>
              <w:t>87</w:t>
            </w:r>
            <w:r w:rsidR="00393392" w:rsidRPr="00673C66">
              <w:rPr>
                <w:rFonts w:ascii="Calisto MT" w:hAnsi="Calisto MT" w:cs="Times New Roman"/>
                <w:color w:val="000000" w:themeColor="text1"/>
                <w:sz w:val="18"/>
                <w:szCs w:val="18"/>
                <w:lang w:val="en-US" w:eastAsia="id-ID"/>
              </w:rPr>
              <w:t>.</w:t>
            </w:r>
            <w:r w:rsidRPr="00673C66">
              <w:rPr>
                <w:rFonts w:ascii="Calisto MT" w:hAnsi="Calisto MT" w:cs="Times New Roman"/>
                <w:color w:val="000000" w:themeColor="text1"/>
                <w:sz w:val="18"/>
                <w:szCs w:val="18"/>
                <w:lang w:eastAsia="id-ID"/>
              </w:rPr>
              <w:t>75</w:t>
            </w:r>
          </w:p>
        </w:tc>
        <w:tc>
          <w:tcPr>
            <w:tcW w:w="1134" w:type="dxa"/>
            <w:tcBorders>
              <w:top w:val="nil"/>
              <w:left w:val="nil"/>
              <w:bottom w:val="nil"/>
              <w:right w:val="nil"/>
            </w:tcBorders>
            <w:shd w:val="clear" w:color="auto" w:fill="auto"/>
            <w:vAlign w:val="center"/>
          </w:tcPr>
          <w:p w:rsidR="00C020FD" w:rsidRPr="00673C66" w:rsidRDefault="000C283D" w:rsidP="00C020FD">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color w:val="000000" w:themeColor="text1"/>
                <w:sz w:val="18"/>
                <w:szCs w:val="18"/>
                <w:lang w:eastAsia="id-ID"/>
              </w:rPr>
              <w:t>88</w:t>
            </w:r>
            <w:r w:rsidR="00393392" w:rsidRPr="00673C66">
              <w:rPr>
                <w:rFonts w:ascii="Calisto MT" w:hAnsi="Calisto MT" w:cs="Times New Roman"/>
                <w:color w:val="000000" w:themeColor="text1"/>
                <w:sz w:val="18"/>
                <w:szCs w:val="18"/>
                <w:lang w:val="en-US" w:eastAsia="id-ID"/>
              </w:rPr>
              <w:t>.</w:t>
            </w:r>
            <w:r w:rsidRPr="00673C66">
              <w:rPr>
                <w:rFonts w:ascii="Calisto MT" w:hAnsi="Calisto MT" w:cs="Times New Roman"/>
                <w:color w:val="000000" w:themeColor="text1"/>
                <w:sz w:val="18"/>
                <w:szCs w:val="18"/>
                <w:lang w:eastAsia="id-ID"/>
              </w:rPr>
              <w:t>25</w:t>
            </w:r>
          </w:p>
        </w:tc>
        <w:tc>
          <w:tcPr>
            <w:tcW w:w="1135" w:type="dxa"/>
            <w:tcBorders>
              <w:top w:val="nil"/>
              <w:left w:val="nil"/>
              <w:bottom w:val="nil"/>
              <w:right w:val="nil"/>
            </w:tcBorders>
            <w:shd w:val="clear" w:color="auto" w:fill="auto"/>
            <w:vAlign w:val="center"/>
          </w:tcPr>
          <w:p w:rsidR="00C020FD" w:rsidRPr="00673C66" w:rsidRDefault="000C283D" w:rsidP="00C020FD">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iCs/>
                <w:color w:val="000000" w:themeColor="text1"/>
                <w:sz w:val="18"/>
                <w:szCs w:val="18"/>
                <w:lang w:val="en-US"/>
              </w:rPr>
            </w:pPr>
            <w:r w:rsidRPr="00673C66">
              <w:rPr>
                <w:rFonts w:ascii="Calisto MT" w:hAnsi="Calisto MT" w:cs="Times New Roman"/>
                <w:color w:val="000000" w:themeColor="text1"/>
                <w:sz w:val="18"/>
                <w:szCs w:val="18"/>
                <w:lang w:eastAsia="id-ID"/>
              </w:rPr>
              <w:t>86</w:t>
            </w:r>
            <w:r w:rsidR="00393392" w:rsidRPr="00673C66">
              <w:rPr>
                <w:rFonts w:ascii="Calisto MT" w:hAnsi="Calisto MT" w:cs="Times New Roman"/>
                <w:color w:val="000000" w:themeColor="text1"/>
                <w:sz w:val="18"/>
                <w:szCs w:val="18"/>
                <w:lang w:val="en-US" w:eastAsia="id-ID"/>
              </w:rPr>
              <w:t>.</w:t>
            </w:r>
            <w:r w:rsidRPr="00673C66">
              <w:rPr>
                <w:rFonts w:ascii="Calisto MT" w:hAnsi="Calisto MT" w:cs="Times New Roman"/>
                <w:color w:val="000000" w:themeColor="text1"/>
                <w:sz w:val="18"/>
                <w:szCs w:val="18"/>
                <w:lang w:eastAsia="id-ID"/>
              </w:rPr>
              <w:t>5</w:t>
            </w:r>
            <w:r w:rsidR="00393392" w:rsidRPr="00673C66">
              <w:rPr>
                <w:rFonts w:ascii="Calisto MT" w:hAnsi="Calisto MT" w:cs="Times New Roman"/>
                <w:color w:val="000000" w:themeColor="text1"/>
                <w:sz w:val="18"/>
                <w:szCs w:val="18"/>
                <w:lang w:val="en-US" w:eastAsia="id-ID"/>
              </w:rPr>
              <w:t>0</w:t>
            </w:r>
          </w:p>
        </w:tc>
        <w:tc>
          <w:tcPr>
            <w:tcW w:w="1637" w:type="dxa"/>
            <w:tcBorders>
              <w:top w:val="nil"/>
              <w:left w:val="nil"/>
              <w:bottom w:val="nil"/>
              <w:right w:val="nil"/>
            </w:tcBorders>
            <w:shd w:val="clear" w:color="auto" w:fill="auto"/>
            <w:vAlign w:val="center"/>
          </w:tcPr>
          <w:p w:rsidR="00C020FD" w:rsidRPr="00673C66" w:rsidRDefault="000C283D" w:rsidP="00C020FD">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color w:val="000000" w:themeColor="text1"/>
                <w:sz w:val="18"/>
                <w:szCs w:val="18"/>
              </w:rPr>
              <w:t>87</w:t>
            </w:r>
            <w:r w:rsidR="00393392" w:rsidRPr="00673C66">
              <w:rPr>
                <w:rFonts w:ascii="Calisto MT" w:hAnsi="Calisto MT" w:cs="Times New Roman"/>
                <w:color w:val="000000" w:themeColor="text1"/>
                <w:sz w:val="18"/>
                <w:szCs w:val="18"/>
                <w:lang w:val="en-US"/>
              </w:rPr>
              <w:t>.</w:t>
            </w:r>
            <w:r w:rsidRPr="00673C66">
              <w:rPr>
                <w:rFonts w:ascii="Calisto MT" w:hAnsi="Calisto MT" w:cs="Times New Roman"/>
                <w:color w:val="000000" w:themeColor="text1"/>
                <w:sz w:val="18"/>
                <w:szCs w:val="18"/>
              </w:rPr>
              <w:t>50</w:t>
            </w:r>
          </w:p>
        </w:tc>
      </w:tr>
      <w:tr w:rsidR="00673C66" w:rsidRPr="00673C66" w:rsidTr="007B4A3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60" w:type="dxa"/>
            <w:shd w:val="clear" w:color="auto" w:fill="auto"/>
          </w:tcPr>
          <w:p w:rsidR="00C020FD" w:rsidRPr="00673C66" w:rsidRDefault="000C283D" w:rsidP="00C020FD">
            <w:pPr>
              <w:pStyle w:val="ListParagraph"/>
              <w:spacing w:after="0" w:line="240" w:lineRule="auto"/>
              <w:ind w:left="0"/>
              <w:rPr>
                <w:rFonts w:ascii="Calisto MT" w:hAnsi="Calisto MT" w:cs="Times New Roman"/>
                <w:iCs/>
                <w:color w:val="000000" w:themeColor="text1"/>
                <w:sz w:val="18"/>
                <w:szCs w:val="18"/>
              </w:rPr>
            </w:pPr>
            <w:r w:rsidRPr="00673C66">
              <w:rPr>
                <w:rFonts w:ascii="Calisto MT" w:hAnsi="Calisto MT" w:cs="Times New Roman"/>
                <w:iCs/>
                <w:color w:val="000000" w:themeColor="text1"/>
                <w:sz w:val="18"/>
                <w:szCs w:val="18"/>
              </w:rPr>
              <w:t>2</w:t>
            </w:r>
          </w:p>
        </w:tc>
        <w:tc>
          <w:tcPr>
            <w:tcW w:w="3374" w:type="dxa"/>
            <w:shd w:val="clear" w:color="auto" w:fill="auto"/>
            <w:vAlign w:val="center"/>
          </w:tcPr>
          <w:p w:rsidR="00C020FD" w:rsidRPr="00673C66" w:rsidRDefault="000C283D" w:rsidP="004F4CFE">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Calisto MT" w:hAnsi="Calisto MT" w:cs="Times New Roman"/>
                <w:iCs/>
                <w:color w:val="000000" w:themeColor="text1"/>
                <w:sz w:val="18"/>
                <w:szCs w:val="18"/>
                <w:lang w:val="en-US"/>
              </w:rPr>
            </w:pPr>
            <w:r w:rsidRPr="00673C66">
              <w:rPr>
                <w:rFonts w:ascii="Calisto MT" w:hAnsi="Calisto MT" w:cs="Times New Roman"/>
                <w:iCs/>
                <w:color w:val="000000" w:themeColor="text1"/>
                <w:sz w:val="18"/>
                <w:szCs w:val="18"/>
              </w:rPr>
              <w:t>Social</w:t>
            </w:r>
            <w:r w:rsidR="00385E29" w:rsidRPr="00673C66">
              <w:rPr>
                <w:rFonts w:ascii="Calisto MT" w:hAnsi="Calisto MT" w:cs="Times New Roman"/>
                <w:iCs/>
                <w:color w:val="000000" w:themeColor="text1"/>
                <w:sz w:val="18"/>
                <w:szCs w:val="18"/>
                <w:lang w:val="en-US"/>
              </w:rPr>
              <w:t xml:space="preserve"> system</w:t>
            </w:r>
          </w:p>
        </w:tc>
        <w:tc>
          <w:tcPr>
            <w:tcW w:w="992" w:type="dxa"/>
            <w:tcBorders>
              <w:top w:val="nil"/>
              <w:left w:val="nil"/>
              <w:bottom w:val="nil"/>
              <w:right w:val="nil"/>
            </w:tcBorders>
            <w:shd w:val="clear" w:color="auto" w:fill="auto"/>
            <w:vAlign w:val="center"/>
          </w:tcPr>
          <w:p w:rsidR="00C020FD" w:rsidRPr="00673C66" w:rsidRDefault="000C283D" w:rsidP="00C020F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iCs/>
                <w:color w:val="000000" w:themeColor="text1"/>
                <w:sz w:val="18"/>
                <w:szCs w:val="18"/>
                <w:lang w:val="en-US"/>
              </w:rPr>
            </w:pPr>
            <w:r w:rsidRPr="00673C66">
              <w:rPr>
                <w:rFonts w:ascii="Calisto MT" w:hAnsi="Calisto MT" w:cs="Times New Roman"/>
                <w:color w:val="000000" w:themeColor="text1"/>
                <w:sz w:val="18"/>
                <w:szCs w:val="18"/>
              </w:rPr>
              <w:t>87</w:t>
            </w:r>
            <w:r w:rsidR="00393392" w:rsidRPr="00673C66">
              <w:rPr>
                <w:rFonts w:ascii="Calisto MT" w:hAnsi="Calisto MT" w:cs="Times New Roman"/>
                <w:color w:val="000000" w:themeColor="text1"/>
                <w:sz w:val="18"/>
                <w:szCs w:val="18"/>
                <w:lang w:val="en-US"/>
              </w:rPr>
              <w:t>.00</w:t>
            </w:r>
          </w:p>
        </w:tc>
        <w:tc>
          <w:tcPr>
            <w:tcW w:w="1134" w:type="dxa"/>
            <w:tcBorders>
              <w:top w:val="nil"/>
              <w:left w:val="nil"/>
              <w:bottom w:val="nil"/>
              <w:right w:val="nil"/>
            </w:tcBorders>
            <w:shd w:val="clear" w:color="auto" w:fill="auto"/>
            <w:vAlign w:val="center"/>
          </w:tcPr>
          <w:p w:rsidR="00C020FD" w:rsidRPr="00673C66" w:rsidRDefault="000C283D" w:rsidP="00C020F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iCs/>
                <w:color w:val="000000" w:themeColor="text1"/>
                <w:sz w:val="18"/>
                <w:szCs w:val="18"/>
                <w:lang w:val="en-US"/>
              </w:rPr>
            </w:pPr>
            <w:r w:rsidRPr="00673C66">
              <w:rPr>
                <w:rFonts w:ascii="Calisto MT" w:hAnsi="Calisto MT" w:cs="Times New Roman"/>
                <w:color w:val="000000" w:themeColor="text1"/>
                <w:sz w:val="18"/>
                <w:szCs w:val="18"/>
              </w:rPr>
              <w:t>90</w:t>
            </w:r>
            <w:r w:rsidR="00393392" w:rsidRPr="00673C66">
              <w:rPr>
                <w:rFonts w:ascii="Calisto MT" w:hAnsi="Calisto MT" w:cs="Times New Roman"/>
                <w:color w:val="000000" w:themeColor="text1"/>
                <w:sz w:val="18"/>
                <w:szCs w:val="18"/>
                <w:lang w:val="en-US"/>
              </w:rPr>
              <w:t>.00</w:t>
            </w:r>
          </w:p>
        </w:tc>
        <w:tc>
          <w:tcPr>
            <w:tcW w:w="1135" w:type="dxa"/>
            <w:tcBorders>
              <w:top w:val="nil"/>
              <w:left w:val="nil"/>
              <w:bottom w:val="nil"/>
              <w:right w:val="nil"/>
            </w:tcBorders>
            <w:shd w:val="clear" w:color="auto" w:fill="auto"/>
            <w:vAlign w:val="center"/>
          </w:tcPr>
          <w:p w:rsidR="00C020FD" w:rsidRPr="00673C66" w:rsidRDefault="000C283D" w:rsidP="00C020F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iCs/>
                <w:color w:val="000000" w:themeColor="text1"/>
                <w:sz w:val="18"/>
                <w:szCs w:val="18"/>
                <w:lang w:val="en-US"/>
              </w:rPr>
            </w:pPr>
            <w:r w:rsidRPr="00673C66">
              <w:rPr>
                <w:rFonts w:ascii="Calisto MT" w:hAnsi="Calisto MT" w:cs="Times New Roman"/>
                <w:color w:val="000000" w:themeColor="text1"/>
                <w:sz w:val="18"/>
                <w:szCs w:val="18"/>
              </w:rPr>
              <w:t>85</w:t>
            </w:r>
            <w:r w:rsidR="00393392" w:rsidRPr="00673C66">
              <w:rPr>
                <w:rFonts w:ascii="Calisto MT" w:hAnsi="Calisto MT" w:cs="Times New Roman"/>
                <w:color w:val="000000" w:themeColor="text1"/>
                <w:sz w:val="18"/>
                <w:szCs w:val="18"/>
                <w:lang w:val="en-US"/>
              </w:rPr>
              <w:t>.00</w:t>
            </w:r>
          </w:p>
        </w:tc>
        <w:tc>
          <w:tcPr>
            <w:tcW w:w="1637" w:type="dxa"/>
            <w:tcBorders>
              <w:top w:val="nil"/>
              <w:left w:val="nil"/>
              <w:bottom w:val="nil"/>
              <w:right w:val="nil"/>
            </w:tcBorders>
            <w:shd w:val="clear" w:color="auto" w:fill="auto"/>
            <w:vAlign w:val="center"/>
          </w:tcPr>
          <w:p w:rsidR="00C020FD" w:rsidRPr="00673C66" w:rsidRDefault="000C283D" w:rsidP="00C020F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color w:val="000000" w:themeColor="text1"/>
                <w:sz w:val="18"/>
                <w:szCs w:val="18"/>
              </w:rPr>
              <w:t>87</w:t>
            </w:r>
            <w:r w:rsidR="00393392" w:rsidRPr="00673C66">
              <w:rPr>
                <w:rFonts w:ascii="Calisto MT" w:hAnsi="Calisto MT" w:cs="Times New Roman"/>
                <w:color w:val="000000" w:themeColor="text1"/>
                <w:sz w:val="18"/>
                <w:szCs w:val="18"/>
                <w:lang w:val="en-US"/>
              </w:rPr>
              <w:t>.</w:t>
            </w:r>
            <w:r w:rsidRPr="00673C66">
              <w:rPr>
                <w:rFonts w:ascii="Calisto MT" w:hAnsi="Calisto MT" w:cs="Times New Roman"/>
                <w:color w:val="000000" w:themeColor="text1"/>
                <w:sz w:val="18"/>
                <w:szCs w:val="18"/>
              </w:rPr>
              <w:t>33</w:t>
            </w:r>
          </w:p>
        </w:tc>
      </w:tr>
      <w:tr w:rsidR="00673C66" w:rsidRPr="00673C66" w:rsidTr="007B4A38">
        <w:trPr>
          <w:trHeight w:val="20"/>
          <w:jc w:val="center"/>
        </w:trPr>
        <w:tc>
          <w:tcPr>
            <w:cnfStyle w:val="001000000000" w:firstRow="0" w:lastRow="0" w:firstColumn="1" w:lastColumn="0" w:oddVBand="0" w:evenVBand="0" w:oddHBand="0" w:evenHBand="0" w:firstRowFirstColumn="0" w:firstRowLastColumn="0" w:lastRowFirstColumn="0" w:lastRowLastColumn="0"/>
            <w:tcW w:w="460" w:type="dxa"/>
            <w:shd w:val="clear" w:color="auto" w:fill="auto"/>
          </w:tcPr>
          <w:p w:rsidR="00C020FD" w:rsidRPr="00673C66" w:rsidRDefault="000C283D" w:rsidP="00C020FD">
            <w:pPr>
              <w:pStyle w:val="ListParagraph"/>
              <w:spacing w:after="0" w:line="240" w:lineRule="auto"/>
              <w:ind w:left="0"/>
              <w:rPr>
                <w:rFonts w:ascii="Calisto MT" w:hAnsi="Calisto MT" w:cs="Times New Roman"/>
                <w:iCs/>
                <w:color w:val="000000" w:themeColor="text1"/>
                <w:sz w:val="18"/>
                <w:szCs w:val="18"/>
              </w:rPr>
            </w:pPr>
            <w:r w:rsidRPr="00673C66">
              <w:rPr>
                <w:rFonts w:ascii="Calisto MT" w:hAnsi="Calisto MT" w:cs="Times New Roman"/>
                <w:iCs/>
                <w:color w:val="000000" w:themeColor="text1"/>
                <w:sz w:val="18"/>
                <w:szCs w:val="18"/>
              </w:rPr>
              <w:t>3</w:t>
            </w:r>
          </w:p>
        </w:tc>
        <w:tc>
          <w:tcPr>
            <w:tcW w:w="3374" w:type="dxa"/>
            <w:shd w:val="clear" w:color="auto" w:fill="auto"/>
            <w:vAlign w:val="center"/>
          </w:tcPr>
          <w:p w:rsidR="00C020FD" w:rsidRPr="00673C66" w:rsidRDefault="000C283D" w:rsidP="004F4CFE">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iCs/>
                <w:color w:val="000000" w:themeColor="text1"/>
                <w:sz w:val="18"/>
                <w:szCs w:val="18"/>
                <w:lang w:val="en-US"/>
              </w:rPr>
              <w:t>Reaction principles</w:t>
            </w:r>
          </w:p>
        </w:tc>
        <w:tc>
          <w:tcPr>
            <w:tcW w:w="992" w:type="dxa"/>
            <w:tcBorders>
              <w:top w:val="nil"/>
              <w:left w:val="nil"/>
              <w:bottom w:val="nil"/>
              <w:right w:val="nil"/>
            </w:tcBorders>
            <w:shd w:val="clear" w:color="auto" w:fill="auto"/>
            <w:vAlign w:val="center"/>
          </w:tcPr>
          <w:p w:rsidR="00C020FD" w:rsidRPr="00673C66" w:rsidRDefault="000C283D" w:rsidP="00C020FD">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iCs/>
                <w:color w:val="000000" w:themeColor="text1"/>
                <w:sz w:val="18"/>
                <w:szCs w:val="18"/>
                <w:lang w:val="en-US"/>
              </w:rPr>
            </w:pPr>
            <w:r w:rsidRPr="00673C66">
              <w:rPr>
                <w:rFonts w:ascii="Calisto MT" w:hAnsi="Calisto MT" w:cs="Times New Roman"/>
                <w:color w:val="000000" w:themeColor="text1"/>
                <w:sz w:val="18"/>
                <w:szCs w:val="18"/>
              </w:rPr>
              <w:t>90</w:t>
            </w:r>
            <w:r w:rsidR="00393392" w:rsidRPr="00673C66">
              <w:rPr>
                <w:rFonts w:ascii="Calisto MT" w:hAnsi="Calisto MT" w:cs="Times New Roman"/>
                <w:color w:val="000000" w:themeColor="text1"/>
                <w:sz w:val="18"/>
                <w:szCs w:val="18"/>
                <w:lang w:val="en-US"/>
              </w:rPr>
              <w:t>.00</w:t>
            </w:r>
          </w:p>
        </w:tc>
        <w:tc>
          <w:tcPr>
            <w:tcW w:w="1134" w:type="dxa"/>
            <w:tcBorders>
              <w:top w:val="nil"/>
              <w:left w:val="nil"/>
              <w:bottom w:val="nil"/>
              <w:right w:val="nil"/>
            </w:tcBorders>
            <w:shd w:val="clear" w:color="auto" w:fill="auto"/>
            <w:vAlign w:val="center"/>
          </w:tcPr>
          <w:p w:rsidR="00C020FD" w:rsidRPr="00673C66" w:rsidRDefault="000C283D" w:rsidP="00C020FD">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color w:val="000000" w:themeColor="text1"/>
                <w:sz w:val="18"/>
                <w:szCs w:val="18"/>
              </w:rPr>
              <w:t>96</w:t>
            </w:r>
            <w:r w:rsidR="00393392" w:rsidRPr="00673C66">
              <w:rPr>
                <w:rFonts w:ascii="Calisto MT" w:hAnsi="Calisto MT" w:cs="Times New Roman"/>
                <w:color w:val="000000" w:themeColor="text1"/>
                <w:sz w:val="18"/>
                <w:szCs w:val="18"/>
                <w:lang w:val="en-US"/>
              </w:rPr>
              <w:t>.00</w:t>
            </w:r>
          </w:p>
        </w:tc>
        <w:tc>
          <w:tcPr>
            <w:tcW w:w="1135" w:type="dxa"/>
            <w:tcBorders>
              <w:top w:val="nil"/>
              <w:left w:val="nil"/>
              <w:bottom w:val="nil"/>
              <w:right w:val="nil"/>
            </w:tcBorders>
            <w:shd w:val="clear" w:color="auto" w:fill="auto"/>
            <w:vAlign w:val="center"/>
          </w:tcPr>
          <w:p w:rsidR="00C020FD" w:rsidRPr="00673C66" w:rsidRDefault="000C283D" w:rsidP="00C020FD">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color w:val="000000" w:themeColor="text1"/>
                <w:sz w:val="18"/>
                <w:szCs w:val="18"/>
              </w:rPr>
              <w:t>85</w:t>
            </w:r>
            <w:r w:rsidR="00393392" w:rsidRPr="00673C66">
              <w:rPr>
                <w:rFonts w:ascii="Calisto MT" w:hAnsi="Calisto MT" w:cs="Times New Roman"/>
                <w:color w:val="000000" w:themeColor="text1"/>
                <w:sz w:val="18"/>
                <w:szCs w:val="18"/>
                <w:lang w:val="en-US"/>
              </w:rPr>
              <w:t>.00</w:t>
            </w:r>
          </w:p>
        </w:tc>
        <w:tc>
          <w:tcPr>
            <w:tcW w:w="1637" w:type="dxa"/>
            <w:tcBorders>
              <w:top w:val="nil"/>
              <w:left w:val="nil"/>
              <w:bottom w:val="nil"/>
              <w:right w:val="nil"/>
            </w:tcBorders>
            <w:shd w:val="clear" w:color="auto" w:fill="auto"/>
            <w:vAlign w:val="center"/>
          </w:tcPr>
          <w:p w:rsidR="00C020FD" w:rsidRPr="00673C66" w:rsidRDefault="000C283D" w:rsidP="00C020FD">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color w:val="000000" w:themeColor="text1"/>
                <w:sz w:val="18"/>
                <w:szCs w:val="18"/>
              </w:rPr>
              <w:t>90</w:t>
            </w:r>
            <w:r w:rsidR="00393392" w:rsidRPr="00673C66">
              <w:rPr>
                <w:rFonts w:ascii="Calisto MT" w:hAnsi="Calisto MT" w:cs="Times New Roman"/>
                <w:color w:val="000000" w:themeColor="text1"/>
                <w:sz w:val="18"/>
                <w:szCs w:val="18"/>
                <w:lang w:val="en-US"/>
              </w:rPr>
              <w:t>.</w:t>
            </w:r>
            <w:r w:rsidRPr="00673C66">
              <w:rPr>
                <w:rFonts w:ascii="Calisto MT" w:hAnsi="Calisto MT" w:cs="Times New Roman"/>
                <w:color w:val="000000" w:themeColor="text1"/>
                <w:sz w:val="18"/>
                <w:szCs w:val="18"/>
              </w:rPr>
              <w:t>33</w:t>
            </w:r>
          </w:p>
        </w:tc>
      </w:tr>
      <w:tr w:rsidR="00673C66" w:rsidRPr="00673C66" w:rsidTr="007B4A3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60" w:type="dxa"/>
            <w:shd w:val="clear" w:color="auto" w:fill="auto"/>
          </w:tcPr>
          <w:p w:rsidR="00C020FD" w:rsidRPr="00673C66" w:rsidRDefault="000C283D" w:rsidP="00C020FD">
            <w:pPr>
              <w:pStyle w:val="ListParagraph"/>
              <w:spacing w:after="0" w:line="240" w:lineRule="auto"/>
              <w:ind w:left="0"/>
              <w:rPr>
                <w:rFonts w:ascii="Calisto MT" w:hAnsi="Calisto MT" w:cs="Times New Roman"/>
                <w:iCs/>
                <w:color w:val="000000" w:themeColor="text1"/>
                <w:sz w:val="18"/>
                <w:szCs w:val="18"/>
              </w:rPr>
            </w:pPr>
            <w:r w:rsidRPr="00673C66">
              <w:rPr>
                <w:rFonts w:ascii="Calisto MT" w:hAnsi="Calisto MT" w:cs="Times New Roman"/>
                <w:iCs/>
                <w:color w:val="000000" w:themeColor="text1"/>
                <w:sz w:val="18"/>
                <w:szCs w:val="18"/>
              </w:rPr>
              <w:t>4</w:t>
            </w:r>
          </w:p>
        </w:tc>
        <w:tc>
          <w:tcPr>
            <w:tcW w:w="3374" w:type="dxa"/>
            <w:shd w:val="clear" w:color="auto" w:fill="auto"/>
            <w:vAlign w:val="center"/>
          </w:tcPr>
          <w:p w:rsidR="00C020FD" w:rsidRPr="00673C66" w:rsidRDefault="000C283D" w:rsidP="004F4CFE">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Calisto MT" w:hAnsi="Calisto MT" w:cs="Times New Roman"/>
                <w:iCs/>
                <w:color w:val="000000" w:themeColor="text1"/>
                <w:sz w:val="18"/>
                <w:szCs w:val="18"/>
                <w:lang w:val="en-US"/>
              </w:rPr>
            </w:pPr>
            <w:r w:rsidRPr="00673C66">
              <w:rPr>
                <w:rFonts w:ascii="Calisto MT" w:hAnsi="Calisto MT" w:cs="Times New Roman"/>
                <w:iCs/>
                <w:color w:val="000000" w:themeColor="text1"/>
                <w:sz w:val="18"/>
                <w:szCs w:val="18"/>
                <w:lang w:val="en-US"/>
              </w:rPr>
              <w:t>Supporting system</w:t>
            </w:r>
          </w:p>
        </w:tc>
        <w:tc>
          <w:tcPr>
            <w:tcW w:w="992" w:type="dxa"/>
            <w:tcBorders>
              <w:top w:val="nil"/>
              <w:left w:val="nil"/>
              <w:bottom w:val="nil"/>
              <w:right w:val="nil"/>
            </w:tcBorders>
            <w:shd w:val="clear" w:color="auto" w:fill="auto"/>
            <w:vAlign w:val="center"/>
          </w:tcPr>
          <w:p w:rsidR="00C020FD" w:rsidRPr="00673C66" w:rsidRDefault="000C283D" w:rsidP="00C020F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color w:val="000000" w:themeColor="text1"/>
                <w:sz w:val="18"/>
                <w:szCs w:val="18"/>
              </w:rPr>
              <w:t>91</w:t>
            </w:r>
            <w:r w:rsidR="00393392" w:rsidRPr="00673C66">
              <w:rPr>
                <w:rFonts w:ascii="Calisto MT" w:hAnsi="Calisto MT" w:cs="Times New Roman"/>
                <w:color w:val="000000" w:themeColor="text1"/>
                <w:sz w:val="18"/>
                <w:szCs w:val="18"/>
                <w:lang w:val="en-US"/>
              </w:rPr>
              <w:t>.00</w:t>
            </w:r>
          </w:p>
        </w:tc>
        <w:tc>
          <w:tcPr>
            <w:tcW w:w="1134" w:type="dxa"/>
            <w:tcBorders>
              <w:top w:val="nil"/>
              <w:left w:val="nil"/>
              <w:bottom w:val="nil"/>
              <w:right w:val="nil"/>
            </w:tcBorders>
            <w:shd w:val="clear" w:color="auto" w:fill="auto"/>
            <w:vAlign w:val="center"/>
          </w:tcPr>
          <w:p w:rsidR="00C020FD" w:rsidRPr="00673C66" w:rsidRDefault="000C283D" w:rsidP="00C020F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color w:val="000000" w:themeColor="text1"/>
                <w:sz w:val="18"/>
                <w:szCs w:val="18"/>
              </w:rPr>
              <w:t>93</w:t>
            </w:r>
            <w:r w:rsidR="00393392" w:rsidRPr="00673C66">
              <w:rPr>
                <w:rFonts w:ascii="Calisto MT" w:hAnsi="Calisto MT" w:cs="Times New Roman"/>
                <w:color w:val="000000" w:themeColor="text1"/>
                <w:sz w:val="18"/>
                <w:szCs w:val="18"/>
                <w:lang w:val="en-US"/>
              </w:rPr>
              <w:t>.00</w:t>
            </w:r>
          </w:p>
        </w:tc>
        <w:tc>
          <w:tcPr>
            <w:tcW w:w="1135" w:type="dxa"/>
            <w:tcBorders>
              <w:top w:val="nil"/>
              <w:left w:val="nil"/>
              <w:bottom w:val="nil"/>
              <w:right w:val="nil"/>
            </w:tcBorders>
            <w:shd w:val="clear" w:color="auto" w:fill="auto"/>
            <w:vAlign w:val="center"/>
          </w:tcPr>
          <w:p w:rsidR="00C020FD" w:rsidRPr="00673C66" w:rsidRDefault="000C283D" w:rsidP="00C020F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color w:val="000000" w:themeColor="text1"/>
                <w:sz w:val="18"/>
                <w:szCs w:val="18"/>
              </w:rPr>
              <w:t>90</w:t>
            </w:r>
            <w:r w:rsidR="00393392" w:rsidRPr="00673C66">
              <w:rPr>
                <w:rFonts w:ascii="Calisto MT" w:hAnsi="Calisto MT" w:cs="Times New Roman"/>
                <w:color w:val="000000" w:themeColor="text1"/>
                <w:sz w:val="18"/>
                <w:szCs w:val="18"/>
                <w:lang w:val="en-US"/>
              </w:rPr>
              <w:t>.00</w:t>
            </w:r>
          </w:p>
        </w:tc>
        <w:tc>
          <w:tcPr>
            <w:tcW w:w="1637" w:type="dxa"/>
            <w:tcBorders>
              <w:top w:val="nil"/>
              <w:left w:val="nil"/>
              <w:bottom w:val="nil"/>
              <w:right w:val="nil"/>
            </w:tcBorders>
            <w:shd w:val="clear" w:color="auto" w:fill="auto"/>
            <w:vAlign w:val="center"/>
          </w:tcPr>
          <w:p w:rsidR="00C020FD" w:rsidRPr="00673C66" w:rsidRDefault="000C283D" w:rsidP="00C020F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color w:val="000000" w:themeColor="text1"/>
                <w:sz w:val="18"/>
                <w:szCs w:val="18"/>
              </w:rPr>
              <w:t>91</w:t>
            </w:r>
            <w:r w:rsidR="00393392" w:rsidRPr="00673C66">
              <w:rPr>
                <w:rFonts w:ascii="Calisto MT" w:hAnsi="Calisto MT" w:cs="Times New Roman"/>
                <w:color w:val="000000" w:themeColor="text1"/>
                <w:sz w:val="18"/>
                <w:szCs w:val="18"/>
                <w:lang w:val="en-US"/>
              </w:rPr>
              <w:t>.</w:t>
            </w:r>
            <w:r w:rsidRPr="00673C66">
              <w:rPr>
                <w:rFonts w:ascii="Calisto MT" w:hAnsi="Calisto MT" w:cs="Times New Roman"/>
                <w:color w:val="000000" w:themeColor="text1"/>
                <w:sz w:val="18"/>
                <w:szCs w:val="18"/>
              </w:rPr>
              <w:t>33</w:t>
            </w:r>
          </w:p>
        </w:tc>
      </w:tr>
      <w:tr w:rsidR="00673C66" w:rsidRPr="00673C66" w:rsidTr="007B4A38">
        <w:trPr>
          <w:trHeight w:val="20"/>
          <w:jc w:val="center"/>
        </w:trPr>
        <w:tc>
          <w:tcPr>
            <w:cnfStyle w:val="001000000000" w:firstRow="0" w:lastRow="0" w:firstColumn="1" w:lastColumn="0" w:oddVBand="0" w:evenVBand="0" w:oddHBand="0" w:evenHBand="0" w:firstRowFirstColumn="0" w:firstRowLastColumn="0" w:lastRowFirstColumn="0" w:lastRowLastColumn="0"/>
            <w:tcW w:w="460" w:type="dxa"/>
            <w:tcBorders>
              <w:bottom w:val="single" w:sz="4" w:space="0" w:color="auto"/>
            </w:tcBorders>
            <w:shd w:val="clear" w:color="auto" w:fill="auto"/>
          </w:tcPr>
          <w:p w:rsidR="00C020FD" w:rsidRPr="00673C66" w:rsidRDefault="000C283D" w:rsidP="00C020FD">
            <w:pPr>
              <w:pStyle w:val="ListParagraph"/>
              <w:spacing w:after="0" w:line="240" w:lineRule="auto"/>
              <w:ind w:left="0"/>
              <w:rPr>
                <w:rFonts w:ascii="Calisto MT" w:hAnsi="Calisto MT" w:cs="Times New Roman"/>
                <w:iCs/>
                <w:color w:val="000000" w:themeColor="text1"/>
                <w:sz w:val="18"/>
                <w:szCs w:val="18"/>
              </w:rPr>
            </w:pPr>
            <w:r w:rsidRPr="00673C66">
              <w:rPr>
                <w:rFonts w:ascii="Calisto MT" w:hAnsi="Calisto MT" w:cs="Times New Roman"/>
                <w:iCs/>
                <w:color w:val="000000" w:themeColor="text1"/>
                <w:sz w:val="18"/>
                <w:szCs w:val="18"/>
              </w:rPr>
              <w:t>5</w:t>
            </w:r>
          </w:p>
        </w:tc>
        <w:tc>
          <w:tcPr>
            <w:tcW w:w="3374" w:type="dxa"/>
            <w:tcBorders>
              <w:bottom w:val="single" w:sz="4" w:space="0" w:color="auto"/>
            </w:tcBorders>
            <w:shd w:val="clear" w:color="auto" w:fill="auto"/>
            <w:vAlign w:val="center"/>
          </w:tcPr>
          <w:p w:rsidR="00C020FD" w:rsidRPr="00673C66" w:rsidRDefault="000C283D" w:rsidP="004F4CFE">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iCs/>
                <w:color w:val="000000" w:themeColor="text1"/>
                <w:sz w:val="18"/>
                <w:szCs w:val="18"/>
              </w:rPr>
              <w:t xml:space="preserve">Instructional and </w:t>
            </w:r>
            <w:r w:rsidRPr="00673C66">
              <w:rPr>
                <w:rFonts w:ascii="Calisto MT" w:hAnsi="Calisto MT" w:cs="Times New Roman"/>
                <w:iCs/>
                <w:color w:val="000000" w:themeColor="text1"/>
                <w:sz w:val="18"/>
                <w:szCs w:val="18"/>
              </w:rPr>
              <w:t>accompanying effects</w:t>
            </w:r>
          </w:p>
        </w:tc>
        <w:tc>
          <w:tcPr>
            <w:tcW w:w="992" w:type="dxa"/>
            <w:tcBorders>
              <w:top w:val="nil"/>
              <w:left w:val="nil"/>
              <w:bottom w:val="single" w:sz="4" w:space="0" w:color="auto"/>
              <w:right w:val="nil"/>
            </w:tcBorders>
            <w:shd w:val="clear" w:color="auto" w:fill="auto"/>
            <w:vAlign w:val="center"/>
          </w:tcPr>
          <w:p w:rsidR="00C020FD" w:rsidRPr="00673C66" w:rsidRDefault="000C283D" w:rsidP="00C020FD">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color w:val="000000" w:themeColor="text1"/>
                <w:sz w:val="18"/>
                <w:szCs w:val="18"/>
              </w:rPr>
              <w:t>90</w:t>
            </w:r>
            <w:r w:rsidR="00393392" w:rsidRPr="00673C66">
              <w:rPr>
                <w:rFonts w:ascii="Calisto MT" w:hAnsi="Calisto MT" w:cs="Times New Roman"/>
                <w:color w:val="000000" w:themeColor="text1"/>
                <w:sz w:val="18"/>
                <w:szCs w:val="18"/>
                <w:lang w:val="en-US"/>
              </w:rPr>
              <w:t>.00</w:t>
            </w:r>
          </w:p>
        </w:tc>
        <w:tc>
          <w:tcPr>
            <w:tcW w:w="1134" w:type="dxa"/>
            <w:tcBorders>
              <w:top w:val="nil"/>
              <w:left w:val="nil"/>
              <w:bottom w:val="single" w:sz="4" w:space="0" w:color="auto"/>
              <w:right w:val="nil"/>
            </w:tcBorders>
            <w:shd w:val="clear" w:color="auto" w:fill="auto"/>
            <w:vAlign w:val="center"/>
          </w:tcPr>
          <w:p w:rsidR="00C020FD" w:rsidRPr="00673C66" w:rsidRDefault="000C283D" w:rsidP="00C020FD">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color w:val="000000" w:themeColor="text1"/>
                <w:sz w:val="18"/>
                <w:szCs w:val="18"/>
              </w:rPr>
              <w:t>90</w:t>
            </w:r>
            <w:r w:rsidR="00393392" w:rsidRPr="00673C66">
              <w:rPr>
                <w:rFonts w:ascii="Calisto MT" w:hAnsi="Calisto MT" w:cs="Times New Roman"/>
                <w:color w:val="000000" w:themeColor="text1"/>
                <w:sz w:val="18"/>
                <w:szCs w:val="18"/>
                <w:lang w:val="en-US"/>
              </w:rPr>
              <w:t>.00</w:t>
            </w:r>
          </w:p>
        </w:tc>
        <w:tc>
          <w:tcPr>
            <w:tcW w:w="1135" w:type="dxa"/>
            <w:tcBorders>
              <w:top w:val="nil"/>
              <w:left w:val="nil"/>
              <w:bottom w:val="single" w:sz="4" w:space="0" w:color="auto"/>
              <w:right w:val="nil"/>
            </w:tcBorders>
            <w:shd w:val="clear" w:color="auto" w:fill="auto"/>
            <w:vAlign w:val="center"/>
          </w:tcPr>
          <w:p w:rsidR="00C020FD" w:rsidRPr="00673C66" w:rsidRDefault="000C283D" w:rsidP="00C020FD">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color w:val="000000" w:themeColor="text1"/>
                <w:sz w:val="18"/>
                <w:szCs w:val="18"/>
              </w:rPr>
              <w:t>90</w:t>
            </w:r>
            <w:r w:rsidR="00393392" w:rsidRPr="00673C66">
              <w:rPr>
                <w:rFonts w:ascii="Calisto MT" w:hAnsi="Calisto MT" w:cs="Times New Roman"/>
                <w:color w:val="000000" w:themeColor="text1"/>
                <w:sz w:val="18"/>
                <w:szCs w:val="18"/>
                <w:lang w:val="en-US"/>
              </w:rPr>
              <w:t>.00</w:t>
            </w:r>
          </w:p>
        </w:tc>
        <w:tc>
          <w:tcPr>
            <w:tcW w:w="1637" w:type="dxa"/>
            <w:tcBorders>
              <w:top w:val="nil"/>
              <w:left w:val="nil"/>
              <w:bottom w:val="single" w:sz="4" w:space="0" w:color="auto"/>
              <w:right w:val="nil"/>
            </w:tcBorders>
            <w:shd w:val="clear" w:color="auto" w:fill="auto"/>
            <w:vAlign w:val="center"/>
          </w:tcPr>
          <w:p w:rsidR="00C020FD" w:rsidRPr="00673C66" w:rsidRDefault="000C283D" w:rsidP="00C020FD">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color w:val="000000" w:themeColor="text1"/>
                <w:sz w:val="18"/>
                <w:szCs w:val="18"/>
              </w:rPr>
              <w:t>90</w:t>
            </w:r>
            <w:r w:rsidR="00393392" w:rsidRPr="00673C66">
              <w:rPr>
                <w:rFonts w:ascii="Calisto MT" w:hAnsi="Calisto MT" w:cs="Times New Roman"/>
                <w:color w:val="000000" w:themeColor="text1"/>
                <w:sz w:val="18"/>
                <w:szCs w:val="18"/>
                <w:lang w:val="en-US"/>
              </w:rPr>
              <w:t>.</w:t>
            </w:r>
            <w:r w:rsidRPr="00673C66">
              <w:rPr>
                <w:rFonts w:ascii="Calisto MT" w:hAnsi="Calisto MT" w:cs="Times New Roman"/>
                <w:color w:val="000000" w:themeColor="text1"/>
                <w:sz w:val="18"/>
                <w:szCs w:val="18"/>
              </w:rPr>
              <w:t>00</w:t>
            </w:r>
          </w:p>
        </w:tc>
      </w:tr>
      <w:tr w:rsidR="00673C66" w:rsidRPr="00673C66" w:rsidTr="007B4A3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60" w:type="dxa"/>
            <w:tcBorders>
              <w:top w:val="single" w:sz="4" w:space="0" w:color="auto"/>
              <w:bottom w:val="single" w:sz="4" w:space="0" w:color="auto"/>
            </w:tcBorders>
            <w:shd w:val="clear" w:color="auto" w:fill="auto"/>
          </w:tcPr>
          <w:p w:rsidR="00C020FD" w:rsidRPr="00673C66" w:rsidRDefault="00C020FD" w:rsidP="00C020FD">
            <w:pPr>
              <w:pStyle w:val="ListParagraph"/>
              <w:spacing w:after="0" w:line="240" w:lineRule="auto"/>
              <w:ind w:left="0"/>
              <w:rPr>
                <w:rFonts w:ascii="Calisto MT" w:hAnsi="Calisto MT" w:cs="Times New Roman"/>
                <w:iCs/>
                <w:color w:val="000000" w:themeColor="text1"/>
                <w:sz w:val="18"/>
                <w:szCs w:val="18"/>
              </w:rPr>
            </w:pPr>
          </w:p>
        </w:tc>
        <w:tc>
          <w:tcPr>
            <w:tcW w:w="3374" w:type="dxa"/>
            <w:tcBorders>
              <w:top w:val="single" w:sz="4" w:space="0" w:color="auto"/>
              <w:bottom w:val="single" w:sz="4" w:space="0" w:color="auto"/>
            </w:tcBorders>
            <w:shd w:val="clear" w:color="auto" w:fill="auto"/>
            <w:vAlign w:val="center"/>
          </w:tcPr>
          <w:p w:rsidR="00C020FD" w:rsidRPr="00673C66" w:rsidRDefault="000C283D" w:rsidP="00C020F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iCs/>
                <w:color w:val="000000" w:themeColor="text1"/>
                <w:sz w:val="18"/>
                <w:szCs w:val="18"/>
                <w:lang w:val="en-US"/>
              </w:rPr>
            </w:pPr>
            <w:r w:rsidRPr="00673C66">
              <w:rPr>
                <w:rFonts w:ascii="Calisto MT" w:hAnsi="Calisto MT" w:cs="Times New Roman"/>
                <w:iCs/>
                <w:color w:val="000000" w:themeColor="text1"/>
                <w:sz w:val="18"/>
                <w:szCs w:val="18"/>
                <w:lang w:val="en-US"/>
              </w:rPr>
              <w:t>Average</w:t>
            </w:r>
          </w:p>
        </w:tc>
        <w:tc>
          <w:tcPr>
            <w:tcW w:w="992" w:type="dxa"/>
            <w:tcBorders>
              <w:top w:val="single" w:sz="4" w:space="0" w:color="auto"/>
              <w:left w:val="nil"/>
              <w:bottom w:val="single" w:sz="4" w:space="0" w:color="auto"/>
              <w:right w:val="nil"/>
            </w:tcBorders>
            <w:shd w:val="clear" w:color="auto" w:fill="auto"/>
            <w:vAlign w:val="center"/>
          </w:tcPr>
          <w:p w:rsidR="00C020FD" w:rsidRPr="00673C66" w:rsidRDefault="000C283D" w:rsidP="00C020F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color w:val="000000" w:themeColor="text1"/>
                <w:sz w:val="18"/>
                <w:szCs w:val="18"/>
              </w:rPr>
              <w:t>89</w:t>
            </w:r>
            <w:r w:rsidR="00393392" w:rsidRPr="00673C66">
              <w:rPr>
                <w:rFonts w:ascii="Calisto MT" w:hAnsi="Calisto MT" w:cs="Times New Roman"/>
                <w:color w:val="000000" w:themeColor="text1"/>
                <w:sz w:val="18"/>
                <w:szCs w:val="18"/>
                <w:lang w:val="en-US"/>
              </w:rPr>
              <w:t>.</w:t>
            </w:r>
            <w:r w:rsidRPr="00673C66">
              <w:rPr>
                <w:rFonts w:ascii="Calisto MT" w:hAnsi="Calisto MT" w:cs="Times New Roman"/>
                <w:color w:val="000000" w:themeColor="text1"/>
                <w:sz w:val="18"/>
                <w:szCs w:val="18"/>
              </w:rPr>
              <w:t>15</w:t>
            </w:r>
          </w:p>
        </w:tc>
        <w:tc>
          <w:tcPr>
            <w:tcW w:w="1134" w:type="dxa"/>
            <w:tcBorders>
              <w:top w:val="single" w:sz="4" w:space="0" w:color="auto"/>
              <w:left w:val="nil"/>
              <w:bottom w:val="single" w:sz="4" w:space="0" w:color="auto"/>
              <w:right w:val="nil"/>
            </w:tcBorders>
            <w:shd w:val="clear" w:color="auto" w:fill="auto"/>
            <w:vAlign w:val="center"/>
          </w:tcPr>
          <w:p w:rsidR="00C020FD" w:rsidRPr="00673C66" w:rsidRDefault="000C283D" w:rsidP="00C020F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color w:val="000000" w:themeColor="text1"/>
                <w:sz w:val="18"/>
                <w:szCs w:val="18"/>
              </w:rPr>
              <w:t>91</w:t>
            </w:r>
            <w:r w:rsidR="00393392" w:rsidRPr="00673C66">
              <w:rPr>
                <w:rFonts w:ascii="Calisto MT" w:hAnsi="Calisto MT" w:cs="Times New Roman"/>
                <w:color w:val="000000" w:themeColor="text1"/>
                <w:sz w:val="18"/>
                <w:szCs w:val="18"/>
                <w:lang w:val="en-US"/>
              </w:rPr>
              <w:t>.</w:t>
            </w:r>
            <w:r w:rsidRPr="00673C66">
              <w:rPr>
                <w:rFonts w:ascii="Calisto MT" w:hAnsi="Calisto MT" w:cs="Times New Roman"/>
                <w:color w:val="000000" w:themeColor="text1"/>
                <w:sz w:val="18"/>
                <w:szCs w:val="18"/>
              </w:rPr>
              <w:t>45</w:t>
            </w:r>
          </w:p>
        </w:tc>
        <w:tc>
          <w:tcPr>
            <w:tcW w:w="1135" w:type="dxa"/>
            <w:tcBorders>
              <w:top w:val="single" w:sz="4" w:space="0" w:color="auto"/>
              <w:left w:val="nil"/>
              <w:bottom w:val="single" w:sz="4" w:space="0" w:color="auto"/>
              <w:right w:val="nil"/>
            </w:tcBorders>
            <w:shd w:val="clear" w:color="auto" w:fill="auto"/>
            <w:vAlign w:val="center"/>
          </w:tcPr>
          <w:p w:rsidR="00C020FD" w:rsidRPr="00673C66" w:rsidRDefault="000C283D" w:rsidP="00C020F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iCs/>
                <w:color w:val="000000" w:themeColor="text1"/>
                <w:sz w:val="18"/>
                <w:szCs w:val="18"/>
                <w:lang w:val="en-US"/>
              </w:rPr>
            </w:pPr>
            <w:r w:rsidRPr="00673C66">
              <w:rPr>
                <w:rFonts w:ascii="Calisto MT" w:hAnsi="Calisto MT" w:cs="Times New Roman"/>
                <w:color w:val="000000" w:themeColor="text1"/>
                <w:sz w:val="18"/>
                <w:szCs w:val="18"/>
              </w:rPr>
              <w:t>87</w:t>
            </w:r>
            <w:r w:rsidR="00393392" w:rsidRPr="00673C66">
              <w:rPr>
                <w:rFonts w:ascii="Calisto MT" w:hAnsi="Calisto MT" w:cs="Times New Roman"/>
                <w:color w:val="000000" w:themeColor="text1"/>
                <w:sz w:val="18"/>
                <w:szCs w:val="18"/>
                <w:lang w:val="en-US"/>
              </w:rPr>
              <w:t>.</w:t>
            </w:r>
            <w:r w:rsidRPr="00673C66">
              <w:rPr>
                <w:rFonts w:ascii="Calisto MT" w:hAnsi="Calisto MT" w:cs="Times New Roman"/>
                <w:color w:val="000000" w:themeColor="text1"/>
                <w:sz w:val="18"/>
                <w:szCs w:val="18"/>
              </w:rPr>
              <w:t>3</w:t>
            </w:r>
            <w:r w:rsidR="00393392" w:rsidRPr="00673C66">
              <w:rPr>
                <w:rFonts w:ascii="Calisto MT" w:hAnsi="Calisto MT" w:cs="Times New Roman"/>
                <w:color w:val="000000" w:themeColor="text1"/>
                <w:sz w:val="18"/>
                <w:szCs w:val="18"/>
                <w:lang w:val="en-US"/>
              </w:rPr>
              <w:t>0</w:t>
            </w:r>
          </w:p>
        </w:tc>
        <w:tc>
          <w:tcPr>
            <w:tcW w:w="1637" w:type="dxa"/>
            <w:tcBorders>
              <w:top w:val="single" w:sz="4" w:space="0" w:color="auto"/>
              <w:left w:val="nil"/>
              <w:bottom w:val="single" w:sz="4" w:space="0" w:color="auto"/>
              <w:right w:val="nil"/>
            </w:tcBorders>
            <w:shd w:val="clear" w:color="auto" w:fill="auto"/>
            <w:vAlign w:val="center"/>
          </w:tcPr>
          <w:p w:rsidR="00C020FD" w:rsidRPr="00673C66" w:rsidRDefault="000C283D" w:rsidP="00C020F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color w:val="000000" w:themeColor="text1"/>
                <w:sz w:val="18"/>
                <w:szCs w:val="18"/>
              </w:rPr>
              <w:t>89</w:t>
            </w:r>
            <w:r w:rsidR="00393392" w:rsidRPr="00673C66">
              <w:rPr>
                <w:rFonts w:ascii="Calisto MT" w:hAnsi="Calisto MT" w:cs="Times New Roman"/>
                <w:color w:val="000000" w:themeColor="text1"/>
                <w:sz w:val="18"/>
                <w:szCs w:val="18"/>
                <w:lang w:val="en-US"/>
              </w:rPr>
              <w:t>.</w:t>
            </w:r>
            <w:r w:rsidRPr="00673C66">
              <w:rPr>
                <w:rFonts w:ascii="Calisto MT" w:hAnsi="Calisto MT" w:cs="Times New Roman"/>
                <w:color w:val="000000" w:themeColor="text1"/>
                <w:sz w:val="18"/>
                <w:szCs w:val="18"/>
              </w:rPr>
              <w:t>30</w:t>
            </w:r>
          </w:p>
        </w:tc>
      </w:tr>
    </w:tbl>
    <w:p w:rsidR="00C020FD" w:rsidRPr="00673C66" w:rsidRDefault="00C020FD" w:rsidP="00C020FD">
      <w:pPr>
        <w:rPr>
          <w:rFonts w:ascii="Calisto MT" w:eastAsia="Calisto MT" w:hAnsi="Calisto MT"/>
          <w:color w:val="000000" w:themeColor="text1"/>
          <w:sz w:val="18"/>
          <w:szCs w:val="18"/>
        </w:rPr>
      </w:pPr>
    </w:p>
    <w:p w:rsidR="00204723" w:rsidRPr="00673C66" w:rsidRDefault="00204723" w:rsidP="00C020FD">
      <w:pPr>
        <w:ind w:firstLine="567"/>
        <w:jc w:val="both"/>
        <w:rPr>
          <w:rFonts w:ascii="Calisto MT" w:hAnsi="Calisto MT"/>
          <w:color w:val="000000" w:themeColor="text1"/>
          <w:sz w:val="18"/>
          <w:szCs w:val="18"/>
        </w:rPr>
        <w:sectPr w:rsidR="00204723" w:rsidRPr="00673C66" w:rsidSect="00514CE4">
          <w:type w:val="continuous"/>
          <w:pgSz w:w="11920" w:h="16840"/>
          <w:pgMar w:top="1560" w:right="1600" w:bottom="280" w:left="1600" w:header="720" w:footer="720" w:gutter="0"/>
          <w:cols w:space="239"/>
        </w:sectPr>
      </w:pPr>
    </w:p>
    <w:p w:rsidR="00C020FD" w:rsidRPr="00673C66" w:rsidRDefault="000C283D" w:rsidP="00C020FD">
      <w:pPr>
        <w:ind w:firstLine="567"/>
        <w:jc w:val="both"/>
        <w:rPr>
          <w:rFonts w:ascii="Calisto MT" w:hAnsi="Calisto MT"/>
          <w:bCs/>
          <w:color w:val="000000" w:themeColor="text1"/>
          <w:sz w:val="18"/>
          <w:szCs w:val="18"/>
        </w:rPr>
      </w:pPr>
      <w:r w:rsidRPr="00673C66">
        <w:rPr>
          <w:rFonts w:ascii="Calisto MT" w:hAnsi="Calisto MT"/>
          <w:color w:val="000000" w:themeColor="text1"/>
          <w:sz w:val="18"/>
          <w:szCs w:val="18"/>
        </w:rPr>
        <w:t xml:space="preserve">Based on the data in Table 4, teachers can implement learning by applying </w:t>
      </w:r>
      <w:r w:rsidR="006B5B01" w:rsidRPr="00673C66">
        <w:rPr>
          <w:rFonts w:ascii="Calisto MT" w:hAnsi="Calisto MT"/>
          <w:color w:val="000000" w:themeColor="text1"/>
          <w:sz w:val="18"/>
          <w:szCs w:val="18"/>
        </w:rPr>
        <w:t xml:space="preserve">a </w:t>
      </w:r>
      <w:r w:rsidRPr="00673C66">
        <w:rPr>
          <w:rFonts w:ascii="Calisto MT" w:hAnsi="Calisto MT"/>
          <w:color w:val="000000" w:themeColor="text1"/>
          <w:sz w:val="18"/>
          <w:szCs w:val="18"/>
        </w:rPr>
        <w:t xml:space="preserve">digital worksheet with a 3D PageFlip </w:t>
      </w:r>
      <w:r w:rsidR="006B5B01" w:rsidRPr="00673C66">
        <w:rPr>
          <w:rFonts w:ascii="Calisto MT" w:hAnsi="Calisto MT"/>
          <w:color w:val="000000" w:themeColor="text1"/>
          <w:sz w:val="18"/>
          <w:szCs w:val="18"/>
        </w:rPr>
        <w:t>b</w:t>
      </w:r>
      <w:r w:rsidRPr="00673C66">
        <w:rPr>
          <w:rFonts w:ascii="Calisto MT" w:hAnsi="Calisto MT"/>
          <w:color w:val="000000" w:themeColor="text1"/>
          <w:sz w:val="18"/>
          <w:szCs w:val="18"/>
        </w:rPr>
        <w:t>ased on PBL. The syntax</w:t>
      </w:r>
      <w:r w:rsidR="00FE0437" w:rsidRPr="00673C66">
        <w:rPr>
          <w:rFonts w:ascii="Calisto MT" w:hAnsi="Calisto MT"/>
          <w:color w:val="000000" w:themeColor="text1"/>
          <w:sz w:val="18"/>
          <w:szCs w:val="18"/>
        </w:rPr>
        <w:t xml:space="preserve"> application</w:t>
      </w:r>
      <w:r w:rsidRPr="00673C66">
        <w:rPr>
          <w:rFonts w:ascii="Calisto MT" w:hAnsi="Calisto MT"/>
          <w:color w:val="000000" w:themeColor="text1"/>
          <w:sz w:val="18"/>
          <w:szCs w:val="18"/>
        </w:rPr>
        <w:t xml:space="preserve">, social systems, reaction principles, supporting systems, and instructional and accompanying </w:t>
      </w:r>
      <w:r w:rsidR="00FE0437" w:rsidRPr="00673C66">
        <w:rPr>
          <w:rFonts w:ascii="Calisto MT" w:hAnsi="Calisto MT"/>
          <w:color w:val="000000" w:themeColor="text1"/>
          <w:sz w:val="18"/>
          <w:szCs w:val="18"/>
        </w:rPr>
        <w:t>effects</w:t>
      </w:r>
      <w:r w:rsidRPr="00673C66">
        <w:rPr>
          <w:rFonts w:ascii="Calisto MT" w:hAnsi="Calisto MT"/>
          <w:color w:val="000000" w:themeColor="text1"/>
          <w:sz w:val="18"/>
          <w:szCs w:val="18"/>
        </w:rPr>
        <w:t xml:space="preserve"> achieved an average above 85 from a maximum score of 100. In learning</w:t>
      </w:r>
      <w:r w:rsidR="006B5B01" w:rsidRPr="00673C66">
        <w:rPr>
          <w:rFonts w:ascii="Calisto MT" w:hAnsi="Calisto MT"/>
          <w:color w:val="000000" w:themeColor="text1"/>
          <w:sz w:val="18"/>
          <w:szCs w:val="18"/>
        </w:rPr>
        <w:t>,</w:t>
      </w:r>
      <w:r w:rsidRPr="00673C66">
        <w:rPr>
          <w:rFonts w:ascii="Calisto MT" w:hAnsi="Calisto MT"/>
          <w:color w:val="000000" w:themeColor="text1"/>
          <w:sz w:val="18"/>
          <w:szCs w:val="18"/>
        </w:rPr>
        <w:t xml:space="preserve"> students can construct </w:t>
      </w:r>
      <w:r w:rsidR="00B81157" w:rsidRPr="00673C66">
        <w:rPr>
          <w:rFonts w:ascii="Calisto MT" w:hAnsi="Calisto MT"/>
          <w:color w:val="000000" w:themeColor="text1"/>
          <w:sz w:val="18"/>
          <w:szCs w:val="18"/>
        </w:rPr>
        <w:t xml:space="preserve">problems and hypotheses in digital worksheets based on the outcomes of watching videos or animated visuals embedded in digital worksheets. Students can also access videos or animated images that are similar to the videos or animated images embedded in the digital worksheet. Learning through observation can help students comprehend concepts better and avoid </w:t>
      </w:r>
      <w:r w:rsidR="00004EFC" w:rsidRPr="00673C66">
        <w:rPr>
          <w:rFonts w:ascii="Calisto MT" w:hAnsi="Calisto MT"/>
          <w:color w:val="000000" w:themeColor="text1"/>
          <w:sz w:val="18"/>
          <w:szCs w:val="18"/>
        </w:rPr>
        <w:t>concept</w:t>
      </w:r>
      <w:r w:rsidR="006B5B01" w:rsidRPr="00673C66">
        <w:rPr>
          <w:rFonts w:ascii="Calisto MT" w:hAnsi="Calisto MT"/>
          <w:color w:val="000000" w:themeColor="text1"/>
          <w:sz w:val="18"/>
          <w:szCs w:val="18"/>
        </w:rPr>
        <w:t>ual</w:t>
      </w:r>
      <w:r w:rsidR="00004EFC" w:rsidRPr="00673C66">
        <w:rPr>
          <w:rFonts w:ascii="Calisto MT" w:hAnsi="Calisto MT"/>
          <w:color w:val="000000" w:themeColor="text1"/>
          <w:sz w:val="18"/>
          <w:szCs w:val="18"/>
        </w:rPr>
        <w:t xml:space="preserve"> understanding problems</w:t>
      </w:r>
      <w:r w:rsidR="00B81157" w:rsidRPr="00673C66">
        <w:rPr>
          <w:rFonts w:ascii="Calisto MT" w:hAnsi="Calisto MT"/>
          <w:color w:val="000000" w:themeColor="text1"/>
          <w:sz w:val="18"/>
          <w:szCs w:val="18"/>
        </w:rPr>
        <w:t xml:space="preserve">. </w:t>
      </w:r>
      <w:r w:rsidR="00B81157" w:rsidRPr="00673C66">
        <w:rPr>
          <w:rFonts w:ascii="Calisto MT" w:hAnsi="Calisto MT"/>
          <w:color w:val="000000" w:themeColor="text1"/>
          <w:sz w:val="18"/>
          <w:szCs w:val="18"/>
        </w:rPr>
        <w:fldChar w:fldCharType="begin" w:fldLock="1"/>
      </w:r>
      <w:r w:rsidR="00A036B1" w:rsidRPr="00673C66">
        <w:rPr>
          <w:rFonts w:ascii="Calisto MT" w:hAnsi="Calisto MT"/>
          <w:color w:val="000000" w:themeColor="text1"/>
          <w:sz w:val="18"/>
          <w:szCs w:val="18"/>
        </w:rPr>
        <w:instrText xml:space="preserve"> ADDIN ZOTERO_ITEM CSL_CITATION {"citationID":"piApiKXw","properties":{"formattedCitation":"(Distrik et al., 2022)","plainCitation":"(Distrik et al., 2022)","noteIndex":0},"citationItems":[{"id":"Y3uDooID/aOqQanVV","uris":["http://www.mendeley.com/documents/?uuid=ea9974ce-abe4-4f8e-898f-fae0dffb4a74"],"itemData":{"ISSN":"2302-0105","author":[{"dropping-particle":"","family":"Distrik","given":"I Wayan","non-dropping-particle":"","parse-names":false,"suffix":""},{"dropping-particle":"","family":"Ertikanto","given":"Chandra","non-dropping-particle":"","parse-names":false,"suffix":""},{"dropping-particle":"","family":"Sesunan","given":"Terisia Muharam","non-dropping-particle":"","parse-names":false,"suffix":""}],"container-title":"Jurnal Pembelajaran Fisika","id":"ITEM-1","issue":"1","issued":{"date-parts":[["2022"]]},"page":"1-20","publisher":"Universitas Lampung","title":"The practicality and effectiveness of the e-worksheet with creative inquiry based and HOTS oriented “3D PageFlip” for online learning","type":"article-journal","volume":"10"}}],"schema":"https://github.com/citation-style-language/schema/raw/master/csl-citation.json"} </w:instrText>
      </w:r>
      <w:r w:rsidR="00B81157" w:rsidRPr="00673C66">
        <w:rPr>
          <w:rFonts w:ascii="Calisto MT" w:hAnsi="Calisto MT"/>
          <w:color w:val="000000" w:themeColor="text1"/>
          <w:sz w:val="18"/>
          <w:szCs w:val="18"/>
        </w:rPr>
        <w:fldChar w:fldCharType="separate"/>
      </w:r>
      <w:r w:rsidR="00A036B1" w:rsidRPr="00673C66">
        <w:rPr>
          <w:rFonts w:ascii="Calisto MT" w:hAnsi="Calisto MT"/>
          <w:color w:val="000000" w:themeColor="text1"/>
          <w:sz w:val="18"/>
          <w:szCs w:val="18"/>
        </w:rPr>
        <w:t xml:space="preserve">Distrik et al. </w:t>
      </w:r>
      <w:r w:rsidR="006B5B01" w:rsidRPr="00673C66">
        <w:rPr>
          <w:rFonts w:ascii="Calisto MT" w:hAnsi="Calisto MT"/>
          <w:color w:val="000000" w:themeColor="text1"/>
          <w:sz w:val="18"/>
          <w:szCs w:val="18"/>
        </w:rPr>
        <w:t>(</w:t>
      </w:r>
      <w:r w:rsidR="00A036B1" w:rsidRPr="00673C66">
        <w:rPr>
          <w:rFonts w:ascii="Calisto MT" w:hAnsi="Calisto MT"/>
          <w:color w:val="000000" w:themeColor="text1"/>
          <w:sz w:val="18"/>
          <w:szCs w:val="18"/>
        </w:rPr>
        <w:t>2022</w:t>
      </w:r>
      <w:r w:rsidR="00B81157" w:rsidRPr="00673C66">
        <w:rPr>
          <w:rFonts w:ascii="Calisto MT" w:hAnsi="Calisto MT"/>
          <w:color w:val="000000" w:themeColor="text1"/>
          <w:sz w:val="18"/>
          <w:szCs w:val="18"/>
        </w:rPr>
        <w:fldChar w:fldCharType="end"/>
      </w:r>
      <w:r w:rsidR="006B5B01" w:rsidRPr="00673C66">
        <w:rPr>
          <w:rFonts w:ascii="Calisto MT" w:hAnsi="Calisto MT"/>
          <w:color w:val="000000" w:themeColor="text1"/>
          <w:sz w:val="18"/>
          <w:szCs w:val="18"/>
        </w:rPr>
        <w:t>)</w:t>
      </w:r>
      <w:r w:rsidR="00B81157" w:rsidRPr="00673C66">
        <w:rPr>
          <w:rFonts w:ascii="Calisto MT" w:hAnsi="Calisto MT"/>
          <w:color w:val="000000" w:themeColor="text1"/>
          <w:sz w:val="18"/>
          <w:szCs w:val="18"/>
        </w:rPr>
        <w:t xml:space="preserve"> support these findings by demonstrating that observational learning utilizing films and animated visuals can improve students' concept</w:t>
      </w:r>
      <w:r w:rsidR="006B5B01" w:rsidRPr="00673C66">
        <w:rPr>
          <w:rFonts w:ascii="Calisto MT" w:hAnsi="Calisto MT"/>
          <w:color w:val="000000" w:themeColor="text1"/>
          <w:sz w:val="18"/>
          <w:szCs w:val="18"/>
        </w:rPr>
        <w:t>ual</w:t>
      </w:r>
      <w:r w:rsidR="00B81157" w:rsidRPr="00673C66">
        <w:rPr>
          <w:rFonts w:ascii="Calisto MT" w:hAnsi="Calisto MT"/>
          <w:color w:val="000000" w:themeColor="text1"/>
          <w:sz w:val="18"/>
          <w:szCs w:val="18"/>
        </w:rPr>
        <w:t xml:space="preserve"> understanding and problem-solving in physics learning.    Based on PBL, a digital worksheet with 3D </w:t>
      </w:r>
      <w:r w:rsidR="000E694A" w:rsidRPr="00673C66">
        <w:rPr>
          <w:rFonts w:ascii="Calisto MT" w:hAnsi="Calisto MT"/>
          <w:color w:val="000000" w:themeColor="text1"/>
          <w:sz w:val="18"/>
          <w:szCs w:val="18"/>
        </w:rPr>
        <w:t>PageFlip</w:t>
      </w:r>
      <w:r w:rsidR="00B81157" w:rsidRPr="00673C66">
        <w:rPr>
          <w:rFonts w:ascii="Calisto MT" w:hAnsi="Calisto MT"/>
          <w:color w:val="000000" w:themeColor="text1"/>
          <w:sz w:val="18"/>
          <w:szCs w:val="18"/>
        </w:rPr>
        <w:t xml:space="preserve"> can improve the social system (group work and discussion), the reaction principle (allowing students to give answers that differ from the teacher's or other student's answers), and instructional and accompanying </w:t>
      </w:r>
      <w:r w:rsidR="006B5B01" w:rsidRPr="00673C66">
        <w:rPr>
          <w:rFonts w:ascii="Calisto MT" w:hAnsi="Calisto MT"/>
          <w:color w:val="000000" w:themeColor="text1"/>
          <w:sz w:val="18"/>
          <w:szCs w:val="18"/>
        </w:rPr>
        <w:t xml:space="preserve">effects </w:t>
      </w:r>
      <w:r w:rsidR="00B81157" w:rsidRPr="00673C66">
        <w:rPr>
          <w:rFonts w:ascii="Calisto MT" w:hAnsi="Calisto MT"/>
          <w:color w:val="000000" w:themeColor="text1"/>
          <w:sz w:val="18"/>
          <w:szCs w:val="18"/>
        </w:rPr>
        <w:t>(</w:t>
      </w:r>
      <w:r w:rsidR="006B5B01" w:rsidRPr="00673C66">
        <w:rPr>
          <w:rFonts w:ascii="Calisto MT" w:hAnsi="Calisto MT"/>
          <w:color w:val="000000" w:themeColor="text1"/>
          <w:sz w:val="18"/>
          <w:szCs w:val="18"/>
        </w:rPr>
        <w:t>increasing</w:t>
      </w:r>
      <w:r w:rsidR="00B81157" w:rsidRPr="00673C66">
        <w:rPr>
          <w:rFonts w:ascii="Calisto MT" w:hAnsi="Calisto MT"/>
          <w:color w:val="000000" w:themeColor="text1"/>
          <w:sz w:val="18"/>
          <w:szCs w:val="18"/>
        </w:rPr>
        <w:t xml:space="preserve"> motivation to learn, search</w:t>
      </w:r>
      <w:r w:rsidR="006B5B01" w:rsidRPr="00673C66">
        <w:rPr>
          <w:rFonts w:ascii="Calisto MT" w:hAnsi="Calisto MT"/>
          <w:color w:val="000000" w:themeColor="text1"/>
          <w:sz w:val="18"/>
          <w:szCs w:val="18"/>
        </w:rPr>
        <w:t>ing</w:t>
      </w:r>
      <w:r w:rsidR="00B81157" w:rsidRPr="00673C66">
        <w:rPr>
          <w:rFonts w:ascii="Calisto MT" w:hAnsi="Calisto MT"/>
          <w:color w:val="000000" w:themeColor="text1"/>
          <w:sz w:val="18"/>
          <w:szCs w:val="18"/>
        </w:rPr>
        <w:t xml:space="preserve"> for new information via the internet).</w:t>
      </w:r>
    </w:p>
    <w:p w:rsidR="00204723" w:rsidRPr="00673C66" w:rsidRDefault="000C283D" w:rsidP="009B1FA5">
      <w:pPr>
        <w:ind w:firstLine="720"/>
        <w:jc w:val="both"/>
        <w:rPr>
          <w:rFonts w:ascii="Calisto MT" w:hAnsi="Calisto MT"/>
          <w:iCs/>
          <w:color w:val="000000" w:themeColor="text1"/>
          <w:sz w:val="18"/>
          <w:szCs w:val="18"/>
        </w:rPr>
        <w:sectPr w:rsidR="00204723" w:rsidRPr="00673C66" w:rsidSect="00514CE4">
          <w:type w:val="continuous"/>
          <w:pgSz w:w="11920" w:h="16840"/>
          <w:pgMar w:top="1560" w:right="1600" w:bottom="280" w:left="1600" w:header="720" w:footer="720" w:gutter="0"/>
          <w:cols w:num="2" w:space="239"/>
        </w:sectPr>
      </w:pPr>
      <w:r w:rsidRPr="00673C66">
        <w:rPr>
          <w:rFonts w:ascii="Calisto MT" w:hAnsi="Calisto MT"/>
          <w:iCs/>
          <w:color w:val="000000" w:themeColor="text1"/>
          <w:sz w:val="18"/>
          <w:szCs w:val="18"/>
        </w:rPr>
        <w:t xml:space="preserve">Students respond positively to the digital worksheet with 3D </w:t>
      </w:r>
      <w:r w:rsidR="000E694A" w:rsidRPr="00673C66">
        <w:rPr>
          <w:rFonts w:ascii="Calisto MT" w:hAnsi="Calisto MT"/>
          <w:iCs/>
          <w:color w:val="000000" w:themeColor="text1"/>
          <w:sz w:val="18"/>
          <w:szCs w:val="18"/>
        </w:rPr>
        <w:t>PageFlip</w:t>
      </w:r>
      <w:r w:rsidRPr="00673C66">
        <w:rPr>
          <w:rFonts w:ascii="Calisto MT" w:hAnsi="Calisto MT"/>
          <w:iCs/>
          <w:color w:val="000000" w:themeColor="text1"/>
          <w:sz w:val="18"/>
          <w:szCs w:val="18"/>
        </w:rPr>
        <w:t xml:space="preserve"> based on PBL. The PBL-based digital worksheet with 3D </w:t>
      </w:r>
      <w:r w:rsidR="000E694A" w:rsidRPr="00673C66">
        <w:rPr>
          <w:rFonts w:ascii="Calisto MT" w:hAnsi="Calisto MT"/>
          <w:iCs/>
          <w:color w:val="000000" w:themeColor="text1"/>
          <w:sz w:val="18"/>
          <w:szCs w:val="18"/>
        </w:rPr>
        <w:t>PageFlip</w:t>
      </w:r>
      <w:r w:rsidRPr="00673C66">
        <w:rPr>
          <w:rFonts w:ascii="Calisto MT" w:hAnsi="Calisto MT"/>
          <w:iCs/>
          <w:color w:val="000000" w:themeColor="text1"/>
          <w:sz w:val="18"/>
          <w:szCs w:val="18"/>
        </w:rPr>
        <w:t xml:space="preserve"> is easy to understand, conveys information, and employs simple language, according to 90.44% of students. Table 5 displays students' responses to the PBL-based digital worksheet with 3D </w:t>
      </w:r>
      <w:r w:rsidR="000E694A" w:rsidRPr="00673C66">
        <w:rPr>
          <w:rFonts w:ascii="Calisto MT" w:hAnsi="Calisto MT"/>
          <w:iCs/>
          <w:color w:val="000000" w:themeColor="text1"/>
          <w:sz w:val="18"/>
          <w:szCs w:val="18"/>
        </w:rPr>
        <w:t>PageFlip</w:t>
      </w:r>
      <w:r w:rsidR="009B1FA5" w:rsidRPr="00673C66">
        <w:rPr>
          <w:rFonts w:ascii="Calisto MT" w:hAnsi="Calisto MT"/>
          <w:iCs/>
          <w:color w:val="000000" w:themeColor="text1"/>
          <w:sz w:val="18"/>
          <w:szCs w:val="18"/>
        </w:rPr>
        <w:t>.</w:t>
      </w:r>
    </w:p>
    <w:p w:rsidR="00F57F2D" w:rsidRPr="00673C66" w:rsidRDefault="00F57F2D" w:rsidP="00F57F2D">
      <w:pPr>
        <w:pStyle w:val="Caption"/>
        <w:spacing w:after="0"/>
        <w:rPr>
          <w:rFonts w:ascii="Calisto MT" w:hAnsi="Calisto MT"/>
          <w:b/>
          <w:i w:val="0"/>
          <w:color w:val="000000" w:themeColor="text1"/>
        </w:rPr>
        <w:sectPr w:rsidR="00F57F2D" w:rsidRPr="00673C66" w:rsidSect="00514CE4">
          <w:type w:val="continuous"/>
          <w:pgSz w:w="11920" w:h="16840"/>
          <w:pgMar w:top="1560" w:right="1600" w:bottom="280" w:left="1600" w:header="720" w:footer="720" w:gutter="0"/>
          <w:cols w:num="2" w:space="239"/>
        </w:sectPr>
      </w:pPr>
    </w:p>
    <w:p w:rsidR="00F57F2D" w:rsidRPr="00673C66" w:rsidRDefault="000C283D" w:rsidP="00F57F2D">
      <w:pPr>
        <w:pStyle w:val="Caption"/>
        <w:tabs>
          <w:tab w:val="left" w:pos="7395"/>
        </w:tabs>
        <w:spacing w:after="60"/>
        <w:jc w:val="center"/>
        <w:rPr>
          <w:rFonts w:ascii="Calisto MT" w:hAnsi="Calisto MT"/>
          <w:i w:val="0"/>
          <w:color w:val="000000" w:themeColor="text1"/>
        </w:rPr>
      </w:pPr>
      <w:r w:rsidRPr="00673C66">
        <w:rPr>
          <w:rFonts w:ascii="Calisto MT" w:hAnsi="Calisto MT"/>
          <w:b/>
          <w:i w:val="0"/>
          <w:color w:val="000000" w:themeColor="text1"/>
        </w:rPr>
        <w:t xml:space="preserve">Table </w:t>
      </w:r>
      <w:r w:rsidRPr="00673C66">
        <w:rPr>
          <w:rFonts w:ascii="Calisto MT" w:hAnsi="Calisto MT"/>
          <w:b/>
          <w:i w:val="0"/>
          <w:color w:val="000000" w:themeColor="text1"/>
        </w:rPr>
        <w:fldChar w:fldCharType="begin"/>
      </w:r>
      <w:r w:rsidRPr="00673C66">
        <w:rPr>
          <w:rFonts w:ascii="Calisto MT" w:hAnsi="Calisto MT"/>
          <w:b/>
          <w:i w:val="0"/>
          <w:color w:val="000000" w:themeColor="text1"/>
        </w:rPr>
        <w:instrText xml:space="preserve"> SEQ Table \* ARABIC </w:instrText>
      </w:r>
      <w:r w:rsidRPr="00673C66">
        <w:rPr>
          <w:rFonts w:ascii="Calisto MT" w:hAnsi="Calisto MT"/>
          <w:b/>
          <w:i w:val="0"/>
          <w:color w:val="000000" w:themeColor="text1"/>
        </w:rPr>
        <w:fldChar w:fldCharType="separate"/>
      </w:r>
      <w:r w:rsidR="00487C90" w:rsidRPr="00673C66">
        <w:rPr>
          <w:rFonts w:ascii="Calisto MT" w:hAnsi="Calisto MT"/>
          <w:b/>
          <w:i w:val="0"/>
          <w:noProof/>
          <w:color w:val="000000" w:themeColor="text1"/>
        </w:rPr>
        <w:t>5</w:t>
      </w:r>
      <w:r w:rsidRPr="00673C66">
        <w:rPr>
          <w:rFonts w:ascii="Calisto MT" w:hAnsi="Calisto MT"/>
          <w:b/>
          <w:i w:val="0"/>
          <w:color w:val="000000" w:themeColor="text1"/>
        </w:rPr>
        <w:fldChar w:fldCharType="end"/>
      </w:r>
      <w:r w:rsidRPr="00673C66">
        <w:rPr>
          <w:rFonts w:ascii="Calisto MT" w:hAnsi="Calisto MT"/>
          <w:b/>
          <w:i w:val="0"/>
          <w:color w:val="000000" w:themeColor="text1"/>
        </w:rPr>
        <w:t>.</w:t>
      </w:r>
      <w:r w:rsidRPr="00673C66">
        <w:rPr>
          <w:rFonts w:ascii="Calisto MT" w:hAnsi="Calisto MT"/>
          <w:i w:val="0"/>
          <w:color w:val="000000" w:themeColor="text1"/>
        </w:rPr>
        <w:t xml:space="preserve"> </w:t>
      </w:r>
      <w:r w:rsidR="00747449" w:rsidRPr="00673C66">
        <w:rPr>
          <w:rFonts w:ascii="Calisto MT" w:hAnsi="Calisto MT"/>
          <w:i w:val="0"/>
          <w:color w:val="000000" w:themeColor="text1"/>
        </w:rPr>
        <w:t>Students’ Response</w:t>
      </w:r>
      <w:r w:rsidR="006B5B01" w:rsidRPr="00673C66">
        <w:rPr>
          <w:rFonts w:ascii="Calisto MT" w:hAnsi="Calisto MT"/>
          <w:i w:val="0"/>
          <w:color w:val="000000" w:themeColor="text1"/>
        </w:rPr>
        <w:t>s</w:t>
      </w:r>
      <w:r w:rsidR="00747449" w:rsidRPr="00673C66">
        <w:rPr>
          <w:rFonts w:ascii="Calisto MT" w:hAnsi="Calisto MT"/>
          <w:i w:val="0"/>
          <w:color w:val="000000" w:themeColor="text1"/>
        </w:rPr>
        <w:t xml:space="preserve"> to the PBL-based Digital Worksheets with 3D </w:t>
      </w:r>
      <w:r w:rsidR="000E694A" w:rsidRPr="00673C66">
        <w:rPr>
          <w:rFonts w:ascii="Calisto MT" w:hAnsi="Calisto MT"/>
          <w:i w:val="0"/>
          <w:color w:val="000000" w:themeColor="text1"/>
        </w:rPr>
        <w:t>PageFlip</w:t>
      </w:r>
    </w:p>
    <w:tbl>
      <w:tblPr>
        <w:tblStyle w:val="PlainTable4"/>
        <w:tblW w:w="0" w:type="auto"/>
        <w:jc w:val="center"/>
        <w:tblLook w:val="04A0" w:firstRow="1" w:lastRow="0" w:firstColumn="1" w:lastColumn="0" w:noHBand="0" w:noVBand="1"/>
      </w:tblPr>
      <w:tblGrid>
        <w:gridCol w:w="720"/>
        <w:gridCol w:w="1832"/>
        <w:gridCol w:w="2126"/>
      </w:tblGrid>
      <w:tr w:rsidR="00673C66" w:rsidRPr="00673C66" w:rsidTr="007B4A3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0" w:type="dxa"/>
            <w:tcBorders>
              <w:top w:val="single" w:sz="4" w:space="0" w:color="auto"/>
              <w:bottom w:val="single" w:sz="4" w:space="0" w:color="auto"/>
            </w:tcBorders>
            <w:shd w:val="clear" w:color="auto" w:fill="auto"/>
          </w:tcPr>
          <w:p w:rsidR="00F57F2D" w:rsidRPr="00673C66" w:rsidRDefault="000C283D" w:rsidP="00F57F2D">
            <w:pPr>
              <w:pStyle w:val="ListParagraph"/>
              <w:spacing w:after="0" w:line="240" w:lineRule="auto"/>
              <w:ind w:left="0" w:right="284"/>
              <w:jc w:val="center"/>
              <w:rPr>
                <w:rFonts w:ascii="Times New Roman" w:hAnsi="Times New Roman"/>
                <w:color w:val="000000" w:themeColor="text1"/>
                <w:sz w:val="18"/>
                <w:szCs w:val="18"/>
              </w:rPr>
            </w:pPr>
            <w:r w:rsidRPr="00673C66">
              <w:rPr>
                <w:rFonts w:ascii="Times New Roman" w:hAnsi="Times New Roman"/>
                <w:color w:val="000000" w:themeColor="text1"/>
                <w:sz w:val="18"/>
                <w:szCs w:val="18"/>
              </w:rPr>
              <w:t>No</w:t>
            </w:r>
          </w:p>
        </w:tc>
        <w:tc>
          <w:tcPr>
            <w:tcW w:w="1832" w:type="dxa"/>
            <w:tcBorders>
              <w:top w:val="single" w:sz="4" w:space="0" w:color="auto"/>
              <w:bottom w:val="single" w:sz="4" w:space="0" w:color="auto"/>
            </w:tcBorders>
            <w:shd w:val="clear" w:color="auto" w:fill="auto"/>
          </w:tcPr>
          <w:p w:rsidR="00F57F2D" w:rsidRPr="00673C66" w:rsidRDefault="000C283D" w:rsidP="00F57F2D">
            <w:pPr>
              <w:pStyle w:val="ListParagraph"/>
              <w:spacing w:after="0" w:line="240" w:lineRule="auto"/>
              <w:ind w:left="0" w:right="28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lang w:val="en-US"/>
              </w:rPr>
            </w:pPr>
            <w:r w:rsidRPr="00673C66">
              <w:rPr>
                <w:rFonts w:ascii="Times New Roman" w:hAnsi="Times New Roman"/>
                <w:color w:val="000000" w:themeColor="text1"/>
                <w:sz w:val="18"/>
                <w:szCs w:val="18"/>
              </w:rPr>
              <w:t>Respon</w:t>
            </w:r>
            <w:r w:rsidR="00747449" w:rsidRPr="00673C66">
              <w:rPr>
                <w:rFonts w:ascii="Times New Roman" w:hAnsi="Times New Roman"/>
                <w:color w:val="000000" w:themeColor="text1"/>
                <w:sz w:val="18"/>
                <w:szCs w:val="18"/>
                <w:lang w:val="en-US"/>
              </w:rPr>
              <w:t>ses</w:t>
            </w:r>
          </w:p>
        </w:tc>
        <w:tc>
          <w:tcPr>
            <w:tcW w:w="2126" w:type="dxa"/>
            <w:tcBorders>
              <w:top w:val="single" w:sz="4" w:space="0" w:color="auto"/>
              <w:bottom w:val="single" w:sz="4" w:space="0" w:color="auto"/>
            </w:tcBorders>
            <w:shd w:val="clear" w:color="auto" w:fill="auto"/>
          </w:tcPr>
          <w:p w:rsidR="00F57F2D" w:rsidRPr="00673C66" w:rsidRDefault="000C283D" w:rsidP="00F57F2D">
            <w:pPr>
              <w:pStyle w:val="ListParagraph"/>
              <w:spacing w:after="0" w:line="240" w:lineRule="auto"/>
              <w:ind w:left="0" w:right="28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673C66">
              <w:rPr>
                <w:rFonts w:ascii="Times New Roman" w:hAnsi="Times New Roman"/>
                <w:color w:val="000000" w:themeColor="text1"/>
                <w:sz w:val="18"/>
                <w:szCs w:val="18"/>
              </w:rPr>
              <w:t>Percenta</w:t>
            </w:r>
            <w:r w:rsidR="00747449" w:rsidRPr="00673C66">
              <w:rPr>
                <w:rFonts w:ascii="Times New Roman" w:hAnsi="Times New Roman"/>
                <w:color w:val="000000" w:themeColor="text1"/>
                <w:sz w:val="18"/>
                <w:szCs w:val="18"/>
                <w:lang w:val="en-US"/>
              </w:rPr>
              <w:t>g</w:t>
            </w:r>
            <w:r w:rsidRPr="00673C66">
              <w:rPr>
                <w:rFonts w:ascii="Times New Roman" w:hAnsi="Times New Roman"/>
                <w:color w:val="000000" w:themeColor="text1"/>
                <w:sz w:val="18"/>
                <w:szCs w:val="18"/>
              </w:rPr>
              <w:t>e</w:t>
            </w:r>
          </w:p>
        </w:tc>
      </w:tr>
      <w:tr w:rsidR="00673C66" w:rsidRPr="00673C66" w:rsidTr="007B4A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0" w:type="dxa"/>
            <w:tcBorders>
              <w:top w:val="single" w:sz="4" w:space="0" w:color="auto"/>
            </w:tcBorders>
            <w:shd w:val="clear" w:color="auto" w:fill="auto"/>
          </w:tcPr>
          <w:p w:rsidR="00F57F2D" w:rsidRPr="00673C66" w:rsidRDefault="000C283D" w:rsidP="00F57F2D">
            <w:pPr>
              <w:pStyle w:val="ListParagraph"/>
              <w:spacing w:after="0" w:line="240" w:lineRule="auto"/>
              <w:ind w:left="0" w:right="284"/>
              <w:jc w:val="center"/>
              <w:rPr>
                <w:rFonts w:ascii="Times New Roman" w:hAnsi="Times New Roman"/>
                <w:color w:val="000000" w:themeColor="text1"/>
                <w:sz w:val="18"/>
                <w:szCs w:val="18"/>
              </w:rPr>
            </w:pPr>
            <w:r w:rsidRPr="00673C66">
              <w:rPr>
                <w:rFonts w:ascii="Times New Roman" w:hAnsi="Times New Roman"/>
                <w:color w:val="000000" w:themeColor="text1"/>
                <w:sz w:val="18"/>
                <w:szCs w:val="18"/>
              </w:rPr>
              <w:t>1</w:t>
            </w:r>
          </w:p>
        </w:tc>
        <w:tc>
          <w:tcPr>
            <w:tcW w:w="1832" w:type="dxa"/>
            <w:tcBorders>
              <w:top w:val="single" w:sz="4" w:space="0" w:color="auto"/>
            </w:tcBorders>
            <w:shd w:val="clear" w:color="auto" w:fill="auto"/>
          </w:tcPr>
          <w:p w:rsidR="00F57F2D" w:rsidRPr="00673C66" w:rsidRDefault="000C283D" w:rsidP="00F57F2D">
            <w:pPr>
              <w:pStyle w:val="ListParagraph"/>
              <w:spacing w:after="0" w:line="240" w:lineRule="auto"/>
              <w:ind w:left="0" w:right="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lang w:val="en-US"/>
              </w:rPr>
            </w:pPr>
            <w:r w:rsidRPr="00673C66">
              <w:rPr>
                <w:rFonts w:ascii="Times New Roman" w:hAnsi="Times New Roman"/>
                <w:color w:val="000000" w:themeColor="text1"/>
                <w:sz w:val="18"/>
                <w:szCs w:val="18"/>
              </w:rPr>
              <w:t>Positi</w:t>
            </w:r>
            <w:r w:rsidR="00747449" w:rsidRPr="00673C66">
              <w:rPr>
                <w:rFonts w:ascii="Times New Roman" w:hAnsi="Times New Roman"/>
                <w:color w:val="000000" w:themeColor="text1"/>
                <w:sz w:val="18"/>
                <w:szCs w:val="18"/>
                <w:lang w:val="en-US"/>
              </w:rPr>
              <w:t>ve</w:t>
            </w:r>
          </w:p>
        </w:tc>
        <w:tc>
          <w:tcPr>
            <w:tcW w:w="2126" w:type="dxa"/>
            <w:tcBorders>
              <w:top w:val="single" w:sz="4" w:space="0" w:color="auto"/>
            </w:tcBorders>
            <w:shd w:val="clear" w:color="auto" w:fill="auto"/>
          </w:tcPr>
          <w:p w:rsidR="00F57F2D" w:rsidRPr="00673C66" w:rsidRDefault="000C283D" w:rsidP="00F57F2D">
            <w:pPr>
              <w:pStyle w:val="ListParagraph"/>
              <w:spacing w:after="0" w:line="240" w:lineRule="auto"/>
              <w:ind w:left="0" w:right="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673C66">
              <w:rPr>
                <w:rFonts w:ascii="Times New Roman" w:hAnsi="Times New Roman"/>
                <w:color w:val="000000" w:themeColor="text1"/>
                <w:sz w:val="18"/>
                <w:szCs w:val="18"/>
              </w:rPr>
              <w:t>9</w:t>
            </w:r>
            <w:r w:rsidRPr="00673C66">
              <w:rPr>
                <w:rFonts w:ascii="Times New Roman" w:hAnsi="Times New Roman"/>
                <w:color w:val="000000" w:themeColor="text1"/>
                <w:sz w:val="18"/>
                <w:szCs w:val="18"/>
                <w:lang w:val="en-US"/>
              </w:rPr>
              <w:t>0.</w:t>
            </w:r>
            <w:r w:rsidRPr="00673C66">
              <w:rPr>
                <w:rFonts w:ascii="Times New Roman" w:hAnsi="Times New Roman"/>
                <w:color w:val="000000" w:themeColor="text1"/>
                <w:sz w:val="18"/>
                <w:szCs w:val="18"/>
              </w:rPr>
              <w:t>44%</w:t>
            </w:r>
          </w:p>
        </w:tc>
      </w:tr>
      <w:tr w:rsidR="00673C66" w:rsidRPr="00673C66" w:rsidTr="007B4A38">
        <w:trPr>
          <w:jc w:val="center"/>
        </w:trPr>
        <w:tc>
          <w:tcPr>
            <w:cnfStyle w:val="001000000000" w:firstRow="0" w:lastRow="0" w:firstColumn="1" w:lastColumn="0" w:oddVBand="0" w:evenVBand="0" w:oddHBand="0" w:evenHBand="0" w:firstRowFirstColumn="0" w:firstRowLastColumn="0" w:lastRowFirstColumn="0" w:lastRowLastColumn="0"/>
            <w:tcW w:w="720" w:type="dxa"/>
            <w:tcBorders>
              <w:bottom w:val="single" w:sz="4" w:space="0" w:color="auto"/>
            </w:tcBorders>
            <w:shd w:val="clear" w:color="auto" w:fill="auto"/>
          </w:tcPr>
          <w:p w:rsidR="00F57F2D" w:rsidRPr="00673C66" w:rsidRDefault="000C283D" w:rsidP="00F57F2D">
            <w:pPr>
              <w:pStyle w:val="ListParagraph"/>
              <w:spacing w:after="0" w:line="240" w:lineRule="auto"/>
              <w:ind w:left="0" w:right="284"/>
              <w:jc w:val="center"/>
              <w:rPr>
                <w:rFonts w:ascii="Times New Roman" w:hAnsi="Times New Roman"/>
                <w:color w:val="000000" w:themeColor="text1"/>
                <w:sz w:val="18"/>
                <w:szCs w:val="18"/>
              </w:rPr>
            </w:pPr>
            <w:r w:rsidRPr="00673C66">
              <w:rPr>
                <w:rFonts w:ascii="Times New Roman" w:hAnsi="Times New Roman"/>
                <w:color w:val="000000" w:themeColor="text1"/>
                <w:sz w:val="18"/>
                <w:szCs w:val="18"/>
              </w:rPr>
              <w:t>2</w:t>
            </w:r>
          </w:p>
        </w:tc>
        <w:tc>
          <w:tcPr>
            <w:tcW w:w="1832" w:type="dxa"/>
            <w:tcBorders>
              <w:bottom w:val="single" w:sz="4" w:space="0" w:color="auto"/>
            </w:tcBorders>
            <w:shd w:val="clear" w:color="auto" w:fill="auto"/>
          </w:tcPr>
          <w:p w:rsidR="00F57F2D" w:rsidRPr="00673C66" w:rsidRDefault="000C283D" w:rsidP="00F57F2D">
            <w:pPr>
              <w:pStyle w:val="ListParagraph"/>
              <w:spacing w:after="0" w:line="240" w:lineRule="auto"/>
              <w:ind w:left="0" w:right="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lang w:val="en-US"/>
              </w:rPr>
            </w:pPr>
            <w:r w:rsidRPr="00673C66">
              <w:rPr>
                <w:rFonts w:ascii="Times New Roman" w:hAnsi="Times New Roman"/>
                <w:color w:val="000000" w:themeColor="text1"/>
                <w:sz w:val="18"/>
                <w:szCs w:val="18"/>
              </w:rPr>
              <w:t>Negati</w:t>
            </w:r>
            <w:r w:rsidR="00747449" w:rsidRPr="00673C66">
              <w:rPr>
                <w:rFonts w:ascii="Times New Roman" w:hAnsi="Times New Roman"/>
                <w:color w:val="000000" w:themeColor="text1"/>
                <w:sz w:val="18"/>
                <w:szCs w:val="18"/>
                <w:lang w:val="en-US"/>
              </w:rPr>
              <w:t>ve</w:t>
            </w:r>
          </w:p>
        </w:tc>
        <w:tc>
          <w:tcPr>
            <w:tcW w:w="2126" w:type="dxa"/>
            <w:tcBorders>
              <w:bottom w:val="single" w:sz="4" w:space="0" w:color="auto"/>
            </w:tcBorders>
            <w:shd w:val="clear" w:color="auto" w:fill="auto"/>
          </w:tcPr>
          <w:p w:rsidR="00F57F2D" w:rsidRPr="00673C66" w:rsidRDefault="000C283D" w:rsidP="00F57F2D">
            <w:pPr>
              <w:pStyle w:val="ListParagraph"/>
              <w:spacing w:after="0" w:line="240" w:lineRule="auto"/>
              <w:ind w:left="0" w:right="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673C66">
              <w:rPr>
                <w:rFonts w:ascii="Times New Roman" w:hAnsi="Times New Roman"/>
                <w:color w:val="000000" w:themeColor="text1"/>
                <w:sz w:val="18"/>
                <w:szCs w:val="18"/>
                <w:lang w:val="en-US"/>
              </w:rPr>
              <w:t>9.</w:t>
            </w:r>
            <w:r w:rsidRPr="00673C66">
              <w:rPr>
                <w:rFonts w:ascii="Times New Roman" w:hAnsi="Times New Roman"/>
                <w:color w:val="000000" w:themeColor="text1"/>
                <w:sz w:val="18"/>
                <w:szCs w:val="18"/>
              </w:rPr>
              <w:t>56%</w:t>
            </w:r>
          </w:p>
        </w:tc>
      </w:tr>
    </w:tbl>
    <w:p w:rsidR="00F57F2D" w:rsidRPr="00673C66" w:rsidRDefault="00F57F2D" w:rsidP="00F57F2D">
      <w:pPr>
        <w:jc w:val="both"/>
        <w:rPr>
          <w:rFonts w:ascii="Calisto MT" w:hAnsi="Calisto MT"/>
          <w:bCs/>
          <w:color w:val="000000" w:themeColor="text1"/>
        </w:rPr>
      </w:pPr>
    </w:p>
    <w:p w:rsidR="00F57F2D" w:rsidRPr="00673C66" w:rsidRDefault="00F57F2D" w:rsidP="00F57F2D">
      <w:pPr>
        <w:ind w:firstLine="720"/>
        <w:jc w:val="both"/>
        <w:rPr>
          <w:rFonts w:ascii="Calisto MT" w:hAnsi="Calisto MT"/>
          <w:bCs/>
          <w:color w:val="000000" w:themeColor="text1"/>
        </w:rPr>
        <w:sectPr w:rsidR="00F57F2D" w:rsidRPr="00673C66" w:rsidSect="00514CE4">
          <w:type w:val="continuous"/>
          <w:pgSz w:w="11920" w:h="16840"/>
          <w:pgMar w:top="1560" w:right="1600" w:bottom="280" w:left="1600" w:header="720" w:footer="720" w:gutter="0"/>
          <w:cols w:space="239"/>
        </w:sectPr>
      </w:pPr>
    </w:p>
    <w:p w:rsidR="00F57F2D" w:rsidRPr="00673C66" w:rsidRDefault="000C283D" w:rsidP="00897F32">
      <w:pPr>
        <w:ind w:firstLine="720"/>
        <w:jc w:val="both"/>
        <w:rPr>
          <w:rFonts w:ascii="Calisto MT" w:hAnsi="Calisto MT"/>
          <w:iCs/>
          <w:color w:val="000000" w:themeColor="text1"/>
          <w:sz w:val="18"/>
          <w:szCs w:val="18"/>
        </w:rPr>
      </w:pPr>
      <w:r w:rsidRPr="00673C66">
        <w:rPr>
          <w:rFonts w:ascii="Calisto MT" w:hAnsi="Calisto MT"/>
          <w:bCs/>
          <w:color w:val="000000" w:themeColor="text1"/>
          <w:sz w:val="18"/>
          <w:szCs w:val="18"/>
        </w:rPr>
        <w:t xml:space="preserve">Links to download similar media or resources that can boost students' understanding are offered in the PBL-based digital worksheet with 3D </w:t>
      </w:r>
      <w:r w:rsidR="000E694A" w:rsidRPr="00673C66">
        <w:rPr>
          <w:rFonts w:ascii="Calisto MT" w:hAnsi="Calisto MT"/>
          <w:bCs/>
          <w:color w:val="000000" w:themeColor="text1"/>
          <w:sz w:val="18"/>
          <w:szCs w:val="18"/>
        </w:rPr>
        <w:t>PageFlip</w:t>
      </w:r>
      <w:r w:rsidRPr="00673C66">
        <w:rPr>
          <w:rFonts w:ascii="Calisto MT" w:hAnsi="Calisto MT"/>
          <w:bCs/>
          <w:color w:val="000000" w:themeColor="text1"/>
          <w:sz w:val="18"/>
          <w:szCs w:val="18"/>
        </w:rPr>
        <w:t xml:space="preserve"> to urge students to explore alternative reading sources online, which can develop students' digital literacy skills.</w:t>
      </w:r>
      <w:r w:rsidR="00897F32" w:rsidRPr="00673C66">
        <w:rPr>
          <w:rFonts w:ascii="Calisto MT" w:hAnsi="Calisto MT"/>
          <w:bCs/>
          <w:color w:val="000000" w:themeColor="text1"/>
          <w:sz w:val="18"/>
          <w:szCs w:val="18"/>
        </w:rPr>
        <w:t xml:space="preserve"> </w:t>
      </w:r>
      <w:r w:rsidRPr="00673C66">
        <w:rPr>
          <w:rFonts w:ascii="Calisto MT" w:hAnsi="Calisto MT"/>
          <w:bCs/>
          <w:color w:val="000000" w:themeColor="text1"/>
          <w:sz w:val="18"/>
          <w:szCs w:val="18"/>
        </w:rPr>
        <w:t xml:space="preserve">Using a </w:t>
      </w:r>
      <w:r w:rsidR="00897F32" w:rsidRPr="00673C66">
        <w:rPr>
          <w:rFonts w:ascii="Calisto MT" w:hAnsi="Calisto MT"/>
          <w:bCs/>
          <w:color w:val="000000" w:themeColor="text1"/>
          <w:sz w:val="18"/>
          <w:szCs w:val="18"/>
        </w:rPr>
        <w:t xml:space="preserve">PBL-based </w:t>
      </w:r>
      <w:r w:rsidRPr="00673C66">
        <w:rPr>
          <w:rFonts w:ascii="Calisto MT" w:hAnsi="Calisto MT"/>
          <w:bCs/>
          <w:color w:val="000000" w:themeColor="text1"/>
          <w:sz w:val="18"/>
          <w:szCs w:val="18"/>
        </w:rPr>
        <w:t xml:space="preserve">digital worksheet with 3D </w:t>
      </w:r>
      <w:r w:rsidR="000E694A" w:rsidRPr="00673C66">
        <w:rPr>
          <w:rFonts w:ascii="Calisto MT" w:hAnsi="Calisto MT"/>
          <w:bCs/>
          <w:color w:val="000000" w:themeColor="text1"/>
          <w:sz w:val="18"/>
          <w:szCs w:val="18"/>
        </w:rPr>
        <w:t>PageFlip</w:t>
      </w:r>
      <w:r w:rsidRPr="00673C66">
        <w:rPr>
          <w:rFonts w:ascii="Calisto MT" w:hAnsi="Calisto MT"/>
          <w:bCs/>
          <w:color w:val="000000" w:themeColor="text1"/>
          <w:sz w:val="18"/>
          <w:szCs w:val="18"/>
        </w:rPr>
        <w:t xml:space="preserve"> in physics instruction is theoretically correct and practical. However, it also effec</w:t>
      </w:r>
      <w:r w:rsidRPr="00673C66">
        <w:rPr>
          <w:rFonts w:ascii="Calisto MT" w:hAnsi="Calisto MT"/>
          <w:bCs/>
          <w:color w:val="000000" w:themeColor="text1"/>
          <w:sz w:val="18"/>
          <w:szCs w:val="18"/>
        </w:rPr>
        <w:t xml:space="preserve">tively eliminates </w:t>
      </w:r>
      <w:r w:rsidR="00004EFC" w:rsidRPr="00673C66">
        <w:rPr>
          <w:rFonts w:ascii="Calisto MT" w:hAnsi="Calisto MT"/>
          <w:bCs/>
          <w:color w:val="000000" w:themeColor="text1"/>
          <w:sz w:val="18"/>
          <w:szCs w:val="18"/>
        </w:rPr>
        <w:t>concept</w:t>
      </w:r>
      <w:r w:rsidR="00897F32" w:rsidRPr="00673C66">
        <w:rPr>
          <w:rFonts w:ascii="Calisto MT" w:hAnsi="Calisto MT"/>
          <w:bCs/>
          <w:color w:val="000000" w:themeColor="text1"/>
          <w:sz w:val="18"/>
          <w:szCs w:val="18"/>
        </w:rPr>
        <w:t>ual</w:t>
      </w:r>
      <w:r w:rsidR="00004EFC" w:rsidRPr="00673C66">
        <w:rPr>
          <w:rFonts w:ascii="Calisto MT" w:hAnsi="Calisto MT"/>
          <w:bCs/>
          <w:color w:val="000000" w:themeColor="text1"/>
          <w:sz w:val="18"/>
          <w:szCs w:val="18"/>
        </w:rPr>
        <w:t xml:space="preserve"> understanding problems</w:t>
      </w:r>
      <w:r w:rsidRPr="00673C66">
        <w:rPr>
          <w:rFonts w:ascii="Calisto MT" w:hAnsi="Calisto MT"/>
          <w:bCs/>
          <w:color w:val="000000" w:themeColor="text1"/>
          <w:sz w:val="18"/>
          <w:szCs w:val="18"/>
        </w:rPr>
        <w:t xml:space="preserve"> and enhances students' digital literacy. Table 6 displays the pretest and posttest findings for each measure of concept</w:t>
      </w:r>
      <w:r w:rsidR="00897F32" w:rsidRPr="00673C66">
        <w:rPr>
          <w:rFonts w:ascii="Calisto MT" w:hAnsi="Calisto MT"/>
          <w:bCs/>
          <w:color w:val="000000" w:themeColor="text1"/>
          <w:sz w:val="18"/>
          <w:szCs w:val="18"/>
        </w:rPr>
        <w:t>ual</w:t>
      </w:r>
      <w:r w:rsidRPr="00673C66">
        <w:rPr>
          <w:rFonts w:ascii="Calisto MT" w:hAnsi="Calisto MT"/>
          <w:bCs/>
          <w:color w:val="000000" w:themeColor="text1"/>
          <w:sz w:val="18"/>
          <w:szCs w:val="18"/>
        </w:rPr>
        <w:t xml:space="preserve"> understanding.</w:t>
      </w:r>
    </w:p>
    <w:p w:rsidR="00F57F2D" w:rsidRPr="00673C66" w:rsidRDefault="00F57F2D" w:rsidP="00F57F2D">
      <w:pPr>
        <w:rPr>
          <w:rFonts w:ascii="Calisto MT" w:eastAsia="Calisto MT" w:hAnsi="Calisto MT"/>
          <w:color w:val="000000" w:themeColor="text1"/>
          <w:sz w:val="18"/>
          <w:szCs w:val="18"/>
        </w:rPr>
        <w:sectPr w:rsidR="00F57F2D" w:rsidRPr="00673C66" w:rsidSect="00514CE4">
          <w:type w:val="continuous"/>
          <w:pgSz w:w="11920" w:h="16840"/>
          <w:pgMar w:top="1560" w:right="1600" w:bottom="280" w:left="1600" w:header="720" w:footer="720" w:gutter="0"/>
          <w:cols w:num="2" w:space="239"/>
        </w:sectPr>
      </w:pPr>
    </w:p>
    <w:p w:rsidR="00F57F2D" w:rsidRPr="00673C66" w:rsidRDefault="00F57F2D" w:rsidP="00F57F2D">
      <w:pPr>
        <w:rPr>
          <w:rFonts w:ascii="Calisto MT" w:eastAsia="Calisto MT" w:hAnsi="Calisto MT"/>
          <w:color w:val="000000" w:themeColor="text1"/>
          <w:sz w:val="18"/>
          <w:szCs w:val="18"/>
        </w:rPr>
      </w:pPr>
    </w:p>
    <w:p w:rsidR="00F57F2D" w:rsidRPr="00673C66" w:rsidRDefault="000C283D" w:rsidP="00A269CF">
      <w:pPr>
        <w:pStyle w:val="Caption"/>
        <w:spacing w:after="0"/>
        <w:jc w:val="center"/>
        <w:rPr>
          <w:rFonts w:ascii="Calisto MT" w:hAnsi="Calisto MT"/>
          <w:i w:val="0"/>
          <w:color w:val="000000" w:themeColor="text1"/>
        </w:rPr>
      </w:pPr>
      <w:r w:rsidRPr="00673C66">
        <w:rPr>
          <w:rFonts w:ascii="Calisto MT" w:hAnsi="Calisto MT"/>
          <w:b/>
          <w:i w:val="0"/>
          <w:color w:val="000000" w:themeColor="text1"/>
        </w:rPr>
        <w:t xml:space="preserve">Table </w:t>
      </w:r>
      <w:r w:rsidRPr="00673C66">
        <w:rPr>
          <w:rFonts w:ascii="Calisto MT" w:hAnsi="Calisto MT"/>
          <w:b/>
          <w:i w:val="0"/>
          <w:color w:val="000000" w:themeColor="text1"/>
        </w:rPr>
        <w:fldChar w:fldCharType="begin"/>
      </w:r>
      <w:r w:rsidRPr="00673C66">
        <w:rPr>
          <w:rFonts w:ascii="Calisto MT" w:hAnsi="Calisto MT"/>
          <w:b/>
          <w:i w:val="0"/>
          <w:color w:val="000000" w:themeColor="text1"/>
        </w:rPr>
        <w:instrText xml:space="preserve"> SEQ Table \* ARABIC </w:instrText>
      </w:r>
      <w:r w:rsidRPr="00673C66">
        <w:rPr>
          <w:rFonts w:ascii="Calisto MT" w:hAnsi="Calisto MT"/>
          <w:b/>
          <w:i w:val="0"/>
          <w:color w:val="000000" w:themeColor="text1"/>
        </w:rPr>
        <w:fldChar w:fldCharType="separate"/>
      </w:r>
      <w:r w:rsidR="00487C90" w:rsidRPr="00673C66">
        <w:rPr>
          <w:rFonts w:ascii="Calisto MT" w:hAnsi="Calisto MT"/>
          <w:b/>
          <w:i w:val="0"/>
          <w:noProof/>
          <w:color w:val="000000" w:themeColor="text1"/>
        </w:rPr>
        <w:t>6</w:t>
      </w:r>
      <w:r w:rsidRPr="00673C66">
        <w:rPr>
          <w:rFonts w:ascii="Calisto MT" w:hAnsi="Calisto MT"/>
          <w:b/>
          <w:i w:val="0"/>
          <w:color w:val="000000" w:themeColor="text1"/>
        </w:rPr>
        <w:fldChar w:fldCharType="end"/>
      </w:r>
      <w:r w:rsidRPr="00673C66">
        <w:rPr>
          <w:rFonts w:ascii="Calisto MT" w:hAnsi="Calisto MT"/>
          <w:b/>
          <w:i w:val="0"/>
          <w:color w:val="000000" w:themeColor="text1"/>
        </w:rPr>
        <w:t>.</w:t>
      </w:r>
      <w:r w:rsidRPr="00673C66">
        <w:rPr>
          <w:rFonts w:ascii="Calisto MT" w:hAnsi="Calisto MT"/>
          <w:i w:val="0"/>
          <w:color w:val="000000" w:themeColor="text1"/>
        </w:rPr>
        <w:t xml:space="preserve"> </w:t>
      </w:r>
      <w:r w:rsidR="00747449" w:rsidRPr="00673C66">
        <w:rPr>
          <w:rFonts w:ascii="Calisto MT" w:hAnsi="Calisto MT"/>
          <w:i w:val="0"/>
          <w:color w:val="000000" w:themeColor="text1"/>
        </w:rPr>
        <w:t>Pretest and Posttest Results on Concept</w:t>
      </w:r>
      <w:r w:rsidR="00897F32" w:rsidRPr="00673C66">
        <w:rPr>
          <w:rFonts w:ascii="Calisto MT" w:hAnsi="Calisto MT"/>
          <w:i w:val="0"/>
          <w:color w:val="000000" w:themeColor="text1"/>
        </w:rPr>
        <w:t>ual</w:t>
      </w:r>
      <w:r w:rsidR="00747449" w:rsidRPr="00673C66">
        <w:rPr>
          <w:rFonts w:ascii="Calisto MT" w:hAnsi="Calisto MT"/>
          <w:i w:val="0"/>
          <w:color w:val="000000" w:themeColor="text1"/>
        </w:rPr>
        <w:t xml:space="preserve"> Understanding of Experimental and Control Groups</w:t>
      </w:r>
    </w:p>
    <w:tbl>
      <w:tblPr>
        <w:tblStyle w:val="PlainTable4"/>
        <w:tblW w:w="0" w:type="auto"/>
        <w:jc w:val="center"/>
        <w:tblLook w:val="04A0" w:firstRow="1" w:lastRow="0" w:firstColumn="1" w:lastColumn="0" w:noHBand="0" w:noVBand="1"/>
      </w:tblPr>
      <w:tblGrid>
        <w:gridCol w:w="1017"/>
        <w:gridCol w:w="963"/>
        <w:gridCol w:w="1037"/>
        <w:gridCol w:w="831"/>
        <w:gridCol w:w="852"/>
        <w:gridCol w:w="944"/>
        <w:gridCol w:w="944"/>
        <w:gridCol w:w="801"/>
        <w:gridCol w:w="967"/>
      </w:tblGrid>
      <w:tr w:rsidR="00673C66" w:rsidRPr="00673C66" w:rsidTr="007B4A3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17" w:type="dxa"/>
            <w:tcBorders>
              <w:top w:val="single" w:sz="4" w:space="0" w:color="auto"/>
              <w:bottom w:val="single" w:sz="4" w:space="0" w:color="auto"/>
            </w:tcBorders>
            <w:vAlign w:val="center"/>
          </w:tcPr>
          <w:p w:rsidR="00F57F2D" w:rsidRPr="00673C66" w:rsidRDefault="000C283D" w:rsidP="00A269CF">
            <w:pPr>
              <w:jc w:val="center"/>
              <w:rPr>
                <w:rFonts w:ascii="Calisto MT" w:hAnsi="Calisto MT" w:cs="Times New Roman"/>
                <w:iCs/>
                <w:color w:val="000000" w:themeColor="text1"/>
                <w:sz w:val="18"/>
                <w:szCs w:val="18"/>
              </w:rPr>
            </w:pPr>
            <w:r w:rsidRPr="00673C66">
              <w:rPr>
                <w:rFonts w:ascii="Calisto MT" w:hAnsi="Calisto MT" w:cs="Times New Roman"/>
                <w:iCs/>
                <w:color w:val="000000" w:themeColor="text1"/>
                <w:sz w:val="18"/>
                <w:szCs w:val="18"/>
              </w:rPr>
              <w:t>Group</w:t>
            </w:r>
          </w:p>
        </w:tc>
        <w:tc>
          <w:tcPr>
            <w:tcW w:w="963" w:type="dxa"/>
            <w:tcBorders>
              <w:top w:val="single" w:sz="4" w:space="0" w:color="auto"/>
              <w:bottom w:val="single" w:sz="4" w:space="0" w:color="auto"/>
            </w:tcBorders>
            <w:vAlign w:val="center"/>
          </w:tcPr>
          <w:p w:rsidR="00F57F2D" w:rsidRPr="00673C66" w:rsidRDefault="000C283D" w:rsidP="00A269CF">
            <w:pPr>
              <w:jc w:val="center"/>
              <w:cnfStyle w:val="100000000000" w:firstRow="1" w:lastRow="0" w:firstColumn="0" w:lastColumn="0" w:oddVBand="0" w:evenVBand="0" w:oddHBand="0"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iCs/>
                <w:color w:val="000000" w:themeColor="text1"/>
                <w:sz w:val="18"/>
                <w:szCs w:val="18"/>
              </w:rPr>
              <w:t>Test</w:t>
            </w:r>
          </w:p>
        </w:tc>
        <w:tc>
          <w:tcPr>
            <w:tcW w:w="1037" w:type="dxa"/>
            <w:tcBorders>
              <w:top w:val="single" w:sz="4" w:space="0" w:color="auto"/>
              <w:bottom w:val="single" w:sz="4" w:space="0" w:color="auto"/>
            </w:tcBorders>
            <w:vAlign w:val="center"/>
          </w:tcPr>
          <w:p w:rsidR="00F57F2D" w:rsidRPr="00673C66" w:rsidRDefault="000C283D" w:rsidP="00A269CF">
            <w:pPr>
              <w:jc w:val="center"/>
              <w:cnfStyle w:val="100000000000" w:firstRow="1" w:lastRow="0" w:firstColumn="0" w:lastColumn="0" w:oddVBand="0" w:evenVBand="0" w:oddHBand="0"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color w:val="000000" w:themeColor="text1"/>
                <w:sz w:val="18"/>
                <w:szCs w:val="18"/>
              </w:rPr>
              <w:t>Interpret</w:t>
            </w:r>
          </w:p>
        </w:tc>
        <w:tc>
          <w:tcPr>
            <w:tcW w:w="794" w:type="dxa"/>
            <w:tcBorders>
              <w:top w:val="single" w:sz="4" w:space="0" w:color="auto"/>
              <w:bottom w:val="single" w:sz="4" w:space="0" w:color="auto"/>
            </w:tcBorders>
            <w:vAlign w:val="center"/>
          </w:tcPr>
          <w:p w:rsidR="00F57F2D" w:rsidRPr="00673C66" w:rsidRDefault="000C283D" w:rsidP="00A269CF">
            <w:pPr>
              <w:jc w:val="center"/>
              <w:cnfStyle w:val="100000000000" w:firstRow="1" w:lastRow="0" w:firstColumn="0" w:lastColumn="0" w:oddVBand="0" w:evenVBand="0" w:oddHBand="0"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color w:val="000000" w:themeColor="text1"/>
                <w:sz w:val="18"/>
                <w:szCs w:val="18"/>
              </w:rPr>
              <w:t>Explain</w:t>
            </w:r>
          </w:p>
        </w:tc>
        <w:tc>
          <w:tcPr>
            <w:tcW w:w="837" w:type="dxa"/>
            <w:tcBorders>
              <w:top w:val="single" w:sz="4" w:space="0" w:color="auto"/>
              <w:bottom w:val="single" w:sz="4" w:space="0" w:color="auto"/>
            </w:tcBorders>
            <w:vAlign w:val="center"/>
          </w:tcPr>
          <w:p w:rsidR="00F57F2D" w:rsidRPr="00673C66" w:rsidRDefault="000C283D" w:rsidP="00A269CF">
            <w:pPr>
              <w:jc w:val="center"/>
              <w:cnfStyle w:val="100000000000" w:firstRow="1" w:lastRow="0" w:firstColumn="0" w:lastColumn="0" w:oddVBand="0" w:evenVBand="0" w:oddHBand="0"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color w:val="000000" w:themeColor="text1"/>
                <w:sz w:val="18"/>
                <w:szCs w:val="18"/>
              </w:rPr>
              <w:t>Classify</w:t>
            </w:r>
          </w:p>
        </w:tc>
        <w:tc>
          <w:tcPr>
            <w:tcW w:w="944" w:type="dxa"/>
            <w:tcBorders>
              <w:top w:val="single" w:sz="4" w:space="0" w:color="auto"/>
              <w:bottom w:val="single" w:sz="4" w:space="0" w:color="auto"/>
            </w:tcBorders>
            <w:vAlign w:val="center"/>
          </w:tcPr>
          <w:p w:rsidR="00F57F2D" w:rsidRPr="00673C66" w:rsidRDefault="000C283D" w:rsidP="00A269CF">
            <w:pPr>
              <w:jc w:val="center"/>
              <w:cnfStyle w:val="100000000000" w:firstRow="1" w:lastRow="0" w:firstColumn="0" w:lastColumn="0" w:oddVBand="0" w:evenVBand="0" w:oddHBand="0"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color w:val="000000" w:themeColor="text1"/>
                <w:sz w:val="18"/>
                <w:szCs w:val="18"/>
              </w:rPr>
              <w:t>Example</w:t>
            </w:r>
          </w:p>
        </w:tc>
        <w:tc>
          <w:tcPr>
            <w:tcW w:w="911" w:type="dxa"/>
            <w:tcBorders>
              <w:top w:val="single" w:sz="4" w:space="0" w:color="auto"/>
              <w:bottom w:val="single" w:sz="4" w:space="0" w:color="auto"/>
            </w:tcBorders>
            <w:vAlign w:val="center"/>
          </w:tcPr>
          <w:p w:rsidR="00F57F2D" w:rsidRPr="00673C66" w:rsidRDefault="000C283D" w:rsidP="00A269CF">
            <w:pPr>
              <w:jc w:val="center"/>
              <w:cnfStyle w:val="100000000000" w:firstRow="1" w:lastRow="0" w:firstColumn="0" w:lastColumn="0" w:oddVBand="0" w:evenVBand="0" w:oddHBand="0"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color w:val="000000" w:themeColor="text1"/>
                <w:sz w:val="18"/>
                <w:szCs w:val="18"/>
              </w:rPr>
              <w:t>Compare</w:t>
            </w:r>
          </w:p>
        </w:tc>
        <w:tc>
          <w:tcPr>
            <w:tcW w:w="801" w:type="dxa"/>
            <w:tcBorders>
              <w:top w:val="single" w:sz="4" w:space="0" w:color="auto"/>
              <w:bottom w:val="single" w:sz="4" w:space="0" w:color="auto"/>
            </w:tcBorders>
            <w:vAlign w:val="center"/>
          </w:tcPr>
          <w:p w:rsidR="00F57F2D" w:rsidRPr="00673C66" w:rsidRDefault="000C283D" w:rsidP="00A269CF">
            <w:pPr>
              <w:jc w:val="center"/>
              <w:cnfStyle w:val="100000000000" w:firstRow="1" w:lastRow="0" w:firstColumn="0" w:lastColumn="0" w:oddVBand="0" w:evenVBand="0" w:oddHBand="0"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color w:val="000000" w:themeColor="text1"/>
                <w:sz w:val="18"/>
                <w:szCs w:val="18"/>
              </w:rPr>
              <w:t>Infer</w:t>
            </w:r>
          </w:p>
        </w:tc>
        <w:tc>
          <w:tcPr>
            <w:tcW w:w="967" w:type="dxa"/>
            <w:tcBorders>
              <w:top w:val="single" w:sz="4" w:space="0" w:color="auto"/>
              <w:bottom w:val="single" w:sz="4" w:space="0" w:color="auto"/>
            </w:tcBorders>
            <w:vAlign w:val="center"/>
          </w:tcPr>
          <w:p w:rsidR="00F57F2D" w:rsidRPr="00673C66" w:rsidRDefault="000C283D" w:rsidP="00A269CF">
            <w:pPr>
              <w:jc w:val="center"/>
              <w:cnfStyle w:val="100000000000" w:firstRow="1" w:lastRow="0" w:firstColumn="0" w:lastColumn="0" w:oddVBand="0" w:evenVBand="0" w:oddHBand="0"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color w:val="000000" w:themeColor="text1"/>
                <w:sz w:val="18"/>
                <w:szCs w:val="18"/>
              </w:rPr>
              <w:t>Average</w:t>
            </w:r>
          </w:p>
        </w:tc>
      </w:tr>
      <w:tr w:rsidR="00673C66" w:rsidRPr="00673C66" w:rsidTr="007B4A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17" w:type="dxa"/>
            <w:tcBorders>
              <w:top w:val="single" w:sz="4" w:space="0" w:color="auto"/>
            </w:tcBorders>
            <w:shd w:val="clear" w:color="auto" w:fill="FFFFFF" w:themeFill="background1"/>
            <w:vAlign w:val="center"/>
          </w:tcPr>
          <w:p w:rsidR="00F57F2D" w:rsidRPr="00673C66" w:rsidRDefault="000C283D" w:rsidP="00A269CF">
            <w:pPr>
              <w:jc w:val="center"/>
              <w:rPr>
                <w:rFonts w:ascii="Calisto MT" w:hAnsi="Calisto MT" w:cs="Times New Roman"/>
                <w:iCs/>
                <w:color w:val="000000" w:themeColor="text1"/>
                <w:sz w:val="18"/>
                <w:szCs w:val="18"/>
              </w:rPr>
            </w:pPr>
            <w:r w:rsidRPr="00673C66">
              <w:rPr>
                <w:rFonts w:ascii="Calisto MT" w:hAnsi="Calisto MT" w:cs="Times New Roman"/>
                <w:iCs/>
                <w:color w:val="000000" w:themeColor="text1"/>
                <w:sz w:val="18"/>
                <w:szCs w:val="18"/>
              </w:rPr>
              <w:t>Expe.</w:t>
            </w:r>
          </w:p>
        </w:tc>
        <w:tc>
          <w:tcPr>
            <w:tcW w:w="963" w:type="dxa"/>
            <w:tcBorders>
              <w:top w:val="single" w:sz="4" w:space="0" w:color="auto"/>
            </w:tcBorders>
            <w:shd w:val="clear" w:color="auto" w:fill="FFFFFF" w:themeFill="background1"/>
            <w:vAlign w:val="center"/>
          </w:tcPr>
          <w:p w:rsidR="00F57F2D" w:rsidRPr="00673C66" w:rsidRDefault="000C283D" w:rsidP="00A269CF">
            <w:pPr>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iCs/>
                <w:color w:val="000000" w:themeColor="text1"/>
                <w:sz w:val="18"/>
                <w:szCs w:val="18"/>
              </w:rPr>
              <w:t>Pretest</w:t>
            </w:r>
          </w:p>
        </w:tc>
        <w:tc>
          <w:tcPr>
            <w:tcW w:w="1037" w:type="dxa"/>
            <w:tcBorders>
              <w:top w:val="nil"/>
              <w:left w:val="nil"/>
              <w:bottom w:val="nil"/>
              <w:right w:val="nil"/>
            </w:tcBorders>
            <w:shd w:val="clear" w:color="auto" w:fill="auto"/>
            <w:vAlign w:val="center"/>
          </w:tcPr>
          <w:p w:rsidR="00F57F2D" w:rsidRPr="00673C66" w:rsidRDefault="000C283D" w:rsidP="00A269CF">
            <w:pPr>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color w:val="000000" w:themeColor="text1"/>
                <w:sz w:val="18"/>
                <w:szCs w:val="18"/>
              </w:rPr>
              <w:t>37.50</w:t>
            </w:r>
          </w:p>
        </w:tc>
        <w:tc>
          <w:tcPr>
            <w:tcW w:w="794" w:type="dxa"/>
            <w:tcBorders>
              <w:top w:val="nil"/>
              <w:left w:val="nil"/>
              <w:bottom w:val="nil"/>
              <w:right w:val="nil"/>
            </w:tcBorders>
            <w:shd w:val="clear" w:color="auto" w:fill="auto"/>
            <w:vAlign w:val="center"/>
          </w:tcPr>
          <w:p w:rsidR="00F57F2D" w:rsidRPr="00673C66" w:rsidRDefault="000C283D" w:rsidP="00A269CF">
            <w:pPr>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color w:val="000000" w:themeColor="text1"/>
                <w:sz w:val="18"/>
                <w:szCs w:val="18"/>
              </w:rPr>
              <w:t>25.00</w:t>
            </w:r>
          </w:p>
        </w:tc>
        <w:tc>
          <w:tcPr>
            <w:tcW w:w="837" w:type="dxa"/>
            <w:tcBorders>
              <w:top w:val="nil"/>
              <w:left w:val="nil"/>
              <w:bottom w:val="nil"/>
              <w:right w:val="nil"/>
            </w:tcBorders>
            <w:shd w:val="clear" w:color="auto" w:fill="auto"/>
            <w:vAlign w:val="center"/>
          </w:tcPr>
          <w:p w:rsidR="00F57F2D" w:rsidRPr="00673C66" w:rsidRDefault="000C283D" w:rsidP="00A269CF">
            <w:pPr>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color w:val="000000" w:themeColor="text1"/>
                <w:sz w:val="18"/>
                <w:szCs w:val="18"/>
              </w:rPr>
              <w:t>25.00</w:t>
            </w:r>
          </w:p>
        </w:tc>
        <w:tc>
          <w:tcPr>
            <w:tcW w:w="944" w:type="dxa"/>
            <w:tcBorders>
              <w:top w:val="nil"/>
              <w:left w:val="nil"/>
              <w:bottom w:val="nil"/>
              <w:right w:val="nil"/>
            </w:tcBorders>
            <w:shd w:val="clear" w:color="auto" w:fill="auto"/>
            <w:vAlign w:val="center"/>
          </w:tcPr>
          <w:p w:rsidR="00F57F2D" w:rsidRPr="00673C66" w:rsidRDefault="000C283D" w:rsidP="00A269CF">
            <w:pPr>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color w:val="000000" w:themeColor="text1"/>
                <w:sz w:val="18"/>
                <w:szCs w:val="18"/>
              </w:rPr>
              <w:t>25.00</w:t>
            </w:r>
          </w:p>
        </w:tc>
        <w:tc>
          <w:tcPr>
            <w:tcW w:w="911" w:type="dxa"/>
            <w:tcBorders>
              <w:top w:val="nil"/>
              <w:left w:val="nil"/>
              <w:bottom w:val="nil"/>
              <w:right w:val="nil"/>
            </w:tcBorders>
            <w:shd w:val="clear" w:color="auto" w:fill="auto"/>
            <w:vAlign w:val="center"/>
          </w:tcPr>
          <w:p w:rsidR="00F57F2D" w:rsidRPr="00673C66" w:rsidRDefault="000C283D" w:rsidP="00A269CF">
            <w:pPr>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color w:val="000000" w:themeColor="text1"/>
                <w:sz w:val="18"/>
                <w:szCs w:val="18"/>
              </w:rPr>
              <w:t>37.50</w:t>
            </w:r>
          </w:p>
        </w:tc>
        <w:tc>
          <w:tcPr>
            <w:tcW w:w="801" w:type="dxa"/>
            <w:tcBorders>
              <w:top w:val="nil"/>
              <w:left w:val="nil"/>
              <w:bottom w:val="nil"/>
              <w:right w:val="nil"/>
            </w:tcBorders>
            <w:shd w:val="clear" w:color="auto" w:fill="auto"/>
            <w:vAlign w:val="center"/>
          </w:tcPr>
          <w:p w:rsidR="00F57F2D" w:rsidRPr="00673C66" w:rsidRDefault="000C283D" w:rsidP="00A269CF">
            <w:pPr>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color w:val="000000" w:themeColor="text1"/>
                <w:sz w:val="18"/>
                <w:szCs w:val="18"/>
              </w:rPr>
              <w:t>25.00</w:t>
            </w:r>
          </w:p>
        </w:tc>
        <w:tc>
          <w:tcPr>
            <w:tcW w:w="967" w:type="dxa"/>
            <w:tcBorders>
              <w:top w:val="nil"/>
              <w:left w:val="nil"/>
              <w:bottom w:val="nil"/>
              <w:right w:val="nil"/>
            </w:tcBorders>
            <w:shd w:val="clear" w:color="auto" w:fill="auto"/>
            <w:vAlign w:val="center"/>
          </w:tcPr>
          <w:p w:rsidR="00F57F2D" w:rsidRPr="00673C66" w:rsidRDefault="000C283D" w:rsidP="00A269CF">
            <w:pPr>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color w:val="000000" w:themeColor="text1"/>
                <w:sz w:val="18"/>
                <w:szCs w:val="18"/>
              </w:rPr>
              <w:t>29.17</w:t>
            </w:r>
          </w:p>
        </w:tc>
      </w:tr>
      <w:tr w:rsidR="00673C66" w:rsidRPr="00673C66" w:rsidTr="007B4A38">
        <w:trPr>
          <w:jc w:val="center"/>
        </w:trPr>
        <w:tc>
          <w:tcPr>
            <w:cnfStyle w:val="001000000000" w:firstRow="0" w:lastRow="0" w:firstColumn="1" w:lastColumn="0" w:oddVBand="0" w:evenVBand="0" w:oddHBand="0" w:evenHBand="0" w:firstRowFirstColumn="0" w:firstRowLastColumn="0" w:lastRowFirstColumn="0" w:lastRowLastColumn="0"/>
            <w:tcW w:w="1017" w:type="dxa"/>
            <w:vAlign w:val="center"/>
          </w:tcPr>
          <w:p w:rsidR="00F57F2D" w:rsidRPr="00673C66" w:rsidRDefault="00F57F2D" w:rsidP="00A269CF">
            <w:pPr>
              <w:jc w:val="center"/>
              <w:rPr>
                <w:rFonts w:ascii="Calisto MT" w:hAnsi="Calisto MT" w:cs="Times New Roman"/>
                <w:iCs/>
                <w:color w:val="000000" w:themeColor="text1"/>
                <w:sz w:val="18"/>
                <w:szCs w:val="18"/>
              </w:rPr>
            </w:pPr>
          </w:p>
        </w:tc>
        <w:tc>
          <w:tcPr>
            <w:tcW w:w="963" w:type="dxa"/>
            <w:vAlign w:val="center"/>
          </w:tcPr>
          <w:p w:rsidR="00F57F2D" w:rsidRPr="00673C66" w:rsidRDefault="000C283D" w:rsidP="00A269CF">
            <w:pPr>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iCs/>
                <w:color w:val="000000" w:themeColor="text1"/>
                <w:sz w:val="18"/>
                <w:szCs w:val="18"/>
              </w:rPr>
              <w:t>Posttest</w:t>
            </w:r>
          </w:p>
        </w:tc>
        <w:tc>
          <w:tcPr>
            <w:tcW w:w="1037" w:type="dxa"/>
            <w:tcBorders>
              <w:top w:val="nil"/>
              <w:left w:val="nil"/>
              <w:bottom w:val="nil"/>
              <w:right w:val="nil"/>
            </w:tcBorders>
            <w:shd w:val="clear" w:color="auto" w:fill="auto"/>
            <w:vAlign w:val="center"/>
          </w:tcPr>
          <w:p w:rsidR="00F57F2D" w:rsidRPr="00673C66" w:rsidRDefault="000C283D" w:rsidP="00A269CF">
            <w:pPr>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color w:val="000000" w:themeColor="text1"/>
                <w:sz w:val="18"/>
                <w:szCs w:val="18"/>
              </w:rPr>
              <w:t>77.86</w:t>
            </w:r>
          </w:p>
        </w:tc>
        <w:tc>
          <w:tcPr>
            <w:tcW w:w="794" w:type="dxa"/>
            <w:tcBorders>
              <w:top w:val="nil"/>
              <w:left w:val="nil"/>
              <w:bottom w:val="nil"/>
              <w:right w:val="nil"/>
            </w:tcBorders>
            <w:shd w:val="clear" w:color="auto" w:fill="auto"/>
            <w:vAlign w:val="center"/>
          </w:tcPr>
          <w:p w:rsidR="00F57F2D" w:rsidRPr="00673C66" w:rsidRDefault="000C283D" w:rsidP="00A269CF">
            <w:pPr>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color w:val="000000" w:themeColor="text1"/>
                <w:sz w:val="18"/>
                <w:szCs w:val="18"/>
              </w:rPr>
              <w:t>71.79</w:t>
            </w:r>
          </w:p>
        </w:tc>
        <w:tc>
          <w:tcPr>
            <w:tcW w:w="837" w:type="dxa"/>
            <w:tcBorders>
              <w:top w:val="nil"/>
              <w:left w:val="nil"/>
              <w:bottom w:val="nil"/>
              <w:right w:val="nil"/>
            </w:tcBorders>
            <w:shd w:val="clear" w:color="auto" w:fill="auto"/>
            <w:vAlign w:val="center"/>
          </w:tcPr>
          <w:p w:rsidR="00F57F2D" w:rsidRPr="00673C66" w:rsidRDefault="000C283D" w:rsidP="00A269CF">
            <w:pPr>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color w:val="000000" w:themeColor="text1"/>
                <w:sz w:val="18"/>
                <w:szCs w:val="18"/>
              </w:rPr>
              <w:t>66.43</w:t>
            </w:r>
          </w:p>
        </w:tc>
        <w:tc>
          <w:tcPr>
            <w:tcW w:w="944" w:type="dxa"/>
            <w:tcBorders>
              <w:top w:val="nil"/>
              <w:left w:val="nil"/>
              <w:bottom w:val="nil"/>
              <w:right w:val="nil"/>
            </w:tcBorders>
            <w:shd w:val="clear" w:color="auto" w:fill="auto"/>
            <w:vAlign w:val="center"/>
          </w:tcPr>
          <w:p w:rsidR="00F57F2D" w:rsidRPr="00673C66" w:rsidRDefault="000C283D" w:rsidP="00A269CF">
            <w:pPr>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color w:val="000000" w:themeColor="text1"/>
                <w:sz w:val="18"/>
                <w:szCs w:val="18"/>
              </w:rPr>
              <w:t>65.36</w:t>
            </w:r>
          </w:p>
        </w:tc>
        <w:tc>
          <w:tcPr>
            <w:tcW w:w="911" w:type="dxa"/>
            <w:tcBorders>
              <w:top w:val="nil"/>
              <w:left w:val="nil"/>
              <w:bottom w:val="nil"/>
              <w:right w:val="nil"/>
            </w:tcBorders>
            <w:shd w:val="clear" w:color="auto" w:fill="auto"/>
            <w:vAlign w:val="center"/>
          </w:tcPr>
          <w:p w:rsidR="00F57F2D" w:rsidRPr="00673C66" w:rsidRDefault="000C283D" w:rsidP="00A269CF">
            <w:pPr>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color w:val="000000" w:themeColor="text1"/>
                <w:sz w:val="18"/>
                <w:szCs w:val="18"/>
              </w:rPr>
              <w:t>69.64</w:t>
            </w:r>
          </w:p>
        </w:tc>
        <w:tc>
          <w:tcPr>
            <w:tcW w:w="801" w:type="dxa"/>
            <w:tcBorders>
              <w:top w:val="nil"/>
              <w:left w:val="nil"/>
              <w:bottom w:val="nil"/>
              <w:right w:val="nil"/>
            </w:tcBorders>
            <w:shd w:val="clear" w:color="auto" w:fill="auto"/>
            <w:vAlign w:val="center"/>
          </w:tcPr>
          <w:p w:rsidR="00F57F2D" w:rsidRPr="00673C66" w:rsidRDefault="000C283D" w:rsidP="00A269CF">
            <w:pPr>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color w:val="000000" w:themeColor="text1"/>
                <w:sz w:val="18"/>
                <w:szCs w:val="18"/>
              </w:rPr>
              <w:t>70.36</w:t>
            </w:r>
          </w:p>
        </w:tc>
        <w:tc>
          <w:tcPr>
            <w:tcW w:w="967" w:type="dxa"/>
            <w:tcBorders>
              <w:top w:val="nil"/>
              <w:left w:val="nil"/>
              <w:bottom w:val="nil"/>
              <w:right w:val="nil"/>
            </w:tcBorders>
            <w:shd w:val="clear" w:color="auto" w:fill="auto"/>
            <w:vAlign w:val="center"/>
          </w:tcPr>
          <w:p w:rsidR="00F57F2D" w:rsidRPr="00673C66" w:rsidRDefault="000C283D" w:rsidP="00A269CF">
            <w:pPr>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color w:val="000000" w:themeColor="text1"/>
                <w:sz w:val="18"/>
                <w:szCs w:val="18"/>
              </w:rPr>
              <w:t>70.24</w:t>
            </w:r>
          </w:p>
        </w:tc>
      </w:tr>
      <w:tr w:rsidR="00673C66" w:rsidRPr="00673C66" w:rsidTr="007B4A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17" w:type="dxa"/>
            <w:shd w:val="clear" w:color="auto" w:fill="FFFFFF" w:themeFill="background1"/>
            <w:vAlign w:val="center"/>
          </w:tcPr>
          <w:p w:rsidR="00F57F2D" w:rsidRPr="00673C66" w:rsidRDefault="000C283D" w:rsidP="00A269CF">
            <w:pPr>
              <w:jc w:val="center"/>
              <w:rPr>
                <w:rFonts w:ascii="Calisto MT" w:hAnsi="Calisto MT" w:cs="Times New Roman"/>
                <w:iCs/>
                <w:color w:val="000000" w:themeColor="text1"/>
                <w:sz w:val="18"/>
                <w:szCs w:val="18"/>
              </w:rPr>
            </w:pPr>
            <w:r w:rsidRPr="00673C66">
              <w:rPr>
                <w:rFonts w:ascii="Calisto MT" w:hAnsi="Calisto MT" w:cs="Times New Roman"/>
                <w:iCs/>
                <w:color w:val="000000" w:themeColor="text1"/>
                <w:sz w:val="18"/>
                <w:szCs w:val="18"/>
              </w:rPr>
              <w:t>Control</w:t>
            </w:r>
          </w:p>
        </w:tc>
        <w:tc>
          <w:tcPr>
            <w:tcW w:w="963" w:type="dxa"/>
            <w:shd w:val="clear" w:color="auto" w:fill="FFFFFF" w:themeFill="background1"/>
            <w:vAlign w:val="center"/>
          </w:tcPr>
          <w:p w:rsidR="00F57F2D" w:rsidRPr="00673C66" w:rsidRDefault="000C283D" w:rsidP="00A269CF">
            <w:pPr>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iCs/>
                <w:color w:val="000000" w:themeColor="text1"/>
                <w:sz w:val="18"/>
                <w:szCs w:val="18"/>
              </w:rPr>
              <w:t>Pretest</w:t>
            </w:r>
          </w:p>
        </w:tc>
        <w:tc>
          <w:tcPr>
            <w:tcW w:w="1037" w:type="dxa"/>
            <w:shd w:val="clear" w:color="auto" w:fill="FFFFFF" w:themeFill="background1"/>
            <w:vAlign w:val="center"/>
          </w:tcPr>
          <w:p w:rsidR="00F57F2D" w:rsidRPr="00673C66" w:rsidRDefault="000C283D" w:rsidP="00A269CF">
            <w:pPr>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color w:val="000000" w:themeColor="text1"/>
                <w:sz w:val="18"/>
                <w:szCs w:val="18"/>
              </w:rPr>
              <w:t>36.07</w:t>
            </w:r>
          </w:p>
        </w:tc>
        <w:tc>
          <w:tcPr>
            <w:tcW w:w="794" w:type="dxa"/>
            <w:shd w:val="clear" w:color="auto" w:fill="FFFFFF" w:themeFill="background1"/>
            <w:vAlign w:val="center"/>
          </w:tcPr>
          <w:p w:rsidR="00F57F2D" w:rsidRPr="00673C66" w:rsidRDefault="000C283D" w:rsidP="00A269CF">
            <w:pPr>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color w:val="000000" w:themeColor="text1"/>
                <w:sz w:val="18"/>
                <w:szCs w:val="18"/>
              </w:rPr>
              <w:t>35.36</w:t>
            </w:r>
          </w:p>
        </w:tc>
        <w:tc>
          <w:tcPr>
            <w:tcW w:w="837" w:type="dxa"/>
            <w:shd w:val="clear" w:color="auto" w:fill="FFFFFF" w:themeFill="background1"/>
            <w:vAlign w:val="center"/>
          </w:tcPr>
          <w:p w:rsidR="00F57F2D" w:rsidRPr="00673C66" w:rsidRDefault="000C283D" w:rsidP="00A269CF">
            <w:pPr>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color w:val="000000" w:themeColor="text1"/>
                <w:sz w:val="18"/>
                <w:szCs w:val="18"/>
              </w:rPr>
              <w:t>27.50</w:t>
            </w:r>
          </w:p>
        </w:tc>
        <w:tc>
          <w:tcPr>
            <w:tcW w:w="944" w:type="dxa"/>
            <w:shd w:val="clear" w:color="auto" w:fill="FFFFFF" w:themeFill="background1"/>
            <w:vAlign w:val="center"/>
          </w:tcPr>
          <w:p w:rsidR="00F57F2D" w:rsidRPr="00673C66" w:rsidRDefault="000C283D" w:rsidP="00A269CF">
            <w:pPr>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color w:val="000000" w:themeColor="text1"/>
                <w:sz w:val="18"/>
                <w:szCs w:val="18"/>
              </w:rPr>
              <w:t>30.36</w:t>
            </w:r>
          </w:p>
        </w:tc>
        <w:tc>
          <w:tcPr>
            <w:tcW w:w="911" w:type="dxa"/>
            <w:shd w:val="clear" w:color="auto" w:fill="FFFFFF" w:themeFill="background1"/>
            <w:vAlign w:val="center"/>
          </w:tcPr>
          <w:p w:rsidR="00F57F2D" w:rsidRPr="00673C66" w:rsidRDefault="000C283D" w:rsidP="00A269CF">
            <w:pPr>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color w:val="000000" w:themeColor="text1"/>
                <w:sz w:val="18"/>
                <w:szCs w:val="18"/>
              </w:rPr>
              <w:t>36.43</w:t>
            </w:r>
          </w:p>
        </w:tc>
        <w:tc>
          <w:tcPr>
            <w:tcW w:w="801" w:type="dxa"/>
            <w:shd w:val="clear" w:color="auto" w:fill="FFFFFF" w:themeFill="background1"/>
            <w:vAlign w:val="center"/>
          </w:tcPr>
          <w:p w:rsidR="00F57F2D" w:rsidRPr="00673C66" w:rsidRDefault="000C283D" w:rsidP="00A269CF">
            <w:pPr>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color w:val="000000" w:themeColor="text1"/>
                <w:sz w:val="18"/>
                <w:szCs w:val="18"/>
              </w:rPr>
              <w:t>33.21</w:t>
            </w:r>
          </w:p>
        </w:tc>
        <w:tc>
          <w:tcPr>
            <w:tcW w:w="967" w:type="dxa"/>
            <w:shd w:val="clear" w:color="auto" w:fill="FFFFFF" w:themeFill="background1"/>
            <w:vAlign w:val="center"/>
          </w:tcPr>
          <w:p w:rsidR="00F57F2D" w:rsidRPr="00673C66" w:rsidRDefault="000C283D" w:rsidP="00A269CF">
            <w:pPr>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color w:val="000000" w:themeColor="text1"/>
                <w:sz w:val="18"/>
                <w:szCs w:val="18"/>
              </w:rPr>
              <w:t>33.15</w:t>
            </w:r>
          </w:p>
        </w:tc>
      </w:tr>
      <w:tr w:rsidR="00673C66" w:rsidRPr="00673C66" w:rsidTr="007B4A38">
        <w:trPr>
          <w:jc w:val="center"/>
        </w:trPr>
        <w:tc>
          <w:tcPr>
            <w:cnfStyle w:val="001000000000" w:firstRow="0" w:lastRow="0" w:firstColumn="1" w:lastColumn="0" w:oddVBand="0" w:evenVBand="0" w:oddHBand="0" w:evenHBand="0" w:firstRowFirstColumn="0" w:firstRowLastColumn="0" w:lastRowFirstColumn="0" w:lastRowLastColumn="0"/>
            <w:tcW w:w="1017" w:type="dxa"/>
            <w:tcBorders>
              <w:bottom w:val="single" w:sz="4" w:space="0" w:color="auto"/>
            </w:tcBorders>
            <w:vAlign w:val="center"/>
          </w:tcPr>
          <w:p w:rsidR="00F57F2D" w:rsidRPr="00673C66" w:rsidRDefault="00F57F2D" w:rsidP="00A269CF">
            <w:pPr>
              <w:jc w:val="center"/>
              <w:rPr>
                <w:rFonts w:ascii="Calisto MT" w:hAnsi="Calisto MT" w:cs="Times New Roman"/>
                <w:iCs/>
                <w:color w:val="000000" w:themeColor="text1"/>
                <w:sz w:val="18"/>
                <w:szCs w:val="18"/>
              </w:rPr>
            </w:pPr>
          </w:p>
        </w:tc>
        <w:tc>
          <w:tcPr>
            <w:tcW w:w="963" w:type="dxa"/>
            <w:tcBorders>
              <w:bottom w:val="single" w:sz="4" w:space="0" w:color="auto"/>
            </w:tcBorders>
            <w:vAlign w:val="center"/>
          </w:tcPr>
          <w:p w:rsidR="00F57F2D" w:rsidRPr="00673C66" w:rsidRDefault="000C283D" w:rsidP="00A269CF">
            <w:pPr>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iCs/>
                <w:color w:val="000000" w:themeColor="text1"/>
                <w:sz w:val="18"/>
                <w:szCs w:val="18"/>
              </w:rPr>
              <w:t>Posttest</w:t>
            </w:r>
          </w:p>
        </w:tc>
        <w:tc>
          <w:tcPr>
            <w:tcW w:w="1037" w:type="dxa"/>
            <w:tcBorders>
              <w:bottom w:val="single" w:sz="4" w:space="0" w:color="auto"/>
            </w:tcBorders>
            <w:vAlign w:val="center"/>
          </w:tcPr>
          <w:p w:rsidR="00F57F2D" w:rsidRPr="00673C66" w:rsidRDefault="000C283D" w:rsidP="00A269CF">
            <w:pPr>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color w:val="000000" w:themeColor="text1"/>
                <w:sz w:val="18"/>
                <w:szCs w:val="18"/>
              </w:rPr>
              <w:t>74.29</w:t>
            </w:r>
          </w:p>
        </w:tc>
        <w:tc>
          <w:tcPr>
            <w:tcW w:w="794" w:type="dxa"/>
            <w:tcBorders>
              <w:bottom w:val="single" w:sz="4" w:space="0" w:color="auto"/>
            </w:tcBorders>
            <w:vAlign w:val="center"/>
          </w:tcPr>
          <w:p w:rsidR="00F57F2D" w:rsidRPr="00673C66" w:rsidRDefault="000C283D" w:rsidP="00A269CF">
            <w:pPr>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color w:val="000000" w:themeColor="text1"/>
                <w:sz w:val="18"/>
                <w:szCs w:val="18"/>
              </w:rPr>
              <w:t>67.86</w:t>
            </w:r>
          </w:p>
        </w:tc>
        <w:tc>
          <w:tcPr>
            <w:tcW w:w="837" w:type="dxa"/>
            <w:tcBorders>
              <w:bottom w:val="single" w:sz="4" w:space="0" w:color="auto"/>
            </w:tcBorders>
            <w:vAlign w:val="center"/>
          </w:tcPr>
          <w:p w:rsidR="00F57F2D" w:rsidRPr="00673C66" w:rsidRDefault="000C283D" w:rsidP="00A269CF">
            <w:pPr>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color w:val="000000" w:themeColor="text1"/>
                <w:sz w:val="18"/>
                <w:szCs w:val="18"/>
              </w:rPr>
              <w:t>55.00</w:t>
            </w:r>
          </w:p>
        </w:tc>
        <w:tc>
          <w:tcPr>
            <w:tcW w:w="944" w:type="dxa"/>
            <w:tcBorders>
              <w:bottom w:val="single" w:sz="4" w:space="0" w:color="auto"/>
            </w:tcBorders>
            <w:vAlign w:val="center"/>
          </w:tcPr>
          <w:p w:rsidR="00F57F2D" w:rsidRPr="00673C66" w:rsidRDefault="000C283D" w:rsidP="00A269CF">
            <w:pPr>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color w:val="000000" w:themeColor="text1"/>
                <w:sz w:val="18"/>
                <w:szCs w:val="18"/>
              </w:rPr>
              <w:t>48.57</w:t>
            </w:r>
          </w:p>
        </w:tc>
        <w:tc>
          <w:tcPr>
            <w:tcW w:w="911" w:type="dxa"/>
            <w:tcBorders>
              <w:bottom w:val="single" w:sz="4" w:space="0" w:color="auto"/>
            </w:tcBorders>
            <w:vAlign w:val="center"/>
          </w:tcPr>
          <w:p w:rsidR="00F57F2D" w:rsidRPr="00673C66" w:rsidRDefault="000C283D" w:rsidP="00A269CF">
            <w:pPr>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color w:val="000000" w:themeColor="text1"/>
                <w:sz w:val="18"/>
                <w:szCs w:val="18"/>
              </w:rPr>
              <w:t>51.07</w:t>
            </w:r>
          </w:p>
        </w:tc>
        <w:tc>
          <w:tcPr>
            <w:tcW w:w="801" w:type="dxa"/>
            <w:tcBorders>
              <w:bottom w:val="single" w:sz="4" w:space="0" w:color="auto"/>
            </w:tcBorders>
            <w:vAlign w:val="center"/>
          </w:tcPr>
          <w:p w:rsidR="00F57F2D" w:rsidRPr="00673C66" w:rsidRDefault="000C283D" w:rsidP="00A269CF">
            <w:pPr>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color w:val="000000" w:themeColor="text1"/>
                <w:sz w:val="18"/>
                <w:szCs w:val="18"/>
              </w:rPr>
              <w:t>54.64</w:t>
            </w:r>
          </w:p>
        </w:tc>
        <w:tc>
          <w:tcPr>
            <w:tcW w:w="967" w:type="dxa"/>
            <w:tcBorders>
              <w:bottom w:val="single" w:sz="4" w:space="0" w:color="auto"/>
            </w:tcBorders>
            <w:vAlign w:val="center"/>
          </w:tcPr>
          <w:p w:rsidR="00F57F2D" w:rsidRPr="00673C66" w:rsidRDefault="000C283D" w:rsidP="00A269CF">
            <w:pPr>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color w:val="000000" w:themeColor="text1"/>
                <w:sz w:val="18"/>
                <w:szCs w:val="18"/>
              </w:rPr>
              <w:t>58.57</w:t>
            </w:r>
          </w:p>
        </w:tc>
      </w:tr>
    </w:tbl>
    <w:p w:rsidR="00A269CF" w:rsidRPr="00673C66" w:rsidRDefault="00A269CF" w:rsidP="00A269CF">
      <w:pPr>
        <w:jc w:val="both"/>
        <w:rPr>
          <w:rFonts w:ascii="Calisto MT" w:hAnsi="Calisto MT"/>
          <w:iCs/>
          <w:color w:val="000000" w:themeColor="text1"/>
          <w:sz w:val="18"/>
          <w:szCs w:val="18"/>
        </w:rPr>
      </w:pPr>
    </w:p>
    <w:p w:rsidR="00A269CF" w:rsidRPr="00673C66" w:rsidRDefault="00A269CF" w:rsidP="00A269CF">
      <w:pPr>
        <w:ind w:firstLine="567"/>
        <w:jc w:val="both"/>
        <w:rPr>
          <w:rFonts w:ascii="Calisto MT" w:hAnsi="Calisto MT"/>
          <w:iCs/>
          <w:color w:val="000000" w:themeColor="text1"/>
          <w:sz w:val="18"/>
          <w:szCs w:val="18"/>
        </w:rPr>
        <w:sectPr w:rsidR="00A269CF" w:rsidRPr="00673C66" w:rsidSect="00514CE4">
          <w:type w:val="continuous"/>
          <w:pgSz w:w="11920" w:h="16840"/>
          <w:pgMar w:top="1560" w:right="1600" w:bottom="280" w:left="1600" w:header="720" w:footer="720" w:gutter="0"/>
          <w:cols w:space="239"/>
        </w:sectPr>
      </w:pPr>
    </w:p>
    <w:p w:rsidR="00A269CF" w:rsidRPr="00673C66" w:rsidRDefault="000C283D" w:rsidP="00A269CF">
      <w:pPr>
        <w:ind w:firstLine="567"/>
        <w:jc w:val="both"/>
        <w:rPr>
          <w:rFonts w:ascii="Calisto MT" w:hAnsi="Calisto MT"/>
          <w:iCs/>
          <w:color w:val="000000" w:themeColor="text1"/>
          <w:sz w:val="18"/>
          <w:szCs w:val="18"/>
        </w:rPr>
      </w:pPr>
      <w:r w:rsidRPr="00673C66">
        <w:rPr>
          <w:rFonts w:ascii="Calisto MT" w:hAnsi="Calisto MT"/>
          <w:iCs/>
          <w:color w:val="000000" w:themeColor="text1"/>
          <w:sz w:val="18"/>
          <w:szCs w:val="18"/>
        </w:rPr>
        <w:t>Students' concept</w:t>
      </w:r>
      <w:r w:rsidR="00897F32" w:rsidRPr="00673C66">
        <w:rPr>
          <w:rFonts w:ascii="Calisto MT" w:hAnsi="Calisto MT"/>
          <w:iCs/>
          <w:color w:val="000000" w:themeColor="text1"/>
          <w:sz w:val="18"/>
          <w:szCs w:val="18"/>
        </w:rPr>
        <w:t>ual</w:t>
      </w:r>
      <w:r w:rsidRPr="00673C66">
        <w:rPr>
          <w:rFonts w:ascii="Calisto MT" w:hAnsi="Calisto MT"/>
          <w:iCs/>
          <w:color w:val="000000" w:themeColor="text1"/>
          <w:sz w:val="18"/>
          <w:szCs w:val="18"/>
        </w:rPr>
        <w:t xml:space="preserve"> understanding remain</w:t>
      </w:r>
      <w:r w:rsidR="00897F32" w:rsidRPr="00673C66">
        <w:rPr>
          <w:rFonts w:ascii="Calisto MT" w:hAnsi="Calisto MT"/>
          <w:iCs/>
          <w:color w:val="000000" w:themeColor="text1"/>
          <w:sz w:val="18"/>
          <w:szCs w:val="18"/>
        </w:rPr>
        <w:t>s</w:t>
      </w:r>
      <w:r w:rsidRPr="00673C66">
        <w:rPr>
          <w:rFonts w:ascii="Calisto MT" w:hAnsi="Calisto MT"/>
          <w:iCs/>
          <w:color w:val="000000" w:themeColor="text1"/>
          <w:sz w:val="18"/>
          <w:szCs w:val="18"/>
        </w:rPr>
        <w:t xml:space="preserve"> low in the experimental and control groups before the learning. The experimental and control groups experience increased concept</w:t>
      </w:r>
      <w:r w:rsidR="00897F32" w:rsidRPr="00673C66">
        <w:rPr>
          <w:rFonts w:ascii="Calisto MT" w:hAnsi="Calisto MT"/>
          <w:iCs/>
          <w:color w:val="000000" w:themeColor="text1"/>
          <w:sz w:val="18"/>
          <w:szCs w:val="18"/>
        </w:rPr>
        <w:t>ual</w:t>
      </w:r>
      <w:r w:rsidRPr="00673C66">
        <w:rPr>
          <w:rFonts w:ascii="Calisto MT" w:hAnsi="Calisto MT"/>
          <w:iCs/>
          <w:color w:val="000000" w:themeColor="text1"/>
          <w:sz w:val="18"/>
          <w:szCs w:val="18"/>
        </w:rPr>
        <w:t xml:space="preserve"> understanding after learning with a PBL-based digital worksheet with 3D </w:t>
      </w:r>
      <w:r w:rsidR="000E694A" w:rsidRPr="00673C66">
        <w:rPr>
          <w:rFonts w:ascii="Calisto MT" w:hAnsi="Calisto MT"/>
          <w:iCs/>
          <w:color w:val="000000" w:themeColor="text1"/>
          <w:sz w:val="18"/>
          <w:szCs w:val="18"/>
        </w:rPr>
        <w:t>PageFlip</w:t>
      </w:r>
      <w:r w:rsidRPr="00673C66">
        <w:rPr>
          <w:rFonts w:ascii="Calisto MT" w:hAnsi="Calisto MT"/>
          <w:iCs/>
          <w:color w:val="000000" w:themeColor="text1"/>
          <w:sz w:val="18"/>
          <w:szCs w:val="18"/>
        </w:rPr>
        <w:t xml:space="preserve">. Still, the </w:t>
      </w:r>
      <w:r w:rsidR="00897F32" w:rsidRPr="00673C66">
        <w:rPr>
          <w:rFonts w:ascii="Calisto MT" w:hAnsi="Calisto MT"/>
          <w:iCs/>
          <w:color w:val="000000" w:themeColor="text1"/>
          <w:sz w:val="18"/>
          <w:szCs w:val="18"/>
        </w:rPr>
        <w:t xml:space="preserve">increase </w:t>
      </w:r>
      <w:r w:rsidR="000F2E2A" w:rsidRPr="00673C66">
        <w:rPr>
          <w:rFonts w:ascii="Calisto MT" w:hAnsi="Calisto MT"/>
          <w:iCs/>
          <w:color w:val="000000" w:themeColor="text1"/>
          <w:sz w:val="18"/>
          <w:szCs w:val="18"/>
        </w:rPr>
        <w:t>in</w:t>
      </w:r>
      <w:r w:rsidR="00897F32" w:rsidRPr="00673C66">
        <w:rPr>
          <w:rFonts w:ascii="Calisto MT" w:hAnsi="Calisto MT"/>
          <w:iCs/>
          <w:color w:val="000000" w:themeColor="text1"/>
          <w:sz w:val="18"/>
          <w:szCs w:val="18"/>
        </w:rPr>
        <w:t xml:space="preserve"> conceptual understanding in the </w:t>
      </w:r>
      <w:r w:rsidRPr="00673C66">
        <w:rPr>
          <w:rFonts w:ascii="Calisto MT" w:hAnsi="Calisto MT"/>
          <w:iCs/>
          <w:color w:val="000000" w:themeColor="text1"/>
          <w:sz w:val="18"/>
          <w:szCs w:val="18"/>
        </w:rPr>
        <w:t xml:space="preserve">experimental group </w:t>
      </w:r>
      <w:r w:rsidR="00897F32" w:rsidRPr="00673C66">
        <w:rPr>
          <w:rFonts w:ascii="Calisto MT" w:hAnsi="Calisto MT"/>
          <w:iCs/>
          <w:color w:val="000000" w:themeColor="text1"/>
          <w:sz w:val="18"/>
          <w:szCs w:val="18"/>
        </w:rPr>
        <w:t>is</w:t>
      </w:r>
      <w:r w:rsidRPr="00673C66">
        <w:rPr>
          <w:rFonts w:ascii="Calisto MT" w:hAnsi="Calisto MT"/>
          <w:iCs/>
          <w:color w:val="000000" w:themeColor="text1"/>
          <w:sz w:val="18"/>
          <w:szCs w:val="18"/>
        </w:rPr>
        <w:t xml:space="preserve"> significantly different. The</w:t>
      </w:r>
      <w:r w:rsidR="00897F32" w:rsidRPr="00673C66">
        <w:rPr>
          <w:rFonts w:ascii="Calisto MT" w:hAnsi="Calisto MT"/>
          <w:iCs/>
          <w:color w:val="000000" w:themeColor="text1"/>
          <w:sz w:val="18"/>
          <w:szCs w:val="18"/>
        </w:rPr>
        <w:t xml:space="preserve"> conceptual understanding in the</w:t>
      </w:r>
      <w:r w:rsidRPr="00673C66">
        <w:rPr>
          <w:rFonts w:ascii="Calisto MT" w:hAnsi="Calisto MT"/>
          <w:iCs/>
          <w:color w:val="000000" w:themeColor="text1"/>
          <w:sz w:val="18"/>
          <w:szCs w:val="18"/>
        </w:rPr>
        <w:t xml:space="preserve"> experimental group</w:t>
      </w:r>
      <w:r w:rsidR="00897F32" w:rsidRPr="00673C66">
        <w:rPr>
          <w:rFonts w:ascii="Calisto MT" w:hAnsi="Calisto MT"/>
          <w:iCs/>
          <w:color w:val="000000" w:themeColor="text1"/>
          <w:sz w:val="18"/>
          <w:szCs w:val="18"/>
        </w:rPr>
        <w:t xml:space="preserve"> </w:t>
      </w:r>
      <w:r w:rsidRPr="00673C66">
        <w:rPr>
          <w:rFonts w:ascii="Calisto MT" w:hAnsi="Calisto MT"/>
          <w:iCs/>
          <w:color w:val="000000" w:themeColor="text1"/>
          <w:sz w:val="18"/>
          <w:szCs w:val="18"/>
        </w:rPr>
        <w:t xml:space="preserve">is in the good category, whereas the control group is in the medium category. Most </w:t>
      </w:r>
      <w:r w:rsidR="000E694A" w:rsidRPr="00673C66">
        <w:rPr>
          <w:rFonts w:ascii="Calisto MT" w:hAnsi="Calisto MT"/>
          <w:iCs/>
          <w:color w:val="000000" w:themeColor="text1"/>
          <w:sz w:val="18"/>
          <w:szCs w:val="18"/>
        </w:rPr>
        <w:t>student</w:t>
      </w:r>
      <w:r w:rsidRPr="00673C66">
        <w:rPr>
          <w:rFonts w:ascii="Calisto MT" w:hAnsi="Calisto MT"/>
          <w:iCs/>
          <w:color w:val="000000" w:themeColor="text1"/>
          <w:sz w:val="18"/>
          <w:szCs w:val="18"/>
        </w:rPr>
        <w:t xml:space="preserve">s </w:t>
      </w:r>
      <w:r w:rsidR="00897F32" w:rsidRPr="00673C66">
        <w:rPr>
          <w:rFonts w:ascii="Calisto MT" w:hAnsi="Calisto MT"/>
          <w:iCs/>
          <w:color w:val="000000" w:themeColor="text1"/>
          <w:sz w:val="18"/>
          <w:szCs w:val="18"/>
        </w:rPr>
        <w:t xml:space="preserve">have </w:t>
      </w:r>
      <w:r w:rsidR="00004EFC" w:rsidRPr="00673C66">
        <w:rPr>
          <w:rFonts w:ascii="Calisto MT" w:hAnsi="Calisto MT"/>
          <w:iCs/>
          <w:color w:val="000000" w:themeColor="text1"/>
          <w:sz w:val="18"/>
          <w:szCs w:val="18"/>
        </w:rPr>
        <w:t>concept</w:t>
      </w:r>
      <w:r w:rsidR="00897F32" w:rsidRPr="00673C66">
        <w:rPr>
          <w:rFonts w:ascii="Calisto MT" w:hAnsi="Calisto MT"/>
          <w:iCs/>
          <w:color w:val="000000" w:themeColor="text1"/>
          <w:sz w:val="18"/>
          <w:szCs w:val="18"/>
        </w:rPr>
        <w:t>ual</w:t>
      </w:r>
      <w:r w:rsidR="00004EFC" w:rsidRPr="00673C66">
        <w:rPr>
          <w:rFonts w:ascii="Calisto MT" w:hAnsi="Calisto MT"/>
          <w:iCs/>
          <w:color w:val="000000" w:themeColor="text1"/>
          <w:sz w:val="18"/>
          <w:szCs w:val="18"/>
        </w:rPr>
        <w:t xml:space="preserve"> understanding problems</w:t>
      </w:r>
      <w:r w:rsidRPr="00673C66">
        <w:rPr>
          <w:rFonts w:ascii="Calisto MT" w:hAnsi="Calisto MT"/>
          <w:iCs/>
          <w:color w:val="000000" w:themeColor="text1"/>
          <w:sz w:val="18"/>
          <w:szCs w:val="18"/>
        </w:rPr>
        <w:t xml:space="preserve"> and </w:t>
      </w:r>
      <w:r w:rsidR="00897F32" w:rsidRPr="00673C66">
        <w:rPr>
          <w:rFonts w:ascii="Calisto MT" w:hAnsi="Calisto MT"/>
          <w:iCs/>
          <w:color w:val="000000" w:themeColor="text1"/>
          <w:sz w:val="18"/>
          <w:szCs w:val="18"/>
        </w:rPr>
        <w:t xml:space="preserve">do </w:t>
      </w:r>
      <w:r w:rsidRPr="00673C66">
        <w:rPr>
          <w:rFonts w:ascii="Calisto MT" w:hAnsi="Calisto MT"/>
          <w:iCs/>
          <w:color w:val="000000" w:themeColor="text1"/>
          <w:sz w:val="18"/>
          <w:szCs w:val="18"/>
        </w:rPr>
        <w:t xml:space="preserve">not understand wave content before learning. Because items can move from one point to another, most students state that waves are mass propagation; only a few students </w:t>
      </w:r>
      <w:r w:rsidR="00897F32" w:rsidRPr="00673C66">
        <w:rPr>
          <w:rFonts w:ascii="Calisto MT" w:hAnsi="Calisto MT"/>
          <w:iCs/>
          <w:color w:val="000000" w:themeColor="text1"/>
          <w:sz w:val="18"/>
          <w:szCs w:val="18"/>
        </w:rPr>
        <w:t xml:space="preserve">write </w:t>
      </w:r>
      <w:r w:rsidRPr="00673C66">
        <w:rPr>
          <w:rFonts w:ascii="Calisto MT" w:hAnsi="Calisto MT"/>
          <w:iCs/>
          <w:color w:val="000000" w:themeColor="text1"/>
          <w:sz w:val="18"/>
          <w:szCs w:val="18"/>
        </w:rPr>
        <w:t>that waves are energy propagation. Students also state that the s</w:t>
      </w:r>
      <w:r w:rsidRPr="00673C66">
        <w:rPr>
          <w:rFonts w:ascii="Calisto MT" w:hAnsi="Calisto MT"/>
          <w:iCs/>
          <w:color w:val="000000" w:themeColor="text1"/>
          <w:sz w:val="18"/>
          <w:szCs w:val="18"/>
        </w:rPr>
        <w:t xml:space="preserve">ign of mines demonstrates that waves propagate from right to left, and they employ the number quadrant system. Another challenge is differentiating between wave number and wavelength, phase and phase angle. Some </w:t>
      </w:r>
      <w:r w:rsidR="00004EFC" w:rsidRPr="00673C66">
        <w:rPr>
          <w:rFonts w:ascii="Calisto MT" w:hAnsi="Calisto MT"/>
          <w:iCs/>
          <w:color w:val="000000" w:themeColor="text1"/>
          <w:sz w:val="18"/>
          <w:szCs w:val="18"/>
        </w:rPr>
        <w:t>concept</w:t>
      </w:r>
      <w:r w:rsidR="00897F32" w:rsidRPr="00673C66">
        <w:rPr>
          <w:rFonts w:ascii="Calisto MT" w:hAnsi="Calisto MT"/>
          <w:iCs/>
          <w:color w:val="000000" w:themeColor="text1"/>
          <w:sz w:val="18"/>
          <w:szCs w:val="18"/>
        </w:rPr>
        <w:t>ual</w:t>
      </w:r>
      <w:r w:rsidR="00004EFC" w:rsidRPr="00673C66">
        <w:rPr>
          <w:rFonts w:ascii="Calisto MT" w:hAnsi="Calisto MT"/>
          <w:iCs/>
          <w:color w:val="000000" w:themeColor="text1"/>
          <w:sz w:val="18"/>
          <w:szCs w:val="18"/>
        </w:rPr>
        <w:t xml:space="preserve"> understanding problems</w:t>
      </w:r>
      <w:r w:rsidRPr="00673C66">
        <w:rPr>
          <w:rFonts w:ascii="Calisto MT" w:hAnsi="Calisto MT"/>
          <w:iCs/>
          <w:color w:val="000000" w:themeColor="text1"/>
          <w:sz w:val="18"/>
          <w:szCs w:val="18"/>
        </w:rPr>
        <w:t xml:space="preserve"> about wave</w:t>
      </w:r>
      <w:r w:rsidRPr="00673C66">
        <w:rPr>
          <w:rFonts w:ascii="Calisto MT" w:hAnsi="Calisto MT"/>
          <w:iCs/>
          <w:color w:val="000000" w:themeColor="text1"/>
          <w:sz w:val="18"/>
          <w:szCs w:val="18"/>
        </w:rPr>
        <w:t xml:space="preserve"> material can be addressed after learning with a PBL-based digital worksheet with 3D </w:t>
      </w:r>
      <w:r w:rsidR="000E694A" w:rsidRPr="00673C66">
        <w:rPr>
          <w:rFonts w:ascii="Calisto MT" w:hAnsi="Calisto MT"/>
          <w:iCs/>
          <w:color w:val="000000" w:themeColor="text1"/>
          <w:sz w:val="18"/>
          <w:szCs w:val="18"/>
        </w:rPr>
        <w:t>PageFlip</w:t>
      </w:r>
      <w:r w:rsidRPr="00673C66">
        <w:rPr>
          <w:rFonts w:ascii="Calisto MT" w:hAnsi="Calisto MT"/>
          <w:iCs/>
          <w:color w:val="000000" w:themeColor="text1"/>
          <w:sz w:val="18"/>
          <w:szCs w:val="18"/>
        </w:rPr>
        <w:t xml:space="preserve">. Figure 4 depicts the growth in </w:t>
      </w:r>
      <w:r w:rsidR="00AD0E9C" w:rsidRPr="00673C66">
        <w:rPr>
          <w:rFonts w:ascii="Calisto MT" w:hAnsi="Calisto MT"/>
          <w:iCs/>
          <w:color w:val="000000" w:themeColor="text1"/>
          <w:sz w:val="18"/>
          <w:szCs w:val="18"/>
        </w:rPr>
        <w:t>concep</w:t>
      </w:r>
      <w:r w:rsidR="000F2E2A" w:rsidRPr="00673C66">
        <w:rPr>
          <w:rFonts w:ascii="Calisto MT" w:hAnsi="Calisto MT"/>
          <w:iCs/>
          <w:color w:val="000000" w:themeColor="text1"/>
          <w:sz w:val="18"/>
          <w:szCs w:val="18"/>
        </w:rPr>
        <w:t>t</w:t>
      </w:r>
      <w:r w:rsidR="00AD0E9C" w:rsidRPr="00673C66">
        <w:rPr>
          <w:rFonts w:ascii="Calisto MT" w:hAnsi="Calisto MT"/>
          <w:iCs/>
          <w:color w:val="000000" w:themeColor="text1"/>
          <w:sz w:val="18"/>
          <w:szCs w:val="18"/>
        </w:rPr>
        <w:t>ual understanding</w:t>
      </w:r>
      <w:r w:rsidRPr="00673C66">
        <w:rPr>
          <w:rFonts w:ascii="Calisto MT" w:hAnsi="Calisto MT"/>
          <w:iCs/>
          <w:color w:val="000000" w:themeColor="text1"/>
          <w:sz w:val="18"/>
          <w:szCs w:val="18"/>
        </w:rPr>
        <w:t xml:space="preserve"> (</w:t>
      </w:r>
      <w:r w:rsidR="00AD0E9C" w:rsidRPr="00673C66">
        <w:rPr>
          <w:rFonts w:ascii="Calisto MT" w:hAnsi="Calisto MT"/>
          <w:iCs/>
          <w:color w:val="000000" w:themeColor="text1"/>
          <w:sz w:val="18"/>
          <w:szCs w:val="18"/>
        </w:rPr>
        <w:t>N</w:t>
      </w:r>
      <w:r w:rsidRPr="00673C66">
        <w:rPr>
          <w:rFonts w:ascii="Calisto MT" w:hAnsi="Calisto MT"/>
          <w:iCs/>
          <w:color w:val="000000" w:themeColor="text1"/>
          <w:sz w:val="18"/>
          <w:szCs w:val="18"/>
        </w:rPr>
        <w:t>-gain) for each indication of concept</w:t>
      </w:r>
      <w:r w:rsidR="00AD0E9C" w:rsidRPr="00673C66">
        <w:rPr>
          <w:rFonts w:ascii="Calisto MT" w:hAnsi="Calisto MT"/>
          <w:iCs/>
          <w:color w:val="000000" w:themeColor="text1"/>
          <w:sz w:val="18"/>
          <w:szCs w:val="18"/>
        </w:rPr>
        <w:t>ual</w:t>
      </w:r>
      <w:r w:rsidRPr="00673C66">
        <w:rPr>
          <w:rFonts w:ascii="Calisto MT" w:hAnsi="Calisto MT"/>
          <w:iCs/>
          <w:color w:val="000000" w:themeColor="text1"/>
          <w:sz w:val="18"/>
          <w:szCs w:val="18"/>
        </w:rPr>
        <w:t xml:space="preserve"> understanding.</w:t>
      </w:r>
    </w:p>
    <w:p w:rsidR="00A269CF" w:rsidRPr="00673C66" w:rsidRDefault="00A269CF" w:rsidP="00F57F2D">
      <w:pPr>
        <w:spacing w:line="360" w:lineRule="auto"/>
        <w:rPr>
          <w:rFonts w:ascii="Calisto MT" w:hAnsi="Calisto MT"/>
          <w:iCs/>
          <w:color w:val="000000" w:themeColor="text1"/>
          <w:sz w:val="18"/>
          <w:szCs w:val="18"/>
        </w:rPr>
        <w:sectPr w:rsidR="00A269CF" w:rsidRPr="00673C66" w:rsidSect="00514CE4">
          <w:type w:val="continuous"/>
          <w:pgSz w:w="11920" w:h="16840"/>
          <w:pgMar w:top="1560" w:right="1600" w:bottom="280" w:left="1600" w:header="720" w:footer="720" w:gutter="0"/>
          <w:cols w:num="2" w:space="239"/>
        </w:sectPr>
      </w:pPr>
    </w:p>
    <w:p w:rsidR="00A269CF" w:rsidRPr="00673C66" w:rsidRDefault="000C283D" w:rsidP="00A269CF">
      <w:pPr>
        <w:spacing w:line="360" w:lineRule="auto"/>
        <w:jc w:val="center"/>
        <w:rPr>
          <w:rFonts w:ascii="Calisto MT" w:hAnsi="Calisto MT"/>
          <w:iCs/>
          <w:color w:val="000000" w:themeColor="text1"/>
          <w:sz w:val="18"/>
          <w:szCs w:val="18"/>
        </w:rPr>
      </w:pPr>
      <w:r w:rsidRPr="00673C66">
        <w:rPr>
          <w:rFonts w:ascii="Calisto MT" w:hAnsi="Calisto MT"/>
          <w:noProof/>
          <w:color w:val="000000" w:themeColor="text1"/>
          <w:sz w:val="18"/>
          <w:szCs w:val="18"/>
          <w:lang w:val="id-ID" w:eastAsia="id-ID"/>
        </w:rPr>
        <w:drawing>
          <wp:inline distT="0" distB="0" distL="0" distR="0">
            <wp:extent cx="4949687" cy="2743200"/>
            <wp:effectExtent l="0" t="0" r="3810" b="0"/>
            <wp:docPr id="1"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6CCAFDE-893A-461E-BD68-134F818D78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269CF" w:rsidRPr="00673C66" w:rsidRDefault="000C283D" w:rsidP="009B1FA5">
      <w:pPr>
        <w:pStyle w:val="Caption"/>
        <w:jc w:val="center"/>
        <w:rPr>
          <w:rFonts w:ascii="Calisto MT" w:hAnsi="Calisto MT"/>
          <w:i w:val="0"/>
          <w:color w:val="000000" w:themeColor="text1"/>
        </w:rPr>
      </w:pPr>
      <w:r w:rsidRPr="00673C66">
        <w:rPr>
          <w:rFonts w:ascii="Calisto MT" w:hAnsi="Calisto MT"/>
          <w:b/>
          <w:i w:val="0"/>
          <w:color w:val="000000" w:themeColor="text1"/>
        </w:rPr>
        <w:t xml:space="preserve">Figure </w:t>
      </w:r>
      <w:r w:rsidRPr="00673C66">
        <w:rPr>
          <w:rFonts w:ascii="Calisto MT" w:hAnsi="Calisto MT"/>
          <w:b/>
          <w:i w:val="0"/>
          <w:color w:val="000000" w:themeColor="text1"/>
        </w:rPr>
        <w:fldChar w:fldCharType="begin"/>
      </w:r>
      <w:r w:rsidRPr="00673C66">
        <w:rPr>
          <w:rFonts w:ascii="Calisto MT" w:hAnsi="Calisto MT"/>
          <w:b/>
          <w:i w:val="0"/>
          <w:color w:val="000000" w:themeColor="text1"/>
        </w:rPr>
        <w:instrText xml:space="preserve"> SEQ Figure \* ARABIC </w:instrText>
      </w:r>
      <w:r w:rsidRPr="00673C66">
        <w:rPr>
          <w:rFonts w:ascii="Calisto MT" w:hAnsi="Calisto MT"/>
          <w:b/>
          <w:i w:val="0"/>
          <w:color w:val="000000" w:themeColor="text1"/>
        </w:rPr>
        <w:fldChar w:fldCharType="separate"/>
      </w:r>
      <w:r w:rsidRPr="00673C66">
        <w:rPr>
          <w:rFonts w:ascii="Calisto MT" w:hAnsi="Calisto MT"/>
          <w:b/>
          <w:i w:val="0"/>
          <w:noProof/>
          <w:color w:val="000000" w:themeColor="text1"/>
        </w:rPr>
        <w:t>4</w:t>
      </w:r>
      <w:r w:rsidRPr="00673C66">
        <w:rPr>
          <w:rFonts w:ascii="Calisto MT" w:hAnsi="Calisto MT"/>
          <w:b/>
          <w:i w:val="0"/>
          <w:color w:val="000000" w:themeColor="text1"/>
        </w:rPr>
        <w:fldChar w:fldCharType="end"/>
      </w:r>
      <w:r w:rsidRPr="00673C66">
        <w:rPr>
          <w:rFonts w:ascii="Calisto MT" w:hAnsi="Calisto MT"/>
          <w:b/>
          <w:i w:val="0"/>
          <w:color w:val="000000" w:themeColor="text1"/>
        </w:rPr>
        <w:t>.</w:t>
      </w:r>
      <w:r w:rsidRPr="00673C66">
        <w:rPr>
          <w:rFonts w:ascii="Calisto MT" w:hAnsi="Calisto MT"/>
          <w:i w:val="0"/>
          <w:color w:val="000000" w:themeColor="text1"/>
        </w:rPr>
        <w:t xml:space="preserve"> </w:t>
      </w:r>
      <w:r w:rsidR="000F2E2A" w:rsidRPr="00673C66">
        <w:rPr>
          <w:rFonts w:ascii="Calisto MT" w:hAnsi="Calisto MT"/>
          <w:i w:val="0"/>
          <w:color w:val="000000" w:themeColor="text1"/>
        </w:rPr>
        <w:t xml:space="preserve">The </w:t>
      </w:r>
      <w:r w:rsidR="00747449" w:rsidRPr="00673C66">
        <w:rPr>
          <w:rFonts w:ascii="Calisto MT" w:hAnsi="Calisto MT"/>
          <w:i w:val="0"/>
          <w:color w:val="000000" w:themeColor="text1"/>
        </w:rPr>
        <w:t>N-gain of Concept</w:t>
      </w:r>
      <w:r w:rsidR="000F2E2A" w:rsidRPr="00673C66">
        <w:rPr>
          <w:rFonts w:ascii="Calisto MT" w:hAnsi="Calisto MT"/>
          <w:i w:val="0"/>
          <w:color w:val="000000" w:themeColor="text1"/>
        </w:rPr>
        <w:t>ual</w:t>
      </w:r>
      <w:r w:rsidR="00747449" w:rsidRPr="00673C66">
        <w:rPr>
          <w:rFonts w:ascii="Calisto MT" w:hAnsi="Calisto MT"/>
          <w:i w:val="0"/>
          <w:color w:val="000000" w:themeColor="text1"/>
        </w:rPr>
        <w:t xml:space="preserve"> Understanding Indicator</w:t>
      </w:r>
      <w:r w:rsidR="000F2E2A" w:rsidRPr="00673C66">
        <w:rPr>
          <w:rFonts w:ascii="Calisto MT" w:hAnsi="Calisto MT"/>
          <w:i w:val="0"/>
          <w:color w:val="000000" w:themeColor="text1"/>
        </w:rPr>
        <w:t>s</w:t>
      </w:r>
      <w:r w:rsidR="00747449" w:rsidRPr="00673C66">
        <w:rPr>
          <w:rFonts w:ascii="Calisto MT" w:hAnsi="Calisto MT"/>
          <w:i w:val="0"/>
          <w:color w:val="000000" w:themeColor="text1"/>
        </w:rPr>
        <w:t xml:space="preserve"> of </w:t>
      </w:r>
      <w:r w:rsidR="000F2E2A" w:rsidRPr="00673C66">
        <w:rPr>
          <w:rFonts w:ascii="Calisto MT" w:hAnsi="Calisto MT"/>
          <w:i w:val="0"/>
          <w:color w:val="000000" w:themeColor="text1"/>
        </w:rPr>
        <w:t>the E</w:t>
      </w:r>
      <w:r w:rsidR="00747449" w:rsidRPr="00673C66">
        <w:rPr>
          <w:rFonts w:ascii="Calisto MT" w:hAnsi="Calisto MT"/>
          <w:i w:val="0"/>
          <w:color w:val="000000" w:themeColor="text1"/>
        </w:rPr>
        <w:t>xperimental and Control Groups</w:t>
      </w:r>
    </w:p>
    <w:p w:rsidR="00A269CF" w:rsidRPr="00673C66" w:rsidRDefault="00A269CF" w:rsidP="00A269CF">
      <w:pPr>
        <w:rPr>
          <w:rFonts w:ascii="Calisto MT" w:eastAsia="Calisto MT" w:hAnsi="Calisto MT"/>
          <w:color w:val="000000" w:themeColor="text1"/>
          <w:sz w:val="18"/>
          <w:szCs w:val="18"/>
        </w:rPr>
      </w:pPr>
    </w:p>
    <w:p w:rsidR="00A269CF" w:rsidRPr="00673C66" w:rsidRDefault="00A269CF" w:rsidP="00A269CF">
      <w:pPr>
        <w:spacing w:line="360" w:lineRule="auto"/>
        <w:ind w:firstLine="567"/>
        <w:jc w:val="both"/>
        <w:rPr>
          <w:rFonts w:ascii="Calisto MT" w:hAnsi="Calisto MT"/>
          <w:iCs/>
          <w:color w:val="000000" w:themeColor="text1"/>
          <w:sz w:val="18"/>
          <w:szCs w:val="18"/>
        </w:rPr>
        <w:sectPr w:rsidR="00A269CF" w:rsidRPr="00673C66" w:rsidSect="00514CE4">
          <w:type w:val="continuous"/>
          <w:pgSz w:w="11920" w:h="16840"/>
          <w:pgMar w:top="1560" w:right="1600" w:bottom="280" w:left="1600" w:header="720" w:footer="720" w:gutter="0"/>
          <w:cols w:space="239"/>
        </w:sectPr>
      </w:pPr>
    </w:p>
    <w:p w:rsidR="00A269CF" w:rsidRPr="00673C66" w:rsidRDefault="000C283D" w:rsidP="00B667BD">
      <w:pPr>
        <w:ind w:firstLine="284"/>
        <w:jc w:val="both"/>
        <w:rPr>
          <w:rFonts w:ascii="Calisto MT" w:hAnsi="Calisto MT"/>
          <w:iCs/>
          <w:color w:val="000000" w:themeColor="text1"/>
          <w:sz w:val="18"/>
          <w:szCs w:val="18"/>
        </w:rPr>
      </w:pPr>
      <w:r w:rsidRPr="00673C66">
        <w:rPr>
          <w:rFonts w:ascii="Calisto MT" w:hAnsi="Calisto MT"/>
          <w:iCs/>
          <w:color w:val="000000" w:themeColor="text1"/>
          <w:sz w:val="18"/>
          <w:szCs w:val="18"/>
        </w:rPr>
        <w:t xml:space="preserve">According to Figure 4, the experimental group's average </w:t>
      </w:r>
      <w:r w:rsidR="000F2E2A" w:rsidRPr="00673C66">
        <w:rPr>
          <w:rFonts w:ascii="Calisto MT" w:hAnsi="Calisto MT"/>
          <w:iCs/>
          <w:color w:val="000000" w:themeColor="text1"/>
          <w:sz w:val="18"/>
          <w:szCs w:val="18"/>
        </w:rPr>
        <w:t>N</w:t>
      </w:r>
      <w:r w:rsidRPr="00673C66">
        <w:rPr>
          <w:rFonts w:ascii="Calisto MT" w:hAnsi="Calisto MT"/>
          <w:iCs/>
          <w:color w:val="000000" w:themeColor="text1"/>
          <w:sz w:val="18"/>
          <w:szCs w:val="18"/>
        </w:rPr>
        <w:t>-gain of concept</w:t>
      </w:r>
      <w:r w:rsidR="000F2E2A" w:rsidRPr="00673C66">
        <w:rPr>
          <w:rFonts w:ascii="Calisto MT" w:hAnsi="Calisto MT"/>
          <w:iCs/>
          <w:color w:val="000000" w:themeColor="text1"/>
          <w:sz w:val="18"/>
          <w:szCs w:val="18"/>
        </w:rPr>
        <w:t>ual</w:t>
      </w:r>
      <w:r w:rsidRPr="00673C66">
        <w:rPr>
          <w:rFonts w:ascii="Calisto MT" w:hAnsi="Calisto MT"/>
          <w:iCs/>
          <w:color w:val="000000" w:themeColor="text1"/>
          <w:sz w:val="18"/>
          <w:szCs w:val="18"/>
        </w:rPr>
        <w:t xml:space="preserve"> understanding is in the </w:t>
      </w:r>
      <w:r w:rsidRPr="00673C66">
        <w:rPr>
          <w:rFonts w:ascii="Calisto MT" w:hAnsi="Calisto MT"/>
          <w:iCs/>
          <w:color w:val="000000" w:themeColor="text1"/>
          <w:sz w:val="18"/>
          <w:szCs w:val="18"/>
        </w:rPr>
        <w:t xml:space="preserve">medium range, while the control group has a low </w:t>
      </w:r>
      <w:r w:rsidR="000F2E2A" w:rsidRPr="00673C66">
        <w:rPr>
          <w:rFonts w:ascii="Calisto MT" w:hAnsi="Calisto MT"/>
          <w:iCs/>
          <w:color w:val="000000" w:themeColor="text1"/>
          <w:sz w:val="18"/>
          <w:szCs w:val="18"/>
        </w:rPr>
        <w:t>N</w:t>
      </w:r>
      <w:r w:rsidRPr="00673C66">
        <w:rPr>
          <w:rFonts w:ascii="Calisto MT" w:hAnsi="Calisto MT"/>
          <w:iCs/>
          <w:color w:val="000000" w:themeColor="text1"/>
          <w:sz w:val="18"/>
          <w:szCs w:val="18"/>
        </w:rPr>
        <w:t xml:space="preserve">-gain. The interpretation indicator has the largest </w:t>
      </w:r>
      <w:r w:rsidR="000F2E2A" w:rsidRPr="00673C66">
        <w:rPr>
          <w:rFonts w:ascii="Calisto MT" w:hAnsi="Calisto MT"/>
          <w:iCs/>
          <w:color w:val="000000" w:themeColor="text1"/>
          <w:sz w:val="18"/>
          <w:szCs w:val="18"/>
        </w:rPr>
        <w:t>N</w:t>
      </w:r>
      <w:r w:rsidRPr="00673C66">
        <w:rPr>
          <w:rFonts w:ascii="Calisto MT" w:hAnsi="Calisto MT"/>
          <w:iCs/>
          <w:color w:val="000000" w:themeColor="text1"/>
          <w:sz w:val="18"/>
          <w:szCs w:val="18"/>
        </w:rPr>
        <w:t>-gain when comparing experimental and control groups. Students can adequately anticipate the shape and size of transverse waves using the formula but stru</w:t>
      </w:r>
      <w:r w:rsidRPr="00673C66">
        <w:rPr>
          <w:rFonts w:ascii="Calisto MT" w:hAnsi="Calisto MT"/>
          <w:iCs/>
          <w:color w:val="000000" w:themeColor="text1"/>
          <w:sz w:val="18"/>
          <w:szCs w:val="18"/>
        </w:rPr>
        <w:t>ggle to distinguish between phase, phase difference, and phase angle. After seeing the video in the digital worksheet, students can comprehend the difference between phase, phase difference, and phase angle.</w:t>
      </w:r>
    </w:p>
    <w:p w:rsidR="00A269CF" w:rsidRPr="00673C66" w:rsidRDefault="000C283D" w:rsidP="004F4CFE">
      <w:pPr>
        <w:ind w:firstLine="284"/>
        <w:jc w:val="both"/>
        <w:rPr>
          <w:rFonts w:ascii="Calisto MT" w:eastAsia="Calisto MT" w:hAnsi="Calisto MT"/>
          <w:color w:val="000000" w:themeColor="text1"/>
          <w:sz w:val="18"/>
          <w:szCs w:val="18"/>
        </w:rPr>
        <w:sectPr w:rsidR="00A269CF" w:rsidRPr="00673C66" w:rsidSect="00514CE4">
          <w:type w:val="continuous"/>
          <w:pgSz w:w="11920" w:h="16840"/>
          <w:pgMar w:top="1560" w:right="1600" w:bottom="280" w:left="1600" w:header="720" w:footer="720" w:gutter="0"/>
          <w:cols w:num="2" w:space="239"/>
        </w:sectPr>
      </w:pPr>
      <w:r w:rsidRPr="00673C66">
        <w:rPr>
          <w:rFonts w:ascii="Calisto MT" w:eastAsia="Calisto MT" w:hAnsi="Calisto MT"/>
          <w:color w:val="000000" w:themeColor="text1"/>
          <w:sz w:val="18"/>
          <w:szCs w:val="18"/>
        </w:rPr>
        <w:t>Although some students gra</w:t>
      </w:r>
      <w:r w:rsidRPr="00673C66">
        <w:rPr>
          <w:rFonts w:ascii="Calisto MT" w:eastAsia="Calisto MT" w:hAnsi="Calisto MT"/>
          <w:color w:val="000000" w:themeColor="text1"/>
          <w:sz w:val="18"/>
          <w:szCs w:val="18"/>
        </w:rPr>
        <w:t xml:space="preserve">sp digital literacy, it is rarely implemented in learning. The digital literacy </w:t>
      </w:r>
      <w:r w:rsidR="000F2E2A" w:rsidRPr="00673C66">
        <w:rPr>
          <w:rFonts w:ascii="Calisto MT" w:eastAsia="Calisto MT" w:hAnsi="Calisto MT"/>
          <w:color w:val="000000" w:themeColor="text1"/>
          <w:sz w:val="18"/>
          <w:szCs w:val="18"/>
        </w:rPr>
        <w:t xml:space="preserve">skills </w:t>
      </w:r>
      <w:r w:rsidRPr="00673C66">
        <w:rPr>
          <w:rFonts w:ascii="Calisto MT" w:eastAsia="Calisto MT" w:hAnsi="Calisto MT"/>
          <w:color w:val="000000" w:themeColor="text1"/>
          <w:sz w:val="18"/>
          <w:szCs w:val="18"/>
        </w:rPr>
        <w:t xml:space="preserve">of high school students at the start of learning are still very low. Table </w:t>
      </w:r>
      <w:r w:rsidR="001F58AB" w:rsidRPr="00673C66">
        <w:rPr>
          <w:rFonts w:ascii="Calisto MT" w:eastAsia="Calisto MT" w:hAnsi="Calisto MT"/>
          <w:color w:val="000000" w:themeColor="text1"/>
          <w:sz w:val="18"/>
          <w:szCs w:val="18"/>
        </w:rPr>
        <w:t>7</w:t>
      </w:r>
      <w:r w:rsidRPr="00673C66">
        <w:rPr>
          <w:rFonts w:ascii="Calisto MT" w:eastAsia="Calisto MT" w:hAnsi="Calisto MT"/>
          <w:color w:val="000000" w:themeColor="text1"/>
          <w:sz w:val="18"/>
          <w:szCs w:val="18"/>
        </w:rPr>
        <w:t xml:space="preserve"> displays the results of students' digital literacy skills before and after studying.</w:t>
      </w:r>
    </w:p>
    <w:p w:rsidR="00A269CF" w:rsidRPr="00673C66" w:rsidRDefault="00A269CF" w:rsidP="00A269CF">
      <w:pPr>
        <w:rPr>
          <w:rFonts w:ascii="Calisto MT" w:eastAsia="Calisto MT" w:hAnsi="Calisto MT"/>
          <w:color w:val="000000" w:themeColor="text1"/>
          <w:sz w:val="18"/>
          <w:szCs w:val="18"/>
        </w:rPr>
      </w:pPr>
    </w:p>
    <w:p w:rsidR="00A269CF" w:rsidRPr="00673C66" w:rsidRDefault="000C283D" w:rsidP="00A269CF">
      <w:pPr>
        <w:pStyle w:val="Caption"/>
        <w:spacing w:after="0"/>
        <w:jc w:val="center"/>
        <w:rPr>
          <w:rFonts w:ascii="Calisto MT" w:hAnsi="Calisto MT"/>
          <w:i w:val="0"/>
          <w:color w:val="000000" w:themeColor="text1"/>
        </w:rPr>
      </w:pPr>
      <w:r w:rsidRPr="00673C66">
        <w:rPr>
          <w:rFonts w:ascii="Calisto MT" w:hAnsi="Calisto MT"/>
          <w:b/>
          <w:i w:val="0"/>
          <w:color w:val="000000" w:themeColor="text1"/>
        </w:rPr>
        <w:t xml:space="preserve">Table </w:t>
      </w:r>
      <w:r w:rsidRPr="00673C66">
        <w:rPr>
          <w:rFonts w:ascii="Calisto MT" w:hAnsi="Calisto MT"/>
          <w:b/>
          <w:i w:val="0"/>
          <w:color w:val="000000" w:themeColor="text1"/>
        </w:rPr>
        <w:fldChar w:fldCharType="begin"/>
      </w:r>
      <w:r w:rsidRPr="00673C66">
        <w:rPr>
          <w:rFonts w:ascii="Calisto MT" w:hAnsi="Calisto MT"/>
          <w:b/>
          <w:i w:val="0"/>
          <w:color w:val="000000" w:themeColor="text1"/>
        </w:rPr>
        <w:instrText xml:space="preserve"> SEQ Table \* ARABIC </w:instrText>
      </w:r>
      <w:r w:rsidRPr="00673C66">
        <w:rPr>
          <w:rFonts w:ascii="Calisto MT" w:hAnsi="Calisto MT"/>
          <w:b/>
          <w:i w:val="0"/>
          <w:color w:val="000000" w:themeColor="text1"/>
        </w:rPr>
        <w:fldChar w:fldCharType="separate"/>
      </w:r>
      <w:r w:rsidR="00487C90" w:rsidRPr="00673C66">
        <w:rPr>
          <w:rFonts w:ascii="Calisto MT" w:hAnsi="Calisto MT"/>
          <w:b/>
          <w:i w:val="0"/>
          <w:noProof/>
          <w:color w:val="000000" w:themeColor="text1"/>
        </w:rPr>
        <w:t>7</w:t>
      </w:r>
      <w:r w:rsidRPr="00673C66">
        <w:rPr>
          <w:rFonts w:ascii="Calisto MT" w:hAnsi="Calisto MT"/>
          <w:b/>
          <w:i w:val="0"/>
          <w:color w:val="000000" w:themeColor="text1"/>
        </w:rPr>
        <w:fldChar w:fldCharType="end"/>
      </w:r>
      <w:r w:rsidRPr="00673C66">
        <w:rPr>
          <w:rFonts w:ascii="Calisto MT" w:hAnsi="Calisto MT"/>
          <w:i w:val="0"/>
          <w:color w:val="000000" w:themeColor="text1"/>
        </w:rPr>
        <w:t>.</w:t>
      </w:r>
      <w:r w:rsidR="00747449" w:rsidRPr="00673C66">
        <w:rPr>
          <w:rFonts w:ascii="Calisto MT" w:hAnsi="Calisto MT"/>
          <w:color w:val="000000" w:themeColor="text1"/>
        </w:rPr>
        <w:t xml:space="preserve"> </w:t>
      </w:r>
      <w:r w:rsidR="00747449" w:rsidRPr="00673C66">
        <w:rPr>
          <w:rFonts w:ascii="Calisto MT" w:hAnsi="Calisto MT"/>
          <w:i w:val="0"/>
          <w:color w:val="000000" w:themeColor="text1"/>
        </w:rPr>
        <w:t>Students' Digital Literacy Skills Before and After Learning</w:t>
      </w:r>
    </w:p>
    <w:tbl>
      <w:tblPr>
        <w:tblStyle w:val="PlainTable4"/>
        <w:tblW w:w="0" w:type="auto"/>
        <w:tblBorders>
          <w:bottom w:val="single" w:sz="4" w:space="0" w:color="auto"/>
        </w:tblBorders>
        <w:tblLook w:val="04A0" w:firstRow="1" w:lastRow="0" w:firstColumn="1" w:lastColumn="0" w:noHBand="0" w:noVBand="1"/>
      </w:tblPr>
      <w:tblGrid>
        <w:gridCol w:w="1430"/>
        <w:gridCol w:w="1130"/>
        <w:gridCol w:w="1286"/>
        <w:gridCol w:w="1359"/>
        <w:gridCol w:w="1223"/>
        <w:gridCol w:w="1238"/>
        <w:gridCol w:w="873"/>
      </w:tblGrid>
      <w:tr w:rsidR="00673C66" w:rsidRPr="00673C66" w:rsidTr="007B4A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0" w:type="dxa"/>
            <w:tcBorders>
              <w:top w:val="single" w:sz="4" w:space="0" w:color="auto"/>
              <w:bottom w:val="single" w:sz="4" w:space="0" w:color="auto"/>
            </w:tcBorders>
            <w:vAlign w:val="center"/>
          </w:tcPr>
          <w:p w:rsidR="00A269CF" w:rsidRPr="00673C66" w:rsidRDefault="000C283D" w:rsidP="00A269CF">
            <w:pPr>
              <w:jc w:val="center"/>
              <w:rPr>
                <w:rFonts w:ascii="Calisto MT" w:hAnsi="Calisto MT"/>
                <w:iCs/>
                <w:color w:val="000000" w:themeColor="text1"/>
                <w:sz w:val="18"/>
                <w:szCs w:val="18"/>
              </w:rPr>
            </w:pPr>
            <w:r w:rsidRPr="00673C66">
              <w:rPr>
                <w:rFonts w:ascii="Calisto MT" w:hAnsi="Calisto MT"/>
                <w:iCs/>
                <w:color w:val="000000" w:themeColor="text1"/>
                <w:sz w:val="18"/>
                <w:szCs w:val="18"/>
              </w:rPr>
              <w:t>Group</w:t>
            </w:r>
          </w:p>
        </w:tc>
        <w:tc>
          <w:tcPr>
            <w:tcW w:w="1130" w:type="dxa"/>
            <w:tcBorders>
              <w:top w:val="single" w:sz="4" w:space="0" w:color="auto"/>
              <w:bottom w:val="single" w:sz="4" w:space="0" w:color="auto"/>
            </w:tcBorders>
            <w:vAlign w:val="center"/>
          </w:tcPr>
          <w:p w:rsidR="00A269CF" w:rsidRPr="00673C66" w:rsidRDefault="000C283D" w:rsidP="00A269CF">
            <w:pPr>
              <w:jc w:val="center"/>
              <w:cnfStyle w:val="100000000000" w:firstRow="1" w:lastRow="0" w:firstColumn="0" w:lastColumn="0" w:oddVBand="0" w:evenVBand="0" w:oddHBand="0" w:evenHBand="0" w:firstRowFirstColumn="0" w:firstRowLastColumn="0" w:lastRowFirstColumn="0" w:lastRowLastColumn="0"/>
              <w:rPr>
                <w:rFonts w:ascii="Calisto MT" w:hAnsi="Calisto MT"/>
                <w:iCs/>
                <w:color w:val="000000" w:themeColor="text1"/>
                <w:sz w:val="18"/>
                <w:szCs w:val="18"/>
              </w:rPr>
            </w:pPr>
            <w:r w:rsidRPr="00673C66">
              <w:rPr>
                <w:rFonts w:ascii="Calisto MT" w:hAnsi="Calisto MT"/>
                <w:iCs/>
                <w:color w:val="000000" w:themeColor="text1"/>
                <w:sz w:val="18"/>
                <w:szCs w:val="18"/>
              </w:rPr>
              <w:t>Test</w:t>
            </w:r>
          </w:p>
        </w:tc>
        <w:tc>
          <w:tcPr>
            <w:tcW w:w="1286" w:type="dxa"/>
            <w:tcBorders>
              <w:top w:val="single" w:sz="4" w:space="0" w:color="auto"/>
              <w:bottom w:val="single" w:sz="4" w:space="0" w:color="auto"/>
            </w:tcBorders>
            <w:vAlign w:val="center"/>
          </w:tcPr>
          <w:p w:rsidR="00A269CF" w:rsidRPr="00673C66" w:rsidRDefault="000C283D" w:rsidP="00A269CF">
            <w:pPr>
              <w:jc w:val="center"/>
              <w:cnfStyle w:val="100000000000" w:firstRow="1" w:lastRow="0" w:firstColumn="0" w:lastColumn="0" w:oddVBand="0" w:evenVBand="0" w:oddHBand="0" w:evenHBand="0" w:firstRowFirstColumn="0" w:firstRowLastColumn="0" w:lastRowFirstColumn="0" w:lastRowLastColumn="0"/>
              <w:rPr>
                <w:rFonts w:ascii="Calisto MT" w:hAnsi="Calisto MT"/>
                <w:iCs/>
                <w:color w:val="000000" w:themeColor="text1"/>
                <w:sz w:val="18"/>
                <w:szCs w:val="18"/>
              </w:rPr>
            </w:pPr>
            <w:r w:rsidRPr="00673C66">
              <w:rPr>
                <w:rFonts w:ascii="Calisto MT" w:hAnsi="Calisto MT"/>
                <w:iCs/>
                <w:color w:val="000000" w:themeColor="text1"/>
                <w:sz w:val="18"/>
                <w:szCs w:val="18"/>
              </w:rPr>
              <w:t>Internet Searching</w:t>
            </w:r>
          </w:p>
        </w:tc>
        <w:tc>
          <w:tcPr>
            <w:tcW w:w="1359" w:type="dxa"/>
            <w:tcBorders>
              <w:top w:val="single" w:sz="4" w:space="0" w:color="auto"/>
              <w:bottom w:val="single" w:sz="4" w:space="0" w:color="auto"/>
            </w:tcBorders>
            <w:vAlign w:val="center"/>
          </w:tcPr>
          <w:p w:rsidR="00A269CF" w:rsidRPr="00673C66" w:rsidRDefault="000C283D" w:rsidP="00A269CF">
            <w:pPr>
              <w:jc w:val="center"/>
              <w:cnfStyle w:val="100000000000" w:firstRow="1" w:lastRow="0" w:firstColumn="0" w:lastColumn="0" w:oddVBand="0" w:evenVBand="0" w:oddHBand="0" w:evenHBand="0" w:firstRowFirstColumn="0" w:firstRowLastColumn="0" w:lastRowFirstColumn="0" w:lastRowLastColumn="0"/>
              <w:rPr>
                <w:rFonts w:ascii="Calisto MT" w:hAnsi="Calisto MT"/>
                <w:iCs/>
                <w:color w:val="000000" w:themeColor="text1"/>
                <w:sz w:val="18"/>
                <w:szCs w:val="18"/>
              </w:rPr>
            </w:pPr>
            <w:r w:rsidRPr="00673C66">
              <w:rPr>
                <w:rFonts w:ascii="Calisto MT" w:hAnsi="Calisto MT" w:cs="Times New Roman"/>
                <w:iCs/>
                <w:color w:val="000000" w:themeColor="text1"/>
                <w:sz w:val="18"/>
                <w:szCs w:val="18"/>
              </w:rPr>
              <w:t>Hypertextual Navigation</w:t>
            </w:r>
          </w:p>
        </w:tc>
        <w:tc>
          <w:tcPr>
            <w:tcW w:w="1223" w:type="dxa"/>
            <w:tcBorders>
              <w:top w:val="single" w:sz="4" w:space="0" w:color="auto"/>
              <w:bottom w:val="single" w:sz="4" w:space="0" w:color="auto"/>
            </w:tcBorders>
            <w:vAlign w:val="center"/>
          </w:tcPr>
          <w:p w:rsidR="00A269CF" w:rsidRPr="00673C66" w:rsidRDefault="000C283D" w:rsidP="00A269CF">
            <w:pPr>
              <w:jc w:val="center"/>
              <w:cnfStyle w:val="100000000000" w:firstRow="1" w:lastRow="0" w:firstColumn="0" w:lastColumn="0" w:oddVBand="0" w:evenVBand="0" w:oddHBand="0" w:evenHBand="0" w:firstRowFirstColumn="0" w:firstRowLastColumn="0" w:lastRowFirstColumn="0" w:lastRowLastColumn="0"/>
              <w:rPr>
                <w:rFonts w:ascii="Calisto MT" w:hAnsi="Calisto MT"/>
                <w:iCs/>
                <w:color w:val="000000" w:themeColor="text1"/>
                <w:sz w:val="18"/>
                <w:szCs w:val="18"/>
              </w:rPr>
            </w:pPr>
            <w:r w:rsidRPr="00673C66">
              <w:rPr>
                <w:rFonts w:ascii="Calisto MT" w:hAnsi="Calisto MT" w:cs="Times New Roman"/>
                <w:iCs/>
                <w:color w:val="000000" w:themeColor="text1"/>
                <w:sz w:val="18"/>
                <w:szCs w:val="18"/>
              </w:rPr>
              <w:t>Content Evaluation</w:t>
            </w:r>
          </w:p>
        </w:tc>
        <w:tc>
          <w:tcPr>
            <w:tcW w:w="1238" w:type="dxa"/>
            <w:tcBorders>
              <w:top w:val="single" w:sz="4" w:space="0" w:color="auto"/>
              <w:bottom w:val="single" w:sz="4" w:space="0" w:color="auto"/>
            </w:tcBorders>
            <w:vAlign w:val="center"/>
          </w:tcPr>
          <w:p w:rsidR="00A269CF" w:rsidRPr="00673C66" w:rsidRDefault="000C283D" w:rsidP="00A269CF">
            <w:pPr>
              <w:jc w:val="center"/>
              <w:cnfStyle w:val="100000000000" w:firstRow="1" w:lastRow="0" w:firstColumn="0" w:lastColumn="0" w:oddVBand="0" w:evenVBand="0" w:oddHBand="0" w:evenHBand="0" w:firstRowFirstColumn="0" w:firstRowLastColumn="0" w:lastRowFirstColumn="0" w:lastRowLastColumn="0"/>
              <w:rPr>
                <w:rFonts w:ascii="Calisto MT" w:hAnsi="Calisto MT"/>
                <w:iCs/>
                <w:color w:val="000000" w:themeColor="text1"/>
                <w:sz w:val="18"/>
                <w:szCs w:val="18"/>
              </w:rPr>
            </w:pPr>
            <w:r w:rsidRPr="00673C66">
              <w:rPr>
                <w:rFonts w:ascii="Calisto MT" w:hAnsi="Calisto MT" w:cs="Times New Roman"/>
                <w:iCs/>
                <w:color w:val="000000" w:themeColor="text1"/>
                <w:sz w:val="18"/>
                <w:szCs w:val="18"/>
              </w:rPr>
              <w:t>Knowledge Assembly</w:t>
            </w:r>
          </w:p>
        </w:tc>
        <w:tc>
          <w:tcPr>
            <w:tcW w:w="605" w:type="dxa"/>
            <w:tcBorders>
              <w:top w:val="single" w:sz="4" w:space="0" w:color="auto"/>
              <w:bottom w:val="single" w:sz="4" w:space="0" w:color="auto"/>
            </w:tcBorders>
            <w:vAlign w:val="center"/>
          </w:tcPr>
          <w:p w:rsidR="00A269CF" w:rsidRPr="00673C66" w:rsidRDefault="000C283D" w:rsidP="00A269CF">
            <w:pPr>
              <w:jc w:val="center"/>
              <w:cnfStyle w:val="100000000000" w:firstRow="1" w:lastRow="0" w:firstColumn="0" w:lastColumn="0" w:oddVBand="0" w:evenVBand="0" w:oddHBand="0" w:evenHBand="0" w:firstRowFirstColumn="0" w:firstRowLastColumn="0" w:lastRowFirstColumn="0" w:lastRowLastColumn="0"/>
              <w:rPr>
                <w:rFonts w:ascii="Calisto MT" w:hAnsi="Calisto MT" w:cs="Times New Roman"/>
                <w:iCs/>
                <w:color w:val="000000" w:themeColor="text1"/>
                <w:sz w:val="18"/>
                <w:szCs w:val="18"/>
              </w:rPr>
            </w:pPr>
            <w:r w:rsidRPr="00673C66">
              <w:rPr>
                <w:rFonts w:ascii="Calisto MT" w:hAnsi="Calisto MT" w:cs="Times New Roman"/>
                <w:iCs/>
                <w:color w:val="000000" w:themeColor="text1"/>
                <w:sz w:val="18"/>
                <w:szCs w:val="18"/>
              </w:rPr>
              <w:t>Average</w:t>
            </w:r>
          </w:p>
        </w:tc>
      </w:tr>
      <w:tr w:rsidR="00673C66" w:rsidRPr="00673C66" w:rsidTr="007B4A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0" w:type="dxa"/>
            <w:vMerge w:val="restart"/>
            <w:tcBorders>
              <w:top w:val="single" w:sz="4" w:space="0" w:color="auto"/>
            </w:tcBorders>
            <w:shd w:val="clear" w:color="auto" w:fill="FFFFFF" w:themeFill="background1"/>
            <w:vAlign w:val="center"/>
          </w:tcPr>
          <w:p w:rsidR="00A269CF" w:rsidRPr="00673C66" w:rsidRDefault="000C283D" w:rsidP="00A269CF">
            <w:pPr>
              <w:jc w:val="center"/>
              <w:rPr>
                <w:rFonts w:ascii="Calisto MT" w:hAnsi="Calisto MT"/>
                <w:iCs/>
                <w:color w:val="000000" w:themeColor="text1"/>
                <w:sz w:val="18"/>
                <w:szCs w:val="18"/>
              </w:rPr>
            </w:pPr>
            <w:r w:rsidRPr="00673C66">
              <w:rPr>
                <w:rFonts w:ascii="Calisto MT" w:hAnsi="Calisto MT"/>
                <w:iCs/>
                <w:color w:val="000000" w:themeColor="text1"/>
                <w:sz w:val="18"/>
                <w:szCs w:val="18"/>
              </w:rPr>
              <w:t>Experiment</w:t>
            </w:r>
            <w:r w:rsidR="00747449" w:rsidRPr="00673C66">
              <w:rPr>
                <w:rFonts w:ascii="Calisto MT" w:hAnsi="Calisto MT"/>
                <w:iCs/>
                <w:color w:val="000000" w:themeColor="text1"/>
                <w:sz w:val="18"/>
                <w:szCs w:val="18"/>
              </w:rPr>
              <w:t>al</w:t>
            </w:r>
          </w:p>
        </w:tc>
        <w:tc>
          <w:tcPr>
            <w:tcW w:w="1130" w:type="dxa"/>
            <w:tcBorders>
              <w:top w:val="single" w:sz="4" w:space="0" w:color="auto"/>
            </w:tcBorders>
            <w:shd w:val="clear" w:color="auto" w:fill="FFFFFF" w:themeFill="background1"/>
            <w:vAlign w:val="center"/>
          </w:tcPr>
          <w:p w:rsidR="00A269CF" w:rsidRPr="00673C66" w:rsidRDefault="000C283D" w:rsidP="00A269CF">
            <w:pPr>
              <w:jc w:val="center"/>
              <w:cnfStyle w:val="000000100000" w:firstRow="0" w:lastRow="0" w:firstColumn="0" w:lastColumn="0" w:oddVBand="0" w:evenVBand="0" w:oddHBand="1" w:evenHBand="0" w:firstRowFirstColumn="0" w:firstRowLastColumn="0" w:lastRowFirstColumn="0" w:lastRowLastColumn="0"/>
              <w:rPr>
                <w:rFonts w:ascii="Calisto MT" w:hAnsi="Calisto MT"/>
                <w:iCs/>
                <w:color w:val="000000" w:themeColor="text1"/>
                <w:sz w:val="18"/>
                <w:szCs w:val="18"/>
              </w:rPr>
            </w:pPr>
            <w:r w:rsidRPr="00673C66">
              <w:rPr>
                <w:rFonts w:ascii="Calisto MT" w:hAnsi="Calisto MT"/>
                <w:iCs/>
                <w:color w:val="000000" w:themeColor="text1"/>
                <w:sz w:val="18"/>
                <w:szCs w:val="18"/>
              </w:rPr>
              <w:t>Before</w:t>
            </w:r>
          </w:p>
        </w:tc>
        <w:tc>
          <w:tcPr>
            <w:tcW w:w="1286" w:type="dxa"/>
            <w:tcBorders>
              <w:top w:val="single" w:sz="4" w:space="0" w:color="auto"/>
            </w:tcBorders>
            <w:shd w:val="clear" w:color="auto" w:fill="FFFFFF" w:themeFill="background1"/>
            <w:vAlign w:val="center"/>
          </w:tcPr>
          <w:p w:rsidR="00A269CF" w:rsidRPr="00673C66" w:rsidRDefault="000C283D" w:rsidP="00A269CF">
            <w:pPr>
              <w:jc w:val="center"/>
              <w:cnfStyle w:val="000000100000" w:firstRow="0" w:lastRow="0" w:firstColumn="0" w:lastColumn="0" w:oddVBand="0" w:evenVBand="0" w:oddHBand="1" w:evenHBand="0" w:firstRowFirstColumn="0" w:firstRowLastColumn="0" w:lastRowFirstColumn="0" w:lastRowLastColumn="0"/>
              <w:rPr>
                <w:rFonts w:ascii="Calisto MT" w:hAnsi="Calisto MT"/>
                <w:iCs/>
                <w:color w:val="000000" w:themeColor="text1"/>
                <w:sz w:val="18"/>
                <w:szCs w:val="18"/>
              </w:rPr>
            </w:pPr>
            <w:r w:rsidRPr="00673C66">
              <w:rPr>
                <w:rFonts w:ascii="Calisto MT" w:hAnsi="Calisto MT"/>
                <w:iCs/>
                <w:color w:val="000000" w:themeColor="text1"/>
                <w:sz w:val="18"/>
                <w:szCs w:val="18"/>
              </w:rPr>
              <w:t>50.00</w:t>
            </w:r>
          </w:p>
        </w:tc>
        <w:tc>
          <w:tcPr>
            <w:tcW w:w="1359" w:type="dxa"/>
            <w:tcBorders>
              <w:top w:val="single" w:sz="4" w:space="0" w:color="auto"/>
            </w:tcBorders>
            <w:shd w:val="clear" w:color="auto" w:fill="FFFFFF" w:themeFill="background1"/>
            <w:vAlign w:val="center"/>
          </w:tcPr>
          <w:p w:rsidR="00A269CF" w:rsidRPr="00673C66" w:rsidRDefault="000C283D" w:rsidP="00A269CF">
            <w:pPr>
              <w:jc w:val="center"/>
              <w:cnfStyle w:val="000000100000" w:firstRow="0" w:lastRow="0" w:firstColumn="0" w:lastColumn="0" w:oddVBand="0" w:evenVBand="0" w:oddHBand="1" w:evenHBand="0" w:firstRowFirstColumn="0" w:firstRowLastColumn="0" w:lastRowFirstColumn="0" w:lastRowLastColumn="0"/>
              <w:rPr>
                <w:rFonts w:ascii="Calisto MT" w:hAnsi="Calisto MT"/>
                <w:iCs/>
                <w:color w:val="000000" w:themeColor="text1"/>
                <w:sz w:val="18"/>
                <w:szCs w:val="18"/>
              </w:rPr>
            </w:pPr>
            <w:r w:rsidRPr="00673C66">
              <w:rPr>
                <w:rFonts w:ascii="Calisto MT" w:hAnsi="Calisto MT"/>
                <w:iCs/>
                <w:color w:val="000000" w:themeColor="text1"/>
                <w:sz w:val="18"/>
                <w:szCs w:val="18"/>
              </w:rPr>
              <w:t>50.54</w:t>
            </w:r>
          </w:p>
        </w:tc>
        <w:tc>
          <w:tcPr>
            <w:tcW w:w="1223" w:type="dxa"/>
            <w:tcBorders>
              <w:top w:val="single" w:sz="4" w:space="0" w:color="auto"/>
            </w:tcBorders>
            <w:shd w:val="clear" w:color="auto" w:fill="FFFFFF" w:themeFill="background1"/>
            <w:vAlign w:val="center"/>
          </w:tcPr>
          <w:p w:rsidR="00A269CF" w:rsidRPr="00673C66" w:rsidRDefault="000C283D" w:rsidP="00A269CF">
            <w:pPr>
              <w:jc w:val="center"/>
              <w:cnfStyle w:val="000000100000" w:firstRow="0" w:lastRow="0" w:firstColumn="0" w:lastColumn="0" w:oddVBand="0" w:evenVBand="0" w:oddHBand="1" w:evenHBand="0" w:firstRowFirstColumn="0" w:firstRowLastColumn="0" w:lastRowFirstColumn="0" w:lastRowLastColumn="0"/>
              <w:rPr>
                <w:rFonts w:ascii="Calisto MT" w:hAnsi="Calisto MT"/>
                <w:iCs/>
                <w:color w:val="000000" w:themeColor="text1"/>
                <w:sz w:val="18"/>
                <w:szCs w:val="18"/>
              </w:rPr>
            </w:pPr>
            <w:r w:rsidRPr="00673C66">
              <w:rPr>
                <w:rFonts w:ascii="Calisto MT" w:hAnsi="Calisto MT"/>
                <w:iCs/>
                <w:color w:val="000000" w:themeColor="text1"/>
                <w:sz w:val="18"/>
                <w:szCs w:val="18"/>
              </w:rPr>
              <w:t>47.62</w:t>
            </w:r>
          </w:p>
        </w:tc>
        <w:tc>
          <w:tcPr>
            <w:tcW w:w="1238" w:type="dxa"/>
            <w:tcBorders>
              <w:top w:val="single" w:sz="4" w:space="0" w:color="auto"/>
            </w:tcBorders>
            <w:shd w:val="clear" w:color="auto" w:fill="FFFFFF" w:themeFill="background1"/>
            <w:vAlign w:val="center"/>
          </w:tcPr>
          <w:p w:rsidR="00A269CF" w:rsidRPr="00673C66" w:rsidRDefault="000C283D" w:rsidP="00A269CF">
            <w:pPr>
              <w:jc w:val="center"/>
              <w:cnfStyle w:val="000000100000" w:firstRow="0" w:lastRow="0" w:firstColumn="0" w:lastColumn="0" w:oddVBand="0" w:evenVBand="0" w:oddHBand="1" w:evenHBand="0" w:firstRowFirstColumn="0" w:firstRowLastColumn="0" w:lastRowFirstColumn="0" w:lastRowLastColumn="0"/>
              <w:rPr>
                <w:rFonts w:ascii="Calisto MT" w:hAnsi="Calisto MT"/>
                <w:iCs/>
                <w:color w:val="000000" w:themeColor="text1"/>
                <w:sz w:val="18"/>
                <w:szCs w:val="18"/>
              </w:rPr>
            </w:pPr>
            <w:r w:rsidRPr="00673C66">
              <w:rPr>
                <w:rFonts w:ascii="Calisto MT" w:hAnsi="Calisto MT"/>
                <w:iCs/>
                <w:color w:val="000000" w:themeColor="text1"/>
                <w:sz w:val="18"/>
                <w:szCs w:val="18"/>
              </w:rPr>
              <w:t>38.71</w:t>
            </w:r>
          </w:p>
        </w:tc>
        <w:tc>
          <w:tcPr>
            <w:tcW w:w="605" w:type="dxa"/>
            <w:tcBorders>
              <w:top w:val="single" w:sz="4" w:space="0" w:color="auto"/>
            </w:tcBorders>
            <w:shd w:val="clear" w:color="auto" w:fill="FFFFFF" w:themeFill="background1"/>
            <w:vAlign w:val="center"/>
          </w:tcPr>
          <w:p w:rsidR="00A269CF" w:rsidRPr="00673C66" w:rsidRDefault="000C283D" w:rsidP="00A269CF">
            <w:pPr>
              <w:jc w:val="center"/>
              <w:cnfStyle w:val="000000100000" w:firstRow="0" w:lastRow="0" w:firstColumn="0" w:lastColumn="0" w:oddVBand="0" w:evenVBand="0" w:oddHBand="1" w:evenHBand="0" w:firstRowFirstColumn="0" w:firstRowLastColumn="0" w:lastRowFirstColumn="0" w:lastRowLastColumn="0"/>
              <w:rPr>
                <w:rFonts w:ascii="Calisto MT" w:hAnsi="Calisto MT"/>
                <w:iCs/>
                <w:color w:val="000000" w:themeColor="text1"/>
                <w:sz w:val="18"/>
                <w:szCs w:val="18"/>
              </w:rPr>
            </w:pPr>
            <w:r w:rsidRPr="00673C66">
              <w:rPr>
                <w:rFonts w:ascii="Calisto MT" w:hAnsi="Calisto MT"/>
                <w:iCs/>
                <w:color w:val="000000" w:themeColor="text1"/>
                <w:sz w:val="18"/>
                <w:szCs w:val="18"/>
              </w:rPr>
              <w:t>46.59</w:t>
            </w:r>
          </w:p>
        </w:tc>
      </w:tr>
      <w:tr w:rsidR="00673C66" w:rsidRPr="00673C66" w:rsidTr="007B4A38">
        <w:tc>
          <w:tcPr>
            <w:cnfStyle w:val="001000000000" w:firstRow="0" w:lastRow="0" w:firstColumn="1" w:lastColumn="0" w:oddVBand="0" w:evenVBand="0" w:oddHBand="0" w:evenHBand="0" w:firstRowFirstColumn="0" w:firstRowLastColumn="0" w:lastRowFirstColumn="0" w:lastRowLastColumn="0"/>
            <w:tcW w:w="1430" w:type="dxa"/>
            <w:vMerge/>
            <w:shd w:val="clear" w:color="auto" w:fill="FFFFFF" w:themeFill="background1"/>
            <w:vAlign w:val="center"/>
          </w:tcPr>
          <w:p w:rsidR="00A269CF" w:rsidRPr="00673C66" w:rsidRDefault="00A269CF" w:rsidP="00A269CF">
            <w:pPr>
              <w:jc w:val="center"/>
              <w:rPr>
                <w:rFonts w:ascii="Calisto MT" w:hAnsi="Calisto MT"/>
                <w:iCs/>
                <w:color w:val="000000" w:themeColor="text1"/>
                <w:sz w:val="18"/>
              </w:rPr>
            </w:pPr>
          </w:p>
        </w:tc>
        <w:tc>
          <w:tcPr>
            <w:tcW w:w="1130" w:type="dxa"/>
            <w:shd w:val="clear" w:color="auto" w:fill="FFFFFF" w:themeFill="background1"/>
            <w:vAlign w:val="center"/>
          </w:tcPr>
          <w:p w:rsidR="00A269CF" w:rsidRPr="00673C66" w:rsidRDefault="000C283D" w:rsidP="00A269CF">
            <w:pPr>
              <w:jc w:val="center"/>
              <w:cnfStyle w:val="000000000000" w:firstRow="0" w:lastRow="0" w:firstColumn="0" w:lastColumn="0" w:oddVBand="0" w:evenVBand="0" w:oddHBand="0" w:evenHBand="0" w:firstRowFirstColumn="0" w:firstRowLastColumn="0" w:lastRowFirstColumn="0" w:lastRowLastColumn="0"/>
              <w:rPr>
                <w:rFonts w:ascii="Calisto MT" w:hAnsi="Calisto MT"/>
                <w:iCs/>
                <w:color w:val="000000" w:themeColor="text1"/>
                <w:sz w:val="18"/>
              </w:rPr>
            </w:pPr>
            <w:r w:rsidRPr="00673C66">
              <w:rPr>
                <w:rFonts w:ascii="Calisto MT" w:hAnsi="Calisto MT"/>
                <w:iCs/>
                <w:color w:val="000000" w:themeColor="text1"/>
                <w:sz w:val="18"/>
              </w:rPr>
              <w:t>After</w:t>
            </w:r>
          </w:p>
        </w:tc>
        <w:tc>
          <w:tcPr>
            <w:tcW w:w="1286" w:type="dxa"/>
            <w:shd w:val="clear" w:color="auto" w:fill="FFFFFF" w:themeFill="background1"/>
            <w:vAlign w:val="center"/>
          </w:tcPr>
          <w:p w:rsidR="00A269CF" w:rsidRPr="00673C66" w:rsidRDefault="000C283D" w:rsidP="00A269CF">
            <w:pPr>
              <w:jc w:val="center"/>
              <w:cnfStyle w:val="000000000000" w:firstRow="0" w:lastRow="0" w:firstColumn="0" w:lastColumn="0" w:oddVBand="0" w:evenVBand="0" w:oddHBand="0" w:evenHBand="0" w:firstRowFirstColumn="0" w:firstRowLastColumn="0" w:lastRowFirstColumn="0" w:lastRowLastColumn="0"/>
              <w:rPr>
                <w:rFonts w:ascii="Calisto MT" w:hAnsi="Calisto MT"/>
                <w:iCs/>
                <w:color w:val="000000" w:themeColor="text1"/>
                <w:sz w:val="18"/>
              </w:rPr>
            </w:pPr>
            <w:r w:rsidRPr="00673C66">
              <w:rPr>
                <w:rFonts w:ascii="Calisto MT" w:hAnsi="Calisto MT"/>
                <w:iCs/>
                <w:color w:val="000000" w:themeColor="text1"/>
                <w:sz w:val="18"/>
              </w:rPr>
              <w:t>81.90</w:t>
            </w:r>
          </w:p>
        </w:tc>
        <w:tc>
          <w:tcPr>
            <w:tcW w:w="1359" w:type="dxa"/>
            <w:shd w:val="clear" w:color="auto" w:fill="FFFFFF" w:themeFill="background1"/>
            <w:vAlign w:val="center"/>
          </w:tcPr>
          <w:p w:rsidR="00A269CF" w:rsidRPr="00673C66" w:rsidRDefault="000C283D" w:rsidP="00A269CF">
            <w:pPr>
              <w:jc w:val="center"/>
              <w:cnfStyle w:val="000000000000" w:firstRow="0" w:lastRow="0" w:firstColumn="0" w:lastColumn="0" w:oddVBand="0" w:evenVBand="0" w:oddHBand="0" w:evenHBand="0" w:firstRowFirstColumn="0" w:firstRowLastColumn="0" w:lastRowFirstColumn="0" w:lastRowLastColumn="0"/>
              <w:rPr>
                <w:rFonts w:ascii="Calisto MT" w:hAnsi="Calisto MT"/>
                <w:iCs/>
                <w:color w:val="000000" w:themeColor="text1"/>
                <w:sz w:val="18"/>
              </w:rPr>
            </w:pPr>
            <w:r w:rsidRPr="00673C66">
              <w:rPr>
                <w:rFonts w:ascii="Calisto MT" w:hAnsi="Calisto MT"/>
                <w:iCs/>
                <w:color w:val="000000" w:themeColor="text1"/>
                <w:sz w:val="18"/>
              </w:rPr>
              <w:t>82.86</w:t>
            </w:r>
          </w:p>
        </w:tc>
        <w:tc>
          <w:tcPr>
            <w:tcW w:w="1223" w:type="dxa"/>
            <w:shd w:val="clear" w:color="auto" w:fill="FFFFFF" w:themeFill="background1"/>
            <w:vAlign w:val="center"/>
          </w:tcPr>
          <w:p w:rsidR="00A269CF" w:rsidRPr="00673C66" w:rsidRDefault="000C283D" w:rsidP="00A269CF">
            <w:pPr>
              <w:jc w:val="center"/>
              <w:cnfStyle w:val="000000000000" w:firstRow="0" w:lastRow="0" w:firstColumn="0" w:lastColumn="0" w:oddVBand="0" w:evenVBand="0" w:oddHBand="0" w:evenHBand="0" w:firstRowFirstColumn="0" w:firstRowLastColumn="0" w:lastRowFirstColumn="0" w:lastRowLastColumn="0"/>
              <w:rPr>
                <w:rFonts w:ascii="Calisto MT" w:hAnsi="Calisto MT"/>
                <w:iCs/>
                <w:color w:val="000000" w:themeColor="text1"/>
                <w:sz w:val="18"/>
              </w:rPr>
            </w:pPr>
            <w:r w:rsidRPr="00673C66">
              <w:rPr>
                <w:rFonts w:ascii="Calisto MT" w:hAnsi="Calisto MT"/>
                <w:iCs/>
                <w:color w:val="000000" w:themeColor="text1"/>
                <w:sz w:val="18"/>
              </w:rPr>
              <w:t>78.81</w:t>
            </w:r>
          </w:p>
        </w:tc>
        <w:tc>
          <w:tcPr>
            <w:tcW w:w="1238" w:type="dxa"/>
            <w:shd w:val="clear" w:color="auto" w:fill="FFFFFF" w:themeFill="background1"/>
            <w:vAlign w:val="center"/>
          </w:tcPr>
          <w:p w:rsidR="00A269CF" w:rsidRPr="00673C66" w:rsidRDefault="000C283D" w:rsidP="00A269CF">
            <w:pPr>
              <w:jc w:val="center"/>
              <w:cnfStyle w:val="000000000000" w:firstRow="0" w:lastRow="0" w:firstColumn="0" w:lastColumn="0" w:oddVBand="0" w:evenVBand="0" w:oddHBand="0" w:evenHBand="0" w:firstRowFirstColumn="0" w:firstRowLastColumn="0" w:lastRowFirstColumn="0" w:lastRowLastColumn="0"/>
              <w:rPr>
                <w:rFonts w:ascii="Calisto MT" w:hAnsi="Calisto MT"/>
                <w:iCs/>
                <w:color w:val="000000" w:themeColor="text1"/>
                <w:sz w:val="18"/>
              </w:rPr>
            </w:pPr>
            <w:r w:rsidRPr="00673C66">
              <w:rPr>
                <w:rFonts w:ascii="Calisto MT" w:hAnsi="Calisto MT"/>
                <w:iCs/>
                <w:color w:val="000000" w:themeColor="text1"/>
                <w:sz w:val="18"/>
              </w:rPr>
              <w:t>76.96</w:t>
            </w:r>
          </w:p>
        </w:tc>
        <w:tc>
          <w:tcPr>
            <w:tcW w:w="605" w:type="dxa"/>
            <w:shd w:val="clear" w:color="auto" w:fill="FFFFFF" w:themeFill="background1"/>
            <w:vAlign w:val="center"/>
          </w:tcPr>
          <w:p w:rsidR="00A269CF" w:rsidRPr="00673C66" w:rsidRDefault="000C283D" w:rsidP="00A269CF">
            <w:pPr>
              <w:jc w:val="center"/>
              <w:cnfStyle w:val="000000000000" w:firstRow="0" w:lastRow="0" w:firstColumn="0" w:lastColumn="0" w:oddVBand="0" w:evenVBand="0" w:oddHBand="0" w:evenHBand="0" w:firstRowFirstColumn="0" w:firstRowLastColumn="0" w:lastRowFirstColumn="0" w:lastRowLastColumn="0"/>
              <w:rPr>
                <w:rFonts w:ascii="Calisto MT" w:hAnsi="Calisto MT"/>
                <w:iCs/>
                <w:color w:val="000000" w:themeColor="text1"/>
                <w:sz w:val="18"/>
              </w:rPr>
            </w:pPr>
            <w:r w:rsidRPr="00673C66">
              <w:rPr>
                <w:rFonts w:ascii="Calisto MT" w:hAnsi="Calisto MT"/>
                <w:iCs/>
                <w:color w:val="000000" w:themeColor="text1"/>
                <w:sz w:val="18"/>
              </w:rPr>
              <w:t>80.42</w:t>
            </w:r>
          </w:p>
        </w:tc>
      </w:tr>
      <w:tr w:rsidR="00673C66" w:rsidRPr="00673C66" w:rsidTr="007B4A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0" w:type="dxa"/>
            <w:vMerge w:val="restart"/>
            <w:shd w:val="clear" w:color="auto" w:fill="FFFFFF" w:themeFill="background1"/>
            <w:vAlign w:val="center"/>
          </w:tcPr>
          <w:p w:rsidR="00A269CF" w:rsidRPr="00673C66" w:rsidRDefault="000C283D" w:rsidP="00A269CF">
            <w:pPr>
              <w:jc w:val="center"/>
              <w:rPr>
                <w:rFonts w:ascii="Calisto MT" w:hAnsi="Calisto MT"/>
                <w:iCs/>
                <w:color w:val="000000" w:themeColor="text1"/>
                <w:sz w:val="18"/>
              </w:rPr>
            </w:pPr>
            <w:r w:rsidRPr="00673C66">
              <w:rPr>
                <w:rFonts w:ascii="Calisto MT" w:hAnsi="Calisto MT"/>
                <w:iCs/>
                <w:color w:val="000000" w:themeColor="text1"/>
                <w:sz w:val="18"/>
              </w:rPr>
              <w:t>Control</w:t>
            </w:r>
          </w:p>
        </w:tc>
        <w:tc>
          <w:tcPr>
            <w:tcW w:w="1130" w:type="dxa"/>
            <w:shd w:val="clear" w:color="auto" w:fill="FFFFFF" w:themeFill="background1"/>
            <w:vAlign w:val="center"/>
          </w:tcPr>
          <w:p w:rsidR="00A269CF" w:rsidRPr="00673C66" w:rsidRDefault="000C283D" w:rsidP="00A269CF">
            <w:pPr>
              <w:jc w:val="center"/>
              <w:cnfStyle w:val="000000100000" w:firstRow="0" w:lastRow="0" w:firstColumn="0" w:lastColumn="0" w:oddVBand="0" w:evenVBand="0" w:oddHBand="1" w:evenHBand="0" w:firstRowFirstColumn="0" w:firstRowLastColumn="0" w:lastRowFirstColumn="0" w:lastRowLastColumn="0"/>
              <w:rPr>
                <w:rFonts w:ascii="Calisto MT" w:hAnsi="Calisto MT"/>
                <w:iCs/>
                <w:color w:val="000000" w:themeColor="text1"/>
                <w:sz w:val="18"/>
              </w:rPr>
            </w:pPr>
            <w:r w:rsidRPr="00673C66">
              <w:rPr>
                <w:rFonts w:ascii="Calisto MT" w:hAnsi="Calisto MT"/>
                <w:iCs/>
                <w:color w:val="000000" w:themeColor="text1"/>
                <w:sz w:val="18"/>
              </w:rPr>
              <w:t>Before</w:t>
            </w:r>
          </w:p>
        </w:tc>
        <w:tc>
          <w:tcPr>
            <w:tcW w:w="1286" w:type="dxa"/>
            <w:shd w:val="clear" w:color="auto" w:fill="FFFFFF" w:themeFill="background1"/>
            <w:vAlign w:val="center"/>
          </w:tcPr>
          <w:p w:rsidR="00A269CF" w:rsidRPr="00673C66" w:rsidRDefault="000C283D" w:rsidP="00A269CF">
            <w:pPr>
              <w:jc w:val="center"/>
              <w:cnfStyle w:val="000000100000" w:firstRow="0" w:lastRow="0" w:firstColumn="0" w:lastColumn="0" w:oddVBand="0" w:evenVBand="0" w:oddHBand="1" w:evenHBand="0" w:firstRowFirstColumn="0" w:firstRowLastColumn="0" w:lastRowFirstColumn="0" w:lastRowLastColumn="0"/>
              <w:rPr>
                <w:rFonts w:ascii="Calisto MT" w:hAnsi="Calisto MT"/>
                <w:iCs/>
                <w:color w:val="000000" w:themeColor="text1"/>
                <w:sz w:val="18"/>
              </w:rPr>
            </w:pPr>
            <w:r w:rsidRPr="00673C66">
              <w:rPr>
                <w:rFonts w:ascii="Calisto MT" w:hAnsi="Calisto MT"/>
                <w:iCs/>
                <w:color w:val="000000" w:themeColor="text1"/>
                <w:sz w:val="18"/>
              </w:rPr>
              <w:t>50.00</w:t>
            </w:r>
          </w:p>
        </w:tc>
        <w:tc>
          <w:tcPr>
            <w:tcW w:w="1359" w:type="dxa"/>
            <w:shd w:val="clear" w:color="auto" w:fill="FFFFFF" w:themeFill="background1"/>
            <w:vAlign w:val="center"/>
          </w:tcPr>
          <w:p w:rsidR="00A269CF" w:rsidRPr="00673C66" w:rsidRDefault="000C283D" w:rsidP="00A269CF">
            <w:pPr>
              <w:jc w:val="center"/>
              <w:cnfStyle w:val="000000100000" w:firstRow="0" w:lastRow="0" w:firstColumn="0" w:lastColumn="0" w:oddVBand="0" w:evenVBand="0" w:oddHBand="1" w:evenHBand="0" w:firstRowFirstColumn="0" w:firstRowLastColumn="0" w:lastRowFirstColumn="0" w:lastRowLastColumn="0"/>
              <w:rPr>
                <w:rFonts w:ascii="Calisto MT" w:hAnsi="Calisto MT"/>
                <w:iCs/>
                <w:color w:val="000000" w:themeColor="text1"/>
                <w:sz w:val="18"/>
              </w:rPr>
            </w:pPr>
            <w:r w:rsidRPr="00673C66">
              <w:rPr>
                <w:rFonts w:ascii="Calisto MT" w:hAnsi="Calisto MT"/>
                <w:iCs/>
                <w:color w:val="000000" w:themeColor="text1"/>
                <w:sz w:val="18"/>
              </w:rPr>
              <w:t>50.00</w:t>
            </w:r>
          </w:p>
        </w:tc>
        <w:tc>
          <w:tcPr>
            <w:tcW w:w="1223" w:type="dxa"/>
            <w:shd w:val="clear" w:color="auto" w:fill="FFFFFF" w:themeFill="background1"/>
            <w:vAlign w:val="center"/>
          </w:tcPr>
          <w:p w:rsidR="00A269CF" w:rsidRPr="00673C66" w:rsidRDefault="000C283D" w:rsidP="00A269CF">
            <w:pPr>
              <w:jc w:val="center"/>
              <w:cnfStyle w:val="000000100000" w:firstRow="0" w:lastRow="0" w:firstColumn="0" w:lastColumn="0" w:oddVBand="0" w:evenVBand="0" w:oddHBand="1" w:evenHBand="0" w:firstRowFirstColumn="0" w:firstRowLastColumn="0" w:lastRowFirstColumn="0" w:lastRowLastColumn="0"/>
              <w:rPr>
                <w:rFonts w:ascii="Calisto MT" w:hAnsi="Calisto MT"/>
                <w:iCs/>
                <w:color w:val="000000" w:themeColor="text1"/>
                <w:sz w:val="18"/>
              </w:rPr>
            </w:pPr>
            <w:r w:rsidRPr="00673C66">
              <w:rPr>
                <w:rFonts w:ascii="Calisto MT" w:hAnsi="Calisto MT"/>
                <w:iCs/>
                <w:color w:val="000000" w:themeColor="text1"/>
                <w:sz w:val="18"/>
              </w:rPr>
              <w:t>45.71</w:t>
            </w:r>
          </w:p>
        </w:tc>
        <w:tc>
          <w:tcPr>
            <w:tcW w:w="1238" w:type="dxa"/>
            <w:shd w:val="clear" w:color="auto" w:fill="FFFFFF" w:themeFill="background1"/>
            <w:vAlign w:val="center"/>
          </w:tcPr>
          <w:p w:rsidR="00A269CF" w:rsidRPr="00673C66" w:rsidRDefault="000C283D" w:rsidP="00A269CF">
            <w:pPr>
              <w:jc w:val="center"/>
              <w:cnfStyle w:val="000000100000" w:firstRow="0" w:lastRow="0" w:firstColumn="0" w:lastColumn="0" w:oddVBand="0" w:evenVBand="0" w:oddHBand="1" w:evenHBand="0" w:firstRowFirstColumn="0" w:firstRowLastColumn="0" w:lastRowFirstColumn="0" w:lastRowLastColumn="0"/>
              <w:rPr>
                <w:rFonts w:ascii="Calisto MT" w:hAnsi="Calisto MT"/>
                <w:iCs/>
                <w:color w:val="000000" w:themeColor="text1"/>
                <w:sz w:val="18"/>
              </w:rPr>
            </w:pPr>
            <w:r w:rsidRPr="00673C66">
              <w:rPr>
                <w:rFonts w:ascii="Calisto MT" w:hAnsi="Calisto MT"/>
                <w:iCs/>
                <w:color w:val="000000" w:themeColor="text1"/>
                <w:sz w:val="18"/>
              </w:rPr>
              <w:t>38.57</w:t>
            </w:r>
          </w:p>
        </w:tc>
        <w:tc>
          <w:tcPr>
            <w:tcW w:w="605" w:type="dxa"/>
            <w:shd w:val="clear" w:color="auto" w:fill="FFFFFF" w:themeFill="background1"/>
            <w:vAlign w:val="center"/>
          </w:tcPr>
          <w:p w:rsidR="00A269CF" w:rsidRPr="00673C66" w:rsidRDefault="000C283D" w:rsidP="00A269CF">
            <w:pPr>
              <w:jc w:val="center"/>
              <w:cnfStyle w:val="000000100000" w:firstRow="0" w:lastRow="0" w:firstColumn="0" w:lastColumn="0" w:oddVBand="0" w:evenVBand="0" w:oddHBand="1" w:evenHBand="0" w:firstRowFirstColumn="0" w:firstRowLastColumn="0" w:lastRowFirstColumn="0" w:lastRowLastColumn="0"/>
              <w:rPr>
                <w:rFonts w:ascii="Calisto MT" w:hAnsi="Calisto MT"/>
                <w:iCs/>
                <w:color w:val="000000" w:themeColor="text1"/>
                <w:sz w:val="18"/>
              </w:rPr>
            </w:pPr>
            <w:r w:rsidRPr="00673C66">
              <w:rPr>
                <w:rFonts w:ascii="Calisto MT" w:hAnsi="Calisto MT"/>
                <w:iCs/>
                <w:color w:val="000000" w:themeColor="text1"/>
                <w:sz w:val="18"/>
              </w:rPr>
              <w:t>46.11</w:t>
            </w:r>
          </w:p>
        </w:tc>
      </w:tr>
      <w:tr w:rsidR="00673C66" w:rsidRPr="00673C66" w:rsidTr="007B4A38">
        <w:tc>
          <w:tcPr>
            <w:cnfStyle w:val="001000000000" w:firstRow="0" w:lastRow="0" w:firstColumn="1" w:lastColumn="0" w:oddVBand="0" w:evenVBand="0" w:oddHBand="0" w:evenHBand="0" w:firstRowFirstColumn="0" w:firstRowLastColumn="0" w:lastRowFirstColumn="0" w:lastRowLastColumn="0"/>
            <w:tcW w:w="1430" w:type="dxa"/>
            <w:vMerge/>
            <w:vAlign w:val="center"/>
          </w:tcPr>
          <w:p w:rsidR="00A269CF" w:rsidRPr="00673C66" w:rsidRDefault="00A269CF" w:rsidP="00A269CF">
            <w:pPr>
              <w:jc w:val="center"/>
              <w:rPr>
                <w:rFonts w:ascii="Calisto MT" w:hAnsi="Calisto MT"/>
                <w:iCs/>
                <w:color w:val="000000" w:themeColor="text1"/>
                <w:sz w:val="18"/>
              </w:rPr>
            </w:pPr>
          </w:p>
        </w:tc>
        <w:tc>
          <w:tcPr>
            <w:tcW w:w="1130" w:type="dxa"/>
            <w:vAlign w:val="center"/>
          </w:tcPr>
          <w:p w:rsidR="00A269CF" w:rsidRPr="00673C66" w:rsidRDefault="000C283D" w:rsidP="00A269CF">
            <w:pPr>
              <w:jc w:val="center"/>
              <w:cnfStyle w:val="000000000000" w:firstRow="0" w:lastRow="0" w:firstColumn="0" w:lastColumn="0" w:oddVBand="0" w:evenVBand="0" w:oddHBand="0" w:evenHBand="0" w:firstRowFirstColumn="0" w:firstRowLastColumn="0" w:lastRowFirstColumn="0" w:lastRowLastColumn="0"/>
              <w:rPr>
                <w:rFonts w:ascii="Calisto MT" w:hAnsi="Calisto MT"/>
                <w:iCs/>
                <w:color w:val="000000" w:themeColor="text1"/>
                <w:sz w:val="18"/>
              </w:rPr>
            </w:pPr>
            <w:r w:rsidRPr="00673C66">
              <w:rPr>
                <w:rFonts w:ascii="Calisto MT" w:hAnsi="Calisto MT"/>
                <w:iCs/>
                <w:color w:val="000000" w:themeColor="text1"/>
                <w:sz w:val="18"/>
              </w:rPr>
              <w:t>After</w:t>
            </w:r>
          </w:p>
        </w:tc>
        <w:tc>
          <w:tcPr>
            <w:tcW w:w="1286" w:type="dxa"/>
            <w:vAlign w:val="center"/>
          </w:tcPr>
          <w:p w:rsidR="00A269CF" w:rsidRPr="00673C66" w:rsidRDefault="000C283D" w:rsidP="00A269CF">
            <w:pPr>
              <w:jc w:val="center"/>
              <w:cnfStyle w:val="000000000000" w:firstRow="0" w:lastRow="0" w:firstColumn="0" w:lastColumn="0" w:oddVBand="0" w:evenVBand="0" w:oddHBand="0" w:evenHBand="0" w:firstRowFirstColumn="0" w:firstRowLastColumn="0" w:lastRowFirstColumn="0" w:lastRowLastColumn="0"/>
              <w:rPr>
                <w:rFonts w:ascii="Calisto MT" w:hAnsi="Calisto MT"/>
                <w:iCs/>
                <w:color w:val="000000" w:themeColor="text1"/>
                <w:sz w:val="18"/>
              </w:rPr>
            </w:pPr>
            <w:r w:rsidRPr="00673C66">
              <w:rPr>
                <w:rFonts w:ascii="Calisto MT" w:hAnsi="Calisto MT"/>
                <w:iCs/>
                <w:color w:val="000000" w:themeColor="text1"/>
                <w:sz w:val="18"/>
              </w:rPr>
              <w:t>67.86</w:t>
            </w:r>
          </w:p>
        </w:tc>
        <w:tc>
          <w:tcPr>
            <w:tcW w:w="1359" w:type="dxa"/>
            <w:vAlign w:val="center"/>
          </w:tcPr>
          <w:p w:rsidR="00A269CF" w:rsidRPr="00673C66" w:rsidRDefault="000C283D" w:rsidP="00A269CF">
            <w:pPr>
              <w:jc w:val="center"/>
              <w:cnfStyle w:val="000000000000" w:firstRow="0" w:lastRow="0" w:firstColumn="0" w:lastColumn="0" w:oddVBand="0" w:evenVBand="0" w:oddHBand="0" w:evenHBand="0" w:firstRowFirstColumn="0" w:firstRowLastColumn="0" w:lastRowFirstColumn="0" w:lastRowLastColumn="0"/>
              <w:rPr>
                <w:rFonts w:ascii="Calisto MT" w:hAnsi="Calisto MT"/>
                <w:iCs/>
                <w:color w:val="000000" w:themeColor="text1"/>
                <w:sz w:val="18"/>
              </w:rPr>
            </w:pPr>
            <w:r w:rsidRPr="00673C66">
              <w:rPr>
                <w:rFonts w:ascii="Calisto MT" w:hAnsi="Calisto MT"/>
                <w:iCs/>
                <w:color w:val="000000" w:themeColor="text1"/>
                <w:sz w:val="18"/>
              </w:rPr>
              <w:t>66.25</w:t>
            </w:r>
          </w:p>
        </w:tc>
        <w:tc>
          <w:tcPr>
            <w:tcW w:w="1223" w:type="dxa"/>
            <w:vAlign w:val="center"/>
          </w:tcPr>
          <w:p w:rsidR="00A269CF" w:rsidRPr="00673C66" w:rsidRDefault="000C283D" w:rsidP="00A269CF">
            <w:pPr>
              <w:jc w:val="center"/>
              <w:cnfStyle w:val="000000000000" w:firstRow="0" w:lastRow="0" w:firstColumn="0" w:lastColumn="0" w:oddVBand="0" w:evenVBand="0" w:oddHBand="0" w:evenHBand="0" w:firstRowFirstColumn="0" w:firstRowLastColumn="0" w:lastRowFirstColumn="0" w:lastRowLastColumn="0"/>
              <w:rPr>
                <w:rFonts w:ascii="Calisto MT" w:hAnsi="Calisto MT"/>
                <w:iCs/>
                <w:color w:val="000000" w:themeColor="text1"/>
                <w:sz w:val="18"/>
              </w:rPr>
            </w:pPr>
            <w:r w:rsidRPr="00673C66">
              <w:rPr>
                <w:rFonts w:ascii="Calisto MT" w:hAnsi="Calisto MT"/>
                <w:iCs/>
                <w:color w:val="000000" w:themeColor="text1"/>
                <w:sz w:val="18"/>
              </w:rPr>
              <w:t>69.05</w:t>
            </w:r>
          </w:p>
        </w:tc>
        <w:tc>
          <w:tcPr>
            <w:tcW w:w="1238" w:type="dxa"/>
            <w:vAlign w:val="center"/>
          </w:tcPr>
          <w:p w:rsidR="00A269CF" w:rsidRPr="00673C66" w:rsidRDefault="000C283D" w:rsidP="00A269CF">
            <w:pPr>
              <w:jc w:val="center"/>
              <w:cnfStyle w:val="000000000000" w:firstRow="0" w:lastRow="0" w:firstColumn="0" w:lastColumn="0" w:oddVBand="0" w:evenVBand="0" w:oddHBand="0" w:evenHBand="0" w:firstRowFirstColumn="0" w:firstRowLastColumn="0" w:lastRowFirstColumn="0" w:lastRowLastColumn="0"/>
              <w:rPr>
                <w:rFonts w:ascii="Calisto MT" w:hAnsi="Calisto MT"/>
                <w:iCs/>
                <w:color w:val="000000" w:themeColor="text1"/>
                <w:sz w:val="18"/>
              </w:rPr>
            </w:pPr>
            <w:r w:rsidRPr="00673C66">
              <w:rPr>
                <w:rFonts w:ascii="Calisto MT" w:hAnsi="Calisto MT"/>
                <w:iCs/>
                <w:color w:val="000000" w:themeColor="text1"/>
                <w:sz w:val="18"/>
              </w:rPr>
              <w:t>59.29</w:t>
            </w:r>
          </w:p>
        </w:tc>
        <w:tc>
          <w:tcPr>
            <w:tcW w:w="605" w:type="dxa"/>
            <w:vAlign w:val="center"/>
          </w:tcPr>
          <w:p w:rsidR="00A269CF" w:rsidRPr="00673C66" w:rsidRDefault="000C283D" w:rsidP="00A269CF">
            <w:pPr>
              <w:jc w:val="center"/>
              <w:cnfStyle w:val="000000000000" w:firstRow="0" w:lastRow="0" w:firstColumn="0" w:lastColumn="0" w:oddVBand="0" w:evenVBand="0" w:oddHBand="0" w:evenHBand="0" w:firstRowFirstColumn="0" w:firstRowLastColumn="0" w:lastRowFirstColumn="0" w:lastRowLastColumn="0"/>
              <w:rPr>
                <w:rFonts w:ascii="Calisto MT" w:hAnsi="Calisto MT"/>
                <w:iCs/>
                <w:color w:val="000000" w:themeColor="text1"/>
                <w:sz w:val="18"/>
              </w:rPr>
            </w:pPr>
            <w:r w:rsidRPr="00673C66">
              <w:rPr>
                <w:rFonts w:ascii="Calisto MT" w:hAnsi="Calisto MT"/>
                <w:iCs/>
                <w:color w:val="000000" w:themeColor="text1"/>
                <w:sz w:val="18"/>
              </w:rPr>
              <w:t>65.32</w:t>
            </w:r>
          </w:p>
        </w:tc>
      </w:tr>
    </w:tbl>
    <w:p w:rsidR="00A269CF" w:rsidRPr="00673C66" w:rsidRDefault="00A269CF" w:rsidP="00A269CF">
      <w:pPr>
        <w:rPr>
          <w:rFonts w:eastAsia="Calisto MT"/>
          <w:color w:val="000000" w:themeColor="text1"/>
        </w:rPr>
      </w:pPr>
    </w:p>
    <w:p w:rsidR="00A269CF" w:rsidRPr="00673C66" w:rsidRDefault="00A269CF" w:rsidP="00A269CF">
      <w:pPr>
        <w:jc w:val="both"/>
        <w:rPr>
          <w:rFonts w:ascii="Calisto MT" w:hAnsi="Calisto MT"/>
          <w:iCs/>
          <w:color w:val="000000" w:themeColor="text1"/>
          <w:szCs w:val="24"/>
        </w:rPr>
        <w:sectPr w:rsidR="00A269CF" w:rsidRPr="00673C66" w:rsidSect="00514CE4">
          <w:type w:val="continuous"/>
          <w:pgSz w:w="11920" w:h="16840"/>
          <w:pgMar w:top="1560" w:right="1600" w:bottom="280" w:left="1600" w:header="720" w:footer="720" w:gutter="0"/>
          <w:cols w:space="239"/>
        </w:sectPr>
      </w:pPr>
    </w:p>
    <w:p w:rsidR="00A269CF" w:rsidRPr="00673C66" w:rsidRDefault="000C283D" w:rsidP="00A269CF">
      <w:pPr>
        <w:jc w:val="both"/>
        <w:rPr>
          <w:rFonts w:ascii="Calisto MT" w:hAnsi="Calisto MT"/>
          <w:iCs/>
          <w:color w:val="000000" w:themeColor="text1"/>
          <w:sz w:val="18"/>
          <w:szCs w:val="18"/>
        </w:rPr>
      </w:pPr>
      <w:r w:rsidRPr="00673C66">
        <w:rPr>
          <w:rFonts w:ascii="Calisto MT" w:hAnsi="Calisto MT"/>
          <w:iCs/>
          <w:color w:val="000000" w:themeColor="text1"/>
          <w:sz w:val="18"/>
          <w:szCs w:val="18"/>
        </w:rPr>
        <w:t xml:space="preserve">The N-gain of each indicator in the experimental group </w:t>
      </w:r>
      <w:r w:rsidR="000F2E2A" w:rsidRPr="00673C66">
        <w:rPr>
          <w:rFonts w:ascii="Calisto MT" w:hAnsi="Calisto MT"/>
          <w:iCs/>
          <w:color w:val="000000" w:themeColor="text1"/>
          <w:sz w:val="18"/>
          <w:szCs w:val="18"/>
        </w:rPr>
        <w:t xml:space="preserve">is </w:t>
      </w:r>
      <w:r w:rsidRPr="00673C66">
        <w:rPr>
          <w:rFonts w:ascii="Calisto MT" w:hAnsi="Calisto MT"/>
          <w:iCs/>
          <w:color w:val="000000" w:themeColor="text1"/>
          <w:sz w:val="18"/>
          <w:szCs w:val="18"/>
        </w:rPr>
        <w:t xml:space="preserve">moderate, while the control group </w:t>
      </w:r>
      <w:r w:rsidR="000F2E2A" w:rsidRPr="00673C66">
        <w:rPr>
          <w:rFonts w:ascii="Calisto MT" w:hAnsi="Calisto MT"/>
          <w:iCs/>
          <w:color w:val="000000" w:themeColor="text1"/>
          <w:sz w:val="18"/>
          <w:szCs w:val="18"/>
        </w:rPr>
        <w:t xml:space="preserve">is </w:t>
      </w:r>
      <w:r w:rsidRPr="00673C66">
        <w:rPr>
          <w:rFonts w:ascii="Calisto MT" w:hAnsi="Calisto MT"/>
          <w:iCs/>
          <w:color w:val="000000" w:themeColor="text1"/>
          <w:sz w:val="18"/>
          <w:szCs w:val="18"/>
        </w:rPr>
        <w:t>low. The</w:t>
      </w:r>
      <w:r w:rsidR="00AD0E9C" w:rsidRPr="00673C66">
        <w:rPr>
          <w:rFonts w:ascii="Calisto MT" w:hAnsi="Calisto MT"/>
          <w:iCs/>
          <w:color w:val="000000" w:themeColor="text1"/>
          <w:sz w:val="18"/>
          <w:szCs w:val="18"/>
        </w:rPr>
        <w:t xml:space="preserve"> </w:t>
      </w:r>
      <w:r w:rsidR="000F2E2A" w:rsidRPr="00673C66">
        <w:rPr>
          <w:rFonts w:ascii="Calisto MT" w:hAnsi="Calisto MT"/>
          <w:iCs/>
          <w:color w:val="000000" w:themeColor="text1"/>
          <w:sz w:val="18"/>
          <w:szCs w:val="18"/>
        </w:rPr>
        <w:t>N</w:t>
      </w:r>
      <w:r w:rsidRPr="00673C66">
        <w:rPr>
          <w:rFonts w:ascii="Calisto MT" w:hAnsi="Calisto MT"/>
          <w:iCs/>
          <w:color w:val="000000" w:themeColor="text1"/>
          <w:sz w:val="18"/>
          <w:szCs w:val="18"/>
        </w:rPr>
        <w:t xml:space="preserve">-gain </w:t>
      </w:r>
      <w:r w:rsidRPr="00673C66">
        <w:rPr>
          <w:rFonts w:ascii="Calisto MT" w:hAnsi="Calisto MT"/>
          <w:iCs/>
          <w:color w:val="000000" w:themeColor="text1"/>
          <w:sz w:val="18"/>
          <w:szCs w:val="18"/>
        </w:rPr>
        <w:t xml:space="preserve">of digital literacy indicators for the experimental and control groups is shown in Figure 5.  </w:t>
      </w:r>
    </w:p>
    <w:p w:rsidR="00A269CF" w:rsidRPr="00673C66" w:rsidRDefault="00A269CF" w:rsidP="00A269CF">
      <w:pPr>
        <w:rPr>
          <w:rFonts w:eastAsia="Calisto MT"/>
          <w:color w:val="000000" w:themeColor="text1"/>
        </w:rPr>
        <w:sectPr w:rsidR="00A269CF" w:rsidRPr="00673C66" w:rsidSect="00514CE4">
          <w:type w:val="continuous"/>
          <w:pgSz w:w="11920" w:h="16840"/>
          <w:pgMar w:top="1560" w:right="1600" w:bottom="280" w:left="1600" w:header="720" w:footer="720" w:gutter="0"/>
          <w:cols w:num="2" w:space="239"/>
        </w:sectPr>
      </w:pPr>
    </w:p>
    <w:p w:rsidR="00A269CF" w:rsidRPr="00673C66" w:rsidRDefault="00A269CF" w:rsidP="00A269CF">
      <w:pPr>
        <w:rPr>
          <w:rFonts w:eastAsia="Calisto MT"/>
          <w:color w:val="000000" w:themeColor="text1"/>
        </w:rPr>
      </w:pPr>
    </w:p>
    <w:p w:rsidR="00A269CF" w:rsidRPr="00673C66" w:rsidRDefault="000C283D" w:rsidP="00A269CF">
      <w:pPr>
        <w:jc w:val="center"/>
        <w:rPr>
          <w:rFonts w:eastAsia="Calisto MT"/>
          <w:color w:val="000000" w:themeColor="text1"/>
        </w:rPr>
      </w:pPr>
      <w:r w:rsidRPr="00673C66">
        <w:rPr>
          <w:noProof/>
          <w:color w:val="000000" w:themeColor="text1"/>
          <w:lang w:val="id-ID" w:eastAsia="id-ID"/>
        </w:rPr>
        <w:drawing>
          <wp:inline distT="0" distB="0" distL="0" distR="0">
            <wp:extent cx="4572000" cy="2505075"/>
            <wp:effectExtent l="0" t="0" r="0" b="0"/>
            <wp:docPr id="2" name="Chart 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5227E18-2F36-4B26-A7B1-9115574777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269CF" w:rsidRPr="00673C66" w:rsidRDefault="00A269CF" w:rsidP="00A269CF">
      <w:pPr>
        <w:rPr>
          <w:rFonts w:eastAsia="Calisto MT"/>
          <w:color w:val="000000" w:themeColor="text1"/>
        </w:rPr>
      </w:pPr>
    </w:p>
    <w:p w:rsidR="0030235A" w:rsidRPr="00673C66" w:rsidRDefault="000C283D" w:rsidP="00487C90">
      <w:pPr>
        <w:pStyle w:val="Caption"/>
        <w:jc w:val="center"/>
        <w:rPr>
          <w:rFonts w:ascii="Calisto MT" w:hAnsi="Calisto MT"/>
          <w:i w:val="0"/>
          <w:color w:val="000000" w:themeColor="text1"/>
        </w:rPr>
      </w:pPr>
      <w:r w:rsidRPr="00673C66">
        <w:rPr>
          <w:rFonts w:ascii="Calisto MT" w:hAnsi="Calisto MT"/>
          <w:b/>
          <w:i w:val="0"/>
          <w:color w:val="000000" w:themeColor="text1"/>
        </w:rPr>
        <w:t xml:space="preserve">Figure </w:t>
      </w:r>
      <w:r w:rsidRPr="00673C66">
        <w:rPr>
          <w:rFonts w:ascii="Calisto MT" w:hAnsi="Calisto MT"/>
          <w:b/>
          <w:i w:val="0"/>
          <w:color w:val="000000" w:themeColor="text1"/>
        </w:rPr>
        <w:fldChar w:fldCharType="begin"/>
      </w:r>
      <w:r w:rsidRPr="00673C66">
        <w:rPr>
          <w:rFonts w:ascii="Calisto MT" w:hAnsi="Calisto MT"/>
          <w:b/>
          <w:i w:val="0"/>
          <w:color w:val="000000" w:themeColor="text1"/>
        </w:rPr>
        <w:instrText xml:space="preserve"> SEQ Figure \* ARABIC </w:instrText>
      </w:r>
      <w:r w:rsidRPr="00673C66">
        <w:rPr>
          <w:rFonts w:ascii="Calisto MT" w:hAnsi="Calisto MT"/>
          <w:b/>
          <w:i w:val="0"/>
          <w:color w:val="000000" w:themeColor="text1"/>
        </w:rPr>
        <w:fldChar w:fldCharType="separate"/>
      </w:r>
      <w:r w:rsidRPr="00673C66">
        <w:rPr>
          <w:rFonts w:ascii="Calisto MT" w:hAnsi="Calisto MT"/>
          <w:b/>
          <w:i w:val="0"/>
          <w:noProof/>
          <w:color w:val="000000" w:themeColor="text1"/>
        </w:rPr>
        <w:t>5</w:t>
      </w:r>
      <w:r w:rsidRPr="00673C66">
        <w:rPr>
          <w:rFonts w:ascii="Calisto MT" w:hAnsi="Calisto MT"/>
          <w:b/>
          <w:i w:val="0"/>
          <w:color w:val="000000" w:themeColor="text1"/>
        </w:rPr>
        <w:fldChar w:fldCharType="end"/>
      </w:r>
      <w:r w:rsidRPr="00673C66">
        <w:rPr>
          <w:rFonts w:ascii="Calisto MT" w:hAnsi="Calisto MT"/>
          <w:b/>
          <w:i w:val="0"/>
          <w:color w:val="000000" w:themeColor="text1"/>
        </w:rPr>
        <w:t xml:space="preserve">. </w:t>
      </w:r>
      <w:r w:rsidR="000F2E2A" w:rsidRPr="00673C66">
        <w:rPr>
          <w:rFonts w:ascii="Calisto MT" w:hAnsi="Calisto MT"/>
          <w:bCs/>
          <w:i w:val="0"/>
          <w:color w:val="000000" w:themeColor="text1"/>
        </w:rPr>
        <w:t>The</w:t>
      </w:r>
      <w:r w:rsidR="000F2E2A" w:rsidRPr="00673C66">
        <w:rPr>
          <w:rFonts w:ascii="Calisto MT" w:hAnsi="Calisto MT"/>
          <w:b/>
          <w:i w:val="0"/>
          <w:color w:val="000000" w:themeColor="text1"/>
        </w:rPr>
        <w:t xml:space="preserve"> </w:t>
      </w:r>
      <w:r w:rsidR="00747449" w:rsidRPr="00673C66">
        <w:rPr>
          <w:rFonts w:ascii="Calisto MT" w:hAnsi="Calisto MT"/>
          <w:i w:val="0"/>
          <w:color w:val="000000" w:themeColor="text1"/>
        </w:rPr>
        <w:t>N-gain of Digital Literacy</w:t>
      </w:r>
      <w:r w:rsidR="000F2E2A" w:rsidRPr="00673C66">
        <w:rPr>
          <w:rFonts w:ascii="Calisto MT" w:hAnsi="Calisto MT"/>
          <w:i w:val="0"/>
          <w:color w:val="000000" w:themeColor="text1"/>
        </w:rPr>
        <w:t xml:space="preserve"> Indicators</w:t>
      </w:r>
      <w:r w:rsidR="00747449" w:rsidRPr="00673C66">
        <w:rPr>
          <w:rFonts w:ascii="Calisto MT" w:hAnsi="Calisto MT"/>
          <w:i w:val="0"/>
          <w:color w:val="000000" w:themeColor="text1"/>
        </w:rPr>
        <w:t xml:space="preserve"> in the Experimental and Control Groups</w:t>
      </w:r>
    </w:p>
    <w:p w:rsidR="00487C90" w:rsidRPr="00673C66" w:rsidRDefault="00487C90" w:rsidP="00487C90">
      <w:pPr>
        <w:jc w:val="both"/>
        <w:rPr>
          <w:rFonts w:ascii="Calisto MT" w:hAnsi="Calisto MT"/>
          <w:iCs/>
          <w:color w:val="000000" w:themeColor="text1"/>
          <w:szCs w:val="24"/>
        </w:rPr>
        <w:sectPr w:rsidR="00487C90" w:rsidRPr="00673C66" w:rsidSect="00514CE4">
          <w:type w:val="continuous"/>
          <w:pgSz w:w="11920" w:h="16840"/>
          <w:pgMar w:top="1560" w:right="1600" w:bottom="280" w:left="1600" w:header="720" w:footer="720" w:gutter="0"/>
          <w:cols w:space="239"/>
        </w:sectPr>
      </w:pPr>
    </w:p>
    <w:p w:rsidR="00487C90" w:rsidRPr="00673C66" w:rsidRDefault="000C283D" w:rsidP="00487C90">
      <w:pPr>
        <w:jc w:val="both"/>
        <w:rPr>
          <w:rFonts w:ascii="Calisto MT" w:hAnsi="Calisto MT"/>
          <w:iCs/>
          <w:color w:val="000000" w:themeColor="text1"/>
          <w:sz w:val="18"/>
          <w:szCs w:val="18"/>
        </w:rPr>
      </w:pPr>
      <w:r w:rsidRPr="00673C66">
        <w:rPr>
          <w:rFonts w:ascii="Calisto MT" w:hAnsi="Calisto MT"/>
          <w:iCs/>
          <w:color w:val="000000" w:themeColor="text1"/>
          <w:sz w:val="18"/>
          <w:szCs w:val="18"/>
        </w:rPr>
        <w:t xml:space="preserve">The results of the </w:t>
      </w:r>
      <w:r w:rsidR="000F2E2A" w:rsidRPr="00673C66">
        <w:rPr>
          <w:rFonts w:ascii="Calisto MT" w:hAnsi="Calisto MT"/>
          <w:iCs/>
          <w:color w:val="000000" w:themeColor="text1"/>
          <w:sz w:val="18"/>
          <w:szCs w:val="18"/>
        </w:rPr>
        <w:t>N</w:t>
      </w:r>
      <w:r w:rsidRPr="00673C66">
        <w:rPr>
          <w:rFonts w:ascii="Calisto MT" w:hAnsi="Calisto MT"/>
          <w:iCs/>
          <w:color w:val="000000" w:themeColor="text1"/>
          <w:sz w:val="18"/>
          <w:szCs w:val="18"/>
        </w:rPr>
        <w:t>-gain difference test for concept</w:t>
      </w:r>
      <w:r w:rsidR="000F2E2A" w:rsidRPr="00673C66">
        <w:rPr>
          <w:rFonts w:ascii="Calisto MT" w:hAnsi="Calisto MT"/>
          <w:iCs/>
          <w:color w:val="000000" w:themeColor="text1"/>
          <w:sz w:val="18"/>
          <w:szCs w:val="18"/>
        </w:rPr>
        <w:t>ual</w:t>
      </w:r>
      <w:r w:rsidRPr="00673C66">
        <w:rPr>
          <w:rFonts w:ascii="Calisto MT" w:hAnsi="Calisto MT"/>
          <w:iCs/>
          <w:color w:val="000000" w:themeColor="text1"/>
          <w:sz w:val="18"/>
          <w:szCs w:val="18"/>
        </w:rPr>
        <w:t xml:space="preserve"> understanding and digital literacy between the experimental and control groups are presented in Table 8.</w:t>
      </w:r>
    </w:p>
    <w:p w:rsidR="00487C90" w:rsidRPr="00673C66" w:rsidRDefault="00487C90" w:rsidP="00487C90">
      <w:pPr>
        <w:rPr>
          <w:rFonts w:ascii="Calisto MT" w:eastAsia="Calisto MT" w:hAnsi="Calisto MT"/>
          <w:color w:val="000000" w:themeColor="text1"/>
          <w:sz w:val="18"/>
          <w:szCs w:val="18"/>
        </w:rPr>
        <w:sectPr w:rsidR="00487C90" w:rsidRPr="00673C66" w:rsidSect="00514CE4">
          <w:type w:val="continuous"/>
          <w:pgSz w:w="11920" w:h="16840"/>
          <w:pgMar w:top="1560" w:right="1600" w:bottom="280" w:left="1600" w:header="720" w:footer="720" w:gutter="0"/>
          <w:cols w:num="2" w:space="239"/>
        </w:sectPr>
      </w:pPr>
    </w:p>
    <w:p w:rsidR="00487C90" w:rsidRPr="00673C66" w:rsidRDefault="00487C90" w:rsidP="00487C90">
      <w:pPr>
        <w:rPr>
          <w:rFonts w:ascii="Calisto MT" w:eastAsia="Calisto MT" w:hAnsi="Calisto MT"/>
          <w:color w:val="000000" w:themeColor="text1"/>
          <w:sz w:val="18"/>
          <w:szCs w:val="18"/>
        </w:rPr>
        <w:sectPr w:rsidR="00487C90" w:rsidRPr="00673C66" w:rsidSect="00514CE4">
          <w:type w:val="continuous"/>
          <w:pgSz w:w="11920" w:h="16840"/>
          <w:pgMar w:top="1560" w:right="1600" w:bottom="280" w:left="1600" w:header="720" w:footer="720" w:gutter="0"/>
          <w:cols w:num="2" w:space="239"/>
        </w:sectPr>
      </w:pPr>
    </w:p>
    <w:p w:rsidR="00487C90" w:rsidRPr="00673C66" w:rsidRDefault="000C283D" w:rsidP="00487C90">
      <w:pPr>
        <w:pStyle w:val="Caption"/>
        <w:spacing w:after="0"/>
        <w:jc w:val="center"/>
        <w:rPr>
          <w:rFonts w:ascii="Calisto MT" w:hAnsi="Calisto MT"/>
          <w:i w:val="0"/>
          <w:color w:val="000000" w:themeColor="text1"/>
        </w:rPr>
      </w:pPr>
      <w:r w:rsidRPr="00673C66">
        <w:rPr>
          <w:rFonts w:ascii="Calisto MT" w:hAnsi="Calisto MT"/>
          <w:b/>
          <w:i w:val="0"/>
          <w:color w:val="000000" w:themeColor="text1"/>
        </w:rPr>
        <w:t xml:space="preserve">Table </w:t>
      </w:r>
      <w:r w:rsidRPr="00673C66">
        <w:rPr>
          <w:rFonts w:ascii="Calisto MT" w:hAnsi="Calisto MT"/>
          <w:b/>
          <w:i w:val="0"/>
          <w:color w:val="000000" w:themeColor="text1"/>
        </w:rPr>
        <w:fldChar w:fldCharType="begin"/>
      </w:r>
      <w:r w:rsidRPr="00673C66">
        <w:rPr>
          <w:rFonts w:ascii="Calisto MT" w:hAnsi="Calisto MT"/>
          <w:b/>
          <w:i w:val="0"/>
          <w:color w:val="000000" w:themeColor="text1"/>
        </w:rPr>
        <w:instrText xml:space="preserve"> SEQ Table \* ARABIC</w:instrText>
      </w:r>
      <w:r w:rsidRPr="00673C66">
        <w:rPr>
          <w:rFonts w:ascii="Calisto MT" w:hAnsi="Calisto MT"/>
          <w:b/>
          <w:i w:val="0"/>
          <w:color w:val="000000" w:themeColor="text1"/>
        </w:rPr>
        <w:instrText xml:space="preserve"> </w:instrText>
      </w:r>
      <w:r w:rsidRPr="00673C66">
        <w:rPr>
          <w:rFonts w:ascii="Calisto MT" w:hAnsi="Calisto MT"/>
          <w:b/>
          <w:i w:val="0"/>
          <w:color w:val="000000" w:themeColor="text1"/>
        </w:rPr>
        <w:fldChar w:fldCharType="separate"/>
      </w:r>
      <w:r w:rsidRPr="00673C66">
        <w:rPr>
          <w:rFonts w:ascii="Calisto MT" w:hAnsi="Calisto MT"/>
          <w:b/>
          <w:i w:val="0"/>
          <w:noProof/>
          <w:color w:val="000000" w:themeColor="text1"/>
        </w:rPr>
        <w:t>8</w:t>
      </w:r>
      <w:r w:rsidRPr="00673C66">
        <w:rPr>
          <w:rFonts w:ascii="Calisto MT" w:hAnsi="Calisto MT"/>
          <w:b/>
          <w:i w:val="0"/>
          <w:color w:val="000000" w:themeColor="text1"/>
        </w:rPr>
        <w:fldChar w:fldCharType="end"/>
      </w:r>
      <w:r w:rsidRPr="00673C66">
        <w:rPr>
          <w:rFonts w:ascii="Calisto MT" w:hAnsi="Calisto MT"/>
          <w:b/>
          <w:i w:val="0"/>
          <w:color w:val="000000" w:themeColor="text1"/>
        </w:rPr>
        <w:t xml:space="preserve">. </w:t>
      </w:r>
      <w:r w:rsidR="00747449" w:rsidRPr="00673C66">
        <w:rPr>
          <w:rFonts w:ascii="Calisto MT" w:hAnsi="Calisto MT"/>
          <w:i w:val="0"/>
          <w:color w:val="000000" w:themeColor="text1"/>
        </w:rPr>
        <w:t>N-gain Test Results of Concept Understanding and Digital Literacy</w:t>
      </w:r>
    </w:p>
    <w:tbl>
      <w:tblPr>
        <w:tblStyle w:val="TableGrid"/>
        <w:tblW w:w="6662"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702"/>
        <w:gridCol w:w="1416"/>
        <w:gridCol w:w="1134"/>
        <w:gridCol w:w="1134"/>
        <w:gridCol w:w="1276"/>
      </w:tblGrid>
      <w:tr w:rsidR="00673C66" w:rsidRPr="00673C66" w:rsidTr="00487C90">
        <w:trPr>
          <w:jc w:val="center"/>
        </w:trPr>
        <w:tc>
          <w:tcPr>
            <w:tcW w:w="1702" w:type="dxa"/>
            <w:shd w:val="clear" w:color="auto" w:fill="FFFFFF" w:themeFill="background1"/>
            <w:vAlign w:val="center"/>
          </w:tcPr>
          <w:p w:rsidR="00487C90" w:rsidRPr="00673C66" w:rsidRDefault="000C283D" w:rsidP="00487C90">
            <w:pPr>
              <w:jc w:val="center"/>
              <w:rPr>
                <w:rFonts w:ascii="Calisto MT" w:hAnsi="Calisto MT"/>
                <w:color w:val="000000" w:themeColor="text1"/>
                <w:sz w:val="18"/>
                <w:szCs w:val="18"/>
              </w:rPr>
            </w:pPr>
            <w:r w:rsidRPr="00673C66">
              <w:rPr>
                <w:rFonts w:ascii="Calisto MT" w:hAnsi="Calisto MT"/>
                <w:color w:val="000000" w:themeColor="text1"/>
                <w:sz w:val="18"/>
                <w:szCs w:val="18"/>
              </w:rPr>
              <w:t>Aspe</w:t>
            </w:r>
            <w:r w:rsidR="00747449" w:rsidRPr="00673C66">
              <w:rPr>
                <w:rFonts w:ascii="Calisto MT" w:hAnsi="Calisto MT"/>
                <w:color w:val="000000" w:themeColor="text1"/>
                <w:sz w:val="18"/>
                <w:szCs w:val="18"/>
              </w:rPr>
              <w:t>cts</w:t>
            </w:r>
          </w:p>
        </w:tc>
        <w:tc>
          <w:tcPr>
            <w:tcW w:w="1416" w:type="dxa"/>
            <w:shd w:val="clear" w:color="auto" w:fill="FFFFFF" w:themeFill="background1"/>
            <w:vAlign w:val="center"/>
          </w:tcPr>
          <w:p w:rsidR="00487C90" w:rsidRPr="00673C66" w:rsidRDefault="000C283D" w:rsidP="00487C90">
            <w:pPr>
              <w:jc w:val="center"/>
              <w:rPr>
                <w:rFonts w:ascii="Calisto MT" w:hAnsi="Calisto MT"/>
                <w:color w:val="000000" w:themeColor="text1"/>
                <w:sz w:val="18"/>
                <w:szCs w:val="18"/>
              </w:rPr>
            </w:pPr>
            <w:r w:rsidRPr="00673C66">
              <w:rPr>
                <w:rFonts w:ascii="Calisto MT" w:hAnsi="Calisto MT"/>
                <w:color w:val="000000" w:themeColor="text1"/>
                <w:sz w:val="18"/>
                <w:szCs w:val="18"/>
              </w:rPr>
              <w:t>Group</w:t>
            </w:r>
          </w:p>
        </w:tc>
        <w:tc>
          <w:tcPr>
            <w:tcW w:w="1134" w:type="dxa"/>
            <w:shd w:val="clear" w:color="auto" w:fill="FFFFFF" w:themeFill="background1"/>
            <w:vAlign w:val="center"/>
          </w:tcPr>
          <w:p w:rsidR="00487C90" w:rsidRPr="00673C66" w:rsidRDefault="000C283D" w:rsidP="00487C90">
            <w:pPr>
              <w:jc w:val="center"/>
              <w:rPr>
                <w:rFonts w:ascii="Calisto MT" w:hAnsi="Calisto MT"/>
                <w:iCs/>
                <w:color w:val="000000" w:themeColor="text1"/>
                <w:sz w:val="18"/>
                <w:szCs w:val="18"/>
              </w:rPr>
            </w:pPr>
            <w:r w:rsidRPr="00673C66">
              <w:rPr>
                <w:rFonts w:ascii="Calisto MT" w:hAnsi="Calisto MT"/>
                <w:iCs/>
                <w:color w:val="000000" w:themeColor="text1"/>
                <w:sz w:val="18"/>
                <w:szCs w:val="18"/>
              </w:rPr>
              <w:t>N-gain</w:t>
            </w:r>
          </w:p>
        </w:tc>
        <w:tc>
          <w:tcPr>
            <w:tcW w:w="1134" w:type="dxa"/>
            <w:shd w:val="clear" w:color="auto" w:fill="FFFFFF" w:themeFill="background1"/>
            <w:vAlign w:val="center"/>
          </w:tcPr>
          <w:p w:rsidR="00487C90" w:rsidRPr="00673C66" w:rsidRDefault="000C283D" w:rsidP="00487C90">
            <w:pPr>
              <w:jc w:val="center"/>
              <w:rPr>
                <w:rFonts w:ascii="Calisto MT" w:hAnsi="Calisto MT"/>
                <w:color w:val="000000" w:themeColor="text1"/>
                <w:sz w:val="18"/>
                <w:szCs w:val="18"/>
              </w:rPr>
            </w:pPr>
            <w:r w:rsidRPr="00673C66">
              <w:rPr>
                <w:rFonts w:ascii="Calisto MT" w:hAnsi="Calisto MT"/>
                <w:color w:val="000000" w:themeColor="text1"/>
                <w:sz w:val="18"/>
                <w:szCs w:val="18"/>
              </w:rPr>
              <w:t>Category</w:t>
            </w:r>
          </w:p>
        </w:tc>
        <w:tc>
          <w:tcPr>
            <w:tcW w:w="1276" w:type="dxa"/>
            <w:shd w:val="clear" w:color="auto" w:fill="FFFFFF" w:themeFill="background1"/>
            <w:vAlign w:val="center"/>
          </w:tcPr>
          <w:p w:rsidR="00487C90" w:rsidRPr="00673C66" w:rsidRDefault="000C283D" w:rsidP="00487C90">
            <w:pPr>
              <w:jc w:val="center"/>
              <w:rPr>
                <w:rFonts w:ascii="Calisto MT" w:hAnsi="Calisto MT"/>
                <w:color w:val="000000" w:themeColor="text1"/>
                <w:sz w:val="18"/>
                <w:szCs w:val="18"/>
              </w:rPr>
            </w:pPr>
            <w:r w:rsidRPr="00673C66">
              <w:rPr>
                <w:rFonts w:ascii="Calisto MT" w:hAnsi="Calisto MT"/>
                <w:color w:val="000000" w:themeColor="text1"/>
                <w:sz w:val="18"/>
                <w:szCs w:val="18"/>
              </w:rPr>
              <w:t>P.</w:t>
            </w:r>
          </w:p>
          <w:p w:rsidR="00487C90" w:rsidRPr="00673C66" w:rsidRDefault="000C283D" w:rsidP="00487C90">
            <w:pPr>
              <w:jc w:val="center"/>
              <w:rPr>
                <w:rFonts w:ascii="Calisto MT" w:hAnsi="Calisto MT"/>
                <w:color w:val="000000" w:themeColor="text1"/>
                <w:sz w:val="18"/>
                <w:szCs w:val="18"/>
              </w:rPr>
            </w:pPr>
            <w:r w:rsidRPr="00673C66">
              <w:rPr>
                <w:rFonts w:ascii="Calisto MT" w:hAnsi="Calisto MT"/>
                <w:color w:val="000000" w:themeColor="text1"/>
                <w:sz w:val="18"/>
                <w:szCs w:val="18"/>
              </w:rPr>
              <w:t>n-gain</w:t>
            </w:r>
          </w:p>
        </w:tc>
      </w:tr>
      <w:tr w:rsidR="00673C66" w:rsidRPr="00673C66" w:rsidTr="00487C90">
        <w:trPr>
          <w:jc w:val="center"/>
        </w:trPr>
        <w:tc>
          <w:tcPr>
            <w:tcW w:w="1702" w:type="dxa"/>
            <w:vAlign w:val="center"/>
          </w:tcPr>
          <w:p w:rsidR="00487C90" w:rsidRPr="00673C66" w:rsidRDefault="000C283D" w:rsidP="00487C90">
            <w:pPr>
              <w:jc w:val="center"/>
              <w:rPr>
                <w:rFonts w:ascii="Calisto MT" w:hAnsi="Calisto MT"/>
                <w:iCs/>
                <w:color w:val="000000" w:themeColor="text1"/>
                <w:sz w:val="18"/>
                <w:szCs w:val="18"/>
              </w:rPr>
            </w:pPr>
            <w:r w:rsidRPr="00673C66">
              <w:rPr>
                <w:rFonts w:ascii="Calisto MT" w:hAnsi="Calisto MT"/>
                <w:iCs/>
                <w:color w:val="000000" w:themeColor="text1"/>
                <w:sz w:val="18"/>
                <w:szCs w:val="18"/>
              </w:rPr>
              <w:t>Concept</w:t>
            </w:r>
            <w:r w:rsidR="000F2E2A" w:rsidRPr="00673C66">
              <w:rPr>
                <w:rFonts w:ascii="Calisto MT" w:hAnsi="Calisto MT"/>
                <w:iCs/>
                <w:color w:val="000000" w:themeColor="text1"/>
                <w:sz w:val="18"/>
                <w:szCs w:val="18"/>
              </w:rPr>
              <w:t>ual</w:t>
            </w:r>
            <w:r w:rsidRPr="00673C66">
              <w:rPr>
                <w:rFonts w:ascii="Calisto MT" w:hAnsi="Calisto MT"/>
                <w:iCs/>
                <w:color w:val="000000" w:themeColor="text1"/>
                <w:sz w:val="18"/>
                <w:szCs w:val="18"/>
              </w:rPr>
              <w:t xml:space="preserve"> understanding</w:t>
            </w:r>
          </w:p>
        </w:tc>
        <w:tc>
          <w:tcPr>
            <w:tcW w:w="1416" w:type="dxa"/>
            <w:vAlign w:val="center"/>
          </w:tcPr>
          <w:p w:rsidR="00487C90" w:rsidRPr="00673C66" w:rsidRDefault="000C283D" w:rsidP="00487C90">
            <w:pPr>
              <w:jc w:val="center"/>
              <w:rPr>
                <w:rFonts w:ascii="Calisto MT" w:hAnsi="Calisto MT"/>
                <w:color w:val="000000" w:themeColor="text1"/>
                <w:sz w:val="18"/>
                <w:szCs w:val="18"/>
              </w:rPr>
            </w:pPr>
            <w:r w:rsidRPr="00673C66">
              <w:rPr>
                <w:rFonts w:ascii="Calisto MT" w:hAnsi="Calisto MT"/>
                <w:color w:val="000000" w:themeColor="text1"/>
                <w:sz w:val="18"/>
                <w:szCs w:val="18"/>
              </w:rPr>
              <w:t>Experimental</w:t>
            </w:r>
          </w:p>
          <w:p w:rsidR="00487C90" w:rsidRPr="00673C66" w:rsidRDefault="000C283D" w:rsidP="00487C90">
            <w:pPr>
              <w:jc w:val="center"/>
              <w:rPr>
                <w:rFonts w:ascii="Calisto MT" w:hAnsi="Calisto MT"/>
                <w:color w:val="000000" w:themeColor="text1"/>
                <w:sz w:val="18"/>
                <w:szCs w:val="18"/>
              </w:rPr>
            </w:pPr>
            <w:r w:rsidRPr="00673C66">
              <w:rPr>
                <w:rFonts w:ascii="Calisto MT" w:hAnsi="Calisto MT"/>
                <w:color w:val="000000" w:themeColor="text1"/>
                <w:sz w:val="18"/>
                <w:szCs w:val="18"/>
              </w:rPr>
              <w:t>Control</w:t>
            </w:r>
          </w:p>
        </w:tc>
        <w:tc>
          <w:tcPr>
            <w:tcW w:w="1134" w:type="dxa"/>
            <w:vAlign w:val="center"/>
          </w:tcPr>
          <w:p w:rsidR="00487C90" w:rsidRPr="00673C66" w:rsidRDefault="000C283D" w:rsidP="00487C90">
            <w:pPr>
              <w:jc w:val="center"/>
              <w:rPr>
                <w:rFonts w:ascii="Calisto MT" w:hAnsi="Calisto MT"/>
                <w:color w:val="000000" w:themeColor="text1"/>
                <w:sz w:val="18"/>
                <w:szCs w:val="18"/>
              </w:rPr>
            </w:pPr>
            <w:r w:rsidRPr="00673C66">
              <w:rPr>
                <w:rFonts w:ascii="Calisto MT" w:hAnsi="Calisto MT"/>
                <w:color w:val="000000" w:themeColor="text1"/>
                <w:sz w:val="18"/>
                <w:szCs w:val="18"/>
              </w:rPr>
              <w:t>0.58</w:t>
            </w:r>
          </w:p>
          <w:p w:rsidR="00487C90" w:rsidRPr="00673C66" w:rsidRDefault="000C283D" w:rsidP="00487C90">
            <w:pPr>
              <w:jc w:val="center"/>
              <w:rPr>
                <w:rFonts w:ascii="Calisto MT" w:hAnsi="Calisto MT"/>
                <w:color w:val="000000" w:themeColor="text1"/>
                <w:sz w:val="18"/>
                <w:szCs w:val="18"/>
              </w:rPr>
            </w:pPr>
            <w:r w:rsidRPr="00673C66">
              <w:rPr>
                <w:rFonts w:ascii="Calisto MT" w:hAnsi="Calisto MT"/>
                <w:color w:val="000000" w:themeColor="text1"/>
                <w:sz w:val="18"/>
                <w:szCs w:val="18"/>
              </w:rPr>
              <w:t>0.38</w:t>
            </w:r>
          </w:p>
        </w:tc>
        <w:tc>
          <w:tcPr>
            <w:tcW w:w="1134" w:type="dxa"/>
            <w:vAlign w:val="center"/>
          </w:tcPr>
          <w:p w:rsidR="00487C90" w:rsidRPr="00673C66" w:rsidRDefault="000C283D" w:rsidP="00487C90">
            <w:pPr>
              <w:jc w:val="center"/>
              <w:rPr>
                <w:rFonts w:ascii="Calisto MT" w:hAnsi="Calisto MT"/>
                <w:color w:val="000000" w:themeColor="text1"/>
                <w:sz w:val="18"/>
                <w:szCs w:val="18"/>
              </w:rPr>
            </w:pPr>
            <w:r w:rsidRPr="00673C66">
              <w:rPr>
                <w:rFonts w:ascii="Calisto MT" w:hAnsi="Calisto MT"/>
                <w:color w:val="000000" w:themeColor="text1"/>
                <w:sz w:val="18"/>
                <w:szCs w:val="18"/>
              </w:rPr>
              <w:t>Medium</w:t>
            </w:r>
          </w:p>
          <w:p w:rsidR="00487C90" w:rsidRPr="00673C66" w:rsidRDefault="000C283D" w:rsidP="00487C90">
            <w:pPr>
              <w:jc w:val="center"/>
              <w:rPr>
                <w:rFonts w:ascii="Calisto MT" w:hAnsi="Calisto MT"/>
                <w:color w:val="000000" w:themeColor="text1"/>
                <w:sz w:val="18"/>
                <w:szCs w:val="18"/>
              </w:rPr>
            </w:pPr>
            <w:r w:rsidRPr="00673C66">
              <w:rPr>
                <w:rFonts w:ascii="Calisto MT" w:hAnsi="Calisto MT"/>
                <w:color w:val="000000" w:themeColor="text1"/>
                <w:sz w:val="18"/>
                <w:szCs w:val="18"/>
              </w:rPr>
              <w:t xml:space="preserve">Low </w:t>
            </w:r>
          </w:p>
        </w:tc>
        <w:tc>
          <w:tcPr>
            <w:tcW w:w="1276" w:type="dxa"/>
            <w:vAlign w:val="center"/>
          </w:tcPr>
          <w:p w:rsidR="00487C90" w:rsidRPr="00673C66" w:rsidRDefault="000C283D" w:rsidP="00487C90">
            <w:pPr>
              <w:jc w:val="center"/>
              <w:rPr>
                <w:rFonts w:ascii="Calisto MT" w:hAnsi="Calisto MT"/>
                <w:color w:val="000000" w:themeColor="text1"/>
                <w:sz w:val="18"/>
                <w:szCs w:val="18"/>
                <w:vertAlign w:val="superscript"/>
              </w:rPr>
            </w:pPr>
            <w:r w:rsidRPr="00673C66">
              <w:rPr>
                <w:rFonts w:ascii="Calisto MT" w:hAnsi="Calisto MT"/>
                <w:color w:val="000000" w:themeColor="text1"/>
                <w:sz w:val="18"/>
                <w:szCs w:val="18"/>
              </w:rPr>
              <w:t>0.000*</w:t>
            </w:r>
          </w:p>
        </w:tc>
      </w:tr>
      <w:tr w:rsidR="00673C66" w:rsidRPr="00673C66" w:rsidTr="00487C90">
        <w:trPr>
          <w:jc w:val="center"/>
        </w:trPr>
        <w:tc>
          <w:tcPr>
            <w:tcW w:w="1702" w:type="dxa"/>
            <w:vAlign w:val="center"/>
          </w:tcPr>
          <w:p w:rsidR="00487C90" w:rsidRPr="00673C66" w:rsidRDefault="000C283D" w:rsidP="00487C90">
            <w:pPr>
              <w:jc w:val="center"/>
              <w:rPr>
                <w:rFonts w:ascii="Calisto MT" w:hAnsi="Calisto MT"/>
                <w:color w:val="000000" w:themeColor="text1"/>
                <w:sz w:val="18"/>
                <w:szCs w:val="18"/>
              </w:rPr>
            </w:pPr>
            <w:r w:rsidRPr="00673C66">
              <w:rPr>
                <w:rFonts w:ascii="Calisto MT" w:hAnsi="Calisto MT"/>
                <w:color w:val="000000" w:themeColor="text1"/>
                <w:sz w:val="18"/>
                <w:szCs w:val="18"/>
              </w:rPr>
              <w:t>Digital literacy</w:t>
            </w:r>
          </w:p>
        </w:tc>
        <w:tc>
          <w:tcPr>
            <w:tcW w:w="1416" w:type="dxa"/>
            <w:vAlign w:val="center"/>
          </w:tcPr>
          <w:p w:rsidR="00487C90" w:rsidRPr="00673C66" w:rsidRDefault="000C283D" w:rsidP="00487C90">
            <w:pPr>
              <w:jc w:val="center"/>
              <w:rPr>
                <w:rFonts w:ascii="Calisto MT" w:hAnsi="Calisto MT"/>
                <w:color w:val="000000" w:themeColor="text1"/>
                <w:sz w:val="18"/>
                <w:szCs w:val="18"/>
              </w:rPr>
            </w:pPr>
            <w:r w:rsidRPr="00673C66">
              <w:rPr>
                <w:rFonts w:ascii="Calisto MT" w:hAnsi="Calisto MT"/>
                <w:color w:val="000000" w:themeColor="text1"/>
                <w:sz w:val="18"/>
                <w:szCs w:val="18"/>
              </w:rPr>
              <w:t>Experimental</w:t>
            </w:r>
          </w:p>
          <w:p w:rsidR="00487C90" w:rsidRPr="00673C66" w:rsidRDefault="000C283D" w:rsidP="00487C90">
            <w:pPr>
              <w:jc w:val="center"/>
              <w:rPr>
                <w:rFonts w:ascii="Calisto MT" w:hAnsi="Calisto MT"/>
                <w:color w:val="000000" w:themeColor="text1"/>
                <w:sz w:val="18"/>
                <w:szCs w:val="18"/>
              </w:rPr>
            </w:pPr>
            <w:r w:rsidRPr="00673C66">
              <w:rPr>
                <w:rFonts w:ascii="Calisto MT" w:hAnsi="Calisto MT"/>
                <w:color w:val="000000" w:themeColor="text1"/>
                <w:sz w:val="18"/>
                <w:szCs w:val="18"/>
              </w:rPr>
              <w:t>Control</w:t>
            </w:r>
          </w:p>
        </w:tc>
        <w:tc>
          <w:tcPr>
            <w:tcW w:w="1134" w:type="dxa"/>
            <w:vAlign w:val="center"/>
          </w:tcPr>
          <w:p w:rsidR="00487C90" w:rsidRPr="00673C66" w:rsidRDefault="000C283D" w:rsidP="00487C90">
            <w:pPr>
              <w:jc w:val="center"/>
              <w:rPr>
                <w:rFonts w:ascii="Calisto MT" w:hAnsi="Calisto MT"/>
                <w:color w:val="000000" w:themeColor="text1"/>
                <w:sz w:val="18"/>
                <w:szCs w:val="18"/>
              </w:rPr>
            </w:pPr>
            <w:r w:rsidRPr="00673C66">
              <w:rPr>
                <w:rFonts w:ascii="Calisto MT" w:hAnsi="Calisto MT"/>
                <w:color w:val="000000" w:themeColor="text1"/>
                <w:sz w:val="18"/>
                <w:szCs w:val="18"/>
              </w:rPr>
              <w:t>0.63</w:t>
            </w:r>
          </w:p>
          <w:p w:rsidR="00487C90" w:rsidRPr="00673C66" w:rsidRDefault="000C283D" w:rsidP="00487C90">
            <w:pPr>
              <w:jc w:val="center"/>
              <w:rPr>
                <w:rFonts w:ascii="Calisto MT" w:hAnsi="Calisto MT"/>
                <w:color w:val="000000" w:themeColor="text1"/>
                <w:sz w:val="18"/>
                <w:szCs w:val="18"/>
              </w:rPr>
            </w:pPr>
            <w:r w:rsidRPr="00673C66">
              <w:rPr>
                <w:rFonts w:ascii="Calisto MT" w:hAnsi="Calisto MT"/>
                <w:color w:val="000000" w:themeColor="text1"/>
                <w:sz w:val="18"/>
                <w:szCs w:val="18"/>
              </w:rPr>
              <w:t>0.36</w:t>
            </w:r>
          </w:p>
        </w:tc>
        <w:tc>
          <w:tcPr>
            <w:tcW w:w="1134" w:type="dxa"/>
            <w:vAlign w:val="center"/>
          </w:tcPr>
          <w:p w:rsidR="00487C90" w:rsidRPr="00673C66" w:rsidRDefault="000C283D" w:rsidP="00487C90">
            <w:pPr>
              <w:jc w:val="center"/>
              <w:rPr>
                <w:rFonts w:ascii="Calisto MT" w:hAnsi="Calisto MT"/>
                <w:color w:val="000000" w:themeColor="text1"/>
                <w:sz w:val="18"/>
                <w:szCs w:val="18"/>
              </w:rPr>
            </w:pPr>
            <w:r w:rsidRPr="00673C66">
              <w:rPr>
                <w:rFonts w:ascii="Calisto MT" w:hAnsi="Calisto MT"/>
                <w:color w:val="000000" w:themeColor="text1"/>
                <w:sz w:val="18"/>
                <w:szCs w:val="18"/>
              </w:rPr>
              <w:t xml:space="preserve">Medium </w:t>
            </w:r>
          </w:p>
          <w:p w:rsidR="00487C90" w:rsidRPr="00673C66" w:rsidRDefault="000C283D" w:rsidP="00487C90">
            <w:pPr>
              <w:jc w:val="center"/>
              <w:rPr>
                <w:rFonts w:ascii="Calisto MT" w:hAnsi="Calisto MT"/>
                <w:color w:val="000000" w:themeColor="text1"/>
                <w:sz w:val="18"/>
                <w:szCs w:val="18"/>
              </w:rPr>
            </w:pPr>
            <w:r w:rsidRPr="00673C66">
              <w:rPr>
                <w:rFonts w:ascii="Calisto MT" w:hAnsi="Calisto MT"/>
                <w:color w:val="000000" w:themeColor="text1"/>
                <w:sz w:val="18"/>
                <w:szCs w:val="18"/>
              </w:rPr>
              <w:t xml:space="preserve">Low </w:t>
            </w:r>
          </w:p>
        </w:tc>
        <w:tc>
          <w:tcPr>
            <w:tcW w:w="1276" w:type="dxa"/>
            <w:vAlign w:val="center"/>
          </w:tcPr>
          <w:p w:rsidR="00487C90" w:rsidRPr="00673C66" w:rsidRDefault="000C283D" w:rsidP="00487C90">
            <w:pPr>
              <w:jc w:val="center"/>
              <w:rPr>
                <w:rFonts w:ascii="Calisto MT" w:hAnsi="Calisto MT"/>
                <w:color w:val="000000" w:themeColor="text1"/>
                <w:sz w:val="18"/>
                <w:szCs w:val="18"/>
              </w:rPr>
            </w:pPr>
            <w:r w:rsidRPr="00673C66">
              <w:rPr>
                <w:rFonts w:ascii="Calisto MT" w:hAnsi="Calisto MT"/>
                <w:color w:val="000000" w:themeColor="text1"/>
                <w:sz w:val="18"/>
                <w:szCs w:val="18"/>
              </w:rPr>
              <w:t>0.000*</w:t>
            </w:r>
          </w:p>
        </w:tc>
      </w:tr>
    </w:tbl>
    <w:p w:rsidR="00487C90" w:rsidRPr="00673C66" w:rsidRDefault="000C283D" w:rsidP="00487C90">
      <w:pPr>
        <w:rPr>
          <w:rFonts w:ascii="Calisto MT" w:hAnsi="Calisto MT"/>
          <w:color w:val="000000" w:themeColor="text1"/>
          <w:sz w:val="18"/>
          <w:szCs w:val="18"/>
        </w:rPr>
      </w:pPr>
      <w:r w:rsidRPr="00673C66">
        <w:rPr>
          <w:rFonts w:ascii="Calisto MT" w:hAnsi="Calisto MT"/>
          <w:color w:val="000000" w:themeColor="text1"/>
          <w:sz w:val="18"/>
          <w:szCs w:val="18"/>
        </w:rPr>
        <w:t xml:space="preserve">                    *p &lt; 0.05, </w:t>
      </w:r>
      <w:r w:rsidR="007B74E3" w:rsidRPr="00673C66">
        <w:rPr>
          <w:rFonts w:ascii="Calisto MT" w:hAnsi="Calisto MT"/>
          <w:color w:val="000000" w:themeColor="text1"/>
          <w:sz w:val="18"/>
          <w:szCs w:val="18"/>
        </w:rPr>
        <w:t>Significant difference at the confidence level</w:t>
      </w:r>
      <w:r w:rsidRPr="00673C66">
        <w:rPr>
          <w:rFonts w:ascii="Calisto MT" w:hAnsi="Calisto MT"/>
          <w:color w:val="000000" w:themeColor="text1"/>
          <w:sz w:val="18"/>
          <w:szCs w:val="18"/>
        </w:rPr>
        <w:t xml:space="preserve"> 95%</w:t>
      </w:r>
    </w:p>
    <w:p w:rsidR="00487C90" w:rsidRPr="00673C66" w:rsidRDefault="00487C90" w:rsidP="00487C90">
      <w:pPr>
        <w:rPr>
          <w:rFonts w:ascii="Calisto MT" w:hAnsi="Calisto MT"/>
          <w:color w:val="000000" w:themeColor="text1"/>
          <w:sz w:val="18"/>
          <w:szCs w:val="18"/>
        </w:rPr>
      </w:pPr>
    </w:p>
    <w:p w:rsidR="009B1FA5" w:rsidRPr="00673C66" w:rsidRDefault="009B1FA5" w:rsidP="009B1FA5">
      <w:pPr>
        <w:ind w:firstLine="567"/>
        <w:jc w:val="both"/>
        <w:rPr>
          <w:rFonts w:ascii="Calisto MT" w:hAnsi="Calisto MT"/>
          <w:color w:val="000000" w:themeColor="text1"/>
          <w:sz w:val="18"/>
          <w:szCs w:val="18"/>
        </w:rPr>
        <w:sectPr w:rsidR="009B1FA5" w:rsidRPr="00673C66" w:rsidSect="00514CE4">
          <w:type w:val="continuous"/>
          <w:pgSz w:w="11920" w:h="16840"/>
          <w:pgMar w:top="1560" w:right="1600" w:bottom="280" w:left="1600" w:header="720" w:footer="720" w:gutter="0"/>
          <w:cols w:space="239"/>
        </w:sectPr>
      </w:pPr>
    </w:p>
    <w:p w:rsidR="00487C90" w:rsidRPr="00673C66" w:rsidRDefault="000C283D" w:rsidP="0052519B">
      <w:pPr>
        <w:jc w:val="both"/>
        <w:rPr>
          <w:rFonts w:ascii="Calisto MT" w:hAnsi="Calisto MT"/>
          <w:color w:val="000000" w:themeColor="text1"/>
          <w:sz w:val="18"/>
          <w:szCs w:val="18"/>
        </w:rPr>
      </w:pPr>
      <w:r w:rsidRPr="00673C66">
        <w:rPr>
          <w:rFonts w:ascii="Calisto MT" w:hAnsi="Calisto MT"/>
          <w:color w:val="000000" w:themeColor="text1"/>
          <w:sz w:val="18"/>
          <w:szCs w:val="18"/>
        </w:rPr>
        <w:t xml:space="preserve">According to Table 8, the difference in </w:t>
      </w:r>
      <w:r w:rsidR="000F2E2A" w:rsidRPr="00673C66">
        <w:rPr>
          <w:rFonts w:ascii="Calisto MT" w:hAnsi="Calisto MT"/>
          <w:color w:val="000000" w:themeColor="text1"/>
          <w:sz w:val="18"/>
          <w:szCs w:val="18"/>
        </w:rPr>
        <w:t>N</w:t>
      </w:r>
      <w:r w:rsidRPr="00673C66">
        <w:rPr>
          <w:rFonts w:ascii="Calisto MT" w:hAnsi="Calisto MT"/>
          <w:color w:val="000000" w:themeColor="text1"/>
          <w:sz w:val="18"/>
          <w:szCs w:val="18"/>
        </w:rPr>
        <w:t>-gain in concept</w:t>
      </w:r>
      <w:r w:rsidR="000F2E2A" w:rsidRPr="00673C66">
        <w:rPr>
          <w:rFonts w:ascii="Calisto MT" w:hAnsi="Calisto MT"/>
          <w:color w:val="000000" w:themeColor="text1"/>
          <w:sz w:val="18"/>
          <w:szCs w:val="18"/>
        </w:rPr>
        <w:t>ual</w:t>
      </w:r>
      <w:r w:rsidRPr="00673C66">
        <w:rPr>
          <w:rFonts w:ascii="Calisto MT" w:hAnsi="Calisto MT"/>
          <w:color w:val="000000" w:themeColor="text1"/>
          <w:sz w:val="18"/>
          <w:szCs w:val="18"/>
        </w:rPr>
        <w:t xml:space="preserve"> understanding and digital literacy between experimental and control groups is sig (</w:t>
      </w:r>
      <w:r w:rsidRPr="00673C66">
        <w:rPr>
          <w:rFonts w:ascii="Calisto MT" w:hAnsi="Calisto MT"/>
          <w:color w:val="000000" w:themeColor="text1"/>
          <w:sz w:val="18"/>
          <w:szCs w:val="18"/>
        </w:rPr>
        <w:t xml:space="preserve">2-tailed) less than 0.05. This finding suggests that the PBL-based digital worksheet with 3D </w:t>
      </w:r>
      <w:r w:rsidR="000E694A" w:rsidRPr="00673C66">
        <w:rPr>
          <w:rFonts w:ascii="Calisto MT" w:hAnsi="Calisto MT"/>
          <w:color w:val="000000" w:themeColor="text1"/>
          <w:sz w:val="18"/>
          <w:szCs w:val="18"/>
        </w:rPr>
        <w:t>PageFlip</w:t>
      </w:r>
      <w:r w:rsidRPr="00673C66">
        <w:rPr>
          <w:rFonts w:ascii="Calisto MT" w:hAnsi="Calisto MT"/>
          <w:color w:val="000000" w:themeColor="text1"/>
          <w:sz w:val="18"/>
          <w:szCs w:val="18"/>
        </w:rPr>
        <w:t xml:space="preserve"> used in learning effectively removes </w:t>
      </w:r>
      <w:r w:rsidR="00E524FB" w:rsidRPr="00673C66">
        <w:rPr>
          <w:rFonts w:ascii="Calisto MT" w:hAnsi="Calisto MT"/>
          <w:color w:val="000000" w:themeColor="text1"/>
          <w:sz w:val="18"/>
          <w:szCs w:val="18"/>
        </w:rPr>
        <w:t>concept</w:t>
      </w:r>
      <w:r w:rsidR="000F2E2A" w:rsidRPr="00673C66">
        <w:rPr>
          <w:rFonts w:ascii="Calisto MT" w:hAnsi="Calisto MT"/>
          <w:color w:val="000000" w:themeColor="text1"/>
          <w:sz w:val="18"/>
          <w:szCs w:val="18"/>
        </w:rPr>
        <w:t>ual</w:t>
      </w:r>
      <w:r w:rsidR="00E524FB" w:rsidRPr="00673C66">
        <w:rPr>
          <w:rFonts w:ascii="Calisto MT" w:hAnsi="Calisto MT"/>
          <w:color w:val="000000" w:themeColor="text1"/>
          <w:sz w:val="18"/>
          <w:szCs w:val="18"/>
        </w:rPr>
        <w:t xml:space="preserve"> understanding problems </w:t>
      </w:r>
      <w:r w:rsidRPr="00673C66">
        <w:rPr>
          <w:rFonts w:ascii="Calisto MT" w:hAnsi="Calisto MT"/>
          <w:color w:val="000000" w:themeColor="text1"/>
          <w:sz w:val="18"/>
          <w:szCs w:val="18"/>
        </w:rPr>
        <w:t>and develops students' digital literacy skills in physics. This outcome is confirme</w:t>
      </w:r>
      <w:r w:rsidRPr="00673C66">
        <w:rPr>
          <w:rFonts w:ascii="Calisto MT" w:hAnsi="Calisto MT"/>
          <w:color w:val="000000" w:themeColor="text1"/>
          <w:sz w:val="18"/>
          <w:szCs w:val="18"/>
        </w:rPr>
        <w:t xml:space="preserve">d by prior research, which </w:t>
      </w:r>
      <w:r w:rsidR="000F2E2A" w:rsidRPr="00673C66">
        <w:rPr>
          <w:rFonts w:ascii="Calisto MT" w:hAnsi="Calisto MT"/>
          <w:color w:val="000000" w:themeColor="text1"/>
          <w:sz w:val="18"/>
          <w:szCs w:val="18"/>
        </w:rPr>
        <w:t xml:space="preserve">finds </w:t>
      </w:r>
      <w:r w:rsidRPr="00673C66">
        <w:rPr>
          <w:rFonts w:ascii="Calisto MT" w:hAnsi="Calisto MT"/>
          <w:color w:val="000000" w:themeColor="text1"/>
          <w:sz w:val="18"/>
          <w:szCs w:val="18"/>
        </w:rPr>
        <w:t xml:space="preserve">that worksheets can help students overcome misconceptions about AC circuit electrical content </w:t>
      </w:r>
      <w:r w:rsidRPr="00673C66">
        <w:rPr>
          <w:rFonts w:ascii="Calisto MT" w:hAnsi="Calisto MT"/>
          <w:color w:val="000000" w:themeColor="text1"/>
          <w:sz w:val="18"/>
          <w:szCs w:val="18"/>
          <w:lang w:val="en-ID"/>
        </w:rPr>
        <w:fldChar w:fldCharType="begin" w:fldLock="1"/>
      </w:r>
      <w:r w:rsidR="00A036B1" w:rsidRPr="00673C66">
        <w:rPr>
          <w:rFonts w:ascii="Calisto MT" w:hAnsi="Calisto MT"/>
          <w:color w:val="000000" w:themeColor="text1"/>
          <w:sz w:val="18"/>
          <w:szCs w:val="18"/>
          <w:lang w:val="en-ID"/>
        </w:rPr>
        <w:instrText xml:space="preserve"> ADDIN ZOTERO_ITEM CSL_CITATION {"citationID":"R6fE3R53","properties":{"formattedCitation":"(Siong et al., 2023)","plainCitation":"(Siong et al., 2023)","noteIndex":0},"citationItems":[{"id":"Y3uDooID/Iga9glRm","uris":["http://www.mendeley.com/documents/?uuid=f4b6f2cd-b8a2-4ec6-8923-af75b9d9581c"],"itemData":{"DOI":"10.17275/per.23.17.10.1","ISSN":"2148-6123","abstract":"Electricity is a very important concept in learning Physics. Mastering this concept can make learning Physics meaningful and relatable to real life problems. However, literature indicates that students have poor conceptual understanding of concepts about electricity. The current research aims to improve Form 5 (aged 17 years) students’ understanding of direct current circuits by using Concept Cartoons Worksheets. Concept Cartoons are A single-group pre-test/post-test investigation was carried out using seven Concept Cartoons Worksheets designed to address common conceptual misconceptions about direct current circuits with a total of 30 physics student participants. The seven Concept Cartoons were modified based on the Concept Inventory Test “Determining and Interpreting Resistive Electric Circuit Concepts Test (DIRECT). Concept Cartoons Worksheets were used to correct students’ misconceptions about direct current circuits and to increase their level of conceptual understanding. The data collected were analysed quantitatively to obtain percentages, means, and t-test values. The descriptive statistics showed an increase in the level of student’s conceptual understanding after the use of Concept Cartoons. The t-test analysis reported that the difference was significant. The results show that Malaysian students do have misconceptions about electricity concepts. However, Concept Cartoons Worksheets are effective to overcome students’ misconceptions about electrical concepts, specifically toward current circuits. Concept Cartoons are not only effective in overcoming misconceptions among students, they are also refreshing and unique because of the cartoons presented while relating to Physics concepts that are abstract.","author":[{"dropping-particle":"","family":"Siong","given":"Laı Chin","non-dropping-particle":"","parse-names":false,"suffix":""},{"dropping-particle":"","family":"Tyug","given":"Ong Yunn","non-dropping-particle":"","parse-names":false,"suffix":""},{"dropping-particle":"","family":"Phang","given":"Fatin Aliah","non-dropping-particle":"","parse-names":false,"suffix":""},{"dropping-particle":"","family":"Pusppanathan","given":"Jaysuman","non-dropping-particle":"","parse-names":false,"suffix":""}],"container-title":"Participatory Educational Research","id":"ITEM-1","issue":"1","issued":{"date-parts":[["2023","1","30"]]},"page":"310-329","title":"The use of concept cartoons in overcoming the misconception in electricity concepts","type":"article-journal","volume":"10"}}],"schema":"https://github.com/citation-style-language/schema/raw/master/csl-citation.json"} </w:instrText>
      </w:r>
      <w:r w:rsidRPr="00673C66">
        <w:rPr>
          <w:rFonts w:ascii="Calisto MT" w:hAnsi="Calisto MT"/>
          <w:color w:val="000000" w:themeColor="text1"/>
          <w:sz w:val="18"/>
          <w:szCs w:val="18"/>
          <w:lang w:val="en-ID"/>
        </w:rPr>
        <w:fldChar w:fldCharType="separate"/>
      </w:r>
      <w:r w:rsidR="00A036B1" w:rsidRPr="00673C66">
        <w:rPr>
          <w:rFonts w:ascii="Calisto MT" w:hAnsi="Calisto MT"/>
          <w:color w:val="000000" w:themeColor="text1"/>
          <w:sz w:val="18"/>
          <w:szCs w:val="18"/>
        </w:rPr>
        <w:t>(Siong et al., 2023)</w:t>
      </w:r>
      <w:r w:rsidRPr="00673C66">
        <w:rPr>
          <w:rFonts w:ascii="Calisto MT" w:hAnsi="Calisto MT"/>
          <w:color w:val="000000" w:themeColor="text1"/>
          <w:sz w:val="18"/>
          <w:szCs w:val="18"/>
          <w:lang w:val="en-ID"/>
        </w:rPr>
        <w:fldChar w:fldCharType="end"/>
      </w:r>
      <w:r w:rsidRPr="00673C66">
        <w:rPr>
          <w:rFonts w:ascii="Calisto MT" w:hAnsi="Calisto MT"/>
          <w:color w:val="000000" w:themeColor="text1"/>
          <w:sz w:val="18"/>
          <w:szCs w:val="18"/>
          <w:lang w:val="en-ID"/>
        </w:rPr>
        <w:t xml:space="preserve">. The digital worksheet </w:t>
      </w:r>
      <w:r w:rsidR="000F2E2A" w:rsidRPr="00673C66">
        <w:rPr>
          <w:rFonts w:ascii="Calisto MT" w:hAnsi="Calisto MT"/>
          <w:color w:val="000000" w:themeColor="text1"/>
          <w:sz w:val="18"/>
          <w:szCs w:val="18"/>
          <w:lang w:val="en-ID"/>
        </w:rPr>
        <w:t xml:space="preserve">is </w:t>
      </w:r>
      <w:r w:rsidRPr="00673C66">
        <w:rPr>
          <w:rFonts w:ascii="Calisto MT" w:hAnsi="Calisto MT"/>
          <w:color w:val="000000" w:themeColor="text1"/>
          <w:sz w:val="18"/>
          <w:szCs w:val="18"/>
          <w:lang w:val="en-ID"/>
        </w:rPr>
        <w:t xml:space="preserve">employed with a cartoon presentation in the study to increase student interest in the digital worksheet. According to research by </w:t>
      </w:r>
      <w:r w:rsidRPr="00673C66">
        <w:rPr>
          <w:rFonts w:ascii="Calisto MT" w:hAnsi="Calisto MT"/>
          <w:color w:val="000000" w:themeColor="text1"/>
          <w:sz w:val="18"/>
          <w:szCs w:val="18"/>
          <w:lang w:val="en-ID"/>
        </w:rPr>
        <w:fldChar w:fldCharType="begin" w:fldLock="1"/>
      </w:r>
      <w:r w:rsidR="00A036B1" w:rsidRPr="00673C66">
        <w:rPr>
          <w:rFonts w:ascii="Calisto MT" w:hAnsi="Calisto MT"/>
          <w:color w:val="000000" w:themeColor="text1"/>
          <w:sz w:val="18"/>
          <w:szCs w:val="18"/>
          <w:lang w:val="en-ID"/>
        </w:rPr>
        <w:instrText xml:space="preserve"> ADDIN ZOTERO_ITEM CSL_CITATION {"citationID":"68KOEyBn","properties":{"formattedCitation":"(Pohan et al., 2020)","plainCitation":"(Pohan et al., 2020)","noteIndex":0},"citationItems":[{"id":"Y3uDooID/ZnUW4RHx","uris":["http://www.mendeley.com/documents/?uuid=304d4e9c-b236-41e3-8e95-adf2a9d4ab10"],"itemData":{"DOI":"10.1088/1742-6596/1477/4/042060","ISSN":"1742-6588","abstract":"The research aims to minimize misconceptions and improve students understanding of concepts. Research using a CELS-based worksheet. the study used a quasi-experimental design “non-equivalent groups pretest-posttest design”. Experimental class learning using CELS-based worksheet and control class with worksheet without CELS. The research subjects were determined by cluster random sampling technique. The study was conducted at Sipirok 2 Plus Senior High School. The data of concept comprehension ability was obtained through a conceptual understanding test about Newtons laws. Data analysis was determined based on the normalized gain score normalized by the t-test statistic. The results showed that learning by using CELS-based worksheets was more effective in improving students understanding of concept skills compared to worksheet without CELS. The percentage of N-gain concept comprehension ability for experimental class students based on each aspect is in the medium category. Whereas N-gain concept comprehension ability for control class students is in a low category.","author":[{"dropping-particle":"","family":"Pohan","given":"Elisa H M","non-dropping-particle":"","parse-names":false,"suffix":""},{"dropping-particle":"","family":"Fitriani","given":"","non-dropping-particle":"","parse-names":false,"suffix":""},{"dropping-particle":"","family":"Rambe","given":"A","non-dropping-particle":"","parse-names":false,"suffix":""},{"dropping-particle":"","family":"Ariaji","given":"R","non-dropping-particle":"","parse-names":false,"suffix":""}],"container-title":"Journal of Physics: Conference Series","id":"ITEM-1","issue":"4","issued":{"date-parts":[["2020","3","1"]]},"page":"042060","title":"Minimizing misconception and improving student’s conceptual learning for motion and force concepts by student worksheet (LKS)-based of cels (combining experiments by laboratory simulation)","type":"article-journal","volume":"1477"}}],"schema":"https://github.com/citation-style-language/schema/raw/master/csl-citation.json"} </w:instrText>
      </w:r>
      <w:r w:rsidRPr="00673C66">
        <w:rPr>
          <w:rFonts w:ascii="Calisto MT" w:hAnsi="Calisto MT"/>
          <w:color w:val="000000" w:themeColor="text1"/>
          <w:sz w:val="18"/>
          <w:szCs w:val="18"/>
          <w:lang w:val="en-ID"/>
        </w:rPr>
        <w:fldChar w:fldCharType="separate"/>
      </w:r>
      <w:r w:rsidR="00A036B1" w:rsidRPr="00673C66">
        <w:rPr>
          <w:rFonts w:ascii="Calisto MT" w:hAnsi="Calisto MT"/>
          <w:color w:val="000000" w:themeColor="text1"/>
          <w:sz w:val="18"/>
          <w:szCs w:val="18"/>
        </w:rPr>
        <w:t xml:space="preserve">Pohan et al. </w:t>
      </w:r>
      <w:r w:rsidR="000F2E2A" w:rsidRPr="00673C66">
        <w:rPr>
          <w:rFonts w:ascii="Calisto MT" w:hAnsi="Calisto MT"/>
          <w:color w:val="000000" w:themeColor="text1"/>
          <w:sz w:val="18"/>
          <w:szCs w:val="18"/>
        </w:rPr>
        <w:t>(</w:t>
      </w:r>
      <w:r w:rsidR="00A036B1" w:rsidRPr="00673C66">
        <w:rPr>
          <w:rFonts w:ascii="Calisto MT" w:hAnsi="Calisto MT"/>
          <w:color w:val="000000" w:themeColor="text1"/>
          <w:sz w:val="18"/>
          <w:szCs w:val="18"/>
        </w:rPr>
        <w:t>2020)</w:t>
      </w:r>
      <w:r w:rsidRPr="00673C66">
        <w:rPr>
          <w:rFonts w:ascii="Calisto MT" w:hAnsi="Calisto MT"/>
          <w:color w:val="000000" w:themeColor="text1"/>
          <w:sz w:val="18"/>
          <w:szCs w:val="18"/>
          <w:lang w:val="en-ID"/>
        </w:rPr>
        <w:fldChar w:fldCharType="end"/>
      </w:r>
      <w:r w:rsidRPr="00673C66">
        <w:rPr>
          <w:rFonts w:ascii="Calisto MT" w:hAnsi="Calisto MT"/>
          <w:color w:val="000000" w:themeColor="text1"/>
          <w:sz w:val="18"/>
          <w:szCs w:val="18"/>
          <w:lang w:val="en-ID"/>
        </w:rPr>
        <w:t>, worksheets can help students overcome misconceptions and increase their concept</w:t>
      </w:r>
      <w:r w:rsidR="000F2E2A" w:rsidRPr="00673C66">
        <w:rPr>
          <w:rFonts w:ascii="Calisto MT" w:hAnsi="Calisto MT"/>
          <w:color w:val="000000" w:themeColor="text1"/>
          <w:sz w:val="18"/>
          <w:szCs w:val="18"/>
          <w:lang w:val="en-ID"/>
        </w:rPr>
        <w:t>ual</w:t>
      </w:r>
      <w:r w:rsidRPr="00673C66">
        <w:rPr>
          <w:rFonts w:ascii="Calisto MT" w:hAnsi="Calisto MT"/>
          <w:color w:val="000000" w:themeColor="text1"/>
          <w:sz w:val="18"/>
          <w:szCs w:val="18"/>
          <w:lang w:val="en-ID"/>
        </w:rPr>
        <w:t xml:space="preserve"> knowledge </w:t>
      </w:r>
      <w:r w:rsidR="008459EA" w:rsidRPr="00673C66">
        <w:rPr>
          <w:rFonts w:ascii="Calisto MT" w:hAnsi="Calisto MT"/>
          <w:color w:val="000000" w:themeColor="text1"/>
          <w:sz w:val="18"/>
          <w:szCs w:val="18"/>
          <w:lang w:val="en-ID"/>
        </w:rPr>
        <w:t>of</w:t>
      </w:r>
      <w:r w:rsidRPr="00673C66">
        <w:rPr>
          <w:rFonts w:ascii="Calisto MT" w:hAnsi="Calisto MT"/>
          <w:color w:val="000000" w:themeColor="text1"/>
          <w:sz w:val="18"/>
          <w:szCs w:val="18"/>
          <w:lang w:val="en-ID"/>
        </w:rPr>
        <w:t xml:space="preserve"> motion and force content.</w:t>
      </w:r>
      <w:r w:rsidRPr="00673C66">
        <w:rPr>
          <w:rFonts w:ascii="Calisto MT" w:hAnsi="Calisto MT"/>
          <w:color w:val="000000" w:themeColor="text1"/>
          <w:sz w:val="18"/>
          <w:szCs w:val="18"/>
          <w:lang w:val="en-ID"/>
        </w:rPr>
        <w:t xml:space="preserve"> Worksheets and simulation laboratory experiments </w:t>
      </w:r>
      <w:r w:rsidR="000F2E2A" w:rsidRPr="00673C66">
        <w:rPr>
          <w:rFonts w:ascii="Calisto MT" w:hAnsi="Calisto MT"/>
          <w:color w:val="000000" w:themeColor="text1"/>
          <w:sz w:val="18"/>
          <w:szCs w:val="18"/>
          <w:lang w:val="en-ID"/>
        </w:rPr>
        <w:t xml:space="preserve">are </w:t>
      </w:r>
      <w:r w:rsidRPr="00673C66">
        <w:rPr>
          <w:rFonts w:ascii="Calisto MT" w:hAnsi="Calisto MT"/>
          <w:color w:val="000000" w:themeColor="text1"/>
          <w:sz w:val="18"/>
          <w:szCs w:val="18"/>
          <w:lang w:val="en-ID"/>
        </w:rPr>
        <w:t xml:space="preserve">employed in the course of the experiment. Worksheets can also help students grasp concepts in mathematics </w:t>
      </w:r>
      <w:r w:rsidRPr="00673C66">
        <w:rPr>
          <w:rFonts w:ascii="Calisto MT" w:hAnsi="Calisto MT"/>
          <w:color w:val="000000" w:themeColor="text1"/>
          <w:sz w:val="18"/>
          <w:szCs w:val="18"/>
          <w:lang w:val="en-ID"/>
        </w:rPr>
        <w:fldChar w:fldCharType="begin" w:fldLock="1"/>
      </w:r>
      <w:r w:rsidR="00A036B1" w:rsidRPr="00673C66">
        <w:rPr>
          <w:rFonts w:ascii="Calisto MT" w:hAnsi="Calisto MT"/>
          <w:color w:val="000000" w:themeColor="text1"/>
          <w:sz w:val="18"/>
          <w:szCs w:val="18"/>
          <w:lang w:val="en-ID"/>
        </w:rPr>
        <w:instrText xml:space="preserve"> ADDIN ZOTERO_ITEM CSL_CITATION {"citationID":"mfzuWJ5P","properties":{"formattedCitation":"(Suherman et al., 2021)","plainCitation":"(Suherman et al., 2021)","noteIndex":0},"citationItems":[{"id":"Y3uDooID/kWKL7aIx","uris":["http://www.mendeley.com/documents/?uuid=cca18e3e-03bf-4ccf-b837-8e3c946de97b"],"itemData":{"DOI":"10.1088/1742-6596/1796/1/012059","ISSN":"1742-6588","abstract":"This study was aimed to determine the impact of the SQ3R method assisted by ethnomathematics-oriented student worksheets on students’ ability to understand mathematical concepts which compared with the SQ3R method without ethnomathematics-oriented student worksheets. The research method used was quasi-experimental research. The SQ3R method assisted by an ethnomathematics-oriented student worksheet was implemented in the experimental class while the control class was treated by the SQ3R learning method. The design of this study was the pretest-posttest control group design to see the effectiveness of the SQ3R method assisted by ethnomathematics-oriented student worksheets. A cluster random sampling technique was used to determine the sample of the study. The data collection technique employed in this study was an essay test to measure the students’ ability to understand mathematical concepts. The results showed that the SQ3R method assisted by ethnomathematics-oriented student worksheet was more effective toward students’ mathematical concepts understanding compared to the SQ3R learning method. The application of learning provided better results in increasing students’ ability to understand mathematical concepts.","author":[{"dropping-particle":"","family":"Suherman","given":"","non-dropping-particle":"","parse-names":false,"suffix":""},{"dropping-particle":"","family":"Rahmadani","given":"Nanda Ayu","non-dropping-particle":"","parse-names":false,"suffix":""},{"dropping-particle":"","family":"Vidákovich","given":"Tibor","non-dropping-particle":"","parse-names":false,"suffix":""},{"dropping-particle":"","family":"Mujib","given":"","non-dropping-particle":"","parse-names":false,"suffix":""},{"dropping-particle":"","family":"Fitria","given":"Nike","non-dropping-particle":"","parse-names":false,"suffix":""},{"dropping-particle":"","family":"Sari Putri","given":"Nur Islam","non-dropping-particle":"","parse-names":false,"suffix":""},{"dropping-particle":"","family":"Addarojat","given":"Muhammad Rofi’uddin","non-dropping-particle":"","parse-names":false,"suffix":""},{"dropping-particle":"","family":"Priadi","given":"Maskur","non-dropping-particle":"","parse-names":false,"suffix":""}],"container-title":"Journal of Physics: Conference Series","id":"ITEM-1","issue":"1","issued":{"date-parts":[["2021","2","1"]]},"page":"012059","title":"SQ3R method assisted by ethnomathematics-oriented student worksheet: The impact of mathematical concepts understanding","type":"article-journal","volume":"1796"}}],"schema":"https://github.com/citation-style-language/schema/raw/master/csl-citation.json"} </w:instrText>
      </w:r>
      <w:r w:rsidRPr="00673C66">
        <w:rPr>
          <w:rFonts w:ascii="Calisto MT" w:hAnsi="Calisto MT"/>
          <w:color w:val="000000" w:themeColor="text1"/>
          <w:sz w:val="18"/>
          <w:szCs w:val="18"/>
          <w:lang w:val="en-ID"/>
        </w:rPr>
        <w:fldChar w:fldCharType="separate"/>
      </w:r>
      <w:r w:rsidR="00D6128C" w:rsidRPr="00673C66">
        <w:rPr>
          <w:rFonts w:ascii="Calisto MT" w:hAnsi="Calisto MT"/>
          <w:color w:val="000000" w:themeColor="text1"/>
          <w:sz w:val="18"/>
          <w:szCs w:val="18"/>
        </w:rPr>
        <w:fldChar w:fldCharType="begin" w:fldLock="1"/>
      </w:r>
      <w:r w:rsidR="00D6128C" w:rsidRPr="00673C66">
        <w:rPr>
          <w:rFonts w:ascii="Calisto MT" w:hAnsi="Calisto MT"/>
          <w:color w:val="000000" w:themeColor="text1"/>
          <w:sz w:val="18"/>
          <w:szCs w:val="18"/>
        </w:rPr>
        <w:instrText>ADDIN CSL_CITATION {"citationItems":[{"id":"ITEM-1","itemData":{"author":[{"dropping-particle":"","family":"Ramlah., Abadi, P., &amp; Aisyah","given":"D.","non-dropping-particle":"","parse-names":false,"suffix":""}],"container-title":"European Journal of Educational Research","id":"ITEM-1","issue":"2","issued":{"date-parts":[["2023"]]},"page":"795-810","title":"Digital Puzzle Worksheet for Identifying Metacognition Level of Students :","type":"article-journal","volume":"12"},"uris":["http://www.mendeley.com/documents/?uuid=1bd17ee4-0b8c-46e2-9216-60c466fe5f89"]}],"mendeley":{"formattedCitation":"(Ramlah., Abadi, P., &amp; Aisyah, 2023)","plainTextFormattedCitation":"(Ramlah., Abadi, P., &amp; Aisyah, 2023)"},"properties":{"noteIndex":0},"schema":"https://github.com/citation-style-language/schema/raw/master/csl-citation.json"}</w:instrText>
      </w:r>
      <w:r w:rsidR="00D6128C" w:rsidRPr="00673C66">
        <w:rPr>
          <w:rFonts w:ascii="Calisto MT" w:hAnsi="Calisto MT"/>
          <w:color w:val="000000" w:themeColor="text1"/>
          <w:sz w:val="18"/>
          <w:szCs w:val="18"/>
        </w:rPr>
        <w:fldChar w:fldCharType="separate"/>
      </w:r>
      <w:r w:rsidR="00D6128C" w:rsidRPr="00673C66">
        <w:rPr>
          <w:rFonts w:ascii="Calisto MT" w:hAnsi="Calisto MT"/>
          <w:noProof/>
          <w:color w:val="000000" w:themeColor="text1"/>
          <w:sz w:val="18"/>
          <w:szCs w:val="18"/>
        </w:rPr>
        <w:t>(Ramlah</w:t>
      </w:r>
      <w:r w:rsidR="008459EA" w:rsidRPr="00673C66">
        <w:rPr>
          <w:rFonts w:ascii="Calisto MT" w:hAnsi="Calisto MT"/>
          <w:noProof/>
          <w:color w:val="000000" w:themeColor="text1"/>
          <w:sz w:val="18"/>
          <w:szCs w:val="18"/>
        </w:rPr>
        <w:t>-</w:t>
      </w:r>
      <w:r w:rsidR="00D6128C" w:rsidRPr="00673C66">
        <w:rPr>
          <w:rFonts w:ascii="Calisto MT" w:hAnsi="Calisto MT"/>
          <w:noProof/>
          <w:color w:val="000000" w:themeColor="text1"/>
          <w:sz w:val="18"/>
          <w:szCs w:val="18"/>
        </w:rPr>
        <w:t>Abadi</w:t>
      </w:r>
      <w:r w:rsidR="008459EA" w:rsidRPr="00673C66">
        <w:rPr>
          <w:rFonts w:ascii="Calisto MT" w:hAnsi="Calisto MT"/>
          <w:noProof/>
          <w:color w:val="000000" w:themeColor="text1"/>
          <w:sz w:val="18"/>
          <w:szCs w:val="18"/>
        </w:rPr>
        <w:t xml:space="preserve"> et al.</w:t>
      </w:r>
      <w:r w:rsidR="00D6128C" w:rsidRPr="00673C66">
        <w:rPr>
          <w:rFonts w:ascii="Calisto MT" w:hAnsi="Calisto MT"/>
          <w:noProof/>
          <w:color w:val="000000" w:themeColor="text1"/>
          <w:sz w:val="18"/>
          <w:szCs w:val="18"/>
        </w:rPr>
        <w:t>, 2023;</w:t>
      </w:r>
      <w:r w:rsidR="00D6128C" w:rsidRPr="00673C66">
        <w:rPr>
          <w:rFonts w:ascii="Calisto MT" w:hAnsi="Calisto MT"/>
          <w:color w:val="000000" w:themeColor="text1"/>
          <w:sz w:val="18"/>
          <w:szCs w:val="18"/>
        </w:rPr>
        <w:fldChar w:fldCharType="end"/>
      </w:r>
      <w:r w:rsidR="00AD0E9C" w:rsidRPr="00673C66">
        <w:rPr>
          <w:color w:val="000000" w:themeColor="text1"/>
        </w:rPr>
        <w:t xml:space="preserve"> </w:t>
      </w:r>
      <w:r w:rsidR="00A036B1" w:rsidRPr="00673C66">
        <w:rPr>
          <w:rFonts w:ascii="Calisto MT" w:hAnsi="Calisto MT"/>
          <w:color w:val="000000" w:themeColor="text1"/>
          <w:sz w:val="18"/>
          <w:szCs w:val="18"/>
        </w:rPr>
        <w:t>Suherman et al., 2021)</w:t>
      </w:r>
      <w:r w:rsidRPr="00673C66">
        <w:rPr>
          <w:rFonts w:ascii="Calisto MT" w:hAnsi="Calisto MT"/>
          <w:color w:val="000000" w:themeColor="text1"/>
          <w:sz w:val="18"/>
          <w:szCs w:val="18"/>
          <w:lang w:val="en-ID"/>
        </w:rPr>
        <w:fldChar w:fldCharType="end"/>
      </w:r>
      <w:r w:rsidRPr="00673C66">
        <w:rPr>
          <w:rFonts w:ascii="Calisto MT" w:hAnsi="Calisto MT"/>
          <w:color w:val="000000" w:themeColor="text1"/>
          <w:sz w:val="18"/>
          <w:szCs w:val="18"/>
          <w:lang w:val="en-ID"/>
        </w:rPr>
        <w:t xml:space="preserve">, fluids </w:t>
      </w:r>
      <w:r w:rsidRPr="00673C66">
        <w:rPr>
          <w:rFonts w:ascii="Calisto MT" w:hAnsi="Calisto MT"/>
          <w:color w:val="000000" w:themeColor="text1"/>
          <w:sz w:val="18"/>
          <w:szCs w:val="18"/>
          <w:lang w:val="en-ID"/>
        </w:rPr>
        <w:fldChar w:fldCharType="begin" w:fldLock="1"/>
      </w:r>
      <w:r w:rsidR="00A036B1" w:rsidRPr="00673C66">
        <w:rPr>
          <w:rFonts w:ascii="Calisto MT" w:hAnsi="Calisto MT"/>
          <w:color w:val="000000" w:themeColor="text1"/>
          <w:sz w:val="18"/>
          <w:szCs w:val="18"/>
          <w:lang w:val="en-ID"/>
        </w:rPr>
        <w:instrText xml:space="preserve"> ADDIN ZOTERO_ITEM CSL_CITATION {"citationID":"eZSeVJgH","properties":{"formattedCitation":"(Mujasam et al., 2019)","plainCitation":"(Mujasam et al., 2019)","noteIndex":0},"citationItems":[{"id":"Y3uDooID/8gtqKTzf","uris":["http://www.mendeley.com/documents/?uuid=5f59a6b0-80ff-4e0d-bf95-231712a9bcd1"],"itemData":{"DOI":"10.1088/1742-6596/1157/3/032023","ISSN":"1742-6588","author":[{"dropping-particle":"","family":"Mujasam","given":"M","non-dropping-particle":"","parse-names":false,"suffix":""},{"dropping-particle":"","family":"Allo","given":"A Y T","non-dropping-particle":"","parse-names":false,"suffix":""},{"dropping-particle":"","family":"Ansaruddin","given":"M","non-dropping-particle":"","parse-names":false,"suffix":""}],"container-title":"Journal of Physics: Conference Series","id":"ITEM-1","issued":{"date-parts":[["2019","2"]]},"page":"032023","title":"The effectiveness of experiment-based student worksheets with map concept in understanding the physics concepts of static fluid materials","type":"article-journal","volume":"1157"}}],"schema":"https://github.com/citation-style-language/schema/raw/master/csl-citation.json"} </w:instrText>
      </w:r>
      <w:r w:rsidRPr="00673C66">
        <w:rPr>
          <w:rFonts w:ascii="Calisto MT" w:hAnsi="Calisto MT"/>
          <w:color w:val="000000" w:themeColor="text1"/>
          <w:sz w:val="18"/>
          <w:szCs w:val="18"/>
          <w:lang w:val="en-ID"/>
        </w:rPr>
        <w:fldChar w:fldCharType="separate"/>
      </w:r>
      <w:r w:rsidR="00A036B1" w:rsidRPr="00673C66">
        <w:rPr>
          <w:rFonts w:ascii="Calisto MT" w:hAnsi="Calisto MT"/>
          <w:color w:val="000000" w:themeColor="text1"/>
          <w:sz w:val="18"/>
          <w:szCs w:val="18"/>
        </w:rPr>
        <w:t>(Mujasam et al., 2019</w:t>
      </w:r>
      <w:r w:rsidR="00D6128C" w:rsidRPr="00673C66">
        <w:rPr>
          <w:rFonts w:ascii="Calisto MT" w:hAnsi="Calisto MT"/>
          <w:color w:val="000000" w:themeColor="text1"/>
          <w:sz w:val="18"/>
          <w:szCs w:val="18"/>
        </w:rPr>
        <w:t xml:space="preserve">; </w:t>
      </w:r>
      <w:r w:rsidR="00A036B1" w:rsidRPr="00673C66">
        <w:rPr>
          <w:rFonts w:ascii="Calisto MT" w:hAnsi="Calisto MT"/>
          <w:color w:val="000000" w:themeColor="text1"/>
          <w:sz w:val="18"/>
          <w:szCs w:val="18"/>
        </w:rPr>
        <w:t>)</w:t>
      </w:r>
      <w:r w:rsidRPr="00673C66">
        <w:rPr>
          <w:rFonts w:ascii="Calisto MT" w:hAnsi="Calisto MT"/>
          <w:color w:val="000000" w:themeColor="text1"/>
          <w:sz w:val="18"/>
          <w:szCs w:val="18"/>
          <w:lang w:val="en-ID"/>
        </w:rPr>
        <w:fldChar w:fldCharType="end"/>
      </w:r>
      <w:r w:rsidRPr="00673C66">
        <w:rPr>
          <w:rFonts w:ascii="Calisto MT" w:hAnsi="Calisto MT"/>
          <w:color w:val="000000" w:themeColor="text1"/>
          <w:sz w:val="18"/>
          <w:szCs w:val="18"/>
          <w:lang w:val="en-ID"/>
        </w:rPr>
        <w:t xml:space="preserve">, and Newton’s laws </w:t>
      </w:r>
      <w:r w:rsidRPr="00673C66">
        <w:rPr>
          <w:rFonts w:ascii="Calisto MT" w:hAnsi="Calisto MT"/>
          <w:color w:val="000000" w:themeColor="text1"/>
          <w:sz w:val="18"/>
          <w:szCs w:val="18"/>
          <w:lang w:val="en-ID"/>
        </w:rPr>
        <w:fldChar w:fldCharType="begin" w:fldLock="1"/>
      </w:r>
      <w:r w:rsidR="00A036B1" w:rsidRPr="00673C66">
        <w:rPr>
          <w:rFonts w:ascii="Calisto MT" w:hAnsi="Calisto MT"/>
          <w:color w:val="000000" w:themeColor="text1"/>
          <w:sz w:val="18"/>
          <w:szCs w:val="18"/>
          <w:lang w:val="en-ID"/>
        </w:rPr>
        <w:instrText xml:space="preserve"> ADDIN ZOTERO_ITEM CSL_CITATION {"citationID":"rwj7yGcQ","properties":{"formattedCitation":"(\\uc0\\u350{}. Atasoy &amp; Ergin, 2017)","plainCitation":"(</w:instrText>
      </w:r>
      <w:r w:rsidR="00A036B1" w:rsidRPr="00673C66">
        <w:rPr>
          <w:rFonts w:ascii="Cambria" w:hAnsi="Cambria" w:cs="Cambria"/>
          <w:color w:val="000000" w:themeColor="text1"/>
          <w:sz w:val="18"/>
          <w:szCs w:val="18"/>
          <w:lang w:val="en-ID"/>
        </w:rPr>
        <w:instrText>Ş</w:instrText>
      </w:r>
      <w:r w:rsidR="00A036B1" w:rsidRPr="00673C66">
        <w:rPr>
          <w:rFonts w:ascii="Calisto MT" w:hAnsi="Calisto MT"/>
          <w:color w:val="000000" w:themeColor="text1"/>
          <w:sz w:val="18"/>
          <w:szCs w:val="18"/>
          <w:lang w:val="en-ID"/>
        </w:rPr>
        <w:instrText>. Atasoy &amp; Ergin, 2017)","noteIndex":0},"citationItems":[{"id":"Y3uDooID/H12pnmyi","uris":["http://www.mendeley.com/documents/?uuid=7467841c-1b8b-4a20-83d6-b396279d1b9f"],"itemData":{"DOI":"10.1080/02635143.2016.1248926","ISSN":"0263-5143","author":[{"dropping-particle":"","family":"Atasoy","given":"</w:instrText>
      </w:r>
      <w:r w:rsidR="00A036B1" w:rsidRPr="00673C66">
        <w:rPr>
          <w:rFonts w:ascii="Cambria" w:hAnsi="Cambria" w:cs="Cambria"/>
          <w:color w:val="000000" w:themeColor="text1"/>
          <w:sz w:val="18"/>
          <w:szCs w:val="18"/>
          <w:lang w:val="en-ID"/>
        </w:rPr>
        <w:instrText>Ş</w:instrText>
      </w:r>
      <w:r w:rsidR="00A036B1" w:rsidRPr="00673C66">
        <w:rPr>
          <w:rFonts w:ascii="Calisto MT" w:hAnsi="Calisto MT"/>
          <w:color w:val="000000" w:themeColor="text1"/>
          <w:sz w:val="18"/>
          <w:szCs w:val="18"/>
          <w:lang w:val="en-ID"/>
        </w:rPr>
        <w:instrText xml:space="preserve">engül","non-dropping-particle":"","parse-names":false,"suffix":""},{"dropping-particle":"","family":"Ergin","given":"Serap","non-dropping-particle":"","parse-names":false,"suffix":""}],"container-title":"Research in Science &amp; Technological Education","id":"ITEM-1","issue":"1","issued":{"date-parts":[["2017","1","2"]]},"page":"58-73","title":"The effect of concept cartoon-embedded worksheets on grade 9 students’ conceptual understanding of Newton’s Laws of Motion","type":"article-journal","volume":"35"}}],"schema":"https://github.com/citation-style-language/schema/raw/master/csl-citation.json"} </w:instrText>
      </w:r>
      <w:r w:rsidRPr="00673C66">
        <w:rPr>
          <w:rFonts w:ascii="Calisto MT" w:hAnsi="Calisto MT"/>
          <w:color w:val="000000" w:themeColor="text1"/>
          <w:sz w:val="18"/>
          <w:szCs w:val="18"/>
          <w:lang w:val="en-ID"/>
        </w:rPr>
        <w:fldChar w:fldCharType="separate"/>
      </w:r>
      <w:r w:rsidR="00A036B1" w:rsidRPr="00673C66">
        <w:rPr>
          <w:rFonts w:ascii="Calisto MT" w:hAnsi="Calisto MT"/>
          <w:color w:val="000000" w:themeColor="text1"/>
          <w:sz w:val="18"/>
          <w:szCs w:val="18"/>
        </w:rPr>
        <w:t>(Atasoy &amp; Ergin, 2017)</w:t>
      </w:r>
      <w:r w:rsidRPr="00673C66">
        <w:rPr>
          <w:rFonts w:ascii="Calisto MT" w:hAnsi="Calisto MT"/>
          <w:color w:val="000000" w:themeColor="text1"/>
          <w:sz w:val="18"/>
          <w:szCs w:val="18"/>
          <w:lang w:val="en-ID"/>
        </w:rPr>
        <w:fldChar w:fldCharType="end"/>
      </w:r>
      <w:r w:rsidRPr="00673C66">
        <w:rPr>
          <w:rFonts w:ascii="Calisto MT" w:hAnsi="Calisto MT"/>
          <w:color w:val="000000" w:themeColor="text1"/>
          <w:sz w:val="18"/>
          <w:szCs w:val="18"/>
          <w:lang w:val="en-ID"/>
        </w:rPr>
        <w:t xml:space="preserve">. Worksheets can help students develop digital literacy skills and overcome misconceptions </w:t>
      </w:r>
      <w:r w:rsidRPr="00673C66">
        <w:rPr>
          <w:rFonts w:ascii="Calisto MT" w:hAnsi="Calisto MT"/>
          <w:color w:val="000000" w:themeColor="text1"/>
          <w:sz w:val="18"/>
          <w:szCs w:val="18"/>
          <w:lang w:val="en-ID"/>
        </w:rPr>
        <w:fldChar w:fldCharType="begin" w:fldLock="1"/>
      </w:r>
      <w:r w:rsidR="00A036B1" w:rsidRPr="00673C66">
        <w:rPr>
          <w:rFonts w:ascii="Calisto MT" w:hAnsi="Calisto MT"/>
          <w:color w:val="000000" w:themeColor="text1"/>
          <w:sz w:val="18"/>
          <w:szCs w:val="18"/>
          <w:lang w:val="en-ID"/>
        </w:rPr>
        <w:instrText xml:space="preserve"> ADDIN ZOTERO_ITEM CSL_CITATION {"citationID":"ULvSaLy2","properties":{"formattedCitation":"(Pratama &amp; Widowati, 2022)","plainCitation":"(Pratama &amp; Widowati, 2022)","noteIndex":0},"citationItems":[{"id":"Y3uDooID/ElREu4ag","uris":["http://www.mendeley.com/documents/?uuid=4164c83c-4cde-4829-9c66-0c4f75f8e353"],"itemData":{"DOI":"10.1063/5.0112266","author":[{"dropping-particle":"","family":"Pratama","given":"Andika Setia","non-dropping-particle":"","parse-names":false,"suffix":""},{"dropping-particle":"","family":"Widowati","given":"Asri","non-dropping-particle":"","parse-names":false,"suffix":""}],"container-title":"AIP Conference Proceedings","id":"ITEM-1","issued":{"date-parts":[["2022"]]},"page":"070007","title":"Development of natural science e-student worksheet based on nos within guided inquiry-based learning for improving students digital literacy","type":"paper-conference"}}],"schema":"https://github.com/citation-style-language/schema/raw/master/csl-citation.json"} </w:instrText>
      </w:r>
      <w:r w:rsidRPr="00673C66">
        <w:rPr>
          <w:rFonts w:ascii="Calisto MT" w:hAnsi="Calisto MT"/>
          <w:color w:val="000000" w:themeColor="text1"/>
          <w:sz w:val="18"/>
          <w:szCs w:val="18"/>
          <w:lang w:val="en-ID"/>
        </w:rPr>
        <w:fldChar w:fldCharType="separate"/>
      </w:r>
      <w:r w:rsidR="00A036B1" w:rsidRPr="00673C66">
        <w:rPr>
          <w:rFonts w:ascii="Calisto MT" w:hAnsi="Calisto MT"/>
          <w:color w:val="000000" w:themeColor="text1"/>
          <w:sz w:val="18"/>
          <w:szCs w:val="18"/>
        </w:rPr>
        <w:t>(Pratama &amp; Widowati, 2022)</w:t>
      </w:r>
      <w:r w:rsidRPr="00673C66">
        <w:rPr>
          <w:rFonts w:ascii="Calisto MT" w:hAnsi="Calisto MT"/>
          <w:color w:val="000000" w:themeColor="text1"/>
          <w:sz w:val="18"/>
          <w:szCs w:val="18"/>
          <w:lang w:val="en-ID"/>
        </w:rPr>
        <w:fldChar w:fldCharType="end"/>
      </w:r>
      <w:r w:rsidRPr="00673C66">
        <w:rPr>
          <w:rFonts w:ascii="Calisto MT" w:hAnsi="Calisto MT"/>
          <w:color w:val="000000" w:themeColor="text1"/>
          <w:sz w:val="18"/>
          <w:szCs w:val="18"/>
          <w:lang w:val="en-ID"/>
        </w:rPr>
        <w:t xml:space="preserve">. However, none of the many worksheet studies have found that worksheets may help students overcome </w:t>
      </w:r>
      <w:r w:rsidR="00E524FB" w:rsidRPr="00673C66">
        <w:rPr>
          <w:rFonts w:ascii="Calisto MT" w:hAnsi="Calisto MT"/>
          <w:color w:val="000000" w:themeColor="text1"/>
          <w:sz w:val="18"/>
          <w:szCs w:val="18"/>
          <w:lang w:val="en-ID"/>
        </w:rPr>
        <w:t>concept</w:t>
      </w:r>
      <w:r w:rsidR="008459EA" w:rsidRPr="00673C66">
        <w:rPr>
          <w:rFonts w:ascii="Calisto MT" w:hAnsi="Calisto MT"/>
          <w:color w:val="000000" w:themeColor="text1"/>
          <w:sz w:val="18"/>
          <w:szCs w:val="18"/>
          <w:lang w:val="en-ID"/>
        </w:rPr>
        <w:t>ual</w:t>
      </w:r>
      <w:r w:rsidR="00E524FB" w:rsidRPr="00673C66">
        <w:rPr>
          <w:rFonts w:ascii="Calisto MT" w:hAnsi="Calisto MT"/>
          <w:color w:val="000000" w:themeColor="text1"/>
          <w:sz w:val="18"/>
          <w:szCs w:val="18"/>
          <w:lang w:val="en-ID"/>
        </w:rPr>
        <w:t xml:space="preserve"> understanding problems</w:t>
      </w:r>
      <w:r w:rsidRPr="00673C66">
        <w:rPr>
          <w:rFonts w:ascii="Calisto MT" w:hAnsi="Calisto MT"/>
          <w:color w:val="000000" w:themeColor="text1"/>
          <w:sz w:val="18"/>
          <w:szCs w:val="18"/>
          <w:lang w:val="en-ID"/>
        </w:rPr>
        <w:t xml:space="preserve"> </w:t>
      </w:r>
      <w:r w:rsidR="00243337" w:rsidRPr="00673C66">
        <w:rPr>
          <w:rFonts w:ascii="Calisto MT" w:hAnsi="Calisto MT"/>
          <w:color w:val="000000" w:themeColor="text1"/>
          <w:sz w:val="18"/>
          <w:szCs w:val="18"/>
          <w:lang w:val="en-ID"/>
        </w:rPr>
        <w:t>and</w:t>
      </w:r>
      <w:r w:rsidRPr="00673C66">
        <w:rPr>
          <w:rFonts w:ascii="Calisto MT" w:hAnsi="Calisto MT"/>
          <w:color w:val="000000" w:themeColor="text1"/>
          <w:sz w:val="18"/>
          <w:szCs w:val="18"/>
          <w:lang w:val="en-ID"/>
        </w:rPr>
        <w:t xml:space="preserve"> </w:t>
      </w:r>
      <w:r w:rsidR="00243337" w:rsidRPr="00673C66">
        <w:rPr>
          <w:rFonts w:ascii="Calisto MT" w:hAnsi="Calisto MT"/>
          <w:color w:val="000000" w:themeColor="text1"/>
          <w:sz w:val="18"/>
          <w:szCs w:val="18"/>
          <w:lang w:val="en-ID"/>
        </w:rPr>
        <w:t xml:space="preserve">improve </w:t>
      </w:r>
      <w:r w:rsidRPr="00673C66">
        <w:rPr>
          <w:rFonts w:ascii="Calisto MT" w:hAnsi="Calisto MT"/>
          <w:color w:val="000000" w:themeColor="text1"/>
          <w:sz w:val="18"/>
          <w:szCs w:val="18"/>
          <w:lang w:val="en-ID"/>
        </w:rPr>
        <w:t>their digital literacy ski</w:t>
      </w:r>
      <w:r w:rsidRPr="00673C66">
        <w:rPr>
          <w:rFonts w:ascii="Calisto MT" w:hAnsi="Calisto MT"/>
          <w:color w:val="000000" w:themeColor="text1"/>
          <w:sz w:val="18"/>
          <w:szCs w:val="18"/>
          <w:lang w:val="en-ID"/>
        </w:rPr>
        <w:t xml:space="preserve">lls on a problem-based learning basis. </w:t>
      </w:r>
    </w:p>
    <w:p w:rsidR="00487C90" w:rsidRPr="00673C66" w:rsidRDefault="000C283D" w:rsidP="00402657">
      <w:pPr>
        <w:pStyle w:val="parabesar"/>
        <w:spacing w:before="0" w:beforeAutospacing="0" w:after="0" w:afterAutospacing="0"/>
        <w:ind w:firstLine="284"/>
        <w:jc w:val="both"/>
        <w:rPr>
          <w:rFonts w:ascii="Calisto MT" w:hAnsi="Calisto MT"/>
          <w:color w:val="000000" w:themeColor="text1"/>
          <w:sz w:val="18"/>
          <w:szCs w:val="18"/>
        </w:rPr>
      </w:pPr>
      <w:r w:rsidRPr="00673C66">
        <w:rPr>
          <w:rFonts w:ascii="Calisto MT" w:hAnsi="Calisto MT"/>
          <w:color w:val="000000" w:themeColor="text1"/>
          <w:sz w:val="18"/>
          <w:szCs w:val="18"/>
        </w:rPr>
        <w:t xml:space="preserve">PBL-based digital worksheets direct students' attention to problem-solving. PBL-based learning significantly improves students' digital literacy skills </w:t>
      </w:r>
      <w:r w:rsidR="00C669D9" w:rsidRPr="00673C66">
        <w:rPr>
          <w:rFonts w:ascii="Calisto MT" w:hAnsi="Calisto MT"/>
          <w:color w:val="000000" w:themeColor="text1"/>
          <w:sz w:val="18"/>
          <w:szCs w:val="18"/>
        </w:rPr>
        <w:fldChar w:fldCharType="begin"/>
      </w:r>
      <w:r w:rsidR="005F6ECC" w:rsidRPr="00673C66">
        <w:rPr>
          <w:rFonts w:ascii="Calisto MT" w:hAnsi="Calisto MT"/>
          <w:color w:val="000000" w:themeColor="text1"/>
          <w:sz w:val="18"/>
          <w:szCs w:val="18"/>
        </w:rPr>
        <w:instrText xml:space="preserve"> ADDIN ZOTERO_ITEM CSL_CITATION {"citationID":"yO4nH2kn","properties":{"formattedCitation":"(Kashyap et al., 2023; Priadi et al., 2021)","plainCitation":"(Kashyap et al., 2023; Priadi et al., 2021)","noteIndex":0},"citationItems":[{"id":28006,"uris":["http://zotero.org/users/4596539/items/GVJN7AEL"],"itemData":{"id":28006,"type":"article-journal","container-title":"Journal of Advanced Sciences and Mathematics Education","DOI":"10.58524/jasme.v3i1.213","issue":"1","page":"53–63","source":"Google Scholar","title":"Optimizing problem-based learning in civil and electrical engineering: An in-depth study","title-short":"Optimizing problem-based learning in civil and electrical engineering","volume":"3","author":[{"family":"Kashyap","given":"A. M. N."},{"family":"Sailaja","given":"S. V."},{"family":"Krishna","given":"B. Murali"},{"family":"Vamseekiran","given":"T."}],"issued":{"date-parts":[["2023"]]}}},{"id":28009,"uris":["http://zotero.org/users/4596539/items/44ESI53C"],"itemData":{"id":28009,"type":"article-journal","container-title":"Online Learning In Educational Research (OLER)","DOI":"10.58524/oler.v1i2.54","issue":"2","page":"93–101","source":"Google Scholar","title":"Problem-based learning model with zoom breakout rooms application: Its impact on students’ scientific literacy","title-short":"Problem-based learning model with zoom breakout rooms application","volume":"1","author":[{"family":"Priadi","given":"Median Agus"},{"family":"Marpaung","given":"Rini Rita T."},{"family":"Fatmawati","given":"Yosy"}],"issued":{"date-parts":[["2021"]]}}}],"schema":"https://github.com/citation-style-language/schema/raw/master/csl-citation.json"} </w:instrText>
      </w:r>
      <w:r w:rsidR="00C669D9" w:rsidRPr="00673C66">
        <w:rPr>
          <w:rFonts w:ascii="Calisto MT" w:hAnsi="Calisto MT"/>
          <w:color w:val="000000" w:themeColor="text1"/>
          <w:sz w:val="18"/>
          <w:szCs w:val="18"/>
        </w:rPr>
        <w:fldChar w:fldCharType="separate"/>
      </w:r>
      <w:r w:rsidR="005F6ECC" w:rsidRPr="00673C66">
        <w:rPr>
          <w:rFonts w:ascii="Calisto MT" w:hAnsi="Calisto MT"/>
          <w:color w:val="000000" w:themeColor="text1"/>
          <w:sz w:val="18"/>
          <w:szCs w:val="18"/>
        </w:rPr>
        <w:t>(Kashyap et al., 2023; Priadi et al., 2021)</w:t>
      </w:r>
      <w:r w:rsidR="00C669D9" w:rsidRPr="00673C66">
        <w:rPr>
          <w:rFonts w:ascii="Calisto MT" w:hAnsi="Calisto MT"/>
          <w:color w:val="000000" w:themeColor="text1"/>
          <w:sz w:val="18"/>
          <w:szCs w:val="18"/>
        </w:rPr>
        <w:fldChar w:fldCharType="end"/>
      </w:r>
      <w:r w:rsidRPr="00673C66">
        <w:rPr>
          <w:rFonts w:ascii="Calisto MT" w:hAnsi="Calisto MT"/>
          <w:color w:val="000000" w:themeColor="text1"/>
          <w:sz w:val="18"/>
          <w:szCs w:val="18"/>
        </w:rPr>
        <w:t xml:space="preserve">. Similar research findings </w:t>
      </w:r>
      <w:r w:rsidR="00243337" w:rsidRPr="00673C66">
        <w:rPr>
          <w:rFonts w:ascii="Calisto MT" w:hAnsi="Calisto MT"/>
          <w:color w:val="000000" w:themeColor="text1"/>
          <w:sz w:val="18"/>
          <w:szCs w:val="18"/>
        </w:rPr>
        <w:t xml:space="preserve">are conducted </w:t>
      </w:r>
      <w:r w:rsidRPr="00673C66">
        <w:rPr>
          <w:rFonts w:ascii="Calisto MT" w:hAnsi="Calisto MT"/>
          <w:color w:val="000000" w:themeColor="text1"/>
          <w:sz w:val="18"/>
          <w:szCs w:val="18"/>
        </w:rPr>
        <w:t xml:space="preserve">by </w:t>
      </w:r>
      <w:r w:rsidRPr="00673C66">
        <w:rPr>
          <w:rFonts w:ascii="Calisto MT" w:hAnsi="Calisto MT"/>
          <w:color w:val="000000" w:themeColor="text1"/>
          <w:sz w:val="18"/>
          <w:szCs w:val="18"/>
        </w:rPr>
        <w:fldChar w:fldCharType="begin" w:fldLock="1"/>
      </w:r>
      <w:r w:rsidR="00A036B1" w:rsidRPr="00673C66">
        <w:rPr>
          <w:rFonts w:ascii="Calisto MT" w:hAnsi="Calisto MT"/>
          <w:color w:val="000000" w:themeColor="text1"/>
          <w:sz w:val="18"/>
          <w:szCs w:val="18"/>
        </w:rPr>
        <w:instrText xml:space="preserve"> ADDIN ZOTERO_ITEM CSL_CITATION {"citationID":"P02HnCXT","properties":{"formattedCitation":"(Yustina et al., 2022)","plainCitation":"(Yustina et al., 2022)","noteIndex":0},"citationItems":[{"id":"Y3uDooID/H4pVdmJZ","uris":["http://www.mendeley.com/documents/?uuid=3ec2f42b-d582-49d8-8277-d2ccc105380a"],"itemData":{"DOI":"10.15294/jpii.v11i4.38082","ISSN":"2089-4392","abstract":"This study aims to analyze students’ digital literacy through problem-based Learning (PBL) through Blended Learning (BL). The research was carried out in the eleventh grade of SMA Negeri Plus Riau in the even semester of the 2021/2022 academic year. This research is quasi-experimental, using a closed questionnaire with 4 Linkert scales. The research parameter is students’ digital literacy with eight indicators: Functional Skills and Beyond, Creativity, Collaboration, Communication, The Ability to Find and Select Information, Critical Thinking and Evaluation, Cultural and Social Understanding, and E-Safety. Data were obtained using the Linkert scale and converted into Value (N). Value every aspect is the score obtained from the answer indicators that are checked (considered the most appropriate) and divided by the maximum score multiplied by 100. The average value of each aspect is obtained from the total value of each indicator divided by the number of indicators, then analyzed descriptively and qualitatively. Digital literacy students in the control class got an average score of 77.5 (good category) and 85.25 in the experimental class (very good category). Of the eight indicators, the highest digital literacy indicator in the control and experimental classes is creativity, with scores of 85 and 88, respectively. The E-Safety indicator scores 85 and 90. The lowest score was the Critical Thinking and Evaluation indicator, in the control and experimental classes, with a 75, categorized as good. Problem-based learning model through blended learning positively affects the digital literacy of eleventh-grade students of SMA Negeri Plus Riau on the excretory system material.","author":[{"dropping-particle":"","family":"Yustina","given":"Y.","non-dropping-particle":"","parse-names":false,"suffix":""},{"dropping-particle":"","family":"Mahadi","given":"I.","non-dropping-particle":"","parse-names":false,"suffix":""},{"dropping-particle":"","family":"Daryanes","given":"F.","non-dropping-particle":"","parse-names":false,"suffix":""},{"dropping-particle":"","family":"Alimin","given":"E.","non-dropping-particle":"","parse-names":false,"suffix":""},{"dropping-particle":"","family":"Nengsih","given":"B.","non-dropping-particle":"","parse-names":false,"suffix":""}],"container-title":"Jurnal Pendidikan IPA Indonesia","id":"ITEM-1","issue":"4","issued":{"date-parts":[["2022","12","29"]]},"page":"567-577","title":"The effect of problem-based learning through blended learning on digital literacy of eleventh-grade students on excretory system material","type":"article-journal","volume":"11"}}],"schema":"https://github.com/citation-style-language/schema/raw/master/csl-citation.json"} </w:instrText>
      </w:r>
      <w:r w:rsidRPr="00673C66">
        <w:rPr>
          <w:rFonts w:ascii="Calisto MT" w:hAnsi="Calisto MT"/>
          <w:color w:val="000000" w:themeColor="text1"/>
          <w:sz w:val="18"/>
          <w:szCs w:val="18"/>
        </w:rPr>
        <w:fldChar w:fldCharType="separate"/>
      </w:r>
      <w:r w:rsidR="00A036B1" w:rsidRPr="00673C66">
        <w:rPr>
          <w:rFonts w:ascii="Calisto MT" w:hAnsi="Calisto MT"/>
          <w:color w:val="000000" w:themeColor="text1"/>
          <w:sz w:val="18"/>
          <w:szCs w:val="18"/>
        </w:rPr>
        <w:t xml:space="preserve">Yustina et al. </w:t>
      </w:r>
      <w:r w:rsidR="00243337" w:rsidRPr="00673C66">
        <w:rPr>
          <w:rFonts w:ascii="Calisto MT" w:hAnsi="Calisto MT"/>
          <w:color w:val="000000" w:themeColor="text1"/>
          <w:sz w:val="18"/>
          <w:szCs w:val="18"/>
        </w:rPr>
        <w:t>(</w:t>
      </w:r>
      <w:r w:rsidR="00A036B1" w:rsidRPr="00673C66">
        <w:rPr>
          <w:rFonts w:ascii="Calisto MT" w:hAnsi="Calisto MT"/>
          <w:color w:val="000000" w:themeColor="text1"/>
          <w:sz w:val="18"/>
          <w:szCs w:val="18"/>
        </w:rPr>
        <w:t>2022)</w:t>
      </w:r>
      <w:r w:rsidRPr="00673C66">
        <w:rPr>
          <w:rFonts w:ascii="Calisto MT" w:hAnsi="Calisto MT"/>
          <w:color w:val="000000" w:themeColor="text1"/>
          <w:sz w:val="18"/>
          <w:szCs w:val="18"/>
        </w:rPr>
        <w:fldChar w:fldCharType="end"/>
      </w:r>
      <w:r w:rsidRPr="00673C66">
        <w:rPr>
          <w:rFonts w:ascii="Calisto MT" w:hAnsi="Calisto MT"/>
          <w:color w:val="000000" w:themeColor="text1"/>
          <w:sz w:val="18"/>
          <w:szCs w:val="18"/>
        </w:rPr>
        <w:t xml:space="preserve">, who </w:t>
      </w:r>
      <w:r w:rsidR="00243337" w:rsidRPr="00673C66">
        <w:rPr>
          <w:rFonts w:ascii="Calisto MT" w:hAnsi="Calisto MT"/>
          <w:color w:val="000000" w:themeColor="text1"/>
          <w:sz w:val="18"/>
          <w:szCs w:val="18"/>
        </w:rPr>
        <w:t>discovered</w:t>
      </w:r>
      <w:r w:rsidRPr="00673C66">
        <w:rPr>
          <w:rFonts w:ascii="Calisto MT" w:hAnsi="Calisto MT"/>
          <w:color w:val="000000" w:themeColor="text1"/>
          <w:sz w:val="18"/>
          <w:szCs w:val="18"/>
        </w:rPr>
        <w:t xml:space="preserve"> that PBL-based learning can improve students' digital literacy skills. In physics, problem-solving is done step by step with the correct sequence of concepts. Some abstract physics concepts rely on </w:t>
      </w:r>
      <w:r w:rsidRPr="00673C66">
        <w:rPr>
          <w:rFonts w:ascii="Calisto MT" w:hAnsi="Calisto MT"/>
          <w:color w:val="000000" w:themeColor="text1"/>
          <w:sz w:val="18"/>
          <w:szCs w:val="18"/>
        </w:rPr>
        <w:t xml:space="preserve">complex mathematics </w:t>
      </w:r>
      <w:r w:rsidRPr="00673C66">
        <w:rPr>
          <w:rFonts w:ascii="Calisto MT" w:hAnsi="Calisto MT"/>
          <w:color w:val="000000" w:themeColor="text1"/>
          <w:sz w:val="18"/>
          <w:szCs w:val="18"/>
        </w:rPr>
        <w:fldChar w:fldCharType="begin" w:fldLock="1"/>
      </w:r>
      <w:r w:rsidR="00A036B1" w:rsidRPr="00673C66">
        <w:rPr>
          <w:rFonts w:ascii="Calisto MT" w:hAnsi="Calisto MT"/>
          <w:color w:val="000000" w:themeColor="text1"/>
          <w:sz w:val="18"/>
          <w:szCs w:val="18"/>
        </w:rPr>
        <w:instrText xml:space="preserve"> ADDIN ZOTERO_ITEM CSL_CITATION {"citationID":"0pbWNaI2","properties":{"formattedCitation":"(Ismail et al., 2019; Sari et al., 2020; Supurwoko et al., 2017)","plainCitation":"(Ismail et al., 2019; Sari et al., 2020; Supurwoko et al., 2017)","noteIndex":0},"citationItems":[{"id":"Y3uDooID/U1mOs2Dr","uris":["http://www.mendeley.com/documents/?uuid=8a56a37d-6104-45a9-94b5-0c1331558525"],"itemData":{"DOI":"10.1088/1742-6596/1402/6/066035","ISSN":"1742-6588","abstract":"Physics concepts are unique because some of them are the abstract concepts so they need to be visualized so as easier to be understood. However, it is rarely the learning media that can combine the real and virtual visualization of abstract physics concepts in the same time. This present study aims to create the application that is used as the physics learning media to aid the virtual visualization of the abstract concept of physics combined with real visualization using augmented reality. The abstract concepts of physics that are visualized are electricity concepts. The waterfall method is the method utilized to test the application on the android system. There are four standards to analyze data, namely functional suitability, performance efficiency, portability, and usability. The findings reveal that two standards (i.e., performance efficiency, and portability) lead the application is valid and good to be used while the usability standard achieves high value based students’ questionnaire that means the application is valid. The implication of this present study indeed can be widened to implement the application on the physics learning in the classroom.","author":[{"dropping-particle":"","family":"Ismail","given":"A","non-dropping-particle":"","parse-names":false,"suffix":""},{"dropping-particle":"","family":"Gumilar","given":"S","non-dropping-particle":"","parse-names":false,"suffix":""},{"dropping-particle":"","family":"Amalia","given":"I F","non-dropping-particle":"","parse-names":false,"suffix":""},{"dropping-particle":"","family":"Bhakti","given":"D D","non-dropping-particle":"","parse-names":false,"suffix":""},{"dropping-particle":"","family":"Nugraha","given":"I","non-dropping-particle":"","parse-names":false,"suffix":""}],"container-title":"Journal of Physics: Conference Series","id":"ITEM-1","issue":"6","issued":{"date-parts":[["2019","12","1"]]},"page":"066035","title":"Physics learning media based Augmented Reality (AR) for electricity concepts","type":"article-journal","volume":"1402"}},{"id":"Y3uDooID/aWMCmdgL","uris":["http://www.mendeley.com/documents/?uuid=2b344606-178a-4784-86d2-fb1d8990e41e"],"itemData":{"DOI":"10.1088/1742-6596/909/1/012062","ISSN":"1742-6588","author":[{"dropping-particle":"","family":"Supurwoko","given":"","non-dropping-particle":"","parse-names":false,"suffix":""},{"dropping-particle":"","family":"Cari","given":"","non-dropping-particle":"","parse-names":false,"suffix":""},{"dropping-particle":"","family":"Sarwanto","given":"","non-dropping-particle":"","parse-names":false,"suffix":""},{"dropping-particle":"","family":"Sukarmin","given":"","non-dropping-particle":"","parse-names":false,"suffix":""},{"dropping-particle":"","family":"Fauzi","given":"Ahmad","non-dropping-particle":"","parse-names":false,"suffix":""},{"dropping-particle":"","family":"Faradilla","given":"Lisa","non-dropping-particle":"","parse-names":false,"suffix":""},{"dropping-particle":"","family":"Dewi","given":"Tiarasita Summa","non-dropping-particle":"","parse-names":false,"suffix":""}],"container-title":"Journal of Physics: Conference Series","id":"ITEM-2","issued":{"date-parts":[["2017","11"]]},"page":"012062","title":"Using computer simulation to improve high order thinking skills of physics teacher candidate students in Compton effect","type":"article-journal","volume":"909"}},{"id":"Y3uDooID/4wqflXl9","uris":["http://www.mendeley.com/documents/?uuid=e31f48a2-157d-4c29-a840-e508016324e1"],"itemData":{"DOI":"10.4108/eai.12-10-2019.2296491","ISBN":"978-1-63190-256-7","author":[{"dropping-particle":"","family":"Sari","given":"Ika","non-dropping-particle":"","parse-names":false,"suffix":""},{"dropping-particle":"","family":"Karim","given":"Saeful","non-dropping-particle":"","parse-names":false,"suffix":""},{"dropping-particle":"","family":"Saepuzaman","given":"Duden","non-dropping-particle":"","parse-names":false,"suffix":""},{"dropping-particle":"","family":"Ramalis","given":"Taufik","non-dropping-particle":"","parse-names":false,"suffix":""},{"dropping-particle":"","family":"Rusdiana","given":"Dadi","non-dropping-particle":"","parse-names":false,"suffix":""}],"container-title":"Proceedings of the Proceedings of the 7th Mathematics, Science, and Computer Science Education International Seminar, MSCEIS 2019, 12 October 2019, Bandung, West Java, Indonesia","id":"ITEM-3","issued":{"date-parts":[["2020"]]},"publisher":"EAI","title":"The development of model-based learning in introductory physics: The effectiveness of improving students understanding in heat and heat transfer","type":"paper-conference"}}],"schema":"https://github.com/citation-style-language/schema/raw/master/csl-citation.json"} </w:instrText>
      </w:r>
      <w:r w:rsidRPr="00673C66">
        <w:rPr>
          <w:rFonts w:ascii="Calisto MT" w:hAnsi="Calisto MT"/>
          <w:color w:val="000000" w:themeColor="text1"/>
          <w:sz w:val="18"/>
          <w:szCs w:val="18"/>
        </w:rPr>
        <w:fldChar w:fldCharType="separate"/>
      </w:r>
      <w:r w:rsidR="00A036B1" w:rsidRPr="00673C66">
        <w:rPr>
          <w:rFonts w:ascii="Calisto MT" w:hAnsi="Calisto MT"/>
          <w:color w:val="000000" w:themeColor="text1"/>
          <w:sz w:val="18"/>
          <w:szCs w:val="18"/>
        </w:rPr>
        <w:t>(Ismail et al., 2019; Sari et al., 2020; Supurwoko et al., 2017)</w:t>
      </w:r>
      <w:r w:rsidRPr="00673C66">
        <w:rPr>
          <w:rFonts w:ascii="Calisto MT" w:hAnsi="Calisto MT"/>
          <w:color w:val="000000" w:themeColor="text1"/>
          <w:sz w:val="18"/>
          <w:szCs w:val="18"/>
        </w:rPr>
        <w:fldChar w:fldCharType="end"/>
      </w:r>
      <w:r w:rsidRPr="00673C66">
        <w:rPr>
          <w:rFonts w:ascii="Calisto MT" w:hAnsi="Calisto MT"/>
          <w:color w:val="000000" w:themeColor="text1"/>
          <w:sz w:val="18"/>
          <w:szCs w:val="18"/>
        </w:rPr>
        <w:t xml:space="preserve">. Students can increase their grasp of subjects through group work and teacher support, preventing </w:t>
      </w:r>
      <w:r w:rsidR="00E524FB" w:rsidRPr="00673C66">
        <w:rPr>
          <w:rFonts w:ascii="Calisto MT" w:hAnsi="Calisto MT"/>
          <w:color w:val="000000" w:themeColor="text1"/>
          <w:sz w:val="18"/>
          <w:szCs w:val="18"/>
        </w:rPr>
        <w:t>concept</w:t>
      </w:r>
      <w:r w:rsidR="00243337" w:rsidRPr="00673C66">
        <w:rPr>
          <w:rFonts w:ascii="Calisto MT" w:hAnsi="Calisto MT"/>
          <w:color w:val="000000" w:themeColor="text1"/>
          <w:sz w:val="18"/>
          <w:szCs w:val="18"/>
        </w:rPr>
        <w:t>ual</w:t>
      </w:r>
      <w:r w:rsidR="00E524FB" w:rsidRPr="00673C66">
        <w:rPr>
          <w:rFonts w:ascii="Calisto MT" w:hAnsi="Calisto MT"/>
          <w:color w:val="000000" w:themeColor="text1"/>
          <w:sz w:val="18"/>
          <w:szCs w:val="18"/>
        </w:rPr>
        <w:t xml:space="preserve"> understanding problems</w:t>
      </w:r>
      <w:r w:rsidRPr="00673C66">
        <w:rPr>
          <w:rFonts w:ascii="Calisto MT" w:hAnsi="Calisto MT"/>
          <w:color w:val="000000" w:themeColor="text1"/>
          <w:sz w:val="18"/>
          <w:szCs w:val="18"/>
        </w:rPr>
        <w:t xml:space="preserve">  </w:t>
      </w:r>
      <w:r w:rsidRPr="00673C66">
        <w:rPr>
          <w:rFonts w:ascii="Calisto MT" w:hAnsi="Calisto MT"/>
          <w:color w:val="000000" w:themeColor="text1"/>
          <w:sz w:val="18"/>
          <w:szCs w:val="18"/>
        </w:rPr>
        <w:fldChar w:fldCharType="begin" w:fldLock="1"/>
      </w:r>
      <w:r w:rsidR="00A036B1" w:rsidRPr="00673C66">
        <w:rPr>
          <w:rFonts w:ascii="Calisto MT" w:hAnsi="Calisto MT"/>
          <w:color w:val="000000" w:themeColor="text1"/>
          <w:sz w:val="18"/>
          <w:szCs w:val="18"/>
        </w:rPr>
        <w:instrText xml:space="preserve"> ADDIN ZOTERO_ITEM CSL_CITATION {"citationID":"TdvJ4qvp","properties":{"formattedCitation":"(Koli\\uc0\\u263{}-Vehovec et al., 2022)","plainCitation":"(Koli</w:instrText>
      </w:r>
      <w:r w:rsidR="00A036B1" w:rsidRPr="00673C66">
        <w:rPr>
          <w:rFonts w:ascii="Cambria" w:hAnsi="Cambria" w:cs="Cambria"/>
          <w:color w:val="000000" w:themeColor="text1"/>
          <w:sz w:val="18"/>
          <w:szCs w:val="18"/>
        </w:rPr>
        <w:instrText>ć</w:instrText>
      </w:r>
      <w:r w:rsidR="00A036B1" w:rsidRPr="00673C66">
        <w:rPr>
          <w:rFonts w:ascii="Calisto MT" w:hAnsi="Calisto MT"/>
          <w:color w:val="000000" w:themeColor="text1"/>
          <w:sz w:val="18"/>
          <w:szCs w:val="18"/>
        </w:rPr>
        <w:instrText>-Vehovec et al., 2022)","noteIndex":0},"citationItems":[{"id":"Y3uDooID/BU0Cg9ky","uris":["http://www.mendeley.com/documents/?uuid=b8f7eb60-c699-4a1a-805d-437eea520a48"],"itemData":{"DOI":"10.1007/s11409-021-09275-7","ISSN":"1556-1623","author":[{"dropping-particle":"","family":"Koli</w:instrText>
      </w:r>
      <w:r w:rsidR="00A036B1" w:rsidRPr="00673C66">
        <w:rPr>
          <w:rFonts w:ascii="Cambria" w:hAnsi="Cambria" w:cs="Cambria"/>
          <w:color w:val="000000" w:themeColor="text1"/>
          <w:sz w:val="18"/>
          <w:szCs w:val="18"/>
        </w:rPr>
        <w:instrText>ć</w:instrText>
      </w:r>
      <w:r w:rsidR="00A036B1" w:rsidRPr="00673C66">
        <w:rPr>
          <w:rFonts w:ascii="Calisto MT" w:hAnsi="Calisto MT"/>
          <w:color w:val="000000" w:themeColor="text1"/>
          <w:sz w:val="18"/>
          <w:szCs w:val="18"/>
        </w:rPr>
        <w:instrText>-Vehovec","given":"Svjetlana","non-dropping-particle":"","parse-names":false,"suffix":""},{"dropping-particle":"","family":"Pahljina-Reini</w:instrText>
      </w:r>
      <w:r w:rsidR="00A036B1" w:rsidRPr="00673C66">
        <w:rPr>
          <w:rFonts w:ascii="Cambria" w:hAnsi="Cambria" w:cs="Cambria"/>
          <w:color w:val="000000" w:themeColor="text1"/>
          <w:sz w:val="18"/>
          <w:szCs w:val="18"/>
        </w:rPr>
        <w:instrText>ć</w:instrText>
      </w:r>
      <w:r w:rsidR="00A036B1" w:rsidRPr="00673C66">
        <w:rPr>
          <w:rFonts w:ascii="Calisto MT" w:hAnsi="Calisto MT"/>
          <w:color w:val="000000" w:themeColor="text1"/>
          <w:sz w:val="18"/>
          <w:szCs w:val="18"/>
        </w:rPr>
        <w:instrText>","given":"Rosanda","non-dropping-particle":"","parse-names":false,"suffix":""},{"dropping-particle":"","family":"Ron</w:instrText>
      </w:r>
      <w:r w:rsidR="00A036B1" w:rsidRPr="00673C66">
        <w:rPr>
          <w:rFonts w:ascii="Cambria" w:hAnsi="Cambria" w:cs="Cambria"/>
          <w:color w:val="000000" w:themeColor="text1"/>
          <w:sz w:val="18"/>
          <w:szCs w:val="18"/>
        </w:rPr>
        <w:instrText>č</w:instrText>
      </w:r>
      <w:r w:rsidR="00A036B1" w:rsidRPr="00673C66">
        <w:rPr>
          <w:rFonts w:ascii="Calisto MT" w:hAnsi="Calisto MT"/>
          <w:color w:val="000000" w:themeColor="text1"/>
          <w:sz w:val="18"/>
          <w:szCs w:val="18"/>
        </w:rPr>
        <w:instrText>evi</w:instrText>
      </w:r>
      <w:r w:rsidR="00A036B1" w:rsidRPr="00673C66">
        <w:rPr>
          <w:rFonts w:ascii="Cambria" w:hAnsi="Cambria" w:cs="Cambria"/>
          <w:color w:val="000000" w:themeColor="text1"/>
          <w:sz w:val="18"/>
          <w:szCs w:val="18"/>
        </w:rPr>
        <w:instrText>ć</w:instrText>
      </w:r>
      <w:r w:rsidR="00A036B1" w:rsidRPr="00673C66">
        <w:rPr>
          <w:rFonts w:ascii="Calisto MT" w:hAnsi="Calisto MT"/>
          <w:color w:val="000000" w:themeColor="text1"/>
          <w:sz w:val="18"/>
          <w:szCs w:val="18"/>
        </w:rPr>
        <w:instrText xml:space="preserve"> Zubkovi</w:instrText>
      </w:r>
      <w:r w:rsidR="00A036B1" w:rsidRPr="00673C66">
        <w:rPr>
          <w:rFonts w:ascii="Cambria" w:hAnsi="Cambria" w:cs="Cambria"/>
          <w:color w:val="000000" w:themeColor="text1"/>
          <w:sz w:val="18"/>
          <w:szCs w:val="18"/>
        </w:rPr>
        <w:instrText>ć</w:instrText>
      </w:r>
      <w:r w:rsidR="00A036B1" w:rsidRPr="00673C66">
        <w:rPr>
          <w:rFonts w:ascii="Calisto MT" w:hAnsi="Calisto MT"/>
          <w:color w:val="000000" w:themeColor="text1"/>
          <w:sz w:val="18"/>
          <w:szCs w:val="18"/>
        </w:rPr>
        <w:instrText xml:space="preserve">","given":"Barbara","non-dropping-particle":"","parse-names":false,"suffix":""}],"container-title":"Metacognition and Learning","id":"ITEM-1","issue":"1","issued":{"date-parts":[["2022","4","1"]]},"page":"87-116","title":"Effects of collaboration and informing students about overconfidence on metacognitive judgment in conceptual learning","type":"article-journal","volume":"17"}}],"schema":"https://github.com/citation-style-language/schema/raw/master/csl-citation.json"} </w:instrText>
      </w:r>
      <w:r w:rsidRPr="00673C66">
        <w:rPr>
          <w:rFonts w:ascii="Calisto MT" w:hAnsi="Calisto MT"/>
          <w:color w:val="000000" w:themeColor="text1"/>
          <w:sz w:val="18"/>
          <w:szCs w:val="18"/>
        </w:rPr>
        <w:fldChar w:fldCharType="separate"/>
      </w:r>
      <w:r w:rsidR="00A036B1" w:rsidRPr="00673C66">
        <w:rPr>
          <w:rFonts w:ascii="Calisto MT" w:hAnsi="Calisto MT"/>
          <w:color w:val="000000" w:themeColor="text1"/>
          <w:sz w:val="18"/>
          <w:szCs w:val="18"/>
        </w:rPr>
        <w:t>(Koli</w:t>
      </w:r>
      <w:r w:rsidR="00A036B1" w:rsidRPr="00673C66">
        <w:rPr>
          <w:rFonts w:ascii="Cambria" w:hAnsi="Cambria" w:cs="Cambria"/>
          <w:color w:val="000000" w:themeColor="text1"/>
          <w:sz w:val="18"/>
          <w:szCs w:val="18"/>
        </w:rPr>
        <w:t>ć</w:t>
      </w:r>
      <w:r w:rsidR="00A036B1" w:rsidRPr="00673C66">
        <w:rPr>
          <w:rFonts w:ascii="Calisto MT" w:hAnsi="Calisto MT"/>
          <w:color w:val="000000" w:themeColor="text1"/>
          <w:sz w:val="18"/>
          <w:szCs w:val="18"/>
        </w:rPr>
        <w:t>-Vehovec et al., 2022)</w:t>
      </w:r>
      <w:r w:rsidRPr="00673C66">
        <w:rPr>
          <w:rFonts w:ascii="Calisto MT" w:hAnsi="Calisto MT"/>
          <w:color w:val="000000" w:themeColor="text1"/>
          <w:sz w:val="18"/>
          <w:szCs w:val="18"/>
        </w:rPr>
        <w:fldChar w:fldCharType="end"/>
      </w:r>
      <w:r w:rsidRPr="00673C66">
        <w:rPr>
          <w:rFonts w:ascii="Calisto MT" w:hAnsi="Calisto MT"/>
          <w:color w:val="000000" w:themeColor="text1"/>
          <w:sz w:val="18"/>
          <w:szCs w:val="18"/>
        </w:rPr>
        <w:t>. PBL-based digital worksheets allow students to build commun</w:t>
      </w:r>
      <w:r w:rsidRPr="00673C66">
        <w:rPr>
          <w:rFonts w:ascii="Calisto MT" w:hAnsi="Calisto MT"/>
          <w:color w:val="000000" w:themeColor="text1"/>
          <w:sz w:val="18"/>
          <w:szCs w:val="18"/>
        </w:rPr>
        <w:t xml:space="preserve">ication amongst groups, allowing them to correct their understanding of a wave occurrence and its attributes. Some students struggle with estimating the speed of propagation of waves at a given point in wave material. This problem arises because </w:t>
      </w:r>
      <w:r w:rsidR="000E694A" w:rsidRPr="00673C66">
        <w:rPr>
          <w:rFonts w:ascii="Calisto MT" w:hAnsi="Calisto MT"/>
          <w:color w:val="000000" w:themeColor="text1"/>
          <w:sz w:val="18"/>
          <w:szCs w:val="18"/>
        </w:rPr>
        <w:t>student</w:t>
      </w:r>
      <w:r w:rsidRPr="00673C66">
        <w:rPr>
          <w:rFonts w:ascii="Calisto MT" w:hAnsi="Calisto MT"/>
          <w:color w:val="000000" w:themeColor="text1"/>
          <w:sz w:val="18"/>
          <w:szCs w:val="18"/>
        </w:rPr>
        <w:t>s d</w:t>
      </w:r>
      <w:r w:rsidRPr="00673C66">
        <w:rPr>
          <w:rFonts w:ascii="Calisto MT" w:hAnsi="Calisto MT"/>
          <w:color w:val="000000" w:themeColor="text1"/>
          <w:sz w:val="18"/>
          <w:szCs w:val="18"/>
        </w:rPr>
        <w:t xml:space="preserve">o not understand the subject, not because of </w:t>
      </w:r>
      <w:r w:rsidR="00E524FB" w:rsidRPr="00673C66">
        <w:rPr>
          <w:rFonts w:ascii="Calisto MT" w:hAnsi="Calisto MT"/>
          <w:color w:val="000000" w:themeColor="text1"/>
          <w:sz w:val="18"/>
          <w:szCs w:val="18"/>
        </w:rPr>
        <w:t>concept</w:t>
      </w:r>
      <w:r w:rsidR="00243337" w:rsidRPr="00673C66">
        <w:rPr>
          <w:rFonts w:ascii="Calisto MT" w:hAnsi="Calisto MT"/>
          <w:color w:val="000000" w:themeColor="text1"/>
          <w:sz w:val="18"/>
          <w:szCs w:val="18"/>
        </w:rPr>
        <w:t>ual</w:t>
      </w:r>
      <w:r w:rsidR="00E524FB" w:rsidRPr="00673C66">
        <w:rPr>
          <w:rFonts w:ascii="Calisto MT" w:hAnsi="Calisto MT"/>
          <w:color w:val="000000" w:themeColor="text1"/>
          <w:sz w:val="18"/>
          <w:szCs w:val="18"/>
        </w:rPr>
        <w:t xml:space="preserve"> understanding problems</w:t>
      </w:r>
      <w:r w:rsidRPr="00673C66">
        <w:rPr>
          <w:rFonts w:ascii="Calisto MT" w:hAnsi="Calisto MT"/>
          <w:color w:val="000000" w:themeColor="text1"/>
          <w:sz w:val="18"/>
          <w:szCs w:val="18"/>
        </w:rPr>
        <w:t xml:space="preserve">. Students </w:t>
      </w:r>
      <w:r w:rsidR="00243337" w:rsidRPr="00673C66">
        <w:rPr>
          <w:rFonts w:ascii="Calisto MT" w:hAnsi="Calisto MT"/>
          <w:color w:val="000000" w:themeColor="text1"/>
          <w:sz w:val="18"/>
          <w:szCs w:val="18"/>
        </w:rPr>
        <w:t xml:space="preserve">comprehend </w:t>
      </w:r>
      <w:r w:rsidRPr="00673C66">
        <w:rPr>
          <w:rFonts w:ascii="Calisto MT" w:hAnsi="Calisto MT"/>
          <w:color w:val="000000" w:themeColor="text1"/>
          <w:sz w:val="18"/>
          <w:szCs w:val="18"/>
        </w:rPr>
        <w:t xml:space="preserve">wave phase but cannot distinguish between wave phase and phase angle. Some </w:t>
      </w:r>
      <w:r w:rsidR="000E694A" w:rsidRPr="00673C66">
        <w:rPr>
          <w:rFonts w:ascii="Calisto MT" w:hAnsi="Calisto MT"/>
          <w:color w:val="000000" w:themeColor="text1"/>
          <w:sz w:val="18"/>
          <w:szCs w:val="18"/>
        </w:rPr>
        <w:t>student</w:t>
      </w:r>
      <w:r w:rsidRPr="00673C66">
        <w:rPr>
          <w:rFonts w:ascii="Calisto MT" w:hAnsi="Calisto MT"/>
          <w:color w:val="000000" w:themeColor="text1"/>
          <w:sz w:val="18"/>
          <w:szCs w:val="18"/>
        </w:rPr>
        <w:t xml:space="preserve">s grasp the wave equation formula but cannot demonstrate its formulation.  </w:t>
      </w:r>
    </w:p>
    <w:p w:rsidR="00BE1195" w:rsidRPr="00673C66" w:rsidRDefault="000C283D" w:rsidP="00CC785D">
      <w:pPr>
        <w:pStyle w:val="parabesar"/>
        <w:spacing w:before="0" w:beforeAutospacing="0" w:after="0" w:afterAutospacing="0"/>
        <w:ind w:firstLine="426"/>
        <w:jc w:val="both"/>
        <w:rPr>
          <w:rFonts w:ascii="Calisto MT" w:hAnsi="Calisto MT"/>
          <w:bCs/>
          <w:iCs/>
          <w:color w:val="000000" w:themeColor="text1"/>
          <w:sz w:val="18"/>
          <w:szCs w:val="18"/>
        </w:rPr>
      </w:pPr>
      <w:r w:rsidRPr="00673C66">
        <w:rPr>
          <w:rFonts w:ascii="Calisto MT" w:hAnsi="Calisto MT"/>
          <w:color w:val="000000" w:themeColor="text1"/>
          <w:sz w:val="18"/>
          <w:szCs w:val="18"/>
        </w:rPr>
        <w:t xml:space="preserve">The 3D </w:t>
      </w:r>
      <w:r w:rsidR="000E694A" w:rsidRPr="00673C66">
        <w:rPr>
          <w:rFonts w:ascii="Calisto MT" w:hAnsi="Calisto MT"/>
          <w:color w:val="000000" w:themeColor="text1"/>
          <w:sz w:val="18"/>
          <w:szCs w:val="18"/>
        </w:rPr>
        <w:t>PageFlip</w:t>
      </w:r>
      <w:r w:rsidRPr="00673C66">
        <w:rPr>
          <w:rFonts w:ascii="Calisto MT" w:hAnsi="Calisto MT"/>
          <w:color w:val="000000" w:themeColor="text1"/>
          <w:sz w:val="18"/>
          <w:szCs w:val="18"/>
        </w:rPr>
        <w:t xml:space="preserve"> in digital worksheets can assist students in gaining access to materials and searching for similar sources of information, hence improving students' digital literac</w:t>
      </w:r>
      <w:r w:rsidRPr="00673C66">
        <w:rPr>
          <w:rFonts w:ascii="Calisto MT" w:hAnsi="Calisto MT"/>
          <w:color w:val="000000" w:themeColor="text1"/>
          <w:sz w:val="18"/>
          <w:szCs w:val="18"/>
        </w:rPr>
        <w:t>y skills. Students' digital literacy skills are generally good, yet some still struggle with evaluating content</w:t>
      </w:r>
      <w:r w:rsidR="00C52B3A" w:rsidRPr="00673C66">
        <w:rPr>
          <w:rFonts w:ascii="Calisto MT" w:hAnsi="Calisto MT"/>
          <w:color w:val="000000" w:themeColor="text1"/>
          <w:sz w:val="18"/>
          <w:szCs w:val="18"/>
        </w:rPr>
        <w:t xml:space="preserve"> (Chan et al., 2017; Ussarn et al., 2022)</w:t>
      </w:r>
      <w:r w:rsidRPr="00673C66">
        <w:rPr>
          <w:rFonts w:ascii="Calisto MT" w:hAnsi="Calisto MT"/>
          <w:color w:val="000000" w:themeColor="text1"/>
          <w:sz w:val="18"/>
          <w:szCs w:val="18"/>
        </w:rPr>
        <w:t>. Students are less adept at tracking comparable content and lack conceptual understanding</w:t>
      </w:r>
      <w:r w:rsidR="001D5466" w:rsidRPr="00673C66">
        <w:rPr>
          <w:rFonts w:ascii="Calisto MT" w:hAnsi="Calisto MT"/>
          <w:color w:val="000000" w:themeColor="text1"/>
          <w:sz w:val="18"/>
          <w:szCs w:val="18"/>
        </w:rPr>
        <w:t xml:space="preserve"> (Hofer et al., 2018)</w:t>
      </w:r>
      <w:r w:rsidRPr="00673C66">
        <w:rPr>
          <w:rFonts w:ascii="Calisto MT" w:hAnsi="Calisto MT"/>
          <w:bCs/>
          <w:iCs/>
          <w:color w:val="000000" w:themeColor="text1"/>
          <w:sz w:val="18"/>
          <w:szCs w:val="18"/>
        </w:rPr>
        <w:t xml:space="preserve">. </w:t>
      </w:r>
      <w:r w:rsidR="00D3185F" w:rsidRPr="00673C66">
        <w:rPr>
          <w:rFonts w:ascii="Calisto MT" w:hAnsi="Calisto MT"/>
          <w:bCs/>
          <w:iCs/>
          <w:color w:val="000000" w:themeColor="text1"/>
          <w:sz w:val="18"/>
          <w:szCs w:val="18"/>
        </w:rPr>
        <w:t xml:space="preserve">Some students are lacking in choosing illustrations of transverse wave motion, so </w:t>
      </w:r>
      <w:r w:rsidR="00E524FB" w:rsidRPr="00673C66">
        <w:rPr>
          <w:rFonts w:ascii="Calisto MT" w:hAnsi="Calisto MT"/>
          <w:bCs/>
          <w:iCs/>
          <w:color w:val="000000" w:themeColor="text1"/>
          <w:sz w:val="18"/>
          <w:szCs w:val="18"/>
        </w:rPr>
        <w:t>concept</w:t>
      </w:r>
      <w:r w:rsidR="00243337" w:rsidRPr="00673C66">
        <w:rPr>
          <w:rFonts w:ascii="Calisto MT" w:hAnsi="Calisto MT"/>
          <w:bCs/>
          <w:iCs/>
          <w:color w:val="000000" w:themeColor="text1"/>
          <w:sz w:val="18"/>
          <w:szCs w:val="18"/>
        </w:rPr>
        <w:t>ual</w:t>
      </w:r>
      <w:r w:rsidR="00E524FB" w:rsidRPr="00673C66">
        <w:rPr>
          <w:rFonts w:ascii="Calisto MT" w:hAnsi="Calisto MT"/>
          <w:bCs/>
          <w:iCs/>
          <w:color w:val="000000" w:themeColor="text1"/>
          <w:sz w:val="18"/>
          <w:szCs w:val="18"/>
        </w:rPr>
        <w:t xml:space="preserve"> understanding problems</w:t>
      </w:r>
      <w:r w:rsidR="00D3185F" w:rsidRPr="00673C66">
        <w:rPr>
          <w:rFonts w:ascii="Calisto MT" w:hAnsi="Calisto MT"/>
          <w:bCs/>
          <w:iCs/>
          <w:color w:val="000000" w:themeColor="text1"/>
          <w:sz w:val="18"/>
          <w:szCs w:val="18"/>
        </w:rPr>
        <w:t xml:space="preserve"> occur because of misinterpretation of images (Wild, 2023), such as </w:t>
      </w:r>
      <w:r w:rsidR="000F2E2A" w:rsidRPr="00673C66">
        <w:rPr>
          <w:rFonts w:ascii="Calisto MT" w:hAnsi="Calisto MT"/>
          <w:bCs/>
          <w:iCs/>
          <w:color w:val="000000" w:themeColor="text1"/>
          <w:sz w:val="18"/>
          <w:szCs w:val="18"/>
        </w:rPr>
        <w:t>transversal</w:t>
      </w:r>
      <w:r w:rsidR="00D3185F" w:rsidRPr="00673C66">
        <w:rPr>
          <w:rFonts w:ascii="Calisto MT" w:hAnsi="Calisto MT"/>
          <w:bCs/>
          <w:iCs/>
          <w:color w:val="000000" w:themeColor="text1"/>
          <w:sz w:val="18"/>
          <w:szCs w:val="18"/>
        </w:rPr>
        <w:t xml:space="preserve"> waves </w:t>
      </w:r>
      <w:r w:rsidR="000F2E2A" w:rsidRPr="00673C66">
        <w:rPr>
          <w:rFonts w:ascii="Calisto MT" w:hAnsi="Calisto MT"/>
          <w:bCs/>
          <w:iCs/>
          <w:color w:val="000000" w:themeColor="text1"/>
          <w:sz w:val="18"/>
          <w:szCs w:val="18"/>
        </w:rPr>
        <w:t>being</w:t>
      </w:r>
      <w:r w:rsidR="00D3185F" w:rsidRPr="00673C66">
        <w:rPr>
          <w:rFonts w:ascii="Calisto MT" w:hAnsi="Calisto MT"/>
          <w:bCs/>
          <w:iCs/>
          <w:color w:val="000000" w:themeColor="text1"/>
          <w:sz w:val="18"/>
          <w:szCs w:val="18"/>
        </w:rPr>
        <w:t xml:space="preserve"> waves whose direction of motion is parallel. Students display the motion of ocean waves with more than one wave moving parallel. </w:t>
      </w:r>
      <w:r w:rsidRPr="00673C66">
        <w:rPr>
          <w:rFonts w:ascii="Calisto MT" w:hAnsi="Calisto MT"/>
          <w:bCs/>
          <w:iCs/>
          <w:color w:val="000000" w:themeColor="text1"/>
          <w:sz w:val="18"/>
          <w:szCs w:val="18"/>
        </w:rPr>
        <w:t>However, the direction of propagation and the vibrating direction of transverse waves are perpendicular. The role of the teach</w:t>
      </w:r>
      <w:r w:rsidRPr="00673C66">
        <w:rPr>
          <w:rFonts w:ascii="Calisto MT" w:hAnsi="Calisto MT"/>
          <w:bCs/>
          <w:iCs/>
          <w:color w:val="000000" w:themeColor="text1"/>
          <w:sz w:val="18"/>
          <w:szCs w:val="18"/>
        </w:rPr>
        <w:t xml:space="preserve">er as a facilitator directs students to return to see the simulation of wave motion on the rope. </w:t>
      </w:r>
    </w:p>
    <w:p w:rsidR="00BE1195" w:rsidRPr="00673C66" w:rsidRDefault="000C283D" w:rsidP="0020022E">
      <w:pPr>
        <w:ind w:firstLine="426"/>
        <w:jc w:val="both"/>
        <w:rPr>
          <w:rFonts w:ascii="Calisto MT" w:hAnsi="Calisto MT" w:cstheme="minorHAnsi"/>
          <w:bCs/>
          <w:iCs/>
          <w:color w:val="000000" w:themeColor="text1"/>
          <w:sz w:val="18"/>
          <w:szCs w:val="18"/>
        </w:rPr>
      </w:pPr>
      <w:r w:rsidRPr="00673C66">
        <w:rPr>
          <w:rFonts w:ascii="Calisto MT" w:hAnsi="Calisto MT"/>
          <w:bCs/>
          <w:iCs/>
          <w:color w:val="000000" w:themeColor="text1"/>
          <w:sz w:val="18"/>
          <w:szCs w:val="18"/>
        </w:rPr>
        <w:t xml:space="preserve">Learning using digital worksheets allows teachers to provide more interactive physics lessons </w:t>
      </w:r>
      <w:r w:rsidRPr="00673C66">
        <w:rPr>
          <w:rFonts w:ascii="Calisto MT" w:hAnsi="Calisto MT"/>
          <w:color w:val="000000" w:themeColor="text1"/>
          <w:sz w:val="18"/>
          <w:szCs w:val="18"/>
        </w:rPr>
        <w:fldChar w:fldCharType="begin" w:fldLock="1"/>
      </w:r>
      <w:r w:rsidRPr="00673C66">
        <w:rPr>
          <w:rFonts w:ascii="Calisto MT" w:hAnsi="Calisto MT"/>
          <w:color w:val="000000" w:themeColor="text1"/>
          <w:sz w:val="18"/>
          <w:szCs w:val="18"/>
        </w:rPr>
        <w:instrText>ADDIN CSL_CITATION {"citationItems":[{"id":"ITEM-1","itemData":{</w:instrText>
      </w:r>
      <w:r w:rsidRPr="00673C66">
        <w:rPr>
          <w:rFonts w:ascii="Calisto MT" w:hAnsi="Calisto MT"/>
          <w:color w:val="000000" w:themeColor="text1"/>
          <w:sz w:val="18"/>
          <w:szCs w:val="18"/>
        </w:rPr>
        <w:instrText>"ISSN":"18234690","abstract":"The digital-skill gap in the telecommunication industry is widening with the rollout of fifth-generation (5G) cellular networks. The subject of cellular network planning is traditionally taught in advanced university or traini</w:instrText>
      </w:r>
      <w:r w:rsidRPr="00673C66">
        <w:rPr>
          <w:rFonts w:ascii="Calisto MT" w:hAnsi="Calisto MT"/>
          <w:color w:val="000000" w:themeColor="text1"/>
          <w:sz w:val="18"/>
          <w:szCs w:val="18"/>
        </w:rPr>
        <w:instrText xml:space="preserve">ng courses, mostly in a passive manner because of the lack of suitable hands-on learning tools for effective teacher-learner interactions. Grasping the underlying principles of this subject is often difficult due to the complex interrelationships and high </w:instrText>
      </w:r>
      <w:r w:rsidRPr="00673C66">
        <w:rPr>
          <w:rFonts w:ascii="Calisto MT" w:hAnsi="Calisto MT"/>
          <w:color w:val="000000" w:themeColor="text1"/>
          <w:sz w:val="18"/>
          <w:szCs w:val="18"/>
        </w:rPr>
        <w:instrText>dimensions of the many factors and parameters involved in the network planning process. To fill this gap, this study introduces a standards-compliant 5G radio access network dimensioning (5G-RAND) tool to facilitate active learning of 5G network pre-planni</w:instrText>
      </w:r>
      <w:r w:rsidRPr="00673C66">
        <w:rPr>
          <w:rFonts w:ascii="Calisto MT" w:hAnsi="Calisto MT"/>
          <w:color w:val="000000" w:themeColor="text1"/>
          <w:sz w:val="18"/>
          <w:szCs w:val="18"/>
        </w:rPr>
        <w:instrText>ng. The 5G-RAND tool has been developed using interactive worksheets with interworking coverage and capacity site count calculators engineered to ensure efficient duplex communications. It allows network planners to track, analyse, and observe the dimensio</w:instrText>
      </w:r>
      <w:r w:rsidRPr="00673C66">
        <w:rPr>
          <w:rFonts w:ascii="Calisto MT" w:hAnsi="Calisto MT"/>
          <w:color w:val="000000" w:themeColor="text1"/>
          <w:sz w:val="18"/>
          <w:szCs w:val="18"/>
        </w:rPr>
        <w:instrText>ning outcome by tinkering with network goals, equipment specifications, and channel conditions. Moreover, the tool has been made available online, enabling experiential e-learning of 5G network pre-planning while paving the way for learning more advanced d</w:instrText>
      </w:r>
      <w:r w:rsidRPr="00673C66">
        <w:rPr>
          <w:rFonts w:ascii="Calisto MT" w:hAnsi="Calisto MT"/>
          <w:color w:val="000000" w:themeColor="text1"/>
          <w:sz w:val="18"/>
          <w:szCs w:val="18"/>
        </w:rPr>
        <w:instrText>etailed network planning. Classroom observation data collected revealed that learners exposed to the tool demonstrated increased attention and interest in the subject while significantly improving their test scores.","author":[{"dropping-particle":"","fami</w:instrText>
      </w:r>
      <w:r w:rsidRPr="00673C66">
        <w:rPr>
          <w:rFonts w:ascii="Calisto MT" w:hAnsi="Calisto MT"/>
          <w:color w:val="000000" w:themeColor="text1"/>
          <w:sz w:val="18"/>
          <w:szCs w:val="18"/>
        </w:rPr>
        <w:instrText>ly":"Wong","given":"Yi Ying","non-dropping-particle":"","parse-names":false,"suffix":""},{"dropping-particle":"","family":"Chuah","given":"Teong Chee","non-dropping-particle":"","parse-names":false,"suffix":""}],"container-title":"Journal of Engineering Sc</w:instrText>
      </w:r>
      <w:r w:rsidRPr="00673C66">
        <w:rPr>
          <w:rFonts w:ascii="Calisto MT" w:hAnsi="Calisto MT"/>
          <w:color w:val="000000" w:themeColor="text1"/>
          <w:sz w:val="18"/>
          <w:szCs w:val="18"/>
        </w:rPr>
        <w:instrText>ience and Technology","id":"ITEM-1","issue":"3","issued":{"date-parts":[["2023"]]},"page":"1670-1684","title":"an Online Learning Tool for 5G Radio Access Network Dimensioning","type":"article-journal","volume":"18"},"uris":["http://www.mendeley.com/docume</w:instrText>
      </w:r>
      <w:r w:rsidRPr="00673C66">
        <w:rPr>
          <w:rFonts w:ascii="Calisto MT" w:hAnsi="Calisto MT"/>
          <w:color w:val="000000" w:themeColor="text1"/>
          <w:sz w:val="18"/>
          <w:szCs w:val="18"/>
        </w:rPr>
        <w:instrText>nts/?uuid=0562cf21-ca94-4d85-8e06-be52371837e4","http://www.mendeley.com/documents/?uuid=d2f3cc35-4605-40d6-a40d-7915e8729df7","http://www.mendeley.com/documents/?uuid=aee6eb8f-e9ef-4a42-aad5-a5e9e346b0ce"]}],"mendeley":{"formattedCitation":"(Wong &amp; Chuah,</w:instrText>
      </w:r>
      <w:r w:rsidRPr="00673C66">
        <w:rPr>
          <w:rFonts w:ascii="Calisto MT" w:hAnsi="Calisto MT"/>
          <w:color w:val="000000" w:themeColor="text1"/>
          <w:sz w:val="18"/>
          <w:szCs w:val="18"/>
        </w:rPr>
        <w:instrText xml:space="preserve"> 2023)","manualFormatting":"(Nurulsari et al., 2023; Sari et al., 2022; Wong &amp; Chuah, 2023)","plainTextFormattedCitation":"(Wong &amp; Chuah, 2023)"},"properties":{"noteIndex":0},"schema":"https://github.com/citation-style-language/schema/raw/master/csl-citati</w:instrText>
      </w:r>
      <w:r w:rsidRPr="00673C66">
        <w:rPr>
          <w:rFonts w:ascii="Calisto MT" w:hAnsi="Calisto MT"/>
          <w:color w:val="000000" w:themeColor="text1"/>
          <w:sz w:val="18"/>
          <w:szCs w:val="18"/>
        </w:rPr>
        <w:instrText>on.json"}</w:instrText>
      </w:r>
      <w:r w:rsidRPr="00673C66">
        <w:rPr>
          <w:rFonts w:ascii="Calisto MT" w:hAnsi="Calisto MT"/>
          <w:color w:val="000000" w:themeColor="text1"/>
          <w:sz w:val="18"/>
          <w:szCs w:val="18"/>
        </w:rPr>
        <w:fldChar w:fldCharType="separate"/>
      </w:r>
      <w:r w:rsidRPr="00673C66">
        <w:rPr>
          <w:rFonts w:ascii="Calisto MT" w:hAnsi="Calisto MT"/>
          <w:noProof/>
          <w:color w:val="000000" w:themeColor="text1"/>
          <w:sz w:val="18"/>
          <w:szCs w:val="18"/>
        </w:rPr>
        <w:t>(Nurulsari et al., 2023; Sari et al., 2022; Wong &amp; Chuah, 2023)</w:t>
      </w:r>
      <w:r w:rsidRPr="00673C66">
        <w:rPr>
          <w:rFonts w:ascii="Calisto MT" w:hAnsi="Calisto MT"/>
          <w:color w:val="000000" w:themeColor="text1"/>
          <w:sz w:val="18"/>
          <w:szCs w:val="18"/>
        </w:rPr>
        <w:fldChar w:fldCharType="end"/>
      </w:r>
      <w:r w:rsidRPr="00673C66">
        <w:rPr>
          <w:rFonts w:ascii="Calisto MT" w:hAnsi="Calisto MT"/>
          <w:bCs/>
          <w:iCs/>
          <w:color w:val="000000" w:themeColor="text1"/>
          <w:sz w:val="18"/>
          <w:szCs w:val="18"/>
        </w:rPr>
        <w:t xml:space="preserve"> and engage students in </w:t>
      </w:r>
      <w:r w:rsidR="00243337" w:rsidRPr="00673C66">
        <w:rPr>
          <w:rFonts w:ascii="Calisto MT" w:hAnsi="Calisto MT"/>
          <w:bCs/>
          <w:iCs/>
          <w:color w:val="000000" w:themeColor="text1"/>
          <w:sz w:val="18"/>
          <w:szCs w:val="18"/>
        </w:rPr>
        <w:t>exploring</w:t>
      </w:r>
      <w:r w:rsidRPr="00673C66">
        <w:rPr>
          <w:rFonts w:ascii="Calisto MT" w:hAnsi="Calisto MT"/>
          <w:bCs/>
          <w:iCs/>
          <w:color w:val="000000" w:themeColor="text1"/>
          <w:sz w:val="18"/>
          <w:szCs w:val="18"/>
        </w:rPr>
        <w:t xml:space="preserve"> concepts through observation</w:t>
      </w:r>
      <w:r w:rsidR="00DE32C4" w:rsidRPr="00673C66">
        <w:rPr>
          <w:rFonts w:ascii="Calisto MT" w:hAnsi="Calisto MT"/>
          <w:bCs/>
          <w:iCs/>
          <w:color w:val="000000" w:themeColor="text1"/>
          <w:sz w:val="18"/>
          <w:szCs w:val="18"/>
        </w:rPr>
        <w:t>.</w:t>
      </w:r>
      <w:r w:rsidR="0055012B" w:rsidRPr="00673C66">
        <w:rPr>
          <w:rFonts w:ascii="Calisto MT" w:hAnsi="Calisto MT"/>
          <w:bCs/>
          <w:iCs/>
          <w:color w:val="000000" w:themeColor="text1"/>
          <w:sz w:val="18"/>
          <w:szCs w:val="18"/>
        </w:rPr>
        <w:t xml:space="preserve"> </w:t>
      </w:r>
      <w:r w:rsidRPr="00673C66">
        <w:rPr>
          <w:rFonts w:ascii="Calisto MT" w:hAnsi="Calisto MT"/>
          <w:bCs/>
          <w:iCs/>
          <w:color w:val="000000" w:themeColor="text1"/>
          <w:sz w:val="18"/>
          <w:szCs w:val="18"/>
        </w:rPr>
        <w:t xml:space="preserve">Using </w:t>
      </w:r>
      <w:r w:rsidR="000F2E2A" w:rsidRPr="00673C66">
        <w:rPr>
          <w:rFonts w:ascii="Calisto MT" w:hAnsi="Calisto MT"/>
          <w:bCs/>
          <w:iCs/>
          <w:color w:val="000000" w:themeColor="text1"/>
          <w:sz w:val="18"/>
          <w:szCs w:val="18"/>
        </w:rPr>
        <w:t>page-flip</w:t>
      </w:r>
      <w:r w:rsidRPr="00673C66">
        <w:rPr>
          <w:rFonts w:ascii="Calisto MT" w:hAnsi="Calisto MT"/>
          <w:bCs/>
          <w:iCs/>
          <w:color w:val="000000" w:themeColor="text1"/>
          <w:sz w:val="18"/>
          <w:szCs w:val="18"/>
        </w:rPr>
        <w:t xml:space="preserve"> 3D digital worksheets makes </w:t>
      </w:r>
      <w:r w:rsidRPr="00673C66">
        <w:rPr>
          <w:rFonts w:ascii="Calisto MT" w:hAnsi="Calisto MT"/>
          <w:color w:val="000000" w:themeColor="text1"/>
          <w:sz w:val="18"/>
          <w:szCs w:val="18"/>
        </w:rPr>
        <w:t xml:space="preserve">learning more exciting and effective, helps students understand concepts better </w:t>
      </w:r>
      <w:r w:rsidRPr="00673C66">
        <w:rPr>
          <w:rFonts w:ascii="Calisto MT" w:hAnsi="Calisto MT"/>
          <w:color w:val="000000" w:themeColor="text1"/>
          <w:sz w:val="18"/>
          <w:szCs w:val="18"/>
        </w:rPr>
        <w:fldChar w:fldCharType="begin" w:fldLock="1"/>
      </w:r>
      <w:r w:rsidRPr="00673C66">
        <w:rPr>
          <w:rFonts w:ascii="Calisto MT" w:hAnsi="Calisto MT"/>
          <w:color w:val="000000" w:themeColor="text1"/>
          <w:sz w:val="18"/>
          <w:szCs w:val="18"/>
        </w:rPr>
        <w:instrText>ADDIN CSL_CITATION {"citationItems":[{"id":"ITEM-1","itemData":{"DOI":"10.47307/GMC.2022.130.s5.27","ISBN":"0000000164733","ISSN":"03674762","abstract":"Introduction: Non-commu</w:instrText>
      </w:r>
      <w:r w:rsidRPr="00673C66">
        <w:rPr>
          <w:rFonts w:ascii="Calisto MT" w:hAnsi="Calisto MT"/>
          <w:color w:val="000000" w:themeColor="text1"/>
          <w:sz w:val="18"/>
          <w:szCs w:val="18"/>
        </w:rPr>
        <w:instrText>nicable diseases are one of the targets of the Sustainable Development Goals (SDGs), including health problems related to urinary tract stones (urolithiasis). Urolithiasis has a high recurrence rate within 3-5 years after recovery from the disease. This st</w:instrText>
      </w:r>
      <w:r w:rsidRPr="00673C66">
        <w:rPr>
          <w:rFonts w:ascii="Calisto MT" w:hAnsi="Calisto MT"/>
          <w:color w:val="000000" w:themeColor="text1"/>
          <w:sz w:val="18"/>
          <w:szCs w:val="18"/>
        </w:rPr>
        <w:instrText xml:space="preserve">udy aimed to develop an Electronic Module (E-module) as a medium for preventing urolithiasis patients and assessed the effectiveness of this professional E-Module 3D pageflip media. Methods: This type of research was research and development. The E-module </w:instrText>
      </w:r>
      <w:r w:rsidRPr="00673C66">
        <w:rPr>
          <w:rFonts w:ascii="Calisto MT" w:hAnsi="Calisto MT"/>
          <w:color w:val="000000" w:themeColor="text1"/>
          <w:sz w:val="18"/>
          <w:szCs w:val="18"/>
        </w:rPr>
        <w:instrText>development model in this study was carried out in 3 stages, namely define (preliminary study in the form of field studies and literature studies), design (designing the e-module), and development (feasibility test and effectiveness test 3D pageflip profes</w:instrText>
      </w:r>
      <w:r w:rsidRPr="00673C66">
        <w:rPr>
          <w:rFonts w:ascii="Calisto MT" w:hAnsi="Calisto MT"/>
          <w:color w:val="000000" w:themeColor="text1"/>
          <w:sz w:val="18"/>
          <w:szCs w:val="18"/>
        </w:rPr>
        <w:instrText>sional e-module). In the development stage, the subject of this research was taken using a purposive sampling technique, totaling 150 respondents with the criteria of patients with urolithiasis at the urology poly. To be able to measure the effectiveness o</w:instrText>
      </w:r>
      <w:r w:rsidRPr="00673C66">
        <w:rPr>
          <w:rFonts w:ascii="Calisto MT" w:hAnsi="Calisto MT"/>
          <w:color w:val="000000" w:themeColor="text1"/>
          <w:sz w:val="18"/>
          <w:szCs w:val="18"/>
        </w:rPr>
        <w:instrText>f the E-module, the instrument used was a questionnaire using a Likert scale. The test was carried out using the Paired Sample T-test with a level of 5 %. Results: Respondents were dominated by age in the range of 46-62 (55.3 %) and male (65.33 %). The E-m</w:instrText>
      </w:r>
      <w:r w:rsidRPr="00673C66">
        <w:rPr>
          <w:rFonts w:ascii="Calisto MT" w:hAnsi="Calisto MT"/>
          <w:color w:val="000000" w:themeColor="text1"/>
          <w:sz w:val="18"/>
          <w:szCs w:val="18"/>
        </w:rPr>
        <w:instrText>odule feasibility test was carried out with an assessment from the expert, which includes two aspects: the expert validation material, which showed a score of 94 (very good), and the media expert test, which scored 95.7 (highly feasible). Professional page</w:instrText>
      </w:r>
      <w:r w:rsidRPr="00673C66">
        <w:rPr>
          <w:rFonts w:ascii="Calisto MT" w:hAnsi="Calisto MT"/>
          <w:color w:val="000000" w:themeColor="text1"/>
          <w:sz w:val="18"/>
          <w:szCs w:val="18"/>
        </w:rPr>
        <w:instrText>flip 3D e-module can improve knowledge (p-value = 0.0001), attitude (p-value = 0.0001), and behavior to prevent recurrence of urolithiasis (p-value = 0.0001). Conclusion: This study showed that the professional pageflip 3D E-module can improve knowledge, a</w:instrText>
      </w:r>
      <w:r w:rsidRPr="00673C66">
        <w:rPr>
          <w:rFonts w:ascii="Calisto MT" w:hAnsi="Calisto MT"/>
          <w:color w:val="000000" w:themeColor="text1"/>
          <w:sz w:val="18"/>
          <w:szCs w:val="18"/>
        </w:rPr>
        <w:instrText>ttitude, and behaviour to prevent urolithiasis. The use of E-modules in providing information to the public provides an opportunity to understand better the concept of the material by studying the text because E-modules provide opportunities for people wit</w:instrText>
      </w:r>
      <w:r w:rsidRPr="00673C66">
        <w:rPr>
          <w:rFonts w:ascii="Calisto MT" w:hAnsi="Calisto MT"/>
          <w:color w:val="000000" w:themeColor="text1"/>
          <w:sz w:val="18"/>
          <w:szCs w:val="18"/>
        </w:rPr>
        <w:instrText>h urolithiasis to learn independently.","author":[{"dropping-particle":"","family":"Andriati","given":"Riris","non-dropping-particle":"","parse-names":false,"suffix":""},{"dropping-particle":"","family":"Sansuwito","given":"Tukimin","non-dropping-particle"</w:instrText>
      </w:r>
      <w:r w:rsidRPr="00673C66">
        <w:rPr>
          <w:rFonts w:ascii="Calisto MT" w:hAnsi="Calisto MT"/>
          <w:color w:val="000000" w:themeColor="text1"/>
          <w:sz w:val="18"/>
          <w:szCs w:val="18"/>
        </w:rPr>
        <w:instrText>:"bin","parse-names":false,"suffix":""},{"dropping-particle":"","family":"Ramuni","given":"Kosheila","non-dropping-particle":"","parse-names":false,"suffix":""},{"dropping-particle":"","family":"Abdullah","given":"Bibi Florina","non-dropping-particle":"","</w:instrText>
      </w:r>
      <w:r w:rsidRPr="00673C66">
        <w:rPr>
          <w:rFonts w:ascii="Calisto MT" w:hAnsi="Calisto MT"/>
          <w:color w:val="000000" w:themeColor="text1"/>
          <w:sz w:val="18"/>
          <w:szCs w:val="18"/>
        </w:rPr>
        <w:instrText>parse-names":false,"suffix":""}],"container-title":"Gaceta Medica de Caracas","id":"ITEM-1","issue":"Supl 5","issued":{"date-parts":[["2022"]]},"page":"S1060-S1067","title":"Effectiveness of 3D Pageflip Professional electronic module to prevent urolithiasi</w:instrText>
      </w:r>
      <w:r w:rsidRPr="00673C66">
        <w:rPr>
          <w:rFonts w:ascii="Calisto MT" w:hAnsi="Calisto MT"/>
          <w:color w:val="000000" w:themeColor="text1"/>
          <w:sz w:val="18"/>
          <w:szCs w:val="18"/>
        </w:rPr>
        <w:instrText>s recurrent among urolithiasis patients","type":"article-journal","volume":"130"},"uris":["http://www.mendeley.com/documents/?uuid=9596c4fa-510b-4e1c-893e-315442ee0111"]}],"mendeley":{"formattedCitation":"(Andriati et al., 2022)","plainTextFormattedCitatio</w:instrText>
      </w:r>
      <w:r w:rsidRPr="00673C66">
        <w:rPr>
          <w:rFonts w:ascii="Calisto MT" w:hAnsi="Calisto MT"/>
          <w:color w:val="000000" w:themeColor="text1"/>
          <w:sz w:val="18"/>
          <w:szCs w:val="18"/>
        </w:rPr>
        <w:instrText>n":"(Andriati et al., 2022)"},"properties":{"noteIndex":0},"schema":"https://github.com/citation-style-language/schema/raw/master/csl-citation.json"}</w:instrText>
      </w:r>
      <w:r w:rsidRPr="00673C66">
        <w:rPr>
          <w:rFonts w:ascii="Calisto MT" w:hAnsi="Calisto MT"/>
          <w:color w:val="000000" w:themeColor="text1"/>
          <w:sz w:val="18"/>
          <w:szCs w:val="18"/>
        </w:rPr>
        <w:fldChar w:fldCharType="separate"/>
      </w:r>
      <w:r w:rsidRPr="00673C66">
        <w:rPr>
          <w:rFonts w:ascii="Calisto MT" w:hAnsi="Calisto MT"/>
          <w:noProof/>
          <w:color w:val="000000" w:themeColor="text1"/>
          <w:sz w:val="18"/>
          <w:szCs w:val="18"/>
        </w:rPr>
        <w:t>(Andriati et al., 2022),</w:t>
      </w:r>
      <w:r w:rsidRPr="00673C66">
        <w:rPr>
          <w:rFonts w:ascii="Calisto MT" w:hAnsi="Calisto MT"/>
          <w:color w:val="000000" w:themeColor="text1"/>
          <w:sz w:val="18"/>
          <w:szCs w:val="18"/>
        </w:rPr>
        <w:fldChar w:fldCharType="end"/>
      </w:r>
      <w:r w:rsidRPr="00673C66">
        <w:rPr>
          <w:rFonts w:ascii="Calisto MT" w:hAnsi="Calisto MT"/>
          <w:color w:val="000000" w:themeColor="text1"/>
          <w:sz w:val="18"/>
          <w:szCs w:val="18"/>
        </w:rPr>
        <w:t xml:space="preserve"> and motivates them to explore the world of physics in different ways.</w:t>
      </w:r>
    </w:p>
    <w:p w:rsidR="00867237" w:rsidRPr="00673C66" w:rsidRDefault="00867237" w:rsidP="00B209BD">
      <w:pPr>
        <w:pStyle w:val="parabesar"/>
        <w:spacing w:before="0" w:beforeAutospacing="0" w:after="0" w:afterAutospacing="0"/>
        <w:ind w:firstLine="426"/>
        <w:jc w:val="both"/>
        <w:rPr>
          <w:rFonts w:ascii="Calisto MT" w:hAnsi="Calisto MT"/>
          <w:bCs/>
          <w:iCs/>
          <w:color w:val="000000" w:themeColor="text1"/>
          <w:sz w:val="18"/>
          <w:szCs w:val="18"/>
        </w:rPr>
      </w:pPr>
    </w:p>
    <w:p w:rsidR="00487C90" w:rsidRPr="00673C66" w:rsidRDefault="00487C90" w:rsidP="009B1FA5">
      <w:pPr>
        <w:pStyle w:val="parabesar"/>
        <w:spacing w:before="0" w:beforeAutospacing="0" w:after="0" w:afterAutospacing="0"/>
        <w:jc w:val="both"/>
        <w:rPr>
          <w:rFonts w:ascii="Calisto MT" w:hAnsi="Calisto MT"/>
          <w:bCs/>
          <w:iCs/>
          <w:color w:val="000000" w:themeColor="text1"/>
          <w:sz w:val="18"/>
          <w:szCs w:val="18"/>
        </w:rPr>
      </w:pPr>
    </w:p>
    <w:p w:rsidR="004D5BAE" w:rsidRPr="00673C66" w:rsidRDefault="000C283D" w:rsidP="001020C6">
      <w:pPr>
        <w:pStyle w:val="parabesar"/>
        <w:spacing w:before="0" w:beforeAutospacing="0" w:after="0" w:afterAutospacing="0"/>
        <w:jc w:val="center"/>
        <w:rPr>
          <w:rFonts w:ascii="Calisto MT" w:hAnsi="Calisto MT"/>
          <w:b/>
          <w:bCs/>
          <w:iCs/>
          <w:color w:val="000000" w:themeColor="text1"/>
          <w:sz w:val="18"/>
          <w:szCs w:val="18"/>
        </w:rPr>
      </w:pPr>
      <w:r w:rsidRPr="00673C66">
        <w:rPr>
          <w:rFonts w:ascii="Calisto MT" w:hAnsi="Calisto MT"/>
          <w:b/>
          <w:bCs/>
          <w:iCs/>
          <w:color w:val="000000" w:themeColor="text1"/>
          <w:sz w:val="18"/>
          <w:szCs w:val="18"/>
        </w:rPr>
        <w:t>CONCLU</w:t>
      </w:r>
      <w:r w:rsidR="009B1FA5" w:rsidRPr="00673C66">
        <w:rPr>
          <w:rFonts w:ascii="Calisto MT" w:hAnsi="Calisto MT"/>
          <w:b/>
          <w:bCs/>
          <w:iCs/>
          <w:color w:val="000000" w:themeColor="text1"/>
          <w:sz w:val="18"/>
          <w:szCs w:val="18"/>
        </w:rPr>
        <w:t>SION</w:t>
      </w:r>
    </w:p>
    <w:p w:rsidR="008F7E13" w:rsidRPr="00673C66" w:rsidRDefault="000C283D" w:rsidP="001020C6">
      <w:pPr>
        <w:pStyle w:val="parabesar"/>
        <w:spacing w:before="0" w:beforeAutospacing="0" w:after="0" w:afterAutospacing="0"/>
        <w:jc w:val="both"/>
        <w:rPr>
          <w:rFonts w:ascii="Calisto MT" w:hAnsi="Calisto MT"/>
          <w:color w:val="000000" w:themeColor="text1"/>
          <w:sz w:val="18"/>
          <w:szCs w:val="18"/>
        </w:rPr>
      </w:pPr>
      <w:r w:rsidRPr="00673C66">
        <w:rPr>
          <w:rFonts w:ascii="Calisto MT" w:hAnsi="Calisto MT"/>
          <w:iCs/>
          <w:color w:val="000000" w:themeColor="text1"/>
          <w:sz w:val="18"/>
          <w:szCs w:val="18"/>
        </w:rPr>
        <w:t xml:space="preserve">PBL-based digital </w:t>
      </w:r>
      <w:r w:rsidR="008459EA" w:rsidRPr="00673C66">
        <w:rPr>
          <w:rFonts w:ascii="Calisto MT" w:hAnsi="Calisto MT"/>
          <w:iCs/>
          <w:color w:val="000000" w:themeColor="text1"/>
          <w:sz w:val="18"/>
          <w:szCs w:val="18"/>
        </w:rPr>
        <w:t>worksheets</w:t>
      </w:r>
      <w:r w:rsidRPr="00673C66">
        <w:rPr>
          <w:rFonts w:ascii="Calisto MT" w:hAnsi="Calisto MT"/>
          <w:iCs/>
          <w:color w:val="000000" w:themeColor="text1"/>
          <w:sz w:val="18"/>
          <w:szCs w:val="18"/>
        </w:rPr>
        <w:t xml:space="preserve"> with 3D PageFlip</w:t>
      </w:r>
      <w:r w:rsidRPr="00673C66">
        <w:rPr>
          <w:rFonts w:ascii="Calisto MT" w:hAnsi="Calisto MT"/>
          <w:color w:val="000000" w:themeColor="text1"/>
          <w:sz w:val="18"/>
          <w:szCs w:val="18"/>
        </w:rPr>
        <w:t xml:space="preserve"> </w:t>
      </w:r>
      <w:r w:rsidR="00BE1195" w:rsidRPr="00673C66">
        <w:rPr>
          <w:rFonts w:ascii="Calisto MT" w:hAnsi="Calisto MT"/>
          <w:color w:val="000000" w:themeColor="text1"/>
          <w:sz w:val="18"/>
          <w:szCs w:val="18"/>
        </w:rPr>
        <w:t xml:space="preserve">are declared valid, practical, and effective. </w:t>
      </w:r>
      <w:r w:rsidR="00243337" w:rsidRPr="00673C66">
        <w:rPr>
          <w:rFonts w:ascii="Calisto MT" w:hAnsi="Calisto MT"/>
          <w:color w:val="000000" w:themeColor="text1"/>
          <w:sz w:val="18"/>
          <w:szCs w:val="18"/>
        </w:rPr>
        <w:t>Content validity shows</w:t>
      </w:r>
      <w:r w:rsidR="00BE1195" w:rsidRPr="00673C66">
        <w:rPr>
          <w:rFonts w:ascii="Calisto MT" w:hAnsi="Calisto MT"/>
          <w:color w:val="000000" w:themeColor="text1"/>
          <w:sz w:val="18"/>
          <w:szCs w:val="18"/>
        </w:rPr>
        <w:t xml:space="preserve"> an average value of 88.21 and construct</w:t>
      </w:r>
      <w:r w:rsidR="00243337" w:rsidRPr="00673C66">
        <w:rPr>
          <w:rFonts w:ascii="Calisto MT" w:hAnsi="Calisto MT"/>
          <w:color w:val="000000" w:themeColor="text1"/>
          <w:sz w:val="18"/>
          <w:szCs w:val="18"/>
        </w:rPr>
        <w:t xml:space="preserve"> validity</w:t>
      </w:r>
      <w:r w:rsidR="00BE1195" w:rsidRPr="00673C66">
        <w:rPr>
          <w:rFonts w:ascii="Calisto MT" w:hAnsi="Calisto MT"/>
          <w:color w:val="000000" w:themeColor="text1"/>
          <w:sz w:val="18"/>
          <w:szCs w:val="18"/>
        </w:rPr>
        <w:t xml:space="preserve"> 89.12</w:t>
      </w:r>
      <w:r w:rsidR="00243337" w:rsidRPr="00673C66">
        <w:rPr>
          <w:rFonts w:ascii="Calisto MT" w:hAnsi="Calisto MT"/>
          <w:color w:val="000000" w:themeColor="text1"/>
          <w:sz w:val="18"/>
          <w:szCs w:val="18"/>
        </w:rPr>
        <w:t>,</w:t>
      </w:r>
      <w:r w:rsidR="00BE1195" w:rsidRPr="00673C66">
        <w:rPr>
          <w:rFonts w:ascii="Calisto MT" w:hAnsi="Calisto MT"/>
          <w:color w:val="000000" w:themeColor="text1"/>
          <w:sz w:val="18"/>
          <w:szCs w:val="18"/>
        </w:rPr>
        <w:t xml:space="preserve"> including very valid categories. Practicality is shown by the implementation of digital worksheets in learning, which is an average of 89.30, and student responses are very positive, namely 90.44% of students state that they are motivated and can help understand complex concepts.</w:t>
      </w:r>
      <w:r w:rsidR="00414D35" w:rsidRPr="00673C66">
        <w:rPr>
          <w:rFonts w:ascii="Calisto MT" w:hAnsi="Calisto MT"/>
          <w:color w:val="000000" w:themeColor="text1"/>
          <w:sz w:val="18"/>
          <w:szCs w:val="18"/>
        </w:rPr>
        <w:t xml:space="preserve"> </w:t>
      </w:r>
      <w:r w:rsidR="00BE1195" w:rsidRPr="00673C66">
        <w:rPr>
          <w:rFonts w:ascii="Calisto MT" w:hAnsi="Calisto MT"/>
          <w:color w:val="000000" w:themeColor="text1"/>
          <w:sz w:val="18"/>
          <w:szCs w:val="18"/>
        </w:rPr>
        <w:t xml:space="preserve">Effective </w:t>
      </w:r>
      <w:r w:rsidR="00224B4A" w:rsidRPr="00673C66">
        <w:rPr>
          <w:rFonts w:ascii="Calisto MT" w:hAnsi="Calisto MT"/>
          <w:color w:val="000000" w:themeColor="text1"/>
          <w:sz w:val="18"/>
          <w:szCs w:val="18"/>
        </w:rPr>
        <w:t xml:space="preserve">is </w:t>
      </w:r>
      <w:r w:rsidR="00BE1195" w:rsidRPr="00673C66">
        <w:rPr>
          <w:rFonts w:ascii="Calisto MT" w:hAnsi="Calisto MT"/>
          <w:color w:val="000000" w:themeColor="text1"/>
          <w:sz w:val="18"/>
          <w:szCs w:val="18"/>
        </w:rPr>
        <w:t xml:space="preserve">demonstrated by significant differences in </w:t>
      </w:r>
      <w:r w:rsidR="00224B4A" w:rsidRPr="00673C66">
        <w:rPr>
          <w:rFonts w:ascii="Calisto MT" w:hAnsi="Calisto MT"/>
          <w:color w:val="000000" w:themeColor="text1"/>
          <w:sz w:val="18"/>
          <w:szCs w:val="18"/>
        </w:rPr>
        <w:t>N</w:t>
      </w:r>
      <w:r w:rsidR="00BE1195" w:rsidRPr="00673C66">
        <w:rPr>
          <w:rFonts w:ascii="Calisto MT" w:hAnsi="Calisto MT"/>
          <w:color w:val="000000" w:themeColor="text1"/>
          <w:sz w:val="18"/>
          <w:szCs w:val="18"/>
        </w:rPr>
        <w:t>-gain in concept</w:t>
      </w:r>
      <w:r w:rsidR="00224B4A" w:rsidRPr="00673C66">
        <w:rPr>
          <w:rFonts w:ascii="Calisto MT" w:hAnsi="Calisto MT"/>
          <w:color w:val="000000" w:themeColor="text1"/>
          <w:sz w:val="18"/>
          <w:szCs w:val="18"/>
        </w:rPr>
        <w:t>ual</w:t>
      </w:r>
      <w:r w:rsidR="00BE1195" w:rsidRPr="00673C66">
        <w:rPr>
          <w:rFonts w:ascii="Calisto MT" w:hAnsi="Calisto MT"/>
          <w:color w:val="000000" w:themeColor="text1"/>
          <w:sz w:val="18"/>
          <w:szCs w:val="18"/>
        </w:rPr>
        <w:t xml:space="preserve"> understanding and digital literacy skills between experimental and control groups.</w:t>
      </w:r>
      <w:r w:rsidR="00414D35" w:rsidRPr="00673C66">
        <w:rPr>
          <w:rFonts w:ascii="Calisto MT" w:hAnsi="Calisto MT"/>
          <w:color w:val="000000" w:themeColor="text1"/>
          <w:sz w:val="18"/>
          <w:szCs w:val="18"/>
        </w:rPr>
        <w:t xml:space="preserve"> </w:t>
      </w:r>
      <w:r w:rsidR="00224B4A" w:rsidRPr="00673C66">
        <w:rPr>
          <w:rFonts w:ascii="Calisto MT" w:hAnsi="Calisto MT"/>
          <w:color w:val="000000" w:themeColor="text1"/>
          <w:sz w:val="18"/>
          <w:szCs w:val="18"/>
        </w:rPr>
        <w:t xml:space="preserve">Applying the </w:t>
      </w:r>
      <w:r w:rsidRPr="00673C66">
        <w:rPr>
          <w:rFonts w:ascii="Calisto MT" w:hAnsi="Calisto MT"/>
          <w:iCs/>
          <w:color w:val="000000" w:themeColor="text1"/>
          <w:sz w:val="18"/>
          <w:szCs w:val="18"/>
        </w:rPr>
        <w:t>PBL-based digital worksheet with 3D PageFlip</w:t>
      </w:r>
      <w:r w:rsidR="0064731C" w:rsidRPr="00673C66">
        <w:rPr>
          <w:rFonts w:ascii="Calisto MT" w:hAnsi="Calisto MT"/>
          <w:color w:val="000000" w:themeColor="text1"/>
          <w:sz w:val="18"/>
          <w:szCs w:val="18"/>
        </w:rPr>
        <w:t xml:space="preserve"> in physics learning </w:t>
      </w:r>
      <w:r w:rsidR="008459EA" w:rsidRPr="00673C66">
        <w:rPr>
          <w:rFonts w:ascii="Calisto MT" w:hAnsi="Calisto MT"/>
          <w:color w:val="000000" w:themeColor="text1"/>
          <w:sz w:val="18"/>
          <w:szCs w:val="18"/>
        </w:rPr>
        <w:t>can</w:t>
      </w:r>
      <w:r w:rsidR="0064731C" w:rsidRPr="00673C66">
        <w:rPr>
          <w:rFonts w:ascii="Calisto MT" w:hAnsi="Calisto MT"/>
          <w:color w:val="000000" w:themeColor="text1"/>
          <w:sz w:val="18"/>
          <w:szCs w:val="18"/>
        </w:rPr>
        <w:t xml:space="preserve"> eliminate </w:t>
      </w:r>
      <w:r w:rsidR="00E524FB" w:rsidRPr="00673C66">
        <w:rPr>
          <w:rFonts w:ascii="Calisto MT" w:hAnsi="Calisto MT"/>
          <w:color w:val="000000" w:themeColor="text1"/>
          <w:sz w:val="18"/>
          <w:szCs w:val="18"/>
        </w:rPr>
        <w:t>concept</w:t>
      </w:r>
      <w:r w:rsidR="00224B4A" w:rsidRPr="00673C66">
        <w:rPr>
          <w:rFonts w:ascii="Calisto MT" w:hAnsi="Calisto MT"/>
          <w:color w:val="000000" w:themeColor="text1"/>
          <w:sz w:val="18"/>
          <w:szCs w:val="18"/>
        </w:rPr>
        <w:t>ual</w:t>
      </w:r>
      <w:r w:rsidR="00E524FB" w:rsidRPr="00673C66">
        <w:rPr>
          <w:rFonts w:ascii="Calisto MT" w:hAnsi="Calisto MT"/>
          <w:color w:val="000000" w:themeColor="text1"/>
          <w:sz w:val="18"/>
          <w:szCs w:val="18"/>
        </w:rPr>
        <w:t xml:space="preserve"> understanding problems</w:t>
      </w:r>
      <w:r w:rsidR="00224B4A" w:rsidRPr="00673C66">
        <w:rPr>
          <w:rFonts w:ascii="Calisto MT" w:hAnsi="Calisto MT"/>
          <w:color w:val="000000" w:themeColor="text1"/>
          <w:sz w:val="18"/>
          <w:szCs w:val="18"/>
        </w:rPr>
        <w:t>,</w:t>
      </w:r>
      <w:r w:rsidR="0064731C" w:rsidRPr="00673C66">
        <w:rPr>
          <w:rFonts w:ascii="Calisto MT" w:hAnsi="Calisto MT"/>
          <w:color w:val="000000" w:themeColor="text1"/>
          <w:sz w:val="18"/>
          <w:szCs w:val="18"/>
        </w:rPr>
        <w:t xml:space="preserve"> increase students' </w:t>
      </w:r>
      <w:r w:rsidR="00224B4A" w:rsidRPr="00673C66">
        <w:rPr>
          <w:rFonts w:ascii="Calisto MT" w:hAnsi="Calisto MT"/>
          <w:color w:val="000000" w:themeColor="text1"/>
          <w:sz w:val="18"/>
          <w:szCs w:val="18"/>
        </w:rPr>
        <w:t xml:space="preserve">conceptual </w:t>
      </w:r>
      <w:r w:rsidR="0064731C" w:rsidRPr="00673C66">
        <w:rPr>
          <w:rFonts w:ascii="Calisto MT" w:hAnsi="Calisto MT"/>
          <w:color w:val="000000" w:themeColor="text1"/>
          <w:sz w:val="18"/>
          <w:szCs w:val="18"/>
        </w:rPr>
        <w:t xml:space="preserve">understanding </w:t>
      </w:r>
      <w:r w:rsidR="00224B4A" w:rsidRPr="00673C66">
        <w:rPr>
          <w:rFonts w:ascii="Calisto MT" w:hAnsi="Calisto MT"/>
          <w:color w:val="000000" w:themeColor="text1"/>
          <w:sz w:val="18"/>
          <w:szCs w:val="18"/>
        </w:rPr>
        <w:t>of</w:t>
      </w:r>
      <w:r w:rsidR="0064731C" w:rsidRPr="00673C66">
        <w:rPr>
          <w:rFonts w:ascii="Calisto MT" w:hAnsi="Calisto MT"/>
          <w:color w:val="000000" w:themeColor="text1"/>
          <w:sz w:val="18"/>
          <w:szCs w:val="18"/>
        </w:rPr>
        <w:t xml:space="preserve"> wave material</w:t>
      </w:r>
      <w:r w:rsidR="00224B4A" w:rsidRPr="00673C66">
        <w:rPr>
          <w:rFonts w:ascii="Calisto MT" w:hAnsi="Calisto MT"/>
          <w:color w:val="000000" w:themeColor="text1"/>
          <w:sz w:val="18"/>
          <w:szCs w:val="18"/>
        </w:rPr>
        <w:t>,</w:t>
      </w:r>
      <w:r w:rsidR="0064731C" w:rsidRPr="00673C66">
        <w:rPr>
          <w:rFonts w:ascii="Calisto MT" w:hAnsi="Calisto MT"/>
          <w:color w:val="000000" w:themeColor="text1"/>
          <w:sz w:val="18"/>
          <w:szCs w:val="18"/>
        </w:rPr>
        <w:t xml:space="preserve"> and </w:t>
      </w:r>
      <w:r w:rsidR="00224B4A" w:rsidRPr="00673C66">
        <w:rPr>
          <w:rFonts w:ascii="Calisto MT" w:hAnsi="Calisto MT"/>
          <w:color w:val="000000" w:themeColor="text1"/>
          <w:sz w:val="18"/>
          <w:szCs w:val="18"/>
        </w:rPr>
        <w:t>boost</w:t>
      </w:r>
      <w:r w:rsidR="0064731C" w:rsidRPr="00673C66">
        <w:rPr>
          <w:rFonts w:ascii="Calisto MT" w:hAnsi="Calisto MT"/>
          <w:color w:val="000000" w:themeColor="text1"/>
          <w:sz w:val="18"/>
          <w:szCs w:val="18"/>
        </w:rPr>
        <w:t xml:space="preserve"> students' digital literacy.</w:t>
      </w:r>
      <w:r w:rsidR="008038F2" w:rsidRPr="00673C66">
        <w:rPr>
          <w:rFonts w:ascii="Calisto MT" w:hAnsi="Calisto MT"/>
          <w:color w:val="000000" w:themeColor="text1"/>
          <w:sz w:val="18"/>
          <w:szCs w:val="18"/>
        </w:rPr>
        <w:t xml:space="preserve"> </w:t>
      </w:r>
      <w:r w:rsidR="0064731C" w:rsidRPr="00673C66">
        <w:rPr>
          <w:rFonts w:ascii="Calisto MT" w:hAnsi="Calisto MT"/>
          <w:color w:val="000000" w:themeColor="text1"/>
          <w:sz w:val="18"/>
          <w:szCs w:val="18"/>
        </w:rPr>
        <w:t xml:space="preserve">Increasing understanding of digital concepts and literacy makes students more critical in thinking </w:t>
      </w:r>
      <w:r w:rsidR="00224B4A" w:rsidRPr="00673C66">
        <w:rPr>
          <w:rFonts w:ascii="Calisto MT" w:hAnsi="Calisto MT"/>
          <w:color w:val="000000" w:themeColor="text1"/>
          <w:sz w:val="18"/>
          <w:szCs w:val="18"/>
        </w:rPr>
        <w:t xml:space="preserve">and </w:t>
      </w:r>
      <w:r w:rsidR="0064731C" w:rsidRPr="00673C66">
        <w:rPr>
          <w:rFonts w:ascii="Calisto MT" w:hAnsi="Calisto MT"/>
          <w:color w:val="000000" w:themeColor="text1"/>
          <w:sz w:val="18"/>
          <w:szCs w:val="18"/>
        </w:rPr>
        <w:t>reviewing each concept by effectively utilizing the information available in the digital world.</w:t>
      </w:r>
    </w:p>
    <w:p w:rsidR="001020C6" w:rsidRPr="00673C66" w:rsidRDefault="001020C6" w:rsidP="009B1FA5">
      <w:pPr>
        <w:pStyle w:val="parabesar"/>
        <w:spacing w:before="0" w:beforeAutospacing="0" w:after="0" w:afterAutospacing="0"/>
        <w:jc w:val="both"/>
        <w:rPr>
          <w:rFonts w:ascii="Calisto MT" w:hAnsi="Calisto MT"/>
          <w:b/>
          <w:color w:val="000000" w:themeColor="text1"/>
          <w:sz w:val="20"/>
          <w:szCs w:val="20"/>
        </w:rPr>
      </w:pPr>
    </w:p>
    <w:p w:rsidR="009B1FA5" w:rsidRPr="00673C66" w:rsidRDefault="000C283D" w:rsidP="009B1FA5">
      <w:pPr>
        <w:pStyle w:val="parabesar"/>
        <w:spacing w:before="0" w:beforeAutospacing="0" w:after="0" w:afterAutospacing="0"/>
        <w:jc w:val="both"/>
        <w:rPr>
          <w:rFonts w:ascii="Calisto MT" w:hAnsi="Calisto MT"/>
          <w:b/>
          <w:color w:val="000000" w:themeColor="text1"/>
          <w:sz w:val="20"/>
          <w:szCs w:val="20"/>
        </w:rPr>
      </w:pPr>
      <w:r w:rsidRPr="00673C66">
        <w:rPr>
          <w:rFonts w:ascii="Calisto MT" w:hAnsi="Calisto MT"/>
          <w:b/>
          <w:color w:val="000000" w:themeColor="text1"/>
          <w:sz w:val="20"/>
          <w:szCs w:val="20"/>
        </w:rPr>
        <w:t>REFERENCES</w:t>
      </w:r>
    </w:p>
    <w:bookmarkStart w:id="3" w:name="_GoBack"/>
    <w:p w:rsidR="00BB4DA6" w:rsidRPr="00673C66" w:rsidRDefault="000C283D" w:rsidP="00BB4DA6">
      <w:pPr>
        <w:pStyle w:val="Bibliography"/>
        <w:spacing w:line="240" w:lineRule="auto"/>
        <w:jc w:val="both"/>
        <w:rPr>
          <w:rFonts w:ascii="Calisto MT" w:hAnsi="Calisto MT"/>
          <w:color w:val="000000" w:themeColor="text1"/>
          <w:sz w:val="18"/>
          <w:szCs w:val="18"/>
        </w:rPr>
      </w:pPr>
      <w:r w:rsidRPr="00673C66">
        <w:rPr>
          <w:rFonts w:ascii="Calisto MT" w:hAnsi="Calisto MT"/>
          <w:noProof/>
          <w:color w:val="000000" w:themeColor="text1"/>
          <w:sz w:val="18"/>
          <w:szCs w:val="18"/>
        </w:rPr>
        <w:fldChar w:fldCharType="begin" w:fldLock="1"/>
      </w:r>
      <w:r w:rsidRPr="00673C66">
        <w:rPr>
          <w:rFonts w:ascii="Calisto MT" w:hAnsi="Calisto MT"/>
          <w:noProof/>
          <w:color w:val="000000" w:themeColor="text1"/>
          <w:sz w:val="18"/>
          <w:szCs w:val="18"/>
        </w:rPr>
        <w:instrText xml:space="preserve">ADDIN Mendeley Bibliography CSL_BIBLIOGRAPHY </w:instrText>
      </w:r>
      <w:r w:rsidRPr="00673C66">
        <w:rPr>
          <w:rFonts w:ascii="Calisto MT" w:hAnsi="Calisto MT"/>
          <w:noProof/>
          <w:color w:val="000000" w:themeColor="text1"/>
          <w:sz w:val="18"/>
          <w:szCs w:val="18"/>
        </w:rPr>
        <w:fldChar w:fldCharType="separate"/>
      </w:r>
      <w:r w:rsidRPr="00673C66">
        <w:rPr>
          <w:rFonts w:ascii="Calisto MT" w:hAnsi="Calisto MT"/>
          <w:color w:val="000000" w:themeColor="text1"/>
          <w:sz w:val="18"/>
          <w:szCs w:val="18"/>
        </w:rPr>
        <w:t xml:space="preserve">Abdullah, A. H., Julius, E., Yann, T. Y., Mokhtar, M., &amp; Abd Rahman, S. N. S. (2018). Using </w:t>
      </w:r>
      <w:r w:rsidR="00D43BA1" w:rsidRPr="00673C66">
        <w:rPr>
          <w:rFonts w:ascii="Calisto MT" w:hAnsi="Calisto MT"/>
          <w:color w:val="000000" w:themeColor="text1"/>
          <w:sz w:val="18"/>
          <w:szCs w:val="18"/>
        </w:rPr>
        <w:t>cooperative learning to overcome students’ misconceptions about fract</w:t>
      </w:r>
      <w:r w:rsidRPr="00673C66">
        <w:rPr>
          <w:rFonts w:ascii="Calisto MT" w:hAnsi="Calisto MT"/>
          <w:color w:val="000000" w:themeColor="text1"/>
          <w:sz w:val="18"/>
          <w:szCs w:val="18"/>
        </w:rPr>
        <w:t xml:space="preserve">ions. </w:t>
      </w:r>
      <w:r w:rsidRPr="00673C66">
        <w:rPr>
          <w:rFonts w:ascii="Calisto MT" w:hAnsi="Calisto MT"/>
          <w:i/>
          <w:iCs/>
          <w:color w:val="000000" w:themeColor="text1"/>
          <w:sz w:val="18"/>
          <w:szCs w:val="18"/>
        </w:rPr>
        <w:t>NeuroQuantology</w:t>
      </w:r>
      <w:r w:rsidRPr="00673C66">
        <w:rPr>
          <w:rFonts w:ascii="Calisto MT" w:hAnsi="Calisto MT"/>
          <w:color w:val="000000" w:themeColor="text1"/>
          <w:sz w:val="18"/>
          <w:szCs w:val="18"/>
        </w:rPr>
        <w:t xml:space="preserve">, </w:t>
      </w:r>
      <w:r w:rsidRPr="00673C66">
        <w:rPr>
          <w:rFonts w:ascii="Calisto MT" w:hAnsi="Calisto MT"/>
          <w:i/>
          <w:iCs/>
          <w:color w:val="000000" w:themeColor="text1"/>
          <w:sz w:val="18"/>
          <w:szCs w:val="18"/>
        </w:rPr>
        <w:t>16</w:t>
      </w:r>
      <w:r w:rsidRPr="00673C66">
        <w:rPr>
          <w:rFonts w:ascii="Calisto MT" w:hAnsi="Calisto MT"/>
          <w:color w:val="000000" w:themeColor="text1"/>
          <w:sz w:val="18"/>
          <w:szCs w:val="18"/>
        </w:rPr>
        <w:t>(11), 79–92.</w:t>
      </w:r>
    </w:p>
    <w:p w:rsidR="00BB4DA6" w:rsidRPr="00673C66" w:rsidRDefault="000C283D" w:rsidP="00BB4DA6">
      <w:pPr>
        <w:pStyle w:val="Bibliography"/>
        <w:spacing w:line="240" w:lineRule="auto"/>
        <w:jc w:val="both"/>
        <w:rPr>
          <w:rFonts w:ascii="Calisto MT" w:hAnsi="Calisto MT"/>
          <w:color w:val="000000" w:themeColor="text1"/>
          <w:sz w:val="18"/>
          <w:szCs w:val="18"/>
        </w:rPr>
      </w:pPr>
      <w:r w:rsidRPr="00673C66">
        <w:rPr>
          <w:rFonts w:ascii="Calisto MT" w:hAnsi="Calisto MT"/>
          <w:color w:val="000000" w:themeColor="text1"/>
          <w:sz w:val="18"/>
          <w:szCs w:val="18"/>
        </w:rPr>
        <w:t>Abdullah, N., Halim, L., &amp; Zakaria, E. (2014). VStops: A thinking strategy and visual representation approach in mathematical word problem solving to</w:t>
      </w:r>
      <w:r w:rsidRPr="00673C66">
        <w:rPr>
          <w:rFonts w:ascii="Calisto MT" w:hAnsi="Calisto MT"/>
          <w:color w:val="000000" w:themeColor="text1"/>
          <w:sz w:val="18"/>
          <w:szCs w:val="18"/>
        </w:rPr>
        <w:t xml:space="preserve">ward enhancing STEM literacy. </w:t>
      </w:r>
      <w:r w:rsidRPr="00673C66">
        <w:rPr>
          <w:rFonts w:ascii="Calisto MT" w:hAnsi="Calisto MT"/>
          <w:i/>
          <w:iCs/>
          <w:color w:val="000000" w:themeColor="text1"/>
          <w:sz w:val="18"/>
          <w:szCs w:val="18"/>
        </w:rPr>
        <w:t>Eurasia Journal of Mathematics, Science and Technology Education</w:t>
      </w:r>
      <w:r w:rsidRPr="00673C66">
        <w:rPr>
          <w:rFonts w:ascii="Calisto MT" w:hAnsi="Calisto MT"/>
          <w:color w:val="000000" w:themeColor="text1"/>
          <w:sz w:val="18"/>
          <w:szCs w:val="18"/>
        </w:rPr>
        <w:t xml:space="preserve">, </w:t>
      </w:r>
      <w:r w:rsidRPr="00673C66">
        <w:rPr>
          <w:rFonts w:ascii="Calisto MT" w:hAnsi="Calisto MT"/>
          <w:i/>
          <w:iCs/>
          <w:color w:val="000000" w:themeColor="text1"/>
          <w:sz w:val="18"/>
          <w:szCs w:val="18"/>
        </w:rPr>
        <w:t>10</w:t>
      </w:r>
      <w:r w:rsidRPr="00673C66">
        <w:rPr>
          <w:rFonts w:ascii="Calisto MT" w:hAnsi="Calisto MT"/>
          <w:color w:val="000000" w:themeColor="text1"/>
          <w:sz w:val="18"/>
          <w:szCs w:val="18"/>
        </w:rPr>
        <w:t>(3), 165–174.</w:t>
      </w:r>
    </w:p>
    <w:p w:rsidR="00BB4DA6" w:rsidRPr="00673C66" w:rsidRDefault="000C283D" w:rsidP="00BB4DA6">
      <w:pPr>
        <w:pStyle w:val="Bibliography"/>
        <w:spacing w:line="240" w:lineRule="auto"/>
        <w:jc w:val="both"/>
        <w:rPr>
          <w:rFonts w:ascii="Calisto MT" w:hAnsi="Calisto MT"/>
          <w:color w:val="000000" w:themeColor="text1"/>
          <w:sz w:val="18"/>
          <w:szCs w:val="18"/>
        </w:rPr>
      </w:pPr>
      <w:r w:rsidRPr="00673C66">
        <w:rPr>
          <w:rFonts w:ascii="Calisto MT" w:hAnsi="Calisto MT"/>
          <w:color w:val="000000" w:themeColor="text1"/>
          <w:sz w:val="18"/>
          <w:szCs w:val="18"/>
        </w:rPr>
        <w:t>Agung, R., Prasetyo, A., Siti, D., Eka, K., &amp; Ridwan, M. (2023). Digital puzzle worksheet for identifying metacognition level of students: A stu</w:t>
      </w:r>
      <w:r w:rsidRPr="00673C66">
        <w:rPr>
          <w:rFonts w:ascii="Calisto MT" w:hAnsi="Calisto MT"/>
          <w:color w:val="000000" w:themeColor="text1"/>
          <w:sz w:val="18"/>
          <w:szCs w:val="18"/>
        </w:rPr>
        <w:t xml:space="preserve">dy of gender differences. </w:t>
      </w:r>
      <w:r w:rsidRPr="00673C66">
        <w:rPr>
          <w:rFonts w:ascii="Calisto MT" w:hAnsi="Calisto MT"/>
          <w:i/>
          <w:iCs/>
          <w:color w:val="000000" w:themeColor="text1"/>
          <w:sz w:val="18"/>
          <w:szCs w:val="18"/>
        </w:rPr>
        <w:t>European Journal of Educational Research</w:t>
      </w:r>
      <w:r w:rsidRPr="00673C66">
        <w:rPr>
          <w:rFonts w:ascii="Calisto MT" w:hAnsi="Calisto MT"/>
          <w:color w:val="000000" w:themeColor="text1"/>
          <w:sz w:val="18"/>
          <w:szCs w:val="18"/>
        </w:rPr>
        <w:t xml:space="preserve">, </w:t>
      </w:r>
      <w:r w:rsidRPr="00673C66">
        <w:rPr>
          <w:rFonts w:ascii="Calisto MT" w:hAnsi="Calisto MT"/>
          <w:i/>
          <w:iCs/>
          <w:color w:val="000000" w:themeColor="text1"/>
          <w:sz w:val="18"/>
          <w:szCs w:val="18"/>
        </w:rPr>
        <w:t>12</w:t>
      </w:r>
      <w:r w:rsidRPr="00673C66">
        <w:rPr>
          <w:rFonts w:ascii="Calisto MT" w:hAnsi="Calisto MT"/>
          <w:color w:val="000000" w:themeColor="text1"/>
          <w:sz w:val="18"/>
          <w:szCs w:val="18"/>
        </w:rPr>
        <w:t>(2), 795–810. https://doi.org/10.12973/eu-jer.12.2.795</w:t>
      </w:r>
    </w:p>
    <w:p w:rsidR="00BB4DA6" w:rsidRPr="00673C66" w:rsidRDefault="000C283D" w:rsidP="00BB4DA6">
      <w:pPr>
        <w:pStyle w:val="Bibliography"/>
        <w:spacing w:line="240" w:lineRule="auto"/>
        <w:jc w:val="both"/>
        <w:rPr>
          <w:rFonts w:ascii="Calisto MT" w:hAnsi="Calisto MT"/>
          <w:color w:val="000000" w:themeColor="text1"/>
          <w:sz w:val="18"/>
          <w:szCs w:val="18"/>
        </w:rPr>
      </w:pPr>
      <w:r w:rsidRPr="00673C66">
        <w:rPr>
          <w:rFonts w:ascii="Calisto MT" w:hAnsi="Calisto MT"/>
          <w:color w:val="000000" w:themeColor="text1"/>
          <w:sz w:val="18"/>
          <w:szCs w:val="18"/>
        </w:rPr>
        <w:t>Amalia, S. A., Suhendi, E., Kaniawati, I., Samsudin, A., Fratiwi, N. J., Hidayat, S. R., Zulfikar, A., Sholihat, F. N., Jubaedah, D</w:t>
      </w:r>
      <w:r w:rsidRPr="00673C66">
        <w:rPr>
          <w:rFonts w:ascii="Calisto MT" w:hAnsi="Calisto MT"/>
          <w:color w:val="000000" w:themeColor="text1"/>
          <w:sz w:val="18"/>
          <w:szCs w:val="18"/>
        </w:rPr>
        <w:t xml:space="preserve">. S., Setyadin, A. H., Purwanto, M. G., Muhaimin, M. H., Bhakti, S. S., &amp; Afif, N. F. (2019). Diagnosis of Student’s Misconception on Momentum and Impulse </w:t>
      </w:r>
      <w:r w:rsidR="00224B4A" w:rsidRPr="00673C66">
        <w:rPr>
          <w:rFonts w:ascii="Calisto MT" w:hAnsi="Calisto MT"/>
          <w:color w:val="000000" w:themeColor="text1"/>
          <w:sz w:val="18"/>
          <w:szCs w:val="18"/>
        </w:rPr>
        <w:t>Through</w:t>
      </w:r>
      <w:r w:rsidRPr="00673C66">
        <w:rPr>
          <w:rFonts w:ascii="Calisto MT" w:hAnsi="Calisto MT"/>
          <w:color w:val="000000" w:themeColor="text1"/>
          <w:sz w:val="18"/>
          <w:szCs w:val="18"/>
        </w:rPr>
        <w:t xml:space="preserve"> Inquiry Learning with Computer Simulation (ILCS). </w:t>
      </w:r>
      <w:r w:rsidRPr="00673C66">
        <w:rPr>
          <w:rFonts w:ascii="Calisto MT" w:hAnsi="Calisto MT"/>
          <w:i/>
          <w:iCs/>
          <w:color w:val="000000" w:themeColor="text1"/>
          <w:sz w:val="18"/>
          <w:szCs w:val="18"/>
        </w:rPr>
        <w:t>Journal of Physics: Conference Series</w:t>
      </w:r>
      <w:r w:rsidRPr="00673C66">
        <w:rPr>
          <w:rFonts w:ascii="Calisto MT" w:hAnsi="Calisto MT"/>
          <w:color w:val="000000" w:themeColor="text1"/>
          <w:sz w:val="18"/>
          <w:szCs w:val="18"/>
        </w:rPr>
        <w:t xml:space="preserve">, </w:t>
      </w:r>
      <w:r w:rsidRPr="00673C66">
        <w:rPr>
          <w:rFonts w:ascii="Calisto MT" w:hAnsi="Calisto MT"/>
          <w:i/>
          <w:iCs/>
          <w:color w:val="000000" w:themeColor="text1"/>
          <w:sz w:val="18"/>
          <w:szCs w:val="18"/>
        </w:rPr>
        <w:t>1204</w:t>
      </w:r>
      <w:r w:rsidRPr="00673C66">
        <w:rPr>
          <w:rFonts w:ascii="Calisto MT" w:hAnsi="Calisto MT"/>
          <w:color w:val="000000" w:themeColor="text1"/>
          <w:sz w:val="18"/>
          <w:szCs w:val="18"/>
        </w:rPr>
        <w:t>, 012073. https://doi.org/10.1088/1742-6596/1204/1/012073</w:t>
      </w:r>
    </w:p>
    <w:p w:rsidR="00BB4DA6" w:rsidRPr="00673C66" w:rsidRDefault="000C283D" w:rsidP="00BB4DA6">
      <w:pPr>
        <w:pStyle w:val="Bibliography"/>
        <w:spacing w:line="240" w:lineRule="auto"/>
        <w:jc w:val="both"/>
        <w:rPr>
          <w:rFonts w:ascii="Calisto MT" w:hAnsi="Calisto MT"/>
          <w:color w:val="000000" w:themeColor="text1"/>
          <w:sz w:val="18"/>
          <w:szCs w:val="18"/>
        </w:rPr>
      </w:pPr>
      <w:r w:rsidRPr="00673C66">
        <w:rPr>
          <w:rFonts w:ascii="Calisto MT" w:hAnsi="Calisto MT"/>
          <w:color w:val="000000" w:themeColor="text1"/>
          <w:sz w:val="18"/>
          <w:szCs w:val="18"/>
        </w:rPr>
        <w:t xml:space="preserve">Amawa, I., Yerizon, Y., Sri, N., &amp; Putra, R. T. (2019). Development of students’ worksheet based on APOS Theory approach to improve student </w:t>
      </w:r>
      <w:r w:rsidR="00224B4A" w:rsidRPr="00673C66">
        <w:rPr>
          <w:rFonts w:ascii="Calisto MT" w:hAnsi="Calisto MT"/>
          <w:color w:val="000000" w:themeColor="text1"/>
          <w:sz w:val="18"/>
          <w:szCs w:val="18"/>
        </w:rPr>
        <w:t>achievement</w:t>
      </w:r>
      <w:r w:rsidRPr="00673C66">
        <w:rPr>
          <w:rFonts w:ascii="Calisto MT" w:hAnsi="Calisto MT"/>
          <w:color w:val="000000" w:themeColor="text1"/>
          <w:sz w:val="18"/>
          <w:szCs w:val="18"/>
        </w:rPr>
        <w:t xml:space="preserve"> in learning system of linear equations. </w:t>
      </w:r>
      <w:r w:rsidRPr="00673C66">
        <w:rPr>
          <w:rFonts w:ascii="Calisto MT" w:hAnsi="Calisto MT"/>
          <w:i/>
          <w:iCs/>
          <w:color w:val="000000" w:themeColor="text1"/>
          <w:sz w:val="18"/>
          <w:szCs w:val="18"/>
        </w:rPr>
        <w:t>Intern</w:t>
      </w:r>
      <w:r w:rsidRPr="00673C66">
        <w:rPr>
          <w:rFonts w:ascii="Calisto MT" w:hAnsi="Calisto MT"/>
          <w:i/>
          <w:iCs/>
          <w:color w:val="000000" w:themeColor="text1"/>
          <w:sz w:val="18"/>
          <w:szCs w:val="18"/>
        </w:rPr>
        <w:t>ational Journal of Scientific Dan Technology Research</w:t>
      </w:r>
      <w:r w:rsidRPr="00673C66">
        <w:rPr>
          <w:rFonts w:ascii="Calisto MT" w:hAnsi="Calisto MT"/>
          <w:color w:val="000000" w:themeColor="text1"/>
          <w:sz w:val="18"/>
          <w:szCs w:val="18"/>
        </w:rPr>
        <w:t xml:space="preserve">, </w:t>
      </w:r>
      <w:r w:rsidRPr="00673C66">
        <w:rPr>
          <w:rFonts w:ascii="Calisto MT" w:hAnsi="Calisto MT"/>
          <w:i/>
          <w:iCs/>
          <w:color w:val="000000" w:themeColor="text1"/>
          <w:sz w:val="18"/>
          <w:szCs w:val="18"/>
        </w:rPr>
        <w:t>8</w:t>
      </w:r>
      <w:r w:rsidRPr="00673C66">
        <w:rPr>
          <w:rFonts w:ascii="Calisto MT" w:hAnsi="Calisto MT"/>
          <w:color w:val="000000" w:themeColor="text1"/>
          <w:sz w:val="18"/>
          <w:szCs w:val="18"/>
        </w:rPr>
        <w:t>(4), 287–292.</w:t>
      </w:r>
    </w:p>
    <w:p w:rsidR="00BB4DA6" w:rsidRPr="00673C66" w:rsidRDefault="000C283D" w:rsidP="00BB4DA6">
      <w:pPr>
        <w:pStyle w:val="Bibliography"/>
        <w:spacing w:line="240" w:lineRule="auto"/>
        <w:jc w:val="both"/>
        <w:rPr>
          <w:rFonts w:ascii="Calisto MT" w:hAnsi="Calisto MT"/>
          <w:color w:val="000000" w:themeColor="text1"/>
          <w:sz w:val="18"/>
          <w:szCs w:val="18"/>
        </w:rPr>
      </w:pPr>
      <w:r w:rsidRPr="00673C66">
        <w:rPr>
          <w:rFonts w:ascii="Calisto MT" w:hAnsi="Calisto MT"/>
          <w:color w:val="000000" w:themeColor="text1"/>
          <w:sz w:val="18"/>
          <w:szCs w:val="18"/>
        </w:rPr>
        <w:t xml:space="preserve">Anderson, L. W., &amp; Krathwohl, D. R. (2021). </w:t>
      </w:r>
      <w:r w:rsidRPr="00673C66">
        <w:rPr>
          <w:rFonts w:ascii="Calisto MT" w:hAnsi="Calisto MT"/>
          <w:i/>
          <w:iCs/>
          <w:color w:val="000000" w:themeColor="text1"/>
          <w:sz w:val="18"/>
          <w:szCs w:val="18"/>
        </w:rPr>
        <w:t>A taxonomy for learning, teaching, and assessing: A revision of Bloom’s taxonomy of educational objectives</w:t>
      </w:r>
      <w:r w:rsidRPr="00673C66">
        <w:rPr>
          <w:rFonts w:ascii="Calisto MT" w:hAnsi="Calisto MT"/>
          <w:color w:val="000000" w:themeColor="text1"/>
          <w:sz w:val="18"/>
          <w:szCs w:val="18"/>
        </w:rPr>
        <w:t>. Longman.</w:t>
      </w:r>
    </w:p>
    <w:p w:rsidR="00D43BA1" w:rsidRPr="00673C66" w:rsidRDefault="000C283D" w:rsidP="00D43BA1">
      <w:pPr>
        <w:pStyle w:val="Bibliography"/>
        <w:spacing w:line="240" w:lineRule="auto"/>
        <w:jc w:val="both"/>
        <w:rPr>
          <w:rFonts w:ascii="Calisto MT" w:hAnsi="Calisto MT"/>
          <w:color w:val="000000" w:themeColor="text1"/>
          <w:sz w:val="18"/>
          <w:szCs w:val="18"/>
        </w:rPr>
      </w:pPr>
      <w:r w:rsidRPr="00673C66">
        <w:rPr>
          <w:rFonts w:ascii="Calisto MT" w:hAnsi="Calisto MT"/>
          <w:color w:val="000000" w:themeColor="text1"/>
          <w:sz w:val="18"/>
          <w:szCs w:val="18"/>
        </w:rPr>
        <w:t>Ariyana, N., &amp;</w:t>
      </w:r>
      <w:r w:rsidRPr="00673C66">
        <w:rPr>
          <w:rFonts w:ascii="Calisto MT" w:hAnsi="Calisto MT"/>
          <w:color w:val="000000" w:themeColor="text1"/>
          <w:sz w:val="18"/>
          <w:szCs w:val="18"/>
        </w:rPr>
        <w:t xml:space="preserve"> Putra, F. G. (2021). SiMaYang type II learning model assisted by </w:t>
      </w:r>
      <w:r w:rsidR="00224B4A" w:rsidRPr="00673C66">
        <w:rPr>
          <w:rFonts w:ascii="Calisto MT" w:hAnsi="Calisto MT"/>
          <w:color w:val="000000" w:themeColor="text1"/>
          <w:sz w:val="18"/>
          <w:szCs w:val="18"/>
        </w:rPr>
        <w:t>Kahoot</w:t>
      </w:r>
      <w:r w:rsidRPr="00673C66">
        <w:rPr>
          <w:rFonts w:ascii="Calisto MT" w:hAnsi="Calisto MT"/>
          <w:color w:val="000000" w:themeColor="text1"/>
          <w:sz w:val="18"/>
          <w:szCs w:val="18"/>
        </w:rPr>
        <w:t xml:space="preserve"> application: Its impact in improving student’s concept understanding based on apos theory. </w:t>
      </w:r>
      <w:r w:rsidRPr="00673C66">
        <w:rPr>
          <w:rFonts w:ascii="Calisto MT" w:hAnsi="Calisto MT"/>
          <w:i/>
          <w:iCs/>
          <w:color w:val="000000" w:themeColor="text1"/>
          <w:sz w:val="18"/>
          <w:szCs w:val="18"/>
        </w:rPr>
        <w:t>Online Learning In Educational Research</w:t>
      </w:r>
      <w:r w:rsidRPr="00673C66">
        <w:rPr>
          <w:rFonts w:ascii="Calisto MT" w:hAnsi="Calisto MT"/>
          <w:color w:val="000000" w:themeColor="text1"/>
          <w:sz w:val="18"/>
          <w:szCs w:val="18"/>
        </w:rPr>
        <w:t xml:space="preserve">, </w:t>
      </w:r>
      <w:r w:rsidRPr="00673C66">
        <w:rPr>
          <w:rFonts w:ascii="Calisto MT" w:hAnsi="Calisto MT"/>
          <w:i/>
          <w:iCs/>
          <w:color w:val="000000" w:themeColor="text1"/>
          <w:sz w:val="18"/>
          <w:szCs w:val="18"/>
        </w:rPr>
        <w:t>1</w:t>
      </w:r>
      <w:r w:rsidRPr="00673C66">
        <w:rPr>
          <w:rFonts w:ascii="Calisto MT" w:hAnsi="Calisto MT"/>
          <w:color w:val="000000" w:themeColor="text1"/>
          <w:sz w:val="18"/>
          <w:szCs w:val="18"/>
        </w:rPr>
        <w:t>(1), Article 1. https://doi.org/10.58524/oler.v1i1</w:t>
      </w:r>
      <w:r w:rsidRPr="00673C66">
        <w:rPr>
          <w:rFonts w:ascii="Calisto MT" w:hAnsi="Calisto MT"/>
          <w:color w:val="000000" w:themeColor="text1"/>
          <w:sz w:val="18"/>
          <w:szCs w:val="18"/>
        </w:rPr>
        <w:t>.9</w:t>
      </w:r>
    </w:p>
    <w:p w:rsidR="008C6344" w:rsidRPr="00673C66" w:rsidRDefault="000C283D" w:rsidP="008C6344">
      <w:pPr>
        <w:pStyle w:val="Bibliography"/>
        <w:spacing w:line="240" w:lineRule="auto"/>
        <w:jc w:val="both"/>
        <w:rPr>
          <w:color w:val="000000" w:themeColor="text1"/>
        </w:rPr>
      </w:pPr>
      <w:r w:rsidRPr="00673C66">
        <w:rPr>
          <w:rFonts w:ascii="Calisto MT" w:hAnsi="Calisto MT"/>
          <w:noProof/>
          <w:color w:val="000000" w:themeColor="text1"/>
          <w:sz w:val="18"/>
          <w:szCs w:val="18"/>
        </w:rPr>
        <w:t xml:space="preserve">Artayasa, I. P., Susilo, H., Lestari, U., &amp; Indriwati, S. E. (2018). The effect of three levels of inquiry on the improvement of science concept understanding of elementary school teacher candidates. </w:t>
      </w:r>
      <w:r w:rsidRPr="00673C66">
        <w:rPr>
          <w:rFonts w:ascii="Calisto MT" w:hAnsi="Calisto MT"/>
          <w:i/>
          <w:iCs/>
          <w:noProof/>
          <w:color w:val="000000" w:themeColor="text1"/>
          <w:sz w:val="18"/>
          <w:szCs w:val="18"/>
        </w:rPr>
        <w:t>International Journal of Instruction</w:t>
      </w:r>
      <w:r w:rsidRPr="00673C66">
        <w:rPr>
          <w:rFonts w:ascii="Calisto MT" w:hAnsi="Calisto MT"/>
          <w:noProof/>
          <w:color w:val="000000" w:themeColor="text1"/>
          <w:sz w:val="18"/>
          <w:szCs w:val="18"/>
        </w:rPr>
        <w:t xml:space="preserve">, </w:t>
      </w:r>
      <w:r w:rsidRPr="00673C66">
        <w:rPr>
          <w:rFonts w:ascii="Calisto MT" w:hAnsi="Calisto MT"/>
          <w:i/>
          <w:iCs/>
          <w:noProof/>
          <w:color w:val="000000" w:themeColor="text1"/>
          <w:sz w:val="18"/>
          <w:szCs w:val="18"/>
        </w:rPr>
        <w:t>11</w:t>
      </w:r>
      <w:r w:rsidRPr="00673C66">
        <w:rPr>
          <w:rFonts w:ascii="Calisto MT" w:hAnsi="Calisto MT"/>
          <w:noProof/>
          <w:color w:val="000000" w:themeColor="text1"/>
          <w:sz w:val="18"/>
          <w:szCs w:val="18"/>
        </w:rPr>
        <w:t>(2), 235–248.</w:t>
      </w:r>
      <w:r w:rsidRPr="00673C66">
        <w:rPr>
          <w:rFonts w:ascii="Calisto MT" w:hAnsi="Calisto MT"/>
          <w:noProof/>
          <w:color w:val="000000" w:themeColor="text1"/>
          <w:sz w:val="18"/>
          <w:szCs w:val="18"/>
        </w:rPr>
        <w:t xml:space="preserve"> https://doi.org/10.12973/iji.2018.11216a</w:t>
      </w:r>
    </w:p>
    <w:p w:rsidR="00D43BA1" w:rsidRPr="00673C66" w:rsidRDefault="000C283D" w:rsidP="00D43BA1">
      <w:pPr>
        <w:pStyle w:val="Bibliography"/>
        <w:spacing w:line="240" w:lineRule="auto"/>
        <w:jc w:val="both"/>
        <w:rPr>
          <w:rFonts w:ascii="Calisto MT" w:hAnsi="Calisto MT"/>
          <w:color w:val="000000" w:themeColor="text1"/>
          <w:sz w:val="18"/>
          <w:szCs w:val="18"/>
        </w:rPr>
      </w:pPr>
      <w:r w:rsidRPr="00673C66">
        <w:rPr>
          <w:rFonts w:ascii="Calisto MT" w:hAnsi="Calisto MT"/>
          <w:color w:val="000000" w:themeColor="text1"/>
          <w:sz w:val="18"/>
          <w:szCs w:val="18"/>
        </w:rPr>
        <w:t xml:space="preserve">Atasoy, </w:t>
      </w:r>
      <w:r w:rsidRPr="00673C66">
        <w:rPr>
          <w:rFonts w:ascii="Cambria" w:hAnsi="Cambria" w:cs="Cambria"/>
          <w:color w:val="000000" w:themeColor="text1"/>
          <w:sz w:val="18"/>
          <w:szCs w:val="18"/>
        </w:rPr>
        <w:t>Ş</w:t>
      </w:r>
      <w:r w:rsidRPr="00673C66">
        <w:rPr>
          <w:rFonts w:ascii="Calisto MT" w:hAnsi="Calisto MT"/>
          <w:color w:val="000000" w:themeColor="text1"/>
          <w:sz w:val="18"/>
          <w:szCs w:val="18"/>
        </w:rPr>
        <w:t>., &amp; Ergin, S. (2017). The effect of concept cartoon-embedded worksheets on grade 9 students</w:t>
      </w:r>
      <w:r w:rsidRPr="00673C66">
        <w:rPr>
          <w:rFonts w:ascii="Calisto MT" w:hAnsi="Calisto MT" w:cs="Calisto MT"/>
          <w:color w:val="000000" w:themeColor="text1"/>
          <w:sz w:val="18"/>
          <w:szCs w:val="18"/>
        </w:rPr>
        <w:t>’</w:t>
      </w:r>
      <w:r w:rsidRPr="00673C66">
        <w:rPr>
          <w:rFonts w:ascii="Calisto MT" w:hAnsi="Calisto MT"/>
          <w:color w:val="000000" w:themeColor="text1"/>
          <w:sz w:val="18"/>
          <w:szCs w:val="18"/>
        </w:rPr>
        <w:t xml:space="preserve"> conceptual understanding of Newton’s Laws of Motion. </w:t>
      </w:r>
      <w:r w:rsidRPr="00673C66">
        <w:rPr>
          <w:rFonts w:ascii="Calisto MT" w:hAnsi="Calisto MT"/>
          <w:i/>
          <w:iCs/>
          <w:color w:val="000000" w:themeColor="text1"/>
          <w:sz w:val="18"/>
          <w:szCs w:val="18"/>
        </w:rPr>
        <w:t>Research in Science &amp; Technological Education</w:t>
      </w:r>
      <w:r w:rsidRPr="00673C66">
        <w:rPr>
          <w:rFonts w:ascii="Calisto MT" w:hAnsi="Calisto MT"/>
          <w:color w:val="000000" w:themeColor="text1"/>
          <w:sz w:val="18"/>
          <w:szCs w:val="18"/>
        </w:rPr>
        <w:t xml:space="preserve">, </w:t>
      </w:r>
      <w:r w:rsidRPr="00673C66">
        <w:rPr>
          <w:rFonts w:ascii="Calisto MT" w:hAnsi="Calisto MT"/>
          <w:i/>
          <w:iCs/>
          <w:color w:val="000000" w:themeColor="text1"/>
          <w:sz w:val="18"/>
          <w:szCs w:val="18"/>
        </w:rPr>
        <w:t>35</w:t>
      </w:r>
      <w:r w:rsidRPr="00673C66">
        <w:rPr>
          <w:rFonts w:ascii="Calisto MT" w:hAnsi="Calisto MT"/>
          <w:color w:val="000000" w:themeColor="text1"/>
          <w:sz w:val="18"/>
          <w:szCs w:val="18"/>
        </w:rPr>
        <w:t>(1), 58–7</w:t>
      </w:r>
      <w:r w:rsidRPr="00673C66">
        <w:rPr>
          <w:rFonts w:ascii="Calisto MT" w:hAnsi="Calisto MT"/>
          <w:color w:val="000000" w:themeColor="text1"/>
          <w:sz w:val="18"/>
          <w:szCs w:val="18"/>
        </w:rPr>
        <w:t>3. https://doi.org/10.1080/02635143.2016.1248926</w:t>
      </w:r>
    </w:p>
    <w:p w:rsidR="00BB4DA6" w:rsidRPr="00673C66" w:rsidRDefault="000C283D" w:rsidP="00BB4DA6">
      <w:pPr>
        <w:pStyle w:val="Bibliography"/>
        <w:spacing w:line="240" w:lineRule="auto"/>
        <w:jc w:val="both"/>
        <w:rPr>
          <w:rFonts w:ascii="Calisto MT" w:hAnsi="Calisto MT"/>
          <w:color w:val="000000" w:themeColor="text1"/>
          <w:sz w:val="18"/>
          <w:szCs w:val="18"/>
        </w:rPr>
      </w:pPr>
      <w:r w:rsidRPr="00673C66">
        <w:rPr>
          <w:rFonts w:ascii="Calisto MT" w:hAnsi="Calisto MT"/>
          <w:color w:val="000000" w:themeColor="text1"/>
          <w:sz w:val="18"/>
          <w:szCs w:val="18"/>
        </w:rPr>
        <w:t xml:space="preserve">Atasoy, S., Kucuk, M., &amp; Akdeniz, A. R. (2011). Remedying science student teachers’ misconceptions of force and motion using worksheets based on constructivist learning theory. </w:t>
      </w:r>
      <w:r w:rsidRPr="00673C66">
        <w:rPr>
          <w:rFonts w:ascii="Calisto MT" w:hAnsi="Calisto MT"/>
          <w:i/>
          <w:iCs/>
          <w:color w:val="000000" w:themeColor="text1"/>
          <w:sz w:val="18"/>
          <w:szCs w:val="18"/>
        </w:rPr>
        <w:t>Energy Education Science and T</w:t>
      </w:r>
      <w:r w:rsidRPr="00673C66">
        <w:rPr>
          <w:rFonts w:ascii="Calisto MT" w:hAnsi="Calisto MT"/>
          <w:i/>
          <w:iCs/>
          <w:color w:val="000000" w:themeColor="text1"/>
          <w:sz w:val="18"/>
          <w:szCs w:val="18"/>
        </w:rPr>
        <w:t>echnology Part B: Social and Educational Studies</w:t>
      </w:r>
      <w:r w:rsidRPr="00673C66">
        <w:rPr>
          <w:rFonts w:ascii="Calisto MT" w:hAnsi="Calisto MT"/>
          <w:color w:val="000000" w:themeColor="text1"/>
          <w:sz w:val="18"/>
          <w:szCs w:val="18"/>
        </w:rPr>
        <w:t xml:space="preserve">, </w:t>
      </w:r>
      <w:r w:rsidRPr="00673C66">
        <w:rPr>
          <w:rFonts w:ascii="Calisto MT" w:hAnsi="Calisto MT"/>
          <w:i/>
          <w:iCs/>
          <w:color w:val="000000" w:themeColor="text1"/>
          <w:sz w:val="18"/>
          <w:szCs w:val="18"/>
        </w:rPr>
        <w:t>3</w:t>
      </w:r>
      <w:r w:rsidRPr="00673C66">
        <w:rPr>
          <w:rFonts w:ascii="Calisto MT" w:hAnsi="Calisto MT"/>
          <w:color w:val="000000" w:themeColor="text1"/>
          <w:sz w:val="18"/>
          <w:szCs w:val="18"/>
        </w:rPr>
        <w:t>(4), 519–534.</w:t>
      </w:r>
    </w:p>
    <w:p w:rsidR="00BB4DA6" w:rsidRPr="00673C66" w:rsidRDefault="000C283D" w:rsidP="00BB4DA6">
      <w:pPr>
        <w:pStyle w:val="Bibliography"/>
        <w:spacing w:line="240" w:lineRule="auto"/>
        <w:jc w:val="both"/>
        <w:rPr>
          <w:rFonts w:ascii="Calisto MT" w:hAnsi="Calisto MT"/>
          <w:color w:val="000000" w:themeColor="text1"/>
          <w:sz w:val="18"/>
          <w:szCs w:val="18"/>
        </w:rPr>
      </w:pPr>
      <w:r w:rsidRPr="00673C66">
        <w:rPr>
          <w:rFonts w:ascii="Calisto MT" w:hAnsi="Calisto MT"/>
          <w:color w:val="000000" w:themeColor="text1"/>
          <w:sz w:val="18"/>
          <w:szCs w:val="18"/>
        </w:rPr>
        <w:t xml:space="preserve">Biney, S. K., Ali, C. A., &amp; Adzifome, N. S. (2023). Errors and misconceptions in solving linear inequalities in one variable. </w:t>
      </w:r>
      <w:r w:rsidRPr="00673C66">
        <w:rPr>
          <w:rFonts w:ascii="Calisto MT" w:hAnsi="Calisto MT"/>
          <w:i/>
          <w:iCs/>
          <w:color w:val="000000" w:themeColor="text1"/>
          <w:sz w:val="18"/>
          <w:szCs w:val="18"/>
        </w:rPr>
        <w:t>Journal of Advanced Sciences and Mathematics Education</w:t>
      </w:r>
      <w:r w:rsidRPr="00673C66">
        <w:rPr>
          <w:rFonts w:ascii="Calisto MT" w:hAnsi="Calisto MT"/>
          <w:color w:val="000000" w:themeColor="text1"/>
          <w:sz w:val="18"/>
          <w:szCs w:val="18"/>
        </w:rPr>
        <w:t xml:space="preserve">, </w:t>
      </w:r>
      <w:r w:rsidRPr="00673C66">
        <w:rPr>
          <w:rFonts w:ascii="Calisto MT" w:hAnsi="Calisto MT"/>
          <w:i/>
          <w:iCs/>
          <w:color w:val="000000" w:themeColor="text1"/>
          <w:sz w:val="18"/>
          <w:szCs w:val="18"/>
        </w:rPr>
        <w:t>3</w:t>
      </w:r>
      <w:r w:rsidRPr="00673C66">
        <w:rPr>
          <w:rFonts w:ascii="Calisto MT" w:hAnsi="Calisto MT"/>
          <w:color w:val="000000" w:themeColor="text1"/>
          <w:sz w:val="18"/>
          <w:szCs w:val="18"/>
        </w:rPr>
        <w:t>(1), 15–</w:t>
      </w:r>
      <w:r w:rsidRPr="00673C66">
        <w:rPr>
          <w:rFonts w:ascii="Calisto MT" w:hAnsi="Calisto MT"/>
          <w:color w:val="000000" w:themeColor="text1"/>
          <w:sz w:val="18"/>
          <w:szCs w:val="18"/>
        </w:rPr>
        <w:t>26. https://doi.org/10.58524/jasme.v3i1.195</w:t>
      </w:r>
    </w:p>
    <w:p w:rsidR="00C52B3A" w:rsidRPr="00673C66" w:rsidRDefault="000C283D" w:rsidP="00BB4DA6">
      <w:pPr>
        <w:pStyle w:val="Bibliography"/>
        <w:spacing w:line="240" w:lineRule="auto"/>
        <w:jc w:val="both"/>
        <w:rPr>
          <w:rFonts w:ascii="Calisto MT" w:hAnsi="Calisto MT"/>
          <w:color w:val="000000" w:themeColor="text1"/>
          <w:sz w:val="18"/>
          <w:szCs w:val="18"/>
        </w:rPr>
      </w:pPr>
      <w:r w:rsidRPr="00673C66">
        <w:rPr>
          <w:rFonts w:ascii="Calisto MT" w:hAnsi="Calisto MT"/>
          <w:color w:val="000000" w:themeColor="text1"/>
          <w:sz w:val="18"/>
          <w:szCs w:val="18"/>
        </w:rPr>
        <w:t xml:space="preserve">Chan, B. S. K., Churchill, D., &amp; Chiu, T. K. F. (2017). Digital literacy learning in higher education through digital storytelling approach. </w:t>
      </w:r>
      <w:r w:rsidRPr="00673C66">
        <w:rPr>
          <w:rFonts w:ascii="Calisto MT" w:hAnsi="Calisto MT"/>
          <w:i/>
          <w:iCs/>
          <w:color w:val="000000" w:themeColor="text1"/>
          <w:sz w:val="18"/>
          <w:szCs w:val="18"/>
        </w:rPr>
        <w:t>Journal of International Education Research (JIER), 13</w:t>
      </w:r>
      <w:r w:rsidRPr="00673C66">
        <w:rPr>
          <w:rFonts w:ascii="Calisto MT" w:hAnsi="Calisto MT"/>
          <w:color w:val="000000" w:themeColor="text1"/>
          <w:sz w:val="18"/>
          <w:szCs w:val="18"/>
        </w:rPr>
        <w:t>(1), 1–16.</w:t>
      </w:r>
    </w:p>
    <w:p w:rsidR="00BB4DA6" w:rsidRPr="00673C66" w:rsidRDefault="000C283D" w:rsidP="00BB4DA6">
      <w:pPr>
        <w:pStyle w:val="Bibliography"/>
        <w:spacing w:line="240" w:lineRule="auto"/>
        <w:jc w:val="both"/>
        <w:rPr>
          <w:rFonts w:ascii="Calisto MT" w:hAnsi="Calisto MT"/>
          <w:color w:val="000000" w:themeColor="text1"/>
          <w:sz w:val="18"/>
          <w:szCs w:val="18"/>
        </w:rPr>
      </w:pPr>
      <w:r w:rsidRPr="00673C66">
        <w:rPr>
          <w:rFonts w:ascii="Calisto MT" w:hAnsi="Calisto MT"/>
          <w:color w:val="000000" w:themeColor="text1"/>
          <w:sz w:val="18"/>
          <w:szCs w:val="18"/>
        </w:rPr>
        <w:t xml:space="preserve">Dewi, </w:t>
      </w:r>
      <w:r w:rsidRPr="00673C66">
        <w:rPr>
          <w:rFonts w:ascii="Calisto MT" w:hAnsi="Calisto MT"/>
          <w:color w:val="000000" w:themeColor="text1"/>
          <w:sz w:val="18"/>
          <w:szCs w:val="18"/>
        </w:rPr>
        <w:t xml:space="preserve">A. K., Slamet, S. Y., Atmojo, I. R. W., &amp; Syawaludin, A. (2023). The influence of interactive digital worksheets based on level of inquiry towards science process skills in elementary school. </w:t>
      </w:r>
      <w:r w:rsidRPr="00673C66">
        <w:rPr>
          <w:rFonts w:ascii="Calisto MT" w:hAnsi="Calisto MT"/>
          <w:i/>
          <w:iCs/>
          <w:color w:val="000000" w:themeColor="text1"/>
          <w:sz w:val="18"/>
          <w:szCs w:val="18"/>
        </w:rPr>
        <w:t>Pegem Journal of Education and Instruction</w:t>
      </w:r>
      <w:r w:rsidRPr="00673C66">
        <w:rPr>
          <w:rFonts w:ascii="Calisto MT" w:hAnsi="Calisto MT"/>
          <w:color w:val="000000" w:themeColor="text1"/>
          <w:sz w:val="18"/>
          <w:szCs w:val="18"/>
        </w:rPr>
        <w:t xml:space="preserve">, </w:t>
      </w:r>
      <w:r w:rsidRPr="00673C66">
        <w:rPr>
          <w:rFonts w:ascii="Calisto MT" w:hAnsi="Calisto MT"/>
          <w:i/>
          <w:iCs/>
          <w:color w:val="000000" w:themeColor="text1"/>
          <w:sz w:val="18"/>
          <w:szCs w:val="18"/>
        </w:rPr>
        <w:t>13</w:t>
      </w:r>
      <w:r w:rsidRPr="00673C66">
        <w:rPr>
          <w:rFonts w:ascii="Calisto MT" w:hAnsi="Calisto MT"/>
          <w:color w:val="000000" w:themeColor="text1"/>
          <w:sz w:val="18"/>
          <w:szCs w:val="18"/>
        </w:rPr>
        <w:t xml:space="preserve">(1), 251–258. </w:t>
      </w:r>
      <w:r w:rsidRPr="00673C66">
        <w:rPr>
          <w:rFonts w:ascii="Calisto MT" w:hAnsi="Calisto MT"/>
          <w:color w:val="000000" w:themeColor="text1"/>
          <w:sz w:val="18"/>
          <w:szCs w:val="18"/>
        </w:rPr>
        <w:t>https://doi.org/10.47750/pegegog.13.01.27</w:t>
      </w:r>
    </w:p>
    <w:p w:rsidR="00BB4DA6" w:rsidRPr="00673C66" w:rsidRDefault="000C283D" w:rsidP="00BB4DA6">
      <w:pPr>
        <w:pStyle w:val="Bibliography"/>
        <w:spacing w:line="240" w:lineRule="auto"/>
        <w:jc w:val="both"/>
        <w:rPr>
          <w:rFonts w:ascii="Calisto MT" w:hAnsi="Calisto MT"/>
          <w:color w:val="000000" w:themeColor="text1"/>
          <w:sz w:val="18"/>
          <w:szCs w:val="18"/>
        </w:rPr>
      </w:pPr>
      <w:r w:rsidRPr="00673C66">
        <w:rPr>
          <w:rFonts w:ascii="Calisto MT" w:hAnsi="Calisto MT"/>
          <w:color w:val="000000" w:themeColor="text1"/>
          <w:sz w:val="18"/>
          <w:szCs w:val="18"/>
        </w:rPr>
        <w:t xml:space="preserve">Diani, R., Anggraeni, Y. M., Fujiani, D., &amp; Yuliani, E. (2023). The identification of senior high school students’ misconception on physics using the four-tier diagnostic test with certainty of response index. </w:t>
      </w:r>
      <w:r w:rsidRPr="00673C66">
        <w:rPr>
          <w:rFonts w:ascii="Calisto MT" w:hAnsi="Calisto MT"/>
          <w:i/>
          <w:iCs/>
          <w:color w:val="000000" w:themeColor="text1"/>
          <w:sz w:val="18"/>
          <w:szCs w:val="18"/>
        </w:rPr>
        <w:t xml:space="preserve">AIP </w:t>
      </w:r>
      <w:r w:rsidRPr="00673C66">
        <w:rPr>
          <w:rFonts w:ascii="Calisto MT" w:hAnsi="Calisto MT"/>
          <w:i/>
          <w:iCs/>
          <w:color w:val="000000" w:themeColor="text1"/>
          <w:sz w:val="18"/>
          <w:szCs w:val="18"/>
        </w:rPr>
        <w:t>Conference Proceedings</w:t>
      </w:r>
      <w:r w:rsidRPr="00673C66">
        <w:rPr>
          <w:rFonts w:ascii="Calisto MT" w:hAnsi="Calisto MT"/>
          <w:color w:val="000000" w:themeColor="text1"/>
          <w:sz w:val="18"/>
          <w:szCs w:val="18"/>
        </w:rPr>
        <w:t>, 020016. https://doi.org/10.1063/5.0123837</w:t>
      </w:r>
    </w:p>
    <w:p w:rsidR="00BB4DA6" w:rsidRPr="00673C66" w:rsidRDefault="000C283D" w:rsidP="00BB4DA6">
      <w:pPr>
        <w:pStyle w:val="Bibliography"/>
        <w:spacing w:line="240" w:lineRule="auto"/>
        <w:jc w:val="both"/>
        <w:rPr>
          <w:rFonts w:ascii="Calisto MT" w:hAnsi="Calisto MT"/>
          <w:color w:val="000000" w:themeColor="text1"/>
          <w:sz w:val="18"/>
          <w:szCs w:val="18"/>
        </w:rPr>
      </w:pPr>
      <w:r w:rsidRPr="00673C66">
        <w:rPr>
          <w:rFonts w:ascii="Calisto MT" w:hAnsi="Calisto MT"/>
          <w:color w:val="000000" w:themeColor="text1"/>
          <w:sz w:val="18"/>
          <w:szCs w:val="18"/>
        </w:rPr>
        <w:t xml:space="preserve">Distrik, I. W., Ertikanto, C., &amp; Sesunan, T. M. (2022). The practicality and effectiveness of the e-worksheet with creative inquiry based and HOTS oriented “3D </w:t>
      </w:r>
      <w:r w:rsidR="000E694A" w:rsidRPr="00673C66">
        <w:rPr>
          <w:rFonts w:ascii="Calisto MT" w:hAnsi="Calisto MT"/>
          <w:color w:val="000000" w:themeColor="text1"/>
          <w:sz w:val="18"/>
          <w:szCs w:val="18"/>
        </w:rPr>
        <w:t>PageFlip</w:t>
      </w:r>
      <w:r w:rsidRPr="00673C66">
        <w:rPr>
          <w:rFonts w:ascii="Calisto MT" w:hAnsi="Calisto MT"/>
          <w:color w:val="000000" w:themeColor="text1"/>
          <w:sz w:val="18"/>
          <w:szCs w:val="18"/>
        </w:rPr>
        <w:t>” for online learning.</w:t>
      </w:r>
      <w:r w:rsidRPr="00673C66">
        <w:rPr>
          <w:rFonts w:ascii="Calisto MT" w:hAnsi="Calisto MT"/>
          <w:color w:val="000000" w:themeColor="text1"/>
          <w:sz w:val="18"/>
          <w:szCs w:val="18"/>
        </w:rPr>
        <w:t xml:space="preserve"> </w:t>
      </w:r>
      <w:r w:rsidRPr="00673C66">
        <w:rPr>
          <w:rFonts w:ascii="Calisto MT" w:hAnsi="Calisto MT"/>
          <w:i/>
          <w:iCs/>
          <w:color w:val="000000" w:themeColor="text1"/>
          <w:sz w:val="18"/>
          <w:szCs w:val="18"/>
        </w:rPr>
        <w:t>Jurnal Pembelajaran Fisika</w:t>
      </w:r>
      <w:r w:rsidRPr="00673C66">
        <w:rPr>
          <w:rFonts w:ascii="Calisto MT" w:hAnsi="Calisto MT"/>
          <w:color w:val="000000" w:themeColor="text1"/>
          <w:sz w:val="18"/>
          <w:szCs w:val="18"/>
        </w:rPr>
        <w:t xml:space="preserve">, </w:t>
      </w:r>
      <w:r w:rsidRPr="00673C66">
        <w:rPr>
          <w:rFonts w:ascii="Calisto MT" w:hAnsi="Calisto MT"/>
          <w:i/>
          <w:iCs/>
          <w:color w:val="000000" w:themeColor="text1"/>
          <w:sz w:val="18"/>
          <w:szCs w:val="18"/>
        </w:rPr>
        <w:t>10</w:t>
      </w:r>
      <w:r w:rsidRPr="00673C66">
        <w:rPr>
          <w:rFonts w:ascii="Calisto MT" w:hAnsi="Calisto MT"/>
          <w:color w:val="000000" w:themeColor="text1"/>
          <w:sz w:val="18"/>
          <w:szCs w:val="18"/>
        </w:rPr>
        <w:t>(1), 1–20.</w:t>
      </w:r>
    </w:p>
    <w:p w:rsidR="00BB4DA6" w:rsidRPr="00673C66" w:rsidRDefault="000C283D" w:rsidP="00BB4DA6">
      <w:pPr>
        <w:pStyle w:val="Bibliography"/>
        <w:spacing w:line="240" w:lineRule="auto"/>
        <w:jc w:val="both"/>
        <w:rPr>
          <w:rFonts w:ascii="Calisto MT" w:hAnsi="Calisto MT"/>
          <w:color w:val="000000" w:themeColor="text1"/>
          <w:sz w:val="18"/>
          <w:szCs w:val="18"/>
        </w:rPr>
      </w:pPr>
      <w:r w:rsidRPr="00673C66">
        <w:rPr>
          <w:rFonts w:ascii="Calisto MT" w:hAnsi="Calisto MT"/>
          <w:color w:val="000000" w:themeColor="text1"/>
          <w:sz w:val="18"/>
          <w:szCs w:val="18"/>
        </w:rPr>
        <w:t>Distrik, I. W., &amp; Saregar, A. (2022). The role of multiple-representation-based</w:t>
      </w:r>
      <w:r w:rsidR="00224B4A" w:rsidRPr="00673C66">
        <w:rPr>
          <w:rFonts w:ascii="Calisto MT" w:hAnsi="Calisto MT"/>
          <w:color w:val="000000" w:themeColor="text1"/>
          <w:sz w:val="18"/>
          <w:szCs w:val="18"/>
        </w:rPr>
        <w:t xml:space="preserve"> '</w:t>
      </w:r>
      <w:r w:rsidRPr="00673C66">
        <w:rPr>
          <w:rFonts w:ascii="Calisto MT" w:hAnsi="Calisto MT"/>
          <w:color w:val="000000" w:themeColor="text1"/>
          <w:sz w:val="18"/>
          <w:szCs w:val="18"/>
        </w:rPr>
        <w:t>real</w:t>
      </w:r>
      <w:r w:rsidR="00224B4A" w:rsidRPr="00673C66">
        <w:rPr>
          <w:rFonts w:ascii="Calisto MT" w:hAnsi="Calisto MT"/>
          <w:color w:val="000000" w:themeColor="text1"/>
          <w:sz w:val="18"/>
          <w:szCs w:val="18"/>
        </w:rPr>
        <w:t xml:space="preserve">' </w:t>
      </w:r>
      <w:r w:rsidRPr="00673C66">
        <w:rPr>
          <w:rFonts w:ascii="Calisto MT" w:hAnsi="Calisto MT"/>
          <w:color w:val="000000" w:themeColor="text1"/>
          <w:sz w:val="18"/>
          <w:szCs w:val="18"/>
        </w:rPr>
        <w:t xml:space="preserve">learning model in the development of students’ metacognitive and problem-solving abilities. </w:t>
      </w:r>
      <w:r w:rsidRPr="00673C66">
        <w:rPr>
          <w:rFonts w:ascii="Calisto MT" w:hAnsi="Calisto MT"/>
          <w:i/>
          <w:iCs/>
          <w:color w:val="000000" w:themeColor="text1"/>
          <w:sz w:val="18"/>
          <w:szCs w:val="18"/>
        </w:rPr>
        <w:t>Technium Soc. Sci. J.</w:t>
      </w:r>
      <w:r w:rsidRPr="00673C66">
        <w:rPr>
          <w:rFonts w:ascii="Calisto MT" w:hAnsi="Calisto MT"/>
          <w:color w:val="000000" w:themeColor="text1"/>
          <w:sz w:val="18"/>
          <w:szCs w:val="18"/>
        </w:rPr>
        <w:t xml:space="preserve">, </w:t>
      </w:r>
      <w:r w:rsidRPr="00673C66">
        <w:rPr>
          <w:rFonts w:ascii="Calisto MT" w:hAnsi="Calisto MT"/>
          <w:i/>
          <w:iCs/>
          <w:color w:val="000000" w:themeColor="text1"/>
          <w:sz w:val="18"/>
          <w:szCs w:val="18"/>
        </w:rPr>
        <w:t>34</w:t>
      </w:r>
      <w:r w:rsidRPr="00673C66">
        <w:rPr>
          <w:rFonts w:ascii="Calisto MT" w:hAnsi="Calisto MT"/>
          <w:color w:val="000000" w:themeColor="text1"/>
          <w:sz w:val="18"/>
          <w:szCs w:val="18"/>
        </w:rPr>
        <w:t>, 126.</w:t>
      </w:r>
    </w:p>
    <w:p w:rsidR="00EB180C" w:rsidRPr="00673C66" w:rsidRDefault="000C283D" w:rsidP="00EB180C">
      <w:pPr>
        <w:pStyle w:val="Bibliography"/>
        <w:spacing w:line="240" w:lineRule="auto"/>
        <w:jc w:val="both"/>
        <w:rPr>
          <w:rFonts w:ascii="Calisto MT" w:hAnsi="Calisto MT"/>
          <w:color w:val="000000" w:themeColor="text1"/>
          <w:sz w:val="18"/>
          <w:szCs w:val="18"/>
        </w:rPr>
      </w:pPr>
      <w:r w:rsidRPr="00673C66">
        <w:rPr>
          <w:rFonts w:ascii="Calisto MT" w:hAnsi="Calisto MT"/>
          <w:color w:val="000000" w:themeColor="text1"/>
          <w:sz w:val="18"/>
          <w:szCs w:val="18"/>
        </w:rPr>
        <w:t>Dis</w:t>
      </w:r>
      <w:r w:rsidRPr="00673C66">
        <w:rPr>
          <w:rFonts w:ascii="Calisto MT" w:hAnsi="Calisto MT"/>
          <w:color w:val="000000" w:themeColor="text1"/>
          <w:sz w:val="18"/>
          <w:szCs w:val="18"/>
        </w:rPr>
        <w:t xml:space="preserve">trik, I. W., Supardi, Z. A. I., &amp; Jatmiko, B. (2021). The effects of multiple representations-based learning in improving concept understanding and problem-solving ability. </w:t>
      </w:r>
      <w:r w:rsidRPr="00673C66">
        <w:rPr>
          <w:rFonts w:ascii="Calisto MT" w:hAnsi="Calisto MT"/>
          <w:i/>
          <w:iCs/>
          <w:color w:val="000000" w:themeColor="text1"/>
          <w:sz w:val="18"/>
          <w:szCs w:val="18"/>
        </w:rPr>
        <w:t>Journal of Physics: Conference Series</w:t>
      </w:r>
      <w:r w:rsidRPr="00673C66">
        <w:rPr>
          <w:rFonts w:ascii="Calisto MT" w:hAnsi="Calisto MT"/>
          <w:color w:val="000000" w:themeColor="text1"/>
          <w:sz w:val="18"/>
          <w:szCs w:val="18"/>
        </w:rPr>
        <w:t xml:space="preserve">, </w:t>
      </w:r>
      <w:r w:rsidRPr="00673C66">
        <w:rPr>
          <w:rFonts w:ascii="Calisto MT" w:hAnsi="Calisto MT"/>
          <w:i/>
          <w:iCs/>
          <w:color w:val="000000" w:themeColor="text1"/>
          <w:sz w:val="18"/>
          <w:szCs w:val="18"/>
        </w:rPr>
        <w:t>1796</w:t>
      </w:r>
      <w:r w:rsidRPr="00673C66">
        <w:rPr>
          <w:rFonts w:ascii="Calisto MT" w:hAnsi="Calisto MT"/>
          <w:color w:val="000000" w:themeColor="text1"/>
          <w:sz w:val="18"/>
          <w:szCs w:val="18"/>
        </w:rPr>
        <w:t>(1), 12044.</w:t>
      </w:r>
    </w:p>
    <w:p w:rsidR="00EB180C" w:rsidRPr="00673C66" w:rsidRDefault="000C283D" w:rsidP="00EB180C">
      <w:pPr>
        <w:pStyle w:val="Bibliography"/>
        <w:spacing w:line="240" w:lineRule="auto"/>
        <w:jc w:val="both"/>
        <w:rPr>
          <w:rFonts w:ascii="Calisto MT" w:hAnsi="Calisto MT"/>
          <w:color w:val="000000" w:themeColor="text1"/>
          <w:sz w:val="18"/>
          <w:szCs w:val="18"/>
        </w:rPr>
      </w:pPr>
      <w:r w:rsidRPr="00673C66">
        <w:rPr>
          <w:color w:val="000000" w:themeColor="text1"/>
        </w:rPr>
        <w:t>Erman, E. (2017). Factors co</w:t>
      </w:r>
      <w:r w:rsidRPr="00673C66">
        <w:rPr>
          <w:color w:val="000000" w:themeColor="text1"/>
        </w:rPr>
        <w:t>ntributing to students’ misconceptions in learning covalent bonds. Journal of Research in Science Teaching, 54(4), 520–537. https://doi.org/10.1002/TEA.21375</w:t>
      </w:r>
    </w:p>
    <w:p w:rsidR="00BB4DA6" w:rsidRPr="00673C66" w:rsidRDefault="000C283D" w:rsidP="00BB4DA6">
      <w:pPr>
        <w:pStyle w:val="Bibliography"/>
        <w:spacing w:line="240" w:lineRule="auto"/>
        <w:jc w:val="both"/>
        <w:rPr>
          <w:rFonts w:ascii="Calisto MT" w:hAnsi="Calisto MT"/>
          <w:color w:val="000000" w:themeColor="text1"/>
          <w:sz w:val="18"/>
          <w:szCs w:val="18"/>
        </w:rPr>
      </w:pPr>
      <w:r w:rsidRPr="00673C66">
        <w:rPr>
          <w:rFonts w:ascii="Calisto MT" w:hAnsi="Calisto MT"/>
          <w:color w:val="000000" w:themeColor="text1"/>
          <w:sz w:val="18"/>
          <w:szCs w:val="18"/>
        </w:rPr>
        <w:t xml:space="preserve">Gilster, P. (1997). </w:t>
      </w:r>
      <w:r w:rsidRPr="00673C66">
        <w:rPr>
          <w:rFonts w:ascii="Calisto MT" w:hAnsi="Calisto MT"/>
          <w:i/>
          <w:iCs/>
          <w:color w:val="000000" w:themeColor="text1"/>
          <w:sz w:val="18"/>
          <w:szCs w:val="18"/>
        </w:rPr>
        <w:t>Digital Literacy</w:t>
      </w:r>
      <w:r w:rsidRPr="00673C66">
        <w:rPr>
          <w:rFonts w:ascii="Calisto MT" w:hAnsi="Calisto MT"/>
          <w:color w:val="000000" w:themeColor="text1"/>
          <w:sz w:val="18"/>
          <w:szCs w:val="18"/>
        </w:rPr>
        <w:t>. Wiley Computer Pub.</w:t>
      </w:r>
    </w:p>
    <w:p w:rsidR="001D5466" w:rsidRPr="00673C66" w:rsidRDefault="000C283D" w:rsidP="001D5466">
      <w:pPr>
        <w:ind w:left="709" w:hanging="709"/>
        <w:jc w:val="both"/>
        <w:rPr>
          <w:rFonts w:ascii="Calisto MT" w:hAnsi="Calisto MT"/>
          <w:color w:val="000000" w:themeColor="text1"/>
          <w:sz w:val="18"/>
          <w:szCs w:val="18"/>
        </w:rPr>
      </w:pPr>
      <w:r w:rsidRPr="00673C66">
        <w:rPr>
          <w:rFonts w:ascii="Calisto MT" w:hAnsi="Calisto MT"/>
          <w:color w:val="000000" w:themeColor="text1"/>
          <w:sz w:val="18"/>
          <w:szCs w:val="18"/>
        </w:rPr>
        <w:t>Hofer, S. I., Schumacher, R., Rubin, H.,</w:t>
      </w:r>
      <w:r w:rsidRPr="00673C66">
        <w:rPr>
          <w:rFonts w:ascii="Calisto MT" w:hAnsi="Calisto MT"/>
          <w:color w:val="000000" w:themeColor="text1"/>
          <w:sz w:val="18"/>
          <w:szCs w:val="18"/>
        </w:rPr>
        <w:t xml:space="preserve"> &amp; Stern, E. (2018). Enhancing physics learning with cognitively activating instruction: A quasi-experimental classroom intervention study. Journal of Educational Psychology, 110(8), 1175–1191.</w:t>
      </w:r>
    </w:p>
    <w:p w:rsidR="00BB4DA6" w:rsidRPr="00673C66" w:rsidRDefault="000C283D" w:rsidP="00BB4DA6">
      <w:pPr>
        <w:pStyle w:val="Bibliography"/>
        <w:spacing w:line="240" w:lineRule="auto"/>
        <w:jc w:val="both"/>
        <w:rPr>
          <w:rFonts w:ascii="Calisto MT" w:hAnsi="Calisto MT"/>
          <w:color w:val="000000" w:themeColor="text1"/>
          <w:sz w:val="18"/>
          <w:szCs w:val="18"/>
        </w:rPr>
      </w:pPr>
      <w:r w:rsidRPr="00673C66">
        <w:rPr>
          <w:rFonts w:ascii="Calisto MT" w:hAnsi="Calisto MT"/>
          <w:color w:val="000000" w:themeColor="text1"/>
          <w:sz w:val="18"/>
          <w:szCs w:val="18"/>
        </w:rPr>
        <w:t>Ismail, A., Gumilar, S., Amalia, I. F., Bhakti, D. D., &amp; Nugra</w:t>
      </w:r>
      <w:r w:rsidRPr="00673C66">
        <w:rPr>
          <w:rFonts w:ascii="Calisto MT" w:hAnsi="Calisto MT"/>
          <w:color w:val="000000" w:themeColor="text1"/>
          <w:sz w:val="18"/>
          <w:szCs w:val="18"/>
        </w:rPr>
        <w:t xml:space="preserve">ha, I. (2019). Physics </w:t>
      </w:r>
      <w:r w:rsidR="00D43BA1" w:rsidRPr="00673C66">
        <w:rPr>
          <w:rFonts w:ascii="Calisto MT" w:hAnsi="Calisto MT"/>
          <w:color w:val="000000" w:themeColor="text1"/>
          <w:sz w:val="18"/>
          <w:szCs w:val="18"/>
        </w:rPr>
        <w:t xml:space="preserve">learning </w:t>
      </w:r>
      <w:r w:rsidR="00224B4A" w:rsidRPr="00673C66">
        <w:rPr>
          <w:rFonts w:ascii="Calisto MT" w:hAnsi="Calisto MT"/>
          <w:color w:val="000000" w:themeColor="text1"/>
          <w:sz w:val="18"/>
          <w:szCs w:val="18"/>
        </w:rPr>
        <w:t>media-based</w:t>
      </w:r>
      <w:r w:rsidR="00D43BA1" w:rsidRPr="00673C66">
        <w:rPr>
          <w:rFonts w:ascii="Calisto MT" w:hAnsi="Calisto MT"/>
          <w:color w:val="000000" w:themeColor="text1"/>
          <w:sz w:val="18"/>
          <w:szCs w:val="18"/>
        </w:rPr>
        <w:t xml:space="preserve"> augmented reali</w:t>
      </w:r>
      <w:r w:rsidRPr="00673C66">
        <w:rPr>
          <w:rFonts w:ascii="Calisto MT" w:hAnsi="Calisto MT"/>
          <w:color w:val="000000" w:themeColor="text1"/>
          <w:sz w:val="18"/>
          <w:szCs w:val="18"/>
        </w:rPr>
        <w:t xml:space="preserve">ty (AR) for electricity concepts. </w:t>
      </w:r>
      <w:r w:rsidRPr="00673C66">
        <w:rPr>
          <w:rFonts w:ascii="Calisto MT" w:hAnsi="Calisto MT"/>
          <w:i/>
          <w:iCs/>
          <w:color w:val="000000" w:themeColor="text1"/>
          <w:sz w:val="18"/>
          <w:szCs w:val="18"/>
        </w:rPr>
        <w:t>Journal of Physics: Conference Series</w:t>
      </w:r>
      <w:r w:rsidRPr="00673C66">
        <w:rPr>
          <w:rFonts w:ascii="Calisto MT" w:hAnsi="Calisto MT"/>
          <w:color w:val="000000" w:themeColor="text1"/>
          <w:sz w:val="18"/>
          <w:szCs w:val="18"/>
        </w:rPr>
        <w:t xml:space="preserve">, </w:t>
      </w:r>
      <w:r w:rsidRPr="00673C66">
        <w:rPr>
          <w:rFonts w:ascii="Calisto MT" w:hAnsi="Calisto MT"/>
          <w:i/>
          <w:iCs/>
          <w:color w:val="000000" w:themeColor="text1"/>
          <w:sz w:val="18"/>
          <w:szCs w:val="18"/>
        </w:rPr>
        <w:t>1402</w:t>
      </w:r>
      <w:r w:rsidRPr="00673C66">
        <w:rPr>
          <w:rFonts w:ascii="Calisto MT" w:hAnsi="Calisto MT"/>
          <w:color w:val="000000" w:themeColor="text1"/>
          <w:sz w:val="18"/>
          <w:szCs w:val="18"/>
        </w:rPr>
        <w:t>(6), 066035. https://doi.org/10.1088/1742-6596/1402/6/066035</w:t>
      </w:r>
    </w:p>
    <w:p w:rsidR="00BB4DA6" w:rsidRPr="00673C66" w:rsidRDefault="000C283D" w:rsidP="00BB4DA6">
      <w:pPr>
        <w:pStyle w:val="Bibliography"/>
        <w:spacing w:line="240" w:lineRule="auto"/>
        <w:jc w:val="both"/>
        <w:rPr>
          <w:rFonts w:ascii="Calisto MT" w:hAnsi="Calisto MT"/>
          <w:color w:val="000000" w:themeColor="text1"/>
          <w:sz w:val="18"/>
          <w:szCs w:val="18"/>
        </w:rPr>
      </w:pPr>
      <w:r w:rsidRPr="00673C66">
        <w:rPr>
          <w:rFonts w:ascii="Calisto MT" w:hAnsi="Calisto MT"/>
          <w:color w:val="000000" w:themeColor="text1"/>
          <w:sz w:val="18"/>
          <w:szCs w:val="18"/>
        </w:rPr>
        <w:t>Jammeh, A. L. J., Karegeya, C., &amp;</w:t>
      </w:r>
      <w:r w:rsidRPr="00673C66">
        <w:rPr>
          <w:rFonts w:ascii="Calisto MT" w:hAnsi="Calisto MT"/>
          <w:color w:val="000000" w:themeColor="text1"/>
          <w:sz w:val="18"/>
          <w:szCs w:val="18"/>
        </w:rPr>
        <w:t xml:space="preserve"> Ladage, S. (2023). Misconceptions </w:t>
      </w:r>
      <w:r w:rsidR="00D43BA1" w:rsidRPr="00673C66">
        <w:rPr>
          <w:rFonts w:ascii="Calisto MT" w:hAnsi="Calisto MT"/>
          <w:color w:val="000000" w:themeColor="text1"/>
          <w:sz w:val="18"/>
          <w:szCs w:val="18"/>
        </w:rPr>
        <w:t>on basic stoichiometry among the selected eleventh-grade students in the urban regions of th</w:t>
      </w:r>
      <w:r w:rsidRPr="00673C66">
        <w:rPr>
          <w:rFonts w:ascii="Calisto MT" w:hAnsi="Calisto MT"/>
          <w:color w:val="000000" w:themeColor="text1"/>
          <w:sz w:val="18"/>
          <w:szCs w:val="18"/>
        </w:rPr>
        <w:t xml:space="preserve">e Gambia. </w:t>
      </w:r>
      <w:r w:rsidRPr="00673C66">
        <w:rPr>
          <w:rFonts w:ascii="Calisto MT" w:hAnsi="Calisto MT"/>
          <w:i/>
          <w:iCs/>
          <w:color w:val="000000" w:themeColor="text1"/>
          <w:sz w:val="18"/>
          <w:szCs w:val="18"/>
        </w:rPr>
        <w:t>Journal of Baltic Science Education</w:t>
      </w:r>
      <w:r w:rsidRPr="00673C66">
        <w:rPr>
          <w:rFonts w:ascii="Calisto MT" w:hAnsi="Calisto MT"/>
          <w:color w:val="000000" w:themeColor="text1"/>
          <w:sz w:val="18"/>
          <w:szCs w:val="18"/>
        </w:rPr>
        <w:t xml:space="preserve">, </w:t>
      </w:r>
      <w:r w:rsidRPr="00673C66">
        <w:rPr>
          <w:rFonts w:ascii="Calisto MT" w:hAnsi="Calisto MT"/>
          <w:i/>
          <w:iCs/>
          <w:color w:val="000000" w:themeColor="text1"/>
          <w:sz w:val="18"/>
          <w:szCs w:val="18"/>
        </w:rPr>
        <w:t>22</w:t>
      </w:r>
      <w:r w:rsidRPr="00673C66">
        <w:rPr>
          <w:rFonts w:ascii="Calisto MT" w:hAnsi="Calisto MT"/>
          <w:color w:val="000000" w:themeColor="text1"/>
          <w:sz w:val="18"/>
          <w:szCs w:val="18"/>
        </w:rPr>
        <w:t>(2), 254–268. https://doi.org/10.33225/jbse/23.22.254</w:t>
      </w:r>
    </w:p>
    <w:p w:rsidR="00BB4DA6" w:rsidRPr="00673C66" w:rsidRDefault="000C283D" w:rsidP="00BB4DA6">
      <w:pPr>
        <w:pStyle w:val="Bibliography"/>
        <w:spacing w:line="240" w:lineRule="auto"/>
        <w:jc w:val="both"/>
        <w:rPr>
          <w:rFonts w:ascii="Calisto MT" w:hAnsi="Calisto MT"/>
          <w:color w:val="000000" w:themeColor="text1"/>
          <w:sz w:val="18"/>
          <w:szCs w:val="18"/>
        </w:rPr>
      </w:pPr>
      <w:r w:rsidRPr="00673C66">
        <w:rPr>
          <w:rFonts w:ascii="Calisto MT" w:hAnsi="Calisto MT"/>
          <w:color w:val="000000" w:themeColor="text1"/>
          <w:sz w:val="18"/>
          <w:szCs w:val="18"/>
        </w:rPr>
        <w:t xml:space="preserve">Karpudewan, M., Treagust, </w:t>
      </w:r>
      <w:r w:rsidRPr="00673C66">
        <w:rPr>
          <w:rFonts w:ascii="Calisto MT" w:hAnsi="Calisto MT"/>
          <w:color w:val="000000" w:themeColor="text1"/>
          <w:sz w:val="18"/>
          <w:szCs w:val="18"/>
        </w:rPr>
        <w:t xml:space="preserve">D. F., Mocerino, M., Won, M., &amp; Chandrasegaran, A. L. (2016). Investigating high school students’ understanding of chemical equilibrium concepts. </w:t>
      </w:r>
      <w:r w:rsidRPr="00673C66">
        <w:rPr>
          <w:rFonts w:ascii="Calisto MT" w:hAnsi="Calisto MT"/>
          <w:i/>
          <w:iCs/>
          <w:color w:val="000000" w:themeColor="text1"/>
          <w:sz w:val="18"/>
          <w:szCs w:val="18"/>
        </w:rPr>
        <w:t>The International Journal of Environmental and Science Education</w:t>
      </w:r>
      <w:r w:rsidRPr="00673C66">
        <w:rPr>
          <w:rFonts w:ascii="Calisto MT" w:hAnsi="Calisto MT"/>
          <w:color w:val="000000" w:themeColor="text1"/>
          <w:sz w:val="18"/>
          <w:szCs w:val="18"/>
        </w:rPr>
        <w:t xml:space="preserve">, </w:t>
      </w:r>
      <w:r w:rsidRPr="00673C66">
        <w:rPr>
          <w:rFonts w:ascii="Calisto MT" w:hAnsi="Calisto MT"/>
          <w:i/>
          <w:iCs/>
          <w:color w:val="000000" w:themeColor="text1"/>
          <w:sz w:val="18"/>
          <w:szCs w:val="18"/>
        </w:rPr>
        <w:t>10</w:t>
      </w:r>
      <w:r w:rsidRPr="00673C66">
        <w:rPr>
          <w:rFonts w:ascii="Calisto MT" w:hAnsi="Calisto MT"/>
          <w:color w:val="000000" w:themeColor="text1"/>
          <w:sz w:val="18"/>
          <w:szCs w:val="18"/>
        </w:rPr>
        <w:t>(6), 845–863. https://doi.org/10.12973/ije</w:t>
      </w:r>
      <w:r w:rsidRPr="00673C66">
        <w:rPr>
          <w:rFonts w:ascii="Calisto MT" w:hAnsi="Calisto MT"/>
          <w:color w:val="000000" w:themeColor="text1"/>
          <w:sz w:val="18"/>
          <w:szCs w:val="18"/>
        </w:rPr>
        <w:t>se.2015.280a</w:t>
      </w:r>
    </w:p>
    <w:p w:rsidR="00BB4DA6" w:rsidRPr="00673C66" w:rsidRDefault="000C283D" w:rsidP="00BB4DA6">
      <w:pPr>
        <w:pStyle w:val="Bibliography"/>
        <w:spacing w:line="240" w:lineRule="auto"/>
        <w:jc w:val="both"/>
        <w:rPr>
          <w:rFonts w:ascii="Calisto MT" w:hAnsi="Calisto MT"/>
          <w:color w:val="000000" w:themeColor="text1"/>
          <w:sz w:val="18"/>
          <w:szCs w:val="18"/>
        </w:rPr>
      </w:pPr>
      <w:r w:rsidRPr="00673C66">
        <w:rPr>
          <w:rFonts w:ascii="Calisto MT" w:hAnsi="Calisto MT"/>
          <w:color w:val="000000" w:themeColor="text1"/>
          <w:sz w:val="18"/>
          <w:szCs w:val="18"/>
        </w:rPr>
        <w:t xml:space="preserve">Kashyap, A. M. N., Sailaja, S. V., Krishna, B. M., &amp; Vamseekiran, T. (2023). Optimizing problem-based learning in civil and electrical engineering: An in-depth study. </w:t>
      </w:r>
      <w:r w:rsidRPr="00673C66">
        <w:rPr>
          <w:rFonts w:ascii="Calisto MT" w:hAnsi="Calisto MT"/>
          <w:i/>
          <w:iCs/>
          <w:color w:val="000000" w:themeColor="text1"/>
          <w:sz w:val="18"/>
          <w:szCs w:val="18"/>
        </w:rPr>
        <w:t>Journal of Advanced Sciences and Mathematics Education</w:t>
      </w:r>
      <w:r w:rsidRPr="00673C66">
        <w:rPr>
          <w:rFonts w:ascii="Calisto MT" w:hAnsi="Calisto MT"/>
          <w:color w:val="000000" w:themeColor="text1"/>
          <w:sz w:val="18"/>
          <w:szCs w:val="18"/>
        </w:rPr>
        <w:t xml:space="preserve">, </w:t>
      </w:r>
      <w:r w:rsidRPr="00673C66">
        <w:rPr>
          <w:rFonts w:ascii="Calisto MT" w:hAnsi="Calisto MT"/>
          <w:i/>
          <w:iCs/>
          <w:color w:val="000000" w:themeColor="text1"/>
          <w:sz w:val="18"/>
          <w:szCs w:val="18"/>
        </w:rPr>
        <w:t>3</w:t>
      </w:r>
      <w:r w:rsidRPr="00673C66">
        <w:rPr>
          <w:rFonts w:ascii="Calisto MT" w:hAnsi="Calisto MT"/>
          <w:color w:val="000000" w:themeColor="text1"/>
          <w:sz w:val="18"/>
          <w:szCs w:val="18"/>
        </w:rPr>
        <w:t>(1), 53–63. https:/</w:t>
      </w:r>
      <w:r w:rsidRPr="00673C66">
        <w:rPr>
          <w:rFonts w:ascii="Calisto MT" w:hAnsi="Calisto MT"/>
          <w:color w:val="000000" w:themeColor="text1"/>
          <w:sz w:val="18"/>
          <w:szCs w:val="18"/>
        </w:rPr>
        <w:t>/doi.org/10.58524/jasme.v3i1.213</w:t>
      </w:r>
    </w:p>
    <w:p w:rsidR="00D43BA1" w:rsidRPr="00673C66" w:rsidRDefault="000C283D" w:rsidP="00D43BA1">
      <w:pPr>
        <w:pStyle w:val="Bibliography"/>
        <w:spacing w:line="240" w:lineRule="auto"/>
        <w:jc w:val="both"/>
        <w:rPr>
          <w:rFonts w:ascii="Calisto MT" w:hAnsi="Calisto MT"/>
          <w:color w:val="000000" w:themeColor="text1"/>
          <w:sz w:val="18"/>
          <w:szCs w:val="18"/>
        </w:rPr>
      </w:pPr>
      <w:r w:rsidRPr="00673C66">
        <w:rPr>
          <w:rFonts w:ascii="Calisto MT" w:hAnsi="Calisto MT"/>
          <w:color w:val="000000" w:themeColor="text1"/>
          <w:sz w:val="18"/>
          <w:szCs w:val="18"/>
        </w:rPr>
        <w:t>Koli</w:t>
      </w:r>
      <w:r w:rsidRPr="00673C66">
        <w:rPr>
          <w:rFonts w:ascii="Cambria" w:hAnsi="Cambria" w:cs="Cambria"/>
          <w:color w:val="000000" w:themeColor="text1"/>
          <w:sz w:val="18"/>
          <w:szCs w:val="18"/>
        </w:rPr>
        <w:t>ć</w:t>
      </w:r>
      <w:r w:rsidRPr="00673C66">
        <w:rPr>
          <w:rFonts w:ascii="Calisto MT" w:hAnsi="Calisto MT"/>
          <w:color w:val="000000" w:themeColor="text1"/>
          <w:sz w:val="18"/>
          <w:szCs w:val="18"/>
        </w:rPr>
        <w:t>-Vehovec, S., Pahljina-Reini</w:t>
      </w:r>
      <w:r w:rsidRPr="00673C66">
        <w:rPr>
          <w:rFonts w:ascii="Cambria" w:hAnsi="Cambria" w:cs="Cambria"/>
          <w:color w:val="000000" w:themeColor="text1"/>
          <w:sz w:val="18"/>
          <w:szCs w:val="18"/>
        </w:rPr>
        <w:t>ć</w:t>
      </w:r>
      <w:r w:rsidRPr="00673C66">
        <w:rPr>
          <w:rFonts w:ascii="Calisto MT" w:hAnsi="Calisto MT"/>
          <w:color w:val="000000" w:themeColor="text1"/>
          <w:sz w:val="18"/>
          <w:szCs w:val="18"/>
        </w:rPr>
        <w:t>, R., &amp; Ron</w:t>
      </w:r>
      <w:r w:rsidRPr="00673C66">
        <w:rPr>
          <w:rFonts w:ascii="Cambria" w:hAnsi="Cambria" w:cs="Cambria"/>
          <w:color w:val="000000" w:themeColor="text1"/>
          <w:sz w:val="18"/>
          <w:szCs w:val="18"/>
        </w:rPr>
        <w:t>č</w:t>
      </w:r>
      <w:r w:rsidRPr="00673C66">
        <w:rPr>
          <w:rFonts w:ascii="Calisto MT" w:hAnsi="Calisto MT"/>
          <w:color w:val="000000" w:themeColor="text1"/>
          <w:sz w:val="18"/>
          <w:szCs w:val="18"/>
        </w:rPr>
        <w:t>evi</w:t>
      </w:r>
      <w:r w:rsidRPr="00673C66">
        <w:rPr>
          <w:rFonts w:ascii="Cambria" w:hAnsi="Cambria" w:cs="Cambria"/>
          <w:color w:val="000000" w:themeColor="text1"/>
          <w:sz w:val="18"/>
          <w:szCs w:val="18"/>
        </w:rPr>
        <w:t>ć</w:t>
      </w:r>
      <w:r w:rsidRPr="00673C66">
        <w:rPr>
          <w:rFonts w:ascii="Calisto MT" w:hAnsi="Calisto MT"/>
          <w:color w:val="000000" w:themeColor="text1"/>
          <w:sz w:val="18"/>
          <w:szCs w:val="18"/>
        </w:rPr>
        <w:t xml:space="preserve"> Zubkovi</w:t>
      </w:r>
      <w:r w:rsidRPr="00673C66">
        <w:rPr>
          <w:rFonts w:ascii="Cambria" w:hAnsi="Cambria" w:cs="Cambria"/>
          <w:color w:val="000000" w:themeColor="text1"/>
          <w:sz w:val="18"/>
          <w:szCs w:val="18"/>
        </w:rPr>
        <w:t>ć</w:t>
      </w:r>
      <w:r w:rsidRPr="00673C66">
        <w:rPr>
          <w:rFonts w:ascii="Calisto MT" w:hAnsi="Calisto MT"/>
          <w:color w:val="000000" w:themeColor="text1"/>
          <w:sz w:val="18"/>
          <w:szCs w:val="18"/>
        </w:rPr>
        <w:t xml:space="preserve">, B. (2022). Effects of collaboration and informing students about overconfidence on metacognitive judgment in conceptual learning. </w:t>
      </w:r>
      <w:r w:rsidRPr="00673C66">
        <w:rPr>
          <w:rFonts w:ascii="Calisto MT" w:hAnsi="Calisto MT"/>
          <w:i/>
          <w:iCs/>
          <w:color w:val="000000" w:themeColor="text1"/>
          <w:sz w:val="18"/>
          <w:szCs w:val="18"/>
        </w:rPr>
        <w:t>Metacognition and Learning</w:t>
      </w:r>
      <w:r w:rsidRPr="00673C66">
        <w:rPr>
          <w:rFonts w:ascii="Calisto MT" w:hAnsi="Calisto MT"/>
          <w:color w:val="000000" w:themeColor="text1"/>
          <w:sz w:val="18"/>
          <w:szCs w:val="18"/>
        </w:rPr>
        <w:t xml:space="preserve">, </w:t>
      </w:r>
      <w:r w:rsidRPr="00673C66">
        <w:rPr>
          <w:rFonts w:ascii="Calisto MT" w:hAnsi="Calisto MT"/>
          <w:i/>
          <w:iCs/>
          <w:color w:val="000000" w:themeColor="text1"/>
          <w:sz w:val="18"/>
          <w:szCs w:val="18"/>
        </w:rPr>
        <w:t>17</w:t>
      </w:r>
      <w:r w:rsidRPr="00673C66">
        <w:rPr>
          <w:rFonts w:ascii="Calisto MT" w:hAnsi="Calisto MT"/>
          <w:color w:val="000000" w:themeColor="text1"/>
          <w:sz w:val="18"/>
          <w:szCs w:val="18"/>
        </w:rPr>
        <w:t>(1</w:t>
      </w:r>
      <w:r w:rsidRPr="00673C66">
        <w:rPr>
          <w:rFonts w:ascii="Calisto MT" w:hAnsi="Calisto MT"/>
          <w:color w:val="000000" w:themeColor="text1"/>
          <w:sz w:val="18"/>
          <w:szCs w:val="18"/>
        </w:rPr>
        <w:t>), 87–116. https://doi.org/10.1007/s11409-021-09275-7</w:t>
      </w:r>
    </w:p>
    <w:p w:rsidR="00D43BA1" w:rsidRPr="00673C66" w:rsidRDefault="000C283D" w:rsidP="00D43BA1">
      <w:pPr>
        <w:pStyle w:val="Bibliography"/>
        <w:spacing w:line="240" w:lineRule="auto"/>
        <w:jc w:val="both"/>
        <w:rPr>
          <w:rFonts w:ascii="Calisto MT" w:hAnsi="Calisto MT"/>
          <w:color w:val="000000" w:themeColor="text1"/>
          <w:sz w:val="18"/>
          <w:szCs w:val="18"/>
        </w:rPr>
      </w:pPr>
      <w:r w:rsidRPr="00673C66">
        <w:rPr>
          <w:rFonts w:ascii="Calisto MT" w:hAnsi="Calisto MT"/>
          <w:color w:val="000000" w:themeColor="text1"/>
          <w:sz w:val="18"/>
          <w:szCs w:val="18"/>
        </w:rPr>
        <w:t xml:space="preserve">Kurniawan, Y., Muliyani, R., &amp; Nassim, S. (2019). Digital story conceptual change-oriented (DSCC) to reduce student misconceptions in physics. </w:t>
      </w:r>
      <w:r w:rsidRPr="00673C66">
        <w:rPr>
          <w:rFonts w:ascii="Calisto MT" w:hAnsi="Calisto MT"/>
          <w:i/>
          <w:iCs/>
          <w:color w:val="000000" w:themeColor="text1"/>
          <w:sz w:val="18"/>
          <w:szCs w:val="18"/>
        </w:rPr>
        <w:t>Jurnal Ilmiah Pendidikan Fisika Al-Biruni, 8</w:t>
      </w:r>
      <w:r w:rsidRPr="00673C66">
        <w:rPr>
          <w:rFonts w:ascii="Calisto MT" w:hAnsi="Calisto MT"/>
          <w:color w:val="000000" w:themeColor="text1"/>
          <w:sz w:val="18"/>
          <w:szCs w:val="18"/>
        </w:rPr>
        <w:t>(2), 207-216.</w:t>
      </w:r>
    </w:p>
    <w:p w:rsidR="00BB4DA6" w:rsidRPr="00673C66" w:rsidRDefault="000C283D" w:rsidP="00BB4DA6">
      <w:pPr>
        <w:pStyle w:val="Bibliography"/>
        <w:spacing w:line="240" w:lineRule="auto"/>
        <w:jc w:val="both"/>
        <w:rPr>
          <w:rFonts w:ascii="Calisto MT" w:hAnsi="Calisto MT"/>
          <w:color w:val="000000" w:themeColor="text1"/>
          <w:sz w:val="18"/>
          <w:szCs w:val="18"/>
        </w:rPr>
      </w:pPr>
      <w:r w:rsidRPr="00673C66">
        <w:rPr>
          <w:rFonts w:ascii="Calisto MT" w:hAnsi="Calisto MT"/>
          <w:color w:val="000000" w:themeColor="text1"/>
          <w:sz w:val="18"/>
          <w:szCs w:val="18"/>
        </w:rPr>
        <w:t>M</w:t>
      </w:r>
      <w:r w:rsidRPr="00673C66">
        <w:rPr>
          <w:rFonts w:ascii="Calisto MT" w:hAnsi="Calisto MT"/>
          <w:color w:val="000000" w:themeColor="text1"/>
          <w:sz w:val="18"/>
          <w:szCs w:val="18"/>
        </w:rPr>
        <w:t xml:space="preserve">aharani, L., Rahayu, D. I., Amaliah, E., Rahayu, R., &amp; Saregar, A. (2019). Diagnostic </w:t>
      </w:r>
      <w:r w:rsidR="00D43BA1" w:rsidRPr="00673C66">
        <w:rPr>
          <w:rFonts w:ascii="Calisto MT" w:hAnsi="Calisto MT"/>
          <w:color w:val="000000" w:themeColor="text1"/>
          <w:sz w:val="18"/>
          <w:szCs w:val="18"/>
        </w:rPr>
        <w:t>test with four-tier in physics learning: case of misconception in</w:t>
      </w:r>
      <w:r w:rsidRPr="00673C66">
        <w:rPr>
          <w:rFonts w:ascii="Calisto MT" w:hAnsi="Calisto MT"/>
          <w:color w:val="000000" w:themeColor="text1"/>
          <w:sz w:val="18"/>
          <w:szCs w:val="18"/>
        </w:rPr>
        <w:t xml:space="preserve"> Newton’s Law </w:t>
      </w:r>
      <w:r w:rsidR="00D43BA1" w:rsidRPr="00673C66">
        <w:rPr>
          <w:rFonts w:ascii="Calisto MT" w:hAnsi="Calisto MT"/>
          <w:color w:val="000000" w:themeColor="text1"/>
          <w:sz w:val="18"/>
          <w:szCs w:val="18"/>
        </w:rPr>
        <w:t>m</w:t>
      </w:r>
      <w:r w:rsidRPr="00673C66">
        <w:rPr>
          <w:rFonts w:ascii="Calisto MT" w:hAnsi="Calisto MT"/>
          <w:color w:val="000000" w:themeColor="text1"/>
          <w:sz w:val="18"/>
          <w:szCs w:val="18"/>
        </w:rPr>
        <w:t xml:space="preserve">aterial. </w:t>
      </w:r>
      <w:r w:rsidRPr="00673C66">
        <w:rPr>
          <w:rFonts w:ascii="Calisto MT" w:hAnsi="Calisto MT"/>
          <w:i/>
          <w:iCs/>
          <w:color w:val="000000" w:themeColor="text1"/>
          <w:sz w:val="18"/>
          <w:szCs w:val="18"/>
        </w:rPr>
        <w:t>Journal of Physics: Conference Series</w:t>
      </w:r>
      <w:r w:rsidRPr="00673C66">
        <w:rPr>
          <w:rFonts w:ascii="Calisto MT" w:hAnsi="Calisto MT"/>
          <w:color w:val="000000" w:themeColor="text1"/>
          <w:sz w:val="18"/>
          <w:szCs w:val="18"/>
        </w:rPr>
        <w:t xml:space="preserve">, </w:t>
      </w:r>
      <w:r w:rsidRPr="00673C66">
        <w:rPr>
          <w:rFonts w:ascii="Calisto MT" w:hAnsi="Calisto MT"/>
          <w:i/>
          <w:iCs/>
          <w:color w:val="000000" w:themeColor="text1"/>
          <w:sz w:val="18"/>
          <w:szCs w:val="18"/>
        </w:rPr>
        <w:t>1155</w:t>
      </w:r>
      <w:r w:rsidRPr="00673C66">
        <w:rPr>
          <w:rFonts w:ascii="Calisto MT" w:hAnsi="Calisto MT"/>
          <w:color w:val="000000" w:themeColor="text1"/>
          <w:sz w:val="18"/>
          <w:szCs w:val="18"/>
        </w:rPr>
        <w:t>, 012022. https://doi.org/10.1088/1742</w:t>
      </w:r>
      <w:r w:rsidRPr="00673C66">
        <w:rPr>
          <w:rFonts w:ascii="Calisto MT" w:hAnsi="Calisto MT"/>
          <w:color w:val="000000" w:themeColor="text1"/>
          <w:sz w:val="18"/>
          <w:szCs w:val="18"/>
        </w:rPr>
        <w:t>-6596/1155/1/012022</w:t>
      </w:r>
    </w:p>
    <w:p w:rsidR="00BB4DA6" w:rsidRPr="00673C66" w:rsidRDefault="000C283D" w:rsidP="00BB4DA6">
      <w:pPr>
        <w:pStyle w:val="Bibliography"/>
        <w:spacing w:line="240" w:lineRule="auto"/>
        <w:jc w:val="both"/>
        <w:rPr>
          <w:rFonts w:ascii="Calisto MT" w:hAnsi="Calisto MT"/>
          <w:color w:val="000000" w:themeColor="text1"/>
          <w:sz w:val="18"/>
          <w:szCs w:val="18"/>
        </w:rPr>
      </w:pPr>
      <w:r w:rsidRPr="00673C66">
        <w:rPr>
          <w:rFonts w:ascii="Calisto MT" w:hAnsi="Calisto MT"/>
          <w:color w:val="000000" w:themeColor="text1"/>
          <w:sz w:val="18"/>
          <w:szCs w:val="18"/>
        </w:rPr>
        <w:t xml:space="preserve">Meltzer, D. E. (2002). The relationship between mathematics preparation and conceptual learning gains in physics: A possible “hidden variable” in diagnostic pretest scores. </w:t>
      </w:r>
      <w:r w:rsidRPr="00673C66">
        <w:rPr>
          <w:rFonts w:ascii="Calisto MT" w:hAnsi="Calisto MT"/>
          <w:i/>
          <w:iCs/>
          <w:color w:val="000000" w:themeColor="text1"/>
          <w:sz w:val="18"/>
          <w:szCs w:val="18"/>
        </w:rPr>
        <w:t>American Journal of Physics</w:t>
      </w:r>
      <w:r w:rsidRPr="00673C66">
        <w:rPr>
          <w:rFonts w:ascii="Calisto MT" w:hAnsi="Calisto MT"/>
          <w:color w:val="000000" w:themeColor="text1"/>
          <w:sz w:val="18"/>
          <w:szCs w:val="18"/>
        </w:rPr>
        <w:t xml:space="preserve">, </w:t>
      </w:r>
      <w:r w:rsidRPr="00673C66">
        <w:rPr>
          <w:rFonts w:ascii="Calisto MT" w:hAnsi="Calisto MT"/>
          <w:i/>
          <w:iCs/>
          <w:color w:val="000000" w:themeColor="text1"/>
          <w:sz w:val="18"/>
          <w:szCs w:val="18"/>
        </w:rPr>
        <w:t>70</w:t>
      </w:r>
      <w:r w:rsidRPr="00673C66">
        <w:rPr>
          <w:rFonts w:ascii="Calisto MT" w:hAnsi="Calisto MT"/>
          <w:color w:val="000000" w:themeColor="text1"/>
          <w:sz w:val="18"/>
          <w:szCs w:val="18"/>
        </w:rPr>
        <w:t>(12), 1259–1268.</w:t>
      </w:r>
    </w:p>
    <w:p w:rsidR="00BB4DA6" w:rsidRPr="00673C66" w:rsidRDefault="000C283D" w:rsidP="00BB4DA6">
      <w:pPr>
        <w:pStyle w:val="Bibliography"/>
        <w:spacing w:line="240" w:lineRule="auto"/>
        <w:jc w:val="both"/>
        <w:rPr>
          <w:rFonts w:ascii="Calisto MT" w:hAnsi="Calisto MT"/>
          <w:color w:val="000000" w:themeColor="text1"/>
          <w:sz w:val="18"/>
          <w:szCs w:val="18"/>
        </w:rPr>
      </w:pPr>
      <w:r w:rsidRPr="00673C66">
        <w:rPr>
          <w:rFonts w:ascii="Calisto MT" w:hAnsi="Calisto MT"/>
          <w:color w:val="000000" w:themeColor="text1"/>
          <w:sz w:val="18"/>
          <w:szCs w:val="18"/>
        </w:rPr>
        <w:t xml:space="preserve">Mufit, F., Festiyed, F., Fauzan, A., &amp; Lufri, L. (2023). The </w:t>
      </w:r>
      <w:r w:rsidR="00D43BA1" w:rsidRPr="00673C66">
        <w:rPr>
          <w:rFonts w:ascii="Calisto MT" w:hAnsi="Calisto MT"/>
          <w:color w:val="000000" w:themeColor="text1"/>
          <w:sz w:val="18"/>
          <w:szCs w:val="18"/>
        </w:rPr>
        <w:t>effect of cognitive conflict-based learning</w:t>
      </w:r>
      <w:r w:rsidRPr="00673C66">
        <w:rPr>
          <w:rFonts w:ascii="Calisto MT" w:hAnsi="Calisto MT"/>
          <w:color w:val="000000" w:themeColor="text1"/>
          <w:sz w:val="18"/>
          <w:szCs w:val="18"/>
        </w:rPr>
        <w:t xml:space="preserve"> (CCBL) </w:t>
      </w:r>
      <w:r w:rsidR="00D43BA1" w:rsidRPr="00673C66">
        <w:rPr>
          <w:rFonts w:ascii="Calisto MT" w:hAnsi="Calisto MT"/>
          <w:color w:val="000000" w:themeColor="text1"/>
          <w:sz w:val="18"/>
          <w:szCs w:val="18"/>
        </w:rPr>
        <w:t>model on remediation of misconception</w:t>
      </w:r>
      <w:r w:rsidRPr="00673C66">
        <w:rPr>
          <w:rFonts w:ascii="Calisto MT" w:hAnsi="Calisto MT"/>
          <w:color w:val="000000" w:themeColor="text1"/>
          <w:sz w:val="18"/>
          <w:szCs w:val="18"/>
        </w:rPr>
        <w:t xml:space="preserve">s. </w:t>
      </w:r>
      <w:r w:rsidRPr="00673C66">
        <w:rPr>
          <w:rFonts w:ascii="Calisto MT" w:hAnsi="Calisto MT"/>
          <w:i/>
          <w:iCs/>
          <w:color w:val="000000" w:themeColor="text1"/>
          <w:sz w:val="18"/>
          <w:szCs w:val="18"/>
        </w:rPr>
        <w:t>Journal of Turkish Science Education</w:t>
      </w:r>
      <w:r w:rsidRPr="00673C66">
        <w:rPr>
          <w:rFonts w:ascii="Calisto MT" w:hAnsi="Calisto MT"/>
          <w:color w:val="000000" w:themeColor="text1"/>
          <w:sz w:val="18"/>
          <w:szCs w:val="18"/>
        </w:rPr>
        <w:t xml:space="preserve">, </w:t>
      </w:r>
      <w:r w:rsidRPr="00673C66">
        <w:rPr>
          <w:rFonts w:ascii="Calisto MT" w:hAnsi="Calisto MT"/>
          <w:i/>
          <w:iCs/>
          <w:color w:val="000000" w:themeColor="text1"/>
          <w:sz w:val="18"/>
          <w:szCs w:val="18"/>
        </w:rPr>
        <w:t>20</w:t>
      </w:r>
      <w:r w:rsidRPr="00673C66">
        <w:rPr>
          <w:rFonts w:ascii="Calisto MT" w:hAnsi="Calisto MT"/>
          <w:color w:val="000000" w:themeColor="text1"/>
          <w:sz w:val="18"/>
          <w:szCs w:val="18"/>
        </w:rPr>
        <w:t>(1), 26–49. https://doi.org/10.36681/tused.2023.003</w:t>
      </w:r>
    </w:p>
    <w:p w:rsidR="00BB4DA6" w:rsidRPr="00673C66" w:rsidRDefault="000C283D" w:rsidP="00BB4DA6">
      <w:pPr>
        <w:pStyle w:val="Bibliography"/>
        <w:spacing w:line="240" w:lineRule="auto"/>
        <w:jc w:val="both"/>
        <w:rPr>
          <w:rFonts w:ascii="Calisto MT" w:hAnsi="Calisto MT"/>
          <w:color w:val="000000" w:themeColor="text1"/>
          <w:sz w:val="18"/>
          <w:szCs w:val="18"/>
        </w:rPr>
      </w:pPr>
      <w:r w:rsidRPr="00673C66">
        <w:rPr>
          <w:rFonts w:ascii="Calisto MT" w:hAnsi="Calisto MT"/>
          <w:color w:val="000000" w:themeColor="text1"/>
          <w:sz w:val="18"/>
          <w:szCs w:val="18"/>
        </w:rPr>
        <w:t>Mujasam, M.,</w:t>
      </w:r>
      <w:r w:rsidRPr="00673C66">
        <w:rPr>
          <w:rFonts w:ascii="Calisto MT" w:hAnsi="Calisto MT"/>
          <w:color w:val="000000" w:themeColor="text1"/>
          <w:sz w:val="18"/>
          <w:szCs w:val="18"/>
        </w:rPr>
        <w:t xml:space="preserve"> Allo, A. Y. T., &amp; Ansaruddin, M. (2019). The effectiveness of experiment-based student worksheets with map concept in understanding the physics concepts of static fluid materials. </w:t>
      </w:r>
      <w:r w:rsidRPr="00673C66">
        <w:rPr>
          <w:rFonts w:ascii="Calisto MT" w:hAnsi="Calisto MT"/>
          <w:i/>
          <w:iCs/>
          <w:color w:val="000000" w:themeColor="text1"/>
          <w:sz w:val="18"/>
          <w:szCs w:val="18"/>
        </w:rPr>
        <w:t>Journal of Physics: Conference Series</w:t>
      </w:r>
      <w:r w:rsidRPr="00673C66">
        <w:rPr>
          <w:rFonts w:ascii="Calisto MT" w:hAnsi="Calisto MT"/>
          <w:color w:val="000000" w:themeColor="text1"/>
          <w:sz w:val="18"/>
          <w:szCs w:val="18"/>
        </w:rPr>
        <w:t xml:space="preserve">, </w:t>
      </w:r>
      <w:r w:rsidRPr="00673C66">
        <w:rPr>
          <w:rFonts w:ascii="Calisto MT" w:hAnsi="Calisto MT"/>
          <w:i/>
          <w:iCs/>
          <w:color w:val="000000" w:themeColor="text1"/>
          <w:sz w:val="18"/>
          <w:szCs w:val="18"/>
        </w:rPr>
        <w:t>1157</w:t>
      </w:r>
      <w:r w:rsidRPr="00673C66">
        <w:rPr>
          <w:rFonts w:ascii="Calisto MT" w:hAnsi="Calisto MT"/>
          <w:color w:val="000000" w:themeColor="text1"/>
          <w:sz w:val="18"/>
          <w:szCs w:val="18"/>
        </w:rPr>
        <w:t>, 032023. https://doi.org/10.108</w:t>
      </w:r>
      <w:r w:rsidRPr="00673C66">
        <w:rPr>
          <w:rFonts w:ascii="Calisto MT" w:hAnsi="Calisto MT"/>
          <w:color w:val="000000" w:themeColor="text1"/>
          <w:sz w:val="18"/>
          <w:szCs w:val="18"/>
        </w:rPr>
        <w:t>8/1742-6596/1157/3/032023</w:t>
      </w:r>
    </w:p>
    <w:p w:rsidR="00BB4DA6" w:rsidRPr="00673C66" w:rsidRDefault="000C283D" w:rsidP="00BB4DA6">
      <w:pPr>
        <w:pStyle w:val="Bibliography"/>
        <w:spacing w:line="240" w:lineRule="auto"/>
        <w:jc w:val="both"/>
        <w:rPr>
          <w:rFonts w:ascii="Calisto MT" w:hAnsi="Calisto MT"/>
          <w:color w:val="000000" w:themeColor="text1"/>
          <w:sz w:val="18"/>
          <w:szCs w:val="18"/>
        </w:rPr>
      </w:pPr>
      <w:r w:rsidRPr="00673C66">
        <w:rPr>
          <w:rFonts w:ascii="Calisto MT" w:hAnsi="Calisto MT"/>
          <w:color w:val="000000" w:themeColor="text1"/>
          <w:sz w:val="18"/>
          <w:szCs w:val="18"/>
        </w:rPr>
        <w:t xml:space="preserve">Mutlu, A. (2020). Evaluation of students’ scientific process skills through reflective worksheets in the inquiry-based learning environments. </w:t>
      </w:r>
      <w:r w:rsidRPr="00673C66">
        <w:rPr>
          <w:rFonts w:ascii="Calisto MT" w:hAnsi="Calisto MT"/>
          <w:i/>
          <w:iCs/>
          <w:color w:val="000000" w:themeColor="text1"/>
          <w:sz w:val="18"/>
          <w:szCs w:val="18"/>
        </w:rPr>
        <w:t>Reflective Practice</w:t>
      </w:r>
      <w:r w:rsidRPr="00673C66">
        <w:rPr>
          <w:rFonts w:ascii="Calisto MT" w:hAnsi="Calisto MT"/>
          <w:color w:val="000000" w:themeColor="text1"/>
          <w:sz w:val="18"/>
          <w:szCs w:val="18"/>
        </w:rPr>
        <w:t xml:space="preserve">, </w:t>
      </w:r>
      <w:r w:rsidRPr="00673C66">
        <w:rPr>
          <w:rFonts w:ascii="Calisto MT" w:hAnsi="Calisto MT"/>
          <w:i/>
          <w:iCs/>
          <w:color w:val="000000" w:themeColor="text1"/>
          <w:sz w:val="18"/>
          <w:szCs w:val="18"/>
        </w:rPr>
        <w:t>21</w:t>
      </w:r>
      <w:r w:rsidRPr="00673C66">
        <w:rPr>
          <w:rFonts w:ascii="Calisto MT" w:hAnsi="Calisto MT"/>
          <w:color w:val="000000" w:themeColor="text1"/>
          <w:sz w:val="18"/>
          <w:szCs w:val="18"/>
        </w:rPr>
        <w:t>(2), 271–286. https://doi.org/10.1080/14623943.2020.1736999</w:t>
      </w:r>
    </w:p>
    <w:p w:rsidR="00B56A9E" w:rsidRPr="00673C66" w:rsidRDefault="000C283D" w:rsidP="00BB4DA6">
      <w:pPr>
        <w:pStyle w:val="Bibliography"/>
        <w:spacing w:line="240" w:lineRule="auto"/>
        <w:jc w:val="both"/>
        <w:rPr>
          <w:rFonts w:ascii="Calisto MT" w:hAnsi="Calisto MT"/>
          <w:color w:val="000000" w:themeColor="text1"/>
          <w:sz w:val="18"/>
          <w:szCs w:val="18"/>
        </w:rPr>
      </w:pPr>
      <w:r w:rsidRPr="00673C66">
        <w:rPr>
          <w:rFonts w:ascii="Calisto MT" w:hAnsi="Calisto MT"/>
          <w:color w:val="000000" w:themeColor="text1"/>
          <w:sz w:val="18"/>
          <w:szCs w:val="18"/>
        </w:rPr>
        <w:t>Nurul</w:t>
      </w:r>
      <w:r w:rsidRPr="00673C66">
        <w:rPr>
          <w:rFonts w:ascii="Calisto MT" w:hAnsi="Calisto MT"/>
          <w:color w:val="000000" w:themeColor="text1"/>
          <w:sz w:val="18"/>
          <w:szCs w:val="18"/>
        </w:rPr>
        <w:t xml:space="preserve">sari, N., Viyanti, V., &amp; Yassine, B. (2023). HOTS-Oriented student worksheets with blended learning: Improving students’ science process skills. </w:t>
      </w:r>
      <w:r w:rsidRPr="00673C66">
        <w:rPr>
          <w:rFonts w:ascii="Calisto MT" w:hAnsi="Calisto MT"/>
          <w:i/>
          <w:iCs/>
          <w:color w:val="000000" w:themeColor="text1"/>
          <w:sz w:val="18"/>
          <w:szCs w:val="18"/>
        </w:rPr>
        <w:t>Online Learning in Educational Research, 3</w:t>
      </w:r>
      <w:r w:rsidRPr="00673C66">
        <w:rPr>
          <w:rFonts w:ascii="Calisto MT" w:hAnsi="Calisto MT"/>
          <w:color w:val="000000" w:themeColor="text1"/>
          <w:sz w:val="18"/>
          <w:szCs w:val="18"/>
        </w:rPr>
        <w:t>(1), 47-58.</w:t>
      </w:r>
    </w:p>
    <w:p w:rsidR="00BB4DA6" w:rsidRPr="00673C66" w:rsidRDefault="000C283D" w:rsidP="00BB4DA6">
      <w:pPr>
        <w:pStyle w:val="Bibliography"/>
        <w:spacing w:line="240" w:lineRule="auto"/>
        <w:jc w:val="both"/>
        <w:rPr>
          <w:rFonts w:ascii="Calisto MT" w:hAnsi="Calisto MT"/>
          <w:color w:val="000000" w:themeColor="text1"/>
          <w:sz w:val="18"/>
          <w:szCs w:val="18"/>
        </w:rPr>
      </w:pPr>
      <w:r w:rsidRPr="00673C66">
        <w:rPr>
          <w:rFonts w:ascii="Calisto MT" w:hAnsi="Calisto MT"/>
          <w:color w:val="000000" w:themeColor="text1"/>
          <w:sz w:val="18"/>
          <w:szCs w:val="18"/>
        </w:rPr>
        <w:t xml:space="preserve">Okuboyejo, O. Y., Ewert, S., &amp; Sanders, I. (2021). Goofs </w:t>
      </w:r>
      <w:r w:rsidRPr="00673C66">
        <w:rPr>
          <w:rFonts w:ascii="Calisto MT" w:hAnsi="Calisto MT"/>
          <w:color w:val="000000" w:themeColor="text1"/>
          <w:sz w:val="18"/>
          <w:szCs w:val="18"/>
        </w:rPr>
        <w:t xml:space="preserve">in the Class: Students’ Errors and Misconceptions When Learning Regular Expressions. </w:t>
      </w:r>
      <w:r w:rsidRPr="00673C66">
        <w:rPr>
          <w:rFonts w:ascii="Calisto MT" w:hAnsi="Calisto MT"/>
          <w:i/>
          <w:iCs/>
          <w:color w:val="000000" w:themeColor="text1"/>
          <w:sz w:val="18"/>
          <w:szCs w:val="18"/>
        </w:rPr>
        <w:t>49th Annual Conference of the Southern African Computer Lecturers Association, SACLA 2020</w:t>
      </w:r>
      <w:r w:rsidRPr="00673C66">
        <w:rPr>
          <w:rFonts w:ascii="Calisto MT" w:hAnsi="Calisto MT"/>
          <w:color w:val="000000" w:themeColor="text1"/>
          <w:sz w:val="18"/>
          <w:szCs w:val="18"/>
        </w:rPr>
        <w:t>, 57–71. https://doi.org/10.1007/978-3-030-92858-2_4</w:t>
      </w:r>
    </w:p>
    <w:p w:rsidR="00BB4DA6" w:rsidRPr="00673C66" w:rsidRDefault="000C283D" w:rsidP="00BB4DA6">
      <w:pPr>
        <w:pStyle w:val="Bibliography"/>
        <w:spacing w:line="240" w:lineRule="auto"/>
        <w:jc w:val="both"/>
        <w:rPr>
          <w:rFonts w:ascii="Calisto MT" w:hAnsi="Calisto MT"/>
          <w:color w:val="000000" w:themeColor="text1"/>
          <w:sz w:val="18"/>
          <w:szCs w:val="18"/>
        </w:rPr>
      </w:pPr>
      <w:r w:rsidRPr="00673C66">
        <w:rPr>
          <w:rFonts w:ascii="Calisto MT" w:hAnsi="Calisto MT"/>
          <w:color w:val="000000" w:themeColor="text1"/>
          <w:sz w:val="18"/>
          <w:szCs w:val="18"/>
        </w:rPr>
        <w:t>Pohan, E. H. M., Fitriani, Ra</w:t>
      </w:r>
      <w:r w:rsidRPr="00673C66">
        <w:rPr>
          <w:rFonts w:ascii="Calisto MT" w:hAnsi="Calisto MT"/>
          <w:color w:val="000000" w:themeColor="text1"/>
          <w:sz w:val="18"/>
          <w:szCs w:val="18"/>
        </w:rPr>
        <w:t xml:space="preserve">mbe, A., &amp; Ariaji, R. (2020). Minimizing misconception and improving student’s conceptual learning for motion and force concepts by student worksheet (LKS)-based of cels (combining experiments by laboratory simulation). </w:t>
      </w:r>
      <w:r w:rsidRPr="00673C66">
        <w:rPr>
          <w:rFonts w:ascii="Calisto MT" w:hAnsi="Calisto MT"/>
          <w:i/>
          <w:iCs/>
          <w:color w:val="000000" w:themeColor="text1"/>
          <w:sz w:val="18"/>
          <w:szCs w:val="18"/>
        </w:rPr>
        <w:t>Journal of Physics: Conference Serie</w:t>
      </w:r>
      <w:r w:rsidRPr="00673C66">
        <w:rPr>
          <w:rFonts w:ascii="Calisto MT" w:hAnsi="Calisto MT"/>
          <w:i/>
          <w:iCs/>
          <w:color w:val="000000" w:themeColor="text1"/>
          <w:sz w:val="18"/>
          <w:szCs w:val="18"/>
        </w:rPr>
        <w:t>s</w:t>
      </w:r>
      <w:r w:rsidRPr="00673C66">
        <w:rPr>
          <w:rFonts w:ascii="Calisto MT" w:hAnsi="Calisto MT"/>
          <w:color w:val="000000" w:themeColor="text1"/>
          <w:sz w:val="18"/>
          <w:szCs w:val="18"/>
        </w:rPr>
        <w:t xml:space="preserve">, </w:t>
      </w:r>
      <w:r w:rsidRPr="00673C66">
        <w:rPr>
          <w:rFonts w:ascii="Calisto MT" w:hAnsi="Calisto MT"/>
          <w:i/>
          <w:iCs/>
          <w:color w:val="000000" w:themeColor="text1"/>
          <w:sz w:val="18"/>
          <w:szCs w:val="18"/>
        </w:rPr>
        <w:t>1477</w:t>
      </w:r>
      <w:r w:rsidRPr="00673C66">
        <w:rPr>
          <w:rFonts w:ascii="Calisto MT" w:hAnsi="Calisto MT"/>
          <w:color w:val="000000" w:themeColor="text1"/>
          <w:sz w:val="18"/>
          <w:szCs w:val="18"/>
        </w:rPr>
        <w:t>(4), 042060. https://doi.org/10.1088/1742-6596/1477/4/042060</w:t>
      </w:r>
    </w:p>
    <w:p w:rsidR="00BB4DA6" w:rsidRPr="00673C66" w:rsidRDefault="000C283D" w:rsidP="00BB4DA6">
      <w:pPr>
        <w:pStyle w:val="Bibliography"/>
        <w:spacing w:line="240" w:lineRule="auto"/>
        <w:jc w:val="both"/>
        <w:rPr>
          <w:rFonts w:ascii="Calisto MT" w:hAnsi="Calisto MT"/>
          <w:color w:val="000000" w:themeColor="text1"/>
          <w:sz w:val="18"/>
          <w:szCs w:val="18"/>
        </w:rPr>
      </w:pPr>
      <w:r w:rsidRPr="00673C66">
        <w:rPr>
          <w:rFonts w:ascii="Calisto MT" w:hAnsi="Calisto MT"/>
          <w:color w:val="000000" w:themeColor="text1"/>
          <w:sz w:val="18"/>
          <w:szCs w:val="18"/>
        </w:rPr>
        <w:t xml:space="preserve">Ponjen, D., &amp; Suparman. (2020). Student worksheets design to improve problem-solving ability with problem-based learning. </w:t>
      </w:r>
      <w:r w:rsidRPr="00673C66">
        <w:rPr>
          <w:rFonts w:ascii="Calisto MT" w:hAnsi="Calisto MT"/>
          <w:i/>
          <w:iCs/>
          <w:color w:val="000000" w:themeColor="text1"/>
          <w:sz w:val="18"/>
          <w:szCs w:val="18"/>
        </w:rPr>
        <w:t>International Journal of Scientific and Technology Research</w:t>
      </w:r>
      <w:r w:rsidRPr="00673C66">
        <w:rPr>
          <w:rFonts w:ascii="Calisto MT" w:hAnsi="Calisto MT"/>
          <w:color w:val="000000" w:themeColor="text1"/>
          <w:sz w:val="18"/>
          <w:szCs w:val="18"/>
        </w:rPr>
        <w:t xml:space="preserve">, </w:t>
      </w:r>
      <w:r w:rsidRPr="00673C66">
        <w:rPr>
          <w:rFonts w:ascii="Calisto MT" w:hAnsi="Calisto MT"/>
          <w:i/>
          <w:iCs/>
          <w:color w:val="000000" w:themeColor="text1"/>
          <w:sz w:val="18"/>
          <w:szCs w:val="18"/>
        </w:rPr>
        <w:t>9</w:t>
      </w:r>
      <w:r w:rsidRPr="00673C66">
        <w:rPr>
          <w:rFonts w:ascii="Calisto MT" w:hAnsi="Calisto MT"/>
          <w:color w:val="000000" w:themeColor="text1"/>
          <w:sz w:val="18"/>
          <w:szCs w:val="18"/>
        </w:rPr>
        <w:t>(3),</w:t>
      </w:r>
      <w:r w:rsidRPr="00673C66">
        <w:rPr>
          <w:rFonts w:ascii="Calisto MT" w:hAnsi="Calisto MT"/>
          <w:color w:val="000000" w:themeColor="text1"/>
          <w:sz w:val="18"/>
          <w:szCs w:val="18"/>
        </w:rPr>
        <w:t xml:space="preserve"> 4700–4705.</w:t>
      </w:r>
    </w:p>
    <w:p w:rsidR="00BB4DA6" w:rsidRPr="00673C66" w:rsidRDefault="000C283D" w:rsidP="00BB4DA6">
      <w:pPr>
        <w:pStyle w:val="Bibliography"/>
        <w:spacing w:line="240" w:lineRule="auto"/>
        <w:jc w:val="both"/>
        <w:rPr>
          <w:rFonts w:ascii="Calisto MT" w:hAnsi="Calisto MT"/>
          <w:color w:val="000000" w:themeColor="text1"/>
          <w:sz w:val="18"/>
          <w:szCs w:val="18"/>
        </w:rPr>
      </w:pPr>
      <w:r w:rsidRPr="00673C66">
        <w:rPr>
          <w:rFonts w:ascii="Calisto MT" w:hAnsi="Calisto MT"/>
          <w:color w:val="000000" w:themeColor="text1"/>
          <w:sz w:val="18"/>
          <w:szCs w:val="18"/>
        </w:rPr>
        <w:t>Pratama, A. S., &amp; Widowati, A. (2022). Development of natural science e-student worksheet based on nos within guided inquiry-based learning for improving students</w:t>
      </w:r>
      <w:r w:rsidR="00224B4A" w:rsidRPr="00673C66">
        <w:rPr>
          <w:rFonts w:ascii="Calisto MT" w:hAnsi="Calisto MT"/>
          <w:color w:val="000000" w:themeColor="text1"/>
          <w:sz w:val="18"/>
          <w:szCs w:val="18"/>
        </w:rPr>
        <w:t>'</w:t>
      </w:r>
      <w:r w:rsidRPr="00673C66">
        <w:rPr>
          <w:rFonts w:ascii="Calisto MT" w:hAnsi="Calisto MT"/>
          <w:color w:val="000000" w:themeColor="text1"/>
          <w:sz w:val="18"/>
          <w:szCs w:val="18"/>
        </w:rPr>
        <w:t xml:space="preserve"> digital literacy. </w:t>
      </w:r>
      <w:r w:rsidRPr="00673C66">
        <w:rPr>
          <w:rFonts w:ascii="Calisto MT" w:hAnsi="Calisto MT"/>
          <w:i/>
          <w:iCs/>
          <w:color w:val="000000" w:themeColor="text1"/>
          <w:sz w:val="18"/>
          <w:szCs w:val="18"/>
        </w:rPr>
        <w:t>AIP Conference Proceedings</w:t>
      </w:r>
      <w:r w:rsidRPr="00673C66">
        <w:rPr>
          <w:rFonts w:ascii="Calisto MT" w:hAnsi="Calisto MT"/>
          <w:color w:val="000000" w:themeColor="text1"/>
          <w:sz w:val="18"/>
          <w:szCs w:val="18"/>
        </w:rPr>
        <w:t>, 070007. https://doi.org/10.1063/5.</w:t>
      </w:r>
      <w:r w:rsidRPr="00673C66">
        <w:rPr>
          <w:rFonts w:ascii="Calisto MT" w:hAnsi="Calisto MT"/>
          <w:color w:val="000000" w:themeColor="text1"/>
          <w:sz w:val="18"/>
          <w:szCs w:val="18"/>
        </w:rPr>
        <w:t>0112266</w:t>
      </w:r>
    </w:p>
    <w:p w:rsidR="00BB4DA6" w:rsidRPr="00673C66" w:rsidRDefault="000C283D" w:rsidP="00BB4DA6">
      <w:pPr>
        <w:pStyle w:val="Bibliography"/>
        <w:spacing w:line="240" w:lineRule="auto"/>
        <w:jc w:val="both"/>
        <w:rPr>
          <w:rFonts w:ascii="Calisto MT" w:hAnsi="Calisto MT"/>
          <w:color w:val="000000" w:themeColor="text1"/>
          <w:sz w:val="18"/>
          <w:szCs w:val="18"/>
        </w:rPr>
      </w:pPr>
      <w:r w:rsidRPr="00673C66">
        <w:rPr>
          <w:rFonts w:ascii="Calisto MT" w:hAnsi="Calisto MT"/>
          <w:color w:val="000000" w:themeColor="text1"/>
          <w:sz w:val="18"/>
          <w:szCs w:val="18"/>
        </w:rPr>
        <w:t xml:space="preserve">Priadi, M. A., Marpaung, R. R. T., &amp; Fatmawati, Y. (2021). Problem-based learning model with </w:t>
      </w:r>
      <w:r w:rsidR="00224B4A" w:rsidRPr="00673C66">
        <w:rPr>
          <w:rFonts w:ascii="Calisto MT" w:hAnsi="Calisto MT"/>
          <w:color w:val="000000" w:themeColor="text1"/>
          <w:sz w:val="18"/>
          <w:szCs w:val="18"/>
        </w:rPr>
        <w:t>Zoom</w:t>
      </w:r>
      <w:r w:rsidRPr="00673C66">
        <w:rPr>
          <w:rFonts w:ascii="Calisto MT" w:hAnsi="Calisto MT"/>
          <w:color w:val="000000" w:themeColor="text1"/>
          <w:sz w:val="18"/>
          <w:szCs w:val="18"/>
        </w:rPr>
        <w:t xml:space="preserve"> breakout rooms application: Its impact on students’ scientific literacy. </w:t>
      </w:r>
      <w:r w:rsidRPr="00673C66">
        <w:rPr>
          <w:rFonts w:ascii="Calisto MT" w:hAnsi="Calisto MT"/>
          <w:i/>
          <w:iCs/>
          <w:color w:val="000000" w:themeColor="text1"/>
          <w:sz w:val="18"/>
          <w:szCs w:val="18"/>
        </w:rPr>
        <w:t>Online Learning In Educational Research</w:t>
      </w:r>
      <w:r w:rsidRPr="00673C66">
        <w:rPr>
          <w:rFonts w:ascii="Calisto MT" w:hAnsi="Calisto MT"/>
          <w:color w:val="000000" w:themeColor="text1"/>
          <w:sz w:val="18"/>
          <w:szCs w:val="18"/>
        </w:rPr>
        <w:t xml:space="preserve">, </w:t>
      </w:r>
      <w:r w:rsidRPr="00673C66">
        <w:rPr>
          <w:rFonts w:ascii="Calisto MT" w:hAnsi="Calisto MT"/>
          <w:i/>
          <w:iCs/>
          <w:color w:val="000000" w:themeColor="text1"/>
          <w:sz w:val="18"/>
          <w:szCs w:val="18"/>
        </w:rPr>
        <w:t>1</w:t>
      </w:r>
      <w:r w:rsidRPr="00673C66">
        <w:rPr>
          <w:rFonts w:ascii="Calisto MT" w:hAnsi="Calisto MT"/>
          <w:color w:val="000000" w:themeColor="text1"/>
          <w:sz w:val="18"/>
          <w:szCs w:val="18"/>
        </w:rPr>
        <w:t xml:space="preserve">(2), 93–101. </w:t>
      </w:r>
      <w:r w:rsidRPr="00673C66">
        <w:rPr>
          <w:rFonts w:ascii="Calisto MT" w:hAnsi="Calisto MT"/>
          <w:color w:val="000000" w:themeColor="text1"/>
          <w:sz w:val="18"/>
          <w:szCs w:val="18"/>
        </w:rPr>
        <w:t>https://doi.org/10.58524/oler.v1i2.54</w:t>
      </w:r>
    </w:p>
    <w:p w:rsidR="00BB4DA6" w:rsidRPr="00673C66" w:rsidRDefault="000C283D" w:rsidP="00BB4DA6">
      <w:pPr>
        <w:pStyle w:val="Bibliography"/>
        <w:spacing w:line="240" w:lineRule="auto"/>
        <w:jc w:val="both"/>
        <w:rPr>
          <w:rFonts w:ascii="Calisto MT" w:hAnsi="Calisto MT"/>
          <w:color w:val="000000" w:themeColor="text1"/>
          <w:sz w:val="18"/>
          <w:szCs w:val="18"/>
        </w:rPr>
      </w:pPr>
      <w:r w:rsidRPr="00673C66">
        <w:rPr>
          <w:rFonts w:ascii="Calisto MT" w:hAnsi="Calisto MT"/>
          <w:color w:val="000000" w:themeColor="text1"/>
          <w:sz w:val="18"/>
          <w:szCs w:val="18"/>
        </w:rPr>
        <w:t xml:space="preserve">Primanda, A., Distrik, I. W., &amp; Abdurrahman, A. (2019). The impact of 7E learning cycle-based worksheets toward </w:t>
      </w:r>
      <w:r w:rsidR="00224B4A" w:rsidRPr="00673C66">
        <w:rPr>
          <w:rFonts w:ascii="Calisto MT" w:hAnsi="Calisto MT"/>
          <w:color w:val="000000" w:themeColor="text1"/>
          <w:sz w:val="18"/>
          <w:szCs w:val="18"/>
        </w:rPr>
        <w:t>students'</w:t>
      </w:r>
      <w:r w:rsidRPr="00673C66">
        <w:rPr>
          <w:rFonts w:ascii="Calisto MT" w:hAnsi="Calisto MT"/>
          <w:color w:val="000000" w:themeColor="text1"/>
          <w:sz w:val="18"/>
          <w:szCs w:val="18"/>
        </w:rPr>
        <w:t xml:space="preserve"> conceptual understanding and </w:t>
      </w:r>
      <w:r w:rsidR="00224B4A" w:rsidRPr="00673C66">
        <w:rPr>
          <w:rFonts w:ascii="Calisto MT" w:hAnsi="Calisto MT"/>
          <w:color w:val="000000" w:themeColor="text1"/>
          <w:sz w:val="18"/>
          <w:szCs w:val="18"/>
        </w:rPr>
        <w:t>problem-solving</w:t>
      </w:r>
      <w:r w:rsidRPr="00673C66">
        <w:rPr>
          <w:rFonts w:ascii="Calisto MT" w:hAnsi="Calisto MT"/>
          <w:color w:val="000000" w:themeColor="text1"/>
          <w:sz w:val="18"/>
          <w:szCs w:val="18"/>
        </w:rPr>
        <w:t xml:space="preserve"> ability on Newton’s Law of Motion. </w:t>
      </w:r>
      <w:r w:rsidRPr="00673C66">
        <w:rPr>
          <w:rFonts w:ascii="Calisto MT" w:hAnsi="Calisto MT"/>
          <w:i/>
          <w:iCs/>
          <w:color w:val="000000" w:themeColor="text1"/>
          <w:sz w:val="18"/>
          <w:szCs w:val="18"/>
        </w:rPr>
        <w:t>Journal of Scien</w:t>
      </w:r>
      <w:r w:rsidRPr="00673C66">
        <w:rPr>
          <w:rFonts w:ascii="Calisto MT" w:hAnsi="Calisto MT"/>
          <w:i/>
          <w:iCs/>
          <w:color w:val="000000" w:themeColor="text1"/>
          <w:sz w:val="18"/>
          <w:szCs w:val="18"/>
        </w:rPr>
        <w:t>ce Education</w:t>
      </w:r>
      <w:r w:rsidRPr="00673C66">
        <w:rPr>
          <w:rFonts w:ascii="Calisto MT" w:hAnsi="Calisto MT"/>
          <w:color w:val="000000" w:themeColor="text1"/>
          <w:sz w:val="18"/>
          <w:szCs w:val="18"/>
        </w:rPr>
        <w:t xml:space="preserve">, </w:t>
      </w:r>
      <w:r w:rsidRPr="00673C66">
        <w:rPr>
          <w:rFonts w:ascii="Calisto MT" w:hAnsi="Calisto MT"/>
          <w:i/>
          <w:iCs/>
          <w:color w:val="000000" w:themeColor="text1"/>
          <w:sz w:val="18"/>
          <w:szCs w:val="18"/>
        </w:rPr>
        <w:t>2</w:t>
      </w:r>
      <w:r w:rsidRPr="00673C66">
        <w:rPr>
          <w:rFonts w:ascii="Calisto MT" w:hAnsi="Calisto MT"/>
          <w:color w:val="000000" w:themeColor="text1"/>
          <w:sz w:val="18"/>
          <w:szCs w:val="18"/>
        </w:rPr>
        <w:t>(19), 95–106.</w:t>
      </w:r>
    </w:p>
    <w:p w:rsidR="00BB4DA6" w:rsidRPr="00673C66" w:rsidRDefault="000C283D" w:rsidP="00BB4DA6">
      <w:pPr>
        <w:pStyle w:val="Bibliography"/>
        <w:spacing w:line="240" w:lineRule="auto"/>
        <w:jc w:val="both"/>
        <w:rPr>
          <w:rFonts w:ascii="Calisto MT" w:hAnsi="Calisto MT"/>
          <w:color w:val="000000" w:themeColor="text1"/>
          <w:sz w:val="18"/>
          <w:szCs w:val="18"/>
        </w:rPr>
      </w:pPr>
      <w:r w:rsidRPr="00673C66">
        <w:rPr>
          <w:rFonts w:ascii="Calisto MT" w:hAnsi="Calisto MT"/>
          <w:color w:val="000000" w:themeColor="text1"/>
          <w:sz w:val="18"/>
          <w:szCs w:val="18"/>
        </w:rPr>
        <w:t xml:space="preserve">Ramadhan, K. A., Hairun, Y., &amp; Bani, A. (2020). The development of Hots-based student worksheets with discovery learning model. </w:t>
      </w:r>
      <w:r w:rsidRPr="00673C66">
        <w:rPr>
          <w:rFonts w:ascii="Calisto MT" w:hAnsi="Calisto MT"/>
          <w:i/>
          <w:iCs/>
          <w:color w:val="000000" w:themeColor="text1"/>
          <w:sz w:val="18"/>
          <w:szCs w:val="18"/>
        </w:rPr>
        <w:t>Universal Journal of Educational Research</w:t>
      </w:r>
      <w:r w:rsidRPr="00673C66">
        <w:rPr>
          <w:rFonts w:ascii="Calisto MT" w:hAnsi="Calisto MT"/>
          <w:color w:val="000000" w:themeColor="text1"/>
          <w:sz w:val="18"/>
          <w:szCs w:val="18"/>
        </w:rPr>
        <w:t xml:space="preserve">, </w:t>
      </w:r>
      <w:r w:rsidRPr="00673C66">
        <w:rPr>
          <w:rFonts w:ascii="Calisto MT" w:hAnsi="Calisto MT"/>
          <w:i/>
          <w:iCs/>
          <w:color w:val="000000" w:themeColor="text1"/>
          <w:sz w:val="18"/>
          <w:szCs w:val="18"/>
        </w:rPr>
        <w:t>8</w:t>
      </w:r>
      <w:r w:rsidRPr="00673C66">
        <w:rPr>
          <w:rFonts w:ascii="Calisto MT" w:hAnsi="Calisto MT"/>
          <w:color w:val="000000" w:themeColor="text1"/>
          <w:sz w:val="18"/>
          <w:szCs w:val="18"/>
        </w:rPr>
        <w:t>(3), 888–894. https://doi.org/10.13189/ujer.2020.080320</w:t>
      </w:r>
    </w:p>
    <w:p w:rsidR="00D6128C" w:rsidRPr="00673C66" w:rsidRDefault="000C283D" w:rsidP="00CE389F">
      <w:pPr>
        <w:pStyle w:val="NormalWeb"/>
        <w:spacing w:before="0" w:beforeAutospacing="0" w:after="0" w:afterAutospacing="0"/>
        <w:ind w:left="709" w:hanging="709"/>
        <w:jc w:val="both"/>
        <w:rPr>
          <w:rFonts w:ascii="Calisto MT" w:hAnsi="Calisto MT"/>
          <w:color w:val="000000" w:themeColor="text1"/>
          <w:sz w:val="18"/>
          <w:szCs w:val="18"/>
        </w:rPr>
      </w:pPr>
      <w:r w:rsidRPr="00673C66">
        <w:rPr>
          <w:rFonts w:ascii="Calisto MT" w:hAnsi="Calisto MT"/>
          <w:color w:val="000000" w:themeColor="text1"/>
          <w:sz w:val="18"/>
          <w:szCs w:val="18"/>
          <w:lang w:val="en-US"/>
        </w:rPr>
        <w:t>Ramlah Abadi, A. P., Aisyah, D. S., Lestari, K. E., &amp; Yudhanegara, M. R</w:t>
      </w:r>
      <w:r w:rsidRPr="00673C66">
        <w:rPr>
          <w:rFonts w:ascii="Calisto MT" w:hAnsi="Calisto MT"/>
          <w:color w:val="000000" w:themeColor="text1"/>
          <w:sz w:val="18"/>
          <w:szCs w:val="18"/>
        </w:rPr>
        <w:t>. (2023). Digital Puzzle Worksheet for Identifying Metacognition Level of Students</w:t>
      </w:r>
      <w:r w:rsidRPr="00673C66">
        <w:rPr>
          <w:color w:val="000000" w:themeColor="text1"/>
          <w:sz w:val="18"/>
          <w:szCs w:val="18"/>
        </w:rPr>
        <w:t> </w:t>
      </w:r>
      <w:r w:rsidRPr="00673C66">
        <w:rPr>
          <w:rFonts w:ascii="Calisto MT" w:hAnsi="Calisto MT"/>
          <w:color w:val="000000" w:themeColor="text1"/>
          <w:sz w:val="18"/>
          <w:szCs w:val="18"/>
        </w:rPr>
        <w:t xml:space="preserve">: </w:t>
      </w:r>
      <w:r w:rsidRPr="00673C66">
        <w:rPr>
          <w:rFonts w:ascii="Calisto MT" w:hAnsi="Calisto MT"/>
          <w:i/>
          <w:iCs/>
          <w:color w:val="000000" w:themeColor="text1"/>
          <w:sz w:val="18"/>
          <w:szCs w:val="18"/>
        </w:rPr>
        <w:t>European Journal of Educational Research</w:t>
      </w:r>
      <w:r w:rsidRPr="00673C66">
        <w:rPr>
          <w:rFonts w:ascii="Calisto MT" w:hAnsi="Calisto MT"/>
          <w:color w:val="000000" w:themeColor="text1"/>
          <w:sz w:val="18"/>
          <w:szCs w:val="18"/>
        </w:rPr>
        <w:t xml:space="preserve">, </w:t>
      </w:r>
      <w:r w:rsidRPr="00673C66">
        <w:rPr>
          <w:rFonts w:ascii="Calisto MT" w:hAnsi="Calisto MT"/>
          <w:i/>
          <w:iCs/>
          <w:color w:val="000000" w:themeColor="text1"/>
          <w:sz w:val="18"/>
          <w:szCs w:val="18"/>
        </w:rPr>
        <w:t>12</w:t>
      </w:r>
      <w:r w:rsidRPr="00673C66">
        <w:rPr>
          <w:rFonts w:ascii="Calisto MT" w:hAnsi="Calisto MT"/>
          <w:color w:val="000000" w:themeColor="text1"/>
          <w:sz w:val="18"/>
          <w:szCs w:val="18"/>
        </w:rPr>
        <w:t>(2), 795–810.</w:t>
      </w:r>
    </w:p>
    <w:p w:rsidR="00B51B77" w:rsidRPr="00673C66" w:rsidRDefault="000C283D" w:rsidP="00CE389F">
      <w:pPr>
        <w:pStyle w:val="NormalWeb"/>
        <w:spacing w:before="0" w:beforeAutospacing="0" w:after="0" w:afterAutospacing="0"/>
        <w:ind w:left="709" w:hanging="709"/>
        <w:jc w:val="both"/>
        <w:rPr>
          <w:rFonts w:ascii="Calisto MT" w:hAnsi="Calisto MT"/>
          <w:color w:val="000000" w:themeColor="text1"/>
          <w:sz w:val="18"/>
          <w:szCs w:val="18"/>
        </w:rPr>
      </w:pPr>
      <w:r w:rsidRPr="00673C66">
        <w:rPr>
          <w:rFonts w:ascii="Calisto MT" w:hAnsi="Calisto MT"/>
          <w:color w:val="000000" w:themeColor="text1"/>
          <w:sz w:val="18"/>
          <w:szCs w:val="18"/>
        </w:rPr>
        <w:t xml:space="preserve">Andriati, R., bin Sansuwito, T., Ramuni, </w:t>
      </w:r>
      <w:r w:rsidRPr="00673C66">
        <w:rPr>
          <w:rFonts w:ascii="Calisto MT" w:hAnsi="Calisto MT"/>
          <w:color w:val="000000" w:themeColor="text1"/>
          <w:sz w:val="18"/>
          <w:szCs w:val="18"/>
        </w:rPr>
        <w:t xml:space="preserve">K., &amp; Abdullah, B. F. (2022). Effectiveness of 3D Pageflip Professional electronic module to prevent urolithiasis recurrent among urolithiasis patients. </w:t>
      </w:r>
      <w:r w:rsidRPr="00673C66">
        <w:rPr>
          <w:rFonts w:ascii="Calisto MT" w:hAnsi="Calisto MT"/>
          <w:i/>
          <w:iCs/>
          <w:color w:val="000000" w:themeColor="text1"/>
          <w:sz w:val="18"/>
          <w:szCs w:val="18"/>
        </w:rPr>
        <w:t>Gaceta Medica de Caracas</w:t>
      </w:r>
      <w:r w:rsidRPr="00673C66">
        <w:rPr>
          <w:rFonts w:ascii="Calisto MT" w:hAnsi="Calisto MT"/>
          <w:color w:val="000000" w:themeColor="text1"/>
          <w:sz w:val="18"/>
          <w:szCs w:val="18"/>
        </w:rPr>
        <w:t xml:space="preserve">, </w:t>
      </w:r>
      <w:r w:rsidRPr="00673C66">
        <w:rPr>
          <w:rFonts w:ascii="Calisto MT" w:hAnsi="Calisto MT"/>
          <w:i/>
          <w:iCs/>
          <w:color w:val="000000" w:themeColor="text1"/>
          <w:sz w:val="18"/>
          <w:szCs w:val="18"/>
        </w:rPr>
        <w:t>130</w:t>
      </w:r>
      <w:r w:rsidRPr="00673C66">
        <w:rPr>
          <w:rFonts w:ascii="Calisto MT" w:hAnsi="Calisto MT"/>
          <w:color w:val="000000" w:themeColor="text1"/>
          <w:sz w:val="18"/>
          <w:szCs w:val="18"/>
        </w:rPr>
        <w:t>(Supl 5), S1060–S1067. https://doi.org/10.47307/GMC.2022.130.s5.27</w:t>
      </w:r>
    </w:p>
    <w:p w:rsidR="00EB180C" w:rsidRPr="00673C66" w:rsidRDefault="000C283D" w:rsidP="00CE389F">
      <w:pPr>
        <w:pStyle w:val="NormalWeb"/>
        <w:spacing w:before="0" w:beforeAutospacing="0" w:after="0" w:afterAutospacing="0"/>
        <w:ind w:left="709" w:hanging="709"/>
        <w:jc w:val="both"/>
        <w:rPr>
          <w:rFonts w:ascii="Calisto MT" w:hAnsi="Calisto MT"/>
          <w:color w:val="000000" w:themeColor="text1"/>
          <w:sz w:val="18"/>
          <w:szCs w:val="18"/>
        </w:rPr>
      </w:pPr>
      <w:r w:rsidRPr="00673C66">
        <w:rPr>
          <w:rFonts w:ascii="Calisto MT" w:hAnsi="Calisto MT"/>
          <w:color w:val="000000" w:themeColor="text1"/>
          <w:sz w:val="18"/>
          <w:szCs w:val="18"/>
        </w:rPr>
        <w:t>Resbiantoro, G., Setiani, R., &amp; Dwikoranto. (2022). A  Review of Misconception in Physics: The Diagnosis, Causes, and Remediation: Research Article. Journal of Turkish Science Education, 19(2), 403–427. https://doi.org/10.36681/tused.2022.128</w:t>
      </w:r>
    </w:p>
    <w:p w:rsidR="00BB4DA6" w:rsidRPr="00673C66" w:rsidRDefault="000C283D" w:rsidP="00BB4DA6">
      <w:pPr>
        <w:pStyle w:val="Bibliography"/>
        <w:spacing w:line="240" w:lineRule="auto"/>
        <w:jc w:val="both"/>
        <w:rPr>
          <w:rFonts w:ascii="Calisto MT" w:hAnsi="Calisto MT"/>
          <w:color w:val="000000" w:themeColor="text1"/>
          <w:sz w:val="18"/>
          <w:szCs w:val="18"/>
        </w:rPr>
      </w:pPr>
      <w:r w:rsidRPr="00673C66">
        <w:rPr>
          <w:rFonts w:ascii="Calisto MT" w:hAnsi="Calisto MT"/>
          <w:color w:val="000000" w:themeColor="text1"/>
          <w:sz w:val="18"/>
          <w:szCs w:val="18"/>
        </w:rPr>
        <w:t>Rozi, F. (202</w:t>
      </w:r>
      <w:r w:rsidRPr="00673C66">
        <w:rPr>
          <w:rFonts w:ascii="Calisto MT" w:hAnsi="Calisto MT"/>
          <w:color w:val="000000" w:themeColor="text1"/>
          <w:sz w:val="18"/>
          <w:szCs w:val="18"/>
        </w:rPr>
        <w:t xml:space="preserve">0). Electronic student worksheet design based on guided discovery learning to improve critical thinking ability. </w:t>
      </w:r>
      <w:r w:rsidRPr="00673C66">
        <w:rPr>
          <w:rFonts w:ascii="Calisto MT" w:hAnsi="Calisto MT"/>
          <w:i/>
          <w:iCs/>
          <w:color w:val="000000" w:themeColor="text1"/>
          <w:sz w:val="18"/>
          <w:szCs w:val="18"/>
        </w:rPr>
        <w:t>Journal of Advanced Research in Dynamical and Control Systems</w:t>
      </w:r>
      <w:r w:rsidRPr="00673C66">
        <w:rPr>
          <w:rFonts w:ascii="Calisto MT" w:hAnsi="Calisto MT"/>
          <w:color w:val="000000" w:themeColor="text1"/>
          <w:sz w:val="18"/>
          <w:szCs w:val="18"/>
        </w:rPr>
        <w:t xml:space="preserve">, </w:t>
      </w:r>
      <w:r w:rsidRPr="00673C66">
        <w:rPr>
          <w:rFonts w:ascii="Calisto MT" w:hAnsi="Calisto MT"/>
          <w:i/>
          <w:iCs/>
          <w:color w:val="000000" w:themeColor="text1"/>
          <w:sz w:val="18"/>
          <w:szCs w:val="18"/>
        </w:rPr>
        <w:t>12</w:t>
      </w:r>
      <w:r w:rsidRPr="00673C66">
        <w:rPr>
          <w:rFonts w:ascii="Calisto MT" w:hAnsi="Calisto MT"/>
          <w:color w:val="000000" w:themeColor="text1"/>
          <w:sz w:val="18"/>
          <w:szCs w:val="18"/>
        </w:rPr>
        <w:t>(7), 502–510. https://doi.org/10.5373/JARDCS/V12I7/20202032</w:t>
      </w:r>
    </w:p>
    <w:p w:rsidR="00BB4DA6" w:rsidRPr="00673C66" w:rsidRDefault="000C283D" w:rsidP="00BB4DA6">
      <w:pPr>
        <w:pStyle w:val="Bibliography"/>
        <w:spacing w:line="240" w:lineRule="auto"/>
        <w:jc w:val="both"/>
        <w:rPr>
          <w:rFonts w:ascii="Calisto MT" w:hAnsi="Calisto MT"/>
          <w:color w:val="000000" w:themeColor="text1"/>
          <w:sz w:val="18"/>
          <w:szCs w:val="18"/>
        </w:rPr>
      </w:pPr>
      <w:r w:rsidRPr="00673C66">
        <w:rPr>
          <w:rFonts w:ascii="Calisto MT" w:hAnsi="Calisto MT"/>
          <w:color w:val="000000" w:themeColor="text1"/>
          <w:sz w:val="18"/>
          <w:szCs w:val="18"/>
        </w:rPr>
        <w:t>Sari, I., Karim, S</w:t>
      </w:r>
      <w:r w:rsidRPr="00673C66">
        <w:rPr>
          <w:rFonts w:ascii="Calisto MT" w:hAnsi="Calisto MT"/>
          <w:color w:val="000000" w:themeColor="text1"/>
          <w:sz w:val="18"/>
          <w:szCs w:val="18"/>
        </w:rPr>
        <w:t xml:space="preserve">., Saepuzaman, D., Ramalis, T., &amp; Rusdiana, D. (2020). The development of model-based learning in introductory physics: The effectiveness of improving students understanding in heat and heat transfer. </w:t>
      </w:r>
      <w:r w:rsidRPr="00673C66">
        <w:rPr>
          <w:rFonts w:ascii="Calisto MT" w:hAnsi="Calisto MT"/>
          <w:i/>
          <w:iCs/>
          <w:color w:val="000000" w:themeColor="text1"/>
          <w:sz w:val="18"/>
          <w:szCs w:val="18"/>
        </w:rPr>
        <w:t xml:space="preserve">Proceedings of the Proceedings of the 7th Mathematics, </w:t>
      </w:r>
      <w:r w:rsidRPr="00673C66">
        <w:rPr>
          <w:rFonts w:ascii="Calisto MT" w:hAnsi="Calisto MT"/>
          <w:i/>
          <w:iCs/>
          <w:color w:val="000000" w:themeColor="text1"/>
          <w:sz w:val="18"/>
          <w:szCs w:val="18"/>
        </w:rPr>
        <w:t>Science, and Computer Science Education International Seminar, MSCEIS 2019, 12 October 2019, Bandung, West Java, Indonesia</w:t>
      </w:r>
      <w:r w:rsidRPr="00673C66">
        <w:rPr>
          <w:rFonts w:ascii="Calisto MT" w:hAnsi="Calisto MT"/>
          <w:color w:val="000000" w:themeColor="text1"/>
          <w:sz w:val="18"/>
          <w:szCs w:val="18"/>
        </w:rPr>
        <w:t>. https://doi.org/10.4108/eai.12-10-2019.2296491</w:t>
      </w:r>
    </w:p>
    <w:p w:rsidR="00B56A9E" w:rsidRPr="00673C66" w:rsidRDefault="000C283D" w:rsidP="00B56A9E">
      <w:pPr>
        <w:ind w:left="709" w:hanging="709"/>
        <w:jc w:val="both"/>
        <w:rPr>
          <w:rFonts w:ascii="Calisto MT" w:hAnsi="Calisto MT"/>
          <w:color w:val="000000" w:themeColor="text1"/>
          <w:sz w:val="18"/>
          <w:szCs w:val="18"/>
        </w:rPr>
      </w:pPr>
      <w:r w:rsidRPr="00673C66">
        <w:rPr>
          <w:rFonts w:ascii="Calisto MT" w:hAnsi="Calisto MT"/>
          <w:color w:val="000000" w:themeColor="text1"/>
          <w:sz w:val="18"/>
          <w:szCs w:val="18"/>
        </w:rPr>
        <w:t>Sari, P. M., Herlina, K, &amp; Abdurrahman, A. (2022). Online learning with multi-represe</w:t>
      </w:r>
      <w:r w:rsidRPr="00673C66">
        <w:rPr>
          <w:rFonts w:ascii="Calisto MT" w:hAnsi="Calisto MT"/>
          <w:color w:val="000000" w:themeColor="text1"/>
          <w:sz w:val="18"/>
          <w:szCs w:val="18"/>
        </w:rPr>
        <w:t xml:space="preserve">ntation worksheets for oral and written communication skills on </w:t>
      </w:r>
      <w:r w:rsidR="00224B4A" w:rsidRPr="00673C66">
        <w:rPr>
          <w:rFonts w:ascii="Calisto MT" w:hAnsi="Calisto MT"/>
          <w:color w:val="000000" w:themeColor="text1"/>
          <w:sz w:val="18"/>
          <w:szCs w:val="18"/>
        </w:rPr>
        <w:t>light-reflecting</w:t>
      </w:r>
      <w:r w:rsidRPr="00673C66">
        <w:rPr>
          <w:rFonts w:ascii="Calisto MT" w:hAnsi="Calisto MT"/>
          <w:color w:val="000000" w:themeColor="text1"/>
          <w:sz w:val="18"/>
          <w:szCs w:val="18"/>
        </w:rPr>
        <w:t xml:space="preserve"> material. </w:t>
      </w:r>
      <w:r w:rsidRPr="00673C66">
        <w:rPr>
          <w:rFonts w:ascii="Calisto MT" w:hAnsi="Calisto MT"/>
          <w:i/>
          <w:iCs/>
          <w:color w:val="000000" w:themeColor="text1"/>
          <w:sz w:val="18"/>
          <w:szCs w:val="18"/>
        </w:rPr>
        <w:t>Online Learning in Educational Research, 2</w:t>
      </w:r>
      <w:r w:rsidRPr="00673C66">
        <w:rPr>
          <w:rFonts w:ascii="Calisto MT" w:hAnsi="Calisto MT"/>
          <w:color w:val="000000" w:themeColor="text1"/>
          <w:sz w:val="18"/>
          <w:szCs w:val="18"/>
        </w:rPr>
        <w:t>(1), 49-56.</w:t>
      </w:r>
    </w:p>
    <w:p w:rsidR="00BB4DA6" w:rsidRPr="00673C66" w:rsidRDefault="000C283D" w:rsidP="00BB4DA6">
      <w:pPr>
        <w:pStyle w:val="Bibliography"/>
        <w:spacing w:line="240" w:lineRule="auto"/>
        <w:jc w:val="both"/>
        <w:rPr>
          <w:rFonts w:ascii="Calisto MT" w:hAnsi="Calisto MT"/>
          <w:color w:val="000000" w:themeColor="text1"/>
          <w:sz w:val="18"/>
          <w:szCs w:val="18"/>
        </w:rPr>
      </w:pPr>
      <w:r w:rsidRPr="00673C66">
        <w:rPr>
          <w:rFonts w:ascii="Calisto MT" w:hAnsi="Calisto MT"/>
          <w:color w:val="000000" w:themeColor="text1"/>
          <w:sz w:val="18"/>
          <w:szCs w:val="18"/>
        </w:rPr>
        <w:t>Siong, L. C., Tyug, O. Y., Phang, F. A., &amp; Pusppanathan, J. (2023). The use of concept cartoons in overcoming t</w:t>
      </w:r>
      <w:r w:rsidRPr="00673C66">
        <w:rPr>
          <w:rFonts w:ascii="Calisto MT" w:hAnsi="Calisto MT"/>
          <w:color w:val="000000" w:themeColor="text1"/>
          <w:sz w:val="18"/>
          <w:szCs w:val="18"/>
        </w:rPr>
        <w:t xml:space="preserve">he misconception in electricity concepts. </w:t>
      </w:r>
      <w:r w:rsidRPr="00673C66">
        <w:rPr>
          <w:rFonts w:ascii="Calisto MT" w:hAnsi="Calisto MT"/>
          <w:i/>
          <w:iCs/>
          <w:color w:val="000000" w:themeColor="text1"/>
          <w:sz w:val="18"/>
          <w:szCs w:val="18"/>
        </w:rPr>
        <w:t>Participatory Educational Research</w:t>
      </w:r>
      <w:r w:rsidRPr="00673C66">
        <w:rPr>
          <w:rFonts w:ascii="Calisto MT" w:hAnsi="Calisto MT"/>
          <w:color w:val="000000" w:themeColor="text1"/>
          <w:sz w:val="18"/>
          <w:szCs w:val="18"/>
        </w:rPr>
        <w:t xml:space="preserve">, </w:t>
      </w:r>
      <w:r w:rsidRPr="00673C66">
        <w:rPr>
          <w:rFonts w:ascii="Calisto MT" w:hAnsi="Calisto MT"/>
          <w:i/>
          <w:iCs/>
          <w:color w:val="000000" w:themeColor="text1"/>
          <w:sz w:val="18"/>
          <w:szCs w:val="18"/>
        </w:rPr>
        <w:t>10</w:t>
      </w:r>
      <w:r w:rsidRPr="00673C66">
        <w:rPr>
          <w:rFonts w:ascii="Calisto MT" w:hAnsi="Calisto MT"/>
          <w:color w:val="000000" w:themeColor="text1"/>
          <w:sz w:val="18"/>
          <w:szCs w:val="18"/>
        </w:rPr>
        <w:t>(1), 310–329. https://doi.org/10.17275/per.23.17.10.1</w:t>
      </w:r>
    </w:p>
    <w:p w:rsidR="00BB4DA6" w:rsidRPr="00673C66" w:rsidRDefault="000C283D" w:rsidP="00BB4DA6">
      <w:pPr>
        <w:pStyle w:val="Bibliography"/>
        <w:spacing w:line="240" w:lineRule="auto"/>
        <w:jc w:val="both"/>
        <w:rPr>
          <w:rFonts w:ascii="Calisto MT" w:hAnsi="Calisto MT"/>
          <w:color w:val="000000" w:themeColor="text1"/>
          <w:sz w:val="18"/>
          <w:szCs w:val="18"/>
        </w:rPr>
      </w:pPr>
      <w:r w:rsidRPr="00673C66">
        <w:rPr>
          <w:rFonts w:ascii="Calisto MT" w:hAnsi="Calisto MT"/>
          <w:color w:val="000000" w:themeColor="text1"/>
          <w:sz w:val="18"/>
          <w:szCs w:val="18"/>
        </w:rPr>
        <w:t>Suherman, Rahmadani, N. A., Vidákovich, T., Mujib, Fitria, N., Sari Putri, N. I., Addarojat, M. R., &amp; Priadi, M. (2021). S</w:t>
      </w:r>
      <w:r w:rsidRPr="00673C66">
        <w:rPr>
          <w:rFonts w:ascii="Calisto MT" w:hAnsi="Calisto MT"/>
          <w:color w:val="000000" w:themeColor="text1"/>
          <w:sz w:val="18"/>
          <w:szCs w:val="18"/>
        </w:rPr>
        <w:t xml:space="preserve">Q3R method assisted by ethnomathematics-oriented student worksheet: The impact of mathematical concepts understanding. </w:t>
      </w:r>
      <w:r w:rsidRPr="00673C66">
        <w:rPr>
          <w:rFonts w:ascii="Calisto MT" w:hAnsi="Calisto MT"/>
          <w:i/>
          <w:iCs/>
          <w:color w:val="000000" w:themeColor="text1"/>
          <w:sz w:val="18"/>
          <w:szCs w:val="18"/>
        </w:rPr>
        <w:t>Journal of Physics: Conference Series</w:t>
      </w:r>
      <w:r w:rsidRPr="00673C66">
        <w:rPr>
          <w:rFonts w:ascii="Calisto MT" w:hAnsi="Calisto MT"/>
          <w:color w:val="000000" w:themeColor="text1"/>
          <w:sz w:val="18"/>
          <w:szCs w:val="18"/>
        </w:rPr>
        <w:t xml:space="preserve">, </w:t>
      </w:r>
      <w:r w:rsidRPr="00673C66">
        <w:rPr>
          <w:rFonts w:ascii="Calisto MT" w:hAnsi="Calisto MT"/>
          <w:i/>
          <w:iCs/>
          <w:color w:val="000000" w:themeColor="text1"/>
          <w:sz w:val="18"/>
          <w:szCs w:val="18"/>
        </w:rPr>
        <w:t>1796</w:t>
      </w:r>
      <w:r w:rsidRPr="00673C66">
        <w:rPr>
          <w:rFonts w:ascii="Calisto MT" w:hAnsi="Calisto MT"/>
          <w:color w:val="000000" w:themeColor="text1"/>
          <w:sz w:val="18"/>
          <w:szCs w:val="18"/>
        </w:rPr>
        <w:t>(1), 012059. https://doi.org/10.1088/1742-6596/1796/1/012059</w:t>
      </w:r>
    </w:p>
    <w:p w:rsidR="00BB4DA6" w:rsidRPr="00673C66" w:rsidRDefault="000C283D" w:rsidP="00BB4DA6">
      <w:pPr>
        <w:pStyle w:val="Bibliography"/>
        <w:spacing w:line="240" w:lineRule="auto"/>
        <w:jc w:val="both"/>
        <w:rPr>
          <w:rFonts w:ascii="Calisto MT" w:hAnsi="Calisto MT"/>
          <w:color w:val="000000" w:themeColor="text1"/>
          <w:sz w:val="18"/>
          <w:szCs w:val="18"/>
        </w:rPr>
      </w:pPr>
      <w:r w:rsidRPr="00673C66">
        <w:rPr>
          <w:rFonts w:ascii="Calisto MT" w:hAnsi="Calisto MT"/>
          <w:color w:val="000000" w:themeColor="text1"/>
          <w:sz w:val="18"/>
          <w:szCs w:val="18"/>
        </w:rPr>
        <w:t>Sumarmi, S., Aliman, M., &amp; Mutia,</w:t>
      </w:r>
      <w:r w:rsidRPr="00673C66">
        <w:rPr>
          <w:rFonts w:ascii="Calisto MT" w:hAnsi="Calisto MT"/>
          <w:color w:val="000000" w:themeColor="text1"/>
          <w:sz w:val="18"/>
          <w:szCs w:val="18"/>
        </w:rPr>
        <w:t xml:space="preserve"> T. (2021). The effect of digital eco-learning in student worksheet flipbook to environmental project literacy and pedagogic competency. </w:t>
      </w:r>
      <w:r w:rsidRPr="00673C66">
        <w:rPr>
          <w:rFonts w:ascii="Calisto MT" w:hAnsi="Calisto MT"/>
          <w:i/>
          <w:iCs/>
          <w:color w:val="000000" w:themeColor="text1"/>
          <w:sz w:val="18"/>
          <w:szCs w:val="18"/>
        </w:rPr>
        <w:t>Journal of Technology and Science Education</w:t>
      </w:r>
      <w:r w:rsidRPr="00673C66">
        <w:rPr>
          <w:rFonts w:ascii="Calisto MT" w:hAnsi="Calisto MT"/>
          <w:color w:val="000000" w:themeColor="text1"/>
          <w:sz w:val="18"/>
          <w:szCs w:val="18"/>
        </w:rPr>
        <w:t xml:space="preserve">, </w:t>
      </w:r>
      <w:r w:rsidRPr="00673C66">
        <w:rPr>
          <w:rFonts w:ascii="Calisto MT" w:hAnsi="Calisto MT"/>
          <w:i/>
          <w:iCs/>
          <w:color w:val="000000" w:themeColor="text1"/>
          <w:sz w:val="18"/>
          <w:szCs w:val="18"/>
        </w:rPr>
        <w:t>11</w:t>
      </w:r>
      <w:r w:rsidRPr="00673C66">
        <w:rPr>
          <w:rFonts w:ascii="Calisto MT" w:hAnsi="Calisto MT"/>
          <w:color w:val="000000" w:themeColor="text1"/>
          <w:sz w:val="18"/>
          <w:szCs w:val="18"/>
        </w:rPr>
        <w:t>(2), 357–370. https://doi.org/10.3926/jotse.1175</w:t>
      </w:r>
    </w:p>
    <w:p w:rsidR="00BB4DA6" w:rsidRPr="00673C66" w:rsidRDefault="000C283D" w:rsidP="00BB4DA6">
      <w:pPr>
        <w:pStyle w:val="Bibliography"/>
        <w:spacing w:line="240" w:lineRule="auto"/>
        <w:jc w:val="both"/>
        <w:rPr>
          <w:rFonts w:ascii="Calisto MT" w:hAnsi="Calisto MT"/>
          <w:color w:val="000000" w:themeColor="text1"/>
          <w:sz w:val="18"/>
          <w:szCs w:val="18"/>
        </w:rPr>
      </w:pPr>
      <w:r w:rsidRPr="00673C66">
        <w:rPr>
          <w:rFonts w:ascii="Calisto MT" w:hAnsi="Calisto MT"/>
          <w:color w:val="000000" w:themeColor="text1"/>
          <w:sz w:val="18"/>
          <w:szCs w:val="18"/>
        </w:rPr>
        <w:t>Supurwoko, Cari, Sarwan</w:t>
      </w:r>
      <w:r w:rsidRPr="00673C66">
        <w:rPr>
          <w:rFonts w:ascii="Calisto MT" w:hAnsi="Calisto MT"/>
          <w:color w:val="000000" w:themeColor="text1"/>
          <w:sz w:val="18"/>
          <w:szCs w:val="18"/>
        </w:rPr>
        <w:t xml:space="preserve">to, Sukarmin, Fauzi, A., Faradilla, L., &amp; Dewi, T. S. (2017). Using computer simulation to improve high order thinking skills of physics teacher candidate students in Compton effect. </w:t>
      </w:r>
      <w:r w:rsidRPr="00673C66">
        <w:rPr>
          <w:rFonts w:ascii="Calisto MT" w:hAnsi="Calisto MT"/>
          <w:i/>
          <w:iCs/>
          <w:color w:val="000000" w:themeColor="text1"/>
          <w:sz w:val="18"/>
          <w:szCs w:val="18"/>
        </w:rPr>
        <w:t>Journal of Physics: Conference Series</w:t>
      </w:r>
      <w:r w:rsidRPr="00673C66">
        <w:rPr>
          <w:rFonts w:ascii="Calisto MT" w:hAnsi="Calisto MT"/>
          <w:color w:val="000000" w:themeColor="text1"/>
          <w:sz w:val="18"/>
          <w:szCs w:val="18"/>
        </w:rPr>
        <w:t xml:space="preserve">, </w:t>
      </w:r>
      <w:r w:rsidRPr="00673C66">
        <w:rPr>
          <w:rFonts w:ascii="Calisto MT" w:hAnsi="Calisto MT"/>
          <w:i/>
          <w:iCs/>
          <w:color w:val="000000" w:themeColor="text1"/>
          <w:sz w:val="18"/>
          <w:szCs w:val="18"/>
        </w:rPr>
        <w:t>909</w:t>
      </w:r>
      <w:r w:rsidRPr="00673C66">
        <w:rPr>
          <w:rFonts w:ascii="Calisto MT" w:hAnsi="Calisto MT"/>
          <w:color w:val="000000" w:themeColor="text1"/>
          <w:sz w:val="18"/>
          <w:szCs w:val="18"/>
        </w:rPr>
        <w:t>, 012062. https://doi.org/10.10</w:t>
      </w:r>
      <w:r w:rsidRPr="00673C66">
        <w:rPr>
          <w:rFonts w:ascii="Calisto MT" w:hAnsi="Calisto MT"/>
          <w:color w:val="000000" w:themeColor="text1"/>
          <w:sz w:val="18"/>
          <w:szCs w:val="18"/>
        </w:rPr>
        <w:t>88/1742-6596/909/1/012062</w:t>
      </w:r>
    </w:p>
    <w:p w:rsidR="00BB4DA6" w:rsidRPr="00673C66" w:rsidRDefault="000C283D" w:rsidP="00BB4DA6">
      <w:pPr>
        <w:pStyle w:val="Bibliography"/>
        <w:spacing w:line="240" w:lineRule="auto"/>
        <w:jc w:val="both"/>
        <w:rPr>
          <w:rFonts w:ascii="Calisto MT" w:hAnsi="Calisto MT"/>
          <w:color w:val="000000" w:themeColor="text1"/>
          <w:sz w:val="18"/>
          <w:szCs w:val="18"/>
        </w:rPr>
      </w:pPr>
      <w:r w:rsidRPr="00673C66">
        <w:rPr>
          <w:rFonts w:ascii="Calisto MT" w:hAnsi="Calisto MT"/>
          <w:color w:val="000000" w:themeColor="text1"/>
          <w:sz w:val="18"/>
          <w:szCs w:val="18"/>
        </w:rPr>
        <w:t xml:space="preserve">Susilaningsih, E., &amp; Aprilia, N. (2022). Dissemination of diagnostic </w:t>
      </w:r>
      <w:r w:rsidR="00224B4A" w:rsidRPr="00673C66">
        <w:rPr>
          <w:rFonts w:ascii="Calisto MT" w:hAnsi="Calisto MT"/>
          <w:color w:val="000000" w:themeColor="text1"/>
          <w:sz w:val="18"/>
          <w:szCs w:val="18"/>
        </w:rPr>
        <w:t>three-tier</w:t>
      </w:r>
      <w:r w:rsidRPr="00673C66">
        <w:rPr>
          <w:rFonts w:ascii="Calisto MT" w:hAnsi="Calisto MT"/>
          <w:color w:val="000000" w:themeColor="text1"/>
          <w:sz w:val="18"/>
          <w:szCs w:val="18"/>
        </w:rPr>
        <w:t xml:space="preserve"> multiple choice test instruments for misconceptions analysis of macroscopic, sub-microscopic, and symbolic students in chemical learning. </w:t>
      </w:r>
      <w:r w:rsidRPr="00673C66">
        <w:rPr>
          <w:rFonts w:ascii="Calisto MT" w:hAnsi="Calisto MT"/>
          <w:i/>
          <w:iCs/>
          <w:color w:val="000000" w:themeColor="text1"/>
          <w:sz w:val="18"/>
          <w:szCs w:val="18"/>
        </w:rPr>
        <w:t>AIP Conferen</w:t>
      </w:r>
      <w:r w:rsidRPr="00673C66">
        <w:rPr>
          <w:rFonts w:ascii="Calisto MT" w:hAnsi="Calisto MT"/>
          <w:i/>
          <w:iCs/>
          <w:color w:val="000000" w:themeColor="text1"/>
          <w:sz w:val="18"/>
          <w:szCs w:val="18"/>
        </w:rPr>
        <w:t>ce Proceedings</w:t>
      </w:r>
      <w:r w:rsidRPr="00673C66">
        <w:rPr>
          <w:rFonts w:ascii="Calisto MT" w:hAnsi="Calisto MT"/>
          <w:color w:val="000000" w:themeColor="text1"/>
          <w:sz w:val="18"/>
          <w:szCs w:val="18"/>
        </w:rPr>
        <w:t>, 040008. https://doi.org/10.1063/5.0102568</w:t>
      </w:r>
    </w:p>
    <w:p w:rsidR="00BB4DA6" w:rsidRPr="00673C66" w:rsidRDefault="000C283D" w:rsidP="00BB4DA6">
      <w:pPr>
        <w:pStyle w:val="Bibliography"/>
        <w:spacing w:line="240" w:lineRule="auto"/>
        <w:jc w:val="both"/>
        <w:rPr>
          <w:rFonts w:ascii="Calisto MT" w:hAnsi="Calisto MT"/>
          <w:color w:val="000000" w:themeColor="text1"/>
          <w:sz w:val="18"/>
          <w:szCs w:val="18"/>
        </w:rPr>
      </w:pPr>
      <w:r w:rsidRPr="00673C66">
        <w:rPr>
          <w:rFonts w:ascii="Calisto MT" w:hAnsi="Calisto MT"/>
          <w:color w:val="000000" w:themeColor="text1"/>
          <w:sz w:val="18"/>
          <w:szCs w:val="18"/>
        </w:rPr>
        <w:t xml:space="preserve">Suyono, &amp; Sabtiawan, W. B. (2019). Reducing the misconception burdens of students with </w:t>
      </w:r>
      <w:r w:rsidR="00224B4A" w:rsidRPr="00673C66">
        <w:rPr>
          <w:rFonts w:ascii="Calisto MT" w:hAnsi="Calisto MT"/>
          <w:color w:val="000000" w:themeColor="text1"/>
          <w:sz w:val="18"/>
          <w:szCs w:val="18"/>
        </w:rPr>
        <w:t>balanced</w:t>
      </w:r>
      <w:r w:rsidRPr="00673C66">
        <w:rPr>
          <w:rFonts w:ascii="Calisto MT" w:hAnsi="Calisto MT"/>
          <w:color w:val="000000" w:themeColor="text1"/>
          <w:sz w:val="18"/>
          <w:szCs w:val="18"/>
        </w:rPr>
        <w:t xml:space="preserve"> visual-verbal learning style through the conceptual change strategy assisted by student worksheet. </w:t>
      </w:r>
      <w:r w:rsidRPr="00673C66">
        <w:rPr>
          <w:rFonts w:ascii="Calisto MT" w:hAnsi="Calisto MT"/>
          <w:i/>
          <w:iCs/>
          <w:color w:val="000000" w:themeColor="text1"/>
          <w:sz w:val="18"/>
          <w:szCs w:val="18"/>
        </w:rPr>
        <w:t>Jou</w:t>
      </w:r>
      <w:r w:rsidRPr="00673C66">
        <w:rPr>
          <w:rFonts w:ascii="Calisto MT" w:hAnsi="Calisto MT"/>
          <w:i/>
          <w:iCs/>
          <w:color w:val="000000" w:themeColor="text1"/>
          <w:sz w:val="18"/>
          <w:szCs w:val="18"/>
        </w:rPr>
        <w:t>rnal of Science Education</w:t>
      </w:r>
      <w:r w:rsidRPr="00673C66">
        <w:rPr>
          <w:rFonts w:ascii="Calisto MT" w:hAnsi="Calisto MT"/>
          <w:color w:val="000000" w:themeColor="text1"/>
          <w:sz w:val="18"/>
          <w:szCs w:val="18"/>
        </w:rPr>
        <w:t xml:space="preserve">, </w:t>
      </w:r>
      <w:r w:rsidRPr="00673C66">
        <w:rPr>
          <w:rFonts w:ascii="Calisto MT" w:hAnsi="Calisto MT"/>
          <w:i/>
          <w:iCs/>
          <w:color w:val="000000" w:themeColor="text1"/>
          <w:sz w:val="18"/>
          <w:szCs w:val="18"/>
        </w:rPr>
        <w:t>20</w:t>
      </w:r>
      <w:r w:rsidRPr="00673C66">
        <w:rPr>
          <w:rFonts w:ascii="Calisto MT" w:hAnsi="Calisto MT"/>
          <w:color w:val="000000" w:themeColor="text1"/>
          <w:sz w:val="18"/>
          <w:szCs w:val="18"/>
        </w:rPr>
        <w:t>(2), 85–98.</w:t>
      </w:r>
    </w:p>
    <w:p w:rsidR="00BB4DA6" w:rsidRPr="00673C66" w:rsidRDefault="000C283D" w:rsidP="00BB4DA6">
      <w:pPr>
        <w:pStyle w:val="Bibliography"/>
        <w:spacing w:line="240" w:lineRule="auto"/>
        <w:jc w:val="both"/>
        <w:rPr>
          <w:rFonts w:ascii="Calisto MT" w:hAnsi="Calisto MT"/>
          <w:color w:val="000000" w:themeColor="text1"/>
          <w:sz w:val="18"/>
          <w:szCs w:val="18"/>
        </w:rPr>
      </w:pPr>
      <w:r w:rsidRPr="00673C66">
        <w:rPr>
          <w:rFonts w:ascii="Calisto MT" w:hAnsi="Calisto MT"/>
          <w:color w:val="000000" w:themeColor="text1"/>
          <w:sz w:val="18"/>
          <w:szCs w:val="18"/>
        </w:rPr>
        <w:t xml:space="preserve">Syafina, B. P., &amp; Suparman, S. (2019). Designing student worksheets To improve critical thinking ability based on </w:t>
      </w:r>
      <w:r w:rsidR="00224B4A" w:rsidRPr="00673C66">
        <w:rPr>
          <w:rFonts w:ascii="Calisto MT" w:hAnsi="Calisto MT"/>
          <w:color w:val="000000" w:themeColor="text1"/>
          <w:sz w:val="18"/>
          <w:szCs w:val="18"/>
        </w:rPr>
        <w:t>problem-based</w:t>
      </w:r>
      <w:r w:rsidRPr="00673C66">
        <w:rPr>
          <w:rFonts w:ascii="Calisto MT" w:hAnsi="Calisto MT"/>
          <w:color w:val="000000" w:themeColor="text1"/>
          <w:sz w:val="18"/>
          <w:szCs w:val="18"/>
        </w:rPr>
        <w:t xml:space="preserve"> learning. </w:t>
      </w:r>
      <w:r w:rsidRPr="00673C66">
        <w:rPr>
          <w:rFonts w:ascii="Calisto MT" w:hAnsi="Calisto MT"/>
          <w:i/>
          <w:iCs/>
          <w:color w:val="000000" w:themeColor="text1"/>
          <w:sz w:val="18"/>
          <w:szCs w:val="18"/>
        </w:rPr>
        <w:t>International Journal Of Scientific &amp; Technology Research</w:t>
      </w:r>
      <w:r w:rsidRPr="00673C66">
        <w:rPr>
          <w:rFonts w:ascii="Calisto MT" w:hAnsi="Calisto MT"/>
          <w:color w:val="000000" w:themeColor="text1"/>
          <w:sz w:val="18"/>
          <w:szCs w:val="18"/>
        </w:rPr>
        <w:t xml:space="preserve">, </w:t>
      </w:r>
      <w:r w:rsidRPr="00673C66">
        <w:rPr>
          <w:rFonts w:ascii="Calisto MT" w:hAnsi="Calisto MT"/>
          <w:i/>
          <w:iCs/>
          <w:color w:val="000000" w:themeColor="text1"/>
          <w:sz w:val="18"/>
          <w:szCs w:val="18"/>
        </w:rPr>
        <w:t>8</w:t>
      </w:r>
      <w:r w:rsidRPr="00673C66">
        <w:rPr>
          <w:rFonts w:ascii="Calisto MT" w:hAnsi="Calisto MT"/>
          <w:color w:val="000000" w:themeColor="text1"/>
          <w:sz w:val="18"/>
          <w:szCs w:val="18"/>
        </w:rPr>
        <w:t>(10), 1194–1199.</w:t>
      </w:r>
    </w:p>
    <w:p w:rsidR="00BB4DA6" w:rsidRPr="00673C66" w:rsidRDefault="000C283D" w:rsidP="00BB4DA6">
      <w:pPr>
        <w:pStyle w:val="Bibliography"/>
        <w:spacing w:line="240" w:lineRule="auto"/>
        <w:jc w:val="both"/>
        <w:rPr>
          <w:rFonts w:ascii="Calisto MT" w:hAnsi="Calisto MT"/>
          <w:color w:val="000000" w:themeColor="text1"/>
          <w:sz w:val="18"/>
          <w:szCs w:val="18"/>
        </w:rPr>
      </w:pPr>
      <w:r w:rsidRPr="00673C66">
        <w:rPr>
          <w:rFonts w:ascii="Calisto MT" w:hAnsi="Calisto MT"/>
          <w:color w:val="000000" w:themeColor="text1"/>
          <w:sz w:val="18"/>
          <w:szCs w:val="18"/>
        </w:rPr>
        <w:t xml:space="preserve">Thiagarajan, S. (1974). </w:t>
      </w:r>
      <w:r w:rsidRPr="00673C66">
        <w:rPr>
          <w:rFonts w:ascii="Calisto MT" w:hAnsi="Calisto MT"/>
          <w:i/>
          <w:iCs/>
          <w:color w:val="000000" w:themeColor="text1"/>
          <w:sz w:val="18"/>
          <w:szCs w:val="18"/>
        </w:rPr>
        <w:t>Instructional development for training teachers of exceptional children: A sourcebook.</w:t>
      </w:r>
      <w:r w:rsidRPr="00673C66">
        <w:rPr>
          <w:rFonts w:ascii="Calisto MT" w:hAnsi="Calisto MT"/>
          <w:color w:val="000000" w:themeColor="text1"/>
          <w:sz w:val="18"/>
          <w:szCs w:val="18"/>
        </w:rPr>
        <w:t xml:space="preserve"> ERIC.</w:t>
      </w:r>
    </w:p>
    <w:p w:rsidR="00D43BA1" w:rsidRPr="00673C66" w:rsidRDefault="000C283D" w:rsidP="00D43BA1">
      <w:pPr>
        <w:pStyle w:val="Bibliography"/>
        <w:spacing w:line="240" w:lineRule="auto"/>
        <w:jc w:val="both"/>
        <w:rPr>
          <w:rFonts w:ascii="Calisto MT" w:hAnsi="Calisto MT"/>
          <w:color w:val="000000" w:themeColor="text1"/>
          <w:sz w:val="18"/>
          <w:szCs w:val="18"/>
        </w:rPr>
      </w:pPr>
      <w:r w:rsidRPr="00673C66">
        <w:rPr>
          <w:rFonts w:ascii="Calisto MT" w:hAnsi="Calisto MT"/>
          <w:color w:val="000000" w:themeColor="text1"/>
          <w:sz w:val="18"/>
          <w:szCs w:val="18"/>
        </w:rPr>
        <w:t>Tumanggor, A. M. R., Supahar, S., Ringo, E. S., &amp; Harliadi, M. D. (2020). Detecting students' misconceptions in simple harmonic motion conc</w:t>
      </w:r>
      <w:r w:rsidRPr="00673C66">
        <w:rPr>
          <w:rFonts w:ascii="Calisto MT" w:hAnsi="Calisto MT"/>
          <w:color w:val="000000" w:themeColor="text1"/>
          <w:sz w:val="18"/>
          <w:szCs w:val="18"/>
        </w:rPr>
        <w:t xml:space="preserve">epts using four-tier diagnostic test instruments. </w:t>
      </w:r>
      <w:r w:rsidRPr="00673C66">
        <w:rPr>
          <w:rFonts w:ascii="Calisto MT" w:hAnsi="Calisto MT"/>
          <w:i/>
          <w:iCs/>
          <w:color w:val="000000" w:themeColor="text1"/>
          <w:sz w:val="18"/>
          <w:szCs w:val="18"/>
        </w:rPr>
        <w:t>Jurnal ilmiah pendidikan fisika Al-Biruni, 9</w:t>
      </w:r>
      <w:r w:rsidRPr="00673C66">
        <w:rPr>
          <w:rFonts w:ascii="Calisto MT" w:hAnsi="Calisto MT"/>
          <w:color w:val="000000" w:themeColor="text1"/>
          <w:sz w:val="18"/>
          <w:szCs w:val="18"/>
        </w:rPr>
        <w:t>(1), 21-31.</w:t>
      </w:r>
    </w:p>
    <w:p w:rsidR="00BB4DA6" w:rsidRPr="00673C66" w:rsidRDefault="000C283D" w:rsidP="00BB4DA6">
      <w:pPr>
        <w:pStyle w:val="Bibliography"/>
        <w:spacing w:line="240" w:lineRule="auto"/>
        <w:jc w:val="both"/>
        <w:rPr>
          <w:rFonts w:ascii="Calisto MT" w:hAnsi="Calisto MT"/>
          <w:color w:val="000000" w:themeColor="text1"/>
          <w:sz w:val="18"/>
          <w:szCs w:val="18"/>
        </w:rPr>
      </w:pPr>
      <w:r w:rsidRPr="00673C66">
        <w:rPr>
          <w:rFonts w:ascii="Calisto MT" w:hAnsi="Calisto MT"/>
          <w:color w:val="000000" w:themeColor="text1"/>
          <w:sz w:val="18"/>
          <w:szCs w:val="18"/>
        </w:rPr>
        <w:t xml:space="preserve">Umriani, F., Suparman, Hairun, Y., &amp; Sari, D. P. (2020). Analysis and design of mathematics student worksheets based on </w:t>
      </w:r>
      <w:r w:rsidR="00224B4A" w:rsidRPr="00673C66">
        <w:rPr>
          <w:rFonts w:ascii="Calisto MT" w:hAnsi="Calisto MT"/>
          <w:color w:val="000000" w:themeColor="text1"/>
          <w:sz w:val="18"/>
          <w:szCs w:val="18"/>
        </w:rPr>
        <w:t>PBL</w:t>
      </w:r>
      <w:r w:rsidRPr="00673C66">
        <w:rPr>
          <w:rFonts w:ascii="Calisto MT" w:hAnsi="Calisto MT"/>
          <w:color w:val="000000" w:themeColor="text1"/>
          <w:sz w:val="18"/>
          <w:szCs w:val="18"/>
        </w:rPr>
        <w:t xml:space="preserve"> learning models to improve</w:t>
      </w:r>
      <w:r w:rsidRPr="00673C66">
        <w:rPr>
          <w:rFonts w:ascii="Calisto MT" w:hAnsi="Calisto MT"/>
          <w:color w:val="000000" w:themeColor="text1"/>
          <w:sz w:val="18"/>
          <w:szCs w:val="18"/>
        </w:rPr>
        <w:t xml:space="preserve"> creative thinking. </w:t>
      </w:r>
      <w:r w:rsidRPr="00673C66">
        <w:rPr>
          <w:rFonts w:ascii="Calisto MT" w:hAnsi="Calisto MT"/>
          <w:i/>
          <w:iCs/>
          <w:color w:val="000000" w:themeColor="text1"/>
          <w:sz w:val="18"/>
          <w:szCs w:val="18"/>
        </w:rPr>
        <w:t>International Journal of Advanced Science and Technology</w:t>
      </w:r>
      <w:r w:rsidRPr="00673C66">
        <w:rPr>
          <w:rFonts w:ascii="Calisto MT" w:hAnsi="Calisto MT"/>
          <w:color w:val="000000" w:themeColor="text1"/>
          <w:sz w:val="18"/>
          <w:szCs w:val="18"/>
        </w:rPr>
        <w:t xml:space="preserve">, </w:t>
      </w:r>
      <w:r w:rsidRPr="00673C66">
        <w:rPr>
          <w:rFonts w:ascii="Calisto MT" w:hAnsi="Calisto MT"/>
          <w:i/>
          <w:iCs/>
          <w:color w:val="000000" w:themeColor="text1"/>
          <w:sz w:val="18"/>
          <w:szCs w:val="18"/>
        </w:rPr>
        <w:t>29</w:t>
      </w:r>
      <w:r w:rsidRPr="00673C66">
        <w:rPr>
          <w:rFonts w:ascii="Calisto MT" w:hAnsi="Calisto MT"/>
          <w:color w:val="000000" w:themeColor="text1"/>
          <w:sz w:val="18"/>
          <w:szCs w:val="18"/>
        </w:rPr>
        <w:t>(7), 226–237.</w:t>
      </w:r>
    </w:p>
    <w:p w:rsidR="00C52B3A" w:rsidRPr="00673C66" w:rsidRDefault="000C283D" w:rsidP="00C52B3A">
      <w:pPr>
        <w:ind w:left="709" w:hanging="709"/>
        <w:jc w:val="both"/>
        <w:rPr>
          <w:rFonts w:ascii="Calisto MT" w:hAnsi="Calisto MT"/>
          <w:color w:val="000000" w:themeColor="text1"/>
          <w:sz w:val="18"/>
          <w:szCs w:val="18"/>
        </w:rPr>
      </w:pPr>
      <w:r w:rsidRPr="00673C66">
        <w:rPr>
          <w:rFonts w:ascii="Calisto MT" w:hAnsi="Calisto MT"/>
          <w:color w:val="000000" w:themeColor="text1"/>
          <w:sz w:val="18"/>
          <w:szCs w:val="18"/>
        </w:rPr>
        <w:t xml:space="preserve">Ussarn, A., Pimdee, P., &amp; Kantathanawat, T. (2022). Needs assessment to promote the digital literacy among students in Thai community colleges. </w:t>
      </w:r>
      <w:r w:rsidRPr="00673C66">
        <w:rPr>
          <w:rFonts w:ascii="Calisto MT" w:hAnsi="Calisto MT"/>
          <w:i/>
          <w:iCs/>
          <w:color w:val="000000" w:themeColor="text1"/>
          <w:sz w:val="18"/>
          <w:szCs w:val="18"/>
        </w:rPr>
        <w:t>International Jour</w:t>
      </w:r>
      <w:r w:rsidRPr="00673C66">
        <w:rPr>
          <w:rFonts w:ascii="Calisto MT" w:hAnsi="Calisto MT"/>
          <w:i/>
          <w:iCs/>
          <w:color w:val="000000" w:themeColor="text1"/>
          <w:sz w:val="18"/>
          <w:szCs w:val="18"/>
        </w:rPr>
        <w:t>nal of Evaluation and Research in Education (IJERE), 11</w:t>
      </w:r>
      <w:r w:rsidRPr="00673C66">
        <w:rPr>
          <w:rFonts w:ascii="Calisto MT" w:hAnsi="Calisto MT"/>
          <w:color w:val="000000" w:themeColor="text1"/>
          <w:sz w:val="18"/>
          <w:szCs w:val="18"/>
        </w:rPr>
        <w:t>(3), 1278.</w:t>
      </w:r>
    </w:p>
    <w:p w:rsidR="00BB4DA6" w:rsidRPr="00673C66" w:rsidRDefault="000C283D" w:rsidP="00BB4DA6">
      <w:pPr>
        <w:pStyle w:val="Bibliography"/>
        <w:spacing w:line="240" w:lineRule="auto"/>
        <w:jc w:val="both"/>
        <w:rPr>
          <w:rFonts w:ascii="Calisto MT" w:hAnsi="Calisto MT"/>
          <w:color w:val="000000" w:themeColor="text1"/>
          <w:sz w:val="18"/>
          <w:szCs w:val="18"/>
        </w:rPr>
      </w:pPr>
      <w:r w:rsidRPr="00673C66">
        <w:rPr>
          <w:rFonts w:ascii="Calisto MT" w:hAnsi="Calisto MT"/>
          <w:color w:val="000000" w:themeColor="text1"/>
          <w:sz w:val="18"/>
          <w:szCs w:val="18"/>
        </w:rPr>
        <w:t xml:space="preserve">Wityanita, Djamas, D., &amp; Yohandri. (2019). Validation of Physics student’s worksheet based on cognitive conflict strategy to minimize student’s misconception. </w:t>
      </w:r>
      <w:r w:rsidRPr="00673C66">
        <w:rPr>
          <w:rFonts w:ascii="Calisto MT" w:hAnsi="Calisto MT"/>
          <w:i/>
          <w:iCs/>
          <w:color w:val="000000" w:themeColor="text1"/>
          <w:sz w:val="18"/>
          <w:szCs w:val="18"/>
        </w:rPr>
        <w:t xml:space="preserve">Journal of Physics: Conference </w:t>
      </w:r>
      <w:r w:rsidRPr="00673C66">
        <w:rPr>
          <w:rFonts w:ascii="Calisto MT" w:hAnsi="Calisto MT"/>
          <w:i/>
          <w:iCs/>
          <w:color w:val="000000" w:themeColor="text1"/>
          <w:sz w:val="18"/>
          <w:szCs w:val="18"/>
        </w:rPr>
        <w:t>Series</w:t>
      </w:r>
      <w:r w:rsidRPr="00673C66">
        <w:rPr>
          <w:rFonts w:ascii="Calisto MT" w:hAnsi="Calisto MT"/>
          <w:color w:val="000000" w:themeColor="text1"/>
          <w:sz w:val="18"/>
          <w:szCs w:val="18"/>
        </w:rPr>
        <w:t xml:space="preserve">, </w:t>
      </w:r>
      <w:r w:rsidRPr="00673C66">
        <w:rPr>
          <w:rFonts w:ascii="Calisto MT" w:hAnsi="Calisto MT"/>
          <w:i/>
          <w:iCs/>
          <w:color w:val="000000" w:themeColor="text1"/>
          <w:sz w:val="18"/>
          <w:szCs w:val="18"/>
        </w:rPr>
        <w:t>1185</w:t>
      </w:r>
      <w:r w:rsidRPr="00673C66">
        <w:rPr>
          <w:rFonts w:ascii="Calisto MT" w:hAnsi="Calisto MT"/>
          <w:color w:val="000000" w:themeColor="text1"/>
          <w:sz w:val="18"/>
          <w:szCs w:val="18"/>
        </w:rPr>
        <w:t>, 012112. https://doi.org/10.1088/1742-6596/1185/1/012112</w:t>
      </w:r>
    </w:p>
    <w:p w:rsidR="00AF4866" w:rsidRPr="00673C66" w:rsidRDefault="000C283D" w:rsidP="00CE389F">
      <w:pPr>
        <w:pStyle w:val="NormalWeb"/>
        <w:spacing w:before="0" w:beforeAutospacing="0" w:after="0" w:afterAutospacing="0"/>
        <w:ind w:left="709" w:hanging="709"/>
        <w:jc w:val="both"/>
        <w:rPr>
          <w:rFonts w:ascii="Calisto MT" w:hAnsi="Calisto MT"/>
          <w:color w:val="000000" w:themeColor="text1"/>
          <w:sz w:val="18"/>
          <w:szCs w:val="18"/>
        </w:rPr>
      </w:pPr>
      <w:r w:rsidRPr="00673C66">
        <w:rPr>
          <w:rFonts w:ascii="Calisto MT" w:hAnsi="Calisto MT"/>
          <w:color w:val="000000" w:themeColor="text1"/>
          <w:sz w:val="18"/>
          <w:szCs w:val="18"/>
        </w:rPr>
        <w:t xml:space="preserve">Wong, Y. Y., &amp; Chuah, T. C. (2023). an Online Learning Tool for 5G Radio Access Network Dimensioning. </w:t>
      </w:r>
      <w:r w:rsidRPr="00673C66">
        <w:rPr>
          <w:rFonts w:ascii="Calisto MT" w:hAnsi="Calisto MT"/>
          <w:i/>
          <w:iCs/>
          <w:color w:val="000000" w:themeColor="text1"/>
          <w:sz w:val="18"/>
          <w:szCs w:val="18"/>
        </w:rPr>
        <w:t>Journal of Engineering Science and Technology</w:t>
      </w:r>
      <w:r w:rsidRPr="00673C66">
        <w:rPr>
          <w:rFonts w:ascii="Calisto MT" w:hAnsi="Calisto MT"/>
          <w:color w:val="000000" w:themeColor="text1"/>
          <w:sz w:val="18"/>
          <w:szCs w:val="18"/>
        </w:rPr>
        <w:t xml:space="preserve">, </w:t>
      </w:r>
      <w:r w:rsidRPr="00673C66">
        <w:rPr>
          <w:rFonts w:ascii="Calisto MT" w:hAnsi="Calisto MT"/>
          <w:i/>
          <w:iCs/>
          <w:color w:val="000000" w:themeColor="text1"/>
          <w:sz w:val="18"/>
          <w:szCs w:val="18"/>
        </w:rPr>
        <w:t>18</w:t>
      </w:r>
      <w:r w:rsidRPr="00673C66">
        <w:rPr>
          <w:rFonts w:ascii="Calisto MT" w:hAnsi="Calisto MT"/>
          <w:color w:val="000000" w:themeColor="text1"/>
          <w:sz w:val="18"/>
          <w:szCs w:val="18"/>
        </w:rPr>
        <w:t>(3), 1670–1684.</w:t>
      </w:r>
    </w:p>
    <w:p w:rsidR="00BB4DA6" w:rsidRPr="00673C66" w:rsidRDefault="000C283D" w:rsidP="00BB4DA6">
      <w:pPr>
        <w:pStyle w:val="Bibliography"/>
        <w:spacing w:line="240" w:lineRule="auto"/>
        <w:jc w:val="both"/>
        <w:rPr>
          <w:rFonts w:ascii="Calisto MT" w:hAnsi="Calisto MT"/>
          <w:color w:val="000000" w:themeColor="text1"/>
          <w:sz w:val="18"/>
          <w:szCs w:val="18"/>
        </w:rPr>
      </w:pPr>
      <w:r w:rsidRPr="00673C66">
        <w:rPr>
          <w:rFonts w:ascii="Calisto MT" w:hAnsi="Calisto MT"/>
          <w:color w:val="000000" w:themeColor="text1"/>
          <w:sz w:val="18"/>
          <w:szCs w:val="18"/>
        </w:rPr>
        <w:t>Yerizon, Y., Armiat</w:t>
      </w:r>
      <w:r w:rsidRPr="00673C66">
        <w:rPr>
          <w:rFonts w:ascii="Calisto MT" w:hAnsi="Calisto MT"/>
          <w:color w:val="000000" w:themeColor="text1"/>
          <w:sz w:val="18"/>
          <w:szCs w:val="18"/>
        </w:rPr>
        <w:t xml:space="preserve">i, A., Tasman, F., &amp; Abdullah, B. (2019). Development of student worksheets based on m-apos approach with mind mapping to improve mathematical communication ability of grade VII students of middle school. </w:t>
      </w:r>
      <w:r w:rsidRPr="00673C66">
        <w:rPr>
          <w:rFonts w:ascii="Calisto MT" w:hAnsi="Calisto MT"/>
          <w:i/>
          <w:iCs/>
          <w:color w:val="000000" w:themeColor="text1"/>
          <w:sz w:val="18"/>
          <w:szCs w:val="18"/>
        </w:rPr>
        <w:t xml:space="preserve">International Journal of Scientific Dan Technology </w:t>
      </w:r>
      <w:r w:rsidRPr="00673C66">
        <w:rPr>
          <w:rFonts w:ascii="Calisto MT" w:hAnsi="Calisto MT"/>
          <w:i/>
          <w:iCs/>
          <w:color w:val="000000" w:themeColor="text1"/>
          <w:sz w:val="18"/>
          <w:szCs w:val="18"/>
        </w:rPr>
        <w:t>Research</w:t>
      </w:r>
      <w:r w:rsidRPr="00673C66">
        <w:rPr>
          <w:rFonts w:ascii="Calisto MT" w:hAnsi="Calisto MT"/>
          <w:color w:val="000000" w:themeColor="text1"/>
          <w:sz w:val="18"/>
          <w:szCs w:val="18"/>
        </w:rPr>
        <w:t xml:space="preserve">, </w:t>
      </w:r>
      <w:r w:rsidRPr="00673C66">
        <w:rPr>
          <w:rFonts w:ascii="Calisto MT" w:hAnsi="Calisto MT"/>
          <w:i/>
          <w:iCs/>
          <w:color w:val="000000" w:themeColor="text1"/>
          <w:sz w:val="18"/>
          <w:szCs w:val="18"/>
        </w:rPr>
        <w:t>8</w:t>
      </w:r>
      <w:r w:rsidRPr="00673C66">
        <w:rPr>
          <w:rFonts w:ascii="Calisto MT" w:hAnsi="Calisto MT"/>
          <w:color w:val="000000" w:themeColor="text1"/>
          <w:sz w:val="18"/>
          <w:szCs w:val="18"/>
        </w:rPr>
        <w:t>(6), 352–356.</w:t>
      </w:r>
    </w:p>
    <w:p w:rsidR="00555575" w:rsidRPr="00673C66" w:rsidRDefault="000C283D" w:rsidP="00555575">
      <w:pPr>
        <w:pStyle w:val="Bibliography"/>
        <w:spacing w:line="240" w:lineRule="auto"/>
        <w:jc w:val="both"/>
        <w:rPr>
          <w:rFonts w:ascii="Calisto MT" w:hAnsi="Calisto MT"/>
          <w:color w:val="000000" w:themeColor="text1"/>
          <w:sz w:val="18"/>
          <w:szCs w:val="18"/>
        </w:rPr>
      </w:pPr>
      <w:r w:rsidRPr="00673C66">
        <w:rPr>
          <w:rFonts w:ascii="Calisto MT" w:hAnsi="Calisto MT"/>
          <w:color w:val="000000" w:themeColor="text1"/>
          <w:sz w:val="18"/>
          <w:szCs w:val="18"/>
        </w:rPr>
        <w:t xml:space="preserve">Yerizon, Y., Arnawa, I. M., Fitriani, N., &amp; Tajudin, N. M. (2022). Constructing calculus concepts through </w:t>
      </w:r>
      <w:r w:rsidR="00224B4A" w:rsidRPr="00673C66">
        <w:rPr>
          <w:rFonts w:ascii="Calisto MT" w:hAnsi="Calisto MT"/>
          <w:color w:val="000000" w:themeColor="text1"/>
          <w:sz w:val="18"/>
          <w:szCs w:val="18"/>
        </w:rPr>
        <w:t>worksheet-based</w:t>
      </w:r>
      <w:r w:rsidRPr="00673C66">
        <w:rPr>
          <w:rFonts w:ascii="Calisto MT" w:hAnsi="Calisto MT"/>
          <w:color w:val="000000" w:themeColor="text1"/>
          <w:sz w:val="18"/>
          <w:szCs w:val="18"/>
        </w:rPr>
        <w:t xml:space="preserve"> problem-based learning assisted by GeoGebra Software. </w:t>
      </w:r>
      <w:r w:rsidRPr="00673C66">
        <w:rPr>
          <w:rFonts w:ascii="Calisto MT" w:hAnsi="Calisto MT"/>
          <w:i/>
          <w:iCs/>
          <w:color w:val="000000" w:themeColor="text1"/>
          <w:sz w:val="18"/>
          <w:szCs w:val="18"/>
        </w:rPr>
        <w:t>HighTech and Innovation Journal</w:t>
      </w:r>
      <w:r w:rsidRPr="00673C66">
        <w:rPr>
          <w:rFonts w:ascii="Calisto MT" w:hAnsi="Calisto MT"/>
          <w:color w:val="000000" w:themeColor="text1"/>
          <w:sz w:val="18"/>
          <w:szCs w:val="18"/>
        </w:rPr>
        <w:t xml:space="preserve">, </w:t>
      </w:r>
      <w:r w:rsidRPr="00673C66">
        <w:rPr>
          <w:rFonts w:ascii="Calisto MT" w:hAnsi="Calisto MT"/>
          <w:i/>
          <w:iCs/>
          <w:color w:val="000000" w:themeColor="text1"/>
          <w:sz w:val="18"/>
          <w:szCs w:val="18"/>
        </w:rPr>
        <w:t>3</w:t>
      </w:r>
      <w:r w:rsidRPr="00673C66">
        <w:rPr>
          <w:rFonts w:ascii="Calisto MT" w:hAnsi="Calisto MT"/>
          <w:color w:val="000000" w:themeColor="text1"/>
          <w:sz w:val="18"/>
          <w:szCs w:val="18"/>
        </w:rPr>
        <w:t xml:space="preserve">(3), 282–296. </w:t>
      </w:r>
      <w:r w:rsidRPr="00673C66">
        <w:rPr>
          <w:rFonts w:ascii="Calisto MT" w:hAnsi="Calisto MT"/>
          <w:color w:val="000000" w:themeColor="text1"/>
          <w:sz w:val="18"/>
          <w:szCs w:val="18"/>
        </w:rPr>
        <w:t>https://doi.org/10.28991/HIJ-2022-03-03-04</w:t>
      </w:r>
    </w:p>
    <w:p w:rsidR="00555575" w:rsidRPr="00673C66" w:rsidRDefault="000C283D" w:rsidP="00555575">
      <w:pPr>
        <w:pStyle w:val="Bibliography"/>
        <w:spacing w:line="240" w:lineRule="auto"/>
        <w:jc w:val="both"/>
        <w:rPr>
          <w:rFonts w:ascii="Calisto MT" w:hAnsi="Calisto MT"/>
          <w:color w:val="000000" w:themeColor="text1"/>
          <w:sz w:val="18"/>
          <w:szCs w:val="18"/>
        </w:rPr>
      </w:pPr>
      <w:r w:rsidRPr="00673C66">
        <w:rPr>
          <w:rFonts w:ascii="Calisto MT" w:hAnsi="Calisto MT"/>
          <w:color w:val="000000" w:themeColor="text1"/>
          <w:sz w:val="18"/>
          <w:szCs w:val="18"/>
          <w:lang w:val="en-ID"/>
        </w:rPr>
        <w:t xml:space="preserve">Yuningsih, Y. Y. A., Farida, F., &amp; Pratiwi, D. D. (2021). </w:t>
      </w:r>
      <w:r w:rsidR="00224B4A" w:rsidRPr="00673C66">
        <w:rPr>
          <w:rFonts w:ascii="Calisto MT" w:hAnsi="Calisto MT"/>
          <w:color w:val="000000" w:themeColor="text1"/>
          <w:sz w:val="18"/>
          <w:szCs w:val="18"/>
          <w:lang w:val="en-ID"/>
        </w:rPr>
        <w:t>Schoology-based</w:t>
      </w:r>
      <w:r w:rsidRPr="00673C66">
        <w:rPr>
          <w:rFonts w:ascii="Calisto MT" w:hAnsi="Calisto MT"/>
          <w:color w:val="000000" w:themeColor="text1"/>
          <w:sz w:val="18"/>
          <w:szCs w:val="18"/>
          <w:lang w:val="en-ID"/>
        </w:rPr>
        <w:t xml:space="preserve"> e-learning: The impact on concepts understanding and mathematical communication abilities. </w:t>
      </w:r>
      <w:r w:rsidRPr="00673C66">
        <w:rPr>
          <w:rFonts w:ascii="Calisto MT" w:hAnsi="Calisto MT"/>
          <w:i/>
          <w:iCs/>
          <w:color w:val="000000" w:themeColor="text1"/>
          <w:sz w:val="18"/>
          <w:szCs w:val="18"/>
          <w:lang w:val="en-ID"/>
        </w:rPr>
        <w:t>Online Learning in Educational Research, 1</w:t>
      </w:r>
      <w:r w:rsidRPr="00673C66">
        <w:rPr>
          <w:rFonts w:ascii="Calisto MT" w:hAnsi="Calisto MT"/>
          <w:color w:val="000000" w:themeColor="text1"/>
          <w:sz w:val="18"/>
          <w:szCs w:val="18"/>
          <w:lang w:val="en-ID"/>
        </w:rPr>
        <w:t>(2), 8</w:t>
      </w:r>
      <w:r w:rsidRPr="00673C66">
        <w:rPr>
          <w:rFonts w:ascii="Calisto MT" w:hAnsi="Calisto MT"/>
          <w:color w:val="000000" w:themeColor="text1"/>
          <w:sz w:val="18"/>
          <w:szCs w:val="18"/>
          <w:lang w:val="en-ID"/>
        </w:rPr>
        <w:t xml:space="preserve">1-93. </w:t>
      </w:r>
      <w:r w:rsidRPr="00673C66">
        <w:rPr>
          <w:rFonts w:ascii="Calisto MT" w:eastAsiaTheme="majorEastAsia" w:hAnsi="Calisto MT"/>
          <w:color w:val="000000" w:themeColor="text1"/>
          <w:sz w:val="18"/>
          <w:szCs w:val="18"/>
          <w:shd w:val="clear" w:color="auto" w:fill="FFFFFF"/>
        </w:rPr>
        <w:t>https://doi.org/10.58524/oler.v1i2.60</w:t>
      </w:r>
    </w:p>
    <w:p w:rsidR="00BB4DA6" w:rsidRPr="00673C66" w:rsidRDefault="000C283D" w:rsidP="00BB4DA6">
      <w:pPr>
        <w:pStyle w:val="Bibliography"/>
        <w:spacing w:line="240" w:lineRule="auto"/>
        <w:jc w:val="both"/>
        <w:rPr>
          <w:rFonts w:ascii="Calisto MT" w:hAnsi="Calisto MT"/>
          <w:color w:val="000000" w:themeColor="text1"/>
          <w:sz w:val="18"/>
          <w:szCs w:val="18"/>
        </w:rPr>
      </w:pPr>
      <w:r w:rsidRPr="00673C66">
        <w:rPr>
          <w:rFonts w:ascii="Calisto MT" w:hAnsi="Calisto MT"/>
          <w:color w:val="000000" w:themeColor="text1"/>
          <w:sz w:val="18"/>
          <w:szCs w:val="18"/>
        </w:rPr>
        <w:t xml:space="preserve">Yustina, Y., Mahadi, I., Daryanes, F., Alimin, E., &amp; Nengsih, B. (2022). The effect of problem-based learning through blended learning on digital literacy of eleventh-grade students on excretory system material. </w:t>
      </w:r>
      <w:r w:rsidRPr="00673C66">
        <w:rPr>
          <w:rFonts w:ascii="Calisto MT" w:hAnsi="Calisto MT"/>
          <w:i/>
          <w:iCs/>
          <w:color w:val="000000" w:themeColor="text1"/>
          <w:sz w:val="18"/>
          <w:szCs w:val="18"/>
        </w:rPr>
        <w:t>Jurnal Pendidikan IPA Indonesia</w:t>
      </w:r>
      <w:r w:rsidRPr="00673C66">
        <w:rPr>
          <w:rFonts w:ascii="Calisto MT" w:hAnsi="Calisto MT"/>
          <w:color w:val="000000" w:themeColor="text1"/>
          <w:sz w:val="18"/>
          <w:szCs w:val="18"/>
        </w:rPr>
        <w:t xml:space="preserve">, </w:t>
      </w:r>
      <w:r w:rsidRPr="00673C66">
        <w:rPr>
          <w:rFonts w:ascii="Calisto MT" w:hAnsi="Calisto MT"/>
          <w:i/>
          <w:iCs/>
          <w:color w:val="000000" w:themeColor="text1"/>
          <w:sz w:val="18"/>
          <w:szCs w:val="18"/>
        </w:rPr>
        <w:t>11</w:t>
      </w:r>
      <w:r w:rsidRPr="00673C66">
        <w:rPr>
          <w:rFonts w:ascii="Calisto MT" w:hAnsi="Calisto MT"/>
          <w:color w:val="000000" w:themeColor="text1"/>
          <w:sz w:val="18"/>
          <w:szCs w:val="18"/>
        </w:rPr>
        <w:t>(4), 567–577. https://doi.org/10.15294/jpii.v11i4.38082</w:t>
      </w:r>
    </w:p>
    <w:p w:rsidR="001D5466" w:rsidRPr="00673C66" w:rsidRDefault="001D5466" w:rsidP="001D5466">
      <w:pPr>
        <w:rPr>
          <w:rFonts w:ascii="Calisto MT" w:hAnsi="Calisto MT"/>
          <w:color w:val="000000" w:themeColor="text1"/>
          <w:sz w:val="18"/>
          <w:szCs w:val="18"/>
        </w:rPr>
      </w:pPr>
    </w:p>
    <w:p w:rsidR="009B1FA5" w:rsidRPr="00673C66" w:rsidRDefault="000C283D" w:rsidP="00BB4DA6">
      <w:pPr>
        <w:pStyle w:val="parabesar"/>
        <w:spacing w:before="0" w:beforeAutospacing="0" w:after="0" w:afterAutospacing="0"/>
        <w:jc w:val="both"/>
        <w:rPr>
          <w:rFonts w:ascii="Calisto MT" w:hAnsi="Calisto MT"/>
          <w:color w:val="000000" w:themeColor="text1"/>
          <w:sz w:val="18"/>
          <w:szCs w:val="18"/>
        </w:rPr>
      </w:pPr>
      <w:r w:rsidRPr="00673C66">
        <w:rPr>
          <w:rFonts w:ascii="Calisto MT" w:hAnsi="Calisto MT"/>
          <w:noProof/>
          <w:color w:val="000000" w:themeColor="text1"/>
          <w:sz w:val="18"/>
          <w:szCs w:val="18"/>
        </w:rPr>
        <w:fldChar w:fldCharType="end"/>
      </w:r>
    </w:p>
    <w:p w:rsidR="009B1FA5" w:rsidRPr="00673C66" w:rsidRDefault="009B1FA5" w:rsidP="009B1FA5">
      <w:pPr>
        <w:pStyle w:val="parabesar"/>
        <w:spacing w:before="0" w:beforeAutospacing="0" w:after="0" w:afterAutospacing="0"/>
        <w:jc w:val="both"/>
        <w:rPr>
          <w:rFonts w:ascii="Calisto MT" w:hAnsi="Calisto MT"/>
          <w:b/>
          <w:bCs/>
          <w:iCs/>
          <w:color w:val="000000" w:themeColor="text1"/>
          <w:sz w:val="18"/>
          <w:szCs w:val="18"/>
        </w:rPr>
      </w:pPr>
    </w:p>
    <w:p w:rsidR="00487C90" w:rsidRPr="00673C66" w:rsidRDefault="00487C90" w:rsidP="009B1FA5">
      <w:pPr>
        <w:pStyle w:val="parabesar"/>
        <w:spacing w:before="0" w:beforeAutospacing="0" w:after="0" w:afterAutospacing="0"/>
        <w:jc w:val="both"/>
        <w:rPr>
          <w:rFonts w:ascii="Calisto MT" w:hAnsi="Calisto MT"/>
          <w:color w:val="000000" w:themeColor="text1"/>
          <w:sz w:val="18"/>
          <w:szCs w:val="18"/>
        </w:rPr>
      </w:pPr>
    </w:p>
    <w:bookmarkEnd w:id="3"/>
    <w:p w:rsidR="00487C90" w:rsidRPr="00673C66" w:rsidRDefault="00487C90" w:rsidP="009B1FA5">
      <w:pPr>
        <w:rPr>
          <w:rFonts w:ascii="Calisto MT" w:eastAsia="Calisto MT" w:hAnsi="Calisto MT"/>
          <w:color w:val="000000" w:themeColor="text1"/>
          <w:sz w:val="18"/>
          <w:szCs w:val="18"/>
        </w:rPr>
      </w:pPr>
    </w:p>
    <w:sectPr w:rsidR="00487C90" w:rsidRPr="00673C66" w:rsidSect="00514CE4">
      <w:type w:val="continuous"/>
      <w:pgSz w:w="11920" w:h="16840"/>
      <w:pgMar w:top="1560" w:right="1600" w:bottom="280" w:left="1600" w:header="720" w:footer="720" w:gutter="0"/>
      <w:cols w:num="2" w:space="2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83D" w:rsidRDefault="000C283D">
      <w:r>
        <w:separator/>
      </w:r>
    </w:p>
  </w:endnote>
  <w:endnote w:type="continuationSeparator" w:id="0">
    <w:p w:rsidR="000C283D" w:rsidRDefault="000C2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inion Pro">
    <w:altName w:val="Cambria"/>
    <w:panose1 w:val="02040503050306020203"/>
    <w:charset w:val="00"/>
    <w:family w:val="roman"/>
    <w:notTrueType/>
    <w:pitch w:val="variable"/>
    <w:sig w:usb0="60000287" w:usb1="00000001" w:usb2="00000000" w:usb3="00000000" w:csb0="0000019F" w:csb1="00000000"/>
  </w:font>
  <w:font w:name="Calisto MT">
    <w:panose1 w:val="0204060305050503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83D" w:rsidRDefault="000C283D">
      <w:r>
        <w:separator/>
      </w:r>
    </w:p>
  </w:footnote>
  <w:footnote w:type="continuationSeparator" w:id="0">
    <w:p w:rsidR="000C283D" w:rsidRDefault="000C28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218" w:rsidRPr="00402F83" w:rsidRDefault="000C283D" w:rsidP="00402F83">
    <w:pPr>
      <w:spacing w:before="4" w:line="243" w:lineRule="auto"/>
      <w:ind w:left="388" w:right="388"/>
      <w:jc w:val="center"/>
      <w:rPr>
        <w:rFonts w:ascii="Calisto MT" w:eastAsia="Calisto MT" w:hAnsi="Calisto MT" w:cs="Calisto MT"/>
        <w:bCs/>
        <w:color w:val="000000" w:themeColor="text1"/>
        <w:sz w:val="18"/>
        <w:szCs w:val="18"/>
      </w:rPr>
    </w:pPr>
    <w:r w:rsidRPr="00402F83">
      <w:rPr>
        <w:rFonts w:ascii="Calisto MT" w:eastAsia="Calisto MT" w:hAnsi="Calisto MT" w:cs="Calisto MT"/>
        <w:bCs/>
        <w:color w:val="000000" w:themeColor="text1"/>
        <w:sz w:val="18"/>
        <w:szCs w:val="18"/>
      </w:rPr>
      <w:t>I</w:t>
    </w:r>
    <w:r>
      <w:rPr>
        <w:rFonts w:ascii="Calisto MT" w:eastAsia="Calisto MT" w:hAnsi="Calisto MT" w:cs="Calisto MT"/>
        <w:bCs/>
        <w:color w:val="000000" w:themeColor="text1"/>
        <w:sz w:val="18"/>
        <w:szCs w:val="18"/>
      </w:rPr>
      <w:t>.</w:t>
    </w:r>
    <w:r w:rsidRPr="00402F83">
      <w:rPr>
        <w:rFonts w:ascii="Calisto MT" w:eastAsia="Calisto MT" w:hAnsi="Calisto MT" w:cs="Calisto MT"/>
        <w:bCs/>
        <w:color w:val="000000" w:themeColor="text1"/>
        <w:sz w:val="18"/>
        <w:szCs w:val="18"/>
      </w:rPr>
      <w:t xml:space="preserve"> W</w:t>
    </w:r>
    <w:r>
      <w:rPr>
        <w:rFonts w:ascii="Calisto MT" w:eastAsia="Calisto MT" w:hAnsi="Calisto MT" w:cs="Calisto MT"/>
        <w:bCs/>
        <w:color w:val="000000" w:themeColor="text1"/>
        <w:sz w:val="18"/>
        <w:szCs w:val="18"/>
      </w:rPr>
      <w:t>.</w:t>
    </w:r>
    <w:r w:rsidRPr="00402F83">
      <w:rPr>
        <w:rFonts w:ascii="Calisto MT" w:eastAsia="Calisto MT" w:hAnsi="Calisto MT" w:cs="Calisto MT"/>
        <w:bCs/>
        <w:color w:val="000000" w:themeColor="text1"/>
        <w:sz w:val="18"/>
        <w:szCs w:val="18"/>
      </w:rPr>
      <w:t xml:space="preserve"> Distrik, C</w:t>
    </w:r>
    <w:r>
      <w:rPr>
        <w:rFonts w:ascii="Calisto MT" w:eastAsia="Calisto MT" w:hAnsi="Calisto MT" w:cs="Calisto MT"/>
        <w:bCs/>
        <w:color w:val="000000" w:themeColor="text1"/>
        <w:sz w:val="18"/>
        <w:szCs w:val="18"/>
      </w:rPr>
      <w:t>.</w:t>
    </w:r>
    <w:r w:rsidRPr="00402F83">
      <w:rPr>
        <w:rFonts w:ascii="Calisto MT" w:eastAsia="Calisto MT" w:hAnsi="Calisto MT" w:cs="Calisto MT"/>
        <w:bCs/>
        <w:color w:val="000000" w:themeColor="text1"/>
        <w:sz w:val="18"/>
        <w:szCs w:val="18"/>
      </w:rPr>
      <w:t xml:space="preserve"> Ertikanto, Y</w:t>
    </w:r>
    <w:r>
      <w:rPr>
        <w:rFonts w:ascii="Calisto MT" w:eastAsia="Calisto MT" w:hAnsi="Calisto MT" w:cs="Calisto MT"/>
        <w:bCs/>
        <w:color w:val="000000" w:themeColor="text1"/>
        <w:sz w:val="18"/>
        <w:szCs w:val="18"/>
      </w:rPr>
      <w:t>. S. Purwati</w:t>
    </w:r>
    <w:r w:rsidRPr="00402F83">
      <w:rPr>
        <w:rFonts w:ascii="Calisto MT" w:eastAsia="Calisto MT" w:hAnsi="Calisto MT" w:cs="Calisto MT"/>
        <w:bCs/>
        <w:color w:val="000000" w:themeColor="text1"/>
        <w:sz w:val="18"/>
        <w:szCs w:val="18"/>
      </w:rPr>
      <w:t xml:space="preserve">, </w:t>
    </w:r>
    <w:r>
      <w:rPr>
        <w:rFonts w:ascii="Calisto MT" w:eastAsia="Calisto MT" w:hAnsi="Calisto MT" w:cs="Calisto MT"/>
        <w:bCs/>
        <w:color w:val="000000" w:themeColor="text1"/>
        <w:sz w:val="18"/>
        <w:szCs w:val="18"/>
      </w:rPr>
      <w:t xml:space="preserve">A. </w:t>
    </w:r>
    <w:r w:rsidRPr="00402F83">
      <w:rPr>
        <w:rFonts w:ascii="Calisto MT" w:eastAsia="Calisto MT" w:hAnsi="Calisto MT" w:cs="Calisto MT"/>
        <w:bCs/>
        <w:color w:val="000000" w:themeColor="text1"/>
        <w:sz w:val="18"/>
        <w:szCs w:val="18"/>
      </w:rPr>
      <w:t>Saregar</w:t>
    </w:r>
    <w:r>
      <w:rPr>
        <w:rFonts w:ascii="Calisto MT" w:eastAsia="Calisto MT" w:hAnsi="Calisto MT" w:cs="Calisto MT"/>
        <w:bCs/>
        <w:color w:val="000000" w:themeColor="text1"/>
        <w:sz w:val="18"/>
        <w:szCs w:val="18"/>
      </w:rPr>
      <w:t xml:space="preserve">, N.F.A. Rahman / JPII 12 </w:t>
    </w:r>
    <w:r>
      <w:rPr>
        <w:rFonts w:ascii="Calisto MT" w:eastAsia="Calisto MT" w:hAnsi="Calisto MT" w:cs="Calisto MT"/>
        <w:bCs/>
        <w:color w:val="000000" w:themeColor="text1"/>
        <w:sz w:val="18"/>
        <w:szCs w:val="18"/>
      </w:rPr>
      <w:t>(1) (2023) 247-255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701A0"/>
    <w:multiLevelType w:val="hybridMultilevel"/>
    <w:tmpl w:val="BE2AC660"/>
    <w:lvl w:ilvl="0" w:tplc="87EE59D6">
      <w:start w:val="1"/>
      <w:numFmt w:val="decimal"/>
      <w:lvlText w:val="%1."/>
      <w:lvlJc w:val="left"/>
      <w:pPr>
        <w:ind w:left="720" w:hanging="360"/>
      </w:pPr>
      <w:rPr>
        <w:rFonts w:hint="default"/>
      </w:rPr>
    </w:lvl>
    <w:lvl w:ilvl="1" w:tplc="C22209AC" w:tentative="1">
      <w:start w:val="1"/>
      <w:numFmt w:val="lowerLetter"/>
      <w:lvlText w:val="%2."/>
      <w:lvlJc w:val="left"/>
      <w:pPr>
        <w:ind w:left="1440" w:hanging="360"/>
      </w:pPr>
    </w:lvl>
    <w:lvl w:ilvl="2" w:tplc="48E04316" w:tentative="1">
      <w:start w:val="1"/>
      <w:numFmt w:val="lowerRoman"/>
      <w:lvlText w:val="%3."/>
      <w:lvlJc w:val="right"/>
      <w:pPr>
        <w:ind w:left="2160" w:hanging="180"/>
      </w:pPr>
    </w:lvl>
    <w:lvl w:ilvl="3" w:tplc="393E76AE" w:tentative="1">
      <w:start w:val="1"/>
      <w:numFmt w:val="decimal"/>
      <w:lvlText w:val="%4."/>
      <w:lvlJc w:val="left"/>
      <w:pPr>
        <w:ind w:left="2880" w:hanging="360"/>
      </w:pPr>
    </w:lvl>
    <w:lvl w:ilvl="4" w:tplc="70307FE8" w:tentative="1">
      <w:start w:val="1"/>
      <w:numFmt w:val="lowerLetter"/>
      <w:lvlText w:val="%5."/>
      <w:lvlJc w:val="left"/>
      <w:pPr>
        <w:ind w:left="3600" w:hanging="360"/>
      </w:pPr>
    </w:lvl>
    <w:lvl w:ilvl="5" w:tplc="4804243A" w:tentative="1">
      <w:start w:val="1"/>
      <w:numFmt w:val="lowerRoman"/>
      <w:lvlText w:val="%6."/>
      <w:lvlJc w:val="right"/>
      <w:pPr>
        <w:ind w:left="4320" w:hanging="180"/>
      </w:pPr>
    </w:lvl>
    <w:lvl w:ilvl="6" w:tplc="4614EB36" w:tentative="1">
      <w:start w:val="1"/>
      <w:numFmt w:val="decimal"/>
      <w:lvlText w:val="%7."/>
      <w:lvlJc w:val="left"/>
      <w:pPr>
        <w:ind w:left="5040" w:hanging="360"/>
      </w:pPr>
    </w:lvl>
    <w:lvl w:ilvl="7" w:tplc="FB9E8C18" w:tentative="1">
      <w:start w:val="1"/>
      <w:numFmt w:val="lowerLetter"/>
      <w:lvlText w:val="%8."/>
      <w:lvlJc w:val="left"/>
      <w:pPr>
        <w:ind w:left="5760" w:hanging="360"/>
      </w:pPr>
    </w:lvl>
    <w:lvl w:ilvl="8" w:tplc="DEA893AC" w:tentative="1">
      <w:start w:val="1"/>
      <w:numFmt w:val="lowerRoman"/>
      <w:lvlText w:val="%9."/>
      <w:lvlJc w:val="right"/>
      <w:pPr>
        <w:ind w:left="6480" w:hanging="180"/>
      </w:pPr>
    </w:lvl>
  </w:abstractNum>
  <w:abstractNum w:abstractNumId="1">
    <w:nsid w:val="33D5328A"/>
    <w:multiLevelType w:val="hybridMultilevel"/>
    <w:tmpl w:val="86ECA04E"/>
    <w:lvl w:ilvl="0" w:tplc="C3BA3222">
      <w:start w:val="1"/>
      <w:numFmt w:val="decimal"/>
      <w:lvlText w:val="%1."/>
      <w:lvlJc w:val="left"/>
      <w:pPr>
        <w:ind w:left="360" w:hanging="360"/>
      </w:pPr>
    </w:lvl>
    <w:lvl w:ilvl="1" w:tplc="98C8C1C0">
      <w:start w:val="1"/>
      <w:numFmt w:val="lowerLetter"/>
      <w:lvlText w:val="%2."/>
      <w:lvlJc w:val="left"/>
      <w:pPr>
        <w:ind w:left="1080" w:hanging="360"/>
      </w:pPr>
    </w:lvl>
    <w:lvl w:ilvl="2" w:tplc="9738C072">
      <w:start w:val="1"/>
      <w:numFmt w:val="decimal"/>
      <w:lvlText w:val="%3."/>
      <w:lvlJc w:val="left"/>
      <w:pPr>
        <w:tabs>
          <w:tab w:val="num" w:pos="2160"/>
        </w:tabs>
        <w:ind w:left="2160" w:hanging="360"/>
      </w:pPr>
    </w:lvl>
    <w:lvl w:ilvl="3" w:tplc="54803876">
      <w:start w:val="1"/>
      <w:numFmt w:val="decimal"/>
      <w:lvlText w:val="%4."/>
      <w:lvlJc w:val="left"/>
      <w:pPr>
        <w:tabs>
          <w:tab w:val="num" w:pos="2880"/>
        </w:tabs>
        <w:ind w:left="2880" w:hanging="360"/>
      </w:pPr>
    </w:lvl>
    <w:lvl w:ilvl="4" w:tplc="555E921C">
      <w:start w:val="1"/>
      <w:numFmt w:val="decimal"/>
      <w:lvlText w:val="%5."/>
      <w:lvlJc w:val="left"/>
      <w:pPr>
        <w:tabs>
          <w:tab w:val="num" w:pos="3600"/>
        </w:tabs>
        <w:ind w:left="3600" w:hanging="360"/>
      </w:pPr>
    </w:lvl>
    <w:lvl w:ilvl="5" w:tplc="E9FC0D86">
      <w:start w:val="1"/>
      <w:numFmt w:val="decimal"/>
      <w:lvlText w:val="%6."/>
      <w:lvlJc w:val="left"/>
      <w:pPr>
        <w:tabs>
          <w:tab w:val="num" w:pos="4320"/>
        </w:tabs>
        <w:ind w:left="4320" w:hanging="360"/>
      </w:pPr>
    </w:lvl>
    <w:lvl w:ilvl="6" w:tplc="4C14FA7A">
      <w:start w:val="1"/>
      <w:numFmt w:val="decimal"/>
      <w:lvlText w:val="%7."/>
      <w:lvlJc w:val="left"/>
      <w:pPr>
        <w:tabs>
          <w:tab w:val="num" w:pos="5040"/>
        </w:tabs>
        <w:ind w:left="5040" w:hanging="360"/>
      </w:pPr>
    </w:lvl>
    <w:lvl w:ilvl="7" w:tplc="B64025A4">
      <w:start w:val="1"/>
      <w:numFmt w:val="decimal"/>
      <w:lvlText w:val="%8."/>
      <w:lvlJc w:val="left"/>
      <w:pPr>
        <w:tabs>
          <w:tab w:val="num" w:pos="5760"/>
        </w:tabs>
        <w:ind w:left="5760" w:hanging="360"/>
      </w:pPr>
    </w:lvl>
    <w:lvl w:ilvl="8" w:tplc="5B96E3C2">
      <w:start w:val="1"/>
      <w:numFmt w:val="decimal"/>
      <w:lvlText w:val="%9."/>
      <w:lvlJc w:val="left"/>
      <w:pPr>
        <w:tabs>
          <w:tab w:val="num" w:pos="6480"/>
        </w:tabs>
        <w:ind w:left="6480" w:hanging="360"/>
      </w:pPr>
    </w:lvl>
  </w:abstractNum>
  <w:abstractNum w:abstractNumId="2">
    <w:nsid w:val="41C84583"/>
    <w:multiLevelType w:val="multilevel"/>
    <w:tmpl w:val="ECC6F4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47071AA2"/>
    <w:multiLevelType w:val="hybridMultilevel"/>
    <w:tmpl w:val="01849F8A"/>
    <w:lvl w:ilvl="0" w:tplc="298C6E10">
      <w:start w:val="1"/>
      <w:numFmt w:val="bullet"/>
      <w:lvlText w:val=""/>
      <w:lvlJc w:val="left"/>
      <w:pPr>
        <w:ind w:left="720" w:hanging="360"/>
      </w:pPr>
      <w:rPr>
        <w:rFonts w:ascii="Symbol" w:hAnsi="Symbol" w:hint="default"/>
      </w:rPr>
    </w:lvl>
    <w:lvl w:ilvl="1" w:tplc="FD64ACDE" w:tentative="1">
      <w:start w:val="1"/>
      <w:numFmt w:val="bullet"/>
      <w:lvlText w:val="o"/>
      <w:lvlJc w:val="left"/>
      <w:pPr>
        <w:ind w:left="1440" w:hanging="360"/>
      </w:pPr>
      <w:rPr>
        <w:rFonts w:ascii="Courier New" w:hAnsi="Courier New" w:cs="Courier New" w:hint="default"/>
      </w:rPr>
    </w:lvl>
    <w:lvl w:ilvl="2" w:tplc="52B2F306" w:tentative="1">
      <w:start w:val="1"/>
      <w:numFmt w:val="bullet"/>
      <w:lvlText w:val=""/>
      <w:lvlJc w:val="left"/>
      <w:pPr>
        <w:ind w:left="2160" w:hanging="360"/>
      </w:pPr>
      <w:rPr>
        <w:rFonts w:ascii="Wingdings" w:hAnsi="Wingdings" w:hint="default"/>
      </w:rPr>
    </w:lvl>
    <w:lvl w:ilvl="3" w:tplc="ECDC4B3A" w:tentative="1">
      <w:start w:val="1"/>
      <w:numFmt w:val="bullet"/>
      <w:lvlText w:val=""/>
      <w:lvlJc w:val="left"/>
      <w:pPr>
        <w:ind w:left="2880" w:hanging="360"/>
      </w:pPr>
      <w:rPr>
        <w:rFonts w:ascii="Symbol" w:hAnsi="Symbol" w:hint="default"/>
      </w:rPr>
    </w:lvl>
    <w:lvl w:ilvl="4" w:tplc="44C8FCE6" w:tentative="1">
      <w:start w:val="1"/>
      <w:numFmt w:val="bullet"/>
      <w:lvlText w:val="o"/>
      <w:lvlJc w:val="left"/>
      <w:pPr>
        <w:ind w:left="3600" w:hanging="360"/>
      </w:pPr>
      <w:rPr>
        <w:rFonts w:ascii="Courier New" w:hAnsi="Courier New" w:cs="Courier New" w:hint="default"/>
      </w:rPr>
    </w:lvl>
    <w:lvl w:ilvl="5" w:tplc="9F4E1E1C" w:tentative="1">
      <w:start w:val="1"/>
      <w:numFmt w:val="bullet"/>
      <w:lvlText w:val=""/>
      <w:lvlJc w:val="left"/>
      <w:pPr>
        <w:ind w:left="4320" w:hanging="360"/>
      </w:pPr>
      <w:rPr>
        <w:rFonts w:ascii="Wingdings" w:hAnsi="Wingdings" w:hint="default"/>
      </w:rPr>
    </w:lvl>
    <w:lvl w:ilvl="6" w:tplc="798089A6" w:tentative="1">
      <w:start w:val="1"/>
      <w:numFmt w:val="bullet"/>
      <w:lvlText w:val=""/>
      <w:lvlJc w:val="left"/>
      <w:pPr>
        <w:ind w:left="5040" w:hanging="360"/>
      </w:pPr>
      <w:rPr>
        <w:rFonts w:ascii="Symbol" w:hAnsi="Symbol" w:hint="default"/>
      </w:rPr>
    </w:lvl>
    <w:lvl w:ilvl="7" w:tplc="39606AF4" w:tentative="1">
      <w:start w:val="1"/>
      <w:numFmt w:val="bullet"/>
      <w:lvlText w:val="o"/>
      <w:lvlJc w:val="left"/>
      <w:pPr>
        <w:ind w:left="5760" w:hanging="360"/>
      </w:pPr>
      <w:rPr>
        <w:rFonts w:ascii="Courier New" w:hAnsi="Courier New" w:cs="Courier New" w:hint="default"/>
      </w:rPr>
    </w:lvl>
    <w:lvl w:ilvl="8" w:tplc="9A624F5A"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jAyN7IwMjOxNDI2sTRR0lEKTi0uzszPAykwqgUAfPZ67ywAAAA="/>
  </w:docVars>
  <w:rsids>
    <w:rsidRoot w:val="00FF5640"/>
    <w:rsid w:val="00003D74"/>
    <w:rsid w:val="00004EFC"/>
    <w:rsid w:val="00020173"/>
    <w:rsid w:val="0002567F"/>
    <w:rsid w:val="00042DAA"/>
    <w:rsid w:val="00060B89"/>
    <w:rsid w:val="0008138C"/>
    <w:rsid w:val="000A68AA"/>
    <w:rsid w:val="000B754A"/>
    <w:rsid w:val="000C2762"/>
    <w:rsid w:val="000C283D"/>
    <w:rsid w:val="000C4731"/>
    <w:rsid w:val="000C5526"/>
    <w:rsid w:val="000D433A"/>
    <w:rsid w:val="000D7006"/>
    <w:rsid w:val="000E694A"/>
    <w:rsid w:val="000F2E2A"/>
    <w:rsid w:val="001020C6"/>
    <w:rsid w:val="00106B18"/>
    <w:rsid w:val="00112738"/>
    <w:rsid w:val="00116618"/>
    <w:rsid w:val="0012501B"/>
    <w:rsid w:val="00137ED3"/>
    <w:rsid w:val="001439E7"/>
    <w:rsid w:val="001649BB"/>
    <w:rsid w:val="00175BC0"/>
    <w:rsid w:val="00175E13"/>
    <w:rsid w:val="00177626"/>
    <w:rsid w:val="00184E2D"/>
    <w:rsid w:val="00186E93"/>
    <w:rsid w:val="001A51D9"/>
    <w:rsid w:val="001A5555"/>
    <w:rsid w:val="001C09D5"/>
    <w:rsid w:val="001C3758"/>
    <w:rsid w:val="001D0E30"/>
    <w:rsid w:val="001D5466"/>
    <w:rsid w:val="001E73CC"/>
    <w:rsid w:val="001F47A1"/>
    <w:rsid w:val="001F4E12"/>
    <w:rsid w:val="001F58AB"/>
    <w:rsid w:val="0020022E"/>
    <w:rsid w:val="00200984"/>
    <w:rsid w:val="00204723"/>
    <w:rsid w:val="002135F0"/>
    <w:rsid w:val="00215741"/>
    <w:rsid w:val="002241D8"/>
    <w:rsid w:val="00224B4A"/>
    <w:rsid w:val="00243337"/>
    <w:rsid w:val="00250F31"/>
    <w:rsid w:val="00264542"/>
    <w:rsid w:val="00272D66"/>
    <w:rsid w:val="00286426"/>
    <w:rsid w:val="002930C5"/>
    <w:rsid w:val="002B7CCE"/>
    <w:rsid w:val="002C46A2"/>
    <w:rsid w:val="002D731F"/>
    <w:rsid w:val="002E162C"/>
    <w:rsid w:val="0030235A"/>
    <w:rsid w:val="00306E2B"/>
    <w:rsid w:val="003173D7"/>
    <w:rsid w:val="00317E3F"/>
    <w:rsid w:val="00322E98"/>
    <w:rsid w:val="00332A61"/>
    <w:rsid w:val="0034642B"/>
    <w:rsid w:val="00356224"/>
    <w:rsid w:val="00362F08"/>
    <w:rsid w:val="003638EF"/>
    <w:rsid w:val="0037542B"/>
    <w:rsid w:val="0038536D"/>
    <w:rsid w:val="00385E29"/>
    <w:rsid w:val="00393392"/>
    <w:rsid w:val="003A0064"/>
    <w:rsid w:val="003C2373"/>
    <w:rsid w:val="003D6F67"/>
    <w:rsid w:val="003E6BCA"/>
    <w:rsid w:val="003F4961"/>
    <w:rsid w:val="003F5780"/>
    <w:rsid w:val="00402657"/>
    <w:rsid w:val="00402F83"/>
    <w:rsid w:val="00406182"/>
    <w:rsid w:val="00414D35"/>
    <w:rsid w:val="004405A6"/>
    <w:rsid w:val="00464079"/>
    <w:rsid w:val="00470C24"/>
    <w:rsid w:val="004734D0"/>
    <w:rsid w:val="004832DB"/>
    <w:rsid w:val="004876C3"/>
    <w:rsid w:val="00487C90"/>
    <w:rsid w:val="00491112"/>
    <w:rsid w:val="0049149C"/>
    <w:rsid w:val="004B1DE1"/>
    <w:rsid w:val="004C01FA"/>
    <w:rsid w:val="004D1962"/>
    <w:rsid w:val="004D1E87"/>
    <w:rsid w:val="004D5BAE"/>
    <w:rsid w:val="004D7F67"/>
    <w:rsid w:val="004E5682"/>
    <w:rsid w:val="004E63BD"/>
    <w:rsid w:val="004F32A1"/>
    <w:rsid w:val="004F41C0"/>
    <w:rsid w:val="004F4CF3"/>
    <w:rsid w:val="004F4CFE"/>
    <w:rsid w:val="004F6BEC"/>
    <w:rsid w:val="00513C69"/>
    <w:rsid w:val="00514CE4"/>
    <w:rsid w:val="0052519B"/>
    <w:rsid w:val="00526657"/>
    <w:rsid w:val="00526FB7"/>
    <w:rsid w:val="005277BD"/>
    <w:rsid w:val="00531607"/>
    <w:rsid w:val="00537EDE"/>
    <w:rsid w:val="00540C30"/>
    <w:rsid w:val="005416E8"/>
    <w:rsid w:val="0055012B"/>
    <w:rsid w:val="005517E1"/>
    <w:rsid w:val="005525F1"/>
    <w:rsid w:val="00555575"/>
    <w:rsid w:val="00563DA4"/>
    <w:rsid w:val="00565C9E"/>
    <w:rsid w:val="00577730"/>
    <w:rsid w:val="005806E6"/>
    <w:rsid w:val="00583404"/>
    <w:rsid w:val="005834DA"/>
    <w:rsid w:val="005852A2"/>
    <w:rsid w:val="005856E2"/>
    <w:rsid w:val="00586F0F"/>
    <w:rsid w:val="005929C7"/>
    <w:rsid w:val="005B4206"/>
    <w:rsid w:val="005C78C5"/>
    <w:rsid w:val="005D05C6"/>
    <w:rsid w:val="005E12EA"/>
    <w:rsid w:val="005E2E9E"/>
    <w:rsid w:val="005F315C"/>
    <w:rsid w:val="005F5D83"/>
    <w:rsid w:val="005F6ECC"/>
    <w:rsid w:val="00611F8E"/>
    <w:rsid w:val="006126D7"/>
    <w:rsid w:val="0061365C"/>
    <w:rsid w:val="00635DCB"/>
    <w:rsid w:val="0064731C"/>
    <w:rsid w:val="00655C97"/>
    <w:rsid w:val="00672FD4"/>
    <w:rsid w:val="00673C66"/>
    <w:rsid w:val="0069010D"/>
    <w:rsid w:val="00695F36"/>
    <w:rsid w:val="006967B5"/>
    <w:rsid w:val="006A203E"/>
    <w:rsid w:val="006B1703"/>
    <w:rsid w:val="006B3D46"/>
    <w:rsid w:val="006B5B01"/>
    <w:rsid w:val="006B7A77"/>
    <w:rsid w:val="006E434A"/>
    <w:rsid w:val="006E6B17"/>
    <w:rsid w:val="006F3F37"/>
    <w:rsid w:val="006F7361"/>
    <w:rsid w:val="007050A3"/>
    <w:rsid w:val="00710003"/>
    <w:rsid w:val="00714EF2"/>
    <w:rsid w:val="00730168"/>
    <w:rsid w:val="00731BE2"/>
    <w:rsid w:val="00731F7D"/>
    <w:rsid w:val="00734F39"/>
    <w:rsid w:val="00740C12"/>
    <w:rsid w:val="00747449"/>
    <w:rsid w:val="00767E67"/>
    <w:rsid w:val="00770A59"/>
    <w:rsid w:val="0077513F"/>
    <w:rsid w:val="00775BC8"/>
    <w:rsid w:val="0079071C"/>
    <w:rsid w:val="007A5A1E"/>
    <w:rsid w:val="007B2588"/>
    <w:rsid w:val="007B4A38"/>
    <w:rsid w:val="007B74E3"/>
    <w:rsid w:val="007C056B"/>
    <w:rsid w:val="007E57AF"/>
    <w:rsid w:val="008038F2"/>
    <w:rsid w:val="00805CBF"/>
    <w:rsid w:val="0082569F"/>
    <w:rsid w:val="0082742B"/>
    <w:rsid w:val="00841B15"/>
    <w:rsid w:val="008459EA"/>
    <w:rsid w:val="00846335"/>
    <w:rsid w:val="00847EA8"/>
    <w:rsid w:val="00867237"/>
    <w:rsid w:val="00876D41"/>
    <w:rsid w:val="00893E4D"/>
    <w:rsid w:val="00897F32"/>
    <w:rsid w:val="008C0A00"/>
    <w:rsid w:val="008C5193"/>
    <w:rsid w:val="008C6344"/>
    <w:rsid w:val="008E430A"/>
    <w:rsid w:val="008F7E13"/>
    <w:rsid w:val="00901FBD"/>
    <w:rsid w:val="00926088"/>
    <w:rsid w:val="00926F55"/>
    <w:rsid w:val="009341FD"/>
    <w:rsid w:val="00935ABB"/>
    <w:rsid w:val="00960F10"/>
    <w:rsid w:val="009778DD"/>
    <w:rsid w:val="009A25C3"/>
    <w:rsid w:val="009B0CEE"/>
    <w:rsid w:val="009B1FA5"/>
    <w:rsid w:val="009B35D2"/>
    <w:rsid w:val="009C099C"/>
    <w:rsid w:val="009E5A82"/>
    <w:rsid w:val="009F322F"/>
    <w:rsid w:val="00A036B1"/>
    <w:rsid w:val="00A039A5"/>
    <w:rsid w:val="00A23C54"/>
    <w:rsid w:val="00A24410"/>
    <w:rsid w:val="00A269CF"/>
    <w:rsid w:val="00A2758F"/>
    <w:rsid w:val="00A40FF8"/>
    <w:rsid w:val="00A413A6"/>
    <w:rsid w:val="00A451CC"/>
    <w:rsid w:val="00A606A1"/>
    <w:rsid w:val="00A76177"/>
    <w:rsid w:val="00A94DD5"/>
    <w:rsid w:val="00A97247"/>
    <w:rsid w:val="00AA00C8"/>
    <w:rsid w:val="00AB1CC5"/>
    <w:rsid w:val="00AD0E9C"/>
    <w:rsid w:val="00AD7EC9"/>
    <w:rsid w:val="00AE2AF6"/>
    <w:rsid w:val="00AE4C88"/>
    <w:rsid w:val="00AF4866"/>
    <w:rsid w:val="00AF7D0D"/>
    <w:rsid w:val="00B10067"/>
    <w:rsid w:val="00B209BD"/>
    <w:rsid w:val="00B241B7"/>
    <w:rsid w:val="00B34595"/>
    <w:rsid w:val="00B4306C"/>
    <w:rsid w:val="00B451A4"/>
    <w:rsid w:val="00B50337"/>
    <w:rsid w:val="00B51B77"/>
    <w:rsid w:val="00B53EA5"/>
    <w:rsid w:val="00B56A9E"/>
    <w:rsid w:val="00B667BD"/>
    <w:rsid w:val="00B81157"/>
    <w:rsid w:val="00B84212"/>
    <w:rsid w:val="00B86D3F"/>
    <w:rsid w:val="00BA0218"/>
    <w:rsid w:val="00BA75BB"/>
    <w:rsid w:val="00BB4DA6"/>
    <w:rsid w:val="00BB790B"/>
    <w:rsid w:val="00BC5D80"/>
    <w:rsid w:val="00BD3FBF"/>
    <w:rsid w:val="00BE0F4D"/>
    <w:rsid w:val="00BE1195"/>
    <w:rsid w:val="00BF22CE"/>
    <w:rsid w:val="00BF6594"/>
    <w:rsid w:val="00C020FD"/>
    <w:rsid w:val="00C146FA"/>
    <w:rsid w:val="00C35C77"/>
    <w:rsid w:val="00C52B3A"/>
    <w:rsid w:val="00C669D9"/>
    <w:rsid w:val="00C67D2B"/>
    <w:rsid w:val="00C96560"/>
    <w:rsid w:val="00CB456B"/>
    <w:rsid w:val="00CC254D"/>
    <w:rsid w:val="00CC785D"/>
    <w:rsid w:val="00CD5891"/>
    <w:rsid w:val="00CE2B4E"/>
    <w:rsid w:val="00CE33E4"/>
    <w:rsid w:val="00CE389F"/>
    <w:rsid w:val="00CE73C9"/>
    <w:rsid w:val="00D1439B"/>
    <w:rsid w:val="00D24430"/>
    <w:rsid w:val="00D25E16"/>
    <w:rsid w:val="00D3185F"/>
    <w:rsid w:val="00D43BA1"/>
    <w:rsid w:val="00D43DC8"/>
    <w:rsid w:val="00D54438"/>
    <w:rsid w:val="00D60695"/>
    <w:rsid w:val="00D60998"/>
    <w:rsid w:val="00D6128C"/>
    <w:rsid w:val="00D94084"/>
    <w:rsid w:val="00DA4799"/>
    <w:rsid w:val="00DE32C4"/>
    <w:rsid w:val="00DE78BD"/>
    <w:rsid w:val="00DF4733"/>
    <w:rsid w:val="00E162ED"/>
    <w:rsid w:val="00E524FB"/>
    <w:rsid w:val="00E52816"/>
    <w:rsid w:val="00E62D48"/>
    <w:rsid w:val="00E77BAD"/>
    <w:rsid w:val="00EA0850"/>
    <w:rsid w:val="00EB12B4"/>
    <w:rsid w:val="00EB180C"/>
    <w:rsid w:val="00EC6AF1"/>
    <w:rsid w:val="00EF2476"/>
    <w:rsid w:val="00F014CD"/>
    <w:rsid w:val="00F210AF"/>
    <w:rsid w:val="00F22798"/>
    <w:rsid w:val="00F43387"/>
    <w:rsid w:val="00F57F2D"/>
    <w:rsid w:val="00F63D11"/>
    <w:rsid w:val="00F71E2B"/>
    <w:rsid w:val="00F878B3"/>
    <w:rsid w:val="00F90BD3"/>
    <w:rsid w:val="00FB67A3"/>
    <w:rsid w:val="00FE0437"/>
    <w:rsid w:val="00FE4842"/>
    <w:rsid w:val="00FF50EA"/>
    <w:rsid w:val="00FF5623"/>
    <w:rsid w:val="00FF5640"/>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aliases w:val="Body of text,Body of text+1,Body of text+2,Body of text+3,Body of textCxSp,Colorful List - Accent 11,List Paragraph1,List Paragraph11,Medium Grid 1 - Accent 21,Sub sub,dot points body text 12,heading 3,kepala 1,rpp3,soal jawab,sub-section"/>
    <w:basedOn w:val="Normal"/>
    <w:link w:val="ListParagraphChar"/>
    <w:uiPriority w:val="34"/>
    <w:qFormat/>
    <w:rsid w:val="0061365C"/>
    <w:pPr>
      <w:spacing w:after="200" w:line="276" w:lineRule="auto"/>
      <w:ind w:left="720"/>
      <w:contextualSpacing/>
    </w:pPr>
    <w:rPr>
      <w:rFonts w:asciiTheme="minorHAnsi" w:eastAsiaTheme="minorHAnsi" w:hAnsiTheme="minorHAnsi" w:cstheme="minorBidi"/>
      <w:sz w:val="22"/>
      <w:szCs w:val="22"/>
      <w:lang w:val="id-ID"/>
    </w:rPr>
  </w:style>
  <w:style w:type="character" w:customStyle="1" w:styleId="ListParagraphChar">
    <w:name w:val="List Paragraph Char"/>
    <w:aliases w:val="Body of text Char,Body of text+1 Char,Body of text+2 Char,Body of text+3 Char,Body of textCxSp Char,Colorful List - Accent 11 Char,List Paragraph1 Char,List Paragraph11 Char,Medium Grid 1 - Accent 21 Char,Sub sub Char,heading 3 Char"/>
    <w:link w:val="ListParagraph"/>
    <w:uiPriority w:val="34"/>
    <w:qFormat/>
    <w:locked/>
    <w:rsid w:val="004876C3"/>
    <w:rPr>
      <w:rFonts w:asciiTheme="minorHAnsi" w:eastAsiaTheme="minorHAnsi" w:hAnsiTheme="minorHAnsi" w:cstheme="minorBidi"/>
      <w:sz w:val="22"/>
      <w:szCs w:val="22"/>
      <w:lang w:val="id-ID"/>
    </w:rPr>
  </w:style>
  <w:style w:type="paragraph" w:styleId="Caption">
    <w:name w:val="caption"/>
    <w:basedOn w:val="Normal"/>
    <w:next w:val="Normal"/>
    <w:uiPriority w:val="35"/>
    <w:unhideWhenUsed/>
    <w:qFormat/>
    <w:rsid w:val="004876C3"/>
    <w:pPr>
      <w:spacing w:after="200"/>
    </w:pPr>
    <w:rPr>
      <w:i/>
      <w:iCs/>
      <w:color w:val="1F497D" w:themeColor="text2"/>
      <w:sz w:val="18"/>
      <w:szCs w:val="18"/>
    </w:rPr>
  </w:style>
  <w:style w:type="paragraph" w:styleId="Header">
    <w:name w:val="header"/>
    <w:aliases w:val="Char,Header1,even"/>
    <w:basedOn w:val="Normal"/>
    <w:link w:val="HeaderChar"/>
    <w:uiPriority w:val="99"/>
    <w:rsid w:val="004876C3"/>
    <w:pPr>
      <w:tabs>
        <w:tab w:val="center" w:pos="4513"/>
        <w:tab w:val="right" w:pos="9026"/>
      </w:tabs>
    </w:pPr>
    <w:rPr>
      <w:sz w:val="24"/>
      <w:szCs w:val="24"/>
    </w:rPr>
  </w:style>
  <w:style w:type="character" w:customStyle="1" w:styleId="HeaderChar">
    <w:name w:val="Header Char"/>
    <w:aliases w:val="Char Char,Header1 Char,even Char"/>
    <w:basedOn w:val="DefaultParagraphFont"/>
    <w:link w:val="Header"/>
    <w:uiPriority w:val="99"/>
    <w:rsid w:val="004876C3"/>
    <w:rPr>
      <w:sz w:val="24"/>
      <w:szCs w:val="24"/>
    </w:rPr>
  </w:style>
  <w:style w:type="paragraph" w:styleId="BodyText">
    <w:name w:val="Body Text"/>
    <w:basedOn w:val="Normal"/>
    <w:link w:val="BodyTextChar"/>
    <w:rsid w:val="004876C3"/>
    <w:pPr>
      <w:spacing w:after="120"/>
    </w:pPr>
    <w:rPr>
      <w:sz w:val="24"/>
      <w:szCs w:val="24"/>
    </w:rPr>
  </w:style>
  <w:style w:type="character" w:customStyle="1" w:styleId="BodyTextChar">
    <w:name w:val="Body Text Char"/>
    <w:basedOn w:val="DefaultParagraphFont"/>
    <w:link w:val="BodyText"/>
    <w:rsid w:val="004876C3"/>
    <w:rPr>
      <w:sz w:val="24"/>
      <w:szCs w:val="24"/>
    </w:rPr>
  </w:style>
  <w:style w:type="paragraph" w:customStyle="1" w:styleId="section">
    <w:name w:val="section"/>
    <w:link w:val="sectionChar"/>
    <w:autoRedefine/>
    <w:rsid w:val="00A97247"/>
    <w:pPr>
      <w:tabs>
        <w:tab w:val="left" w:pos="284"/>
      </w:tabs>
      <w:jc w:val="both"/>
    </w:pPr>
    <w:rPr>
      <w:color w:val="000000"/>
      <w:sz w:val="24"/>
      <w:szCs w:val="24"/>
      <w:lang w:val="en-GB"/>
    </w:rPr>
  </w:style>
  <w:style w:type="character" w:customStyle="1" w:styleId="sectionChar">
    <w:name w:val="section Char"/>
    <w:link w:val="section"/>
    <w:rsid w:val="00A97247"/>
    <w:rPr>
      <w:color w:val="000000"/>
      <w:sz w:val="24"/>
      <w:szCs w:val="24"/>
      <w:lang w:val="en-GB"/>
    </w:rPr>
  </w:style>
  <w:style w:type="paragraph" w:styleId="BodyTextIndent">
    <w:name w:val="Body Text Indent"/>
    <w:basedOn w:val="Normal"/>
    <w:link w:val="BodyTextIndentChar"/>
    <w:uiPriority w:val="99"/>
    <w:unhideWhenUsed/>
    <w:rsid w:val="004876C3"/>
    <w:pPr>
      <w:spacing w:after="120"/>
      <w:ind w:left="360"/>
    </w:pPr>
  </w:style>
  <w:style w:type="character" w:customStyle="1" w:styleId="BodyTextIndentChar">
    <w:name w:val="Body Text Indent Char"/>
    <w:basedOn w:val="DefaultParagraphFont"/>
    <w:link w:val="BodyTextIndent"/>
    <w:uiPriority w:val="99"/>
    <w:rsid w:val="004876C3"/>
  </w:style>
  <w:style w:type="paragraph" w:styleId="NoSpacing">
    <w:name w:val="No Spacing"/>
    <w:uiPriority w:val="1"/>
    <w:qFormat/>
    <w:rsid w:val="009778DD"/>
    <w:rPr>
      <w:rFonts w:asciiTheme="minorHAnsi" w:eastAsiaTheme="minorHAnsi" w:hAnsiTheme="minorHAnsi" w:cstheme="minorBidi"/>
      <w:sz w:val="22"/>
      <w:szCs w:val="22"/>
    </w:rPr>
  </w:style>
  <w:style w:type="table" w:styleId="PlainTable2">
    <w:name w:val="Plain Table 2"/>
    <w:basedOn w:val="TableNormal"/>
    <w:uiPriority w:val="42"/>
    <w:rsid w:val="00F210AF"/>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C020FD"/>
    <w:rPr>
      <w:rFonts w:asciiTheme="minorHAnsi" w:eastAsiaTheme="minorHAnsi"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487C90"/>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abesar">
    <w:name w:val="parabesar"/>
    <w:basedOn w:val="Normal"/>
    <w:rsid w:val="00487C90"/>
    <w:pPr>
      <w:spacing w:before="100" w:beforeAutospacing="1" w:after="100" w:afterAutospacing="1"/>
    </w:pPr>
    <w:rPr>
      <w:sz w:val="24"/>
      <w:szCs w:val="24"/>
    </w:rPr>
  </w:style>
  <w:style w:type="character" w:styleId="Hyperlink">
    <w:name w:val="Hyperlink"/>
    <w:basedOn w:val="DefaultParagraphFont"/>
    <w:uiPriority w:val="99"/>
    <w:unhideWhenUsed/>
    <w:rsid w:val="009B1FA5"/>
    <w:rPr>
      <w:color w:val="0000FF" w:themeColor="hyperlink"/>
      <w:u w:val="single"/>
    </w:rPr>
  </w:style>
  <w:style w:type="paragraph" w:styleId="Bibliography">
    <w:name w:val="Bibliography"/>
    <w:basedOn w:val="Normal"/>
    <w:next w:val="Normal"/>
    <w:uiPriority w:val="37"/>
    <w:unhideWhenUsed/>
    <w:rsid w:val="00A036B1"/>
    <w:pPr>
      <w:spacing w:line="480" w:lineRule="auto"/>
      <w:ind w:left="720" w:hanging="720"/>
    </w:pPr>
  </w:style>
  <w:style w:type="paragraph" w:styleId="Footer">
    <w:name w:val="footer"/>
    <w:basedOn w:val="Normal"/>
    <w:link w:val="FooterChar"/>
    <w:uiPriority w:val="99"/>
    <w:unhideWhenUsed/>
    <w:rsid w:val="00402F83"/>
    <w:pPr>
      <w:tabs>
        <w:tab w:val="center" w:pos="4680"/>
        <w:tab w:val="right" w:pos="9360"/>
      </w:tabs>
    </w:pPr>
  </w:style>
  <w:style w:type="character" w:customStyle="1" w:styleId="FooterChar">
    <w:name w:val="Footer Char"/>
    <w:basedOn w:val="DefaultParagraphFont"/>
    <w:link w:val="Footer"/>
    <w:uiPriority w:val="99"/>
    <w:rsid w:val="00402F83"/>
  </w:style>
  <w:style w:type="character" w:styleId="CommentReference">
    <w:name w:val="annotation reference"/>
    <w:basedOn w:val="DefaultParagraphFont"/>
    <w:uiPriority w:val="99"/>
    <w:semiHidden/>
    <w:unhideWhenUsed/>
    <w:rsid w:val="0082569F"/>
    <w:rPr>
      <w:sz w:val="16"/>
      <w:szCs w:val="16"/>
    </w:rPr>
  </w:style>
  <w:style w:type="paragraph" w:styleId="CommentText">
    <w:name w:val="annotation text"/>
    <w:basedOn w:val="Normal"/>
    <w:link w:val="CommentTextChar"/>
    <w:uiPriority w:val="99"/>
    <w:semiHidden/>
    <w:unhideWhenUsed/>
    <w:rsid w:val="0082569F"/>
  </w:style>
  <w:style w:type="character" w:customStyle="1" w:styleId="CommentTextChar">
    <w:name w:val="Comment Text Char"/>
    <w:basedOn w:val="DefaultParagraphFont"/>
    <w:link w:val="CommentText"/>
    <w:uiPriority w:val="99"/>
    <w:semiHidden/>
    <w:rsid w:val="0082569F"/>
  </w:style>
  <w:style w:type="paragraph" w:styleId="CommentSubject">
    <w:name w:val="annotation subject"/>
    <w:basedOn w:val="CommentText"/>
    <w:next w:val="CommentText"/>
    <w:link w:val="CommentSubjectChar"/>
    <w:uiPriority w:val="99"/>
    <w:semiHidden/>
    <w:unhideWhenUsed/>
    <w:rsid w:val="0082569F"/>
    <w:rPr>
      <w:b/>
      <w:bCs/>
    </w:rPr>
  </w:style>
  <w:style w:type="character" w:customStyle="1" w:styleId="CommentSubjectChar">
    <w:name w:val="Comment Subject Char"/>
    <w:basedOn w:val="CommentTextChar"/>
    <w:link w:val="CommentSubject"/>
    <w:uiPriority w:val="99"/>
    <w:semiHidden/>
    <w:rsid w:val="0082569F"/>
    <w:rPr>
      <w:b/>
      <w:bCs/>
    </w:rPr>
  </w:style>
  <w:style w:type="paragraph" w:styleId="BalloonText">
    <w:name w:val="Balloon Text"/>
    <w:basedOn w:val="Normal"/>
    <w:link w:val="BalloonTextChar"/>
    <w:uiPriority w:val="99"/>
    <w:semiHidden/>
    <w:unhideWhenUsed/>
    <w:rsid w:val="0082569F"/>
    <w:rPr>
      <w:sz w:val="18"/>
      <w:szCs w:val="18"/>
    </w:rPr>
  </w:style>
  <w:style w:type="character" w:customStyle="1" w:styleId="BalloonTextChar">
    <w:name w:val="Balloon Text Char"/>
    <w:basedOn w:val="DefaultParagraphFont"/>
    <w:link w:val="BalloonText"/>
    <w:uiPriority w:val="99"/>
    <w:semiHidden/>
    <w:rsid w:val="0082569F"/>
    <w:rPr>
      <w:sz w:val="18"/>
      <w:szCs w:val="18"/>
    </w:rPr>
  </w:style>
  <w:style w:type="paragraph" w:styleId="NormalWeb">
    <w:name w:val="Normal (Web)"/>
    <w:basedOn w:val="Normal"/>
    <w:uiPriority w:val="99"/>
    <w:unhideWhenUsed/>
    <w:rsid w:val="00AF4866"/>
    <w:pPr>
      <w:spacing w:before="100" w:beforeAutospacing="1" w:after="100" w:afterAutospacing="1"/>
    </w:pPr>
    <w:rPr>
      <w:sz w:val="24"/>
      <w:szCs w:val="24"/>
      <w:lang w:val="en-ID" w:eastAsia="en-ID"/>
    </w:rPr>
  </w:style>
  <w:style w:type="character" w:customStyle="1" w:styleId="UnresolvedMention">
    <w:name w:val="Unresolved Mention"/>
    <w:basedOn w:val="DefaultParagraphFont"/>
    <w:uiPriority w:val="99"/>
    <w:semiHidden/>
    <w:unhideWhenUsed/>
    <w:rsid w:val="009341FD"/>
    <w:rPr>
      <w:color w:val="605E5C"/>
      <w:shd w:val="clear" w:color="auto" w:fill="E1DFDD"/>
    </w:rPr>
  </w:style>
  <w:style w:type="character" w:styleId="FollowedHyperlink">
    <w:name w:val="FollowedHyperlink"/>
    <w:basedOn w:val="DefaultParagraphFont"/>
    <w:uiPriority w:val="99"/>
    <w:semiHidden/>
    <w:unhideWhenUsed/>
    <w:rsid w:val="005834DA"/>
    <w:rPr>
      <w:color w:val="800080" w:themeColor="followedHyperlink"/>
      <w:u w:val="single"/>
    </w:rPr>
  </w:style>
  <w:style w:type="paragraph" w:styleId="Revision">
    <w:name w:val="Revision"/>
    <w:hidden/>
    <w:uiPriority w:val="99"/>
    <w:semiHidden/>
    <w:rsid w:val="00EB1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ayandistrik8@gmail.com" TargetMode="Externa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yperlink" Target="http://journal.unnes.ac.id/index.php/"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gif"/></Relationships>
</file>

<file path=word/charts/_rels/chart1.xml.rels><?xml version="1.0" encoding="UTF-8" standalone="yes"?>
<Relationships xmlns="http://schemas.openxmlformats.org/package/2006/relationships"><Relationship Id="rId3" Type="http://schemas.openxmlformats.org/officeDocument/2006/relationships/oleObject" Target="file:///D:\1.%20DATA%20UTAMA\(13)%20RUANG%20MAHASISWA\MAHASISWA%20S2\1)%20THESIS\HASIL\PS-MPF\PEMBIMBING\PEMBIMBING%201\(12)%20YENI\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1.%20DATA%20UTAMA\(3)%20PENELITIAN%20AKTIF\(2)%20KEMAJUAN%20PENELITIAN\(1)%20BLU%20UNILA\11.%20Data%20Literasi%20digital%20siswa%20SMA%20202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'Pemah. konsep'!$C$53</c:f>
              <c:strCache>
                <c:ptCount val="1"/>
                <c:pt idx="0">
                  <c:v>Experiment</c:v>
                </c:pt>
              </c:strCache>
            </c:strRef>
          </c:tx>
          <c:spPr>
            <a:pattFill prst="openDmnd">
              <a:fgClr>
                <a:schemeClr val="tx1"/>
              </a:fgClr>
              <a:bgClr>
                <a:schemeClr val="bg1"/>
              </a:bgClr>
            </a:pattFill>
            <a:ln>
              <a:solidFill>
                <a:schemeClr val="tx1"/>
              </a:solidFill>
            </a:ln>
            <a:effectLst>
              <a:outerShdw blurRad="38100" dist="38100" dir="6600000" algn="ctr" rotWithShape="0">
                <a:srgbClr val="000000">
                  <a:alpha val="42000"/>
                </a:srgbClr>
              </a:out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'Pemah. konsep'!$D$52:$J$52</c:f>
              <c:strCache>
                <c:ptCount val="7"/>
                <c:pt idx="0">
                  <c:v>interpret</c:v>
                </c:pt>
                <c:pt idx="1">
                  <c:v>expl</c:v>
                </c:pt>
                <c:pt idx="2">
                  <c:v>classif</c:v>
                </c:pt>
                <c:pt idx="3">
                  <c:v>exemple</c:v>
                </c:pt>
                <c:pt idx="4">
                  <c:v>compar</c:v>
                </c:pt>
                <c:pt idx="5">
                  <c:v>Infer</c:v>
                </c:pt>
                <c:pt idx="6">
                  <c:v>Average</c:v>
                </c:pt>
              </c:strCache>
            </c:strRef>
          </c:cat>
          <c:val>
            <c:numRef>
              <c:f>'Pemah. konsep'!$D$53:$J$53</c:f>
              <c:numCache>
                <c:formatCode>0.00</c:formatCode>
                <c:ptCount val="7"/>
                <c:pt idx="0">
                  <c:v>0.64576</c:v>
                </c:pt>
                <c:pt idx="1">
                  <c:v>0.62386666666666679</c:v>
                </c:pt>
                <c:pt idx="2">
                  <c:v>0.55240000000000011</c:v>
                </c:pt>
                <c:pt idx="3">
                  <c:v>0.53813333333333335</c:v>
                </c:pt>
                <c:pt idx="4">
                  <c:v>0.51424000000000003</c:v>
                </c:pt>
                <c:pt idx="5">
                  <c:v>0.6048</c:v>
                </c:pt>
                <c:pt idx="6">
                  <c:v>0.57983905124947044</c:v>
                </c:pt>
              </c:numCache>
            </c:numRef>
          </c:val>
          <c:extLst xmlns:c16r2="http://schemas.microsoft.com/office/drawing/2015/06/chart">
            <c:ext xmlns:c16="http://schemas.microsoft.com/office/drawing/2014/chart" uri="{C3380CC4-5D6E-409C-BE32-E72D297353CC}">
              <c16:uniqueId val="{00000000-D71C-4045-A566-D25009BE25BF}"/>
            </c:ext>
          </c:extLst>
        </c:ser>
        <c:ser>
          <c:idx val="1"/>
          <c:order val="1"/>
          <c:tx>
            <c:strRef>
              <c:f>'Pemah. konsep'!$C$54</c:f>
              <c:strCache>
                <c:ptCount val="1"/>
                <c:pt idx="0">
                  <c:v>Control</c:v>
                </c:pt>
              </c:strCache>
            </c:strRef>
          </c:tx>
          <c:spPr>
            <a:pattFill prst="lgGrid">
              <a:fgClr>
                <a:schemeClr val="tx1"/>
              </a:fgClr>
              <a:bgClr>
                <a:schemeClr val="bg1"/>
              </a:bgClr>
            </a:pattFill>
            <a:ln>
              <a:solidFill>
                <a:schemeClr val="tx1"/>
              </a:solid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'Pemah. konsep'!$D$52:$J$52</c:f>
              <c:strCache>
                <c:ptCount val="7"/>
                <c:pt idx="0">
                  <c:v>interpret</c:v>
                </c:pt>
                <c:pt idx="1">
                  <c:v>expl</c:v>
                </c:pt>
                <c:pt idx="2">
                  <c:v>classif</c:v>
                </c:pt>
                <c:pt idx="3">
                  <c:v>exemple</c:v>
                </c:pt>
                <c:pt idx="4">
                  <c:v>compar</c:v>
                </c:pt>
                <c:pt idx="5">
                  <c:v>Infer</c:v>
                </c:pt>
                <c:pt idx="6">
                  <c:v>Average</c:v>
                </c:pt>
              </c:strCache>
            </c:strRef>
          </c:cat>
          <c:val>
            <c:numRef>
              <c:f>'Pemah. konsep'!$D$54:$J$54</c:f>
              <c:numCache>
                <c:formatCode>0.00</c:formatCode>
                <c:ptCount val="7"/>
                <c:pt idx="0">
                  <c:v>0.59784138901923989</c:v>
                </c:pt>
                <c:pt idx="1">
                  <c:v>0.50278465346534651</c:v>
                </c:pt>
                <c:pt idx="2">
                  <c:v>0.37931034482758619</c:v>
                </c:pt>
                <c:pt idx="3">
                  <c:v>0.26148765077541641</c:v>
                </c:pt>
                <c:pt idx="4">
                  <c:v>0.23029731005191129</c:v>
                </c:pt>
                <c:pt idx="5">
                  <c:v>0.32085641563108253</c:v>
                </c:pt>
                <c:pt idx="6">
                  <c:v>0.38025430067314892</c:v>
                </c:pt>
              </c:numCache>
            </c:numRef>
          </c:val>
          <c:extLst xmlns:c16r2="http://schemas.microsoft.com/office/drawing/2015/06/chart">
            <c:ext xmlns:c16="http://schemas.microsoft.com/office/drawing/2014/chart" uri="{C3380CC4-5D6E-409C-BE32-E72D297353CC}">
              <c16:uniqueId val="{00000001-D71C-4045-A566-D25009BE25BF}"/>
            </c:ext>
          </c:extLst>
        </c:ser>
        <c:dLbls>
          <c:showLegendKey val="0"/>
          <c:showVal val="0"/>
          <c:showCatName val="0"/>
          <c:showSerName val="0"/>
          <c:showPercent val="0"/>
          <c:showBubbleSize val="0"/>
        </c:dLbls>
        <c:gapWidth val="219"/>
        <c:axId val="476878736"/>
        <c:axId val="476879128"/>
      </c:barChart>
      <c:catAx>
        <c:axId val="476878736"/>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476879128"/>
        <c:crosses val="autoZero"/>
        <c:auto val="1"/>
        <c:lblAlgn val="ctr"/>
        <c:lblOffset val="100"/>
        <c:noMultiLvlLbl val="0"/>
      </c:catAx>
      <c:valAx>
        <c:axId val="476879128"/>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476878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a:no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Ind.PK!$D$186</c:f>
              <c:strCache>
                <c:ptCount val="1"/>
                <c:pt idx="0">
                  <c:v>Experiment</c:v>
                </c:pt>
              </c:strCache>
            </c:strRef>
          </c:tx>
          <c:spPr>
            <a:pattFill prst="openDmnd">
              <a:fgClr>
                <a:schemeClr val="tx1">
                  <a:lumMod val="75000"/>
                  <a:lumOff val="25000"/>
                </a:schemeClr>
              </a:fgClr>
              <a:bgClr>
                <a:schemeClr val="bg1"/>
              </a:bgClr>
            </a:patt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Ind.PK!$E$185:$I$185</c:f>
              <c:strCache>
                <c:ptCount val="5"/>
                <c:pt idx="0">
                  <c:v>Internet Searching</c:v>
                </c:pt>
                <c:pt idx="1">
                  <c:v>Hypertextual Navigation</c:v>
                </c:pt>
                <c:pt idx="2">
                  <c:v>Content Evaluation</c:v>
                </c:pt>
                <c:pt idx="3">
                  <c:v>Knowledge Assembly</c:v>
                </c:pt>
                <c:pt idx="4">
                  <c:v>Average</c:v>
                </c:pt>
              </c:strCache>
            </c:strRef>
          </c:cat>
          <c:val>
            <c:numRef>
              <c:f>Ind.PK!$E$186:$I$186</c:f>
              <c:numCache>
                <c:formatCode>0.00</c:formatCode>
                <c:ptCount val="5"/>
                <c:pt idx="0">
                  <c:v>0.63800000000000012</c:v>
                </c:pt>
                <c:pt idx="1">
                  <c:v>0.65345733926405181</c:v>
                </c:pt>
                <c:pt idx="2">
                  <c:v>0.5954562810232914</c:v>
                </c:pt>
                <c:pt idx="3">
                  <c:v>0.62408223201174728</c:v>
                </c:pt>
                <c:pt idx="4">
                  <c:v>0.63340198464706987</c:v>
                </c:pt>
              </c:numCache>
            </c:numRef>
          </c:val>
          <c:extLst xmlns:c16r2="http://schemas.microsoft.com/office/drawing/2015/06/chart">
            <c:ext xmlns:c16="http://schemas.microsoft.com/office/drawing/2014/chart" uri="{C3380CC4-5D6E-409C-BE32-E72D297353CC}">
              <c16:uniqueId val="{00000000-8B7C-48D4-9CCF-7E3DFB481F4D}"/>
            </c:ext>
          </c:extLst>
        </c:ser>
        <c:ser>
          <c:idx val="1"/>
          <c:order val="1"/>
          <c:tx>
            <c:strRef>
              <c:f>Ind.PK!$D$187</c:f>
              <c:strCache>
                <c:ptCount val="1"/>
                <c:pt idx="0">
                  <c:v>Control</c:v>
                </c:pt>
              </c:strCache>
            </c:strRef>
          </c:tx>
          <c:spPr>
            <a:pattFill prst="lgGrid">
              <a:fgClr>
                <a:schemeClr val="tx1">
                  <a:lumMod val="75000"/>
                  <a:lumOff val="25000"/>
                </a:schemeClr>
              </a:fgClr>
              <a:bgClr>
                <a:schemeClr val="bg1"/>
              </a:bgClr>
            </a:patt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Ind.PK!$E$185:$I$185</c:f>
              <c:strCache>
                <c:ptCount val="5"/>
                <c:pt idx="0">
                  <c:v>Internet Searching</c:v>
                </c:pt>
                <c:pt idx="1">
                  <c:v>Hypertextual Navigation</c:v>
                </c:pt>
                <c:pt idx="2">
                  <c:v>Content Evaluation</c:v>
                </c:pt>
                <c:pt idx="3">
                  <c:v>Knowledge Assembly</c:v>
                </c:pt>
                <c:pt idx="4">
                  <c:v>Average</c:v>
                </c:pt>
              </c:strCache>
            </c:strRef>
          </c:cat>
          <c:val>
            <c:numRef>
              <c:f>Ind.PK!$E$187:$I$187</c:f>
              <c:numCache>
                <c:formatCode>0.00</c:formatCode>
                <c:ptCount val="5"/>
                <c:pt idx="0">
                  <c:v>0.35719999999999996</c:v>
                </c:pt>
                <c:pt idx="1">
                  <c:v>0.32500000000000001</c:v>
                </c:pt>
                <c:pt idx="2">
                  <c:v>0.42991342788727199</c:v>
                </c:pt>
                <c:pt idx="3">
                  <c:v>0.33729448152368546</c:v>
                </c:pt>
                <c:pt idx="4">
                  <c:v>0.35646687697160873</c:v>
                </c:pt>
              </c:numCache>
            </c:numRef>
          </c:val>
          <c:extLst xmlns:c16r2="http://schemas.microsoft.com/office/drawing/2015/06/chart">
            <c:ext xmlns:c16="http://schemas.microsoft.com/office/drawing/2014/chart" uri="{C3380CC4-5D6E-409C-BE32-E72D297353CC}">
              <c16:uniqueId val="{00000001-8B7C-48D4-9CCF-7E3DFB481F4D}"/>
            </c:ext>
          </c:extLst>
        </c:ser>
        <c:dLbls>
          <c:showLegendKey val="0"/>
          <c:showVal val="0"/>
          <c:showCatName val="0"/>
          <c:showSerName val="0"/>
          <c:showPercent val="0"/>
          <c:showBubbleSize val="0"/>
        </c:dLbls>
        <c:gapWidth val="219"/>
        <c:axId val="482403624"/>
        <c:axId val="482402448"/>
      </c:barChart>
      <c:catAx>
        <c:axId val="482403624"/>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482402448"/>
        <c:crosses val="autoZero"/>
        <c:auto val="1"/>
        <c:lblAlgn val="ctr"/>
        <c:lblOffset val="100"/>
        <c:noMultiLvlLbl val="0"/>
      </c:catAx>
      <c:valAx>
        <c:axId val="482402448"/>
        <c:scaling>
          <c:orientation val="minMax"/>
        </c:scaling>
        <c:delete val="0"/>
        <c:axPos val="l"/>
        <c:majorGridlines>
          <c:spPr>
            <a:ln w="9525">
              <a:no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482403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a:no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DEFF654-ACC1-8C46-8B07-7CAA01253F35}">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62122-7148-47B8-8340-D1DA8421D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20231</Words>
  <Characters>115322</Characters>
  <Application>Microsoft Office Word</Application>
  <DocSecurity>0</DocSecurity>
  <Lines>961</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2024-04-16T08:39:00Z</dcterms:created>
  <dcterms:modified xsi:type="dcterms:W3CDTF">2024-04-17T08:30:00Z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f530e5ae4e4cd528a002cf04ded531380b7caeaf7af6ff351aac14e0b4722acc</vt:lpwstr>
  </property>
  <property fmtid="{D5CDD505-2E9C-101B-9397-08002B2CF9AE}" pid="3" name="grammarly_documentContext">
    <vt:lpwstr>{"goals":[],"domain":"general","emotions":[],"dialect":"american"}</vt:lpwstr>
  </property>
  <property fmtid="{D5CDD505-2E9C-101B-9397-08002B2CF9AE}" pid="4" name="grammarly_documentId">
    <vt:lpwstr>documentId_2769</vt:lpwstr>
  </property>
  <property fmtid="{D5CDD505-2E9C-101B-9397-08002B2CF9AE}" pid="5" name="Mendeley Citation Style_1">
    <vt:lpwstr>http://www.zotero.org/styles/apa</vt:lpwstr>
  </property>
  <property fmtid="{D5CDD505-2E9C-101B-9397-08002B2CF9AE}" pid="6" name="Mendeley Document_1">
    <vt:lpwstr>True</vt:lpwstr>
  </property>
  <property fmtid="{D5CDD505-2E9C-101B-9397-08002B2CF9AE}" pid="7" name="Mendeley Recent Style Id 0_1">
    <vt:lpwstr>http://www.zotero.org/styles/aip-advances</vt:lpwstr>
  </property>
  <property fmtid="{D5CDD505-2E9C-101B-9397-08002B2CF9AE}" pid="8" name="Mendeley Recent Style Id 1_1">
    <vt:lpwstr>http://www.zotero.org/styles/american-political-science-association</vt:lpwstr>
  </property>
  <property fmtid="{D5CDD505-2E9C-101B-9397-08002B2CF9AE}" pid="9" name="Mendeley Recent Style Id 2_1">
    <vt:lpwstr>http://www.zotero.org/styles/apa-6th-edition</vt:lpwstr>
  </property>
  <property fmtid="{D5CDD505-2E9C-101B-9397-08002B2CF9AE}" pid="10" name="Mendeley Recent Style Id 3_1">
    <vt:lpwstr>http://www.zotero.org/styles/apa</vt:lpwstr>
  </property>
  <property fmtid="{D5CDD505-2E9C-101B-9397-08002B2CF9AE}" pid="11" name="Mendeley Recent Style Id 4_1">
    <vt:lpwstr>http://www.zotero.org/styles/chicago-author-date</vt:lpwstr>
  </property>
  <property fmtid="{D5CDD505-2E9C-101B-9397-08002B2CF9AE}" pid="12" name="Mendeley Recent Style Id 5_1">
    <vt:lpwstr>http://www.zotero.org/styles/chicago-fullnote-bibliography-with-ibid</vt:lpwstr>
  </property>
  <property fmtid="{D5CDD505-2E9C-101B-9397-08002B2CF9AE}" pid="13" name="Mendeley Recent Style Id 6_1">
    <vt:lpwstr>http://www.zotero.org/styles/harvard-cite-them-right</vt:lpwstr>
  </property>
  <property fmtid="{D5CDD505-2E9C-101B-9397-08002B2CF9AE}" pid="14" name="Mendeley Recent Style Id 7_1">
    <vt:lpwstr>http://www.zotero.org/styles/ieee</vt:lpwstr>
  </property>
  <property fmtid="{D5CDD505-2E9C-101B-9397-08002B2CF9AE}" pid="15" name="Mendeley Recent Style Id 8_1">
    <vt:lpwstr>http://www.zotero.org/styles/modern-humanities-research-association</vt:lpwstr>
  </property>
  <property fmtid="{D5CDD505-2E9C-101B-9397-08002B2CF9AE}" pid="16" name="Mendeley Recent Style Id 9_1">
    <vt:lpwstr>http://www.zotero.org/styles/modern-language-association</vt:lpwstr>
  </property>
  <property fmtid="{D5CDD505-2E9C-101B-9397-08002B2CF9AE}" pid="17" name="Mendeley Recent Style Name 0_1">
    <vt:lpwstr>AIP Advances</vt:lpwstr>
  </property>
  <property fmtid="{D5CDD505-2E9C-101B-9397-08002B2CF9AE}" pid="18" name="Mendeley Recent Style Name 1_1">
    <vt:lpwstr>American Political Science Association</vt:lpwstr>
  </property>
  <property fmtid="{D5CDD505-2E9C-101B-9397-08002B2CF9AE}" pid="19" name="Mendeley Recent Style Name 2_1">
    <vt:lpwstr>American Psychological Association 6th edition</vt:lpwstr>
  </property>
  <property fmtid="{D5CDD505-2E9C-101B-9397-08002B2CF9AE}" pid="20" name="Mendeley Recent Style Name 3_1">
    <vt:lpwstr>American Psychological Association 7th edition</vt:lpwstr>
  </property>
  <property fmtid="{D5CDD505-2E9C-101B-9397-08002B2CF9AE}" pid="21" name="Mendeley Recent Style Name 4_1">
    <vt:lpwstr>Chicago Manual of Style 17th edition (author-date)</vt:lpwstr>
  </property>
  <property fmtid="{D5CDD505-2E9C-101B-9397-08002B2CF9AE}" pid="22" name="Mendeley Recent Style Name 5_1">
    <vt:lpwstr>Chicago Manual of Style 17th edition (full note, with Ibid.)</vt:lpwstr>
  </property>
  <property fmtid="{D5CDD505-2E9C-101B-9397-08002B2CF9AE}" pid="23" name="Mendeley Recent Style Name 6_1">
    <vt:lpwstr>Cite Them Right 10th edition - Harvard</vt:lpwstr>
  </property>
  <property fmtid="{D5CDD505-2E9C-101B-9397-08002B2CF9AE}" pid="24" name="Mendeley Recent Style Name 7_1">
    <vt:lpwstr>IEEE</vt:lpwstr>
  </property>
  <property fmtid="{D5CDD505-2E9C-101B-9397-08002B2CF9AE}" pid="25" name="Mendeley Recent Style Name 8_1">
    <vt:lpwstr>Modern Humanities Research Association 3rd edition (note with bibliography)</vt:lpwstr>
  </property>
  <property fmtid="{D5CDD505-2E9C-101B-9397-08002B2CF9AE}" pid="26" name="Mendeley Recent Style Name 9_1">
    <vt:lpwstr>Modern Language Association 8th edition</vt:lpwstr>
  </property>
  <property fmtid="{D5CDD505-2E9C-101B-9397-08002B2CF9AE}" pid="27" name="ZOTERO_PREF_1">
    <vt:lpwstr>&lt;data data-version="3" zotero-version="6.0.26"&gt;&lt;session id="Y3uDooID"/&gt;&lt;style id="http://www.zotero.org/styles/apa" locale="en-US" hasBibliography="1" bibliographyStyleHasBeenSet="1"/&gt;&lt;prefs&gt;&lt;pref name="fieldType" value="Field"/&gt;&lt;pref name="automaticJourn</vt:lpwstr>
  </property>
  <property fmtid="{D5CDD505-2E9C-101B-9397-08002B2CF9AE}" pid="28" name="ZOTERO_PREF_2">
    <vt:lpwstr>alAbbreviations" value="true"/&gt;&lt;/prefs&gt;&lt;/data&gt;</vt:lpwstr>
  </property>
</Properties>
</file>