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7" w:type="dxa"/>
        <w:tblLayout w:type="fixed"/>
        <w:tblCellMar>
          <w:left w:w="0" w:type="dxa"/>
          <w:right w:w="0" w:type="dxa"/>
        </w:tblCellMar>
        <w:tblLook w:val="01E0" w:firstRow="1" w:lastRow="1" w:firstColumn="1" w:lastColumn="1" w:noHBand="0" w:noVBand="0"/>
      </w:tblPr>
      <w:tblGrid>
        <w:gridCol w:w="1762"/>
        <w:gridCol w:w="5241"/>
        <w:gridCol w:w="1903"/>
      </w:tblGrid>
      <w:tr w:rsidR="001E2B3D" w:rsidRPr="001E2B3D" w14:paraId="7330F21A" w14:textId="77777777" w:rsidTr="00CB6D1B">
        <w:trPr>
          <w:trHeight w:val="1449"/>
        </w:trPr>
        <w:tc>
          <w:tcPr>
            <w:tcW w:w="1762" w:type="dxa"/>
            <w:tcBorders>
              <w:top w:val="single" w:sz="4" w:space="0" w:color="000000"/>
              <w:bottom w:val="single" w:sz="4" w:space="0" w:color="000000"/>
            </w:tcBorders>
          </w:tcPr>
          <w:p w14:paraId="4B91A02A" w14:textId="77777777" w:rsidR="001E2B3D" w:rsidRPr="001E2B3D" w:rsidRDefault="001E2B3D" w:rsidP="001E2B3D">
            <w:pPr>
              <w:widowControl w:val="0"/>
              <w:autoSpaceDE w:val="0"/>
              <w:autoSpaceDN w:val="0"/>
              <w:spacing w:before="1" w:after="0" w:line="240" w:lineRule="auto"/>
              <w:rPr>
                <w:rFonts w:ascii="Times New Roman" w:eastAsia="Calisto MT" w:hAnsi="Calisto MT" w:cs="Calisto MT"/>
                <w:kern w:val="0"/>
                <w:sz w:val="15"/>
                <w:lang w:val="en-US"/>
                <w14:ligatures w14:val="none"/>
              </w:rPr>
            </w:pPr>
          </w:p>
          <w:p w14:paraId="2CBA3763" w14:textId="77777777" w:rsidR="001E2B3D" w:rsidRPr="001E2B3D" w:rsidRDefault="001E2B3D" w:rsidP="001E2B3D">
            <w:pPr>
              <w:widowControl w:val="0"/>
              <w:autoSpaceDE w:val="0"/>
              <w:autoSpaceDN w:val="0"/>
              <w:spacing w:after="0" w:line="240" w:lineRule="auto"/>
              <w:ind w:left="381"/>
              <w:rPr>
                <w:rFonts w:ascii="Times New Roman" w:eastAsia="Calisto MT" w:hAnsi="Calisto MT" w:cs="Calisto MT"/>
                <w:kern w:val="0"/>
                <w:sz w:val="20"/>
                <w:lang w:val="en-US"/>
                <w14:ligatures w14:val="none"/>
              </w:rPr>
            </w:pPr>
            <w:r w:rsidRPr="001E2B3D">
              <w:rPr>
                <w:rFonts w:ascii="Times New Roman" w:eastAsia="Calisto MT" w:hAnsi="Calisto MT" w:cs="Calisto MT"/>
                <w:noProof/>
                <w:kern w:val="0"/>
                <w:sz w:val="20"/>
                <w:lang w:val="en-US"/>
                <w14:ligatures w14:val="none"/>
              </w:rPr>
              <w:drawing>
                <wp:inline distT="0" distB="0" distL="0" distR="0" wp14:anchorId="6ACF5CB0" wp14:editId="3023C4E0">
                  <wp:extent cx="493669" cy="6705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93669" cy="670559"/>
                          </a:xfrm>
                          <a:prstGeom prst="rect">
                            <a:avLst/>
                          </a:prstGeom>
                        </pic:spPr>
                      </pic:pic>
                    </a:graphicData>
                  </a:graphic>
                </wp:inline>
              </w:drawing>
            </w:r>
          </w:p>
        </w:tc>
        <w:tc>
          <w:tcPr>
            <w:tcW w:w="5241" w:type="dxa"/>
            <w:tcBorders>
              <w:top w:val="single" w:sz="4" w:space="0" w:color="000000"/>
              <w:bottom w:val="single" w:sz="4" w:space="0" w:color="000000"/>
            </w:tcBorders>
          </w:tcPr>
          <w:p w14:paraId="7EEB996B" w14:textId="77777777" w:rsidR="001E2B3D" w:rsidRPr="001E2B3D" w:rsidRDefault="001E2B3D" w:rsidP="001E2B3D">
            <w:pPr>
              <w:widowControl w:val="0"/>
              <w:autoSpaceDE w:val="0"/>
              <w:autoSpaceDN w:val="0"/>
              <w:spacing w:before="1" w:after="0" w:line="240" w:lineRule="auto"/>
              <w:ind w:left="30" w:right="162"/>
              <w:jc w:val="center"/>
              <w:rPr>
                <w:rFonts w:ascii="Calisto MT" w:eastAsia="Calisto MT" w:hAnsi="Calisto MT" w:cs="Calisto MT"/>
                <w:kern w:val="0"/>
                <w:sz w:val="18"/>
                <w:lang w:val="en-US"/>
                <w14:ligatures w14:val="none"/>
              </w:rPr>
            </w:pPr>
            <w:r w:rsidRPr="001E2B3D">
              <w:rPr>
                <w:rFonts w:ascii="Calisto MT" w:eastAsia="Calisto MT" w:hAnsi="Calisto MT" w:cs="Calisto MT"/>
                <w:kern w:val="0"/>
                <w:sz w:val="18"/>
                <w:lang w:val="en-US"/>
                <w14:ligatures w14:val="none"/>
              </w:rPr>
              <w:t>JPES</w:t>
            </w:r>
            <w:r w:rsidRPr="001E2B3D">
              <w:rPr>
                <w:rFonts w:ascii="Calisto MT" w:eastAsia="Calisto MT" w:hAnsi="Calisto MT" w:cs="Calisto MT"/>
                <w:spacing w:val="-2"/>
                <w:kern w:val="0"/>
                <w:sz w:val="18"/>
                <w:lang w:val="en-US"/>
                <w14:ligatures w14:val="none"/>
              </w:rPr>
              <w:t xml:space="preserve"> </w:t>
            </w:r>
            <w:r w:rsidRPr="001E2B3D">
              <w:rPr>
                <w:rFonts w:ascii="Calisto MT" w:eastAsia="Calisto MT" w:hAnsi="Calisto MT" w:cs="Calisto MT"/>
                <w:kern w:val="0"/>
                <w:sz w:val="18"/>
                <w:lang w:val="en-US"/>
                <w14:ligatures w14:val="none"/>
              </w:rPr>
              <w:t>10</w:t>
            </w:r>
            <w:r w:rsidRPr="001E2B3D">
              <w:rPr>
                <w:rFonts w:ascii="Calisto MT" w:eastAsia="Calisto MT" w:hAnsi="Calisto MT" w:cs="Calisto MT"/>
                <w:spacing w:val="-1"/>
                <w:kern w:val="0"/>
                <w:sz w:val="18"/>
                <w:lang w:val="en-US"/>
                <w14:ligatures w14:val="none"/>
              </w:rPr>
              <w:t xml:space="preserve"> </w:t>
            </w:r>
            <w:r w:rsidRPr="001E2B3D">
              <w:rPr>
                <w:rFonts w:ascii="Calisto MT" w:eastAsia="Calisto MT" w:hAnsi="Calisto MT" w:cs="Calisto MT"/>
                <w:kern w:val="0"/>
                <w:sz w:val="18"/>
                <w:lang w:val="en-US"/>
                <w14:ligatures w14:val="none"/>
              </w:rPr>
              <w:t>(1)</w:t>
            </w:r>
            <w:r w:rsidRPr="001E2B3D">
              <w:rPr>
                <w:rFonts w:ascii="Calisto MT" w:eastAsia="Calisto MT" w:hAnsi="Calisto MT" w:cs="Calisto MT"/>
                <w:spacing w:val="-1"/>
                <w:kern w:val="0"/>
                <w:sz w:val="18"/>
                <w:lang w:val="en-US"/>
                <w14:ligatures w14:val="none"/>
              </w:rPr>
              <w:t xml:space="preserve"> </w:t>
            </w:r>
            <w:r w:rsidRPr="001E2B3D">
              <w:rPr>
                <w:rFonts w:ascii="Calisto MT" w:eastAsia="Calisto MT" w:hAnsi="Calisto MT" w:cs="Calisto MT"/>
                <w:spacing w:val="-2"/>
                <w:kern w:val="0"/>
                <w:sz w:val="18"/>
                <w:lang w:val="en-US"/>
                <w14:ligatures w14:val="none"/>
              </w:rPr>
              <w:t>(2024)</w:t>
            </w:r>
          </w:p>
          <w:p w14:paraId="2F699083" w14:textId="77777777" w:rsidR="001E2B3D" w:rsidRPr="001E2B3D" w:rsidRDefault="001E2B3D" w:rsidP="001E2B3D">
            <w:pPr>
              <w:widowControl w:val="0"/>
              <w:autoSpaceDE w:val="0"/>
              <w:autoSpaceDN w:val="0"/>
              <w:spacing w:after="0" w:line="240" w:lineRule="auto"/>
              <w:rPr>
                <w:rFonts w:ascii="Times New Roman" w:eastAsia="Calisto MT" w:hAnsi="Calisto MT" w:cs="Calisto MT"/>
                <w:kern w:val="0"/>
                <w:sz w:val="20"/>
                <w:lang w:val="en-US"/>
                <w14:ligatures w14:val="none"/>
              </w:rPr>
            </w:pPr>
          </w:p>
          <w:p w14:paraId="7FD9C821" w14:textId="77777777" w:rsidR="001E2B3D" w:rsidRPr="001E2B3D" w:rsidRDefault="001E2B3D" w:rsidP="001E2B3D">
            <w:pPr>
              <w:widowControl w:val="0"/>
              <w:autoSpaceDE w:val="0"/>
              <w:autoSpaceDN w:val="0"/>
              <w:spacing w:before="127" w:after="0" w:line="240" w:lineRule="auto"/>
              <w:ind w:left="30" w:right="165"/>
              <w:jc w:val="center"/>
              <w:rPr>
                <w:rFonts w:ascii="Calisto MT" w:eastAsia="Calisto MT" w:hAnsi="Calisto MT" w:cs="Calisto MT"/>
                <w:b/>
                <w:kern w:val="0"/>
                <w:sz w:val="28"/>
                <w:lang w:val="en-US"/>
                <w14:ligatures w14:val="none"/>
              </w:rPr>
            </w:pPr>
            <w:r w:rsidRPr="001E2B3D">
              <w:rPr>
                <w:rFonts w:ascii="Calisto MT" w:eastAsia="Calisto MT" w:hAnsi="Calisto MT" w:cs="Calisto MT"/>
                <w:b/>
                <w:kern w:val="0"/>
                <w:sz w:val="28"/>
                <w:lang w:val="en-US"/>
                <w14:ligatures w14:val="none"/>
              </w:rPr>
              <w:t>Journal</w:t>
            </w:r>
            <w:r w:rsidRPr="001E2B3D">
              <w:rPr>
                <w:rFonts w:ascii="Calisto MT" w:eastAsia="Calisto MT" w:hAnsi="Calisto MT" w:cs="Calisto MT"/>
                <w:b/>
                <w:spacing w:val="-4"/>
                <w:kern w:val="0"/>
                <w:sz w:val="28"/>
                <w:lang w:val="en-US"/>
                <w14:ligatures w14:val="none"/>
              </w:rPr>
              <w:t xml:space="preserve"> </w:t>
            </w:r>
            <w:r w:rsidRPr="001E2B3D">
              <w:rPr>
                <w:rFonts w:ascii="Calisto MT" w:eastAsia="Calisto MT" w:hAnsi="Calisto MT" w:cs="Calisto MT"/>
                <w:b/>
                <w:kern w:val="0"/>
                <w:sz w:val="28"/>
                <w:lang w:val="en-US"/>
                <w14:ligatures w14:val="none"/>
              </w:rPr>
              <w:t>of</w:t>
            </w:r>
            <w:r w:rsidRPr="001E2B3D">
              <w:rPr>
                <w:rFonts w:ascii="Calisto MT" w:eastAsia="Calisto MT" w:hAnsi="Calisto MT" w:cs="Calisto MT"/>
                <w:b/>
                <w:spacing w:val="-6"/>
                <w:kern w:val="0"/>
                <w:sz w:val="28"/>
                <w:lang w:val="en-US"/>
                <w14:ligatures w14:val="none"/>
              </w:rPr>
              <w:t xml:space="preserve"> </w:t>
            </w:r>
            <w:r w:rsidRPr="001E2B3D">
              <w:rPr>
                <w:rFonts w:ascii="Calisto MT" w:eastAsia="Calisto MT" w:hAnsi="Calisto MT" w:cs="Calisto MT"/>
                <w:b/>
                <w:kern w:val="0"/>
                <w:sz w:val="28"/>
                <w:lang w:val="en-US"/>
                <w14:ligatures w14:val="none"/>
              </w:rPr>
              <w:t>Physical</w:t>
            </w:r>
            <w:r w:rsidRPr="001E2B3D">
              <w:rPr>
                <w:rFonts w:ascii="Calisto MT" w:eastAsia="Calisto MT" w:hAnsi="Calisto MT" w:cs="Calisto MT"/>
                <w:b/>
                <w:spacing w:val="-7"/>
                <w:kern w:val="0"/>
                <w:sz w:val="28"/>
                <w:lang w:val="en-US"/>
                <w14:ligatures w14:val="none"/>
              </w:rPr>
              <w:t xml:space="preserve"> </w:t>
            </w:r>
            <w:r w:rsidRPr="001E2B3D">
              <w:rPr>
                <w:rFonts w:ascii="Calisto MT" w:eastAsia="Calisto MT" w:hAnsi="Calisto MT" w:cs="Calisto MT"/>
                <w:b/>
                <w:kern w:val="0"/>
                <w:sz w:val="28"/>
                <w:lang w:val="en-US"/>
                <w14:ligatures w14:val="none"/>
              </w:rPr>
              <w:t>Education</w:t>
            </w:r>
            <w:r w:rsidRPr="001E2B3D">
              <w:rPr>
                <w:rFonts w:ascii="Calisto MT" w:eastAsia="Calisto MT" w:hAnsi="Calisto MT" w:cs="Calisto MT"/>
                <w:b/>
                <w:spacing w:val="-6"/>
                <w:kern w:val="0"/>
                <w:sz w:val="28"/>
                <w:lang w:val="en-US"/>
                <w14:ligatures w14:val="none"/>
              </w:rPr>
              <w:t xml:space="preserve"> </w:t>
            </w:r>
            <w:r w:rsidRPr="001E2B3D">
              <w:rPr>
                <w:rFonts w:ascii="Calisto MT" w:eastAsia="Calisto MT" w:hAnsi="Calisto MT" w:cs="Calisto MT"/>
                <w:b/>
                <w:kern w:val="0"/>
                <w:sz w:val="28"/>
                <w:lang w:val="en-US"/>
                <w14:ligatures w14:val="none"/>
              </w:rPr>
              <w:t>and</w:t>
            </w:r>
            <w:r w:rsidRPr="001E2B3D">
              <w:rPr>
                <w:rFonts w:ascii="Calisto MT" w:eastAsia="Calisto MT" w:hAnsi="Calisto MT" w:cs="Calisto MT"/>
                <w:b/>
                <w:spacing w:val="-4"/>
                <w:kern w:val="0"/>
                <w:sz w:val="28"/>
                <w:lang w:val="en-US"/>
                <w14:ligatures w14:val="none"/>
              </w:rPr>
              <w:t xml:space="preserve"> </w:t>
            </w:r>
            <w:r w:rsidRPr="001E2B3D">
              <w:rPr>
                <w:rFonts w:ascii="Calisto MT" w:eastAsia="Calisto MT" w:hAnsi="Calisto MT" w:cs="Calisto MT"/>
                <w:b/>
                <w:spacing w:val="-2"/>
                <w:kern w:val="0"/>
                <w:sz w:val="28"/>
                <w:lang w:val="en-US"/>
                <w14:ligatures w14:val="none"/>
              </w:rPr>
              <w:t>Sports</w:t>
            </w:r>
          </w:p>
          <w:p w14:paraId="60DF9252" w14:textId="77777777" w:rsidR="001E2B3D" w:rsidRPr="001E2B3D" w:rsidRDefault="001E2B3D" w:rsidP="001E2B3D">
            <w:pPr>
              <w:widowControl w:val="0"/>
              <w:autoSpaceDE w:val="0"/>
              <w:autoSpaceDN w:val="0"/>
              <w:spacing w:before="4" w:after="0" w:line="240" w:lineRule="auto"/>
              <w:rPr>
                <w:rFonts w:ascii="Times New Roman" w:eastAsia="Calisto MT" w:hAnsi="Calisto MT" w:cs="Calisto MT"/>
                <w:kern w:val="0"/>
                <w:sz w:val="25"/>
                <w:lang w:val="en-US"/>
                <w14:ligatures w14:val="none"/>
              </w:rPr>
            </w:pPr>
          </w:p>
          <w:p w14:paraId="7BFD4933" w14:textId="77777777" w:rsidR="001E2B3D" w:rsidRPr="001E2B3D" w:rsidRDefault="001E2B3D" w:rsidP="001E2B3D">
            <w:pPr>
              <w:widowControl w:val="0"/>
              <w:autoSpaceDE w:val="0"/>
              <w:autoSpaceDN w:val="0"/>
              <w:spacing w:after="0" w:line="240" w:lineRule="auto"/>
              <w:ind w:left="30" w:right="163"/>
              <w:jc w:val="center"/>
              <w:rPr>
                <w:rFonts w:ascii="Calisto MT" w:eastAsia="Calisto MT" w:hAnsi="Calisto MT" w:cs="Calisto MT"/>
                <w:kern w:val="0"/>
                <w:sz w:val="20"/>
                <w:lang w:val="en-US"/>
                <w14:ligatures w14:val="none"/>
              </w:rPr>
            </w:pPr>
            <w:hyperlink r:id="rId9">
              <w:r w:rsidRPr="001E2B3D">
                <w:rPr>
                  <w:rFonts w:ascii="Calisto MT" w:eastAsia="Calisto MT" w:hAnsi="Calisto MT" w:cs="Calisto MT"/>
                  <w:spacing w:val="-2"/>
                  <w:kern w:val="0"/>
                  <w:sz w:val="20"/>
                  <w:lang w:val="en-US"/>
                  <w14:ligatures w14:val="none"/>
                </w:rPr>
                <w:t>http://journal.unnes.ac.id/sju/index.php/jpes</w:t>
              </w:r>
            </w:hyperlink>
          </w:p>
        </w:tc>
        <w:tc>
          <w:tcPr>
            <w:tcW w:w="1903" w:type="dxa"/>
            <w:tcBorders>
              <w:top w:val="single" w:sz="4" w:space="0" w:color="000000"/>
              <w:bottom w:val="single" w:sz="4" w:space="0" w:color="000000"/>
            </w:tcBorders>
          </w:tcPr>
          <w:p w14:paraId="3EEE1B92" w14:textId="77777777" w:rsidR="001E2B3D" w:rsidRPr="001E2B3D" w:rsidRDefault="001E2B3D" w:rsidP="001E2B3D">
            <w:pPr>
              <w:widowControl w:val="0"/>
              <w:autoSpaceDE w:val="0"/>
              <w:autoSpaceDN w:val="0"/>
              <w:spacing w:before="10" w:after="0" w:line="240" w:lineRule="auto"/>
              <w:rPr>
                <w:rFonts w:ascii="Times New Roman" w:eastAsia="Calisto MT" w:hAnsi="Calisto MT" w:cs="Calisto MT"/>
                <w:kern w:val="0"/>
                <w:sz w:val="4"/>
                <w:lang w:val="en-US"/>
                <w14:ligatures w14:val="none"/>
              </w:rPr>
            </w:pPr>
          </w:p>
          <w:p w14:paraId="4FA47532" w14:textId="77777777" w:rsidR="001E2B3D" w:rsidRPr="001E2B3D" w:rsidRDefault="001E2B3D" w:rsidP="001E2B3D">
            <w:pPr>
              <w:widowControl w:val="0"/>
              <w:autoSpaceDE w:val="0"/>
              <w:autoSpaceDN w:val="0"/>
              <w:spacing w:after="0" w:line="240" w:lineRule="auto"/>
              <w:ind w:left="705"/>
              <w:rPr>
                <w:rFonts w:ascii="Times New Roman" w:eastAsia="Calisto MT" w:hAnsi="Calisto MT" w:cs="Calisto MT"/>
                <w:kern w:val="0"/>
                <w:sz w:val="20"/>
                <w:lang w:val="en-US"/>
                <w14:ligatures w14:val="none"/>
              </w:rPr>
            </w:pPr>
            <w:r w:rsidRPr="001E2B3D">
              <w:rPr>
                <w:rFonts w:ascii="Times New Roman" w:eastAsia="Calisto MT" w:hAnsi="Calisto MT" w:cs="Calisto MT"/>
                <w:noProof/>
                <w:kern w:val="0"/>
                <w:sz w:val="20"/>
                <w:lang w:val="en-US"/>
                <w14:ligatures w14:val="none"/>
              </w:rPr>
              <w:drawing>
                <wp:inline distT="0" distB="0" distL="0" distR="0" wp14:anchorId="67447F71" wp14:editId="49DA097C">
                  <wp:extent cx="584991" cy="80886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84991" cy="808863"/>
                          </a:xfrm>
                          <a:prstGeom prst="rect">
                            <a:avLst/>
                          </a:prstGeom>
                        </pic:spPr>
                      </pic:pic>
                    </a:graphicData>
                  </a:graphic>
                </wp:inline>
              </w:drawing>
            </w:r>
          </w:p>
        </w:tc>
      </w:tr>
      <w:tr w:rsidR="001E2B3D" w:rsidRPr="001E2B3D" w14:paraId="79993F85" w14:textId="77777777" w:rsidTr="00CB6D1B">
        <w:trPr>
          <w:trHeight w:val="2289"/>
        </w:trPr>
        <w:tc>
          <w:tcPr>
            <w:tcW w:w="8906" w:type="dxa"/>
            <w:gridSpan w:val="3"/>
            <w:tcBorders>
              <w:top w:val="single" w:sz="4" w:space="0" w:color="000000"/>
              <w:bottom w:val="single" w:sz="4" w:space="0" w:color="000000"/>
            </w:tcBorders>
          </w:tcPr>
          <w:p w14:paraId="37C4C1B6" w14:textId="77777777" w:rsidR="001E2B3D" w:rsidRPr="001E2B3D" w:rsidRDefault="001E2B3D" w:rsidP="001E2B3D">
            <w:pPr>
              <w:widowControl w:val="0"/>
              <w:autoSpaceDE w:val="0"/>
              <w:autoSpaceDN w:val="0"/>
              <w:spacing w:before="3" w:after="0" w:line="240" w:lineRule="auto"/>
              <w:rPr>
                <w:rFonts w:ascii="Times New Roman" w:eastAsia="Calisto MT" w:hAnsi="Calisto MT" w:cs="Calisto MT"/>
                <w:kern w:val="0"/>
                <w:sz w:val="28"/>
                <w:lang w:val="en-US"/>
                <w14:ligatures w14:val="none"/>
              </w:rPr>
            </w:pPr>
          </w:p>
          <w:p w14:paraId="12483D1C" w14:textId="3B46B5FA" w:rsidR="001E2B3D" w:rsidRPr="001E2B3D" w:rsidRDefault="001E2B3D" w:rsidP="001E2B3D">
            <w:pPr>
              <w:widowControl w:val="0"/>
              <w:autoSpaceDE w:val="0"/>
              <w:autoSpaceDN w:val="0"/>
              <w:spacing w:after="0" w:line="240" w:lineRule="auto"/>
              <w:ind w:left="216" w:right="219"/>
              <w:jc w:val="center"/>
              <w:rPr>
                <w:rFonts w:ascii="Calisto MT" w:eastAsia="Calisto MT" w:hAnsi="Calisto MT" w:cs="Calisto MT"/>
                <w:b/>
                <w:kern w:val="0"/>
                <w:sz w:val="24"/>
                <w:lang w:val="en-US"/>
                <w14:ligatures w14:val="none"/>
              </w:rPr>
            </w:pPr>
            <w:r w:rsidRPr="001E2B3D">
              <w:rPr>
                <w:rFonts w:ascii="Calisto MT" w:eastAsia="Calisto MT" w:hAnsi="Calisto MT" w:cs="Calisto MT"/>
                <w:b/>
                <w:kern w:val="0"/>
                <w:sz w:val="24"/>
                <w14:ligatures w14:val="none"/>
              </w:rPr>
              <w:t>E</w:t>
            </w:r>
            <w:r>
              <w:rPr>
                <w:rFonts w:ascii="Calisto MT" w:eastAsia="Calisto MT" w:hAnsi="Calisto MT" w:cs="Calisto MT"/>
                <w:b/>
                <w:kern w:val="0"/>
                <w:sz w:val="24"/>
                <w14:ligatures w14:val="none"/>
              </w:rPr>
              <w:t>valuation</w:t>
            </w:r>
            <w:r w:rsidRPr="001E2B3D">
              <w:rPr>
                <w:rFonts w:ascii="Calisto MT" w:eastAsia="Calisto MT" w:hAnsi="Calisto MT" w:cs="Calisto MT"/>
                <w:b/>
                <w:kern w:val="0"/>
                <w:sz w:val="24"/>
                <w14:ligatures w14:val="none"/>
              </w:rPr>
              <w:t xml:space="preserve"> O</w:t>
            </w:r>
            <w:r>
              <w:rPr>
                <w:rFonts w:ascii="Calisto MT" w:eastAsia="Calisto MT" w:hAnsi="Calisto MT" w:cs="Calisto MT"/>
                <w:b/>
                <w:kern w:val="0"/>
                <w:sz w:val="24"/>
                <w14:ligatures w14:val="none"/>
              </w:rPr>
              <w:t>f</w:t>
            </w:r>
            <w:r w:rsidRPr="001E2B3D">
              <w:rPr>
                <w:rFonts w:ascii="Calisto MT" w:eastAsia="Calisto MT" w:hAnsi="Calisto MT" w:cs="Calisto MT"/>
                <w:b/>
                <w:kern w:val="0"/>
                <w:sz w:val="24"/>
                <w14:ligatures w14:val="none"/>
              </w:rPr>
              <w:t xml:space="preserve"> T</w:t>
            </w:r>
            <w:r>
              <w:rPr>
                <w:rFonts w:ascii="Calisto MT" w:eastAsia="Calisto MT" w:hAnsi="Calisto MT" w:cs="Calisto MT"/>
                <w:b/>
                <w:kern w:val="0"/>
                <w:sz w:val="24"/>
                <w14:ligatures w14:val="none"/>
              </w:rPr>
              <w:t>he</w:t>
            </w:r>
            <w:r w:rsidRPr="001E2B3D">
              <w:rPr>
                <w:rFonts w:ascii="Calisto MT" w:eastAsia="Calisto MT" w:hAnsi="Calisto MT" w:cs="Calisto MT"/>
                <w:b/>
                <w:kern w:val="0"/>
                <w:sz w:val="24"/>
                <w14:ligatures w14:val="none"/>
              </w:rPr>
              <w:t xml:space="preserve"> I</w:t>
            </w:r>
            <w:r>
              <w:rPr>
                <w:rFonts w:ascii="Calisto MT" w:eastAsia="Calisto MT" w:hAnsi="Calisto MT" w:cs="Calisto MT"/>
                <w:b/>
                <w:kern w:val="0"/>
                <w:sz w:val="24"/>
                <w14:ligatures w14:val="none"/>
              </w:rPr>
              <w:t>mplementation</w:t>
            </w:r>
            <w:r w:rsidRPr="001E2B3D">
              <w:rPr>
                <w:rFonts w:ascii="Calisto MT" w:eastAsia="Calisto MT" w:hAnsi="Calisto MT" w:cs="Calisto MT"/>
                <w:b/>
                <w:kern w:val="0"/>
                <w:sz w:val="24"/>
                <w14:ligatures w14:val="none"/>
              </w:rPr>
              <w:t xml:space="preserve"> O</w:t>
            </w:r>
            <w:r>
              <w:rPr>
                <w:rFonts w:ascii="Calisto MT" w:eastAsia="Calisto MT" w:hAnsi="Calisto MT" w:cs="Calisto MT"/>
                <w:b/>
                <w:kern w:val="0"/>
                <w:sz w:val="24"/>
                <w14:ligatures w14:val="none"/>
              </w:rPr>
              <w:t>f</w:t>
            </w:r>
            <w:r w:rsidRPr="001E2B3D">
              <w:rPr>
                <w:rFonts w:ascii="Calisto MT" w:eastAsia="Calisto MT" w:hAnsi="Calisto MT" w:cs="Calisto MT"/>
                <w:b/>
                <w:kern w:val="0"/>
                <w:sz w:val="24"/>
                <w14:ligatures w14:val="none"/>
              </w:rPr>
              <w:t xml:space="preserve"> P</w:t>
            </w:r>
            <w:r>
              <w:rPr>
                <w:rFonts w:ascii="Calisto MT" w:eastAsia="Calisto MT" w:hAnsi="Calisto MT" w:cs="Calisto MT"/>
                <w:b/>
                <w:kern w:val="0"/>
                <w:sz w:val="24"/>
                <w14:ligatures w14:val="none"/>
              </w:rPr>
              <w:t>ost-Pandemic</w:t>
            </w:r>
            <w:r w:rsidRPr="001E2B3D">
              <w:rPr>
                <w:rFonts w:ascii="Calisto MT" w:eastAsia="Calisto MT" w:hAnsi="Calisto MT" w:cs="Calisto MT"/>
                <w:b/>
                <w:kern w:val="0"/>
                <w:sz w:val="24"/>
                <w14:ligatures w14:val="none"/>
              </w:rPr>
              <w:t xml:space="preserve"> P</w:t>
            </w:r>
            <w:r>
              <w:rPr>
                <w:rFonts w:ascii="Calisto MT" w:eastAsia="Calisto MT" w:hAnsi="Calisto MT" w:cs="Calisto MT"/>
                <w:b/>
                <w:kern w:val="0"/>
                <w:sz w:val="24"/>
                <w14:ligatures w14:val="none"/>
              </w:rPr>
              <w:t>hysical</w:t>
            </w:r>
            <w:r w:rsidRPr="001E2B3D">
              <w:rPr>
                <w:rFonts w:ascii="Calisto MT" w:eastAsia="Calisto MT" w:hAnsi="Calisto MT" w:cs="Calisto MT"/>
                <w:b/>
                <w:kern w:val="0"/>
                <w:sz w:val="24"/>
                <w14:ligatures w14:val="none"/>
              </w:rPr>
              <w:t xml:space="preserve"> E</w:t>
            </w:r>
            <w:r>
              <w:rPr>
                <w:rFonts w:ascii="Calisto MT" w:eastAsia="Calisto MT" w:hAnsi="Calisto MT" w:cs="Calisto MT"/>
                <w:b/>
                <w:kern w:val="0"/>
                <w:sz w:val="24"/>
                <w14:ligatures w14:val="none"/>
              </w:rPr>
              <w:t>ducation</w:t>
            </w:r>
            <w:r w:rsidRPr="001E2B3D">
              <w:rPr>
                <w:rFonts w:ascii="Calisto MT" w:eastAsia="Calisto MT" w:hAnsi="Calisto MT" w:cs="Calisto MT"/>
                <w:b/>
                <w:kern w:val="0"/>
                <w:sz w:val="24"/>
                <w14:ligatures w14:val="none"/>
              </w:rPr>
              <w:t>, S</w:t>
            </w:r>
            <w:r>
              <w:rPr>
                <w:rFonts w:ascii="Calisto MT" w:eastAsia="Calisto MT" w:hAnsi="Calisto MT" w:cs="Calisto MT"/>
                <w:b/>
                <w:kern w:val="0"/>
                <w:sz w:val="24"/>
                <w14:ligatures w14:val="none"/>
              </w:rPr>
              <w:t>ports</w:t>
            </w:r>
            <w:r w:rsidRPr="001E2B3D">
              <w:rPr>
                <w:rFonts w:ascii="Calisto MT" w:eastAsia="Calisto MT" w:hAnsi="Calisto MT" w:cs="Calisto MT"/>
                <w:b/>
                <w:kern w:val="0"/>
                <w:sz w:val="24"/>
                <w14:ligatures w14:val="none"/>
              </w:rPr>
              <w:t xml:space="preserve"> A</w:t>
            </w:r>
            <w:r>
              <w:rPr>
                <w:rFonts w:ascii="Calisto MT" w:eastAsia="Calisto MT" w:hAnsi="Calisto MT" w:cs="Calisto MT"/>
                <w:b/>
                <w:kern w:val="0"/>
                <w:sz w:val="24"/>
                <w14:ligatures w14:val="none"/>
              </w:rPr>
              <w:t>nd</w:t>
            </w:r>
            <w:r w:rsidRPr="001E2B3D">
              <w:rPr>
                <w:rFonts w:ascii="Calisto MT" w:eastAsia="Calisto MT" w:hAnsi="Calisto MT" w:cs="Calisto MT"/>
                <w:b/>
                <w:kern w:val="0"/>
                <w:sz w:val="24"/>
                <w14:ligatures w14:val="none"/>
              </w:rPr>
              <w:t xml:space="preserve"> H</w:t>
            </w:r>
            <w:r>
              <w:rPr>
                <w:rFonts w:ascii="Calisto MT" w:eastAsia="Calisto MT" w:hAnsi="Calisto MT" w:cs="Calisto MT"/>
                <w:b/>
                <w:kern w:val="0"/>
                <w:sz w:val="24"/>
                <w14:ligatures w14:val="none"/>
              </w:rPr>
              <w:t>ealth</w:t>
            </w:r>
            <w:r w:rsidRPr="001E2B3D">
              <w:rPr>
                <w:rFonts w:ascii="Calisto MT" w:eastAsia="Calisto MT" w:hAnsi="Calisto MT" w:cs="Calisto MT"/>
                <w:b/>
                <w:kern w:val="0"/>
                <w:sz w:val="24"/>
                <w14:ligatures w14:val="none"/>
              </w:rPr>
              <w:t xml:space="preserve"> E</w:t>
            </w:r>
            <w:r>
              <w:rPr>
                <w:rFonts w:ascii="Calisto MT" w:eastAsia="Calisto MT" w:hAnsi="Calisto MT" w:cs="Calisto MT"/>
                <w:b/>
                <w:kern w:val="0"/>
                <w:sz w:val="24"/>
                <w14:ligatures w14:val="none"/>
              </w:rPr>
              <w:t>ducation</w:t>
            </w:r>
            <w:r w:rsidRPr="001E2B3D">
              <w:rPr>
                <w:rFonts w:ascii="Calisto MT" w:eastAsia="Calisto MT" w:hAnsi="Calisto MT" w:cs="Calisto MT"/>
                <w:b/>
                <w:kern w:val="0"/>
                <w:sz w:val="24"/>
                <w14:ligatures w14:val="none"/>
              </w:rPr>
              <w:t xml:space="preserve"> L</w:t>
            </w:r>
            <w:r>
              <w:rPr>
                <w:rFonts w:ascii="Calisto MT" w:eastAsia="Calisto MT" w:hAnsi="Calisto MT" w:cs="Calisto MT"/>
                <w:b/>
                <w:kern w:val="0"/>
                <w:sz w:val="24"/>
                <w14:ligatures w14:val="none"/>
              </w:rPr>
              <w:t>earning</w:t>
            </w:r>
            <w:r w:rsidRPr="001E2B3D">
              <w:rPr>
                <w:rFonts w:ascii="Calisto MT" w:eastAsia="Calisto MT" w:hAnsi="Calisto MT" w:cs="Calisto MT"/>
                <w:b/>
                <w:kern w:val="0"/>
                <w:sz w:val="24"/>
                <w14:ligatures w14:val="none"/>
              </w:rPr>
              <w:t xml:space="preserve"> I</w:t>
            </w:r>
            <w:r>
              <w:rPr>
                <w:rFonts w:ascii="Calisto MT" w:eastAsia="Calisto MT" w:hAnsi="Calisto MT" w:cs="Calisto MT"/>
                <w:b/>
                <w:kern w:val="0"/>
                <w:sz w:val="24"/>
                <w14:ligatures w14:val="none"/>
              </w:rPr>
              <w:t>n</w:t>
            </w:r>
            <w:r w:rsidRPr="001E2B3D">
              <w:rPr>
                <w:rFonts w:ascii="Calisto MT" w:eastAsia="Calisto MT" w:hAnsi="Calisto MT" w:cs="Calisto MT"/>
                <w:b/>
                <w:kern w:val="0"/>
                <w:sz w:val="24"/>
                <w14:ligatures w14:val="none"/>
              </w:rPr>
              <w:t xml:space="preserve"> C</w:t>
            </w:r>
            <w:r>
              <w:rPr>
                <w:rFonts w:ascii="Calisto MT" w:eastAsia="Calisto MT" w:hAnsi="Calisto MT" w:cs="Calisto MT"/>
                <w:b/>
                <w:kern w:val="0"/>
                <w:sz w:val="24"/>
                <w14:ligatures w14:val="none"/>
              </w:rPr>
              <w:t>entral</w:t>
            </w:r>
            <w:r w:rsidRPr="001E2B3D">
              <w:rPr>
                <w:rFonts w:ascii="Calisto MT" w:eastAsia="Calisto MT" w:hAnsi="Calisto MT" w:cs="Calisto MT"/>
                <w:b/>
                <w:kern w:val="0"/>
                <w:sz w:val="24"/>
                <w14:ligatures w14:val="none"/>
              </w:rPr>
              <w:t xml:space="preserve"> S</w:t>
            </w:r>
            <w:r>
              <w:rPr>
                <w:rFonts w:ascii="Calisto MT" w:eastAsia="Calisto MT" w:hAnsi="Calisto MT" w:cs="Calisto MT"/>
                <w:b/>
                <w:kern w:val="0"/>
                <w:sz w:val="24"/>
                <w14:ligatures w14:val="none"/>
              </w:rPr>
              <w:t>emarang</w:t>
            </w:r>
            <w:r w:rsidRPr="001E2B3D">
              <w:rPr>
                <w:rFonts w:ascii="Calisto MT" w:eastAsia="Calisto MT" w:hAnsi="Calisto MT" w:cs="Calisto MT"/>
                <w:b/>
                <w:kern w:val="0"/>
                <w:sz w:val="24"/>
                <w14:ligatures w14:val="none"/>
              </w:rPr>
              <w:t xml:space="preserve"> P</w:t>
            </w:r>
            <w:r>
              <w:rPr>
                <w:rFonts w:ascii="Calisto MT" w:eastAsia="Calisto MT" w:hAnsi="Calisto MT" w:cs="Calisto MT"/>
                <w:b/>
                <w:kern w:val="0"/>
                <w:sz w:val="24"/>
                <w14:ligatures w14:val="none"/>
              </w:rPr>
              <w:t>rivate</w:t>
            </w:r>
            <w:r w:rsidRPr="001E2B3D">
              <w:rPr>
                <w:rFonts w:ascii="Calisto MT" w:eastAsia="Calisto MT" w:hAnsi="Calisto MT" w:cs="Calisto MT"/>
                <w:b/>
                <w:kern w:val="0"/>
                <w:sz w:val="24"/>
                <w14:ligatures w14:val="none"/>
              </w:rPr>
              <w:t xml:space="preserve"> J</w:t>
            </w:r>
            <w:r>
              <w:rPr>
                <w:rFonts w:ascii="Calisto MT" w:eastAsia="Calisto MT" w:hAnsi="Calisto MT" w:cs="Calisto MT"/>
                <w:b/>
                <w:kern w:val="0"/>
                <w:sz w:val="24"/>
                <w14:ligatures w14:val="none"/>
              </w:rPr>
              <w:t>unior</w:t>
            </w:r>
            <w:r w:rsidRPr="001E2B3D">
              <w:rPr>
                <w:rFonts w:ascii="Calisto MT" w:eastAsia="Calisto MT" w:hAnsi="Calisto MT" w:cs="Calisto MT"/>
                <w:b/>
                <w:kern w:val="0"/>
                <w:sz w:val="24"/>
                <w14:ligatures w14:val="none"/>
              </w:rPr>
              <w:t xml:space="preserve"> H</w:t>
            </w:r>
            <w:r>
              <w:rPr>
                <w:rFonts w:ascii="Calisto MT" w:eastAsia="Calisto MT" w:hAnsi="Calisto MT" w:cs="Calisto MT"/>
                <w:b/>
                <w:kern w:val="0"/>
                <w:sz w:val="24"/>
                <w14:ligatures w14:val="none"/>
              </w:rPr>
              <w:t xml:space="preserve">igh </w:t>
            </w:r>
            <w:r w:rsidRPr="001E2B3D">
              <w:rPr>
                <w:rFonts w:ascii="Calisto MT" w:eastAsia="Calisto MT" w:hAnsi="Calisto MT" w:cs="Calisto MT"/>
                <w:b/>
                <w:kern w:val="0"/>
                <w:sz w:val="24"/>
                <w14:ligatures w14:val="none"/>
              </w:rPr>
              <w:t>S</w:t>
            </w:r>
            <w:r>
              <w:rPr>
                <w:rFonts w:ascii="Calisto MT" w:eastAsia="Calisto MT" w:hAnsi="Calisto MT" w:cs="Calisto MT"/>
                <w:b/>
                <w:kern w:val="0"/>
                <w:sz w:val="24"/>
                <w14:ligatures w14:val="none"/>
              </w:rPr>
              <w:t>chools</w:t>
            </w:r>
          </w:p>
          <w:p w14:paraId="785D146A" w14:textId="77777777" w:rsidR="001E2B3D" w:rsidRPr="001E2B3D" w:rsidRDefault="001E2B3D" w:rsidP="001E2B3D">
            <w:pPr>
              <w:widowControl w:val="0"/>
              <w:autoSpaceDE w:val="0"/>
              <w:autoSpaceDN w:val="0"/>
              <w:spacing w:before="6" w:after="0" w:line="240" w:lineRule="auto"/>
              <w:rPr>
                <w:rFonts w:ascii="Times New Roman" w:eastAsia="Calisto MT" w:hAnsi="Calisto MT" w:cs="Calisto MT"/>
                <w:kern w:val="0"/>
                <w:sz w:val="28"/>
                <w:lang w:val="en-US"/>
                <w14:ligatures w14:val="none"/>
              </w:rPr>
            </w:pPr>
          </w:p>
          <w:p w14:paraId="25E51E05" w14:textId="61CD022F" w:rsidR="001E2B3D" w:rsidRPr="001E2B3D" w:rsidRDefault="001E2B3D" w:rsidP="001E2B3D">
            <w:pPr>
              <w:widowControl w:val="0"/>
              <w:autoSpaceDE w:val="0"/>
              <w:autoSpaceDN w:val="0"/>
              <w:spacing w:after="0" w:line="240" w:lineRule="auto"/>
              <w:ind w:left="216" w:right="217"/>
              <w:jc w:val="center"/>
              <w:rPr>
                <w:rFonts w:ascii="Calisto MT" w:eastAsia="Calisto MT" w:hAnsi="Calisto MT" w:cs="Calisto MT"/>
                <w:b/>
                <w:kern w:val="0"/>
                <w:lang w:val="en-US"/>
                <w14:ligatures w14:val="none"/>
              </w:rPr>
            </w:pPr>
            <w:r w:rsidRPr="001E2B3D">
              <w:rPr>
                <w:rFonts w:ascii="Calisto MT" w:eastAsia="Calisto MT" w:hAnsi="Calisto MT" w:cs="Calisto MT"/>
                <w:b/>
                <w:kern w:val="0"/>
                <w14:ligatures w14:val="none"/>
              </w:rPr>
              <w:t>Rahmat Sugandi</w:t>
            </w:r>
            <w:r w:rsidRPr="001E2B3D">
              <w:rPr>
                <w:rFonts w:ascii="Calisto MT" w:eastAsia="Calisto MT" w:hAnsi="Calisto MT" w:cs="Calisto MT"/>
                <w:b/>
                <w:kern w:val="0"/>
                <w:vertAlign w:val="superscript"/>
                <w:lang w:val="en-US"/>
                <w14:ligatures w14:val="none"/>
              </w:rPr>
              <w:t>1</w:t>
            </w:r>
            <w:r w:rsidRPr="001E2B3D">
              <w:rPr>
                <w:rFonts w:ascii="Wingdings" w:eastAsia="Calisto MT" w:hAnsi="Wingdings" w:cs="Calisto MT"/>
                <w:kern w:val="0"/>
                <w:vertAlign w:val="superscript"/>
                <w:lang w:val="en-US"/>
                <w14:ligatures w14:val="none"/>
              </w:rPr>
              <w:t></w:t>
            </w:r>
            <w:r w:rsidRPr="001E2B3D">
              <w:rPr>
                <w:rFonts w:ascii="Times New Roman" w:eastAsia="Calisto MT" w:hAnsi="Times New Roman" w:cs="Calisto MT"/>
                <w:spacing w:val="-20"/>
                <w:kern w:val="0"/>
                <w:lang w:val="en-US"/>
                <w14:ligatures w14:val="none"/>
              </w:rPr>
              <w:t xml:space="preserve"> </w:t>
            </w:r>
            <w:r w:rsidRPr="001E2B3D">
              <w:rPr>
                <w:rFonts w:ascii="Calisto MT" w:eastAsia="Calisto MT" w:hAnsi="Calisto MT" w:cs="Calisto MT"/>
                <w:b/>
                <w:kern w:val="0"/>
                <w:lang w:val="en-US"/>
                <w14:ligatures w14:val="none"/>
              </w:rPr>
              <w:t>,</w:t>
            </w:r>
            <w:r w:rsidRPr="001E2B3D">
              <w:rPr>
                <w:rFonts w:ascii="Calisto MT" w:eastAsia="Calisto MT" w:hAnsi="Calisto MT" w:cs="Calisto MT"/>
                <w:b/>
                <w:spacing w:val="-5"/>
                <w:kern w:val="0"/>
                <w:lang w:val="en-US"/>
                <w14:ligatures w14:val="none"/>
              </w:rPr>
              <w:t xml:space="preserve"> </w:t>
            </w:r>
            <w:r w:rsidRPr="001E2B3D">
              <w:rPr>
                <w:rFonts w:ascii="Calisto MT" w:eastAsia="Calisto MT" w:hAnsi="Calisto MT" w:cs="Calisto MT"/>
                <w:b/>
                <w:kern w:val="0"/>
                <w14:ligatures w14:val="none"/>
              </w:rPr>
              <w:t xml:space="preserve">Hermawan Pamot </w:t>
            </w:r>
            <w:proofErr w:type="spellStart"/>
            <w:r w:rsidRPr="001E2B3D">
              <w:rPr>
                <w:rFonts w:ascii="Calisto MT" w:eastAsia="Calisto MT" w:hAnsi="Calisto MT" w:cs="Calisto MT"/>
                <w:b/>
                <w:kern w:val="0"/>
                <w14:ligatures w14:val="none"/>
              </w:rPr>
              <w:t>Raharho</w:t>
            </w:r>
            <w:proofErr w:type="spellEnd"/>
            <w:r w:rsidRPr="001E2B3D">
              <w:rPr>
                <w:rFonts w:ascii="Calisto MT" w:eastAsia="Calisto MT" w:hAnsi="Calisto MT" w:cs="Calisto MT"/>
                <w:b/>
                <w:kern w:val="0"/>
                <w:vertAlign w:val="superscript"/>
                <w:lang w:val="en-US"/>
                <w14:ligatures w14:val="none"/>
              </w:rPr>
              <w:t>2</w:t>
            </w:r>
            <w:r w:rsidRPr="001E2B3D">
              <w:rPr>
                <w:rFonts w:ascii="Calisto MT" w:eastAsia="Calisto MT" w:hAnsi="Calisto MT" w:cs="Calisto MT"/>
                <w:b/>
                <w:kern w:val="0"/>
                <w:lang w:val="en-US"/>
                <w14:ligatures w14:val="none"/>
              </w:rPr>
              <w:t>,</w:t>
            </w:r>
            <w:r w:rsidRPr="001E2B3D">
              <w:rPr>
                <w:rFonts w:ascii="Calisto MT" w:eastAsia="Calisto MT" w:hAnsi="Calisto MT" w:cs="Calisto MT"/>
                <w:b/>
                <w:spacing w:val="-5"/>
                <w:kern w:val="0"/>
                <w:lang w:val="en-US"/>
                <w14:ligatures w14:val="none"/>
              </w:rPr>
              <w:t xml:space="preserve"> </w:t>
            </w:r>
            <w:r w:rsidRPr="001E2B3D">
              <w:rPr>
                <w:rFonts w:ascii="Calisto MT" w:eastAsia="Calisto MT" w:hAnsi="Calisto MT" w:cs="Calisto MT"/>
                <w:b/>
                <w:kern w:val="0"/>
                <w14:ligatures w14:val="none"/>
              </w:rPr>
              <w:t>Henny Setyavati</w:t>
            </w:r>
            <w:r w:rsidRPr="001E2B3D">
              <w:rPr>
                <w:rFonts w:ascii="Calisto MT" w:eastAsia="Calisto MT" w:hAnsi="Calisto MT" w:cs="Calisto MT"/>
                <w:b/>
                <w:spacing w:val="-10"/>
                <w:kern w:val="0"/>
                <w:vertAlign w:val="superscript"/>
                <w:lang w:val="en-US"/>
                <w14:ligatures w14:val="none"/>
              </w:rPr>
              <w:t>3</w:t>
            </w:r>
          </w:p>
          <w:p w14:paraId="61BD74DD" w14:textId="77777777" w:rsidR="001E2B3D" w:rsidRPr="001E2B3D" w:rsidRDefault="001E2B3D" w:rsidP="001E2B3D">
            <w:pPr>
              <w:widowControl w:val="0"/>
              <w:autoSpaceDE w:val="0"/>
              <w:autoSpaceDN w:val="0"/>
              <w:spacing w:before="6" w:after="0" w:line="240" w:lineRule="auto"/>
              <w:rPr>
                <w:rFonts w:ascii="Times New Roman" w:eastAsia="Calisto MT" w:hAnsi="Calisto MT" w:cs="Calisto MT"/>
                <w:kern w:val="0"/>
                <w:sz w:val="26"/>
                <w:lang w:val="en-US"/>
                <w14:ligatures w14:val="none"/>
              </w:rPr>
            </w:pPr>
          </w:p>
          <w:p w14:paraId="3C393454" w14:textId="77777777" w:rsidR="001E2B3D" w:rsidRPr="001E2B3D" w:rsidRDefault="001E2B3D" w:rsidP="001E2B3D">
            <w:pPr>
              <w:widowControl w:val="0"/>
              <w:autoSpaceDE w:val="0"/>
              <w:autoSpaceDN w:val="0"/>
              <w:spacing w:after="0" w:line="240" w:lineRule="auto"/>
              <w:ind w:left="215" w:right="219"/>
              <w:jc w:val="center"/>
              <w:rPr>
                <w:rFonts w:ascii="Calisto MT" w:eastAsia="Calisto MT" w:hAnsi="Calisto MT" w:cs="Calisto MT"/>
                <w:kern w:val="0"/>
                <w:sz w:val="20"/>
                <w:lang w:val="en-US"/>
                <w14:ligatures w14:val="none"/>
              </w:rPr>
            </w:pPr>
            <w:r w:rsidRPr="001E2B3D">
              <w:rPr>
                <w:rFonts w:ascii="Calisto MT" w:eastAsia="Calisto MT" w:hAnsi="Calisto MT" w:cs="Calisto MT"/>
                <w:kern w:val="0"/>
                <w:sz w:val="20"/>
                <w:vertAlign w:val="superscript"/>
                <w:lang w:val="en-US"/>
                <w14:ligatures w14:val="none"/>
              </w:rPr>
              <w:t>1,2,3</w:t>
            </w:r>
            <w:r w:rsidRPr="001E2B3D">
              <w:rPr>
                <w:rFonts w:ascii="Calisto MT" w:eastAsia="Calisto MT" w:hAnsi="Calisto MT" w:cs="Calisto MT"/>
                <w:spacing w:val="-6"/>
                <w:kern w:val="0"/>
                <w:sz w:val="20"/>
                <w:lang w:val="en-US"/>
                <w14:ligatures w14:val="none"/>
              </w:rPr>
              <w:t xml:space="preserve"> </w:t>
            </w:r>
            <w:r w:rsidRPr="001E2B3D">
              <w:rPr>
                <w:rFonts w:ascii="Calisto MT" w:eastAsia="Calisto MT" w:hAnsi="Calisto MT" w:cs="Calisto MT"/>
                <w:kern w:val="0"/>
                <w:sz w:val="20"/>
                <w:lang w:val="en-US"/>
                <w14:ligatures w14:val="none"/>
              </w:rPr>
              <w:t>Universitas</w:t>
            </w:r>
            <w:r w:rsidRPr="001E2B3D">
              <w:rPr>
                <w:rFonts w:ascii="Calisto MT" w:eastAsia="Calisto MT" w:hAnsi="Calisto MT" w:cs="Calisto MT"/>
                <w:spacing w:val="-7"/>
                <w:kern w:val="0"/>
                <w:sz w:val="20"/>
                <w:lang w:val="en-US"/>
                <w14:ligatures w14:val="none"/>
              </w:rPr>
              <w:t xml:space="preserve"> </w:t>
            </w:r>
            <w:r w:rsidRPr="001E2B3D">
              <w:rPr>
                <w:rFonts w:ascii="Calisto MT" w:eastAsia="Calisto MT" w:hAnsi="Calisto MT" w:cs="Calisto MT"/>
                <w:kern w:val="0"/>
                <w:sz w:val="20"/>
                <w:lang w:val="en-US"/>
                <w14:ligatures w14:val="none"/>
              </w:rPr>
              <w:t>Negeri</w:t>
            </w:r>
            <w:r w:rsidRPr="001E2B3D">
              <w:rPr>
                <w:rFonts w:ascii="Calisto MT" w:eastAsia="Calisto MT" w:hAnsi="Calisto MT" w:cs="Calisto MT"/>
                <w:spacing w:val="-7"/>
                <w:kern w:val="0"/>
                <w:sz w:val="20"/>
                <w:lang w:val="en-US"/>
                <w14:ligatures w14:val="none"/>
              </w:rPr>
              <w:t xml:space="preserve"> </w:t>
            </w:r>
            <w:r w:rsidRPr="001E2B3D">
              <w:rPr>
                <w:rFonts w:ascii="Calisto MT" w:eastAsia="Calisto MT" w:hAnsi="Calisto MT" w:cs="Calisto MT"/>
                <w:kern w:val="0"/>
                <w:sz w:val="20"/>
                <w:lang w:val="en-US"/>
                <w14:ligatures w14:val="none"/>
              </w:rPr>
              <w:t>Semarang,</w:t>
            </w:r>
            <w:r w:rsidRPr="001E2B3D">
              <w:rPr>
                <w:rFonts w:ascii="Calisto MT" w:eastAsia="Calisto MT" w:hAnsi="Calisto MT" w:cs="Calisto MT"/>
                <w:spacing w:val="-7"/>
                <w:kern w:val="0"/>
                <w:sz w:val="20"/>
                <w:lang w:val="en-US"/>
                <w14:ligatures w14:val="none"/>
              </w:rPr>
              <w:t xml:space="preserve"> </w:t>
            </w:r>
            <w:r w:rsidRPr="001E2B3D">
              <w:rPr>
                <w:rFonts w:ascii="Calisto MT" w:eastAsia="Calisto MT" w:hAnsi="Calisto MT" w:cs="Calisto MT"/>
                <w:spacing w:val="-2"/>
                <w:kern w:val="0"/>
                <w:sz w:val="20"/>
                <w:lang w:val="en-US"/>
                <w14:ligatures w14:val="none"/>
              </w:rPr>
              <w:t>Indonesia</w:t>
            </w:r>
          </w:p>
        </w:tc>
      </w:tr>
      <w:tr w:rsidR="001E2B3D" w:rsidRPr="001E2B3D" w14:paraId="0D95074A" w14:textId="77777777" w:rsidTr="00CB6D1B">
        <w:trPr>
          <w:trHeight w:val="8581"/>
        </w:trPr>
        <w:tc>
          <w:tcPr>
            <w:tcW w:w="1762" w:type="dxa"/>
            <w:tcBorders>
              <w:top w:val="single" w:sz="4" w:space="0" w:color="000000"/>
              <w:bottom w:val="single" w:sz="4" w:space="0" w:color="000000"/>
            </w:tcBorders>
          </w:tcPr>
          <w:p w14:paraId="0726DCB0" w14:textId="77777777" w:rsidR="001E2B3D" w:rsidRPr="001E2B3D" w:rsidRDefault="001E2B3D" w:rsidP="001E2B3D">
            <w:pPr>
              <w:widowControl w:val="0"/>
              <w:autoSpaceDE w:val="0"/>
              <w:autoSpaceDN w:val="0"/>
              <w:spacing w:before="66" w:after="0" w:line="240" w:lineRule="auto"/>
              <w:ind w:left="107"/>
              <w:rPr>
                <w:rFonts w:ascii="Calisto MT" w:eastAsia="Calisto MT" w:hAnsi="Calisto MT" w:cs="Calisto MT"/>
                <w:b/>
                <w:kern w:val="0"/>
                <w:lang w:val="en-US"/>
                <w14:ligatures w14:val="none"/>
              </w:rPr>
            </w:pPr>
            <w:r w:rsidRPr="001E2B3D">
              <w:rPr>
                <w:rFonts w:ascii="Calisto MT" w:eastAsia="Calisto MT" w:hAnsi="Calisto MT" w:cs="Calisto MT"/>
                <w:b/>
                <w:kern w:val="0"/>
                <w:lang w:val="en-US"/>
                <w14:ligatures w14:val="none"/>
              </w:rPr>
              <w:t>Article</w:t>
            </w:r>
            <w:r w:rsidRPr="001E2B3D">
              <w:rPr>
                <w:rFonts w:ascii="Calisto MT" w:eastAsia="Calisto MT" w:hAnsi="Calisto MT" w:cs="Calisto MT"/>
                <w:b/>
                <w:spacing w:val="-6"/>
                <w:kern w:val="0"/>
                <w:lang w:val="en-US"/>
                <w14:ligatures w14:val="none"/>
              </w:rPr>
              <w:t xml:space="preserve"> </w:t>
            </w:r>
            <w:r w:rsidRPr="001E2B3D">
              <w:rPr>
                <w:rFonts w:ascii="Calisto MT" w:eastAsia="Calisto MT" w:hAnsi="Calisto MT" w:cs="Calisto MT"/>
                <w:b/>
                <w:spacing w:val="-4"/>
                <w:kern w:val="0"/>
                <w:lang w:val="en-US"/>
                <w14:ligatures w14:val="none"/>
              </w:rPr>
              <w:t>Info</w:t>
            </w:r>
          </w:p>
          <w:p w14:paraId="78ECF9B7" w14:textId="77777777" w:rsidR="001E2B3D" w:rsidRPr="001E2B3D" w:rsidRDefault="001E2B3D" w:rsidP="001E2B3D">
            <w:pPr>
              <w:widowControl w:val="0"/>
              <w:autoSpaceDE w:val="0"/>
              <w:autoSpaceDN w:val="0"/>
              <w:spacing w:before="1" w:after="0" w:line="240" w:lineRule="auto"/>
              <w:rPr>
                <w:rFonts w:ascii="Times New Roman" w:eastAsia="Calisto MT" w:hAnsi="Calisto MT" w:cs="Calisto MT"/>
                <w:kern w:val="0"/>
                <w:sz w:val="18"/>
                <w:lang w:val="en-US"/>
                <w14:ligatures w14:val="none"/>
              </w:rPr>
            </w:pPr>
          </w:p>
          <w:p w14:paraId="3634E102" w14:textId="32F780AE" w:rsidR="001E2B3D" w:rsidRPr="001E2B3D" w:rsidRDefault="001E2B3D" w:rsidP="001E2B3D">
            <w:pPr>
              <w:widowControl w:val="0"/>
              <w:autoSpaceDE w:val="0"/>
              <w:autoSpaceDN w:val="0"/>
              <w:spacing w:after="0" w:line="20" w:lineRule="exact"/>
              <w:ind w:left="108" w:right="-15"/>
              <w:rPr>
                <w:rFonts w:ascii="Times New Roman" w:eastAsia="Calisto MT" w:hAnsi="Calisto MT" w:cs="Calisto MT"/>
                <w:kern w:val="0"/>
                <w:sz w:val="2"/>
                <w:lang w:val="en-US"/>
                <w14:ligatures w14:val="none"/>
              </w:rPr>
            </w:pPr>
            <w:r w:rsidRPr="001E2B3D">
              <w:rPr>
                <w:rFonts w:ascii="Times New Roman" w:eastAsia="Calisto MT" w:hAnsi="Calisto MT" w:cs="Calisto MT"/>
                <w:noProof/>
                <w:kern w:val="0"/>
                <w:sz w:val="2"/>
                <w:lang w:val="en-US"/>
                <w14:ligatures w14:val="none"/>
              </w:rPr>
              <mc:AlternateContent>
                <mc:Choice Requires="wpg">
                  <w:drawing>
                    <wp:inline distT="0" distB="0" distL="0" distR="0" wp14:anchorId="0488D9FB" wp14:editId="2341EB95">
                      <wp:extent cx="1016000" cy="6350"/>
                      <wp:effectExtent l="12700" t="8890" r="9525" b="3810"/>
                      <wp:docPr id="172025590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6350"/>
                                <a:chOff x="0" y="0"/>
                                <a:chExt cx="1600" cy="10"/>
                              </a:xfrm>
                            </wpg:grpSpPr>
                            <wps:wsp>
                              <wps:cNvPr id="246273283" name="Line 13"/>
                              <wps:cNvCnPr>
                                <a:cxnSpLocks noChangeShapeType="1"/>
                              </wps:cNvCnPr>
                              <wps:spPr bwMode="auto">
                                <a:xfrm>
                                  <a:off x="0" y="5"/>
                                  <a:ext cx="1600"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0EB64C" id="Group 6" o:spid="_x0000_s1026" style="width:80pt;height:.5pt;mso-position-horizontal-relative:char;mso-position-vertical-relative:line" coordsize="1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">
                      <v:line id="Line 13" o:spid="_x0000_s1027" style="position:absolute;visibility:visible;mso-wrap-style:square" from="0,5" to="1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" strokeweight=".17569mm"/>
                      <w10:anchorlock/>
                    </v:group>
                  </w:pict>
                </mc:Fallback>
              </mc:AlternateContent>
            </w:r>
          </w:p>
          <w:p w14:paraId="25A8E990" w14:textId="77777777" w:rsidR="001E2B3D" w:rsidRPr="001E2B3D" w:rsidRDefault="001E2B3D" w:rsidP="001E2B3D">
            <w:pPr>
              <w:widowControl w:val="0"/>
              <w:autoSpaceDE w:val="0"/>
              <w:autoSpaceDN w:val="0"/>
              <w:spacing w:before="36" w:after="0" w:line="276" w:lineRule="auto"/>
              <w:ind w:left="107" w:right="562"/>
              <w:rPr>
                <w:rFonts w:ascii="Calisto MT" w:eastAsia="Calisto MT" w:hAnsi="Calisto MT" w:cs="Calisto MT"/>
                <w:kern w:val="0"/>
                <w:sz w:val="16"/>
                <w:lang w:val="en-US"/>
                <w14:ligatures w14:val="none"/>
              </w:rPr>
            </w:pPr>
            <w:r w:rsidRPr="001E2B3D">
              <w:rPr>
                <w:rFonts w:ascii="Calisto MT" w:eastAsia="Calisto MT" w:hAnsi="Calisto MT" w:cs="Calisto MT"/>
                <w:i/>
                <w:kern w:val="0"/>
                <w:sz w:val="16"/>
                <w:lang w:val="en-US"/>
                <w14:ligatures w14:val="none"/>
              </w:rPr>
              <w:t>History</w:t>
            </w:r>
            <w:r w:rsidRPr="001E2B3D">
              <w:rPr>
                <w:rFonts w:ascii="Calisto MT" w:eastAsia="Calisto MT" w:hAnsi="Calisto MT" w:cs="Calisto MT"/>
                <w:i/>
                <w:spacing w:val="-5"/>
                <w:kern w:val="0"/>
                <w:sz w:val="16"/>
                <w:lang w:val="en-US"/>
                <w14:ligatures w14:val="none"/>
              </w:rPr>
              <w:t xml:space="preserve"> </w:t>
            </w:r>
            <w:r w:rsidRPr="001E2B3D">
              <w:rPr>
                <w:rFonts w:ascii="Calisto MT" w:eastAsia="Calisto MT" w:hAnsi="Calisto MT" w:cs="Calisto MT"/>
                <w:i/>
                <w:kern w:val="0"/>
                <w:sz w:val="16"/>
                <w:lang w:val="en-US"/>
                <w14:ligatures w14:val="none"/>
              </w:rPr>
              <w:t>Articles</w:t>
            </w:r>
            <w:r w:rsidRPr="001E2B3D">
              <w:rPr>
                <w:rFonts w:ascii="Calisto MT" w:eastAsia="Calisto MT" w:hAnsi="Calisto MT" w:cs="Calisto MT"/>
                <w:i/>
                <w:spacing w:val="40"/>
                <w:kern w:val="0"/>
                <w:sz w:val="16"/>
                <w:lang w:val="en-US"/>
                <w14:ligatures w14:val="none"/>
              </w:rPr>
              <w:t xml:space="preserve"> </w:t>
            </w:r>
            <w:r w:rsidRPr="001E2B3D">
              <w:rPr>
                <w:rFonts w:ascii="Calisto MT" w:eastAsia="Calisto MT" w:hAnsi="Calisto MT" w:cs="Calisto MT"/>
                <w:spacing w:val="-2"/>
                <w:kern w:val="0"/>
                <w:sz w:val="16"/>
                <w:lang w:val="en-US"/>
                <w14:ligatures w14:val="none"/>
              </w:rPr>
              <w:t>Received:</w:t>
            </w:r>
            <w:r w:rsidRPr="001E2B3D">
              <w:rPr>
                <w:rFonts w:ascii="Calisto MT" w:eastAsia="Calisto MT" w:hAnsi="Calisto MT" w:cs="Calisto MT"/>
                <w:kern w:val="0"/>
                <w:sz w:val="16"/>
                <w:lang w:val="en-US"/>
                <w14:ligatures w14:val="none"/>
              </w:rPr>
              <w:t xml:space="preserve"> October 2024 </w:t>
            </w:r>
            <w:r w:rsidRPr="001E2B3D">
              <w:rPr>
                <w:rFonts w:ascii="Calisto MT" w:eastAsia="Calisto MT" w:hAnsi="Calisto MT" w:cs="Calisto MT"/>
                <w:spacing w:val="-2"/>
                <w:kern w:val="0"/>
                <w:sz w:val="16"/>
                <w:lang w:val="en-US"/>
                <w14:ligatures w14:val="none"/>
              </w:rPr>
              <w:t>Accepted:</w:t>
            </w:r>
            <w:r w:rsidRPr="001E2B3D">
              <w:rPr>
                <w:rFonts w:ascii="Calisto MT" w:eastAsia="Calisto MT" w:hAnsi="Calisto MT" w:cs="Calisto MT"/>
                <w:kern w:val="0"/>
                <w:sz w:val="16"/>
                <w:lang w:val="en-US"/>
                <w14:ligatures w14:val="none"/>
              </w:rPr>
              <w:t xml:space="preserve"> November</w:t>
            </w:r>
            <w:r w:rsidRPr="001E2B3D">
              <w:rPr>
                <w:rFonts w:ascii="Calisto MT" w:eastAsia="Calisto MT" w:hAnsi="Calisto MT" w:cs="Calisto MT"/>
                <w:spacing w:val="-11"/>
                <w:kern w:val="0"/>
                <w:sz w:val="16"/>
                <w:lang w:val="en-US"/>
                <w14:ligatures w14:val="none"/>
              </w:rPr>
              <w:t xml:space="preserve"> </w:t>
            </w:r>
            <w:r w:rsidRPr="001E2B3D">
              <w:rPr>
                <w:rFonts w:ascii="Calisto MT" w:eastAsia="Calisto MT" w:hAnsi="Calisto MT" w:cs="Calisto MT"/>
                <w:kern w:val="0"/>
                <w:sz w:val="16"/>
                <w:lang w:val="en-US"/>
                <w14:ligatures w14:val="none"/>
              </w:rPr>
              <w:t xml:space="preserve">2024 </w:t>
            </w:r>
            <w:r w:rsidRPr="001E2B3D">
              <w:rPr>
                <w:rFonts w:ascii="Calisto MT" w:eastAsia="Calisto MT" w:hAnsi="Calisto MT" w:cs="Calisto MT"/>
                <w:spacing w:val="-2"/>
                <w:kern w:val="0"/>
                <w:sz w:val="16"/>
                <w:lang w:val="en-US"/>
                <w14:ligatures w14:val="none"/>
              </w:rPr>
              <w:t>Published:</w:t>
            </w:r>
            <w:r w:rsidRPr="001E2B3D">
              <w:rPr>
                <w:rFonts w:ascii="Calisto MT" w:eastAsia="Calisto MT" w:hAnsi="Calisto MT" w:cs="Calisto MT"/>
                <w:kern w:val="0"/>
                <w:sz w:val="16"/>
                <w:lang w:val="en-US"/>
                <w14:ligatures w14:val="none"/>
              </w:rPr>
              <w:t xml:space="preserve"> December</w:t>
            </w:r>
            <w:r w:rsidRPr="001E2B3D">
              <w:rPr>
                <w:rFonts w:ascii="Calisto MT" w:eastAsia="Calisto MT" w:hAnsi="Calisto MT" w:cs="Calisto MT"/>
                <w:spacing w:val="-11"/>
                <w:kern w:val="0"/>
                <w:sz w:val="16"/>
                <w:lang w:val="en-US"/>
                <w14:ligatures w14:val="none"/>
              </w:rPr>
              <w:t xml:space="preserve"> </w:t>
            </w:r>
            <w:r w:rsidRPr="001E2B3D">
              <w:rPr>
                <w:rFonts w:ascii="Calisto MT" w:eastAsia="Calisto MT" w:hAnsi="Calisto MT" w:cs="Calisto MT"/>
                <w:kern w:val="0"/>
                <w:sz w:val="16"/>
                <w:lang w:val="en-US"/>
                <w14:ligatures w14:val="none"/>
              </w:rPr>
              <w:t>2024</w:t>
            </w:r>
          </w:p>
          <w:p w14:paraId="5C14F900" w14:textId="77777777" w:rsidR="001E2B3D" w:rsidRPr="001E2B3D" w:rsidRDefault="001E2B3D" w:rsidP="001E2B3D">
            <w:pPr>
              <w:widowControl w:val="0"/>
              <w:autoSpaceDE w:val="0"/>
              <w:autoSpaceDN w:val="0"/>
              <w:spacing w:before="2" w:after="0" w:line="240" w:lineRule="auto"/>
              <w:rPr>
                <w:rFonts w:ascii="Times New Roman" w:eastAsia="Calisto MT" w:hAnsi="Calisto MT" w:cs="Calisto MT"/>
                <w:kern w:val="0"/>
                <w:sz w:val="18"/>
                <w:lang w:val="en-US"/>
                <w14:ligatures w14:val="none"/>
              </w:rPr>
            </w:pPr>
          </w:p>
          <w:p w14:paraId="2BA15DFA" w14:textId="5D4F2C16" w:rsidR="001E2B3D" w:rsidRPr="001E2B3D" w:rsidRDefault="001E2B3D" w:rsidP="001E2B3D">
            <w:pPr>
              <w:widowControl w:val="0"/>
              <w:autoSpaceDE w:val="0"/>
              <w:autoSpaceDN w:val="0"/>
              <w:spacing w:after="0" w:line="20" w:lineRule="exact"/>
              <w:ind w:left="108" w:right="-15"/>
              <w:rPr>
                <w:rFonts w:ascii="Times New Roman" w:eastAsia="Calisto MT" w:hAnsi="Calisto MT" w:cs="Calisto MT"/>
                <w:kern w:val="0"/>
                <w:sz w:val="2"/>
                <w:lang w:val="en-US"/>
                <w14:ligatures w14:val="none"/>
              </w:rPr>
            </w:pPr>
            <w:r w:rsidRPr="001E2B3D">
              <w:rPr>
                <w:rFonts w:ascii="Times New Roman" w:eastAsia="Calisto MT" w:hAnsi="Calisto MT" w:cs="Calisto MT"/>
                <w:noProof/>
                <w:kern w:val="0"/>
                <w:sz w:val="2"/>
                <w:lang w:val="en-US"/>
                <w14:ligatures w14:val="none"/>
              </w:rPr>
              <mc:AlternateContent>
                <mc:Choice Requires="wpg">
                  <w:drawing>
                    <wp:inline distT="0" distB="0" distL="0" distR="0" wp14:anchorId="111F1EB2" wp14:editId="7446DB12">
                      <wp:extent cx="1016000" cy="6350"/>
                      <wp:effectExtent l="12700" t="6350" r="9525" b="6350"/>
                      <wp:docPr id="154838145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6350"/>
                                <a:chOff x="0" y="0"/>
                                <a:chExt cx="1600" cy="10"/>
                              </a:xfrm>
                            </wpg:grpSpPr>
                            <wps:wsp>
                              <wps:cNvPr id="495662460" name="Line 11"/>
                              <wps:cNvCnPr>
                                <a:cxnSpLocks noChangeShapeType="1"/>
                              </wps:cNvCnPr>
                              <wps:spPr bwMode="auto">
                                <a:xfrm>
                                  <a:off x="0" y="5"/>
                                  <a:ext cx="1600"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216813" id="Group 5" o:spid="_x0000_s1026" style="width:80pt;height:.5pt;mso-position-horizontal-relative:char;mso-position-vertical-relative:line" coordsize="1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">
                      <v:line id="Line 11" o:spid="_x0000_s1027" style="position:absolute;visibility:visible;mso-wrap-style:square" from="0,5" to="1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" strokeweight=".17569mm"/>
                      <w10:anchorlock/>
                    </v:group>
                  </w:pict>
                </mc:Fallback>
              </mc:AlternateContent>
            </w:r>
          </w:p>
          <w:p w14:paraId="37A8BC99" w14:textId="092F7C03" w:rsidR="001E2B3D" w:rsidRPr="001E2B3D" w:rsidRDefault="001E2B3D" w:rsidP="001E2B3D">
            <w:pPr>
              <w:widowControl w:val="0"/>
              <w:autoSpaceDE w:val="0"/>
              <w:autoSpaceDN w:val="0"/>
              <w:spacing w:after="0" w:line="202" w:lineRule="exact"/>
              <w:ind w:left="107"/>
              <w:rPr>
                <w:rFonts w:ascii="Calisto MT" w:eastAsia="Calisto MT" w:hAnsi="Calisto MT" w:cs="Calisto MT"/>
                <w:i/>
                <w:kern w:val="0"/>
                <w:sz w:val="18"/>
                <w:lang w:val="en-US"/>
                <w14:ligatures w14:val="none"/>
              </w:rPr>
            </w:pPr>
            <w:r w:rsidRPr="001E2B3D">
              <w:rPr>
                <w:rFonts w:ascii="Calisto MT" w:eastAsia="Calisto MT" w:hAnsi="Calisto MT" w:cs="Calisto MT"/>
                <w:i/>
                <w:spacing w:val="-2"/>
                <w:kern w:val="0"/>
                <w:sz w:val="16"/>
                <w:lang w:val="en-US"/>
                <w14:ligatures w14:val="none"/>
              </w:rPr>
              <w:t>Keywords:</w:t>
            </w:r>
            <w:r w:rsidRPr="001E2B3D">
              <w:rPr>
                <w:rFonts w:ascii="Calisto MT" w:eastAsia="Calisto MT" w:hAnsi="Calisto MT" w:cs="Calisto MT"/>
                <w:i/>
                <w:spacing w:val="40"/>
                <w:kern w:val="0"/>
                <w:sz w:val="16"/>
                <w:lang w:val="en-US"/>
                <w14:ligatures w14:val="none"/>
              </w:rPr>
              <w:t xml:space="preserve"> </w:t>
            </w:r>
            <w:r w:rsidR="0029202F" w:rsidRPr="0029202F">
              <w:rPr>
                <w:rFonts w:ascii="Calisto MT" w:eastAsia="Calisto MT" w:hAnsi="Calisto MT" w:cs="Calisto MT"/>
                <w:i/>
                <w:kern w:val="0"/>
                <w:sz w:val="18"/>
                <w14:ligatures w14:val="none"/>
              </w:rPr>
              <w:t>Evaluation, PJOK Learning, CIPP Model</w:t>
            </w:r>
            <w:r w:rsidRPr="001E2B3D">
              <w:rPr>
                <w:rFonts w:ascii="Calisto MT" w:eastAsia="Calisto MT" w:hAnsi="Calisto MT" w:cs="Calisto MT"/>
                <w:i/>
                <w:spacing w:val="-2"/>
                <w:kern w:val="0"/>
                <w:sz w:val="18"/>
                <w:lang w:val="en-US"/>
                <w14:ligatures w14:val="none"/>
              </w:rPr>
              <w:t>.</w:t>
            </w:r>
          </w:p>
        </w:tc>
        <w:tc>
          <w:tcPr>
            <w:tcW w:w="7144" w:type="dxa"/>
            <w:gridSpan w:val="2"/>
            <w:tcBorders>
              <w:top w:val="single" w:sz="4" w:space="0" w:color="000000"/>
              <w:bottom w:val="single" w:sz="4" w:space="0" w:color="000000"/>
            </w:tcBorders>
          </w:tcPr>
          <w:p w14:paraId="5F5806C2" w14:textId="77777777" w:rsidR="001E2B3D" w:rsidRPr="001E2B3D" w:rsidRDefault="001E2B3D" w:rsidP="001E2B3D">
            <w:pPr>
              <w:widowControl w:val="0"/>
              <w:autoSpaceDE w:val="0"/>
              <w:autoSpaceDN w:val="0"/>
              <w:spacing w:before="46" w:after="0" w:line="240" w:lineRule="auto"/>
              <w:ind w:left="331"/>
              <w:rPr>
                <w:rFonts w:ascii="Calisto MT" w:eastAsia="Calisto MT" w:hAnsi="Calisto MT" w:cs="Calisto MT"/>
                <w:b/>
                <w:kern w:val="0"/>
                <w:lang w:val="en-US"/>
                <w14:ligatures w14:val="none"/>
              </w:rPr>
            </w:pPr>
            <w:r w:rsidRPr="001E2B3D">
              <w:rPr>
                <w:rFonts w:ascii="Calisto MT" w:eastAsia="Calisto MT" w:hAnsi="Calisto MT" w:cs="Calisto MT"/>
                <w:b/>
                <w:spacing w:val="-2"/>
                <w:kern w:val="0"/>
                <w:lang w:val="en-US"/>
                <w14:ligatures w14:val="none"/>
              </w:rPr>
              <w:t>Abstract</w:t>
            </w:r>
          </w:p>
          <w:p w14:paraId="4F081DC3" w14:textId="77777777" w:rsidR="001E2B3D" w:rsidRPr="001E2B3D" w:rsidRDefault="001E2B3D" w:rsidP="001E2B3D">
            <w:pPr>
              <w:widowControl w:val="0"/>
              <w:autoSpaceDE w:val="0"/>
              <w:autoSpaceDN w:val="0"/>
              <w:spacing w:before="5" w:after="0" w:line="240" w:lineRule="auto"/>
              <w:rPr>
                <w:rFonts w:ascii="Times New Roman" w:eastAsia="Calisto MT" w:hAnsi="Calisto MT" w:cs="Calisto MT"/>
                <w:kern w:val="0"/>
                <w:sz w:val="21"/>
                <w:lang w:val="en-US"/>
                <w14:ligatures w14:val="none"/>
              </w:rPr>
            </w:pPr>
          </w:p>
          <w:p w14:paraId="056AA127" w14:textId="42D470FF" w:rsidR="001E2B3D" w:rsidRPr="001E2B3D" w:rsidRDefault="001E2B3D" w:rsidP="001E2B3D">
            <w:pPr>
              <w:widowControl w:val="0"/>
              <w:autoSpaceDE w:val="0"/>
              <w:autoSpaceDN w:val="0"/>
              <w:spacing w:after="0" w:line="20" w:lineRule="exact"/>
              <w:ind w:left="331"/>
              <w:rPr>
                <w:rFonts w:ascii="Times New Roman" w:eastAsia="Calisto MT" w:hAnsi="Calisto MT" w:cs="Calisto MT"/>
                <w:kern w:val="0"/>
                <w:sz w:val="2"/>
                <w:lang w:val="en-US"/>
                <w14:ligatures w14:val="none"/>
              </w:rPr>
            </w:pPr>
            <w:r w:rsidRPr="001E2B3D">
              <w:rPr>
                <w:rFonts w:ascii="Times New Roman" w:eastAsia="Calisto MT" w:hAnsi="Calisto MT" w:cs="Calisto MT"/>
                <w:noProof/>
                <w:kern w:val="0"/>
                <w:sz w:val="2"/>
                <w:lang w:val="en-US"/>
                <w14:ligatures w14:val="none"/>
              </w:rPr>
              <mc:AlternateContent>
                <mc:Choice Requires="wpg">
                  <w:drawing>
                    <wp:inline distT="0" distB="0" distL="0" distR="0" wp14:anchorId="71E94217" wp14:editId="28E3B646">
                      <wp:extent cx="4250055" cy="6350"/>
                      <wp:effectExtent l="6350" t="10795" r="10795" b="1905"/>
                      <wp:docPr id="13663656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6350"/>
                                <a:chOff x="0" y="0"/>
                                <a:chExt cx="6693" cy="10"/>
                              </a:xfrm>
                            </wpg:grpSpPr>
                            <wps:wsp>
                              <wps:cNvPr id="1751991136" name="Line 9"/>
                              <wps:cNvCnPr>
                                <a:cxnSpLocks noChangeShapeType="1"/>
                              </wps:cNvCnPr>
                              <wps:spPr bwMode="auto">
                                <a:xfrm>
                                  <a:off x="0" y="5"/>
                                  <a:ext cx="6693"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988700" id="Group 4" o:spid="_x0000_s1026" style="width:334.65pt;height:.5pt;mso-position-horizontal-relative:char;mso-position-vertical-relative:line" coordsize="66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">
                      <v:line id="Line 9" o:spid="_x0000_s1027" style="position:absolute;visibility:visible;mso-wrap-style:square" from="0,5" to="6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" strokeweight=".17569mm"/>
                      <w10:anchorlock/>
                    </v:group>
                  </w:pict>
                </mc:Fallback>
              </mc:AlternateContent>
            </w:r>
          </w:p>
          <w:p w14:paraId="719DD3B0" w14:textId="403D38FE" w:rsidR="001E2B3D" w:rsidRPr="001E2B3D" w:rsidRDefault="0029202F" w:rsidP="0029202F">
            <w:pPr>
              <w:widowControl w:val="0"/>
              <w:autoSpaceDE w:val="0"/>
              <w:autoSpaceDN w:val="0"/>
              <w:spacing w:before="1" w:after="0" w:line="276" w:lineRule="auto"/>
              <w:ind w:left="331" w:right="111"/>
              <w:jc w:val="both"/>
              <w:rPr>
                <w:rFonts w:ascii="Calisto MT" w:eastAsia="Calisto MT" w:hAnsi="Calisto MT" w:cs="Calisto MT"/>
                <w:kern w:val="0"/>
                <w:sz w:val="18"/>
                <w:lang w:val="en-US"/>
                <w14:ligatures w14:val="none"/>
              </w:rPr>
            </w:pPr>
            <w:r w:rsidRPr="0029202F">
              <w:rPr>
                <w:rFonts w:ascii="Calisto MT" w:eastAsia="Calisto MT" w:hAnsi="Calisto MT" w:cs="Calisto MT"/>
                <w:kern w:val="0"/>
                <w:sz w:val="18"/>
                <w14:ligatures w14:val="none"/>
              </w:rPr>
              <w:t xml:space="preserve">This study aims to evaluate the implementation of PJOK learning in Central Semarang Private Junior High School using  the </w:t>
            </w:r>
            <w:r w:rsidRPr="0029202F">
              <w:rPr>
                <w:rFonts w:ascii="Calisto MT" w:eastAsia="Calisto MT" w:hAnsi="Calisto MT" w:cs="Calisto MT"/>
                <w:i/>
                <w:kern w:val="0"/>
                <w:sz w:val="18"/>
                <w14:ligatures w14:val="none"/>
              </w:rPr>
              <w:t xml:space="preserve">Context, Input, Process, </w:t>
            </w:r>
            <w:r w:rsidRPr="0029202F">
              <w:rPr>
                <w:rFonts w:ascii="Calisto MT" w:eastAsia="Calisto MT" w:hAnsi="Calisto MT" w:cs="Calisto MT"/>
                <w:kern w:val="0"/>
                <w:sz w:val="18"/>
                <w14:ligatures w14:val="none"/>
              </w:rPr>
              <w:t xml:space="preserve">and </w:t>
            </w:r>
            <w:r w:rsidRPr="0029202F">
              <w:rPr>
                <w:rFonts w:ascii="Calisto MT" w:eastAsia="Calisto MT" w:hAnsi="Calisto MT" w:cs="Calisto MT"/>
                <w:i/>
                <w:kern w:val="0"/>
                <w:sz w:val="18"/>
                <w14:ligatures w14:val="none"/>
              </w:rPr>
              <w:t xml:space="preserve">Product </w:t>
            </w:r>
            <w:r w:rsidRPr="0029202F">
              <w:rPr>
                <w:rFonts w:ascii="Calisto MT" w:eastAsia="Calisto MT" w:hAnsi="Calisto MT" w:cs="Calisto MT"/>
                <w:kern w:val="0"/>
                <w:sz w:val="18"/>
                <w14:ligatures w14:val="none"/>
              </w:rPr>
              <w:t xml:space="preserve">(CIPP) model. The evaluation model in this study is the CIPP model. The subjects of this study are school principals, PJOK teachers, and parents of students at Central Semarang Private Junior High School. The sampling technique uses </w:t>
            </w:r>
            <w:r w:rsidRPr="0029202F">
              <w:rPr>
                <w:rFonts w:ascii="Calisto MT" w:eastAsia="Calisto MT" w:hAnsi="Calisto MT" w:cs="Calisto MT"/>
                <w:i/>
                <w:kern w:val="0"/>
                <w:sz w:val="18"/>
                <w14:ligatures w14:val="none"/>
              </w:rPr>
              <w:t>purposive sampling</w:t>
            </w:r>
            <w:r w:rsidRPr="0029202F">
              <w:rPr>
                <w:rFonts w:ascii="Calisto MT" w:eastAsia="Calisto MT" w:hAnsi="Calisto MT" w:cs="Calisto MT"/>
                <w:kern w:val="0"/>
                <w:sz w:val="18"/>
                <w14:ligatures w14:val="none"/>
              </w:rPr>
              <w:t>, with details of 15 school principals, 15 PJOK teachers, and 15 parents of students. The data collection technique uses observation, interview, questionnaire, and documentation methods. The data analysis techniques in this study are quantitative and qualitative descriptive analysis. The results of the study showed that the evaluation of the implementation of PJOK learning at Central Semarang Private Junior High School was 90% in the very good category. Based on each evaluation component, the following conclusions were obtained. (1) The context of the evaluation of the implementation of PJOK learning at Central Semarang Private Junior High School was 93% in the very good category. The indicator of teaching skills is 97% in the very good category and 89% in the good category. (2) Input Evaluation of the implementation of PJOK learning at Central Semarang Private Junior High School is 86% in the very good category. The teacher profile indicator is 89% in the very good category, while the student profile indicator is 82% in the good category and the learning infrastructure is 85% in the good category. (3) The evaluation process of the implementation of PJOK learning at Central Semarang Private Junior High School was 88% in the very good category. The syllabus indicator is 93% in the very good category, the implementation of learning is 87% in the very good category, while the RPP indicator is 85% in the good category. (4) The product evaluation of the implementation of PJOK learning at Central Semarang Private Junior High School was 93% in the very good category. The evaluation indicators of the learning process were 91% in the very good category and 95% in the very good category.</w:t>
            </w:r>
          </w:p>
          <w:p w14:paraId="4ECEF143" w14:textId="77777777" w:rsidR="001E2B3D" w:rsidRPr="001E2B3D" w:rsidRDefault="001E2B3D" w:rsidP="001E2B3D">
            <w:pPr>
              <w:widowControl w:val="0"/>
              <w:autoSpaceDE w:val="0"/>
              <w:autoSpaceDN w:val="0"/>
              <w:spacing w:before="7" w:after="0" w:line="240" w:lineRule="auto"/>
              <w:rPr>
                <w:rFonts w:ascii="Times New Roman" w:eastAsia="Calisto MT" w:hAnsi="Calisto MT" w:cs="Calisto MT"/>
                <w:kern w:val="0"/>
                <w:sz w:val="20"/>
                <w:lang w:val="en-US"/>
                <w14:ligatures w14:val="none"/>
              </w:rPr>
            </w:pPr>
          </w:p>
          <w:p w14:paraId="740A6796" w14:textId="1AF9BF55" w:rsidR="001E2B3D" w:rsidRPr="001E2B3D" w:rsidRDefault="001E2B3D" w:rsidP="001E2B3D">
            <w:pPr>
              <w:widowControl w:val="0"/>
              <w:autoSpaceDE w:val="0"/>
              <w:autoSpaceDN w:val="0"/>
              <w:spacing w:after="0" w:line="240" w:lineRule="auto"/>
              <w:ind w:left="331"/>
              <w:rPr>
                <w:rFonts w:ascii="Calisto MT" w:eastAsia="Calisto MT" w:hAnsi="Calisto MT" w:cs="Calisto MT"/>
                <w:i/>
                <w:kern w:val="0"/>
                <w:sz w:val="20"/>
                <w:lang w:val="en-US"/>
                <w14:ligatures w14:val="none"/>
              </w:rPr>
            </w:pPr>
            <w:r w:rsidRPr="001E2B3D">
              <w:rPr>
                <w:rFonts w:ascii="Calisto MT" w:eastAsia="Calisto MT" w:hAnsi="Calisto MT" w:cs="Calisto MT"/>
                <w:b/>
                <w:i/>
                <w:kern w:val="0"/>
                <w:sz w:val="20"/>
                <w:lang w:val="en-US"/>
                <w14:ligatures w14:val="none"/>
              </w:rPr>
              <w:t>Keywords</w:t>
            </w:r>
            <w:r w:rsidRPr="001E2B3D">
              <w:rPr>
                <w:rFonts w:ascii="Calisto MT" w:eastAsia="Calisto MT" w:hAnsi="Calisto MT" w:cs="Calisto MT"/>
                <w:i/>
                <w:kern w:val="0"/>
                <w:sz w:val="20"/>
                <w:lang w:val="en-US"/>
                <w14:ligatures w14:val="none"/>
              </w:rPr>
              <w:t>:</w:t>
            </w:r>
            <w:r w:rsidRPr="001E2B3D">
              <w:rPr>
                <w:rFonts w:ascii="Calisto MT" w:eastAsia="Calisto MT" w:hAnsi="Calisto MT" w:cs="Calisto MT"/>
                <w:i/>
                <w:spacing w:val="-11"/>
                <w:kern w:val="0"/>
                <w:sz w:val="20"/>
                <w:lang w:val="en-US"/>
                <w14:ligatures w14:val="none"/>
              </w:rPr>
              <w:t xml:space="preserve"> </w:t>
            </w:r>
            <w:r w:rsidR="0029202F" w:rsidRPr="0029202F">
              <w:rPr>
                <w:rFonts w:ascii="Calisto MT" w:eastAsia="Calisto MT" w:hAnsi="Calisto MT" w:cs="Calisto MT"/>
                <w:i/>
                <w:kern w:val="0"/>
                <w:sz w:val="20"/>
                <w14:ligatures w14:val="none"/>
              </w:rPr>
              <w:t>Evaluation, PJOK Learning, CIPP Model</w:t>
            </w:r>
            <w:r w:rsidRPr="001E2B3D">
              <w:rPr>
                <w:rFonts w:ascii="Calisto MT" w:eastAsia="Calisto MT" w:hAnsi="Calisto MT" w:cs="Calisto MT"/>
                <w:i/>
                <w:spacing w:val="-2"/>
                <w:kern w:val="0"/>
                <w:sz w:val="20"/>
                <w:lang w:val="en-US"/>
                <w14:ligatures w14:val="none"/>
              </w:rPr>
              <w:t>.</w:t>
            </w:r>
          </w:p>
          <w:p w14:paraId="4E34D3F0" w14:textId="77777777" w:rsidR="001E2B3D" w:rsidRPr="001E2B3D" w:rsidRDefault="001E2B3D" w:rsidP="001E2B3D">
            <w:pPr>
              <w:widowControl w:val="0"/>
              <w:autoSpaceDE w:val="0"/>
              <w:autoSpaceDN w:val="0"/>
              <w:spacing w:before="3" w:after="0" w:line="240" w:lineRule="auto"/>
              <w:rPr>
                <w:rFonts w:ascii="Times New Roman" w:eastAsia="Calisto MT" w:hAnsi="Calisto MT" w:cs="Calisto MT"/>
                <w:kern w:val="0"/>
                <w:sz w:val="26"/>
                <w:lang w:val="en-US"/>
                <w14:ligatures w14:val="none"/>
              </w:rPr>
            </w:pPr>
          </w:p>
          <w:p w14:paraId="5BB36E22" w14:textId="77777777" w:rsidR="001E2B3D" w:rsidRPr="001E2B3D" w:rsidRDefault="001E2B3D" w:rsidP="001E2B3D">
            <w:pPr>
              <w:widowControl w:val="0"/>
              <w:autoSpaceDE w:val="0"/>
              <w:autoSpaceDN w:val="0"/>
              <w:spacing w:before="1" w:after="0" w:line="240" w:lineRule="auto"/>
              <w:ind w:left="3895"/>
              <w:rPr>
                <w:rFonts w:ascii="Calisto MT" w:eastAsia="Calisto MT" w:hAnsi="Calisto MT" w:cs="Calisto MT"/>
                <w:kern w:val="0"/>
                <w:sz w:val="20"/>
                <w:lang w:val="en-US"/>
                <w14:ligatures w14:val="none"/>
              </w:rPr>
            </w:pPr>
            <w:r w:rsidRPr="001E2B3D">
              <w:rPr>
                <w:rFonts w:ascii="Calisto MT" w:eastAsia="Calisto MT" w:hAnsi="Calisto MT" w:cs="Calisto MT"/>
                <w:kern w:val="0"/>
                <w:sz w:val="20"/>
                <w:lang w:val="en-US"/>
                <w14:ligatures w14:val="none"/>
              </w:rPr>
              <w:t>©</w:t>
            </w:r>
            <w:r w:rsidRPr="001E2B3D">
              <w:rPr>
                <w:rFonts w:ascii="Calisto MT" w:eastAsia="Calisto MT" w:hAnsi="Calisto MT" w:cs="Calisto MT"/>
                <w:spacing w:val="-7"/>
                <w:kern w:val="0"/>
                <w:sz w:val="20"/>
                <w:lang w:val="en-US"/>
                <w14:ligatures w14:val="none"/>
              </w:rPr>
              <w:t xml:space="preserve"> </w:t>
            </w:r>
            <w:r w:rsidRPr="001E2B3D">
              <w:rPr>
                <w:rFonts w:ascii="Calisto MT" w:eastAsia="Calisto MT" w:hAnsi="Calisto MT" w:cs="Calisto MT"/>
                <w:kern w:val="0"/>
                <w:sz w:val="20"/>
                <w:lang w:val="en-US"/>
                <w14:ligatures w14:val="none"/>
              </w:rPr>
              <w:t>2024</w:t>
            </w:r>
            <w:r w:rsidRPr="001E2B3D">
              <w:rPr>
                <w:rFonts w:ascii="Calisto MT" w:eastAsia="Calisto MT" w:hAnsi="Calisto MT" w:cs="Calisto MT"/>
                <w:spacing w:val="-5"/>
                <w:kern w:val="0"/>
                <w:sz w:val="20"/>
                <w:lang w:val="en-US"/>
                <w14:ligatures w14:val="none"/>
              </w:rPr>
              <w:t xml:space="preserve"> </w:t>
            </w:r>
            <w:r w:rsidRPr="001E2B3D">
              <w:rPr>
                <w:rFonts w:ascii="Calisto MT" w:eastAsia="Calisto MT" w:hAnsi="Calisto MT" w:cs="Calisto MT"/>
                <w:kern w:val="0"/>
                <w:sz w:val="20"/>
                <w:lang w:val="en-US"/>
                <w14:ligatures w14:val="none"/>
              </w:rPr>
              <w:t>Universitas</w:t>
            </w:r>
            <w:r w:rsidRPr="001E2B3D">
              <w:rPr>
                <w:rFonts w:ascii="Calisto MT" w:eastAsia="Calisto MT" w:hAnsi="Calisto MT" w:cs="Calisto MT"/>
                <w:spacing w:val="-6"/>
                <w:kern w:val="0"/>
                <w:sz w:val="20"/>
                <w:lang w:val="en-US"/>
                <w14:ligatures w14:val="none"/>
              </w:rPr>
              <w:t xml:space="preserve"> </w:t>
            </w:r>
            <w:r w:rsidRPr="001E2B3D">
              <w:rPr>
                <w:rFonts w:ascii="Calisto MT" w:eastAsia="Calisto MT" w:hAnsi="Calisto MT" w:cs="Calisto MT"/>
                <w:kern w:val="0"/>
                <w:sz w:val="20"/>
                <w:lang w:val="en-US"/>
                <w14:ligatures w14:val="none"/>
              </w:rPr>
              <w:t>Negeri</w:t>
            </w:r>
            <w:r w:rsidRPr="001E2B3D">
              <w:rPr>
                <w:rFonts w:ascii="Calisto MT" w:eastAsia="Calisto MT" w:hAnsi="Calisto MT" w:cs="Calisto MT"/>
                <w:spacing w:val="-6"/>
                <w:kern w:val="0"/>
                <w:sz w:val="20"/>
                <w:lang w:val="en-US"/>
                <w14:ligatures w14:val="none"/>
              </w:rPr>
              <w:t xml:space="preserve"> </w:t>
            </w:r>
            <w:r w:rsidRPr="001E2B3D">
              <w:rPr>
                <w:rFonts w:ascii="Calisto MT" w:eastAsia="Calisto MT" w:hAnsi="Calisto MT" w:cs="Calisto MT"/>
                <w:spacing w:val="-2"/>
                <w:kern w:val="0"/>
                <w:sz w:val="20"/>
                <w:lang w:val="en-US"/>
                <w14:ligatures w14:val="none"/>
              </w:rPr>
              <w:t>Semarang</w:t>
            </w:r>
          </w:p>
        </w:tc>
      </w:tr>
      <w:tr w:rsidR="001E2B3D" w:rsidRPr="001E2B3D" w14:paraId="15AEB7D6" w14:textId="77777777" w:rsidTr="00CB6D1B">
        <w:trPr>
          <w:trHeight w:val="612"/>
        </w:trPr>
        <w:tc>
          <w:tcPr>
            <w:tcW w:w="7003" w:type="dxa"/>
            <w:gridSpan w:val="2"/>
            <w:tcBorders>
              <w:top w:val="single" w:sz="4" w:space="0" w:color="000000"/>
            </w:tcBorders>
          </w:tcPr>
          <w:p w14:paraId="29455BCE" w14:textId="77777777" w:rsidR="001E2B3D" w:rsidRPr="001E2B3D" w:rsidRDefault="001E2B3D" w:rsidP="001E2B3D">
            <w:pPr>
              <w:widowControl w:val="0"/>
              <w:autoSpaceDE w:val="0"/>
              <w:autoSpaceDN w:val="0"/>
              <w:spacing w:after="0" w:line="185" w:lineRule="exact"/>
              <w:ind w:left="107"/>
              <w:rPr>
                <w:rFonts w:ascii="Calisto MT" w:eastAsia="Calisto MT" w:hAnsi="Calisto MT" w:cs="Calisto MT"/>
                <w:kern w:val="0"/>
                <w:sz w:val="16"/>
                <w:lang w:val="en-US"/>
                <w14:ligatures w14:val="none"/>
              </w:rPr>
            </w:pPr>
            <w:r w:rsidRPr="001E2B3D">
              <w:rPr>
                <w:rFonts w:ascii="Wingdings" w:eastAsia="Calisto MT" w:hAnsi="Wingdings" w:cs="Calisto MT"/>
                <w:kern w:val="0"/>
                <w:position w:val="6"/>
                <w:sz w:val="10"/>
                <w:lang w:val="en-US"/>
                <w14:ligatures w14:val="none"/>
              </w:rPr>
              <w:t></w:t>
            </w:r>
            <w:r w:rsidRPr="001E2B3D">
              <w:rPr>
                <w:rFonts w:ascii="Times New Roman" w:eastAsia="Calisto MT" w:hAnsi="Times New Roman" w:cs="Calisto MT"/>
                <w:spacing w:val="12"/>
                <w:kern w:val="0"/>
                <w:position w:val="6"/>
                <w:sz w:val="10"/>
                <w:lang w:val="en-US"/>
                <w14:ligatures w14:val="none"/>
              </w:rPr>
              <w:t xml:space="preserve"> </w:t>
            </w:r>
            <w:r w:rsidRPr="001E2B3D">
              <w:rPr>
                <w:rFonts w:ascii="Calisto MT" w:eastAsia="Calisto MT" w:hAnsi="Calisto MT" w:cs="Calisto MT"/>
                <w:kern w:val="0"/>
                <w:sz w:val="16"/>
                <w:lang w:val="en-US"/>
                <w14:ligatures w14:val="none"/>
              </w:rPr>
              <w:t>Address</w:t>
            </w:r>
            <w:r w:rsidRPr="001E2B3D">
              <w:rPr>
                <w:rFonts w:ascii="Calisto MT" w:eastAsia="Calisto MT" w:hAnsi="Calisto MT" w:cs="Calisto MT"/>
                <w:spacing w:val="-3"/>
                <w:kern w:val="0"/>
                <w:sz w:val="16"/>
                <w:lang w:val="en-US"/>
                <w14:ligatures w14:val="none"/>
              </w:rPr>
              <w:t xml:space="preserve"> </w:t>
            </w:r>
            <w:r w:rsidRPr="001E2B3D">
              <w:rPr>
                <w:rFonts w:ascii="Calisto MT" w:eastAsia="Calisto MT" w:hAnsi="Calisto MT" w:cs="Calisto MT"/>
                <w:spacing w:val="-2"/>
                <w:kern w:val="0"/>
                <w:sz w:val="16"/>
                <w:lang w:val="en-US"/>
                <w14:ligatures w14:val="none"/>
              </w:rPr>
              <w:t>correspondence:</w:t>
            </w:r>
          </w:p>
          <w:p w14:paraId="64DFB0F8" w14:textId="7D37E4E2" w:rsidR="001E2B3D" w:rsidRPr="001E2B3D" w:rsidRDefault="001E2B3D" w:rsidP="001E2B3D">
            <w:pPr>
              <w:widowControl w:val="0"/>
              <w:autoSpaceDE w:val="0"/>
              <w:autoSpaceDN w:val="0"/>
              <w:spacing w:after="0" w:line="216" w:lineRule="exact"/>
              <w:ind w:left="271" w:right="3225"/>
              <w:rPr>
                <w:rFonts w:ascii="Calisto MT" w:eastAsia="Calisto MT" w:hAnsi="Calisto MT" w:cs="Calisto MT"/>
                <w:kern w:val="0"/>
                <w:sz w:val="16"/>
                <w:lang w:val="en-US"/>
                <w14:ligatures w14:val="none"/>
              </w:rPr>
            </w:pPr>
            <w:r w:rsidRPr="001E2B3D">
              <w:rPr>
                <w:rFonts w:ascii="Calisto MT" w:eastAsia="Calisto MT" w:hAnsi="Calisto MT" w:cs="Calisto MT"/>
                <w:kern w:val="0"/>
                <w:sz w:val="16"/>
                <w:lang w:val="en-US"/>
                <w14:ligatures w14:val="none"/>
              </w:rPr>
              <w:t>Kampus</w:t>
            </w:r>
            <w:r w:rsidRPr="001E2B3D">
              <w:rPr>
                <w:rFonts w:ascii="Calisto MT" w:eastAsia="Calisto MT" w:hAnsi="Calisto MT" w:cs="Calisto MT"/>
                <w:spacing w:val="-9"/>
                <w:kern w:val="0"/>
                <w:sz w:val="16"/>
                <w:lang w:val="en-US"/>
                <w14:ligatures w14:val="none"/>
              </w:rPr>
              <w:t xml:space="preserve"> </w:t>
            </w:r>
            <w:r w:rsidRPr="001E2B3D">
              <w:rPr>
                <w:rFonts w:ascii="Calisto MT" w:eastAsia="Calisto MT" w:hAnsi="Calisto MT" w:cs="Calisto MT"/>
                <w:kern w:val="0"/>
                <w:sz w:val="16"/>
                <w:lang w:val="en-US"/>
                <w14:ligatures w14:val="none"/>
              </w:rPr>
              <w:t>F</w:t>
            </w:r>
            <w:proofErr w:type="gramStart"/>
            <w:r w:rsidRPr="001E2B3D">
              <w:rPr>
                <w:rFonts w:ascii="Calisto MT" w:eastAsia="Calisto MT" w:hAnsi="Calisto MT" w:cs="Calisto MT"/>
                <w:kern w:val="0"/>
                <w:sz w:val="16"/>
                <w:lang w:val="en-US"/>
                <w14:ligatures w14:val="none"/>
              </w:rPr>
              <w:t>5,FIK</w:t>
            </w:r>
            <w:proofErr w:type="gramEnd"/>
            <w:r w:rsidRPr="001E2B3D">
              <w:rPr>
                <w:rFonts w:ascii="Calisto MT" w:eastAsia="Calisto MT" w:hAnsi="Calisto MT" w:cs="Calisto MT"/>
                <w:spacing w:val="-11"/>
                <w:kern w:val="0"/>
                <w:sz w:val="16"/>
                <w:lang w:val="en-US"/>
                <w14:ligatures w14:val="none"/>
              </w:rPr>
              <w:t xml:space="preserve"> </w:t>
            </w:r>
            <w:r w:rsidRPr="001E2B3D">
              <w:rPr>
                <w:rFonts w:ascii="Calisto MT" w:eastAsia="Calisto MT" w:hAnsi="Calisto MT" w:cs="Calisto MT"/>
                <w:kern w:val="0"/>
                <w:sz w:val="16"/>
                <w:lang w:val="en-US"/>
                <w14:ligatures w14:val="none"/>
              </w:rPr>
              <w:t>UNNES,</w:t>
            </w:r>
            <w:r w:rsidRPr="001E2B3D">
              <w:rPr>
                <w:rFonts w:ascii="Calisto MT" w:eastAsia="Calisto MT" w:hAnsi="Calisto MT" w:cs="Calisto MT"/>
                <w:spacing w:val="-8"/>
                <w:kern w:val="0"/>
                <w:sz w:val="16"/>
                <w:lang w:val="en-US"/>
                <w14:ligatures w14:val="none"/>
              </w:rPr>
              <w:t xml:space="preserve"> </w:t>
            </w:r>
            <w:proofErr w:type="spellStart"/>
            <w:r w:rsidRPr="001E2B3D">
              <w:rPr>
                <w:rFonts w:ascii="Calisto MT" w:eastAsia="Calisto MT" w:hAnsi="Calisto MT" w:cs="Calisto MT"/>
                <w:kern w:val="0"/>
                <w:sz w:val="16"/>
                <w:lang w:val="en-US"/>
                <w14:ligatures w14:val="none"/>
              </w:rPr>
              <w:t>Gunungpati</w:t>
            </w:r>
            <w:proofErr w:type="spellEnd"/>
            <w:r w:rsidRPr="001E2B3D">
              <w:rPr>
                <w:rFonts w:ascii="Calisto MT" w:eastAsia="Calisto MT" w:hAnsi="Calisto MT" w:cs="Calisto MT"/>
                <w:kern w:val="0"/>
                <w:sz w:val="16"/>
                <w:lang w:val="en-US"/>
                <w14:ligatures w14:val="none"/>
              </w:rPr>
              <w:t>,</w:t>
            </w:r>
            <w:r w:rsidRPr="001E2B3D">
              <w:rPr>
                <w:rFonts w:ascii="Calisto MT" w:eastAsia="Calisto MT" w:hAnsi="Calisto MT" w:cs="Calisto MT"/>
                <w:spacing w:val="-9"/>
                <w:kern w:val="0"/>
                <w:sz w:val="16"/>
                <w:lang w:val="en-US"/>
                <w14:ligatures w14:val="none"/>
              </w:rPr>
              <w:t xml:space="preserve"> </w:t>
            </w:r>
            <w:proofErr w:type="gramStart"/>
            <w:r w:rsidRPr="001E2B3D">
              <w:rPr>
                <w:rFonts w:ascii="Calisto MT" w:eastAsia="Calisto MT" w:hAnsi="Calisto MT" w:cs="Calisto MT"/>
                <w:kern w:val="0"/>
                <w:sz w:val="16"/>
                <w:lang w:val="en-US"/>
                <w14:ligatures w14:val="none"/>
              </w:rPr>
              <w:t>Semarang..</w:t>
            </w:r>
            <w:proofErr w:type="gramEnd"/>
            <w:r w:rsidRPr="001E2B3D">
              <w:rPr>
                <w:rFonts w:ascii="Calisto MT" w:eastAsia="Calisto MT" w:hAnsi="Calisto MT" w:cs="Calisto MT"/>
                <w:kern w:val="0"/>
                <w:sz w:val="16"/>
                <w:lang w:val="en-US"/>
                <w14:ligatures w14:val="none"/>
              </w:rPr>
              <w:t xml:space="preserve"> E-mail: </w:t>
            </w:r>
            <w:hyperlink r:id="rId11"/>
          </w:p>
        </w:tc>
        <w:tc>
          <w:tcPr>
            <w:tcW w:w="1903" w:type="dxa"/>
            <w:tcBorders>
              <w:top w:val="single" w:sz="4" w:space="0" w:color="000000"/>
            </w:tcBorders>
          </w:tcPr>
          <w:p w14:paraId="749510B4" w14:textId="77777777" w:rsidR="001E2B3D" w:rsidRPr="001E2B3D" w:rsidRDefault="001E2B3D" w:rsidP="001E2B3D">
            <w:pPr>
              <w:widowControl w:val="0"/>
              <w:autoSpaceDE w:val="0"/>
              <w:autoSpaceDN w:val="0"/>
              <w:spacing w:before="1" w:after="0" w:line="276" w:lineRule="auto"/>
              <w:ind w:left="234" w:right="108" w:hanging="68"/>
              <w:rPr>
                <w:rFonts w:ascii="Calisto MT" w:eastAsia="Calisto MT" w:hAnsi="Calisto MT" w:cs="Calisto MT"/>
                <w:b/>
                <w:kern w:val="0"/>
                <w:sz w:val="20"/>
                <w:lang w:val="en-US"/>
                <w14:ligatures w14:val="none"/>
              </w:rPr>
            </w:pPr>
            <w:r w:rsidRPr="001E2B3D">
              <w:rPr>
                <w:rFonts w:ascii="Calisto MT" w:eastAsia="Calisto MT" w:hAnsi="Calisto MT" w:cs="Calisto MT"/>
                <w:b/>
                <w:kern w:val="0"/>
                <w:sz w:val="20"/>
                <w:lang w:val="en-US"/>
                <w14:ligatures w14:val="none"/>
              </w:rPr>
              <w:t>p-ISSN</w:t>
            </w:r>
            <w:r w:rsidRPr="001E2B3D">
              <w:rPr>
                <w:rFonts w:ascii="Calisto MT" w:eastAsia="Calisto MT" w:hAnsi="Calisto MT" w:cs="Calisto MT"/>
                <w:b/>
                <w:spacing w:val="-13"/>
                <w:kern w:val="0"/>
                <w:sz w:val="20"/>
                <w:lang w:val="en-US"/>
                <w14:ligatures w14:val="none"/>
              </w:rPr>
              <w:t xml:space="preserve"> </w:t>
            </w:r>
            <w:r w:rsidRPr="001E2B3D">
              <w:rPr>
                <w:rFonts w:ascii="Calisto MT" w:eastAsia="Calisto MT" w:hAnsi="Calisto MT" w:cs="Calisto MT"/>
                <w:b/>
                <w:kern w:val="0"/>
                <w:sz w:val="20"/>
                <w:lang w:val="en-US"/>
                <w14:ligatures w14:val="none"/>
              </w:rPr>
              <w:t xml:space="preserve">2252-648X </w:t>
            </w:r>
            <w:r w:rsidRPr="001E2B3D">
              <w:rPr>
                <w:rFonts w:ascii="Calisto MT" w:eastAsia="Calisto MT" w:hAnsi="Calisto MT" w:cs="Calisto MT"/>
                <w:b/>
                <w:spacing w:val="-2"/>
                <w:kern w:val="0"/>
                <w:sz w:val="20"/>
                <w:lang w:val="en-US"/>
                <w14:ligatures w14:val="none"/>
              </w:rPr>
              <w:t>e-ISSN</w:t>
            </w:r>
            <w:r w:rsidRPr="001E2B3D">
              <w:rPr>
                <w:rFonts w:ascii="Calisto MT" w:eastAsia="Calisto MT" w:hAnsi="Calisto MT" w:cs="Calisto MT"/>
                <w:b/>
                <w:spacing w:val="1"/>
                <w:kern w:val="0"/>
                <w:sz w:val="20"/>
                <w:lang w:val="en-US"/>
                <w14:ligatures w14:val="none"/>
              </w:rPr>
              <w:t xml:space="preserve"> </w:t>
            </w:r>
            <w:r w:rsidRPr="001E2B3D">
              <w:rPr>
                <w:rFonts w:ascii="Calisto MT" w:eastAsia="Calisto MT" w:hAnsi="Calisto MT" w:cs="Calisto MT"/>
                <w:b/>
                <w:spacing w:val="-2"/>
                <w:kern w:val="0"/>
                <w:sz w:val="20"/>
                <w:lang w:val="en-US"/>
                <w14:ligatures w14:val="none"/>
              </w:rPr>
              <w:t>2502-</w:t>
            </w:r>
            <w:r w:rsidRPr="001E2B3D">
              <w:rPr>
                <w:rFonts w:ascii="Calisto MT" w:eastAsia="Calisto MT" w:hAnsi="Calisto MT" w:cs="Calisto MT"/>
                <w:b/>
                <w:spacing w:val="-4"/>
                <w:kern w:val="0"/>
                <w:sz w:val="20"/>
                <w:lang w:val="en-US"/>
                <w14:ligatures w14:val="none"/>
              </w:rPr>
              <w:t>4477</w:t>
            </w:r>
          </w:p>
        </w:tc>
      </w:tr>
    </w:tbl>
    <w:p w14:paraId="4F80D255" w14:textId="77777777" w:rsidR="001E2B3D" w:rsidRDefault="001E2B3D" w:rsidP="007A430A">
      <w:pPr>
        <w:spacing w:line="240" w:lineRule="auto"/>
        <w:jc w:val="center"/>
        <w:rPr>
          <w:rFonts w:ascii="Times New Roman" w:hAnsi="Times New Roman" w:cs="Times New Roman"/>
          <w:b/>
          <w:sz w:val="24"/>
          <w:szCs w:val="24"/>
        </w:rPr>
      </w:pPr>
    </w:p>
    <w:p w14:paraId="7847FD96" w14:textId="77777777" w:rsidR="001E2B3D" w:rsidRDefault="001E2B3D" w:rsidP="007A430A">
      <w:pPr>
        <w:spacing w:line="240" w:lineRule="auto"/>
        <w:jc w:val="center"/>
        <w:rPr>
          <w:rFonts w:ascii="Times New Roman" w:hAnsi="Times New Roman" w:cs="Times New Roman"/>
          <w:b/>
          <w:sz w:val="24"/>
          <w:szCs w:val="24"/>
        </w:rPr>
      </w:pPr>
    </w:p>
    <w:p w14:paraId="2274DFC4" w14:textId="77777777" w:rsidR="007A430A" w:rsidRDefault="007A430A" w:rsidP="00BF7C55">
      <w:pPr>
        <w:spacing w:line="240" w:lineRule="auto"/>
        <w:jc w:val="both"/>
        <w:rPr>
          <w:rFonts w:ascii="Times New Roman" w:hAnsi="Times New Roman" w:cs="Times New Roman"/>
          <w:b/>
          <w:bCs/>
          <w:sz w:val="24"/>
          <w:szCs w:val="24"/>
        </w:rPr>
        <w:sectPr w:rsidR="007A430A" w:rsidSect="00F7200A">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BB74A41" w14:textId="77777777" w:rsidR="00F7200A" w:rsidRDefault="00F7200A" w:rsidP="00BF7C55">
      <w:pPr>
        <w:spacing w:line="240" w:lineRule="auto"/>
        <w:jc w:val="both"/>
        <w:rPr>
          <w:rFonts w:ascii="Times New Roman" w:hAnsi="Times New Roman" w:cs="Times New Roman"/>
          <w:b/>
          <w:bCs/>
          <w:sz w:val="24"/>
          <w:szCs w:val="24"/>
        </w:rPr>
        <w:sectPr w:rsidR="00F7200A" w:rsidSect="00F7200A">
          <w:type w:val="continuous"/>
          <w:pgSz w:w="11906" w:h="16838"/>
          <w:pgMar w:top="1440" w:right="1440" w:bottom="1440" w:left="1440" w:header="708" w:footer="708" w:gutter="0"/>
          <w:cols w:num="2" w:space="708"/>
          <w:titlePg/>
          <w:docGrid w:linePitch="360"/>
        </w:sectPr>
      </w:pPr>
    </w:p>
    <w:p w14:paraId="027A070C" w14:textId="01B5C0F0" w:rsidR="00723F13" w:rsidRDefault="00723F13" w:rsidP="00BF7C5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04D09531" w14:textId="77777777" w:rsidR="00BF7C55" w:rsidRDefault="00723F13" w:rsidP="00BF7C55">
      <w:pPr>
        <w:spacing w:line="240" w:lineRule="auto"/>
        <w:ind w:firstLine="720"/>
        <w:jc w:val="both"/>
        <w:rPr>
          <w:rFonts w:ascii="Times New Roman" w:hAnsi="Times New Roman" w:cs="Times New Roman"/>
          <w:sz w:val="24"/>
          <w:szCs w:val="24"/>
          <w:lang w:val="en-US"/>
        </w:rPr>
      </w:pPr>
      <w:r w:rsidRPr="00723F13">
        <w:rPr>
          <w:rFonts w:ascii="Times New Roman" w:hAnsi="Times New Roman" w:cs="Times New Roman"/>
          <w:sz w:val="24"/>
          <w:szCs w:val="24"/>
        </w:rPr>
        <w:t>Education is a conscious and planned effort by educators to realize the learning and teaching atmosphere so that students can be active in developing themselves both in attitudes, skills and knowledge. Law number 20 of 2003 explains that education is a consciously planned effort to create a learning atmosphere and learning process, so that students become active in developing the potential to have religious spirituality, self-control, personality, intelligence, noble character and skills needed in themselves, society, nation and state (Santika, 2020). In the educational process, there is a learning process.</w:t>
      </w:r>
    </w:p>
    <w:p w14:paraId="434C9385" w14:textId="77777777" w:rsidR="00BF7C55" w:rsidRDefault="00723F13" w:rsidP="00BF7C55">
      <w:pPr>
        <w:spacing w:line="240" w:lineRule="auto"/>
        <w:ind w:firstLine="720"/>
        <w:jc w:val="both"/>
        <w:rPr>
          <w:rFonts w:ascii="Times New Roman" w:hAnsi="Times New Roman" w:cs="Times New Roman"/>
          <w:sz w:val="24"/>
          <w:szCs w:val="24"/>
          <w:lang w:val="en-US"/>
        </w:rPr>
      </w:pPr>
      <w:r w:rsidRPr="00723F13">
        <w:rPr>
          <w:rFonts w:ascii="Times New Roman" w:hAnsi="Times New Roman" w:cs="Times New Roman"/>
          <w:sz w:val="24"/>
          <w:szCs w:val="24"/>
        </w:rPr>
        <w:t xml:space="preserve">Learning in it is an interaction between teachers, students, teaching materials, and the learning environment which aims to make learning participants experience changes for the better. This is reinforced by the results of studies that conclude that learning is the main activity in the educational process (Hanafy, 2014:32). One of the learning processes in the education process is the learning process of physical education, sports and health (PJOK) The learning process of PJOK is an integral part of the overall learning process, therefore it is one of the interesting topics to be studied more deeply. Physical Education, Health and Sports (PJOK) is one of the important subjects in the junior high school curriculum. PJOK plays an important role in the development of students' personality, health and skills. Through this subject, students can develop physical competence, sports skills and an understanding of the importance of a healthy lifestyle. According to </w:t>
      </w:r>
      <w:proofErr w:type="spellStart"/>
      <w:r w:rsidRPr="00723F13">
        <w:rPr>
          <w:rFonts w:ascii="Times New Roman" w:hAnsi="Times New Roman" w:cs="Times New Roman"/>
          <w:sz w:val="24"/>
          <w:szCs w:val="24"/>
        </w:rPr>
        <w:t>Razouki</w:t>
      </w:r>
      <w:proofErr w:type="spellEnd"/>
      <w:r w:rsidRPr="00723F13">
        <w:rPr>
          <w:rFonts w:ascii="Times New Roman" w:hAnsi="Times New Roman" w:cs="Times New Roman"/>
          <w:sz w:val="24"/>
          <w:szCs w:val="24"/>
        </w:rPr>
        <w:t xml:space="preserve"> (2021:201), through well-directed physical education, children will develop skills that are useful for filling leisure time, engaging in activities that are conducive to developing healthy living, developing socially, and contributing to their physical and mental health. PJOK is a learning </w:t>
      </w:r>
      <w:r w:rsidRPr="00723F13">
        <w:rPr>
          <w:rFonts w:ascii="Times New Roman" w:hAnsi="Times New Roman" w:cs="Times New Roman"/>
          <w:sz w:val="24"/>
          <w:szCs w:val="24"/>
        </w:rPr>
        <w:t xml:space="preserve">process that provides positive effects such as skills in performing basic skills and sports techniques, in addition to being able to improve and develop  the </w:t>
      </w:r>
      <w:r w:rsidRPr="00723F13">
        <w:rPr>
          <w:rFonts w:ascii="Times New Roman" w:hAnsi="Times New Roman" w:cs="Times New Roman"/>
          <w:i/>
          <w:sz w:val="24"/>
          <w:szCs w:val="24"/>
        </w:rPr>
        <w:t xml:space="preserve">affective, cognitive </w:t>
      </w:r>
      <w:r w:rsidRPr="00723F13">
        <w:rPr>
          <w:rFonts w:ascii="Times New Roman" w:hAnsi="Times New Roman" w:cs="Times New Roman"/>
          <w:sz w:val="24"/>
          <w:szCs w:val="24"/>
        </w:rPr>
        <w:t xml:space="preserve">and social relationship domains (Fardhany, 2016; and Setyawan &amp; Dimyati, 2015). The purpose of PJOK in general is not only to develop in the psychomotor realm but also in the </w:t>
      </w:r>
      <w:r w:rsidRPr="00723F13">
        <w:rPr>
          <w:rFonts w:ascii="Times New Roman" w:hAnsi="Times New Roman" w:cs="Times New Roman"/>
          <w:i/>
          <w:sz w:val="24"/>
          <w:szCs w:val="24"/>
        </w:rPr>
        <w:t xml:space="preserve">affective </w:t>
      </w:r>
      <w:r w:rsidRPr="00723F13">
        <w:rPr>
          <w:rFonts w:ascii="Times New Roman" w:hAnsi="Times New Roman" w:cs="Times New Roman"/>
          <w:sz w:val="24"/>
          <w:szCs w:val="24"/>
        </w:rPr>
        <w:t xml:space="preserve">and </w:t>
      </w:r>
      <w:r w:rsidRPr="00723F13">
        <w:rPr>
          <w:rFonts w:ascii="Times New Roman" w:hAnsi="Times New Roman" w:cs="Times New Roman"/>
          <w:i/>
          <w:sz w:val="24"/>
          <w:szCs w:val="24"/>
        </w:rPr>
        <w:t xml:space="preserve">cognitive </w:t>
      </w:r>
      <w:r w:rsidRPr="00723F13">
        <w:rPr>
          <w:rFonts w:ascii="Times New Roman" w:hAnsi="Times New Roman" w:cs="Times New Roman"/>
          <w:sz w:val="24"/>
          <w:szCs w:val="24"/>
        </w:rPr>
        <w:t>realms (Lynott, et al., 2022: 11; Stepanchenko &amp; Briskin, 2019: 202).</w:t>
      </w:r>
    </w:p>
    <w:p w14:paraId="7276B20E" w14:textId="787533AE" w:rsidR="00723F13" w:rsidRPr="00723F13" w:rsidRDefault="00723F13" w:rsidP="00BF7C55">
      <w:pPr>
        <w:spacing w:line="240" w:lineRule="auto"/>
        <w:ind w:firstLine="720"/>
        <w:jc w:val="both"/>
        <w:rPr>
          <w:rFonts w:ascii="Times New Roman" w:hAnsi="Times New Roman" w:cs="Times New Roman"/>
          <w:sz w:val="24"/>
          <w:szCs w:val="24"/>
          <w:lang w:val="en-US"/>
        </w:rPr>
      </w:pPr>
      <w:r w:rsidRPr="00723F13">
        <w:rPr>
          <w:rFonts w:ascii="Times New Roman" w:hAnsi="Times New Roman" w:cs="Times New Roman"/>
          <w:sz w:val="24"/>
          <w:szCs w:val="24"/>
        </w:rPr>
        <w:t>Based on the results of interviews with PJOK teachers at SMP Negeri Semarang Central. The problem that occurs is that teachers' creativity in using learning media is still monotonous so that the learning provided is less attractive to students, besides that teachers still have difficulty in determining the Basic Competencies that will be achieved in learning. No less important problems are the limitations of facilities and infrastructure, some schools have inadequate sports facilities or sports equipment that is incomplete or no longer suitable for use. This affects some of the material on the syllabus cannot be implemented, so the teacher only conveys it theoretically.</w:t>
      </w:r>
    </w:p>
    <w:p w14:paraId="10F481D9" w14:textId="77777777" w:rsidR="00723F13" w:rsidRPr="00723F13" w:rsidRDefault="00723F13" w:rsidP="00BF7C55">
      <w:pPr>
        <w:spacing w:line="240" w:lineRule="auto"/>
        <w:ind w:firstLine="720"/>
        <w:jc w:val="both"/>
        <w:rPr>
          <w:rFonts w:ascii="Times New Roman" w:hAnsi="Times New Roman" w:cs="Times New Roman"/>
          <w:sz w:val="24"/>
          <w:szCs w:val="24"/>
          <w:lang w:val="en-US"/>
        </w:rPr>
      </w:pPr>
      <w:r w:rsidRPr="00723F13">
        <w:rPr>
          <w:rFonts w:ascii="Times New Roman" w:hAnsi="Times New Roman" w:cs="Times New Roman"/>
          <w:sz w:val="24"/>
          <w:szCs w:val="24"/>
        </w:rPr>
        <w:t xml:space="preserve">The CIPP model is a model to provide information for decision-makers, therefore the purpose of this evaluation is to make decisions. The evaluation of the CIPP model intends to compare the performance of various dimensions of the program with a number of certain criteria, to finally arrive at a description and judgment regarding the strengths and weaknesses of the program being evaluated (Kitivo, et al., 2021: 2). Teaching and learning activities as a system consist of component components of teachers, students, objectives, material materials, facilities, strategies and assessments. The whole component cannot stand alone, the components of one component are interconnected with the other. Teachers cannot be separated from students who are targeted in the learning </w:t>
      </w:r>
      <w:r w:rsidRPr="00723F13">
        <w:rPr>
          <w:rFonts w:ascii="Times New Roman" w:hAnsi="Times New Roman" w:cs="Times New Roman"/>
          <w:sz w:val="24"/>
          <w:szCs w:val="24"/>
        </w:rPr>
        <w:lastRenderedPageBreak/>
        <w:t>process. The learning process carried out by teachers must have clear goals, with various materials that must be met to achieve the planned goals. In the CIPP model, in-depth analysis can be carried out on various aspects that affect the learning process. The CIPP model is to identify strengths and weaknesses in the learning process and to make suggestions for improvements that can improve the overall quality of learning.</w:t>
      </w:r>
    </w:p>
    <w:p w14:paraId="7B756E13" w14:textId="68EDE1E2" w:rsidR="00723F13" w:rsidRDefault="00723F13" w:rsidP="00BF7C55">
      <w:pPr>
        <w:spacing w:line="240" w:lineRule="auto"/>
        <w:ind w:firstLine="720"/>
        <w:jc w:val="both"/>
        <w:rPr>
          <w:rFonts w:ascii="Times New Roman" w:hAnsi="Times New Roman" w:cs="Times New Roman"/>
          <w:sz w:val="24"/>
          <w:szCs w:val="24"/>
          <w:lang w:val="id-ID"/>
        </w:rPr>
      </w:pPr>
      <w:r w:rsidRPr="00723F13">
        <w:rPr>
          <w:rFonts w:ascii="Times New Roman" w:hAnsi="Times New Roman" w:cs="Times New Roman"/>
          <w:sz w:val="24"/>
          <w:szCs w:val="24"/>
        </w:rPr>
        <w:t xml:space="preserve">The purpose of learning evaluation is to look at </w:t>
      </w:r>
      <w:r w:rsidRPr="00723F13">
        <w:rPr>
          <w:rFonts w:ascii="Times New Roman" w:hAnsi="Times New Roman" w:cs="Times New Roman"/>
          <w:i/>
          <w:sz w:val="24"/>
          <w:szCs w:val="24"/>
        </w:rPr>
        <w:t>the Context, Input, Process, Product</w:t>
      </w:r>
      <w:r w:rsidRPr="00723F13">
        <w:rPr>
          <w:rFonts w:ascii="Times New Roman" w:hAnsi="Times New Roman" w:cs="Times New Roman"/>
          <w:sz w:val="24"/>
          <w:szCs w:val="24"/>
        </w:rPr>
        <w:t>, and see the advantages and disadvantages of the learning process that has been implemented. Based on the problems described above, the researcher is interested in conducting further research with the title "Evaluation Study on the Implementation of Physical Education, Sports and Health Learning in Private Junior High Schools in Central Semarang".</w:t>
      </w:r>
    </w:p>
    <w:p w14:paraId="6260EB8E" w14:textId="4409D24C" w:rsidR="00723F13" w:rsidRDefault="00723F13" w:rsidP="00BF7C55">
      <w:pPr>
        <w:spacing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Research Methods</w:t>
      </w:r>
    </w:p>
    <w:p w14:paraId="3375C2D1" w14:textId="77777777" w:rsidR="00723F13" w:rsidRPr="00723F13" w:rsidRDefault="00723F13" w:rsidP="00BF7C55">
      <w:pPr>
        <w:spacing w:line="240" w:lineRule="auto"/>
        <w:ind w:firstLine="348"/>
        <w:jc w:val="both"/>
        <w:rPr>
          <w:rFonts w:ascii="Times New Roman" w:hAnsi="Times New Roman" w:cs="Times New Roman"/>
          <w:sz w:val="24"/>
          <w:szCs w:val="24"/>
          <w:lang w:val="id-ID"/>
        </w:rPr>
      </w:pPr>
      <w:r w:rsidRPr="00723F13">
        <w:rPr>
          <w:rFonts w:ascii="Times New Roman" w:hAnsi="Times New Roman" w:cs="Times New Roman"/>
          <w:sz w:val="24"/>
          <w:szCs w:val="24"/>
        </w:rPr>
        <w:t xml:space="preserve">This type of research is an evaluation research that uses quantitative and qualitative methods. This study is to evaluate PJOK learning in Central Semarang Private Junior High School. The evaluation model that will be used in this study is the CIPP model because the CIPP model is an evaluation that is carried out in a complex manner which includes </w:t>
      </w:r>
      <w:r w:rsidRPr="00723F13">
        <w:rPr>
          <w:rFonts w:ascii="Times New Roman" w:hAnsi="Times New Roman" w:cs="Times New Roman"/>
          <w:i/>
          <w:sz w:val="24"/>
          <w:szCs w:val="24"/>
        </w:rPr>
        <w:t>Context, Input, Process, and Product</w:t>
      </w:r>
      <w:r w:rsidRPr="00723F13">
        <w:rPr>
          <w:rFonts w:ascii="Times New Roman" w:hAnsi="Times New Roman" w:cs="Times New Roman"/>
          <w:sz w:val="24"/>
          <w:szCs w:val="24"/>
        </w:rPr>
        <w:t xml:space="preserve">. The population in this study is junior high schools in Central Semarang. The sampling technique in this study uses </w:t>
      </w:r>
      <w:r w:rsidRPr="00723F13">
        <w:rPr>
          <w:rFonts w:ascii="Times New Roman" w:hAnsi="Times New Roman" w:cs="Times New Roman"/>
          <w:i/>
          <w:sz w:val="24"/>
          <w:szCs w:val="24"/>
        </w:rPr>
        <w:t xml:space="preserve">purposive sampling </w:t>
      </w:r>
      <w:r w:rsidRPr="00723F13">
        <w:rPr>
          <w:rFonts w:ascii="Times New Roman" w:hAnsi="Times New Roman" w:cs="Times New Roman"/>
          <w:sz w:val="24"/>
          <w:szCs w:val="24"/>
        </w:rPr>
        <w:t>where the sample has certain characteristics or characteristics. The samples in the evaluation at Semarang Tengah Private Junior High School are taken by the evaluator based on the objectives, namely the withdrawal of samples that are truly representative of schools and individuals and considerations so that they meet the requirements in sampling, including:</w:t>
      </w:r>
    </w:p>
    <w:p w14:paraId="47BF9AD3" w14:textId="77777777" w:rsidR="00723F13" w:rsidRPr="00723F13" w:rsidRDefault="00723F13" w:rsidP="00BF7C55">
      <w:pPr>
        <w:numPr>
          <w:ilvl w:val="0"/>
          <w:numId w:val="1"/>
        </w:numPr>
        <w:spacing w:line="240" w:lineRule="auto"/>
        <w:ind w:left="709"/>
        <w:jc w:val="both"/>
        <w:rPr>
          <w:rFonts w:ascii="Times New Roman" w:hAnsi="Times New Roman" w:cs="Times New Roman"/>
          <w:sz w:val="24"/>
          <w:szCs w:val="24"/>
          <w:lang w:val="en-US"/>
        </w:rPr>
      </w:pPr>
      <w:r w:rsidRPr="00723F13">
        <w:rPr>
          <w:rFonts w:ascii="Times New Roman" w:hAnsi="Times New Roman" w:cs="Times New Roman"/>
          <w:sz w:val="24"/>
          <w:szCs w:val="24"/>
        </w:rPr>
        <w:t>Junior high school taken based on school status, namely private status</w:t>
      </w:r>
    </w:p>
    <w:p w14:paraId="259226F5" w14:textId="77777777" w:rsidR="00723F13" w:rsidRDefault="00723F13" w:rsidP="00BF7C55">
      <w:pPr>
        <w:numPr>
          <w:ilvl w:val="0"/>
          <w:numId w:val="1"/>
        </w:numPr>
        <w:spacing w:line="240" w:lineRule="auto"/>
        <w:ind w:left="709"/>
        <w:jc w:val="both"/>
        <w:rPr>
          <w:rFonts w:ascii="Times New Roman" w:hAnsi="Times New Roman" w:cs="Times New Roman"/>
          <w:sz w:val="24"/>
          <w:szCs w:val="24"/>
          <w:lang w:val="en-US"/>
        </w:rPr>
      </w:pPr>
      <w:r w:rsidRPr="00723F13">
        <w:rPr>
          <w:rFonts w:ascii="Times New Roman" w:hAnsi="Times New Roman" w:cs="Times New Roman"/>
          <w:sz w:val="24"/>
          <w:szCs w:val="24"/>
        </w:rPr>
        <w:t>The junior high school taken is a private junior high school in central Semarang.</w:t>
      </w:r>
    </w:p>
    <w:p w14:paraId="282ACB1E" w14:textId="77777777" w:rsidR="00723F13" w:rsidRDefault="00723F13" w:rsidP="00BF7C55">
      <w:pPr>
        <w:numPr>
          <w:ilvl w:val="0"/>
          <w:numId w:val="1"/>
        </w:numPr>
        <w:spacing w:line="240" w:lineRule="auto"/>
        <w:ind w:left="709"/>
        <w:jc w:val="both"/>
        <w:rPr>
          <w:rFonts w:ascii="Times New Roman" w:hAnsi="Times New Roman" w:cs="Times New Roman"/>
          <w:sz w:val="24"/>
          <w:szCs w:val="24"/>
          <w:lang w:val="en-US"/>
        </w:rPr>
      </w:pPr>
      <w:r w:rsidRPr="00723F13">
        <w:rPr>
          <w:rFonts w:ascii="Times New Roman" w:hAnsi="Times New Roman" w:cs="Times New Roman"/>
          <w:sz w:val="24"/>
          <w:szCs w:val="24"/>
        </w:rPr>
        <w:t>The subjects taken were 1 PJOK teacher, 1 Principal, and 1 parent of students from each selected school.</w:t>
      </w:r>
    </w:p>
    <w:p w14:paraId="2D639855" w14:textId="5B5A097C" w:rsidR="00723F13" w:rsidRDefault="00723F13" w:rsidP="00BF7C55">
      <w:pPr>
        <w:spacing w:line="240" w:lineRule="auto"/>
        <w:ind w:firstLine="348"/>
        <w:jc w:val="both"/>
        <w:rPr>
          <w:rFonts w:ascii="Times New Roman" w:hAnsi="Times New Roman" w:cs="Times New Roman"/>
          <w:sz w:val="24"/>
          <w:szCs w:val="24"/>
          <w:lang w:val="en-US"/>
        </w:rPr>
      </w:pPr>
      <w:r w:rsidRPr="00723F13">
        <w:rPr>
          <w:rFonts w:ascii="Times New Roman" w:hAnsi="Times New Roman" w:cs="Times New Roman"/>
          <w:sz w:val="24"/>
          <w:szCs w:val="24"/>
        </w:rPr>
        <w:t>The steps taken in collecting data in this study are as follows: (1) The researcher asks for a research permit. (2) The researcher conducted observations and preliminary study interviews in several private junior high schools in Central Semarang related to the implementation of PJOK learning. (3) The researcher seeks documentation of the learning process, school environment, and infrastructure facilities in PJOK learning. (4) The researcher provides research instruments in the form of questionnaires to the subjects who are the research samples, (5) The researcher conducts interviews with the subjects who are the samples. (6) The researcher records and summarizes the results of the data obtained.</w:t>
      </w:r>
    </w:p>
    <w:p w14:paraId="4E84CA20" w14:textId="77777777" w:rsidR="00723F13" w:rsidRPr="00723F13" w:rsidRDefault="00723F13" w:rsidP="00BF7C55">
      <w:pPr>
        <w:spacing w:line="240" w:lineRule="auto"/>
        <w:ind w:firstLine="348"/>
        <w:jc w:val="both"/>
        <w:rPr>
          <w:rFonts w:ascii="Times New Roman" w:hAnsi="Times New Roman" w:cs="Times New Roman"/>
          <w:sz w:val="24"/>
          <w:szCs w:val="24"/>
          <w:lang w:val="en-US"/>
        </w:rPr>
      </w:pPr>
      <w:r w:rsidRPr="00723F13">
        <w:rPr>
          <w:rFonts w:ascii="Times New Roman" w:hAnsi="Times New Roman" w:cs="Times New Roman"/>
          <w:sz w:val="24"/>
          <w:szCs w:val="24"/>
        </w:rPr>
        <w:t>The Questionnaire Assessment in the study used the Gutmann scale with a score of YES (1) and a score of NO (0) with the record that Positive Statement YES was given a score (1) and Negative Statement was NOT scored (1). The data obtained was then processed with the help of a computer version 16 of the SPSS program. Calculation of data analysis by finding the magnitude of the relative frequency of the percentage. With the following formula (</w:t>
      </w:r>
      <w:proofErr w:type="spellStart"/>
      <w:r w:rsidRPr="00723F13">
        <w:rPr>
          <w:rFonts w:ascii="Times New Roman" w:hAnsi="Times New Roman" w:cs="Times New Roman"/>
          <w:sz w:val="24"/>
          <w:szCs w:val="24"/>
        </w:rPr>
        <w:t>Sudijono</w:t>
      </w:r>
      <w:proofErr w:type="spellEnd"/>
      <w:r w:rsidRPr="00723F13">
        <w:rPr>
          <w:rFonts w:ascii="Times New Roman" w:hAnsi="Times New Roman" w:cs="Times New Roman"/>
          <w:sz w:val="24"/>
          <w:szCs w:val="24"/>
        </w:rPr>
        <w:t>, 2015: 40):</w:t>
      </w:r>
    </w:p>
    <w:p w14:paraId="6FEA84D2" w14:textId="77777777" w:rsidR="007A430A" w:rsidRDefault="00723F13" w:rsidP="00BF7C55">
      <w:pPr>
        <w:spacing w:line="240" w:lineRule="auto"/>
        <w:jc w:val="both"/>
        <w:rPr>
          <w:rFonts w:ascii="Times New Roman" w:hAnsi="Times New Roman" w:cs="Times New Roman"/>
          <w:sz w:val="24"/>
          <w:szCs w:val="24"/>
          <w:lang w:val="en-US"/>
        </w:rPr>
      </w:pPr>
      <w:r w:rsidRPr="00723F13">
        <w:rPr>
          <w:rFonts w:ascii="Times New Roman" w:hAnsi="Times New Roman" w:cs="Times New Roman"/>
          <w:noProof/>
          <w:sz w:val="24"/>
          <w:szCs w:val="24"/>
        </w:rPr>
        <w:drawing>
          <wp:inline distT="0" distB="0" distL="0" distR="0" wp14:anchorId="7B718341" wp14:editId="4DCEA77E">
            <wp:extent cx="1160097" cy="277368"/>
            <wp:effectExtent l="0" t="0" r="2540" b="8890"/>
            <wp:docPr id="6"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0097" cy="277368"/>
                    </a:xfrm>
                    <a:prstGeom prst="rect">
                      <a:avLst/>
                    </a:prstGeom>
                  </pic:spPr>
                </pic:pic>
              </a:graphicData>
            </a:graphic>
          </wp:inline>
        </w:drawing>
      </w:r>
    </w:p>
    <w:p w14:paraId="1549AD08" w14:textId="0BFC7A3F" w:rsidR="00723F13" w:rsidRPr="00723F13" w:rsidRDefault="00723F13" w:rsidP="00BF7C55">
      <w:pPr>
        <w:spacing w:line="240" w:lineRule="auto"/>
        <w:jc w:val="both"/>
        <w:rPr>
          <w:rFonts w:ascii="Times New Roman" w:hAnsi="Times New Roman" w:cs="Times New Roman"/>
          <w:sz w:val="24"/>
          <w:szCs w:val="24"/>
          <w:lang w:val="en-US"/>
        </w:rPr>
      </w:pPr>
      <w:r w:rsidRPr="00723F13">
        <w:rPr>
          <w:rFonts w:ascii="Times New Roman" w:hAnsi="Times New Roman" w:cs="Times New Roman"/>
          <w:sz w:val="24"/>
          <w:szCs w:val="24"/>
        </w:rPr>
        <w:t>Information:</w:t>
      </w:r>
    </w:p>
    <w:p w14:paraId="467FBF15" w14:textId="77777777" w:rsidR="00723F13" w:rsidRPr="00723F13" w:rsidRDefault="00723F13" w:rsidP="00BF7C55">
      <w:pPr>
        <w:spacing w:line="240" w:lineRule="auto"/>
        <w:jc w:val="both"/>
        <w:rPr>
          <w:rFonts w:ascii="Times New Roman" w:hAnsi="Times New Roman" w:cs="Times New Roman"/>
          <w:sz w:val="24"/>
          <w:szCs w:val="24"/>
          <w:lang w:val="en-US"/>
        </w:rPr>
      </w:pPr>
      <w:r w:rsidRPr="00723F13">
        <w:rPr>
          <w:rFonts w:ascii="Times New Roman" w:hAnsi="Times New Roman" w:cs="Times New Roman"/>
          <w:sz w:val="24"/>
          <w:szCs w:val="24"/>
        </w:rPr>
        <w:t>P= Percentage sought (Relative Frequency) F= Frequency</w:t>
      </w:r>
    </w:p>
    <w:p w14:paraId="2DD264CB" w14:textId="77777777" w:rsidR="00723F13" w:rsidRPr="00723F13" w:rsidRDefault="00723F13" w:rsidP="00BF7C55">
      <w:pPr>
        <w:spacing w:line="240" w:lineRule="auto"/>
        <w:jc w:val="both"/>
        <w:rPr>
          <w:rFonts w:ascii="Times New Roman" w:hAnsi="Times New Roman" w:cs="Times New Roman"/>
          <w:sz w:val="24"/>
          <w:szCs w:val="24"/>
          <w:lang w:val="en-US"/>
        </w:rPr>
      </w:pPr>
      <w:r w:rsidRPr="00723F13">
        <w:rPr>
          <w:rFonts w:ascii="Times New Roman" w:hAnsi="Times New Roman" w:cs="Times New Roman"/>
          <w:sz w:val="24"/>
          <w:szCs w:val="24"/>
        </w:rPr>
        <w:t>n= Number of Respondents</w:t>
      </w:r>
    </w:p>
    <w:p w14:paraId="6E29A40C" w14:textId="37BF3901" w:rsidR="00723F13" w:rsidRDefault="0032269D" w:rsidP="00BF7C55">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Results and Discussion</w:t>
      </w:r>
    </w:p>
    <w:p w14:paraId="5537CA5F" w14:textId="77777777" w:rsidR="002063FB" w:rsidRPr="002063FB" w:rsidRDefault="002063FB" w:rsidP="00BF7C55">
      <w:pPr>
        <w:spacing w:line="240" w:lineRule="auto"/>
        <w:jc w:val="both"/>
        <w:rPr>
          <w:rFonts w:ascii="Times New Roman" w:hAnsi="Times New Roman" w:cs="Times New Roman"/>
          <w:b/>
          <w:sz w:val="24"/>
          <w:szCs w:val="24"/>
          <w:lang w:val="en-US"/>
        </w:rPr>
      </w:pPr>
      <w:r w:rsidRPr="002063FB">
        <w:rPr>
          <w:rFonts w:ascii="Times New Roman" w:hAnsi="Times New Roman" w:cs="Times New Roman"/>
          <w:b/>
          <w:sz w:val="24"/>
          <w:szCs w:val="24"/>
        </w:rPr>
        <w:t>Instrument Validity and Reliability Results</w:t>
      </w:r>
    </w:p>
    <w:p w14:paraId="585B7A99" w14:textId="77C3AF3B" w:rsidR="002063FB" w:rsidRPr="002063FB" w:rsidRDefault="002063FB" w:rsidP="00BF7C55">
      <w:pPr>
        <w:spacing w:line="240" w:lineRule="auto"/>
        <w:jc w:val="both"/>
        <w:rPr>
          <w:rFonts w:ascii="Times New Roman" w:hAnsi="Times New Roman" w:cs="Times New Roman"/>
          <w:b/>
          <w:sz w:val="24"/>
          <w:szCs w:val="24"/>
          <w:lang w:val="en-US"/>
        </w:rPr>
      </w:pPr>
      <w:r w:rsidRPr="002063FB">
        <w:rPr>
          <w:rFonts w:ascii="Times New Roman" w:hAnsi="Times New Roman" w:cs="Times New Roman"/>
          <w:b/>
          <w:sz w:val="24"/>
          <w:szCs w:val="24"/>
        </w:rPr>
        <w:lastRenderedPageBreak/>
        <w:t>Validity</w:t>
      </w:r>
    </w:p>
    <w:p w14:paraId="487B227D" w14:textId="77777777" w:rsidR="002063FB" w:rsidRPr="002063FB" w:rsidRDefault="002063FB" w:rsidP="00BF7C55">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The scores obtained from the assessment of five experts on the CIPP evaluation validation instrument in schools in the form of a questionnaire were analyzed using the validity analysis of Aiken V. Then to interpret the validity value of the content obtained from the results of the analysis, the validity clarification shown as follows was used:</w:t>
      </w:r>
    </w:p>
    <w:p w14:paraId="36E6E642" w14:textId="166F8F1F" w:rsidR="002063FB" w:rsidRPr="002063FB" w:rsidRDefault="002063FB" w:rsidP="00BF7C55">
      <w:pPr>
        <w:spacing w:line="240" w:lineRule="auto"/>
        <w:jc w:val="center"/>
        <w:rPr>
          <w:rFonts w:ascii="Times New Roman" w:hAnsi="Times New Roman" w:cs="Times New Roman"/>
          <w:b/>
          <w:bCs/>
          <w:lang w:val="en-US"/>
        </w:rPr>
      </w:pPr>
      <w:bookmarkStart w:id="0" w:name="_Toc176774160"/>
      <w:r w:rsidRPr="002063FB">
        <w:rPr>
          <w:rFonts w:ascii="Times New Roman" w:hAnsi="Times New Roman" w:cs="Times New Roman"/>
          <w:b/>
          <w:bCs/>
        </w:rPr>
        <w:t>Table 1. Clarification of validity</w:t>
      </w:r>
      <w:bookmarkEnd w:id="0"/>
    </w:p>
    <w:tbl>
      <w:tblPr>
        <w:tblW w:w="0" w:type="auto"/>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421"/>
        <w:gridCol w:w="1008"/>
      </w:tblGrid>
      <w:tr w:rsidR="00BF7C55" w:rsidRPr="00BF7C55" w14:paraId="48B8F831" w14:textId="77777777" w:rsidTr="00BF7C55">
        <w:trPr>
          <w:trHeight w:val="70"/>
          <w:jc w:val="center"/>
        </w:trPr>
        <w:tc>
          <w:tcPr>
            <w:tcW w:w="0" w:type="auto"/>
            <w:tcBorders>
              <w:top w:val="single" w:sz="4" w:space="0" w:color="auto"/>
              <w:bottom w:val="single" w:sz="4" w:space="0" w:color="auto"/>
            </w:tcBorders>
            <w:shd w:val="clear" w:color="auto" w:fill="auto"/>
          </w:tcPr>
          <w:p w14:paraId="2D9EBA34" w14:textId="77777777" w:rsidR="00BF7C55" w:rsidRPr="00BF7C55" w:rsidRDefault="00BF7C55" w:rsidP="00BF7C55">
            <w:pPr>
              <w:widowControl w:val="0"/>
              <w:autoSpaceDE w:val="0"/>
              <w:autoSpaceDN w:val="0"/>
              <w:spacing w:before="3" w:after="0" w:line="240" w:lineRule="auto"/>
              <w:ind w:right="27"/>
              <w:jc w:val="center"/>
              <w:rPr>
                <w:rFonts w:ascii="Times New Roman" w:eastAsia="Times New Roman" w:hAnsi="Times New Roman" w:cs="Times New Roman"/>
                <w:b/>
                <w:kern w:val="0"/>
                <w:lang w:val="en-US"/>
                <w14:ligatures w14:val="none"/>
              </w:rPr>
            </w:pPr>
            <w:r w:rsidRPr="00BF7C55">
              <w:rPr>
                <w:rFonts w:ascii="Times New Roman" w:eastAsia="Times New Roman" w:hAnsi="Times New Roman" w:cs="Times New Roman"/>
                <w:b/>
                <w:spacing w:val="-4"/>
                <w:kern w:val="0"/>
                <w14:ligatures w14:val="none"/>
              </w:rPr>
              <w:t>Score</w:t>
            </w:r>
          </w:p>
        </w:tc>
        <w:tc>
          <w:tcPr>
            <w:tcW w:w="0" w:type="auto"/>
            <w:tcBorders>
              <w:top w:val="single" w:sz="4" w:space="0" w:color="auto"/>
              <w:bottom w:val="single" w:sz="4" w:space="0" w:color="auto"/>
            </w:tcBorders>
            <w:shd w:val="clear" w:color="auto" w:fill="auto"/>
          </w:tcPr>
          <w:p w14:paraId="3D5A353B" w14:textId="77777777" w:rsidR="00BF7C55" w:rsidRPr="00BF7C55" w:rsidRDefault="00BF7C55" w:rsidP="00BF7C55">
            <w:pPr>
              <w:widowControl w:val="0"/>
              <w:autoSpaceDE w:val="0"/>
              <w:autoSpaceDN w:val="0"/>
              <w:spacing w:before="3" w:after="0" w:line="240" w:lineRule="auto"/>
              <w:ind w:right="1"/>
              <w:jc w:val="center"/>
              <w:rPr>
                <w:rFonts w:ascii="Times New Roman" w:eastAsia="Times New Roman" w:hAnsi="Times New Roman" w:cs="Times New Roman"/>
                <w:b/>
                <w:kern w:val="0"/>
                <w:lang w:val="en-US"/>
                <w14:ligatures w14:val="none"/>
              </w:rPr>
            </w:pPr>
            <w:r w:rsidRPr="00BF7C55">
              <w:rPr>
                <w:rFonts w:ascii="Times New Roman" w:eastAsia="Times New Roman" w:hAnsi="Times New Roman" w:cs="Times New Roman"/>
                <w:b/>
                <w:spacing w:val="-2"/>
                <w:kern w:val="0"/>
                <w14:ligatures w14:val="none"/>
              </w:rPr>
              <w:t>Category</w:t>
            </w:r>
          </w:p>
        </w:tc>
      </w:tr>
      <w:tr w:rsidR="00BF7C55" w:rsidRPr="00BF7C55" w14:paraId="3B4F66FD" w14:textId="77777777" w:rsidTr="00BF7C55">
        <w:trPr>
          <w:trHeight w:val="70"/>
          <w:jc w:val="center"/>
        </w:trPr>
        <w:tc>
          <w:tcPr>
            <w:tcW w:w="0" w:type="auto"/>
            <w:tcBorders>
              <w:top w:val="single" w:sz="4" w:space="0" w:color="auto"/>
            </w:tcBorders>
            <w:shd w:val="clear" w:color="auto" w:fill="auto"/>
          </w:tcPr>
          <w:p w14:paraId="7B164EE2" w14:textId="77777777" w:rsidR="00BF7C55" w:rsidRPr="00BF7C55" w:rsidRDefault="00BF7C55" w:rsidP="00BF7C55">
            <w:pPr>
              <w:widowControl w:val="0"/>
              <w:autoSpaceDE w:val="0"/>
              <w:autoSpaceDN w:val="0"/>
              <w:spacing w:after="0" w:line="240" w:lineRule="auto"/>
              <w:ind w:right="27"/>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0.80 &lt; V ≤ 1.00</w:t>
            </w:r>
          </w:p>
        </w:tc>
        <w:tc>
          <w:tcPr>
            <w:tcW w:w="0" w:type="auto"/>
            <w:tcBorders>
              <w:top w:val="single" w:sz="4" w:space="0" w:color="auto"/>
            </w:tcBorders>
            <w:shd w:val="clear" w:color="auto" w:fill="auto"/>
          </w:tcPr>
          <w:p w14:paraId="21DD2133" w14:textId="77777777" w:rsidR="00BF7C55" w:rsidRPr="00BF7C55" w:rsidRDefault="00BF7C55" w:rsidP="00BF7C55">
            <w:pPr>
              <w:widowControl w:val="0"/>
              <w:autoSpaceDE w:val="0"/>
              <w:autoSpaceDN w:val="0"/>
              <w:spacing w:after="0" w:line="240" w:lineRule="auto"/>
              <w:ind w:right="5"/>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 Very high</w:t>
            </w:r>
          </w:p>
        </w:tc>
      </w:tr>
      <w:tr w:rsidR="00BF7C55" w:rsidRPr="00BF7C55" w14:paraId="2C80DD5C" w14:textId="77777777" w:rsidTr="00BF7C55">
        <w:trPr>
          <w:trHeight w:val="70"/>
          <w:jc w:val="center"/>
        </w:trPr>
        <w:tc>
          <w:tcPr>
            <w:tcW w:w="0" w:type="auto"/>
            <w:shd w:val="clear" w:color="auto" w:fill="auto"/>
          </w:tcPr>
          <w:p w14:paraId="702EB9FF" w14:textId="77777777" w:rsidR="00BF7C55" w:rsidRPr="00BF7C55" w:rsidRDefault="00BF7C55" w:rsidP="00BF7C55">
            <w:pPr>
              <w:widowControl w:val="0"/>
              <w:autoSpaceDE w:val="0"/>
              <w:autoSpaceDN w:val="0"/>
              <w:spacing w:before="3" w:after="0" w:line="240" w:lineRule="auto"/>
              <w:ind w:right="27"/>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0.60 &lt; V ≤ 0.80</w:t>
            </w:r>
          </w:p>
        </w:tc>
        <w:tc>
          <w:tcPr>
            <w:tcW w:w="0" w:type="auto"/>
            <w:shd w:val="clear" w:color="auto" w:fill="auto"/>
          </w:tcPr>
          <w:p w14:paraId="4BA24D6B" w14:textId="77777777" w:rsidR="00BF7C55" w:rsidRPr="00BF7C55" w:rsidRDefault="00BF7C55" w:rsidP="00BF7C55">
            <w:pPr>
              <w:widowControl w:val="0"/>
              <w:autoSpaceDE w:val="0"/>
              <w:autoSpaceDN w:val="0"/>
              <w:spacing w:before="3" w:after="0" w:line="240" w:lineRule="auto"/>
              <w:ind w:right="4"/>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:Tall</w:t>
            </w:r>
          </w:p>
        </w:tc>
      </w:tr>
      <w:tr w:rsidR="00BF7C55" w:rsidRPr="00BF7C55" w14:paraId="47E89A9E" w14:textId="77777777" w:rsidTr="00BF7C55">
        <w:trPr>
          <w:trHeight w:val="70"/>
          <w:jc w:val="center"/>
        </w:trPr>
        <w:tc>
          <w:tcPr>
            <w:tcW w:w="0" w:type="auto"/>
            <w:shd w:val="clear" w:color="auto" w:fill="auto"/>
          </w:tcPr>
          <w:p w14:paraId="66B8E3F1" w14:textId="77777777" w:rsidR="00BF7C55" w:rsidRPr="00BF7C55" w:rsidRDefault="00BF7C55" w:rsidP="00BF7C55">
            <w:pPr>
              <w:widowControl w:val="0"/>
              <w:autoSpaceDE w:val="0"/>
              <w:autoSpaceDN w:val="0"/>
              <w:spacing w:after="0" w:line="240" w:lineRule="auto"/>
              <w:ind w:right="27"/>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0.40 &lt; V ≤ 0.60</w:t>
            </w:r>
          </w:p>
        </w:tc>
        <w:tc>
          <w:tcPr>
            <w:tcW w:w="0" w:type="auto"/>
            <w:shd w:val="clear" w:color="auto" w:fill="auto"/>
          </w:tcPr>
          <w:p w14:paraId="5E0D865E" w14:textId="77777777" w:rsidR="00BF7C55" w:rsidRPr="00BF7C55" w:rsidRDefault="00BF7C55" w:rsidP="00BF7C55">
            <w:pPr>
              <w:widowControl w:val="0"/>
              <w:autoSpaceDE w:val="0"/>
              <w:autoSpaceDN w:val="0"/>
              <w:spacing w:after="0" w:line="240" w:lineRule="auto"/>
              <w:ind w:right="6"/>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:Enough</w:t>
            </w:r>
          </w:p>
        </w:tc>
      </w:tr>
      <w:tr w:rsidR="00BF7C55" w:rsidRPr="00BF7C55" w14:paraId="7842E06A" w14:textId="77777777" w:rsidTr="00BF7C55">
        <w:trPr>
          <w:trHeight w:val="157"/>
          <w:jc w:val="center"/>
        </w:trPr>
        <w:tc>
          <w:tcPr>
            <w:tcW w:w="0" w:type="auto"/>
            <w:shd w:val="clear" w:color="auto" w:fill="auto"/>
          </w:tcPr>
          <w:p w14:paraId="41806A67" w14:textId="77777777" w:rsidR="00BF7C55" w:rsidRPr="00BF7C55" w:rsidRDefault="00BF7C55" w:rsidP="00BF7C55">
            <w:pPr>
              <w:widowControl w:val="0"/>
              <w:autoSpaceDE w:val="0"/>
              <w:autoSpaceDN w:val="0"/>
              <w:spacing w:before="3" w:after="0" w:line="240" w:lineRule="auto"/>
              <w:ind w:right="27"/>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0.20 &lt; V ≤ 0.40</w:t>
            </w:r>
          </w:p>
        </w:tc>
        <w:tc>
          <w:tcPr>
            <w:tcW w:w="0" w:type="auto"/>
            <w:shd w:val="clear" w:color="auto" w:fill="auto"/>
          </w:tcPr>
          <w:p w14:paraId="767EC46F" w14:textId="77777777" w:rsidR="00BF7C55" w:rsidRPr="00BF7C55" w:rsidRDefault="00BF7C55" w:rsidP="00BF7C55">
            <w:pPr>
              <w:widowControl w:val="0"/>
              <w:autoSpaceDE w:val="0"/>
              <w:autoSpaceDN w:val="0"/>
              <w:spacing w:before="3" w:after="0" w:line="240" w:lineRule="auto"/>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:Low</w:t>
            </w:r>
          </w:p>
        </w:tc>
      </w:tr>
      <w:tr w:rsidR="00BF7C55" w:rsidRPr="00BF7C55" w14:paraId="2DFC88C4" w14:textId="77777777" w:rsidTr="00BF7C55">
        <w:trPr>
          <w:trHeight w:val="70"/>
          <w:jc w:val="center"/>
        </w:trPr>
        <w:tc>
          <w:tcPr>
            <w:tcW w:w="0" w:type="auto"/>
            <w:shd w:val="clear" w:color="auto" w:fill="auto"/>
          </w:tcPr>
          <w:p w14:paraId="38A839B8" w14:textId="77777777" w:rsidR="00BF7C55" w:rsidRPr="00BF7C55" w:rsidRDefault="00BF7C55" w:rsidP="00BF7C55">
            <w:pPr>
              <w:widowControl w:val="0"/>
              <w:autoSpaceDE w:val="0"/>
              <w:autoSpaceDN w:val="0"/>
              <w:spacing w:after="0" w:line="240" w:lineRule="auto"/>
              <w:ind w:right="27"/>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0.00 &lt; V ≤ 0.20</w:t>
            </w:r>
          </w:p>
        </w:tc>
        <w:tc>
          <w:tcPr>
            <w:tcW w:w="0" w:type="auto"/>
            <w:shd w:val="clear" w:color="auto" w:fill="auto"/>
          </w:tcPr>
          <w:p w14:paraId="28BB2163" w14:textId="77777777" w:rsidR="00BF7C55" w:rsidRPr="00BF7C55" w:rsidRDefault="00BF7C55" w:rsidP="00BF7C55">
            <w:pPr>
              <w:widowControl w:val="0"/>
              <w:autoSpaceDE w:val="0"/>
              <w:autoSpaceDN w:val="0"/>
              <w:spacing w:after="0" w:line="240" w:lineRule="auto"/>
              <w:ind w:right="1"/>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 Very low</w:t>
            </w:r>
          </w:p>
        </w:tc>
      </w:tr>
    </w:tbl>
    <w:p w14:paraId="16BB5D4C" w14:textId="77777777" w:rsidR="00BF7C55" w:rsidRDefault="00BF7C55" w:rsidP="00BF7C55">
      <w:pPr>
        <w:spacing w:line="240" w:lineRule="auto"/>
        <w:jc w:val="both"/>
        <w:rPr>
          <w:rFonts w:ascii="Times New Roman" w:hAnsi="Times New Roman" w:cs="Times New Roman"/>
          <w:sz w:val="24"/>
          <w:szCs w:val="24"/>
          <w:lang w:val="en-US"/>
        </w:rPr>
      </w:pPr>
    </w:p>
    <w:p w14:paraId="344C4DDF" w14:textId="77777777" w:rsidR="00BF7C55" w:rsidRDefault="002063FB" w:rsidP="00BF7C55">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Each validity result for each instrument that will be distributed to PJOK Teachers, Principals, and Parents is presented in detail in the following table:</w:t>
      </w:r>
    </w:p>
    <w:p w14:paraId="12F66680" w14:textId="77777777" w:rsidR="007A430A" w:rsidRDefault="007A430A" w:rsidP="00BF7C55">
      <w:pPr>
        <w:spacing w:line="240" w:lineRule="auto"/>
        <w:ind w:firstLine="720"/>
        <w:jc w:val="center"/>
        <w:rPr>
          <w:rFonts w:ascii="Times New Roman" w:hAnsi="Times New Roman" w:cs="Times New Roman"/>
          <w:b/>
          <w:sz w:val="24"/>
          <w:szCs w:val="24"/>
          <w:lang w:val="en-US"/>
        </w:rPr>
        <w:sectPr w:rsidR="007A430A" w:rsidSect="00F7200A">
          <w:headerReference w:type="default" r:id="rId18"/>
          <w:footerReference w:type="default" r:id="rId19"/>
          <w:pgSz w:w="11906" w:h="16838"/>
          <w:pgMar w:top="1440" w:right="1440" w:bottom="1440" w:left="1440" w:header="708" w:footer="708" w:gutter="0"/>
          <w:pgNumType w:start="11"/>
          <w:cols w:num="2" w:space="708"/>
          <w:docGrid w:linePitch="360"/>
        </w:sectPr>
      </w:pPr>
    </w:p>
    <w:p w14:paraId="282AFC7E" w14:textId="2E79D14B" w:rsidR="002063FB" w:rsidRPr="002063FB" w:rsidRDefault="002063FB" w:rsidP="00BF7C55">
      <w:pPr>
        <w:spacing w:line="240" w:lineRule="auto"/>
        <w:ind w:firstLine="720"/>
        <w:jc w:val="center"/>
        <w:rPr>
          <w:rFonts w:ascii="Times New Roman" w:hAnsi="Times New Roman" w:cs="Times New Roman"/>
          <w:b/>
          <w:sz w:val="24"/>
          <w:szCs w:val="24"/>
          <w:lang w:val="en-US"/>
        </w:rPr>
      </w:pPr>
      <w:r w:rsidRPr="002063FB">
        <w:rPr>
          <w:rFonts w:ascii="Times New Roman" w:hAnsi="Times New Roman" w:cs="Times New Roman"/>
          <w:b/>
          <w:sz w:val="24"/>
          <w:szCs w:val="24"/>
        </w:rPr>
        <w:t>Table 2. Results of Aiken V Analysis of PJOK Teacher Validation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680"/>
        <w:gridCol w:w="2884"/>
        <w:gridCol w:w="663"/>
        <w:gridCol w:w="587"/>
        <w:gridCol w:w="1051"/>
      </w:tblGrid>
      <w:tr w:rsidR="00BF7C55" w:rsidRPr="00BF7C55" w14:paraId="5ECCA9E0" w14:textId="77777777" w:rsidTr="00BF7C55">
        <w:trPr>
          <w:trHeight w:val="218"/>
          <w:jc w:val="center"/>
        </w:trPr>
        <w:tc>
          <w:tcPr>
            <w:tcW w:w="1136" w:type="dxa"/>
            <w:shd w:val="clear" w:color="auto" w:fill="92D050"/>
          </w:tcPr>
          <w:p w14:paraId="7C9739FF"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r w:rsidRPr="00BF7C55">
              <w:rPr>
                <w:rFonts w:ascii="Times New Roman" w:eastAsia="Times New Roman" w:hAnsi="Times New Roman" w:cs="Times New Roman"/>
                <w:b/>
                <w:spacing w:val="-2"/>
                <w:kern w:val="0"/>
                <w:sz w:val="18"/>
                <w14:ligatures w14:val="none"/>
              </w:rPr>
              <w:t>Factor</w:t>
            </w:r>
          </w:p>
        </w:tc>
        <w:tc>
          <w:tcPr>
            <w:tcW w:w="1680" w:type="dxa"/>
            <w:shd w:val="clear" w:color="auto" w:fill="92D050"/>
          </w:tcPr>
          <w:p w14:paraId="5098DC41"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r w:rsidRPr="00BF7C55">
              <w:rPr>
                <w:rFonts w:ascii="Times New Roman" w:eastAsia="Times New Roman" w:hAnsi="Times New Roman" w:cs="Times New Roman"/>
                <w:b/>
                <w:spacing w:val="-2"/>
                <w:kern w:val="0"/>
                <w:sz w:val="18"/>
                <w14:ligatures w14:val="none"/>
              </w:rPr>
              <w:t>Indicator</w:t>
            </w:r>
          </w:p>
        </w:tc>
        <w:tc>
          <w:tcPr>
            <w:tcW w:w="2884" w:type="dxa"/>
            <w:shd w:val="clear" w:color="auto" w:fill="92D050"/>
          </w:tcPr>
          <w:p w14:paraId="134683C1"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r w:rsidRPr="00BF7C55">
              <w:rPr>
                <w:rFonts w:ascii="Times New Roman" w:eastAsia="Times New Roman" w:hAnsi="Times New Roman" w:cs="Times New Roman"/>
                <w:b/>
                <w:kern w:val="0"/>
                <w:sz w:val="18"/>
                <w14:ligatures w14:val="none"/>
              </w:rPr>
              <w:t>Assessment Items</w:t>
            </w:r>
          </w:p>
        </w:tc>
        <w:tc>
          <w:tcPr>
            <w:tcW w:w="663" w:type="dxa"/>
            <w:shd w:val="clear" w:color="auto" w:fill="92D050"/>
          </w:tcPr>
          <w:p w14:paraId="13394A4C" w14:textId="77777777" w:rsidR="00BF7C55" w:rsidRPr="00BF7C55" w:rsidRDefault="00BF7C55" w:rsidP="00BF7C55">
            <w:pPr>
              <w:widowControl w:val="0"/>
              <w:autoSpaceDE w:val="0"/>
              <w:autoSpaceDN w:val="0"/>
              <w:spacing w:after="0" w:line="240" w:lineRule="auto"/>
              <w:ind w:right="9"/>
              <w:jc w:val="center"/>
              <w:rPr>
                <w:rFonts w:ascii="Times New Roman" w:eastAsia="Times New Roman" w:hAnsi="Times New Roman" w:cs="Times New Roman"/>
                <w:b/>
                <w:kern w:val="0"/>
                <w:sz w:val="18"/>
                <w:lang w:val="en-US"/>
                <w14:ligatures w14:val="none"/>
              </w:rPr>
            </w:pPr>
            <w:r w:rsidRPr="00BF7C55">
              <w:rPr>
                <w:rFonts w:ascii="Times New Roman" w:eastAsia="Times New Roman" w:hAnsi="Times New Roman" w:cs="Times New Roman"/>
                <w:b/>
                <w:spacing w:val="-5"/>
                <w:kern w:val="0"/>
                <w:sz w:val="18"/>
                <w14:ligatures w14:val="none"/>
              </w:rPr>
              <w:t>SS</w:t>
            </w:r>
          </w:p>
        </w:tc>
        <w:tc>
          <w:tcPr>
            <w:tcW w:w="587" w:type="dxa"/>
            <w:shd w:val="clear" w:color="auto" w:fill="92D050"/>
          </w:tcPr>
          <w:p w14:paraId="17E40E84"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b/>
                <w:kern w:val="0"/>
                <w:sz w:val="18"/>
                <w:lang w:val="en-US"/>
                <w14:ligatures w14:val="none"/>
              </w:rPr>
            </w:pPr>
            <w:r w:rsidRPr="00BF7C55">
              <w:rPr>
                <w:rFonts w:ascii="Times New Roman" w:eastAsia="Times New Roman" w:hAnsi="Times New Roman" w:cs="Times New Roman"/>
                <w:b/>
                <w:spacing w:val="-10"/>
                <w:kern w:val="0"/>
                <w:sz w:val="18"/>
                <w14:ligatures w14:val="none"/>
              </w:rPr>
              <w:t>V</w:t>
            </w:r>
          </w:p>
        </w:tc>
        <w:tc>
          <w:tcPr>
            <w:tcW w:w="1051" w:type="dxa"/>
            <w:shd w:val="clear" w:color="auto" w:fill="92D050"/>
          </w:tcPr>
          <w:p w14:paraId="230DADAE"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b/>
                <w:kern w:val="0"/>
                <w:sz w:val="18"/>
                <w:lang w:val="en-US"/>
                <w14:ligatures w14:val="none"/>
              </w:rPr>
            </w:pPr>
            <w:r w:rsidRPr="00BF7C55">
              <w:rPr>
                <w:rFonts w:ascii="Times New Roman" w:eastAsia="Times New Roman" w:hAnsi="Times New Roman" w:cs="Times New Roman"/>
                <w:b/>
                <w:spacing w:val="-4"/>
                <w:kern w:val="0"/>
                <w:sz w:val="18"/>
                <w14:ligatures w14:val="none"/>
              </w:rPr>
              <w:t>Ket.</w:t>
            </w:r>
          </w:p>
        </w:tc>
      </w:tr>
      <w:tr w:rsidR="00BF7C55" w:rsidRPr="00BF7C55" w14:paraId="69C4B6C2" w14:textId="77777777" w:rsidTr="00BF7C55">
        <w:trPr>
          <w:trHeight w:val="414"/>
          <w:jc w:val="center"/>
        </w:trPr>
        <w:tc>
          <w:tcPr>
            <w:tcW w:w="1136" w:type="dxa"/>
            <w:vMerge w:val="restart"/>
          </w:tcPr>
          <w:p w14:paraId="6C9DE305"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i/>
                <w:kern w:val="0"/>
                <w:sz w:val="18"/>
                <w:lang w:val="en-US"/>
                <w14:ligatures w14:val="none"/>
              </w:rPr>
            </w:pPr>
            <w:r w:rsidRPr="00BF7C55">
              <w:rPr>
                <w:rFonts w:ascii="Times New Roman" w:eastAsia="Times New Roman" w:hAnsi="Times New Roman" w:cs="Times New Roman"/>
                <w:b/>
                <w:i/>
                <w:spacing w:val="-2"/>
                <w:kern w:val="0"/>
                <w:sz w:val="18"/>
                <w14:ligatures w14:val="none"/>
              </w:rPr>
              <w:t>Context</w:t>
            </w:r>
          </w:p>
        </w:tc>
        <w:tc>
          <w:tcPr>
            <w:tcW w:w="1680" w:type="dxa"/>
            <w:vMerge w:val="restart"/>
          </w:tcPr>
          <w:p w14:paraId="001B1F32" w14:textId="77777777" w:rsidR="00BF7C55" w:rsidRPr="00BF7C55" w:rsidRDefault="00BF7C55" w:rsidP="00BF7C55">
            <w:pPr>
              <w:widowControl w:val="0"/>
              <w:autoSpaceDE w:val="0"/>
              <w:autoSpaceDN w:val="0"/>
              <w:spacing w:after="0" w:line="240" w:lineRule="auto"/>
              <w:ind w:right="222"/>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 xml:space="preserve">Teaching Skills for </w:t>
            </w:r>
            <w:proofErr w:type="spellStart"/>
            <w:r w:rsidRPr="00BF7C55">
              <w:rPr>
                <w:rFonts w:ascii="Times New Roman" w:eastAsia="Times New Roman" w:hAnsi="Times New Roman" w:cs="Times New Roman"/>
                <w:spacing w:val="-2"/>
                <w:kern w:val="0"/>
                <w:sz w:val="18"/>
                <w14:ligatures w14:val="none"/>
              </w:rPr>
              <w:t>Penjas</w:t>
            </w:r>
            <w:proofErr w:type="spellEnd"/>
          </w:p>
        </w:tc>
        <w:tc>
          <w:tcPr>
            <w:tcW w:w="2884" w:type="dxa"/>
          </w:tcPr>
          <w:p w14:paraId="2B8875B1" w14:textId="77777777" w:rsidR="00BF7C55" w:rsidRPr="00BF7C55" w:rsidRDefault="00BF7C55" w:rsidP="00BF7C55">
            <w:pPr>
              <w:widowControl w:val="0"/>
              <w:autoSpaceDE w:val="0"/>
              <w:autoSpaceDN w:val="0"/>
              <w:spacing w:after="0" w:line="240" w:lineRule="auto"/>
              <w:ind w:right="169"/>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with Ability to Teach</w:t>
            </w:r>
          </w:p>
        </w:tc>
        <w:tc>
          <w:tcPr>
            <w:tcW w:w="663" w:type="dxa"/>
          </w:tcPr>
          <w:p w14:paraId="2D17C771"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18</w:t>
            </w:r>
          </w:p>
        </w:tc>
        <w:tc>
          <w:tcPr>
            <w:tcW w:w="587" w:type="dxa"/>
          </w:tcPr>
          <w:p w14:paraId="044B0E80"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0,9</w:t>
            </w:r>
          </w:p>
        </w:tc>
        <w:tc>
          <w:tcPr>
            <w:tcW w:w="1051" w:type="dxa"/>
          </w:tcPr>
          <w:p w14:paraId="4E77ECD0"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283ED6E9" w14:textId="77777777" w:rsidTr="00BF7C55">
        <w:trPr>
          <w:trHeight w:val="411"/>
          <w:jc w:val="center"/>
        </w:trPr>
        <w:tc>
          <w:tcPr>
            <w:tcW w:w="1136" w:type="dxa"/>
            <w:vMerge/>
            <w:tcBorders>
              <w:top w:val="nil"/>
            </w:tcBorders>
          </w:tcPr>
          <w:p w14:paraId="3AA43074"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47E3B545"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05ADFDD3"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in managing the classroom</w:t>
            </w:r>
          </w:p>
        </w:tc>
        <w:tc>
          <w:tcPr>
            <w:tcW w:w="663" w:type="dxa"/>
          </w:tcPr>
          <w:p w14:paraId="7EEF2E63"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18</w:t>
            </w:r>
          </w:p>
        </w:tc>
        <w:tc>
          <w:tcPr>
            <w:tcW w:w="587" w:type="dxa"/>
          </w:tcPr>
          <w:p w14:paraId="38D388A5"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0,9</w:t>
            </w:r>
          </w:p>
        </w:tc>
        <w:tc>
          <w:tcPr>
            <w:tcW w:w="1051" w:type="dxa"/>
          </w:tcPr>
          <w:p w14:paraId="262E0560"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w:t>
            </w:r>
          </w:p>
          <w:p w14:paraId="4E90E8C6"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3D8F422F" w14:textId="77777777" w:rsidTr="00BF7C55">
        <w:trPr>
          <w:trHeight w:val="414"/>
          <w:jc w:val="center"/>
        </w:trPr>
        <w:tc>
          <w:tcPr>
            <w:tcW w:w="1136" w:type="dxa"/>
            <w:vMerge/>
            <w:tcBorders>
              <w:top w:val="nil"/>
            </w:tcBorders>
          </w:tcPr>
          <w:p w14:paraId="0DC78077"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39980436"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17E66130"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in providing evaluation</w:t>
            </w:r>
          </w:p>
        </w:tc>
        <w:tc>
          <w:tcPr>
            <w:tcW w:w="663" w:type="dxa"/>
          </w:tcPr>
          <w:p w14:paraId="7C2B328B"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16</w:t>
            </w:r>
          </w:p>
        </w:tc>
        <w:tc>
          <w:tcPr>
            <w:tcW w:w="587" w:type="dxa"/>
          </w:tcPr>
          <w:p w14:paraId="203F02F9"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0,8</w:t>
            </w:r>
          </w:p>
        </w:tc>
        <w:tc>
          <w:tcPr>
            <w:tcW w:w="1051" w:type="dxa"/>
          </w:tcPr>
          <w:p w14:paraId="2C61C354" w14:textId="77777777" w:rsidR="00BF7C55" w:rsidRPr="00BF7C55" w:rsidRDefault="00BF7C55" w:rsidP="00BF7C55">
            <w:pPr>
              <w:widowControl w:val="0"/>
              <w:autoSpaceDE w:val="0"/>
              <w:autoSpaceDN w:val="0"/>
              <w:spacing w:after="0" w:line="240" w:lineRule="auto"/>
              <w:ind w:right="3"/>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4BF47C9B" w14:textId="77777777" w:rsidTr="00BF7C55">
        <w:trPr>
          <w:trHeight w:val="412"/>
          <w:jc w:val="center"/>
        </w:trPr>
        <w:tc>
          <w:tcPr>
            <w:tcW w:w="1136" w:type="dxa"/>
            <w:vMerge/>
            <w:tcBorders>
              <w:top w:val="nil"/>
            </w:tcBorders>
          </w:tcPr>
          <w:p w14:paraId="3BEAE8A8"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val="restart"/>
          </w:tcPr>
          <w:p w14:paraId="3DEC37DE" w14:textId="77777777" w:rsidR="00BF7C55" w:rsidRPr="00BF7C55" w:rsidRDefault="00BF7C55" w:rsidP="00BF7C55">
            <w:pPr>
              <w:widowControl w:val="0"/>
              <w:autoSpaceDE w:val="0"/>
              <w:autoSpaceDN w:val="0"/>
              <w:spacing w:after="0" w:line="240" w:lineRule="auto"/>
              <w:ind w:right="339"/>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 xml:space="preserve">Learning Objectives of </w:t>
            </w:r>
            <w:proofErr w:type="spellStart"/>
            <w:r w:rsidRPr="00BF7C55">
              <w:rPr>
                <w:rFonts w:ascii="Times New Roman" w:eastAsia="Times New Roman" w:hAnsi="Times New Roman" w:cs="Times New Roman"/>
                <w:spacing w:val="-2"/>
                <w:kern w:val="0"/>
                <w:sz w:val="18"/>
                <w14:ligatures w14:val="none"/>
              </w:rPr>
              <w:t>Penjas</w:t>
            </w:r>
            <w:proofErr w:type="spellEnd"/>
          </w:p>
        </w:tc>
        <w:tc>
          <w:tcPr>
            <w:tcW w:w="2884" w:type="dxa"/>
          </w:tcPr>
          <w:p w14:paraId="2A281A63"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Compatibility with the curriculum</w:t>
            </w:r>
          </w:p>
        </w:tc>
        <w:tc>
          <w:tcPr>
            <w:tcW w:w="663" w:type="dxa"/>
          </w:tcPr>
          <w:p w14:paraId="5F892087"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20</w:t>
            </w:r>
          </w:p>
        </w:tc>
        <w:tc>
          <w:tcPr>
            <w:tcW w:w="587" w:type="dxa"/>
          </w:tcPr>
          <w:p w14:paraId="2AB1CFB5"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10"/>
                <w:kern w:val="0"/>
                <w:sz w:val="18"/>
                <w14:ligatures w14:val="none"/>
              </w:rPr>
              <w:t>1</w:t>
            </w:r>
          </w:p>
        </w:tc>
        <w:tc>
          <w:tcPr>
            <w:tcW w:w="1051" w:type="dxa"/>
          </w:tcPr>
          <w:p w14:paraId="027A257B"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w:t>
            </w:r>
          </w:p>
          <w:p w14:paraId="22FC812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780710CB" w14:textId="77777777" w:rsidTr="00BF7C55">
        <w:trPr>
          <w:trHeight w:val="414"/>
          <w:jc w:val="center"/>
        </w:trPr>
        <w:tc>
          <w:tcPr>
            <w:tcW w:w="1136" w:type="dxa"/>
            <w:vMerge/>
            <w:tcBorders>
              <w:top w:val="nil"/>
            </w:tcBorders>
          </w:tcPr>
          <w:p w14:paraId="7D5D2E4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7AC66B08"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2905061F" w14:textId="77777777" w:rsidR="00BF7C55" w:rsidRPr="00BF7C55" w:rsidRDefault="00BF7C55" w:rsidP="00BF7C55">
            <w:pPr>
              <w:widowControl w:val="0"/>
              <w:autoSpaceDE w:val="0"/>
              <w:autoSpaceDN w:val="0"/>
              <w:spacing w:after="0" w:line="240" w:lineRule="auto"/>
              <w:ind w:right="169"/>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Conformity with student characteristics</w:t>
            </w:r>
          </w:p>
        </w:tc>
        <w:tc>
          <w:tcPr>
            <w:tcW w:w="663" w:type="dxa"/>
          </w:tcPr>
          <w:p w14:paraId="40C8A29C"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17</w:t>
            </w:r>
          </w:p>
        </w:tc>
        <w:tc>
          <w:tcPr>
            <w:tcW w:w="587" w:type="dxa"/>
          </w:tcPr>
          <w:p w14:paraId="6C132238"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4"/>
                <w:kern w:val="0"/>
                <w:sz w:val="18"/>
                <w14:ligatures w14:val="none"/>
              </w:rPr>
              <w:t>0,85</w:t>
            </w:r>
          </w:p>
        </w:tc>
        <w:tc>
          <w:tcPr>
            <w:tcW w:w="1051" w:type="dxa"/>
          </w:tcPr>
          <w:p w14:paraId="3514BF99"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6A5F4D08" w14:textId="77777777" w:rsidTr="00BF7C55">
        <w:trPr>
          <w:trHeight w:val="823"/>
          <w:jc w:val="center"/>
        </w:trPr>
        <w:tc>
          <w:tcPr>
            <w:tcW w:w="1136" w:type="dxa"/>
            <w:vMerge/>
            <w:tcBorders>
              <w:top w:val="nil"/>
            </w:tcBorders>
          </w:tcPr>
          <w:p w14:paraId="421C2F23"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4E492110"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66864A5D"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Alignment with learning indicators (management, process,</w:t>
            </w:r>
          </w:p>
          <w:p w14:paraId="48DFACAC"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student responses, learning activities, learning outcomes)</w:t>
            </w:r>
          </w:p>
        </w:tc>
        <w:tc>
          <w:tcPr>
            <w:tcW w:w="663" w:type="dxa"/>
          </w:tcPr>
          <w:p w14:paraId="47F028FC"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636137F7"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20</w:t>
            </w:r>
          </w:p>
        </w:tc>
        <w:tc>
          <w:tcPr>
            <w:tcW w:w="587" w:type="dxa"/>
          </w:tcPr>
          <w:p w14:paraId="23ACF891"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3DC8937D"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10"/>
                <w:kern w:val="0"/>
                <w:sz w:val="18"/>
                <w14:ligatures w14:val="none"/>
              </w:rPr>
              <w:t>1</w:t>
            </w:r>
          </w:p>
        </w:tc>
        <w:tc>
          <w:tcPr>
            <w:tcW w:w="1051" w:type="dxa"/>
          </w:tcPr>
          <w:p w14:paraId="52CF00D2"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6775EA15" w14:textId="77777777" w:rsidTr="00BF7C55">
        <w:trPr>
          <w:trHeight w:val="411"/>
          <w:jc w:val="center"/>
        </w:trPr>
        <w:tc>
          <w:tcPr>
            <w:tcW w:w="1136" w:type="dxa"/>
            <w:vMerge w:val="restart"/>
          </w:tcPr>
          <w:p w14:paraId="651B1674"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i/>
                <w:kern w:val="0"/>
                <w:sz w:val="18"/>
                <w:lang w:val="en-US"/>
                <w14:ligatures w14:val="none"/>
              </w:rPr>
            </w:pPr>
            <w:r w:rsidRPr="00BF7C55">
              <w:rPr>
                <w:rFonts w:ascii="Times New Roman" w:eastAsia="Times New Roman" w:hAnsi="Times New Roman" w:cs="Times New Roman"/>
                <w:b/>
                <w:i/>
                <w:spacing w:val="-2"/>
                <w:kern w:val="0"/>
                <w:sz w:val="18"/>
                <w14:ligatures w14:val="none"/>
              </w:rPr>
              <w:t>Input</w:t>
            </w:r>
          </w:p>
        </w:tc>
        <w:tc>
          <w:tcPr>
            <w:tcW w:w="1680" w:type="dxa"/>
            <w:vMerge w:val="restart"/>
          </w:tcPr>
          <w:p w14:paraId="5B394538" w14:textId="77777777" w:rsidR="00BF7C55" w:rsidRPr="00BF7C55" w:rsidRDefault="00BF7C55" w:rsidP="00BF7C55">
            <w:pPr>
              <w:widowControl w:val="0"/>
              <w:autoSpaceDE w:val="0"/>
              <w:autoSpaceDN w:val="0"/>
              <w:spacing w:after="0" w:line="240" w:lineRule="auto"/>
              <w:ind w:right="217"/>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Teacher profile (Teacher professionalism)</w:t>
            </w:r>
          </w:p>
        </w:tc>
        <w:tc>
          <w:tcPr>
            <w:tcW w:w="2884" w:type="dxa"/>
          </w:tcPr>
          <w:p w14:paraId="3F215075" w14:textId="77777777" w:rsidR="00BF7C55" w:rsidRPr="00BF7C55" w:rsidRDefault="00BF7C55" w:rsidP="00BF7C55">
            <w:pPr>
              <w:widowControl w:val="0"/>
              <w:autoSpaceDE w:val="0"/>
              <w:autoSpaceDN w:val="0"/>
              <w:spacing w:after="0" w:line="240" w:lineRule="auto"/>
              <w:ind w:right="169"/>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of educational background</w:t>
            </w:r>
          </w:p>
        </w:tc>
        <w:tc>
          <w:tcPr>
            <w:tcW w:w="663" w:type="dxa"/>
          </w:tcPr>
          <w:p w14:paraId="7C186D8B"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20</w:t>
            </w:r>
          </w:p>
        </w:tc>
        <w:tc>
          <w:tcPr>
            <w:tcW w:w="587" w:type="dxa"/>
          </w:tcPr>
          <w:p w14:paraId="502F73EB"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10"/>
                <w:kern w:val="0"/>
                <w:sz w:val="18"/>
                <w14:ligatures w14:val="none"/>
              </w:rPr>
              <w:t>1</w:t>
            </w:r>
          </w:p>
        </w:tc>
        <w:tc>
          <w:tcPr>
            <w:tcW w:w="1051" w:type="dxa"/>
          </w:tcPr>
          <w:p w14:paraId="477ED31D"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03E417EB" w14:textId="77777777" w:rsidTr="00BF7C55">
        <w:trPr>
          <w:trHeight w:val="414"/>
          <w:jc w:val="center"/>
        </w:trPr>
        <w:tc>
          <w:tcPr>
            <w:tcW w:w="1136" w:type="dxa"/>
            <w:vMerge/>
            <w:tcBorders>
              <w:top w:val="nil"/>
            </w:tcBorders>
          </w:tcPr>
          <w:p w14:paraId="31A20CB5"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30CE56D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76E757B0" w14:textId="77777777" w:rsidR="00BF7C55" w:rsidRPr="00BF7C55" w:rsidRDefault="00BF7C55" w:rsidP="00BF7C55">
            <w:pPr>
              <w:widowControl w:val="0"/>
              <w:autoSpaceDE w:val="0"/>
              <w:autoSpaceDN w:val="0"/>
              <w:spacing w:after="0" w:line="240" w:lineRule="auto"/>
              <w:ind w:right="169"/>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of teacher pedagogical competencies</w:t>
            </w:r>
          </w:p>
        </w:tc>
        <w:tc>
          <w:tcPr>
            <w:tcW w:w="663" w:type="dxa"/>
          </w:tcPr>
          <w:p w14:paraId="241C015C"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15</w:t>
            </w:r>
          </w:p>
        </w:tc>
        <w:tc>
          <w:tcPr>
            <w:tcW w:w="587" w:type="dxa"/>
          </w:tcPr>
          <w:p w14:paraId="616CFB2A"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4"/>
                <w:kern w:val="0"/>
                <w:sz w:val="18"/>
                <w14:ligatures w14:val="none"/>
              </w:rPr>
              <w:t>0,75</w:t>
            </w:r>
          </w:p>
        </w:tc>
        <w:tc>
          <w:tcPr>
            <w:tcW w:w="1051" w:type="dxa"/>
          </w:tcPr>
          <w:p w14:paraId="2CEC64CF" w14:textId="77777777" w:rsidR="00BF7C55" w:rsidRPr="00BF7C55" w:rsidRDefault="00BF7C55" w:rsidP="00BF7C55">
            <w:pPr>
              <w:widowControl w:val="0"/>
              <w:autoSpaceDE w:val="0"/>
              <w:autoSpaceDN w:val="0"/>
              <w:spacing w:after="0" w:line="240" w:lineRule="auto"/>
              <w:ind w:right="3"/>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123DED11" w14:textId="77777777" w:rsidTr="00BF7C55">
        <w:trPr>
          <w:trHeight w:val="434"/>
          <w:jc w:val="center"/>
        </w:trPr>
        <w:tc>
          <w:tcPr>
            <w:tcW w:w="1136" w:type="dxa"/>
            <w:vMerge/>
            <w:tcBorders>
              <w:top w:val="nil"/>
            </w:tcBorders>
          </w:tcPr>
          <w:p w14:paraId="6076471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val="restart"/>
          </w:tcPr>
          <w:p w14:paraId="3493454E" w14:textId="77777777" w:rsidR="00BF7C55" w:rsidRPr="00BF7C55" w:rsidRDefault="00BF7C55" w:rsidP="00BF7C55">
            <w:pPr>
              <w:widowControl w:val="0"/>
              <w:autoSpaceDE w:val="0"/>
              <w:autoSpaceDN w:val="0"/>
              <w:spacing w:after="0" w:line="240" w:lineRule="auto"/>
              <w:ind w:right="343"/>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Learning facilities and infrastructure</w:t>
            </w:r>
          </w:p>
        </w:tc>
        <w:tc>
          <w:tcPr>
            <w:tcW w:w="2884" w:type="dxa"/>
          </w:tcPr>
          <w:p w14:paraId="10D6A166"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of learning support facilities and infrastructure</w:t>
            </w:r>
          </w:p>
        </w:tc>
        <w:tc>
          <w:tcPr>
            <w:tcW w:w="663" w:type="dxa"/>
          </w:tcPr>
          <w:p w14:paraId="14FA744A"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18</w:t>
            </w:r>
          </w:p>
        </w:tc>
        <w:tc>
          <w:tcPr>
            <w:tcW w:w="587" w:type="dxa"/>
          </w:tcPr>
          <w:p w14:paraId="674BF121"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0,9</w:t>
            </w:r>
          </w:p>
        </w:tc>
        <w:tc>
          <w:tcPr>
            <w:tcW w:w="1051" w:type="dxa"/>
          </w:tcPr>
          <w:p w14:paraId="676E6C4E"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6170E530" w14:textId="77777777" w:rsidTr="00BF7C55">
        <w:trPr>
          <w:trHeight w:val="413"/>
          <w:jc w:val="center"/>
        </w:trPr>
        <w:tc>
          <w:tcPr>
            <w:tcW w:w="1136" w:type="dxa"/>
            <w:vMerge/>
            <w:tcBorders>
              <w:top w:val="nil"/>
            </w:tcBorders>
          </w:tcPr>
          <w:p w14:paraId="6CBC5AE6"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10F80C77"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1702DBB8"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Have PJOK learning tools</w:t>
            </w:r>
          </w:p>
        </w:tc>
        <w:tc>
          <w:tcPr>
            <w:tcW w:w="663" w:type="dxa"/>
          </w:tcPr>
          <w:p w14:paraId="63B3D4F1"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17</w:t>
            </w:r>
          </w:p>
        </w:tc>
        <w:tc>
          <w:tcPr>
            <w:tcW w:w="587" w:type="dxa"/>
          </w:tcPr>
          <w:p w14:paraId="04FD1D1D"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4"/>
                <w:kern w:val="0"/>
                <w:sz w:val="18"/>
                <w14:ligatures w14:val="none"/>
              </w:rPr>
              <w:t>0,85</w:t>
            </w:r>
          </w:p>
        </w:tc>
        <w:tc>
          <w:tcPr>
            <w:tcW w:w="1051" w:type="dxa"/>
          </w:tcPr>
          <w:p w14:paraId="7D5282CD"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1E3E1E8C" w14:textId="77777777" w:rsidTr="00BF7C55">
        <w:trPr>
          <w:trHeight w:val="412"/>
          <w:jc w:val="center"/>
        </w:trPr>
        <w:tc>
          <w:tcPr>
            <w:tcW w:w="1136" w:type="dxa"/>
            <w:vMerge/>
            <w:tcBorders>
              <w:top w:val="nil"/>
            </w:tcBorders>
          </w:tcPr>
          <w:p w14:paraId="43153FE0"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val="restart"/>
          </w:tcPr>
          <w:p w14:paraId="21403B42" w14:textId="77777777" w:rsidR="00BF7C55" w:rsidRPr="00BF7C55" w:rsidRDefault="00BF7C55" w:rsidP="00BF7C55">
            <w:pPr>
              <w:widowControl w:val="0"/>
              <w:autoSpaceDE w:val="0"/>
              <w:autoSpaceDN w:val="0"/>
              <w:spacing w:after="0" w:line="240" w:lineRule="auto"/>
              <w:ind w:right="3"/>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Learner profile (characteristics of affective, cognitive, and</w:t>
            </w:r>
          </w:p>
          <w:p w14:paraId="382E265F" w14:textId="77777777" w:rsidR="00BF7C55" w:rsidRPr="00BF7C55" w:rsidRDefault="00BF7C55" w:rsidP="00BF7C55">
            <w:pPr>
              <w:widowControl w:val="0"/>
              <w:autoSpaceDE w:val="0"/>
              <w:autoSpaceDN w:val="0"/>
              <w:spacing w:after="0" w:line="240" w:lineRule="auto"/>
              <w:ind w:right="5"/>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psychomotor students)</w:t>
            </w:r>
          </w:p>
        </w:tc>
        <w:tc>
          <w:tcPr>
            <w:tcW w:w="2884" w:type="dxa"/>
          </w:tcPr>
          <w:p w14:paraId="5D82EAB8"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Conformance to the Destination output</w:t>
            </w:r>
          </w:p>
          <w:p w14:paraId="02737761"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proofErr w:type="spellStart"/>
            <w:r w:rsidRPr="00BF7C55">
              <w:rPr>
                <w:rFonts w:ascii="Times New Roman" w:eastAsia="Times New Roman" w:hAnsi="Times New Roman" w:cs="Times New Roman"/>
                <w:kern w:val="0"/>
                <w:sz w:val="18"/>
                <w14:ligatures w14:val="none"/>
              </w:rPr>
              <w:t>Penjas</w:t>
            </w:r>
            <w:proofErr w:type="spellEnd"/>
            <w:r w:rsidRPr="00BF7C55">
              <w:rPr>
                <w:rFonts w:ascii="Times New Roman" w:eastAsia="Times New Roman" w:hAnsi="Times New Roman" w:cs="Times New Roman"/>
                <w:kern w:val="0"/>
                <w:sz w:val="18"/>
                <w14:ligatures w14:val="none"/>
              </w:rPr>
              <w:t xml:space="preserve"> learning</w:t>
            </w:r>
          </w:p>
        </w:tc>
        <w:tc>
          <w:tcPr>
            <w:tcW w:w="663" w:type="dxa"/>
          </w:tcPr>
          <w:p w14:paraId="22B7723F"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17</w:t>
            </w:r>
          </w:p>
        </w:tc>
        <w:tc>
          <w:tcPr>
            <w:tcW w:w="587" w:type="dxa"/>
          </w:tcPr>
          <w:p w14:paraId="72A6A298"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4"/>
                <w:kern w:val="0"/>
                <w:sz w:val="18"/>
                <w14:ligatures w14:val="none"/>
              </w:rPr>
              <w:t>0,85</w:t>
            </w:r>
          </w:p>
        </w:tc>
        <w:tc>
          <w:tcPr>
            <w:tcW w:w="1051" w:type="dxa"/>
          </w:tcPr>
          <w:p w14:paraId="7DB88B8A"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w:t>
            </w:r>
          </w:p>
          <w:p w14:paraId="2BCE23BF"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77B2BFF8" w14:textId="77777777" w:rsidTr="00BF7C55">
        <w:trPr>
          <w:trHeight w:val="167"/>
          <w:jc w:val="center"/>
        </w:trPr>
        <w:tc>
          <w:tcPr>
            <w:tcW w:w="1136" w:type="dxa"/>
            <w:vMerge/>
            <w:tcBorders>
              <w:top w:val="nil"/>
            </w:tcBorders>
          </w:tcPr>
          <w:p w14:paraId="50269143"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729F9E37"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70858CE1" w14:textId="77777777" w:rsidR="00BF7C55" w:rsidRPr="00BF7C55" w:rsidRDefault="00BF7C55" w:rsidP="00BF7C55">
            <w:pPr>
              <w:widowControl w:val="0"/>
              <w:autoSpaceDE w:val="0"/>
              <w:autoSpaceDN w:val="0"/>
              <w:spacing w:after="0" w:line="240" w:lineRule="auto"/>
              <w:ind w:right="169"/>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Conformity in the formation of students' character values</w:t>
            </w:r>
          </w:p>
        </w:tc>
        <w:tc>
          <w:tcPr>
            <w:tcW w:w="663" w:type="dxa"/>
          </w:tcPr>
          <w:p w14:paraId="4E7A78F7"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4B7F84DB"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15</w:t>
            </w:r>
          </w:p>
        </w:tc>
        <w:tc>
          <w:tcPr>
            <w:tcW w:w="587" w:type="dxa"/>
          </w:tcPr>
          <w:p w14:paraId="76189953"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28BF0834"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4"/>
                <w:kern w:val="0"/>
                <w:sz w:val="18"/>
                <w14:ligatures w14:val="none"/>
              </w:rPr>
              <w:t>0,75</w:t>
            </w:r>
          </w:p>
        </w:tc>
        <w:tc>
          <w:tcPr>
            <w:tcW w:w="1051" w:type="dxa"/>
          </w:tcPr>
          <w:p w14:paraId="43AA80E4"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7F1F8809" w14:textId="77777777" w:rsidR="00BF7C55" w:rsidRPr="00BF7C55" w:rsidRDefault="00BF7C55" w:rsidP="00BF7C55">
            <w:pPr>
              <w:widowControl w:val="0"/>
              <w:autoSpaceDE w:val="0"/>
              <w:autoSpaceDN w:val="0"/>
              <w:spacing w:after="0" w:line="240" w:lineRule="auto"/>
              <w:ind w:right="3"/>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357A3DF9" w14:textId="77777777" w:rsidTr="00BF7C55">
        <w:trPr>
          <w:trHeight w:val="410"/>
          <w:jc w:val="center"/>
        </w:trPr>
        <w:tc>
          <w:tcPr>
            <w:tcW w:w="1136" w:type="dxa"/>
            <w:vMerge w:val="restart"/>
          </w:tcPr>
          <w:p w14:paraId="1F7B934B"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i/>
                <w:kern w:val="0"/>
                <w:sz w:val="18"/>
                <w:lang w:val="en-US"/>
                <w14:ligatures w14:val="none"/>
              </w:rPr>
            </w:pPr>
            <w:r w:rsidRPr="00BF7C55">
              <w:rPr>
                <w:rFonts w:ascii="Times New Roman" w:eastAsia="Times New Roman" w:hAnsi="Times New Roman" w:cs="Times New Roman"/>
                <w:b/>
                <w:i/>
                <w:spacing w:val="-2"/>
                <w:kern w:val="0"/>
                <w:sz w:val="18"/>
                <w14:ligatures w14:val="none"/>
              </w:rPr>
              <w:t>Process</w:t>
            </w:r>
          </w:p>
        </w:tc>
        <w:tc>
          <w:tcPr>
            <w:tcW w:w="1680" w:type="dxa"/>
            <w:vMerge w:val="restart"/>
          </w:tcPr>
          <w:p w14:paraId="62CE6402"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22DF90AC" w14:textId="77777777" w:rsidR="00BF7C55" w:rsidRPr="00BF7C55" w:rsidRDefault="00BF7C55" w:rsidP="00BF7C55">
            <w:pPr>
              <w:widowControl w:val="0"/>
              <w:autoSpaceDE w:val="0"/>
              <w:autoSpaceDN w:val="0"/>
              <w:spacing w:after="0" w:line="240" w:lineRule="auto"/>
              <w:ind w:right="3"/>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Syllabus</w:t>
            </w:r>
          </w:p>
        </w:tc>
        <w:tc>
          <w:tcPr>
            <w:tcW w:w="2884" w:type="dxa"/>
          </w:tcPr>
          <w:p w14:paraId="75BDD832"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Competency conformity</w:t>
            </w:r>
          </w:p>
        </w:tc>
        <w:tc>
          <w:tcPr>
            <w:tcW w:w="663" w:type="dxa"/>
          </w:tcPr>
          <w:p w14:paraId="0F1BDB78"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20</w:t>
            </w:r>
          </w:p>
        </w:tc>
        <w:tc>
          <w:tcPr>
            <w:tcW w:w="587" w:type="dxa"/>
          </w:tcPr>
          <w:p w14:paraId="3ABF5440"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10"/>
                <w:kern w:val="0"/>
                <w:sz w:val="18"/>
                <w14:ligatures w14:val="none"/>
              </w:rPr>
              <w:t>1</w:t>
            </w:r>
          </w:p>
        </w:tc>
        <w:tc>
          <w:tcPr>
            <w:tcW w:w="1051" w:type="dxa"/>
          </w:tcPr>
          <w:p w14:paraId="590FE3E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w:t>
            </w:r>
          </w:p>
          <w:p w14:paraId="51A802A4"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090DC00A" w14:textId="77777777" w:rsidTr="00BF7C55">
        <w:trPr>
          <w:trHeight w:val="414"/>
          <w:jc w:val="center"/>
        </w:trPr>
        <w:tc>
          <w:tcPr>
            <w:tcW w:w="1136" w:type="dxa"/>
            <w:vMerge/>
            <w:tcBorders>
              <w:top w:val="nil"/>
            </w:tcBorders>
          </w:tcPr>
          <w:p w14:paraId="2DA83E9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2A76FFFA"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3246E5B9"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with teaching materials</w:t>
            </w:r>
          </w:p>
        </w:tc>
        <w:tc>
          <w:tcPr>
            <w:tcW w:w="663" w:type="dxa"/>
          </w:tcPr>
          <w:p w14:paraId="64E7C41E"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18</w:t>
            </w:r>
          </w:p>
        </w:tc>
        <w:tc>
          <w:tcPr>
            <w:tcW w:w="587" w:type="dxa"/>
          </w:tcPr>
          <w:p w14:paraId="2A5BB1E7"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0,9</w:t>
            </w:r>
          </w:p>
        </w:tc>
        <w:tc>
          <w:tcPr>
            <w:tcW w:w="1051" w:type="dxa"/>
          </w:tcPr>
          <w:p w14:paraId="1AC4C030"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4324AF30" w14:textId="77777777" w:rsidTr="00BF7C55">
        <w:trPr>
          <w:trHeight w:val="411"/>
          <w:jc w:val="center"/>
        </w:trPr>
        <w:tc>
          <w:tcPr>
            <w:tcW w:w="1136" w:type="dxa"/>
            <w:vMerge/>
            <w:tcBorders>
              <w:top w:val="nil"/>
            </w:tcBorders>
          </w:tcPr>
          <w:p w14:paraId="6F8D07DC"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val="restart"/>
          </w:tcPr>
          <w:p w14:paraId="10738706"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3B0FADA6"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RPP</w:t>
            </w:r>
          </w:p>
        </w:tc>
        <w:tc>
          <w:tcPr>
            <w:tcW w:w="2884" w:type="dxa"/>
          </w:tcPr>
          <w:p w14:paraId="6385832F"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Conformity with KI KD</w:t>
            </w:r>
          </w:p>
        </w:tc>
        <w:tc>
          <w:tcPr>
            <w:tcW w:w="663" w:type="dxa"/>
          </w:tcPr>
          <w:p w14:paraId="14067FAA"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20</w:t>
            </w:r>
          </w:p>
        </w:tc>
        <w:tc>
          <w:tcPr>
            <w:tcW w:w="587" w:type="dxa"/>
          </w:tcPr>
          <w:p w14:paraId="585C4B36"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10"/>
                <w:kern w:val="0"/>
                <w:sz w:val="18"/>
                <w14:ligatures w14:val="none"/>
              </w:rPr>
              <w:t>1</w:t>
            </w:r>
          </w:p>
        </w:tc>
        <w:tc>
          <w:tcPr>
            <w:tcW w:w="1051" w:type="dxa"/>
          </w:tcPr>
          <w:p w14:paraId="67BE4822"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w:t>
            </w:r>
          </w:p>
          <w:p w14:paraId="09E22150"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0679B368" w14:textId="77777777" w:rsidTr="00BF7C55">
        <w:trPr>
          <w:trHeight w:val="414"/>
          <w:jc w:val="center"/>
        </w:trPr>
        <w:tc>
          <w:tcPr>
            <w:tcW w:w="1136" w:type="dxa"/>
            <w:vMerge/>
            <w:tcBorders>
              <w:top w:val="nil"/>
            </w:tcBorders>
          </w:tcPr>
          <w:p w14:paraId="716195F5"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47C2C9D2"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16C553D6"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There is a learning evaluation</w:t>
            </w:r>
          </w:p>
        </w:tc>
        <w:tc>
          <w:tcPr>
            <w:tcW w:w="663" w:type="dxa"/>
          </w:tcPr>
          <w:p w14:paraId="2B2DE45A"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20</w:t>
            </w:r>
          </w:p>
        </w:tc>
        <w:tc>
          <w:tcPr>
            <w:tcW w:w="587" w:type="dxa"/>
          </w:tcPr>
          <w:p w14:paraId="1A9E1F99"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10"/>
                <w:kern w:val="0"/>
                <w:sz w:val="18"/>
                <w14:ligatures w14:val="none"/>
              </w:rPr>
              <w:t>1</w:t>
            </w:r>
          </w:p>
        </w:tc>
        <w:tc>
          <w:tcPr>
            <w:tcW w:w="1051" w:type="dxa"/>
          </w:tcPr>
          <w:p w14:paraId="3F2EEE53"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6CEEBAFB" w14:textId="77777777" w:rsidTr="00BF7C55">
        <w:trPr>
          <w:trHeight w:val="411"/>
          <w:jc w:val="center"/>
        </w:trPr>
        <w:tc>
          <w:tcPr>
            <w:tcW w:w="1136" w:type="dxa"/>
            <w:vMerge/>
            <w:tcBorders>
              <w:top w:val="nil"/>
            </w:tcBorders>
          </w:tcPr>
          <w:p w14:paraId="05E45AAD"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val="restart"/>
          </w:tcPr>
          <w:p w14:paraId="247753AD"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10D1C980"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Learning Implementation</w:t>
            </w:r>
          </w:p>
        </w:tc>
        <w:tc>
          <w:tcPr>
            <w:tcW w:w="2884" w:type="dxa"/>
          </w:tcPr>
          <w:p w14:paraId="5B2BE913"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Learning leads to</w:t>
            </w:r>
          </w:p>
          <w:p w14:paraId="3E9952DF"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Student Activity</w:t>
            </w:r>
          </w:p>
        </w:tc>
        <w:tc>
          <w:tcPr>
            <w:tcW w:w="663" w:type="dxa"/>
          </w:tcPr>
          <w:p w14:paraId="1B0D0E1B"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17</w:t>
            </w:r>
          </w:p>
        </w:tc>
        <w:tc>
          <w:tcPr>
            <w:tcW w:w="587" w:type="dxa"/>
          </w:tcPr>
          <w:p w14:paraId="5EE2D429"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4"/>
                <w:kern w:val="0"/>
                <w:sz w:val="18"/>
                <w14:ligatures w14:val="none"/>
              </w:rPr>
              <w:t>0,85</w:t>
            </w:r>
          </w:p>
        </w:tc>
        <w:tc>
          <w:tcPr>
            <w:tcW w:w="1051" w:type="dxa"/>
          </w:tcPr>
          <w:p w14:paraId="3EF20522"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w:t>
            </w:r>
          </w:p>
          <w:p w14:paraId="65BBB3D4"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28B4EE91" w14:textId="77777777" w:rsidTr="00BF7C55">
        <w:trPr>
          <w:trHeight w:val="622"/>
          <w:jc w:val="center"/>
        </w:trPr>
        <w:tc>
          <w:tcPr>
            <w:tcW w:w="1136" w:type="dxa"/>
            <w:vMerge/>
            <w:tcBorders>
              <w:top w:val="nil"/>
            </w:tcBorders>
          </w:tcPr>
          <w:p w14:paraId="1D882FC3"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0C9D19F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01FAEA10"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Learning improves</w:t>
            </w:r>
          </w:p>
          <w:p w14:paraId="11F2118D" w14:textId="77777777" w:rsidR="00BF7C55" w:rsidRPr="00BF7C55" w:rsidRDefault="00BF7C55" w:rsidP="00BF7C55">
            <w:pPr>
              <w:widowControl w:val="0"/>
              <w:autoSpaceDE w:val="0"/>
              <w:autoSpaceDN w:val="0"/>
              <w:spacing w:after="0" w:line="240" w:lineRule="auto"/>
              <w:ind w:right="169"/>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development, knowledge, physical and psychological</w:t>
            </w:r>
          </w:p>
        </w:tc>
        <w:tc>
          <w:tcPr>
            <w:tcW w:w="663" w:type="dxa"/>
          </w:tcPr>
          <w:p w14:paraId="0E98085F"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7985ED30"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18</w:t>
            </w:r>
          </w:p>
        </w:tc>
        <w:tc>
          <w:tcPr>
            <w:tcW w:w="587" w:type="dxa"/>
          </w:tcPr>
          <w:p w14:paraId="21E951FC"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sz w:val="18"/>
                <w:lang w:val="en-US"/>
                <w14:ligatures w14:val="none"/>
              </w:rPr>
            </w:pPr>
          </w:p>
          <w:p w14:paraId="0EFAFAA7"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0,9</w:t>
            </w:r>
          </w:p>
        </w:tc>
        <w:tc>
          <w:tcPr>
            <w:tcW w:w="1051" w:type="dxa"/>
          </w:tcPr>
          <w:p w14:paraId="4D6EA4CB"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6A1632EB" w14:textId="77777777" w:rsidTr="00BF7C55">
        <w:trPr>
          <w:trHeight w:val="413"/>
          <w:jc w:val="center"/>
        </w:trPr>
        <w:tc>
          <w:tcPr>
            <w:tcW w:w="1136" w:type="dxa"/>
            <w:vMerge w:val="restart"/>
          </w:tcPr>
          <w:p w14:paraId="4030FCF4"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i/>
                <w:kern w:val="0"/>
                <w:sz w:val="18"/>
                <w:lang w:val="en-US"/>
                <w14:ligatures w14:val="none"/>
              </w:rPr>
            </w:pPr>
            <w:r w:rsidRPr="00BF7C55">
              <w:rPr>
                <w:rFonts w:ascii="Times New Roman" w:eastAsia="Times New Roman" w:hAnsi="Times New Roman" w:cs="Times New Roman"/>
                <w:b/>
                <w:i/>
                <w:spacing w:val="-2"/>
                <w:kern w:val="0"/>
                <w:sz w:val="18"/>
                <w14:ligatures w14:val="none"/>
              </w:rPr>
              <w:t>Product</w:t>
            </w:r>
          </w:p>
        </w:tc>
        <w:tc>
          <w:tcPr>
            <w:tcW w:w="1680" w:type="dxa"/>
            <w:vMerge w:val="restart"/>
          </w:tcPr>
          <w:p w14:paraId="3264F309"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Evaluation of the Learning Process</w:t>
            </w:r>
          </w:p>
        </w:tc>
        <w:tc>
          <w:tcPr>
            <w:tcW w:w="2884" w:type="dxa"/>
          </w:tcPr>
          <w:p w14:paraId="65CC644D"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of assessment on the process</w:t>
            </w:r>
          </w:p>
        </w:tc>
        <w:tc>
          <w:tcPr>
            <w:tcW w:w="663" w:type="dxa"/>
          </w:tcPr>
          <w:p w14:paraId="6D30DB7A"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20</w:t>
            </w:r>
          </w:p>
        </w:tc>
        <w:tc>
          <w:tcPr>
            <w:tcW w:w="587" w:type="dxa"/>
          </w:tcPr>
          <w:p w14:paraId="0660BAAE"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10"/>
                <w:kern w:val="0"/>
                <w:sz w:val="18"/>
                <w14:ligatures w14:val="none"/>
              </w:rPr>
              <w:t>1</w:t>
            </w:r>
          </w:p>
        </w:tc>
        <w:tc>
          <w:tcPr>
            <w:tcW w:w="1051" w:type="dxa"/>
          </w:tcPr>
          <w:p w14:paraId="47E6534B"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7BFEA061" w14:textId="77777777" w:rsidTr="00BF7C55">
        <w:trPr>
          <w:trHeight w:val="411"/>
          <w:jc w:val="center"/>
        </w:trPr>
        <w:tc>
          <w:tcPr>
            <w:tcW w:w="1136" w:type="dxa"/>
            <w:vMerge/>
            <w:tcBorders>
              <w:top w:val="nil"/>
            </w:tcBorders>
          </w:tcPr>
          <w:p w14:paraId="70AC56E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1E8FE871"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11D4F3D2"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There is a follow-up</w:t>
            </w:r>
          </w:p>
        </w:tc>
        <w:tc>
          <w:tcPr>
            <w:tcW w:w="663" w:type="dxa"/>
          </w:tcPr>
          <w:p w14:paraId="319A7EAE"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17</w:t>
            </w:r>
          </w:p>
        </w:tc>
        <w:tc>
          <w:tcPr>
            <w:tcW w:w="587" w:type="dxa"/>
          </w:tcPr>
          <w:p w14:paraId="0EFAA651"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4"/>
                <w:kern w:val="0"/>
                <w:sz w:val="18"/>
                <w14:ligatures w14:val="none"/>
              </w:rPr>
              <w:t>0,85</w:t>
            </w:r>
          </w:p>
        </w:tc>
        <w:tc>
          <w:tcPr>
            <w:tcW w:w="1051" w:type="dxa"/>
          </w:tcPr>
          <w:p w14:paraId="40CB2161"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w:t>
            </w:r>
          </w:p>
          <w:p w14:paraId="4BCC69AB"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r w:rsidR="00BF7C55" w:rsidRPr="00BF7C55" w14:paraId="5B12118C" w14:textId="77777777" w:rsidTr="00BF7C55">
        <w:trPr>
          <w:trHeight w:val="414"/>
          <w:jc w:val="center"/>
        </w:trPr>
        <w:tc>
          <w:tcPr>
            <w:tcW w:w="1136" w:type="dxa"/>
            <w:vMerge/>
            <w:tcBorders>
              <w:top w:val="nil"/>
            </w:tcBorders>
          </w:tcPr>
          <w:p w14:paraId="725BB294"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val="restart"/>
          </w:tcPr>
          <w:p w14:paraId="42DED605" w14:textId="77777777" w:rsidR="00BF7C55" w:rsidRPr="00BF7C55" w:rsidRDefault="00BF7C55" w:rsidP="00BF7C55">
            <w:pPr>
              <w:widowControl w:val="0"/>
              <w:autoSpaceDE w:val="0"/>
              <w:autoSpaceDN w:val="0"/>
              <w:spacing w:after="0" w:line="240" w:lineRule="auto"/>
              <w:ind w:right="302"/>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Evaluation of Learning Outcomes</w:t>
            </w:r>
          </w:p>
        </w:tc>
        <w:tc>
          <w:tcPr>
            <w:tcW w:w="2884" w:type="dxa"/>
          </w:tcPr>
          <w:p w14:paraId="79C55A33" w14:textId="77777777" w:rsidR="00BF7C55" w:rsidRPr="00BF7C55" w:rsidRDefault="00BF7C55" w:rsidP="00BF7C55">
            <w:pPr>
              <w:widowControl w:val="0"/>
              <w:autoSpaceDE w:val="0"/>
              <w:autoSpaceDN w:val="0"/>
              <w:spacing w:after="0" w:line="240" w:lineRule="auto"/>
              <w:ind w:right="169"/>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Suitability of evaluation of learning outcomes</w:t>
            </w:r>
          </w:p>
        </w:tc>
        <w:tc>
          <w:tcPr>
            <w:tcW w:w="663" w:type="dxa"/>
          </w:tcPr>
          <w:p w14:paraId="2322554F"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18</w:t>
            </w:r>
          </w:p>
        </w:tc>
        <w:tc>
          <w:tcPr>
            <w:tcW w:w="587" w:type="dxa"/>
          </w:tcPr>
          <w:p w14:paraId="772F780F"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0,9</w:t>
            </w:r>
          </w:p>
        </w:tc>
        <w:tc>
          <w:tcPr>
            <w:tcW w:w="1051" w:type="dxa"/>
          </w:tcPr>
          <w:p w14:paraId="731DD8C6" w14:textId="77777777" w:rsidR="00BF7C55" w:rsidRPr="00BF7C55" w:rsidRDefault="00BF7C55" w:rsidP="00BF7C55">
            <w:pPr>
              <w:widowControl w:val="0"/>
              <w:autoSpaceDE w:val="0"/>
              <w:autoSpaceDN w:val="0"/>
              <w:spacing w:after="0" w:line="240" w:lineRule="auto"/>
              <w:ind w:right="260"/>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Very High</w:t>
            </w:r>
          </w:p>
        </w:tc>
      </w:tr>
      <w:tr w:rsidR="00BF7C55" w:rsidRPr="00BF7C55" w14:paraId="3278DD6C" w14:textId="77777777" w:rsidTr="00BF7C55">
        <w:trPr>
          <w:trHeight w:val="219"/>
          <w:jc w:val="center"/>
        </w:trPr>
        <w:tc>
          <w:tcPr>
            <w:tcW w:w="1136" w:type="dxa"/>
            <w:vMerge/>
            <w:tcBorders>
              <w:top w:val="nil"/>
            </w:tcBorders>
          </w:tcPr>
          <w:p w14:paraId="5F381E2B"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80" w:type="dxa"/>
            <w:vMerge/>
            <w:tcBorders>
              <w:top w:val="nil"/>
            </w:tcBorders>
          </w:tcPr>
          <w:p w14:paraId="06EA508F"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2884" w:type="dxa"/>
          </w:tcPr>
          <w:p w14:paraId="662137D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kern w:val="0"/>
                <w:sz w:val="18"/>
                <w14:ligatures w14:val="none"/>
              </w:rPr>
              <w:t>Evaluation is carried out subjectively</w:t>
            </w:r>
          </w:p>
        </w:tc>
        <w:tc>
          <w:tcPr>
            <w:tcW w:w="663" w:type="dxa"/>
          </w:tcPr>
          <w:p w14:paraId="23692926"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14</w:t>
            </w:r>
          </w:p>
        </w:tc>
        <w:tc>
          <w:tcPr>
            <w:tcW w:w="587" w:type="dxa"/>
          </w:tcPr>
          <w:p w14:paraId="145C670E"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5"/>
                <w:kern w:val="0"/>
                <w:sz w:val="18"/>
                <w14:ligatures w14:val="none"/>
              </w:rPr>
              <w:t>0,7</w:t>
            </w:r>
          </w:p>
        </w:tc>
        <w:tc>
          <w:tcPr>
            <w:tcW w:w="1051" w:type="dxa"/>
          </w:tcPr>
          <w:p w14:paraId="37EA4C2B" w14:textId="77777777" w:rsidR="00BF7C55" w:rsidRPr="00BF7C55" w:rsidRDefault="00BF7C55" w:rsidP="00BF7C55">
            <w:pPr>
              <w:widowControl w:val="0"/>
              <w:autoSpaceDE w:val="0"/>
              <w:autoSpaceDN w:val="0"/>
              <w:spacing w:after="0" w:line="240" w:lineRule="auto"/>
              <w:ind w:right="3"/>
              <w:jc w:val="center"/>
              <w:rPr>
                <w:rFonts w:ascii="Times New Roman" w:eastAsia="Times New Roman" w:hAnsi="Times New Roman" w:cs="Times New Roman"/>
                <w:kern w:val="0"/>
                <w:sz w:val="18"/>
                <w:lang w:val="en-US"/>
                <w14:ligatures w14:val="none"/>
              </w:rPr>
            </w:pPr>
            <w:r w:rsidRPr="00BF7C55">
              <w:rPr>
                <w:rFonts w:ascii="Times New Roman" w:eastAsia="Times New Roman" w:hAnsi="Times New Roman" w:cs="Times New Roman"/>
                <w:spacing w:val="-2"/>
                <w:kern w:val="0"/>
                <w:sz w:val="18"/>
                <w14:ligatures w14:val="none"/>
              </w:rPr>
              <w:t>Tall</w:t>
            </w:r>
          </w:p>
        </w:tc>
      </w:tr>
    </w:tbl>
    <w:p w14:paraId="21CED5CC" w14:textId="77777777" w:rsidR="002063FB" w:rsidRPr="002063FB" w:rsidRDefault="002063FB" w:rsidP="00BF7C55">
      <w:pPr>
        <w:spacing w:line="240" w:lineRule="auto"/>
        <w:jc w:val="both"/>
        <w:rPr>
          <w:rFonts w:ascii="Times New Roman" w:hAnsi="Times New Roman" w:cs="Times New Roman"/>
          <w:b/>
          <w:sz w:val="24"/>
          <w:szCs w:val="24"/>
          <w:lang w:val="en-US"/>
        </w:rPr>
      </w:pPr>
    </w:p>
    <w:p w14:paraId="16ECC575" w14:textId="3A127F0F" w:rsidR="002063FB" w:rsidRPr="002063FB" w:rsidRDefault="002063FB" w:rsidP="00BF7C55">
      <w:pPr>
        <w:spacing w:line="240" w:lineRule="auto"/>
        <w:jc w:val="center"/>
        <w:rPr>
          <w:rFonts w:ascii="Times New Roman" w:hAnsi="Times New Roman" w:cs="Times New Roman"/>
          <w:b/>
          <w:sz w:val="24"/>
          <w:szCs w:val="24"/>
          <w:lang w:val="en-US"/>
        </w:rPr>
      </w:pPr>
      <w:r w:rsidRPr="002063FB">
        <w:rPr>
          <w:rFonts w:ascii="Times New Roman" w:hAnsi="Times New Roman" w:cs="Times New Roman"/>
          <w:b/>
          <w:sz w:val="24"/>
          <w:szCs w:val="24"/>
        </w:rPr>
        <w:t>Table 3. Results of Aiken V Analysis of Parent Validation Instruments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1634"/>
        <w:gridCol w:w="2422"/>
        <w:gridCol w:w="617"/>
        <w:gridCol w:w="981"/>
        <w:gridCol w:w="1513"/>
      </w:tblGrid>
      <w:tr w:rsidR="00BF7C55" w:rsidRPr="00BF7C55" w14:paraId="1BD2421E" w14:textId="77777777" w:rsidTr="00BF7C55">
        <w:trPr>
          <w:trHeight w:val="287"/>
          <w:jc w:val="center"/>
        </w:trPr>
        <w:tc>
          <w:tcPr>
            <w:tcW w:w="1076" w:type="dxa"/>
            <w:shd w:val="clear" w:color="auto" w:fill="92D050"/>
          </w:tcPr>
          <w:p w14:paraId="3A2130CB"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lang w:val="en-US"/>
                <w14:ligatures w14:val="none"/>
              </w:rPr>
            </w:pPr>
            <w:r w:rsidRPr="00BF7C55">
              <w:rPr>
                <w:rFonts w:ascii="Times New Roman" w:eastAsia="Times New Roman" w:hAnsi="Times New Roman" w:cs="Times New Roman"/>
                <w:b/>
                <w:spacing w:val="-2"/>
                <w:kern w:val="0"/>
                <w14:ligatures w14:val="none"/>
              </w:rPr>
              <w:t>Factor</w:t>
            </w:r>
          </w:p>
        </w:tc>
        <w:tc>
          <w:tcPr>
            <w:tcW w:w="1634" w:type="dxa"/>
            <w:shd w:val="clear" w:color="auto" w:fill="92D050"/>
          </w:tcPr>
          <w:p w14:paraId="2659A6FA"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lang w:val="en-US"/>
                <w14:ligatures w14:val="none"/>
              </w:rPr>
            </w:pPr>
            <w:r w:rsidRPr="00BF7C55">
              <w:rPr>
                <w:rFonts w:ascii="Times New Roman" w:eastAsia="Times New Roman" w:hAnsi="Times New Roman" w:cs="Times New Roman"/>
                <w:b/>
                <w:spacing w:val="-2"/>
                <w:kern w:val="0"/>
                <w14:ligatures w14:val="none"/>
              </w:rPr>
              <w:t>Indicator</w:t>
            </w:r>
          </w:p>
        </w:tc>
        <w:tc>
          <w:tcPr>
            <w:tcW w:w="2422" w:type="dxa"/>
            <w:shd w:val="clear" w:color="auto" w:fill="92D050"/>
          </w:tcPr>
          <w:p w14:paraId="58678662"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lang w:val="en-US"/>
                <w14:ligatures w14:val="none"/>
              </w:rPr>
            </w:pPr>
            <w:r w:rsidRPr="00BF7C55">
              <w:rPr>
                <w:rFonts w:ascii="Times New Roman" w:eastAsia="Times New Roman" w:hAnsi="Times New Roman" w:cs="Times New Roman"/>
                <w:b/>
                <w:kern w:val="0"/>
                <w14:ligatures w14:val="none"/>
              </w:rPr>
              <w:t>Assessment Items</w:t>
            </w:r>
          </w:p>
        </w:tc>
        <w:tc>
          <w:tcPr>
            <w:tcW w:w="617" w:type="dxa"/>
            <w:shd w:val="clear" w:color="auto" w:fill="92D050"/>
          </w:tcPr>
          <w:p w14:paraId="169B34F9" w14:textId="77777777" w:rsidR="00BF7C55" w:rsidRPr="00BF7C55" w:rsidRDefault="00BF7C55" w:rsidP="00BF7C55">
            <w:pPr>
              <w:widowControl w:val="0"/>
              <w:autoSpaceDE w:val="0"/>
              <w:autoSpaceDN w:val="0"/>
              <w:spacing w:after="0" w:line="240" w:lineRule="auto"/>
              <w:ind w:right="7"/>
              <w:jc w:val="center"/>
              <w:rPr>
                <w:rFonts w:ascii="Times New Roman" w:eastAsia="Times New Roman" w:hAnsi="Times New Roman" w:cs="Times New Roman"/>
                <w:b/>
                <w:kern w:val="0"/>
                <w:lang w:val="en-US"/>
                <w14:ligatures w14:val="none"/>
              </w:rPr>
            </w:pPr>
            <w:r w:rsidRPr="00BF7C55">
              <w:rPr>
                <w:rFonts w:ascii="Times New Roman" w:eastAsia="Times New Roman" w:hAnsi="Times New Roman" w:cs="Times New Roman"/>
                <w:b/>
                <w:spacing w:val="-5"/>
                <w:kern w:val="0"/>
                <w14:ligatures w14:val="none"/>
              </w:rPr>
              <w:t>SS</w:t>
            </w:r>
          </w:p>
        </w:tc>
        <w:tc>
          <w:tcPr>
            <w:tcW w:w="981" w:type="dxa"/>
            <w:shd w:val="clear" w:color="auto" w:fill="92D050"/>
          </w:tcPr>
          <w:p w14:paraId="5B4BDFFD"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b/>
                <w:kern w:val="0"/>
                <w:lang w:val="en-US"/>
                <w14:ligatures w14:val="none"/>
              </w:rPr>
            </w:pPr>
            <w:r w:rsidRPr="00BF7C55">
              <w:rPr>
                <w:rFonts w:ascii="Times New Roman" w:eastAsia="Times New Roman" w:hAnsi="Times New Roman" w:cs="Times New Roman"/>
                <w:b/>
                <w:spacing w:val="-10"/>
                <w:kern w:val="0"/>
                <w14:ligatures w14:val="none"/>
              </w:rPr>
              <w:t>V</w:t>
            </w:r>
          </w:p>
        </w:tc>
        <w:tc>
          <w:tcPr>
            <w:tcW w:w="1513" w:type="dxa"/>
            <w:shd w:val="clear" w:color="auto" w:fill="92D050"/>
          </w:tcPr>
          <w:p w14:paraId="08DCDB35"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b/>
                <w:kern w:val="0"/>
                <w:lang w:val="en-US"/>
                <w14:ligatures w14:val="none"/>
              </w:rPr>
            </w:pPr>
            <w:r w:rsidRPr="00BF7C55">
              <w:rPr>
                <w:rFonts w:ascii="Times New Roman" w:eastAsia="Times New Roman" w:hAnsi="Times New Roman" w:cs="Times New Roman"/>
                <w:b/>
                <w:spacing w:val="-4"/>
                <w:kern w:val="0"/>
                <w14:ligatures w14:val="none"/>
              </w:rPr>
              <w:t>Ket.</w:t>
            </w:r>
          </w:p>
        </w:tc>
      </w:tr>
      <w:tr w:rsidR="00BF7C55" w:rsidRPr="00BF7C55" w14:paraId="086B0226" w14:textId="77777777" w:rsidTr="00BF7C55">
        <w:trPr>
          <w:trHeight w:val="1064"/>
          <w:jc w:val="center"/>
        </w:trPr>
        <w:tc>
          <w:tcPr>
            <w:tcW w:w="1076" w:type="dxa"/>
          </w:tcPr>
          <w:p w14:paraId="6C3F45C6" w14:textId="77777777" w:rsidR="00BF7C55" w:rsidRPr="00BF7C55" w:rsidRDefault="00BF7C55" w:rsidP="00BF7C55">
            <w:pPr>
              <w:widowControl w:val="0"/>
              <w:autoSpaceDE w:val="0"/>
              <w:autoSpaceDN w:val="0"/>
              <w:spacing w:before="95" w:after="0" w:line="240" w:lineRule="auto"/>
              <w:rPr>
                <w:rFonts w:ascii="Times New Roman" w:eastAsia="Times New Roman" w:hAnsi="Times New Roman" w:cs="Times New Roman"/>
                <w:b/>
                <w:kern w:val="0"/>
                <w:lang w:val="en-US"/>
                <w14:ligatures w14:val="none"/>
              </w:rPr>
            </w:pPr>
          </w:p>
          <w:p w14:paraId="5264A4B4"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i/>
                <w:kern w:val="0"/>
                <w:lang w:val="en-US"/>
                <w14:ligatures w14:val="none"/>
              </w:rPr>
            </w:pPr>
            <w:r w:rsidRPr="00BF7C55">
              <w:rPr>
                <w:rFonts w:ascii="Times New Roman" w:eastAsia="Times New Roman" w:hAnsi="Times New Roman" w:cs="Times New Roman"/>
                <w:b/>
                <w:i/>
                <w:spacing w:val="-2"/>
                <w:kern w:val="0"/>
                <w14:ligatures w14:val="none"/>
              </w:rPr>
              <w:t>Input</w:t>
            </w:r>
          </w:p>
        </w:tc>
        <w:tc>
          <w:tcPr>
            <w:tcW w:w="1634" w:type="dxa"/>
          </w:tcPr>
          <w:p w14:paraId="7A0F7D41" w14:textId="77777777" w:rsidR="00BF7C55" w:rsidRPr="00BF7C55" w:rsidRDefault="00BF7C55" w:rsidP="00BF7C55">
            <w:pPr>
              <w:widowControl w:val="0"/>
              <w:autoSpaceDE w:val="0"/>
              <w:autoSpaceDN w:val="0"/>
              <w:spacing w:before="2"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Learning facilities and infrastructure</w:t>
            </w:r>
          </w:p>
        </w:tc>
        <w:tc>
          <w:tcPr>
            <w:tcW w:w="2422" w:type="dxa"/>
          </w:tcPr>
          <w:p w14:paraId="3F452E16" w14:textId="77777777" w:rsidR="00BF7C55" w:rsidRPr="00BF7C55" w:rsidRDefault="00BF7C55" w:rsidP="00BF7C55">
            <w:pPr>
              <w:widowControl w:val="0"/>
              <w:autoSpaceDE w:val="0"/>
              <w:autoSpaceDN w:val="0"/>
              <w:spacing w:before="1"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Covering the realm of monitoring and provision of facilities and</w:t>
            </w:r>
          </w:p>
          <w:p w14:paraId="5C05C50D" w14:textId="77777777" w:rsidR="00BF7C55" w:rsidRPr="00BF7C55" w:rsidRDefault="00BF7C55" w:rsidP="00BF7C55">
            <w:pPr>
              <w:widowControl w:val="0"/>
              <w:autoSpaceDE w:val="0"/>
              <w:autoSpaceDN w:val="0"/>
              <w:spacing w:before="2"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infrastructure</w:t>
            </w:r>
          </w:p>
        </w:tc>
        <w:tc>
          <w:tcPr>
            <w:tcW w:w="617" w:type="dxa"/>
          </w:tcPr>
          <w:p w14:paraId="6465735D" w14:textId="77777777" w:rsidR="00BF7C55" w:rsidRPr="00BF7C55" w:rsidRDefault="00BF7C55" w:rsidP="00BF7C55">
            <w:pPr>
              <w:widowControl w:val="0"/>
              <w:autoSpaceDE w:val="0"/>
              <w:autoSpaceDN w:val="0"/>
              <w:spacing w:before="129" w:after="0" w:line="240" w:lineRule="auto"/>
              <w:rPr>
                <w:rFonts w:ascii="Times New Roman" w:eastAsia="Times New Roman" w:hAnsi="Times New Roman" w:cs="Times New Roman"/>
                <w:b/>
                <w:kern w:val="0"/>
                <w:lang w:val="en-US"/>
                <w14:ligatures w14:val="none"/>
              </w:rPr>
            </w:pPr>
          </w:p>
          <w:p w14:paraId="2307A95A"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5"/>
                <w:kern w:val="0"/>
                <w14:ligatures w14:val="none"/>
              </w:rPr>
              <w:t>20</w:t>
            </w:r>
          </w:p>
        </w:tc>
        <w:tc>
          <w:tcPr>
            <w:tcW w:w="981" w:type="dxa"/>
          </w:tcPr>
          <w:p w14:paraId="77F8B11E" w14:textId="77777777" w:rsidR="00BF7C55" w:rsidRPr="00BF7C55" w:rsidRDefault="00BF7C55" w:rsidP="00BF7C55">
            <w:pPr>
              <w:widowControl w:val="0"/>
              <w:autoSpaceDE w:val="0"/>
              <w:autoSpaceDN w:val="0"/>
              <w:spacing w:before="129" w:after="0" w:line="240" w:lineRule="auto"/>
              <w:rPr>
                <w:rFonts w:ascii="Times New Roman" w:eastAsia="Times New Roman" w:hAnsi="Times New Roman" w:cs="Times New Roman"/>
                <w:b/>
                <w:kern w:val="0"/>
                <w:lang w:val="en-US"/>
                <w14:ligatures w14:val="none"/>
              </w:rPr>
            </w:pPr>
          </w:p>
          <w:p w14:paraId="1AAFBA6C" w14:textId="77777777" w:rsidR="00BF7C55" w:rsidRPr="00BF7C55" w:rsidRDefault="00BF7C55" w:rsidP="00BF7C55">
            <w:pPr>
              <w:widowControl w:val="0"/>
              <w:autoSpaceDE w:val="0"/>
              <w:autoSpaceDN w:val="0"/>
              <w:spacing w:after="0" w:line="240" w:lineRule="auto"/>
              <w:ind w:right="7"/>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10"/>
                <w:kern w:val="0"/>
                <w14:ligatures w14:val="none"/>
              </w:rPr>
              <w:t>1</w:t>
            </w:r>
          </w:p>
        </w:tc>
        <w:tc>
          <w:tcPr>
            <w:tcW w:w="1513" w:type="dxa"/>
          </w:tcPr>
          <w:p w14:paraId="628F71B6"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lang w:val="en-US"/>
                <w14:ligatures w14:val="none"/>
              </w:rPr>
            </w:pPr>
          </w:p>
          <w:p w14:paraId="340A40F7" w14:textId="77777777" w:rsidR="00BF7C55" w:rsidRPr="00BF7C55" w:rsidRDefault="00BF7C55" w:rsidP="00BF7C55">
            <w:pPr>
              <w:widowControl w:val="0"/>
              <w:autoSpaceDE w:val="0"/>
              <w:autoSpaceDN w:val="0"/>
              <w:spacing w:after="0" w:line="240" w:lineRule="auto"/>
              <w:ind w:right="396"/>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Very High</w:t>
            </w:r>
          </w:p>
        </w:tc>
      </w:tr>
      <w:tr w:rsidR="00BF7C55" w:rsidRPr="00BF7C55" w14:paraId="623CD16A" w14:textId="77777777" w:rsidTr="00BF7C55">
        <w:trPr>
          <w:trHeight w:val="530"/>
          <w:jc w:val="center"/>
        </w:trPr>
        <w:tc>
          <w:tcPr>
            <w:tcW w:w="1076" w:type="dxa"/>
            <w:vMerge w:val="restart"/>
          </w:tcPr>
          <w:p w14:paraId="0C3E2B0C" w14:textId="77777777" w:rsidR="00BF7C55" w:rsidRPr="00BF7C55" w:rsidRDefault="00BF7C55" w:rsidP="00BF7C55">
            <w:pPr>
              <w:widowControl w:val="0"/>
              <w:autoSpaceDE w:val="0"/>
              <w:autoSpaceDN w:val="0"/>
              <w:spacing w:before="98" w:after="0" w:line="240" w:lineRule="auto"/>
              <w:rPr>
                <w:rFonts w:ascii="Times New Roman" w:eastAsia="Times New Roman" w:hAnsi="Times New Roman" w:cs="Times New Roman"/>
                <w:b/>
                <w:kern w:val="0"/>
                <w:lang w:val="en-US"/>
                <w14:ligatures w14:val="none"/>
              </w:rPr>
            </w:pPr>
          </w:p>
          <w:p w14:paraId="48062A86" w14:textId="77777777" w:rsidR="00BF7C55" w:rsidRPr="00BF7C55" w:rsidRDefault="00BF7C55" w:rsidP="00BF7C55">
            <w:pPr>
              <w:widowControl w:val="0"/>
              <w:autoSpaceDE w:val="0"/>
              <w:autoSpaceDN w:val="0"/>
              <w:spacing w:before="1" w:after="0" w:line="240" w:lineRule="auto"/>
              <w:rPr>
                <w:rFonts w:ascii="Times New Roman" w:eastAsia="Times New Roman" w:hAnsi="Times New Roman" w:cs="Times New Roman"/>
                <w:b/>
                <w:i/>
                <w:kern w:val="0"/>
                <w:lang w:val="en-US"/>
                <w14:ligatures w14:val="none"/>
              </w:rPr>
            </w:pPr>
            <w:r w:rsidRPr="00BF7C55">
              <w:rPr>
                <w:rFonts w:ascii="Times New Roman" w:eastAsia="Times New Roman" w:hAnsi="Times New Roman" w:cs="Times New Roman"/>
                <w:b/>
                <w:i/>
                <w:spacing w:val="-2"/>
                <w:kern w:val="0"/>
                <w14:ligatures w14:val="none"/>
              </w:rPr>
              <w:t>Process</w:t>
            </w:r>
          </w:p>
        </w:tc>
        <w:tc>
          <w:tcPr>
            <w:tcW w:w="1634" w:type="dxa"/>
          </w:tcPr>
          <w:p w14:paraId="2F9A353E"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Syllabus</w:t>
            </w:r>
          </w:p>
        </w:tc>
        <w:tc>
          <w:tcPr>
            <w:tcW w:w="2422" w:type="dxa"/>
          </w:tcPr>
          <w:p w14:paraId="49F947D7"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Covers standards</w:t>
            </w:r>
          </w:p>
          <w:p w14:paraId="7B45E568" w14:textId="77777777" w:rsidR="00BF7C55" w:rsidRPr="00BF7C55" w:rsidRDefault="00BF7C55" w:rsidP="00BF7C55">
            <w:pPr>
              <w:widowControl w:val="0"/>
              <w:autoSpaceDE w:val="0"/>
              <w:autoSpaceDN w:val="0"/>
              <w:spacing w:before="3"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Syllabus Development</w:t>
            </w:r>
          </w:p>
        </w:tc>
        <w:tc>
          <w:tcPr>
            <w:tcW w:w="617" w:type="dxa"/>
          </w:tcPr>
          <w:p w14:paraId="437ED2F9" w14:textId="77777777" w:rsidR="00BF7C55" w:rsidRPr="00BF7C55" w:rsidRDefault="00BF7C55" w:rsidP="00BF7C55">
            <w:pPr>
              <w:widowControl w:val="0"/>
              <w:autoSpaceDE w:val="0"/>
              <w:autoSpaceDN w:val="0"/>
              <w:spacing w:before="125" w:after="0" w:line="240" w:lineRule="auto"/>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5"/>
                <w:kern w:val="0"/>
                <w14:ligatures w14:val="none"/>
              </w:rPr>
              <w:t>17</w:t>
            </w:r>
          </w:p>
        </w:tc>
        <w:tc>
          <w:tcPr>
            <w:tcW w:w="981" w:type="dxa"/>
          </w:tcPr>
          <w:p w14:paraId="73706E99" w14:textId="77777777" w:rsidR="00BF7C55" w:rsidRPr="00BF7C55" w:rsidRDefault="00BF7C55" w:rsidP="00BF7C55">
            <w:pPr>
              <w:widowControl w:val="0"/>
              <w:autoSpaceDE w:val="0"/>
              <w:autoSpaceDN w:val="0"/>
              <w:spacing w:before="125" w:after="0" w:line="240" w:lineRule="auto"/>
              <w:ind w:right="4"/>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4"/>
                <w:kern w:val="0"/>
                <w14:ligatures w14:val="none"/>
              </w:rPr>
              <w:t>0,85</w:t>
            </w:r>
          </w:p>
        </w:tc>
        <w:tc>
          <w:tcPr>
            <w:tcW w:w="1513" w:type="dxa"/>
          </w:tcPr>
          <w:p w14:paraId="3B4FE31C"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Very</w:t>
            </w:r>
          </w:p>
          <w:p w14:paraId="02C88902" w14:textId="77777777" w:rsidR="00BF7C55" w:rsidRPr="00BF7C55" w:rsidRDefault="00BF7C55" w:rsidP="00BF7C55">
            <w:pPr>
              <w:widowControl w:val="0"/>
              <w:autoSpaceDE w:val="0"/>
              <w:autoSpaceDN w:val="0"/>
              <w:spacing w:before="3"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Tall</w:t>
            </w:r>
          </w:p>
        </w:tc>
      </w:tr>
      <w:tr w:rsidR="00BF7C55" w:rsidRPr="00BF7C55" w14:paraId="07DD0FF4" w14:textId="77777777" w:rsidTr="00BF7C55">
        <w:trPr>
          <w:trHeight w:val="530"/>
          <w:jc w:val="center"/>
        </w:trPr>
        <w:tc>
          <w:tcPr>
            <w:tcW w:w="1076" w:type="dxa"/>
            <w:vMerge/>
            <w:tcBorders>
              <w:top w:val="nil"/>
            </w:tcBorders>
          </w:tcPr>
          <w:p w14:paraId="523AB87C"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1634" w:type="dxa"/>
          </w:tcPr>
          <w:p w14:paraId="31C449E2"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5"/>
                <w:kern w:val="0"/>
                <w14:ligatures w14:val="none"/>
              </w:rPr>
              <w:t>RPP</w:t>
            </w:r>
          </w:p>
        </w:tc>
        <w:tc>
          <w:tcPr>
            <w:tcW w:w="2422" w:type="dxa"/>
          </w:tcPr>
          <w:p w14:paraId="52533EF6"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Suitability of RPP</w:t>
            </w:r>
          </w:p>
          <w:p w14:paraId="5EA357BB" w14:textId="77777777" w:rsidR="00BF7C55" w:rsidRPr="00BF7C55" w:rsidRDefault="00BF7C55" w:rsidP="00BF7C55">
            <w:pPr>
              <w:widowControl w:val="0"/>
              <w:autoSpaceDE w:val="0"/>
              <w:autoSpaceDN w:val="0"/>
              <w:spacing w:before="3"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with Syllabus</w:t>
            </w:r>
          </w:p>
        </w:tc>
        <w:tc>
          <w:tcPr>
            <w:tcW w:w="617" w:type="dxa"/>
          </w:tcPr>
          <w:p w14:paraId="3B697E25" w14:textId="77777777" w:rsidR="00BF7C55" w:rsidRPr="00BF7C55" w:rsidRDefault="00BF7C55" w:rsidP="00BF7C55">
            <w:pPr>
              <w:widowControl w:val="0"/>
              <w:autoSpaceDE w:val="0"/>
              <w:autoSpaceDN w:val="0"/>
              <w:spacing w:before="125" w:after="0" w:line="240" w:lineRule="auto"/>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5"/>
                <w:kern w:val="0"/>
                <w14:ligatures w14:val="none"/>
              </w:rPr>
              <w:t>19</w:t>
            </w:r>
          </w:p>
        </w:tc>
        <w:tc>
          <w:tcPr>
            <w:tcW w:w="981" w:type="dxa"/>
          </w:tcPr>
          <w:p w14:paraId="591929C8" w14:textId="77777777" w:rsidR="00BF7C55" w:rsidRPr="00BF7C55" w:rsidRDefault="00BF7C55" w:rsidP="00BF7C55">
            <w:pPr>
              <w:widowControl w:val="0"/>
              <w:autoSpaceDE w:val="0"/>
              <w:autoSpaceDN w:val="0"/>
              <w:spacing w:before="125" w:after="0" w:line="240" w:lineRule="auto"/>
              <w:ind w:right="4"/>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4"/>
                <w:kern w:val="0"/>
                <w14:ligatures w14:val="none"/>
              </w:rPr>
              <w:t>0,95</w:t>
            </w:r>
          </w:p>
        </w:tc>
        <w:tc>
          <w:tcPr>
            <w:tcW w:w="1513" w:type="dxa"/>
          </w:tcPr>
          <w:p w14:paraId="3564BD6A"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Very</w:t>
            </w:r>
          </w:p>
          <w:p w14:paraId="74C36A97" w14:textId="77777777" w:rsidR="00BF7C55" w:rsidRPr="00BF7C55" w:rsidRDefault="00BF7C55" w:rsidP="00BF7C55">
            <w:pPr>
              <w:widowControl w:val="0"/>
              <w:autoSpaceDE w:val="0"/>
              <w:autoSpaceDN w:val="0"/>
              <w:spacing w:before="3"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Tall</w:t>
            </w:r>
          </w:p>
        </w:tc>
      </w:tr>
      <w:tr w:rsidR="00BF7C55" w:rsidRPr="00BF7C55" w14:paraId="3C0BE0E8" w14:textId="77777777" w:rsidTr="00D878BE">
        <w:trPr>
          <w:trHeight w:val="332"/>
          <w:jc w:val="center"/>
        </w:trPr>
        <w:tc>
          <w:tcPr>
            <w:tcW w:w="1076" w:type="dxa"/>
            <w:vMerge w:val="restart"/>
          </w:tcPr>
          <w:p w14:paraId="46B9C919"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kern w:val="0"/>
                <w:lang w:val="en-US"/>
                <w14:ligatures w14:val="none"/>
              </w:rPr>
            </w:pPr>
          </w:p>
          <w:p w14:paraId="6064AC88" w14:textId="77777777" w:rsidR="00BF7C55" w:rsidRPr="00BF7C55" w:rsidRDefault="00BF7C55" w:rsidP="00BF7C55">
            <w:pPr>
              <w:widowControl w:val="0"/>
              <w:autoSpaceDE w:val="0"/>
              <w:autoSpaceDN w:val="0"/>
              <w:spacing w:before="143" w:after="0" w:line="240" w:lineRule="auto"/>
              <w:rPr>
                <w:rFonts w:ascii="Times New Roman" w:eastAsia="Times New Roman" w:hAnsi="Times New Roman" w:cs="Times New Roman"/>
                <w:b/>
                <w:kern w:val="0"/>
                <w:lang w:val="en-US"/>
                <w14:ligatures w14:val="none"/>
              </w:rPr>
            </w:pPr>
          </w:p>
          <w:p w14:paraId="113BBF31"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b/>
                <w:i/>
                <w:kern w:val="0"/>
                <w:lang w:val="en-US"/>
                <w14:ligatures w14:val="none"/>
              </w:rPr>
            </w:pPr>
            <w:r w:rsidRPr="00BF7C55">
              <w:rPr>
                <w:rFonts w:ascii="Times New Roman" w:eastAsia="Times New Roman" w:hAnsi="Times New Roman" w:cs="Times New Roman"/>
                <w:b/>
                <w:i/>
                <w:spacing w:val="-2"/>
                <w:kern w:val="0"/>
                <w14:ligatures w14:val="none"/>
              </w:rPr>
              <w:t>Product</w:t>
            </w:r>
          </w:p>
        </w:tc>
        <w:tc>
          <w:tcPr>
            <w:tcW w:w="1634" w:type="dxa"/>
          </w:tcPr>
          <w:p w14:paraId="3C226FDA" w14:textId="77777777" w:rsidR="00BF7C55" w:rsidRPr="00BF7C55" w:rsidRDefault="00BF7C55" w:rsidP="00BF7C55">
            <w:pPr>
              <w:widowControl w:val="0"/>
              <w:autoSpaceDE w:val="0"/>
              <w:autoSpaceDN w:val="0"/>
              <w:spacing w:after="0" w:line="240" w:lineRule="auto"/>
              <w:ind w:right="95"/>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Process evaluation</w:t>
            </w:r>
          </w:p>
          <w:p w14:paraId="1029C8C1"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Learning</w:t>
            </w:r>
          </w:p>
        </w:tc>
        <w:tc>
          <w:tcPr>
            <w:tcW w:w="2422" w:type="dxa"/>
          </w:tcPr>
          <w:p w14:paraId="2E073D53" w14:textId="77777777" w:rsidR="00BF7C55" w:rsidRPr="00BF7C55" w:rsidRDefault="00BF7C55" w:rsidP="00BF7C55">
            <w:pPr>
              <w:widowControl w:val="0"/>
              <w:autoSpaceDE w:val="0"/>
              <w:autoSpaceDN w:val="0"/>
              <w:spacing w:before="161" w:after="0" w:line="240" w:lineRule="auto"/>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Suitability of assessment on the process</w:t>
            </w:r>
          </w:p>
        </w:tc>
        <w:tc>
          <w:tcPr>
            <w:tcW w:w="617" w:type="dxa"/>
          </w:tcPr>
          <w:p w14:paraId="66C86F3E" w14:textId="77777777" w:rsidR="00BF7C55" w:rsidRPr="00BF7C55" w:rsidRDefault="00BF7C55" w:rsidP="00BF7C55">
            <w:pPr>
              <w:widowControl w:val="0"/>
              <w:autoSpaceDE w:val="0"/>
              <w:autoSpaceDN w:val="0"/>
              <w:spacing w:before="32" w:after="0" w:line="240" w:lineRule="auto"/>
              <w:rPr>
                <w:rFonts w:ascii="Times New Roman" w:eastAsia="Times New Roman" w:hAnsi="Times New Roman" w:cs="Times New Roman"/>
                <w:b/>
                <w:kern w:val="0"/>
                <w:lang w:val="en-US"/>
                <w14:ligatures w14:val="none"/>
              </w:rPr>
            </w:pPr>
          </w:p>
          <w:p w14:paraId="3260926A"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5"/>
                <w:kern w:val="0"/>
                <w14:ligatures w14:val="none"/>
              </w:rPr>
              <w:t>20</w:t>
            </w:r>
          </w:p>
        </w:tc>
        <w:tc>
          <w:tcPr>
            <w:tcW w:w="981" w:type="dxa"/>
          </w:tcPr>
          <w:p w14:paraId="3DDDADC5" w14:textId="77777777" w:rsidR="00BF7C55" w:rsidRPr="00BF7C55" w:rsidRDefault="00BF7C55" w:rsidP="00BF7C55">
            <w:pPr>
              <w:widowControl w:val="0"/>
              <w:autoSpaceDE w:val="0"/>
              <w:autoSpaceDN w:val="0"/>
              <w:spacing w:before="32" w:after="0" w:line="240" w:lineRule="auto"/>
              <w:rPr>
                <w:rFonts w:ascii="Times New Roman" w:eastAsia="Times New Roman" w:hAnsi="Times New Roman" w:cs="Times New Roman"/>
                <w:b/>
                <w:kern w:val="0"/>
                <w:lang w:val="en-US"/>
                <w14:ligatures w14:val="none"/>
              </w:rPr>
            </w:pPr>
          </w:p>
          <w:p w14:paraId="7C60406B" w14:textId="77777777" w:rsidR="00BF7C55" w:rsidRPr="00BF7C55" w:rsidRDefault="00BF7C55" w:rsidP="00BF7C55">
            <w:pPr>
              <w:widowControl w:val="0"/>
              <w:autoSpaceDE w:val="0"/>
              <w:autoSpaceDN w:val="0"/>
              <w:spacing w:after="0" w:line="240" w:lineRule="auto"/>
              <w:ind w:right="7"/>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10"/>
                <w:kern w:val="0"/>
                <w14:ligatures w14:val="none"/>
              </w:rPr>
              <w:t>1</w:t>
            </w:r>
          </w:p>
        </w:tc>
        <w:tc>
          <w:tcPr>
            <w:tcW w:w="1513" w:type="dxa"/>
          </w:tcPr>
          <w:p w14:paraId="1394519E" w14:textId="77777777" w:rsidR="00BF7C55" w:rsidRPr="00BF7C55" w:rsidRDefault="00BF7C55" w:rsidP="00BF7C55">
            <w:pPr>
              <w:widowControl w:val="0"/>
              <w:autoSpaceDE w:val="0"/>
              <w:autoSpaceDN w:val="0"/>
              <w:spacing w:before="161" w:after="0" w:line="240" w:lineRule="auto"/>
              <w:ind w:right="396"/>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Very High</w:t>
            </w:r>
          </w:p>
        </w:tc>
      </w:tr>
      <w:tr w:rsidR="00BF7C55" w:rsidRPr="00BF7C55" w14:paraId="36D3BBCE" w14:textId="77777777" w:rsidTr="00D878BE">
        <w:trPr>
          <w:trHeight w:val="213"/>
          <w:jc w:val="center"/>
        </w:trPr>
        <w:tc>
          <w:tcPr>
            <w:tcW w:w="1076" w:type="dxa"/>
            <w:vMerge/>
            <w:tcBorders>
              <w:top w:val="nil"/>
            </w:tcBorders>
          </w:tcPr>
          <w:p w14:paraId="2EBFFB33" w14:textId="77777777" w:rsidR="00BF7C55" w:rsidRPr="00BF7C55" w:rsidRDefault="00BF7C55" w:rsidP="00BF7C55">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1634" w:type="dxa"/>
          </w:tcPr>
          <w:p w14:paraId="1614A1FB" w14:textId="77777777" w:rsidR="00BF7C55" w:rsidRPr="00BF7C55" w:rsidRDefault="00BF7C55" w:rsidP="00BF7C55">
            <w:pPr>
              <w:widowControl w:val="0"/>
              <w:autoSpaceDE w:val="0"/>
              <w:autoSpaceDN w:val="0"/>
              <w:spacing w:after="0" w:line="240" w:lineRule="auto"/>
              <w:ind w:right="95"/>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Evaluation of Learning Outcomes</w:t>
            </w:r>
          </w:p>
        </w:tc>
        <w:tc>
          <w:tcPr>
            <w:tcW w:w="2422" w:type="dxa"/>
          </w:tcPr>
          <w:p w14:paraId="3096D47B" w14:textId="77777777" w:rsidR="00BF7C55" w:rsidRPr="00BF7C55" w:rsidRDefault="00BF7C55" w:rsidP="00BF7C55">
            <w:pPr>
              <w:widowControl w:val="0"/>
              <w:autoSpaceDE w:val="0"/>
              <w:autoSpaceDN w:val="0"/>
              <w:spacing w:before="161" w:after="0" w:line="240" w:lineRule="auto"/>
              <w:ind w:right="365"/>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kern w:val="0"/>
                <w14:ligatures w14:val="none"/>
              </w:rPr>
              <w:t>Suitability of evaluation of learning outcomes</w:t>
            </w:r>
          </w:p>
        </w:tc>
        <w:tc>
          <w:tcPr>
            <w:tcW w:w="617" w:type="dxa"/>
          </w:tcPr>
          <w:p w14:paraId="2562324D" w14:textId="77777777" w:rsidR="00BF7C55" w:rsidRPr="00BF7C55" w:rsidRDefault="00BF7C55" w:rsidP="00BF7C55">
            <w:pPr>
              <w:widowControl w:val="0"/>
              <w:autoSpaceDE w:val="0"/>
              <w:autoSpaceDN w:val="0"/>
              <w:spacing w:before="36" w:after="0" w:line="240" w:lineRule="auto"/>
              <w:rPr>
                <w:rFonts w:ascii="Times New Roman" w:eastAsia="Times New Roman" w:hAnsi="Times New Roman" w:cs="Times New Roman"/>
                <w:b/>
                <w:kern w:val="0"/>
                <w:lang w:val="en-US"/>
                <w14:ligatures w14:val="none"/>
              </w:rPr>
            </w:pPr>
          </w:p>
          <w:p w14:paraId="43306F9E" w14:textId="77777777" w:rsidR="00BF7C55" w:rsidRPr="00BF7C55" w:rsidRDefault="00BF7C55" w:rsidP="00BF7C55">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5"/>
                <w:kern w:val="0"/>
                <w14:ligatures w14:val="none"/>
              </w:rPr>
              <w:t>17</w:t>
            </w:r>
          </w:p>
        </w:tc>
        <w:tc>
          <w:tcPr>
            <w:tcW w:w="981" w:type="dxa"/>
          </w:tcPr>
          <w:p w14:paraId="3436CA5B" w14:textId="77777777" w:rsidR="00BF7C55" w:rsidRPr="00BF7C55" w:rsidRDefault="00BF7C55" w:rsidP="00BF7C55">
            <w:pPr>
              <w:widowControl w:val="0"/>
              <w:autoSpaceDE w:val="0"/>
              <w:autoSpaceDN w:val="0"/>
              <w:spacing w:before="36" w:after="0" w:line="240" w:lineRule="auto"/>
              <w:rPr>
                <w:rFonts w:ascii="Times New Roman" w:eastAsia="Times New Roman" w:hAnsi="Times New Roman" w:cs="Times New Roman"/>
                <w:b/>
                <w:kern w:val="0"/>
                <w:lang w:val="en-US"/>
                <w14:ligatures w14:val="none"/>
              </w:rPr>
            </w:pPr>
          </w:p>
          <w:p w14:paraId="34FDC340" w14:textId="77777777" w:rsidR="00BF7C55" w:rsidRPr="00BF7C55" w:rsidRDefault="00BF7C55" w:rsidP="00BF7C55">
            <w:pPr>
              <w:widowControl w:val="0"/>
              <w:autoSpaceDE w:val="0"/>
              <w:autoSpaceDN w:val="0"/>
              <w:spacing w:after="0" w:line="240" w:lineRule="auto"/>
              <w:ind w:right="4"/>
              <w:jc w:val="center"/>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4"/>
                <w:kern w:val="0"/>
                <w14:ligatures w14:val="none"/>
              </w:rPr>
              <w:t>0,85</w:t>
            </w:r>
          </w:p>
        </w:tc>
        <w:tc>
          <w:tcPr>
            <w:tcW w:w="1513" w:type="dxa"/>
          </w:tcPr>
          <w:p w14:paraId="06383EF4" w14:textId="77777777" w:rsidR="00BF7C55" w:rsidRPr="00BF7C55" w:rsidRDefault="00BF7C55" w:rsidP="00BF7C55">
            <w:pPr>
              <w:widowControl w:val="0"/>
              <w:autoSpaceDE w:val="0"/>
              <w:autoSpaceDN w:val="0"/>
              <w:spacing w:before="161" w:after="0" w:line="240" w:lineRule="auto"/>
              <w:ind w:right="396"/>
              <w:rPr>
                <w:rFonts w:ascii="Times New Roman" w:eastAsia="Times New Roman" w:hAnsi="Times New Roman" w:cs="Times New Roman"/>
                <w:kern w:val="0"/>
                <w:lang w:val="en-US"/>
                <w14:ligatures w14:val="none"/>
              </w:rPr>
            </w:pPr>
            <w:r w:rsidRPr="00BF7C55">
              <w:rPr>
                <w:rFonts w:ascii="Times New Roman" w:eastAsia="Times New Roman" w:hAnsi="Times New Roman" w:cs="Times New Roman"/>
                <w:spacing w:val="-2"/>
                <w:kern w:val="0"/>
                <w14:ligatures w14:val="none"/>
              </w:rPr>
              <w:t>Very High</w:t>
            </w:r>
          </w:p>
        </w:tc>
      </w:tr>
    </w:tbl>
    <w:p w14:paraId="11C6F9DF" w14:textId="77777777" w:rsidR="007A430A" w:rsidRDefault="007A430A" w:rsidP="00D878BE">
      <w:pPr>
        <w:spacing w:line="240" w:lineRule="auto"/>
        <w:jc w:val="both"/>
        <w:rPr>
          <w:rFonts w:ascii="Times New Roman" w:hAnsi="Times New Roman" w:cs="Times New Roman"/>
          <w:b/>
          <w:sz w:val="24"/>
          <w:szCs w:val="24"/>
          <w:lang w:val="en-US"/>
        </w:rPr>
        <w:sectPr w:rsidR="007A430A" w:rsidSect="007A430A">
          <w:type w:val="continuous"/>
          <w:pgSz w:w="11906" w:h="16838"/>
          <w:pgMar w:top="1440" w:right="1440" w:bottom="1440" w:left="1440" w:header="708" w:footer="708" w:gutter="0"/>
          <w:cols w:space="708"/>
          <w:docGrid w:linePitch="360"/>
        </w:sectPr>
      </w:pPr>
    </w:p>
    <w:p w14:paraId="7B997FCD" w14:textId="77777777" w:rsidR="002063FB" w:rsidRPr="002063FB" w:rsidRDefault="002063FB" w:rsidP="00D878BE">
      <w:pPr>
        <w:spacing w:line="240" w:lineRule="auto"/>
        <w:jc w:val="both"/>
        <w:rPr>
          <w:rFonts w:ascii="Times New Roman" w:hAnsi="Times New Roman" w:cs="Times New Roman"/>
          <w:b/>
          <w:sz w:val="24"/>
          <w:szCs w:val="24"/>
          <w:lang w:val="en-US"/>
        </w:rPr>
      </w:pPr>
      <w:r w:rsidRPr="002063FB">
        <w:rPr>
          <w:rFonts w:ascii="Times New Roman" w:hAnsi="Times New Roman" w:cs="Times New Roman"/>
          <w:b/>
          <w:sz w:val="24"/>
          <w:szCs w:val="24"/>
        </w:rPr>
        <w:t>Reliability</w:t>
      </w:r>
    </w:p>
    <w:p w14:paraId="4AC8CA24" w14:textId="77777777" w:rsid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Reliability is an instrument that is trusted and can be used as a data collection tool. The reliability test of the questionnaire can be calculated based on Alpha </w:t>
      </w:r>
      <w:proofErr w:type="spellStart"/>
      <w:r w:rsidRPr="002063FB">
        <w:rPr>
          <w:rFonts w:ascii="Times New Roman" w:hAnsi="Times New Roman" w:cs="Times New Roman"/>
          <w:sz w:val="24"/>
          <w:szCs w:val="24"/>
        </w:rPr>
        <w:t>cronbach's</w:t>
      </w:r>
      <w:proofErr w:type="spellEnd"/>
      <w:r w:rsidRPr="002063FB">
        <w:rPr>
          <w:rFonts w:ascii="Times New Roman" w:hAnsi="Times New Roman" w:cs="Times New Roman"/>
          <w:sz w:val="24"/>
          <w:szCs w:val="24"/>
        </w:rPr>
        <w:t xml:space="preserve"> </w:t>
      </w:r>
      <w:r w:rsidRPr="002063FB">
        <w:rPr>
          <w:rFonts w:ascii="Times New Roman" w:hAnsi="Times New Roman" w:cs="Times New Roman"/>
          <w:sz w:val="24"/>
          <w:szCs w:val="24"/>
        </w:rPr>
        <w:t>formula, namely with the help of SPSS16.0. A research instrument can be said to be reliable if from the results of the analysis of the instrument r-alpha is equated with the following list of interpretations:</w:t>
      </w:r>
    </w:p>
    <w:p w14:paraId="50F2963F" w14:textId="77777777" w:rsidR="007A430A" w:rsidRDefault="007A430A" w:rsidP="00BF7C55">
      <w:pPr>
        <w:spacing w:line="240" w:lineRule="auto"/>
        <w:jc w:val="both"/>
        <w:rPr>
          <w:rFonts w:ascii="Times New Roman" w:hAnsi="Times New Roman" w:cs="Times New Roman"/>
          <w:sz w:val="24"/>
          <w:szCs w:val="24"/>
          <w:lang w:val="en-US"/>
        </w:rPr>
        <w:sectPr w:rsidR="007A430A" w:rsidSect="007A430A">
          <w:type w:val="continuous"/>
          <w:pgSz w:w="11906" w:h="16838"/>
          <w:pgMar w:top="1440" w:right="1440" w:bottom="1440" w:left="1440" w:header="708" w:footer="708" w:gutter="0"/>
          <w:cols w:num="2" w:space="708"/>
          <w:docGrid w:linePitch="360"/>
        </w:sectPr>
      </w:pPr>
    </w:p>
    <w:p w14:paraId="740723BA" w14:textId="77777777" w:rsidR="007A430A" w:rsidRPr="002063FB" w:rsidRDefault="007A430A" w:rsidP="00BF7C55">
      <w:pPr>
        <w:spacing w:line="240" w:lineRule="auto"/>
        <w:jc w:val="both"/>
        <w:rPr>
          <w:rFonts w:ascii="Times New Roman" w:hAnsi="Times New Roman" w:cs="Times New Roman"/>
          <w:sz w:val="24"/>
          <w:szCs w:val="24"/>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1521"/>
        <w:gridCol w:w="2293"/>
        <w:gridCol w:w="580"/>
        <w:gridCol w:w="933"/>
        <w:gridCol w:w="1445"/>
      </w:tblGrid>
      <w:tr w:rsidR="00D878BE" w:rsidRPr="00D878BE" w14:paraId="597BA88A" w14:textId="77777777" w:rsidTr="00D878BE">
        <w:trPr>
          <w:trHeight w:val="273"/>
          <w:jc w:val="center"/>
        </w:trPr>
        <w:tc>
          <w:tcPr>
            <w:tcW w:w="924" w:type="dxa"/>
            <w:shd w:val="clear" w:color="auto" w:fill="auto"/>
          </w:tcPr>
          <w:p w14:paraId="0A4513E4" w14:textId="77777777" w:rsidR="00D878BE" w:rsidRPr="00D878BE" w:rsidRDefault="00D878BE" w:rsidP="00D878BE">
            <w:pPr>
              <w:widowControl w:val="0"/>
              <w:autoSpaceDE w:val="0"/>
              <w:autoSpaceDN w:val="0"/>
              <w:spacing w:after="0" w:line="254" w:lineRule="exact"/>
              <w:rPr>
                <w:rFonts w:ascii="Times New Roman" w:eastAsia="Times New Roman" w:hAnsi="Times New Roman" w:cs="Times New Roman"/>
                <w:b/>
                <w:kern w:val="0"/>
                <w:lang w:val="en-US"/>
                <w14:ligatures w14:val="none"/>
              </w:rPr>
            </w:pPr>
            <w:bookmarkStart w:id="1" w:name="_Hlk185673324"/>
            <w:r w:rsidRPr="00D878BE">
              <w:rPr>
                <w:rFonts w:ascii="Times New Roman" w:eastAsia="Times New Roman" w:hAnsi="Times New Roman" w:cs="Times New Roman"/>
                <w:b/>
                <w:spacing w:val="-2"/>
                <w:kern w:val="0"/>
                <w14:ligatures w14:val="none"/>
              </w:rPr>
              <w:t>Factor</w:t>
            </w:r>
          </w:p>
        </w:tc>
        <w:tc>
          <w:tcPr>
            <w:tcW w:w="1521" w:type="dxa"/>
            <w:shd w:val="clear" w:color="auto" w:fill="auto"/>
          </w:tcPr>
          <w:p w14:paraId="1718D5DE" w14:textId="77777777" w:rsidR="00D878BE" w:rsidRPr="00D878BE" w:rsidRDefault="00D878BE" w:rsidP="00D878BE">
            <w:pPr>
              <w:widowControl w:val="0"/>
              <w:autoSpaceDE w:val="0"/>
              <w:autoSpaceDN w:val="0"/>
              <w:spacing w:after="0" w:line="254" w:lineRule="exact"/>
              <w:rPr>
                <w:rFonts w:ascii="Times New Roman" w:eastAsia="Times New Roman" w:hAnsi="Times New Roman" w:cs="Times New Roman"/>
                <w:b/>
                <w:kern w:val="0"/>
                <w:lang w:val="en-US"/>
                <w14:ligatures w14:val="none"/>
              </w:rPr>
            </w:pPr>
            <w:r w:rsidRPr="00D878BE">
              <w:rPr>
                <w:rFonts w:ascii="Times New Roman" w:eastAsia="Times New Roman" w:hAnsi="Times New Roman" w:cs="Times New Roman"/>
                <w:b/>
                <w:spacing w:val="-2"/>
                <w:kern w:val="0"/>
                <w14:ligatures w14:val="none"/>
              </w:rPr>
              <w:t>Indicator</w:t>
            </w:r>
          </w:p>
        </w:tc>
        <w:tc>
          <w:tcPr>
            <w:tcW w:w="2293" w:type="dxa"/>
            <w:shd w:val="clear" w:color="auto" w:fill="auto"/>
          </w:tcPr>
          <w:p w14:paraId="2ED1566E" w14:textId="77777777" w:rsidR="00D878BE" w:rsidRPr="00D878BE" w:rsidRDefault="00D878BE" w:rsidP="00D878BE">
            <w:pPr>
              <w:widowControl w:val="0"/>
              <w:autoSpaceDE w:val="0"/>
              <w:autoSpaceDN w:val="0"/>
              <w:spacing w:after="0" w:line="254" w:lineRule="exact"/>
              <w:rPr>
                <w:rFonts w:ascii="Times New Roman" w:eastAsia="Times New Roman" w:hAnsi="Times New Roman" w:cs="Times New Roman"/>
                <w:b/>
                <w:kern w:val="0"/>
                <w:lang w:val="en-US"/>
                <w14:ligatures w14:val="none"/>
              </w:rPr>
            </w:pPr>
            <w:r w:rsidRPr="00D878BE">
              <w:rPr>
                <w:rFonts w:ascii="Times New Roman" w:eastAsia="Times New Roman" w:hAnsi="Times New Roman" w:cs="Times New Roman"/>
                <w:b/>
                <w:kern w:val="0"/>
                <w14:ligatures w14:val="none"/>
              </w:rPr>
              <w:t>Assessment Items</w:t>
            </w:r>
          </w:p>
        </w:tc>
        <w:tc>
          <w:tcPr>
            <w:tcW w:w="580" w:type="dxa"/>
            <w:shd w:val="clear" w:color="auto" w:fill="auto"/>
          </w:tcPr>
          <w:p w14:paraId="2FED76F4" w14:textId="77777777" w:rsidR="00D878BE" w:rsidRPr="00D878BE" w:rsidRDefault="00D878BE" w:rsidP="00D878BE">
            <w:pPr>
              <w:widowControl w:val="0"/>
              <w:autoSpaceDE w:val="0"/>
              <w:autoSpaceDN w:val="0"/>
              <w:spacing w:after="0" w:line="254" w:lineRule="exact"/>
              <w:ind w:right="8"/>
              <w:jc w:val="center"/>
              <w:rPr>
                <w:rFonts w:ascii="Times New Roman" w:eastAsia="Times New Roman" w:hAnsi="Times New Roman" w:cs="Times New Roman"/>
                <w:b/>
                <w:kern w:val="0"/>
                <w:lang w:val="en-US"/>
                <w14:ligatures w14:val="none"/>
              </w:rPr>
            </w:pPr>
            <w:r w:rsidRPr="00D878BE">
              <w:rPr>
                <w:rFonts w:ascii="Times New Roman" w:eastAsia="Times New Roman" w:hAnsi="Times New Roman" w:cs="Times New Roman"/>
                <w:b/>
                <w:spacing w:val="-5"/>
                <w:kern w:val="0"/>
                <w14:ligatures w14:val="none"/>
              </w:rPr>
              <w:t>SS</w:t>
            </w:r>
          </w:p>
        </w:tc>
        <w:tc>
          <w:tcPr>
            <w:tcW w:w="933" w:type="dxa"/>
            <w:shd w:val="clear" w:color="auto" w:fill="auto"/>
          </w:tcPr>
          <w:p w14:paraId="43F942EF" w14:textId="77777777" w:rsidR="00D878BE" w:rsidRPr="00D878BE" w:rsidRDefault="00D878BE" w:rsidP="00D878BE">
            <w:pPr>
              <w:widowControl w:val="0"/>
              <w:autoSpaceDE w:val="0"/>
              <w:autoSpaceDN w:val="0"/>
              <w:spacing w:after="0" w:line="254" w:lineRule="exact"/>
              <w:jc w:val="center"/>
              <w:rPr>
                <w:rFonts w:ascii="Times New Roman" w:eastAsia="Times New Roman" w:hAnsi="Times New Roman" w:cs="Times New Roman"/>
                <w:b/>
                <w:kern w:val="0"/>
                <w:lang w:val="en-US"/>
                <w14:ligatures w14:val="none"/>
              </w:rPr>
            </w:pPr>
            <w:r w:rsidRPr="00D878BE">
              <w:rPr>
                <w:rFonts w:ascii="Times New Roman" w:eastAsia="Times New Roman" w:hAnsi="Times New Roman" w:cs="Times New Roman"/>
                <w:b/>
                <w:spacing w:val="-10"/>
                <w:kern w:val="0"/>
                <w14:ligatures w14:val="none"/>
              </w:rPr>
              <w:t>V</w:t>
            </w:r>
          </w:p>
        </w:tc>
        <w:tc>
          <w:tcPr>
            <w:tcW w:w="1445" w:type="dxa"/>
            <w:shd w:val="clear" w:color="auto" w:fill="auto"/>
          </w:tcPr>
          <w:p w14:paraId="4C89B1ED" w14:textId="77777777" w:rsidR="00D878BE" w:rsidRPr="00D878BE" w:rsidRDefault="00D878BE" w:rsidP="00D878BE">
            <w:pPr>
              <w:widowControl w:val="0"/>
              <w:autoSpaceDE w:val="0"/>
              <w:autoSpaceDN w:val="0"/>
              <w:spacing w:after="0" w:line="254" w:lineRule="exact"/>
              <w:ind w:right="1"/>
              <w:jc w:val="center"/>
              <w:rPr>
                <w:rFonts w:ascii="Times New Roman" w:eastAsia="Times New Roman" w:hAnsi="Times New Roman" w:cs="Times New Roman"/>
                <w:b/>
                <w:kern w:val="0"/>
                <w:lang w:val="en-US"/>
                <w14:ligatures w14:val="none"/>
              </w:rPr>
            </w:pPr>
            <w:r w:rsidRPr="00D878BE">
              <w:rPr>
                <w:rFonts w:ascii="Times New Roman" w:eastAsia="Times New Roman" w:hAnsi="Times New Roman" w:cs="Times New Roman"/>
                <w:b/>
                <w:spacing w:val="-4"/>
                <w:kern w:val="0"/>
                <w14:ligatures w14:val="none"/>
              </w:rPr>
              <w:t>Ket.</w:t>
            </w:r>
          </w:p>
        </w:tc>
      </w:tr>
      <w:tr w:rsidR="00D878BE" w:rsidRPr="00D878BE" w14:paraId="214C5698" w14:textId="77777777" w:rsidTr="00D878BE">
        <w:trPr>
          <w:trHeight w:val="506"/>
          <w:jc w:val="center"/>
        </w:trPr>
        <w:tc>
          <w:tcPr>
            <w:tcW w:w="924" w:type="dxa"/>
            <w:vMerge w:val="restart"/>
            <w:shd w:val="clear" w:color="auto" w:fill="auto"/>
          </w:tcPr>
          <w:p w14:paraId="77FD8EFF"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b/>
                <w:kern w:val="0"/>
                <w:lang w:val="en-US"/>
                <w14:ligatures w14:val="none"/>
              </w:rPr>
            </w:pPr>
          </w:p>
          <w:p w14:paraId="5563B6CF"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b/>
                <w:kern w:val="0"/>
                <w:lang w:val="en-US"/>
                <w14:ligatures w14:val="none"/>
              </w:rPr>
            </w:pPr>
          </w:p>
          <w:p w14:paraId="6D690BDF"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b/>
                <w:kern w:val="0"/>
                <w:lang w:val="en-US"/>
                <w14:ligatures w14:val="none"/>
              </w:rPr>
            </w:pPr>
          </w:p>
          <w:p w14:paraId="71F960B2" w14:textId="77777777" w:rsidR="00D878BE" w:rsidRPr="00D878BE" w:rsidRDefault="00D878BE" w:rsidP="00D878BE">
            <w:pPr>
              <w:widowControl w:val="0"/>
              <w:autoSpaceDE w:val="0"/>
              <w:autoSpaceDN w:val="0"/>
              <w:spacing w:before="167" w:after="0" w:line="240" w:lineRule="auto"/>
              <w:rPr>
                <w:rFonts w:ascii="Times New Roman" w:eastAsia="Times New Roman" w:hAnsi="Times New Roman" w:cs="Times New Roman"/>
                <w:b/>
                <w:kern w:val="0"/>
                <w:lang w:val="en-US"/>
                <w14:ligatures w14:val="none"/>
              </w:rPr>
            </w:pPr>
          </w:p>
          <w:p w14:paraId="06FF8215"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b/>
                <w:i/>
                <w:kern w:val="0"/>
                <w:lang w:val="en-US"/>
                <w14:ligatures w14:val="none"/>
              </w:rPr>
            </w:pPr>
            <w:r w:rsidRPr="00D878BE">
              <w:rPr>
                <w:rFonts w:ascii="Times New Roman" w:eastAsia="Times New Roman" w:hAnsi="Times New Roman" w:cs="Times New Roman"/>
                <w:b/>
                <w:i/>
                <w:spacing w:val="-2"/>
                <w:kern w:val="0"/>
                <w14:ligatures w14:val="none"/>
              </w:rPr>
              <w:t>Input</w:t>
            </w:r>
          </w:p>
        </w:tc>
        <w:tc>
          <w:tcPr>
            <w:tcW w:w="1521" w:type="dxa"/>
            <w:vMerge w:val="restart"/>
            <w:shd w:val="clear" w:color="auto" w:fill="auto"/>
          </w:tcPr>
          <w:p w14:paraId="132E0505" w14:textId="77777777" w:rsidR="00D878BE" w:rsidRPr="00D878BE" w:rsidRDefault="00D878BE" w:rsidP="00D878BE">
            <w:pPr>
              <w:widowControl w:val="0"/>
              <w:autoSpaceDE w:val="0"/>
              <w:autoSpaceDN w:val="0"/>
              <w:spacing w:before="3" w:after="0" w:line="240" w:lineRule="auto"/>
              <w:ind w:right="112"/>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kern w:val="0"/>
                <w14:ligatures w14:val="none"/>
              </w:rPr>
              <w:t>Learner profile (characteristics of affective, cognitive, and psychomotor abilities of learners)</w:t>
            </w:r>
          </w:p>
        </w:tc>
        <w:tc>
          <w:tcPr>
            <w:tcW w:w="2293" w:type="dxa"/>
            <w:shd w:val="clear" w:color="auto" w:fill="auto"/>
          </w:tcPr>
          <w:p w14:paraId="67835CCB" w14:textId="77777777" w:rsidR="00D878BE" w:rsidRPr="00D878BE" w:rsidRDefault="00D878BE" w:rsidP="00D878BE">
            <w:pPr>
              <w:widowControl w:val="0"/>
              <w:autoSpaceDE w:val="0"/>
              <w:autoSpaceDN w:val="0"/>
              <w:spacing w:after="0" w:line="252" w:lineRule="exact"/>
              <w:ind w:right="702"/>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kern w:val="0"/>
                <w14:ligatures w14:val="none"/>
              </w:rPr>
              <w:t>Covers the affective realm</w:t>
            </w:r>
          </w:p>
        </w:tc>
        <w:tc>
          <w:tcPr>
            <w:tcW w:w="580" w:type="dxa"/>
            <w:shd w:val="clear" w:color="auto" w:fill="auto"/>
          </w:tcPr>
          <w:p w14:paraId="358BB8A1" w14:textId="77777777" w:rsidR="00D878BE" w:rsidRPr="00D878BE" w:rsidRDefault="00D878BE" w:rsidP="00D878BE">
            <w:pPr>
              <w:widowControl w:val="0"/>
              <w:autoSpaceDE w:val="0"/>
              <w:autoSpaceDN w:val="0"/>
              <w:spacing w:before="130" w:after="0" w:line="240" w:lineRule="auto"/>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5"/>
                <w:kern w:val="0"/>
                <w14:ligatures w14:val="none"/>
              </w:rPr>
              <w:t>18</w:t>
            </w:r>
          </w:p>
        </w:tc>
        <w:tc>
          <w:tcPr>
            <w:tcW w:w="933" w:type="dxa"/>
            <w:shd w:val="clear" w:color="auto" w:fill="auto"/>
          </w:tcPr>
          <w:p w14:paraId="4C36CD02" w14:textId="77777777" w:rsidR="00D878BE" w:rsidRPr="00D878BE" w:rsidRDefault="00D878BE" w:rsidP="00D878BE">
            <w:pPr>
              <w:widowControl w:val="0"/>
              <w:autoSpaceDE w:val="0"/>
              <w:autoSpaceDN w:val="0"/>
              <w:spacing w:before="130" w:after="0" w:line="240" w:lineRule="auto"/>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5"/>
                <w:kern w:val="0"/>
                <w14:ligatures w14:val="none"/>
              </w:rPr>
              <w:t>0,9</w:t>
            </w:r>
          </w:p>
        </w:tc>
        <w:tc>
          <w:tcPr>
            <w:tcW w:w="1445" w:type="dxa"/>
            <w:shd w:val="clear" w:color="auto" w:fill="auto"/>
          </w:tcPr>
          <w:p w14:paraId="6D639B5E" w14:textId="77777777" w:rsidR="00D878BE" w:rsidRPr="00D878BE" w:rsidRDefault="00D878BE" w:rsidP="00D878BE">
            <w:pPr>
              <w:widowControl w:val="0"/>
              <w:autoSpaceDE w:val="0"/>
              <w:autoSpaceDN w:val="0"/>
              <w:spacing w:after="0" w:line="252" w:lineRule="exact"/>
              <w:ind w:right="410"/>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2"/>
                <w:kern w:val="0"/>
                <w14:ligatures w14:val="none"/>
              </w:rPr>
              <w:t>Very High</w:t>
            </w:r>
          </w:p>
        </w:tc>
      </w:tr>
      <w:tr w:rsidR="00D878BE" w:rsidRPr="00D878BE" w14:paraId="7294B23E" w14:textId="77777777" w:rsidTr="00D878BE">
        <w:trPr>
          <w:trHeight w:val="505"/>
          <w:jc w:val="center"/>
        </w:trPr>
        <w:tc>
          <w:tcPr>
            <w:tcW w:w="924" w:type="dxa"/>
            <w:vMerge/>
            <w:tcBorders>
              <w:top w:val="nil"/>
            </w:tcBorders>
            <w:shd w:val="clear" w:color="auto" w:fill="auto"/>
          </w:tcPr>
          <w:p w14:paraId="08A2B8FF"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1521" w:type="dxa"/>
            <w:vMerge/>
            <w:tcBorders>
              <w:top w:val="nil"/>
            </w:tcBorders>
            <w:shd w:val="clear" w:color="auto" w:fill="auto"/>
          </w:tcPr>
          <w:p w14:paraId="659FD5D1"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293" w:type="dxa"/>
            <w:shd w:val="clear" w:color="auto" w:fill="auto"/>
          </w:tcPr>
          <w:p w14:paraId="3FDAA232" w14:textId="77777777" w:rsidR="00D878BE" w:rsidRPr="00D878BE" w:rsidRDefault="00D878BE" w:rsidP="00D878BE">
            <w:pPr>
              <w:widowControl w:val="0"/>
              <w:autoSpaceDE w:val="0"/>
              <w:autoSpaceDN w:val="0"/>
              <w:spacing w:after="0" w:line="252" w:lineRule="exact"/>
              <w:ind w:right="702"/>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kern w:val="0"/>
                <w14:ligatures w14:val="none"/>
              </w:rPr>
              <w:t>Covers the cognitive realm</w:t>
            </w:r>
          </w:p>
        </w:tc>
        <w:tc>
          <w:tcPr>
            <w:tcW w:w="580" w:type="dxa"/>
            <w:shd w:val="clear" w:color="auto" w:fill="auto"/>
          </w:tcPr>
          <w:p w14:paraId="418D27E3" w14:textId="77777777" w:rsidR="00D878BE" w:rsidRPr="00D878BE" w:rsidRDefault="00D878BE" w:rsidP="00D878BE">
            <w:pPr>
              <w:widowControl w:val="0"/>
              <w:autoSpaceDE w:val="0"/>
              <w:autoSpaceDN w:val="0"/>
              <w:spacing w:before="129" w:after="0" w:line="240" w:lineRule="auto"/>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5"/>
                <w:kern w:val="0"/>
                <w14:ligatures w14:val="none"/>
              </w:rPr>
              <w:t>16</w:t>
            </w:r>
          </w:p>
        </w:tc>
        <w:tc>
          <w:tcPr>
            <w:tcW w:w="933" w:type="dxa"/>
            <w:shd w:val="clear" w:color="auto" w:fill="auto"/>
          </w:tcPr>
          <w:p w14:paraId="5F40137E" w14:textId="77777777" w:rsidR="00D878BE" w:rsidRPr="00D878BE" w:rsidRDefault="00D878BE" w:rsidP="00D878BE">
            <w:pPr>
              <w:widowControl w:val="0"/>
              <w:autoSpaceDE w:val="0"/>
              <w:autoSpaceDN w:val="0"/>
              <w:spacing w:before="129" w:after="0" w:line="240" w:lineRule="auto"/>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5"/>
                <w:kern w:val="0"/>
                <w14:ligatures w14:val="none"/>
              </w:rPr>
              <w:t>0,8</w:t>
            </w:r>
          </w:p>
        </w:tc>
        <w:tc>
          <w:tcPr>
            <w:tcW w:w="1445" w:type="dxa"/>
            <w:shd w:val="clear" w:color="auto" w:fill="auto"/>
          </w:tcPr>
          <w:p w14:paraId="3838B56C" w14:textId="77777777" w:rsidR="00D878BE" w:rsidRPr="00D878BE" w:rsidRDefault="00D878BE" w:rsidP="00D878BE">
            <w:pPr>
              <w:widowControl w:val="0"/>
              <w:autoSpaceDE w:val="0"/>
              <w:autoSpaceDN w:val="0"/>
              <w:spacing w:before="129" w:after="0" w:line="240" w:lineRule="auto"/>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2"/>
                <w:kern w:val="0"/>
                <w14:ligatures w14:val="none"/>
              </w:rPr>
              <w:t>Tall</w:t>
            </w:r>
          </w:p>
        </w:tc>
      </w:tr>
      <w:tr w:rsidR="00D878BE" w:rsidRPr="00D878BE" w14:paraId="0187D07F" w14:textId="77777777" w:rsidTr="00D878BE">
        <w:trPr>
          <w:trHeight w:val="506"/>
          <w:jc w:val="center"/>
        </w:trPr>
        <w:tc>
          <w:tcPr>
            <w:tcW w:w="924" w:type="dxa"/>
            <w:vMerge/>
            <w:tcBorders>
              <w:top w:val="nil"/>
            </w:tcBorders>
            <w:shd w:val="clear" w:color="auto" w:fill="auto"/>
          </w:tcPr>
          <w:p w14:paraId="4D86F5B3"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1521" w:type="dxa"/>
            <w:vMerge/>
            <w:tcBorders>
              <w:top w:val="nil"/>
            </w:tcBorders>
            <w:shd w:val="clear" w:color="auto" w:fill="auto"/>
          </w:tcPr>
          <w:p w14:paraId="4D8CB38F"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293" w:type="dxa"/>
            <w:shd w:val="clear" w:color="auto" w:fill="auto"/>
          </w:tcPr>
          <w:p w14:paraId="29D1657E" w14:textId="77777777" w:rsidR="00D878BE" w:rsidRPr="00D878BE" w:rsidRDefault="00D878BE" w:rsidP="00D878BE">
            <w:pPr>
              <w:widowControl w:val="0"/>
              <w:autoSpaceDE w:val="0"/>
              <w:autoSpaceDN w:val="0"/>
              <w:spacing w:after="0" w:line="252" w:lineRule="exact"/>
              <w:ind w:right="702"/>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kern w:val="0"/>
                <w14:ligatures w14:val="none"/>
              </w:rPr>
              <w:t>Covering the psychomotor realm</w:t>
            </w:r>
          </w:p>
        </w:tc>
        <w:tc>
          <w:tcPr>
            <w:tcW w:w="580" w:type="dxa"/>
            <w:shd w:val="clear" w:color="auto" w:fill="auto"/>
          </w:tcPr>
          <w:p w14:paraId="612F65DE" w14:textId="77777777" w:rsidR="00D878BE" w:rsidRPr="00D878BE" w:rsidRDefault="00D878BE" w:rsidP="00D878BE">
            <w:pPr>
              <w:widowControl w:val="0"/>
              <w:autoSpaceDE w:val="0"/>
              <w:autoSpaceDN w:val="0"/>
              <w:spacing w:before="125" w:after="0" w:line="240" w:lineRule="auto"/>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5"/>
                <w:kern w:val="0"/>
                <w14:ligatures w14:val="none"/>
              </w:rPr>
              <w:t>17</w:t>
            </w:r>
          </w:p>
        </w:tc>
        <w:tc>
          <w:tcPr>
            <w:tcW w:w="933" w:type="dxa"/>
            <w:shd w:val="clear" w:color="auto" w:fill="auto"/>
          </w:tcPr>
          <w:p w14:paraId="7263E058" w14:textId="77777777" w:rsidR="00D878BE" w:rsidRPr="00D878BE" w:rsidRDefault="00D878BE" w:rsidP="00D878BE">
            <w:pPr>
              <w:widowControl w:val="0"/>
              <w:autoSpaceDE w:val="0"/>
              <w:autoSpaceDN w:val="0"/>
              <w:spacing w:before="125" w:after="0" w:line="240" w:lineRule="auto"/>
              <w:ind w:right="4"/>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4"/>
                <w:kern w:val="0"/>
                <w14:ligatures w14:val="none"/>
              </w:rPr>
              <w:t>0,85</w:t>
            </w:r>
          </w:p>
        </w:tc>
        <w:tc>
          <w:tcPr>
            <w:tcW w:w="1445" w:type="dxa"/>
            <w:shd w:val="clear" w:color="auto" w:fill="auto"/>
          </w:tcPr>
          <w:p w14:paraId="7CA282FB" w14:textId="77777777" w:rsidR="00D878BE" w:rsidRPr="00D878BE" w:rsidRDefault="00D878BE" w:rsidP="00D878BE">
            <w:pPr>
              <w:widowControl w:val="0"/>
              <w:autoSpaceDE w:val="0"/>
              <w:autoSpaceDN w:val="0"/>
              <w:spacing w:after="0" w:line="252" w:lineRule="exact"/>
              <w:ind w:right="410"/>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2"/>
                <w:kern w:val="0"/>
                <w14:ligatures w14:val="none"/>
              </w:rPr>
              <w:t>Very High</w:t>
            </w:r>
          </w:p>
        </w:tc>
      </w:tr>
      <w:tr w:rsidR="00D878BE" w:rsidRPr="00D878BE" w14:paraId="4A47B52F" w14:textId="77777777" w:rsidTr="00D878BE">
        <w:trPr>
          <w:trHeight w:val="1266"/>
          <w:jc w:val="center"/>
        </w:trPr>
        <w:tc>
          <w:tcPr>
            <w:tcW w:w="924" w:type="dxa"/>
            <w:vMerge/>
            <w:tcBorders>
              <w:top w:val="nil"/>
            </w:tcBorders>
            <w:shd w:val="clear" w:color="auto" w:fill="auto"/>
          </w:tcPr>
          <w:p w14:paraId="52564E9C"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1521" w:type="dxa"/>
            <w:vMerge/>
            <w:tcBorders>
              <w:top w:val="nil"/>
            </w:tcBorders>
            <w:shd w:val="clear" w:color="auto" w:fill="auto"/>
          </w:tcPr>
          <w:p w14:paraId="54129289" w14:textId="77777777" w:rsidR="00D878BE" w:rsidRPr="00D878BE" w:rsidRDefault="00D878BE" w:rsidP="00D878BE">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293" w:type="dxa"/>
            <w:shd w:val="clear" w:color="auto" w:fill="auto"/>
          </w:tcPr>
          <w:p w14:paraId="678C6B3B" w14:textId="77777777" w:rsidR="00D878BE" w:rsidRPr="00D878BE" w:rsidRDefault="00D878BE" w:rsidP="00D878BE">
            <w:pPr>
              <w:widowControl w:val="0"/>
              <w:autoSpaceDE w:val="0"/>
              <w:autoSpaceDN w:val="0"/>
              <w:spacing w:before="1" w:after="0" w:line="240" w:lineRule="auto"/>
              <w:ind w:right="202"/>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kern w:val="0"/>
                <w14:ligatures w14:val="none"/>
              </w:rPr>
              <w:t xml:space="preserve">Includes changes in </w:t>
            </w:r>
            <w:proofErr w:type="spellStart"/>
            <w:r w:rsidRPr="00D878BE">
              <w:rPr>
                <w:rFonts w:ascii="Times New Roman" w:eastAsia="Times New Roman" w:hAnsi="Times New Roman" w:cs="Times New Roman"/>
                <w:kern w:val="0"/>
                <w14:ligatures w14:val="none"/>
              </w:rPr>
              <w:t>behavior</w:t>
            </w:r>
            <w:proofErr w:type="spellEnd"/>
            <w:r w:rsidRPr="00D878BE">
              <w:rPr>
                <w:rFonts w:ascii="Times New Roman" w:eastAsia="Times New Roman" w:hAnsi="Times New Roman" w:cs="Times New Roman"/>
                <w:kern w:val="0"/>
                <w14:ligatures w14:val="none"/>
              </w:rPr>
              <w:t xml:space="preserve"> according to the stages of participant development</w:t>
            </w:r>
          </w:p>
          <w:p w14:paraId="10FAB1FE" w14:textId="77777777" w:rsidR="00D878BE" w:rsidRPr="00D878BE" w:rsidRDefault="00D878BE" w:rsidP="00D878BE">
            <w:pPr>
              <w:widowControl w:val="0"/>
              <w:autoSpaceDE w:val="0"/>
              <w:autoSpaceDN w:val="0"/>
              <w:spacing w:before="1" w:after="0" w:line="232" w:lineRule="exact"/>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2"/>
                <w:kern w:val="0"/>
                <w14:ligatures w14:val="none"/>
              </w:rPr>
              <w:t>Educate</w:t>
            </w:r>
          </w:p>
        </w:tc>
        <w:tc>
          <w:tcPr>
            <w:tcW w:w="580" w:type="dxa"/>
            <w:shd w:val="clear" w:color="auto" w:fill="auto"/>
          </w:tcPr>
          <w:p w14:paraId="7C8B24E7" w14:textId="77777777" w:rsidR="00D878BE" w:rsidRPr="00D878BE" w:rsidRDefault="00D878BE" w:rsidP="00D878BE">
            <w:pPr>
              <w:widowControl w:val="0"/>
              <w:autoSpaceDE w:val="0"/>
              <w:autoSpaceDN w:val="0"/>
              <w:spacing w:before="252" w:after="0" w:line="240" w:lineRule="auto"/>
              <w:rPr>
                <w:rFonts w:ascii="Times New Roman" w:eastAsia="Times New Roman" w:hAnsi="Times New Roman" w:cs="Times New Roman"/>
                <w:b/>
                <w:kern w:val="0"/>
                <w:lang w:val="en-US"/>
                <w14:ligatures w14:val="none"/>
              </w:rPr>
            </w:pPr>
          </w:p>
          <w:p w14:paraId="0113A4A3" w14:textId="77777777" w:rsidR="00D878BE" w:rsidRPr="00D878BE" w:rsidRDefault="00D878BE" w:rsidP="00D878BE">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5"/>
                <w:kern w:val="0"/>
                <w14:ligatures w14:val="none"/>
              </w:rPr>
              <w:t>18</w:t>
            </w:r>
          </w:p>
        </w:tc>
        <w:tc>
          <w:tcPr>
            <w:tcW w:w="933" w:type="dxa"/>
            <w:shd w:val="clear" w:color="auto" w:fill="auto"/>
          </w:tcPr>
          <w:p w14:paraId="699FB849" w14:textId="77777777" w:rsidR="00D878BE" w:rsidRPr="00D878BE" w:rsidRDefault="00D878BE" w:rsidP="00D878BE">
            <w:pPr>
              <w:widowControl w:val="0"/>
              <w:autoSpaceDE w:val="0"/>
              <w:autoSpaceDN w:val="0"/>
              <w:spacing w:before="252" w:after="0" w:line="240" w:lineRule="auto"/>
              <w:rPr>
                <w:rFonts w:ascii="Times New Roman" w:eastAsia="Times New Roman" w:hAnsi="Times New Roman" w:cs="Times New Roman"/>
                <w:b/>
                <w:kern w:val="0"/>
                <w:lang w:val="en-US"/>
                <w14:ligatures w14:val="none"/>
              </w:rPr>
            </w:pPr>
          </w:p>
          <w:p w14:paraId="2F6DB5C4" w14:textId="77777777" w:rsidR="00D878BE" w:rsidRPr="00D878BE" w:rsidRDefault="00D878BE" w:rsidP="00D878BE">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5"/>
                <w:kern w:val="0"/>
                <w14:ligatures w14:val="none"/>
              </w:rPr>
              <w:t>0,9</w:t>
            </w:r>
          </w:p>
        </w:tc>
        <w:tc>
          <w:tcPr>
            <w:tcW w:w="1445" w:type="dxa"/>
            <w:shd w:val="clear" w:color="auto" w:fill="auto"/>
          </w:tcPr>
          <w:p w14:paraId="1EE2FF11" w14:textId="77777777" w:rsidR="00D878BE" w:rsidRPr="00D878BE" w:rsidRDefault="00D878BE" w:rsidP="00D878BE">
            <w:pPr>
              <w:widowControl w:val="0"/>
              <w:autoSpaceDE w:val="0"/>
              <w:autoSpaceDN w:val="0"/>
              <w:spacing w:before="128" w:after="0" w:line="240" w:lineRule="auto"/>
              <w:rPr>
                <w:rFonts w:ascii="Times New Roman" w:eastAsia="Times New Roman" w:hAnsi="Times New Roman" w:cs="Times New Roman"/>
                <w:b/>
                <w:kern w:val="0"/>
                <w:lang w:val="en-US"/>
                <w14:ligatures w14:val="none"/>
              </w:rPr>
            </w:pPr>
          </w:p>
          <w:p w14:paraId="055FE102" w14:textId="77777777" w:rsidR="00D878BE" w:rsidRPr="00D878BE" w:rsidRDefault="00D878BE" w:rsidP="00D878BE">
            <w:pPr>
              <w:widowControl w:val="0"/>
              <w:autoSpaceDE w:val="0"/>
              <w:autoSpaceDN w:val="0"/>
              <w:spacing w:after="0" w:line="240" w:lineRule="auto"/>
              <w:ind w:right="410"/>
              <w:rPr>
                <w:rFonts w:ascii="Times New Roman" w:eastAsia="Times New Roman" w:hAnsi="Times New Roman" w:cs="Times New Roman"/>
                <w:kern w:val="0"/>
                <w:lang w:val="en-US"/>
                <w14:ligatures w14:val="none"/>
              </w:rPr>
            </w:pPr>
            <w:r w:rsidRPr="00D878BE">
              <w:rPr>
                <w:rFonts w:ascii="Times New Roman" w:eastAsia="Times New Roman" w:hAnsi="Times New Roman" w:cs="Times New Roman"/>
                <w:spacing w:val="-2"/>
                <w:kern w:val="0"/>
                <w14:ligatures w14:val="none"/>
              </w:rPr>
              <w:t>Very High</w:t>
            </w:r>
          </w:p>
        </w:tc>
      </w:tr>
    </w:tbl>
    <w:p w14:paraId="6E6F3CEC" w14:textId="5DDC66AE" w:rsidR="002063FB" w:rsidRPr="002063FB" w:rsidRDefault="002063FB" w:rsidP="00D878BE">
      <w:pPr>
        <w:spacing w:line="240" w:lineRule="auto"/>
        <w:jc w:val="center"/>
        <w:rPr>
          <w:rFonts w:ascii="Times New Roman" w:hAnsi="Times New Roman" w:cs="Times New Roman"/>
          <w:b/>
          <w:sz w:val="24"/>
          <w:szCs w:val="24"/>
          <w:lang w:val="en-US"/>
        </w:rPr>
      </w:pPr>
      <w:bookmarkStart w:id="2" w:name="_Toc176774161"/>
      <w:bookmarkEnd w:id="1"/>
      <w:r w:rsidRPr="002063FB">
        <w:rPr>
          <w:rFonts w:ascii="Times New Roman" w:hAnsi="Times New Roman" w:cs="Times New Roman"/>
          <w:b/>
          <w:bCs/>
          <w:sz w:val="24"/>
          <w:szCs w:val="24"/>
        </w:rPr>
        <w:t xml:space="preserve">Table 4. Reliability Test Results of Principal Instrument </w:t>
      </w:r>
      <w:bookmarkEnd w:id="2"/>
      <w:r w:rsidRPr="002063FB">
        <w:rPr>
          <w:rFonts w:ascii="Times New Roman" w:hAnsi="Times New Roman" w:cs="Times New Roman"/>
          <w:b/>
          <w:sz w:val="24"/>
          <w:szCs w:val="24"/>
        </w:rPr>
        <w:t>Reliability Statistics</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42"/>
        <w:gridCol w:w="1212"/>
      </w:tblGrid>
      <w:tr w:rsidR="002063FB" w:rsidRPr="002063FB" w14:paraId="5FE1E739" w14:textId="77777777" w:rsidTr="00D878BE">
        <w:trPr>
          <w:trHeight w:val="632"/>
          <w:jc w:val="center"/>
        </w:trPr>
        <w:tc>
          <w:tcPr>
            <w:tcW w:w="1542" w:type="dxa"/>
            <w:tcBorders>
              <w:right w:val="single" w:sz="8" w:space="0" w:color="000000"/>
            </w:tcBorders>
          </w:tcPr>
          <w:p w14:paraId="3C812D9C"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Cronbach's Alpha</w:t>
            </w:r>
          </w:p>
        </w:tc>
        <w:tc>
          <w:tcPr>
            <w:tcW w:w="1212" w:type="dxa"/>
            <w:tcBorders>
              <w:left w:val="single" w:sz="8" w:space="0" w:color="000000"/>
            </w:tcBorders>
          </w:tcPr>
          <w:p w14:paraId="42BF8786" w14:textId="77777777" w:rsidR="002063FB" w:rsidRPr="002063FB" w:rsidRDefault="002063FB" w:rsidP="00BF7C55">
            <w:pPr>
              <w:spacing w:line="240" w:lineRule="auto"/>
              <w:jc w:val="both"/>
              <w:rPr>
                <w:rFonts w:ascii="Times New Roman" w:hAnsi="Times New Roman" w:cs="Times New Roman"/>
                <w:b/>
                <w:sz w:val="24"/>
                <w:szCs w:val="24"/>
                <w:lang w:val="en-US"/>
              </w:rPr>
            </w:pPr>
          </w:p>
          <w:p w14:paraId="48BEEEF4"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N of Items</w:t>
            </w:r>
          </w:p>
        </w:tc>
      </w:tr>
      <w:tr w:rsidR="002063FB" w:rsidRPr="002063FB" w14:paraId="1F2BE854" w14:textId="77777777" w:rsidTr="00D878BE">
        <w:trPr>
          <w:trHeight w:val="356"/>
          <w:jc w:val="center"/>
        </w:trPr>
        <w:tc>
          <w:tcPr>
            <w:tcW w:w="1542" w:type="dxa"/>
            <w:tcBorders>
              <w:right w:val="single" w:sz="8" w:space="0" w:color="000000"/>
            </w:tcBorders>
          </w:tcPr>
          <w:p w14:paraId="787054B7"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.662</w:t>
            </w:r>
          </w:p>
        </w:tc>
        <w:tc>
          <w:tcPr>
            <w:tcW w:w="1212" w:type="dxa"/>
            <w:tcBorders>
              <w:left w:val="single" w:sz="8" w:space="0" w:color="000000"/>
            </w:tcBorders>
          </w:tcPr>
          <w:p w14:paraId="086ED69D"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5</w:t>
            </w:r>
          </w:p>
        </w:tc>
      </w:tr>
    </w:tbl>
    <w:p w14:paraId="057ADC83" w14:textId="77777777" w:rsidR="007A430A" w:rsidRDefault="007A430A" w:rsidP="00D878BE">
      <w:pPr>
        <w:spacing w:line="240" w:lineRule="auto"/>
        <w:ind w:firstLine="720"/>
        <w:jc w:val="both"/>
        <w:rPr>
          <w:rFonts w:ascii="Times New Roman" w:hAnsi="Times New Roman" w:cs="Times New Roman"/>
          <w:sz w:val="24"/>
          <w:szCs w:val="24"/>
          <w:lang w:val="en-US"/>
        </w:rPr>
        <w:sectPr w:rsidR="007A430A" w:rsidSect="007A430A">
          <w:type w:val="continuous"/>
          <w:pgSz w:w="11906" w:h="16838"/>
          <w:pgMar w:top="1440" w:right="1440" w:bottom="1440" w:left="1440" w:header="708" w:footer="708" w:gutter="0"/>
          <w:cols w:space="708"/>
          <w:docGrid w:linePitch="360"/>
        </w:sectPr>
      </w:pPr>
    </w:p>
    <w:p w14:paraId="33270A59" w14:textId="21A96B53"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lastRenderedPageBreak/>
        <w:t>From the results of the reliability test in the table above, Alpha Cronbach's value of 0.662 was obtained, then this value was included in the reliability level criteria in the table, the reliability results for the principal's instrument were included in high reliability.</w:t>
      </w:r>
    </w:p>
    <w:p w14:paraId="46640ED1" w14:textId="3D9CC129" w:rsidR="002063FB" w:rsidRPr="002063FB" w:rsidRDefault="002063FB" w:rsidP="00D878BE">
      <w:pPr>
        <w:spacing w:line="240" w:lineRule="auto"/>
        <w:jc w:val="center"/>
        <w:rPr>
          <w:rFonts w:ascii="Times New Roman" w:hAnsi="Times New Roman" w:cs="Times New Roman"/>
          <w:b/>
          <w:sz w:val="24"/>
          <w:szCs w:val="24"/>
          <w:lang w:val="en-US"/>
        </w:rPr>
      </w:pPr>
      <w:bookmarkStart w:id="3" w:name="_Toc176774162"/>
      <w:r w:rsidRPr="002063FB">
        <w:rPr>
          <w:rFonts w:ascii="Times New Roman" w:hAnsi="Times New Roman" w:cs="Times New Roman"/>
          <w:b/>
          <w:bCs/>
          <w:sz w:val="24"/>
          <w:szCs w:val="24"/>
        </w:rPr>
        <w:t xml:space="preserve">Table 5. Results of the PJOK Reliability Statistics Teacher Instrument Reliability Test </w:t>
      </w:r>
      <w:bookmarkEnd w:id="3"/>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4"/>
        <w:gridCol w:w="1190"/>
      </w:tblGrid>
      <w:tr w:rsidR="002063FB" w:rsidRPr="002063FB" w14:paraId="4D15252A" w14:textId="77777777" w:rsidTr="00D878BE">
        <w:trPr>
          <w:trHeight w:val="869"/>
          <w:jc w:val="center"/>
        </w:trPr>
        <w:tc>
          <w:tcPr>
            <w:tcW w:w="1514" w:type="dxa"/>
            <w:tcBorders>
              <w:right w:val="single" w:sz="8" w:space="0" w:color="000000"/>
            </w:tcBorders>
          </w:tcPr>
          <w:p w14:paraId="1AE1EBE2"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Cronbach's Alpha</w:t>
            </w:r>
          </w:p>
        </w:tc>
        <w:tc>
          <w:tcPr>
            <w:tcW w:w="1190" w:type="dxa"/>
            <w:tcBorders>
              <w:left w:val="single" w:sz="8" w:space="0" w:color="000000"/>
            </w:tcBorders>
          </w:tcPr>
          <w:p w14:paraId="6822ED21" w14:textId="77777777" w:rsidR="002063FB" w:rsidRPr="002063FB" w:rsidRDefault="002063FB" w:rsidP="00BF7C55">
            <w:pPr>
              <w:spacing w:line="240" w:lineRule="auto"/>
              <w:jc w:val="both"/>
              <w:rPr>
                <w:rFonts w:ascii="Times New Roman" w:hAnsi="Times New Roman" w:cs="Times New Roman"/>
                <w:b/>
                <w:sz w:val="24"/>
                <w:szCs w:val="24"/>
                <w:lang w:val="en-US"/>
              </w:rPr>
            </w:pPr>
          </w:p>
          <w:p w14:paraId="1EEFF564" w14:textId="77777777" w:rsidR="002063FB" w:rsidRPr="002063FB" w:rsidRDefault="002063FB" w:rsidP="00BF7C55">
            <w:pPr>
              <w:spacing w:line="240" w:lineRule="auto"/>
              <w:jc w:val="both"/>
              <w:rPr>
                <w:rFonts w:ascii="Times New Roman" w:hAnsi="Times New Roman" w:cs="Times New Roman"/>
                <w:b/>
                <w:sz w:val="24"/>
                <w:szCs w:val="24"/>
                <w:lang w:val="en-US"/>
              </w:rPr>
            </w:pPr>
          </w:p>
          <w:p w14:paraId="76A5AE1A"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N of Items</w:t>
            </w:r>
          </w:p>
        </w:tc>
      </w:tr>
      <w:tr w:rsidR="002063FB" w:rsidRPr="002063FB" w14:paraId="666B135F" w14:textId="77777777" w:rsidTr="00D878BE">
        <w:trPr>
          <w:trHeight w:val="469"/>
          <w:jc w:val="center"/>
        </w:trPr>
        <w:tc>
          <w:tcPr>
            <w:tcW w:w="1514" w:type="dxa"/>
            <w:tcBorders>
              <w:right w:val="single" w:sz="8" w:space="0" w:color="000000"/>
            </w:tcBorders>
          </w:tcPr>
          <w:p w14:paraId="3F3F90B4"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.518</w:t>
            </w:r>
          </w:p>
        </w:tc>
        <w:tc>
          <w:tcPr>
            <w:tcW w:w="1190" w:type="dxa"/>
            <w:tcBorders>
              <w:left w:val="single" w:sz="8" w:space="0" w:color="000000"/>
            </w:tcBorders>
          </w:tcPr>
          <w:p w14:paraId="049F1812"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22</w:t>
            </w:r>
          </w:p>
        </w:tc>
      </w:tr>
    </w:tbl>
    <w:p w14:paraId="2305558B" w14:textId="77777777" w:rsidR="002063FB" w:rsidRPr="002063FB" w:rsidRDefault="002063FB" w:rsidP="00D878BE">
      <w:pPr>
        <w:spacing w:line="240" w:lineRule="auto"/>
        <w:ind w:firstLine="720"/>
        <w:jc w:val="both"/>
        <w:rPr>
          <w:rFonts w:ascii="Times New Roman" w:hAnsi="Times New Roman" w:cs="Times New Roman"/>
          <w:sz w:val="24"/>
          <w:szCs w:val="24"/>
          <w:lang w:val="id-ID"/>
        </w:rPr>
      </w:pPr>
      <w:r w:rsidRPr="002063FB">
        <w:rPr>
          <w:rFonts w:ascii="Times New Roman" w:hAnsi="Times New Roman" w:cs="Times New Roman"/>
          <w:sz w:val="24"/>
          <w:szCs w:val="24"/>
        </w:rPr>
        <w:t>From the results of the reliability test in the table above, Alpha Cronbach's value of 0.518 was obtained, then this value was included in the reliability level criteria in the table, the reliability results for the PJOK Teacher instrument were included in the medium reliability.</w:t>
      </w:r>
    </w:p>
    <w:p w14:paraId="1A9091FF" w14:textId="6E680C19" w:rsidR="002063FB" w:rsidRPr="002063FB" w:rsidRDefault="002063FB" w:rsidP="00D878BE">
      <w:pPr>
        <w:spacing w:line="240" w:lineRule="auto"/>
        <w:jc w:val="center"/>
        <w:rPr>
          <w:rFonts w:ascii="Times New Roman" w:hAnsi="Times New Roman" w:cs="Times New Roman"/>
          <w:b/>
          <w:sz w:val="24"/>
          <w:szCs w:val="24"/>
          <w:lang w:val="en-US"/>
        </w:rPr>
      </w:pPr>
      <w:bookmarkStart w:id="4" w:name="_Toc176774163"/>
      <w:r w:rsidRPr="002063FB">
        <w:rPr>
          <w:rFonts w:ascii="Times New Roman" w:hAnsi="Times New Roman" w:cs="Times New Roman"/>
          <w:b/>
          <w:bCs/>
          <w:sz w:val="24"/>
          <w:szCs w:val="24"/>
        </w:rPr>
        <w:t xml:space="preserve">Table 6. Reliability Test Results of Parent Instrument </w:t>
      </w:r>
      <w:bookmarkEnd w:id="4"/>
      <w:r w:rsidRPr="002063FB">
        <w:rPr>
          <w:rFonts w:ascii="Times New Roman" w:hAnsi="Times New Roman" w:cs="Times New Roman"/>
          <w:b/>
          <w:sz w:val="24"/>
          <w:szCs w:val="24"/>
        </w:rPr>
        <w:t>Reliability Statistics</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39"/>
        <w:gridCol w:w="1127"/>
      </w:tblGrid>
      <w:tr w:rsidR="002063FB" w:rsidRPr="002063FB" w14:paraId="02319AE1" w14:textId="77777777" w:rsidTr="00D878BE">
        <w:trPr>
          <w:trHeight w:val="695"/>
          <w:jc w:val="center"/>
        </w:trPr>
        <w:tc>
          <w:tcPr>
            <w:tcW w:w="1439" w:type="dxa"/>
            <w:tcBorders>
              <w:right w:val="single" w:sz="8" w:space="0" w:color="000000"/>
            </w:tcBorders>
          </w:tcPr>
          <w:p w14:paraId="524AF4A7"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Cronbach's Alpha</w:t>
            </w:r>
          </w:p>
        </w:tc>
        <w:tc>
          <w:tcPr>
            <w:tcW w:w="1127" w:type="dxa"/>
            <w:tcBorders>
              <w:left w:val="single" w:sz="8" w:space="0" w:color="000000"/>
            </w:tcBorders>
          </w:tcPr>
          <w:p w14:paraId="20988DA7" w14:textId="77777777" w:rsidR="002063FB" w:rsidRPr="002063FB" w:rsidRDefault="002063FB" w:rsidP="00BF7C55">
            <w:pPr>
              <w:spacing w:line="240" w:lineRule="auto"/>
              <w:jc w:val="both"/>
              <w:rPr>
                <w:rFonts w:ascii="Times New Roman" w:hAnsi="Times New Roman" w:cs="Times New Roman"/>
                <w:b/>
                <w:sz w:val="24"/>
                <w:szCs w:val="24"/>
                <w:lang w:val="en-US"/>
              </w:rPr>
            </w:pPr>
          </w:p>
          <w:p w14:paraId="177EF120" w14:textId="77777777" w:rsidR="002063FB" w:rsidRPr="002063FB" w:rsidRDefault="002063FB" w:rsidP="00BF7C55">
            <w:pPr>
              <w:spacing w:line="240" w:lineRule="auto"/>
              <w:jc w:val="both"/>
              <w:rPr>
                <w:rFonts w:ascii="Times New Roman" w:hAnsi="Times New Roman" w:cs="Times New Roman"/>
                <w:b/>
                <w:sz w:val="24"/>
                <w:szCs w:val="24"/>
                <w:lang w:val="en-US"/>
              </w:rPr>
            </w:pPr>
          </w:p>
          <w:p w14:paraId="7BF5079A"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N of Items</w:t>
            </w:r>
          </w:p>
        </w:tc>
      </w:tr>
      <w:tr w:rsidR="002063FB" w:rsidRPr="002063FB" w14:paraId="3A5C1692" w14:textId="77777777" w:rsidTr="00D878BE">
        <w:trPr>
          <w:trHeight w:val="375"/>
          <w:jc w:val="center"/>
        </w:trPr>
        <w:tc>
          <w:tcPr>
            <w:tcW w:w="1439" w:type="dxa"/>
            <w:tcBorders>
              <w:right w:val="single" w:sz="8" w:space="0" w:color="000000"/>
            </w:tcBorders>
          </w:tcPr>
          <w:p w14:paraId="440F6DFF"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.538</w:t>
            </w:r>
          </w:p>
        </w:tc>
        <w:tc>
          <w:tcPr>
            <w:tcW w:w="1127" w:type="dxa"/>
            <w:tcBorders>
              <w:left w:val="single" w:sz="8" w:space="0" w:color="000000"/>
            </w:tcBorders>
          </w:tcPr>
          <w:p w14:paraId="1EFBBBB0" w14:textId="77777777" w:rsidR="002063FB" w:rsidRPr="002063FB" w:rsidRDefault="002063FB" w:rsidP="00BF7C55">
            <w:pPr>
              <w:spacing w:line="240" w:lineRule="auto"/>
              <w:jc w:val="both"/>
              <w:rPr>
                <w:rFonts w:ascii="Times New Roman" w:hAnsi="Times New Roman" w:cs="Times New Roman"/>
                <w:sz w:val="24"/>
                <w:szCs w:val="24"/>
                <w:lang w:val="en-US"/>
              </w:rPr>
            </w:pPr>
            <w:r w:rsidRPr="002063FB">
              <w:rPr>
                <w:rFonts w:ascii="Times New Roman" w:hAnsi="Times New Roman" w:cs="Times New Roman"/>
                <w:sz w:val="24"/>
                <w:szCs w:val="24"/>
              </w:rPr>
              <w:t>4</w:t>
            </w:r>
          </w:p>
        </w:tc>
      </w:tr>
    </w:tbl>
    <w:p w14:paraId="56A47673" w14:textId="54EDF8B0" w:rsidR="0032269D"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From the results of the reliability test in table 14 above, Alpha Cronbach's value of 0.538 was obtained, then this value was included in the reliability level criteria in the table, the reliability results for the parent instrument were included in the high reliability.</w:t>
      </w:r>
    </w:p>
    <w:p w14:paraId="07ED1EB6" w14:textId="77777777" w:rsidR="002063FB" w:rsidRPr="002063FB" w:rsidRDefault="002063FB" w:rsidP="00BF7C55">
      <w:pPr>
        <w:spacing w:line="240" w:lineRule="auto"/>
        <w:jc w:val="both"/>
        <w:rPr>
          <w:rFonts w:ascii="Times New Roman" w:hAnsi="Times New Roman" w:cs="Times New Roman"/>
          <w:b/>
          <w:sz w:val="24"/>
          <w:szCs w:val="24"/>
          <w:lang w:val="en-US"/>
        </w:rPr>
      </w:pPr>
      <w:r w:rsidRPr="002063FB">
        <w:rPr>
          <w:rFonts w:ascii="Times New Roman" w:hAnsi="Times New Roman" w:cs="Times New Roman"/>
          <w:b/>
          <w:sz w:val="24"/>
          <w:szCs w:val="24"/>
        </w:rPr>
        <w:t>DISCUSSION</w:t>
      </w:r>
    </w:p>
    <w:p w14:paraId="2EBFEAAF"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Evaluation is an important part of education, especially in relation to the teaching and learning process to measure learning success and as a means to determine the achievement of educational </w:t>
      </w:r>
      <w:r w:rsidRPr="002063FB">
        <w:rPr>
          <w:rFonts w:ascii="Times New Roman" w:hAnsi="Times New Roman" w:cs="Times New Roman"/>
          <w:sz w:val="24"/>
          <w:szCs w:val="24"/>
        </w:rPr>
        <w:t>goals and the process of developing knowledge in accordance with the expected goals. Evaluation has a mutual relationship between educational goals and the teaching and learning process, which each shows a chain that is impossible to break Program evaluation has made important contributions to various social domains, for example in education, health, economy, and the environment.</w:t>
      </w:r>
    </w:p>
    <w:p w14:paraId="139B08C1"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Evaluation is a process, explicitly evaluation refers to the achievement of goals while implicitly evaluation must compare what has been achieved from the program with what should be achieved based on the standards that have been set (A. Dwi Muryadi, 2017: 1). Learning evaluation is also an ongoing process of summarizing and interpreting information, in assessing decisions made to design a learning system (Febriana, 2021: 1). According to Haryanto (2020: 16), evaluation is a science to provide information so that it can be used to make decisions. Thus, the evaluation includes measurement, assessment, and testing.</w:t>
      </w:r>
    </w:p>
    <w:p w14:paraId="3DAB8B09"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Learning evaluation is one of the important activities that underlie learning, because learning evaluation can measure and know the extent of the effectiveness of learning that has been carried out. Furthermore, the usefulness of the results of this evaluation is as a reference for decision-making or policy (</w:t>
      </w:r>
      <w:proofErr w:type="spellStart"/>
      <w:r w:rsidRPr="002063FB">
        <w:rPr>
          <w:rFonts w:ascii="Times New Roman" w:hAnsi="Times New Roman" w:cs="Times New Roman"/>
          <w:sz w:val="24"/>
          <w:szCs w:val="24"/>
        </w:rPr>
        <w:t>Febriana</w:t>
      </w:r>
      <w:proofErr w:type="spellEnd"/>
      <w:r w:rsidRPr="002063FB">
        <w:rPr>
          <w:rFonts w:ascii="Times New Roman" w:hAnsi="Times New Roman" w:cs="Times New Roman"/>
          <w:sz w:val="24"/>
          <w:szCs w:val="24"/>
        </w:rPr>
        <w:t>, 2021: 8). The picture can be good or vice versa, thus giving the teacher the opportunity to make improvements or enrichment. This is a reference for teachers to re-evaluate how to improve the learning process optimally and in accordance with the results obtained.</w:t>
      </w:r>
    </w:p>
    <w:p w14:paraId="7901B793"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Learning is essentially arranging and regulating the environment around students so that it can grow and motivate students to carry out learning. Learning is also intended as a process of guiding or assisting students in completing learning (Pane &amp; </w:t>
      </w:r>
      <w:proofErr w:type="spellStart"/>
      <w:r w:rsidRPr="002063FB">
        <w:rPr>
          <w:rFonts w:ascii="Times New Roman" w:hAnsi="Times New Roman" w:cs="Times New Roman"/>
          <w:sz w:val="24"/>
          <w:szCs w:val="24"/>
        </w:rPr>
        <w:t>Dasopang</w:t>
      </w:r>
      <w:proofErr w:type="spellEnd"/>
      <w:r w:rsidRPr="002063FB">
        <w:rPr>
          <w:rFonts w:ascii="Times New Roman" w:hAnsi="Times New Roman" w:cs="Times New Roman"/>
          <w:sz w:val="24"/>
          <w:szCs w:val="24"/>
        </w:rPr>
        <w:t xml:space="preserve">, 2017). One of the important factors for learning effectiveness </w:t>
      </w:r>
      <w:r w:rsidRPr="002063FB">
        <w:rPr>
          <w:rFonts w:ascii="Times New Roman" w:hAnsi="Times New Roman" w:cs="Times New Roman"/>
          <w:sz w:val="24"/>
          <w:szCs w:val="24"/>
        </w:rPr>
        <w:lastRenderedPageBreak/>
        <w:t xml:space="preserve">is the evaluation factor both on the learning process and the outcome. Therefore, to measure the extent of the achievement of learning objectives, an evaluation of </w:t>
      </w:r>
      <w:proofErr w:type="spellStart"/>
      <w:r w:rsidRPr="002063FB">
        <w:rPr>
          <w:rFonts w:ascii="Times New Roman" w:hAnsi="Times New Roman" w:cs="Times New Roman"/>
          <w:sz w:val="24"/>
          <w:szCs w:val="24"/>
        </w:rPr>
        <w:t>Hartikanaen</w:t>
      </w:r>
      <w:proofErr w:type="spellEnd"/>
      <w:r w:rsidRPr="002063FB">
        <w:rPr>
          <w:rFonts w:ascii="Times New Roman" w:hAnsi="Times New Roman" w:cs="Times New Roman"/>
          <w:sz w:val="24"/>
          <w:szCs w:val="24"/>
        </w:rPr>
        <w:t xml:space="preserve"> (2019:276) is needed. The evaluation process is expected to provide information that is used as a basis to determine the level of progress, development, and achievement of student learning, as well as the effectiveness of teacher teaching, so that it is beneficial for the progress of education in Indonesia.</w:t>
      </w:r>
    </w:p>
    <w:p w14:paraId="51EC8467" w14:textId="77777777" w:rsidR="002063FB" w:rsidRPr="002063FB" w:rsidRDefault="002063FB" w:rsidP="00D878BE">
      <w:pPr>
        <w:spacing w:line="240" w:lineRule="auto"/>
        <w:ind w:firstLine="720"/>
        <w:jc w:val="both"/>
        <w:rPr>
          <w:rFonts w:ascii="Times New Roman" w:hAnsi="Times New Roman" w:cs="Times New Roman"/>
          <w:sz w:val="24"/>
          <w:szCs w:val="24"/>
          <w:lang w:val="id-ID"/>
        </w:rPr>
      </w:pPr>
      <w:r w:rsidRPr="002063FB">
        <w:rPr>
          <w:rFonts w:ascii="Times New Roman" w:hAnsi="Times New Roman" w:cs="Times New Roman"/>
          <w:sz w:val="24"/>
          <w:szCs w:val="24"/>
        </w:rPr>
        <w:t xml:space="preserve">Based on the results of the study, it was shown that the evaluation of the implementation of PJOK learning at Central Semarang Private Junior High School was 90% included in the very good category. The evaluation of the implementation of PJOK learning at Central Semarang Private Junior High School based on </w:t>
      </w:r>
      <w:r w:rsidRPr="002063FB">
        <w:rPr>
          <w:rFonts w:ascii="Times New Roman" w:hAnsi="Times New Roman" w:cs="Times New Roman"/>
          <w:i/>
          <w:sz w:val="24"/>
          <w:szCs w:val="24"/>
        </w:rPr>
        <w:t>the components of context</w:t>
      </w:r>
      <w:r w:rsidRPr="002063FB">
        <w:rPr>
          <w:rFonts w:ascii="Times New Roman" w:hAnsi="Times New Roman" w:cs="Times New Roman"/>
          <w:sz w:val="24"/>
          <w:szCs w:val="24"/>
        </w:rPr>
        <w:t xml:space="preserve">, </w:t>
      </w:r>
      <w:r w:rsidRPr="002063FB">
        <w:rPr>
          <w:rFonts w:ascii="Times New Roman" w:hAnsi="Times New Roman" w:cs="Times New Roman"/>
          <w:i/>
          <w:sz w:val="24"/>
          <w:szCs w:val="24"/>
        </w:rPr>
        <w:t>input</w:t>
      </w:r>
      <w:r w:rsidRPr="002063FB">
        <w:rPr>
          <w:rFonts w:ascii="Times New Roman" w:hAnsi="Times New Roman" w:cs="Times New Roman"/>
          <w:sz w:val="24"/>
          <w:szCs w:val="24"/>
        </w:rPr>
        <w:t xml:space="preserve">, </w:t>
      </w:r>
      <w:r w:rsidRPr="002063FB">
        <w:rPr>
          <w:rFonts w:ascii="Times New Roman" w:hAnsi="Times New Roman" w:cs="Times New Roman"/>
          <w:i/>
          <w:sz w:val="24"/>
          <w:szCs w:val="24"/>
        </w:rPr>
        <w:t>process</w:t>
      </w:r>
      <w:r w:rsidRPr="002063FB">
        <w:rPr>
          <w:rFonts w:ascii="Times New Roman" w:hAnsi="Times New Roman" w:cs="Times New Roman"/>
          <w:sz w:val="24"/>
          <w:szCs w:val="24"/>
        </w:rPr>
        <w:t xml:space="preserve">, and </w:t>
      </w:r>
      <w:r w:rsidRPr="002063FB">
        <w:rPr>
          <w:rFonts w:ascii="Times New Roman" w:hAnsi="Times New Roman" w:cs="Times New Roman"/>
          <w:i/>
          <w:sz w:val="24"/>
          <w:szCs w:val="24"/>
        </w:rPr>
        <w:t xml:space="preserve">product </w:t>
      </w:r>
      <w:r w:rsidRPr="002063FB">
        <w:rPr>
          <w:rFonts w:ascii="Times New Roman" w:hAnsi="Times New Roman" w:cs="Times New Roman"/>
          <w:sz w:val="24"/>
          <w:szCs w:val="24"/>
        </w:rPr>
        <w:t>results is explained as follows.</w:t>
      </w:r>
    </w:p>
    <w:p w14:paraId="143554D3" w14:textId="66BDE2B1" w:rsidR="002063FB" w:rsidRPr="002063FB" w:rsidRDefault="002063FB" w:rsidP="00BF7C55">
      <w:pPr>
        <w:spacing w:line="240" w:lineRule="auto"/>
        <w:jc w:val="both"/>
        <w:rPr>
          <w:rFonts w:ascii="Times New Roman" w:hAnsi="Times New Roman" w:cs="Times New Roman"/>
          <w:b/>
          <w:i/>
          <w:sz w:val="24"/>
          <w:szCs w:val="24"/>
          <w:lang w:val="en-US"/>
        </w:rPr>
      </w:pPr>
      <w:bookmarkStart w:id="5" w:name="_Toc176774190"/>
      <w:r w:rsidRPr="002063FB">
        <w:rPr>
          <w:rFonts w:ascii="Times New Roman" w:hAnsi="Times New Roman" w:cs="Times New Roman"/>
          <w:b/>
          <w:sz w:val="24"/>
          <w:szCs w:val="24"/>
        </w:rPr>
        <w:t xml:space="preserve">Components </w:t>
      </w:r>
      <w:r w:rsidRPr="002063FB">
        <w:rPr>
          <w:rFonts w:ascii="Times New Roman" w:hAnsi="Times New Roman" w:cs="Times New Roman"/>
          <w:b/>
          <w:i/>
          <w:sz w:val="24"/>
          <w:szCs w:val="24"/>
        </w:rPr>
        <w:t>Context</w:t>
      </w:r>
      <w:bookmarkEnd w:id="5"/>
    </w:p>
    <w:p w14:paraId="5D03CF88"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The purpose of context evaluation is to determine the relevant context, identify the target population and assess needs, identify opportunities to meet needs, diagnose the underlying problems, and assess whether the project objectives can answer existing needs. Based on the results of the study, it shows that the evaluation of the implementation of PJOK learning at Central Semarang Private Junior High School is in the very good category.</w:t>
      </w:r>
    </w:p>
    <w:p w14:paraId="763D8D0A"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The indicator of teaching skills for teachers is 93% in the very good category. The teacher's ability to formulate learning objectives is a teacher's ability/mastery which includes the potential, knowledge, and skills possessed by the teacher in formulating the </w:t>
      </w:r>
      <w:proofErr w:type="spellStart"/>
      <w:r w:rsidRPr="002063FB">
        <w:rPr>
          <w:rFonts w:ascii="Times New Roman" w:hAnsi="Times New Roman" w:cs="Times New Roman"/>
          <w:sz w:val="24"/>
          <w:szCs w:val="24"/>
        </w:rPr>
        <w:t>behavior</w:t>
      </w:r>
      <w:proofErr w:type="spellEnd"/>
      <w:r w:rsidRPr="002063FB">
        <w:rPr>
          <w:rFonts w:ascii="Times New Roman" w:hAnsi="Times New Roman" w:cs="Times New Roman"/>
          <w:sz w:val="24"/>
          <w:szCs w:val="24"/>
        </w:rPr>
        <w:t xml:space="preserve"> or abilities that students want to achieve during the learning process. The expected capabilities must be formulated specifically and operationally, so that later it can be measured (value).</w:t>
      </w:r>
    </w:p>
    <w:p w14:paraId="3258A368"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The PJOK learning goal indicator is 89% in the very good category. The teacher's ability to formulate learning objectives is a teacher's ability/mastery which includes the potential, knowledge, and skills possessed by the teacher in formulating the </w:t>
      </w:r>
      <w:proofErr w:type="spellStart"/>
      <w:r w:rsidRPr="002063FB">
        <w:rPr>
          <w:rFonts w:ascii="Times New Roman" w:hAnsi="Times New Roman" w:cs="Times New Roman"/>
          <w:sz w:val="24"/>
          <w:szCs w:val="24"/>
        </w:rPr>
        <w:t>behavior</w:t>
      </w:r>
      <w:proofErr w:type="spellEnd"/>
      <w:r w:rsidRPr="002063FB">
        <w:rPr>
          <w:rFonts w:ascii="Times New Roman" w:hAnsi="Times New Roman" w:cs="Times New Roman"/>
          <w:sz w:val="24"/>
          <w:szCs w:val="24"/>
        </w:rPr>
        <w:t xml:space="preserve"> or abilities that students want to achieve during the learning process. PJOK's contribution will only be meaningful when the experiences in PJOK are related to a person's life process as a whole. The meaning of the PJOK learning process will be realized if teachers understand the goals to be achieved from physical education, and apply it to students in learning.</w:t>
      </w:r>
    </w:p>
    <w:p w14:paraId="63CBE3DD" w14:textId="77777777" w:rsidR="00D878BE"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The purpose of physical education is generally classified into four developmental goals, namely: (1) Physical development. The purpose of this physical development is related to the ability to perform activities that involve physical forces from various organs of a person's body (</w:t>
      </w:r>
      <w:r w:rsidRPr="002063FB">
        <w:rPr>
          <w:rFonts w:ascii="Times New Roman" w:hAnsi="Times New Roman" w:cs="Times New Roman"/>
          <w:i/>
          <w:sz w:val="24"/>
          <w:szCs w:val="24"/>
        </w:rPr>
        <w:t>physical fitnes</w:t>
      </w:r>
      <w:r w:rsidRPr="002063FB">
        <w:rPr>
          <w:rFonts w:ascii="Times New Roman" w:hAnsi="Times New Roman" w:cs="Times New Roman"/>
          <w:sz w:val="24"/>
          <w:szCs w:val="24"/>
        </w:rPr>
        <w:t>). (2) Movement development. The purpose of the development of this movement is related to the ability to perform movements effectively, efficiently, smoothly, beautifully, and perfectly (</w:t>
      </w:r>
      <w:r w:rsidRPr="002063FB">
        <w:rPr>
          <w:rFonts w:ascii="Times New Roman" w:hAnsi="Times New Roman" w:cs="Times New Roman"/>
          <w:i/>
          <w:sz w:val="24"/>
          <w:szCs w:val="24"/>
        </w:rPr>
        <w:t>skill full</w:t>
      </w:r>
      <w:r w:rsidRPr="002063FB">
        <w:rPr>
          <w:rFonts w:ascii="Times New Roman" w:hAnsi="Times New Roman" w:cs="Times New Roman"/>
          <w:sz w:val="24"/>
          <w:szCs w:val="24"/>
        </w:rPr>
        <w:t>). (3) Mental development. The purpose of this mental development is related to the ability to think and interpret the overall knowledge of physical education into their environment. (4) Social development. The purpose of this social development is related to the ability of students to adjust to a group or society (Ridwan &amp; Astuti, 2021: 6). Regarding this, the implementation of the physical education program actually reflects the characteristics of the physical education program itself, namely: "</w:t>
      </w:r>
      <w:proofErr w:type="spellStart"/>
      <w:r w:rsidRPr="002063FB">
        <w:rPr>
          <w:rFonts w:ascii="Times New Roman" w:hAnsi="Times New Roman" w:cs="Times New Roman"/>
          <w:i/>
          <w:sz w:val="24"/>
          <w:szCs w:val="24"/>
        </w:rPr>
        <w:t>Developmentaly</w:t>
      </w:r>
      <w:proofErr w:type="spellEnd"/>
      <w:r w:rsidRPr="002063FB">
        <w:rPr>
          <w:rFonts w:ascii="Times New Roman" w:hAnsi="Times New Roman" w:cs="Times New Roman"/>
          <w:i/>
          <w:sz w:val="24"/>
          <w:szCs w:val="24"/>
        </w:rPr>
        <w:t xml:space="preserve"> Appropriate Practice</w:t>
      </w:r>
      <w:r w:rsidRPr="002063FB">
        <w:rPr>
          <w:rFonts w:ascii="Times New Roman" w:hAnsi="Times New Roman" w:cs="Times New Roman"/>
          <w:sz w:val="24"/>
          <w:szCs w:val="24"/>
        </w:rPr>
        <w:t>" (DAP), meaning that the teaching tasks given must pay attention to changes in children's abilities and be able to</w:t>
      </w:r>
      <w:r w:rsidRPr="002063FB">
        <w:rPr>
          <w:rFonts w:ascii="Times New Roman" w:hAnsi="Times New Roman" w:cs="Times New Roman"/>
          <w:sz w:val="24"/>
          <w:szCs w:val="24"/>
        </w:rPr>
        <w:tab/>
        <w:t xml:space="preserve"> helping to drive that change. Thus, the teaching task must be in accordance with the level of development of the students who are learning.</w:t>
      </w:r>
    </w:p>
    <w:p w14:paraId="40F63E0A" w14:textId="63879780"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lastRenderedPageBreak/>
        <w:t>Well-directed physical education will help children develop skills that are useful for filling leisure time, engaging in activities that are conducive to developing healthy living, developing socially, and contributing to their physical and mental health (Razouki, 2021:201). In addition, PJOK learning supported by appropriate learning innovations and modifications, especially by modifying sports and games, can make a good contribution to the learning process.</w:t>
      </w:r>
    </w:p>
    <w:p w14:paraId="1E7D0415" w14:textId="61372CD2" w:rsidR="002063FB" w:rsidRPr="002063FB" w:rsidRDefault="002063FB" w:rsidP="00BF7C55">
      <w:pPr>
        <w:spacing w:line="240" w:lineRule="auto"/>
        <w:jc w:val="both"/>
        <w:rPr>
          <w:rFonts w:ascii="Times New Roman" w:hAnsi="Times New Roman" w:cs="Times New Roman"/>
          <w:b/>
          <w:i/>
          <w:sz w:val="24"/>
          <w:szCs w:val="24"/>
          <w:lang w:val="en-US"/>
        </w:rPr>
      </w:pPr>
      <w:bookmarkStart w:id="6" w:name="_Toc176774191"/>
      <w:r w:rsidRPr="002063FB">
        <w:rPr>
          <w:rFonts w:ascii="Times New Roman" w:hAnsi="Times New Roman" w:cs="Times New Roman"/>
          <w:b/>
          <w:sz w:val="24"/>
          <w:szCs w:val="24"/>
        </w:rPr>
        <w:t xml:space="preserve">Input </w:t>
      </w:r>
      <w:r w:rsidRPr="002063FB">
        <w:rPr>
          <w:rFonts w:ascii="Times New Roman" w:hAnsi="Times New Roman" w:cs="Times New Roman"/>
          <w:b/>
          <w:i/>
          <w:sz w:val="24"/>
          <w:szCs w:val="24"/>
        </w:rPr>
        <w:t xml:space="preserve">Components </w:t>
      </w:r>
      <w:bookmarkEnd w:id="6"/>
    </w:p>
    <w:p w14:paraId="3D125340"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Input evaluation provides information about the selected inputs, strengths and weaknesses, strategies, and designs to realize goals. The main orientation of feedback evaluation is to assist a program's approach in creating the necessary changes. Evaluation of inputs</w:t>
      </w:r>
      <w:r w:rsidRPr="002063FB">
        <w:rPr>
          <w:rFonts w:ascii="Times New Roman" w:hAnsi="Times New Roman" w:cs="Times New Roman"/>
          <w:i/>
          <w:sz w:val="24"/>
          <w:szCs w:val="24"/>
        </w:rPr>
        <w:t xml:space="preserve"> </w:t>
      </w:r>
      <w:r w:rsidRPr="002063FB">
        <w:rPr>
          <w:rFonts w:ascii="Times New Roman" w:hAnsi="Times New Roman" w:cs="Times New Roman"/>
          <w:sz w:val="24"/>
          <w:szCs w:val="24"/>
        </w:rPr>
        <w:t xml:space="preserve">to see the quality of resources contained in the PJOK learning program starting from teachers, educators, facilities and infrastructure, students, and financing. Based on the results of the study, it was shown that the evaluation of </w:t>
      </w:r>
      <w:r w:rsidRPr="002063FB">
        <w:rPr>
          <w:rFonts w:ascii="Times New Roman" w:hAnsi="Times New Roman" w:cs="Times New Roman"/>
          <w:i/>
          <w:sz w:val="24"/>
          <w:szCs w:val="24"/>
        </w:rPr>
        <w:t xml:space="preserve">the input </w:t>
      </w:r>
      <w:r w:rsidRPr="002063FB">
        <w:rPr>
          <w:rFonts w:ascii="Times New Roman" w:hAnsi="Times New Roman" w:cs="Times New Roman"/>
          <w:sz w:val="24"/>
          <w:szCs w:val="24"/>
        </w:rPr>
        <w:t>of the implementation program of the evaluation of the implementation of PJOK learning at the Central Semarang Private Junior High School was 86% in the very good category.</w:t>
      </w:r>
    </w:p>
    <w:p w14:paraId="03108BE1"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The teacher profile indicator is 89% in the very good category. Teachers also improve themselves by learning through books and the internet related to ways to learn. The importance of the quality of educators and supporting infrastructure to realize educational goals, especially in PJOK learning which has an important role in the growth and development of students. The role of PJOK teachers is so complex in the education program. Starting from planning and checking the alignment of various steps towards the outcome, the alignment between instruction, practical activities, and competitions leads to the desired results. Then, provide a framework to study the influence of each teaching and </w:t>
      </w:r>
      <w:r w:rsidRPr="002063FB">
        <w:rPr>
          <w:rFonts w:ascii="Times New Roman" w:hAnsi="Times New Roman" w:cs="Times New Roman"/>
          <w:sz w:val="24"/>
          <w:szCs w:val="24"/>
        </w:rPr>
        <w:t>learning experience on student development.</w:t>
      </w:r>
    </w:p>
    <w:p w14:paraId="2CD2F11C"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To create a quality learning program, one of the main factors that needs to be improved is the quality of teachers. The quality of teachers has an important role in determining students' experiences and achievements in the school environment. Teachers provide guidance in the learning process where students acquire knowledge throughout the learning journey. If this interaction is interpreted as an experience, the role of the teacher is to select, start, live, supervise, and manage the experience in order to achieve a level of harmony and suitability between students and the learning environment. The duties of teachers involve the role of curriculum designers, learning implementers, process monitors, and also as assessors to assess learning acceptance by students. Learning outcome data from various assessments are used by teachers to continuously evaluate and adjust teaching methods.</w:t>
      </w:r>
    </w:p>
    <w:p w14:paraId="337885C2"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The student profile indicator of 82% is included in the good category. The characteristics of students are aspects of the background of students' experiences that affect the effectiveness of the learning process (Jasra, et al., 2020: 1; </w:t>
      </w:r>
      <w:proofErr w:type="spellStart"/>
      <w:r w:rsidRPr="002063FB">
        <w:rPr>
          <w:rFonts w:ascii="Times New Roman" w:hAnsi="Times New Roman" w:cs="Times New Roman"/>
          <w:sz w:val="24"/>
          <w:szCs w:val="24"/>
        </w:rPr>
        <w:t>Aprianto</w:t>
      </w:r>
      <w:proofErr w:type="spellEnd"/>
      <w:r w:rsidRPr="002063FB">
        <w:rPr>
          <w:rFonts w:ascii="Times New Roman" w:hAnsi="Times New Roman" w:cs="Times New Roman"/>
          <w:sz w:val="24"/>
          <w:szCs w:val="24"/>
        </w:rPr>
        <w:t>, et al., 2020: 4). The background and experience of students include general ability, level of intelligence, learning style, motivation, expectations for learning, physical and emotional characteristics (</w:t>
      </w:r>
      <w:proofErr w:type="spellStart"/>
      <w:r w:rsidRPr="002063FB">
        <w:rPr>
          <w:rFonts w:ascii="Times New Roman" w:hAnsi="Times New Roman" w:cs="Times New Roman"/>
          <w:sz w:val="24"/>
          <w:szCs w:val="24"/>
        </w:rPr>
        <w:t>Septianti</w:t>
      </w:r>
      <w:proofErr w:type="spellEnd"/>
      <w:r w:rsidRPr="002063FB">
        <w:rPr>
          <w:rFonts w:ascii="Times New Roman" w:hAnsi="Times New Roman" w:cs="Times New Roman"/>
          <w:sz w:val="24"/>
          <w:szCs w:val="24"/>
        </w:rPr>
        <w:t xml:space="preserve"> &amp; </w:t>
      </w:r>
      <w:proofErr w:type="spellStart"/>
      <w:r w:rsidRPr="002063FB">
        <w:rPr>
          <w:rFonts w:ascii="Times New Roman" w:hAnsi="Times New Roman" w:cs="Times New Roman"/>
          <w:sz w:val="24"/>
          <w:szCs w:val="24"/>
        </w:rPr>
        <w:t>Afiani</w:t>
      </w:r>
      <w:proofErr w:type="spellEnd"/>
      <w:r w:rsidRPr="002063FB">
        <w:rPr>
          <w:rFonts w:ascii="Times New Roman" w:hAnsi="Times New Roman" w:cs="Times New Roman"/>
          <w:sz w:val="24"/>
          <w:szCs w:val="24"/>
        </w:rPr>
        <w:t>, 2020: 8; Octavia, 2021: 12).</w:t>
      </w:r>
    </w:p>
    <w:p w14:paraId="31B03201"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The indicator of learning facilities and infrastructure is 85% in the good category. The continuity of PJOK teaching and learning activities is inseparable from the existence of adequate infrastructure. If adequate facilities are available, the PJOK learning process can run optimally. Facilities and infrastructure are supporting factors that contribute to the achievement of maximum learning outcomes. The presence of adequate facilities and infrastructure in </w:t>
      </w:r>
      <w:r w:rsidRPr="002063FB">
        <w:rPr>
          <w:rFonts w:ascii="Times New Roman" w:hAnsi="Times New Roman" w:cs="Times New Roman"/>
          <w:sz w:val="24"/>
          <w:szCs w:val="24"/>
        </w:rPr>
        <w:lastRenderedPageBreak/>
        <w:t>PJOK learning has a significant role in improving and developing the quality of PJOK teaching and learning. The existence of PJOK facilities and infrastructure provides great benefits for teachers and students, so that the learning process can run smoothly and learning goals can be fully achieved. On the other hand, the lack or incompatibility of facilities and infrastructure with the curriculum will make it difficult for both teachers and students, hinder the delivery of materials to students, and hinder the achievement of learning goals.</w:t>
      </w:r>
    </w:p>
    <w:p w14:paraId="4F7B11A0"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The availability of optimal facilities and infrastructure in PJOK learning has a big role in supporting the implementation of PJOK teaching and learning activities. However, there are often several obstacles in efforts to provide PJOK facilities and infrastructure in the school environment. Budget limitations are one of the reasons why schools have difficulty meeting the ideal needs of PJOK facilities and infrastructure. Another obstacle is the lack of space due to limited land, which is often used for other purposes such as offices or libraries. Provisions regarding the provision of PJOK facilities and infrastructure in schools have been regulated in the Regulation of the Minister of National Education Number 24 of 2007 which regulates educational facilities and infrastructure in elementary schools, junior high schools, and high schools.</w:t>
      </w:r>
    </w:p>
    <w:p w14:paraId="62456790" w14:textId="462AB462" w:rsidR="002063FB" w:rsidRPr="002063FB" w:rsidRDefault="002063FB" w:rsidP="00BF7C55">
      <w:pPr>
        <w:spacing w:line="240" w:lineRule="auto"/>
        <w:jc w:val="both"/>
        <w:rPr>
          <w:rFonts w:ascii="Times New Roman" w:hAnsi="Times New Roman" w:cs="Times New Roman"/>
          <w:b/>
          <w:i/>
          <w:sz w:val="24"/>
          <w:szCs w:val="24"/>
          <w:lang w:val="en-US"/>
        </w:rPr>
      </w:pPr>
      <w:bookmarkStart w:id="7" w:name="_Toc176774192"/>
      <w:r w:rsidRPr="002063FB">
        <w:rPr>
          <w:rFonts w:ascii="Times New Roman" w:hAnsi="Times New Roman" w:cs="Times New Roman"/>
          <w:b/>
          <w:sz w:val="24"/>
          <w:szCs w:val="24"/>
        </w:rPr>
        <w:t xml:space="preserve">Process </w:t>
      </w:r>
      <w:r w:rsidRPr="002063FB">
        <w:rPr>
          <w:rFonts w:ascii="Times New Roman" w:hAnsi="Times New Roman" w:cs="Times New Roman"/>
          <w:b/>
          <w:i/>
          <w:sz w:val="24"/>
          <w:szCs w:val="24"/>
        </w:rPr>
        <w:t xml:space="preserve">Components </w:t>
      </w:r>
      <w:bookmarkEnd w:id="7"/>
    </w:p>
    <w:p w14:paraId="1BA2EC1C"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Evaluate the process to see the quality of the implementation process of the physical education and sports learning program, which includes teacher and student activities during learning. Based on the results of the study, it shows that the evaluation process of the implementation of PJOK learning at Central Semarang Private Junior High School has results in the very good category. The Syllabus indicator is 93% in the very good category, while the RPP indicator and the implementation of </w:t>
      </w:r>
      <w:r w:rsidRPr="002063FB">
        <w:rPr>
          <w:rFonts w:ascii="Times New Roman" w:hAnsi="Times New Roman" w:cs="Times New Roman"/>
          <w:sz w:val="24"/>
          <w:szCs w:val="24"/>
        </w:rPr>
        <w:t>learning are respectively worth 85% and 87% in the good and excellent categories.</w:t>
      </w:r>
    </w:p>
    <w:p w14:paraId="5448BE1F"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The design of Syllabus and RPP which is then implemented in the implementation of learning is closely related to classroom management by teachers. Classroom management is an effort that is treated by the person responsible for the implementation of learning with the aim of achieving the most effective conditions, so that learning activities can take place according to expectations. Classroom arrangement is related to the efforts made to create and maintain the most efficient conditions for the implementation of the learning process. Classroom management refers to the actions taken by individuals who lead learning activities or provide assistance so that a satisfactory situation in accordance with the desired goals can be achieved. Classroom setting involves a teacher's skills to create and maintain optimal learning conditions and take corrective steps as effectively as possible when facing problems, either through the application of discipline or the provision of additional assistance to students (Sumar, 2020: 471).</w:t>
      </w:r>
    </w:p>
    <w:p w14:paraId="2B9234AA" w14:textId="276B633F" w:rsidR="002063FB" w:rsidRPr="002063FB" w:rsidRDefault="002063FB" w:rsidP="00BF7C55">
      <w:pPr>
        <w:spacing w:line="240" w:lineRule="auto"/>
        <w:jc w:val="both"/>
        <w:rPr>
          <w:rFonts w:ascii="Times New Roman" w:hAnsi="Times New Roman" w:cs="Times New Roman"/>
          <w:b/>
          <w:i/>
          <w:sz w:val="24"/>
          <w:szCs w:val="24"/>
          <w:lang w:val="en-US"/>
        </w:rPr>
      </w:pPr>
      <w:bookmarkStart w:id="8" w:name="_Toc176774193"/>
      <w:r w:rsidRPr="002063FB">
        <w:rPr>
          <w:rFonts w:ascii="Times New Roman" w:hAnsi="Times New Roman" w:cs="Times New Roman"/>
          <w:b/>
          <w:sz w:val="24"/>
          <w:szCs w:val="24"/>
        </w:rPr>
        <w:t xml:space="preserve">Product Components </w:t>
      </w:r>
      <w:bookmarkEnd w:id="8"/>
    </w:p>
    <w:p w14:paraId="22FB20E5"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The purpose of product evaluation is to measure, interpret, and assess an outcome. Based on the results of the study, it shows that the evaluation of the implementation of PJOK learning in the Central Semarang Private Sector is very good. The evaluation indicator of the learning process is 91% in the very good category. Assessment is a series of information collection and processing in measuring student learning outcomes (Permendikbud No. 23 of 2016 Article 1: 1 – 2). Educational Assessment Standards in the form of criteria regarding the scope, benefits, principles, mechanisms, objectives, procedures, and instruments for assessing student learning outcomes are used as the basis for assessing student </w:t>
      </w:r>
      <w:r w:rsidRPr="002063FB">
        <w:rPr>
          <w:rFonts w:ascii="Times New Roman" w:hAnsi="Times New Roman" w:cs="Times New Roman"/>
          <w:sz w:val="24"/>
          <w:szCs w:val="24"/>
        </w:rPr>
        <w:lastRenderedPageBreak/>
        <w:t>learning outcomes at the primary to secondary education levels.</w:t>
      </w:r>
    </w:p>
    <w:p w14:paraId="1729C171" w14:textId="77777777" w:rsidR="002063FB" w:rsidRPr="002063FB"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Evaluation of learning outcomes is an action carried out by both educators and students with the intention of obtaining information related to the learning process that takes place. This action is useful as feedback to make improvements in teaching and learning activities that are more optimal than before. Through this evaluation activity, an understanding of students' ability to achieve Competency Standards and Basic Competencies will be produced which has previously been clearly outlined in the curriculum. There are several indicators used in measuring student learning outcomes. The most prominent opinion is that conveyed by Bloom who divides the classification of learning outcomes into three domains, namely </w:t>
      </w:r>
      <w:r w:rsidRPr="002063FB">
        <w:rPr>
          <w:rFonts w:ascii="Times New Roman" w:hAnsi="Times New Roman" w:cs="Times New Roman"/>
          <w:i/>
          <w:sz w:val="24"/>
          <w:szCs w:val="24"/>
        </w:rPr>
        <w:t>cognitive, affective</w:t>
      </w:r>
      <w:r w:rsidRPr="002063FB">
        <w:rPr>
          <w:rFonts w:ascii="Times New Roman" w:hAnsi="Times New Roman" w:cs="Times New Roman"/>
          <w:sz w:val="24"/>
          <w:szCs w:val="24"/>
        </w:rPr>
        <w:t xml:space="preserve">, and </w:t>
      </w:r>
      <w:r w:rsidRPr="002063FB">
        <w:rPr>
          <w:rFonts w:ascii="Times New Roman" w:hAnsi="Times New Roman" w:cs="Times New Roman"/>
          <w:i/>
          <w:sz w:val="24"/>
          <w:szCs w:val="24"/>
        </w:rPr>
        <w:t xml:space="preserve">psychomotor </w:t>
      </w:r>
      <w:r w:rsidRPr="002063FB">
        <w:rPr>
          <w:rFonts w:ascii="Times New Roman" w:hAnsi="Times New Roman" w:cs="Times New Roman"/>
          <w:sz w:val="24"/>
          <w:szCs w:val="24"/>
        </w:rPr>
        <w:t>(</w:t>
      </w:r>
      <w:proofErr w:type="spellStart"/>
      <w:r w:rsidRPr="002063FB">
        <w:rPr>
          <w:rFonts w:ascii="Times New Roman" w:hAnsi="Times New Roman" w:cs="Times New Roman"/>
          <w:sz w:val="24"/>
          <w:szCs w:val="24"/>
        </w:rPr>
        <w:t>Situmorang</w:t>
      </w:r>
      <w:proofErr w:type="spellEnd"/>
      <w:r w:rsidRPr="002063FB">
        <w:rPr>
          <w:rFonts w:ascii="Times New Roman" w:hAnsi="Times New Roman" w:cs="Times New Roman"/>
          <w:sz w:val="24"/>
          <w:szCs w:val="24"/>
        </w:rPr>
        <w:t xml:space="preserve">, et al., 2019: 461; </w:t>
      </w:r>
      <w:proofErr w:type="spellStart"/>
      <w:r w:rsidRPr="002063FB">
        <w:rPr>
          <w:rFonts w:ascii="Times New Roman" w:hAnsi="Times New Roman" w:cs="Times New Roman"/>
          <w:sz w:val="24"/>
          <w:szCs w:val="24"/>
        </w:rPr>
        <w:t>Iswahyudi</w:t>
      </w:r>
      <w:proofErr w:type="spellEnd"/>
      <w:r w:rsidRPr="002063FB">
        <w:rPr>
          <w:rFonts w:ascii="Times New Roman" w:hAnsi="Times New Roman" w:cs="Times New Roman"/>
          <w:sz w:val="24"/>
          <w:szCs w:val="24"/>
        </w:rPr>
        <w:t>, 2019: 32).</w:t>
      </w:r>
    </w:p>
    <w:p w14:paraId="68E4A0C4" w14:textId="37EED422" w:rsidR="0032269D" w:rsidRDefault="002063FB" w:rsidP="00D878BE">
      <w:pPr>
        <w:spacing w:line="240" w:lineRule="auto"/>
        <w:ind w:firstLine="720"/>
        <w:jc w:val="both"/>
        <w:rPr>
          <w:rFonts w:ascii="Times New Roman" w:hAnsi="Times New Roman" w:cs="Times New Roman"/>
          <w:sz w:val="24"/>
          <w:szCs w:val="24"/>
          <w:lang w:val="en-US"/>
        </w:rPr>
      </w:pPr>
      <w:r w:rsidRPr="002063FB">
        <w:rPr>
          <w:rFonts w:ascii="Times New Roman" w:hAnsi="Times New Roman" w:cs="Times New Roman"/>
          <w:sz w:val="24"/>
          <w:szCs w:val="24"/>
        </w:rPr>
        <w:t xml:space="preserve">Hao, et al., (2019: 208) stated that learning outcomes are the results of completing the learning process, where through learning students can know, understand, and be able to apply what they learn. Learning outcomes are also reports on what learners get after completing the learning process (Villegas, et al., 2018: 138; Jorre de St Jorre &amp; Oliver, 2018: 44). So that the assessment system used in educational institutions must be able to: (1) provide accurate information, (2) encourage students to learn, (3) motivate teaching staff, (4) improve the performance of the institution, and (5) improve the quality of education. Assessment by teachers can be known in terms of planning, implementation and reporting of student learning outcomes. Assessment planning can be detected through the syllabus, learning implementation plan, and question grid in the assessment used by teachers. The implementation of the assessment can be seen from the student's documents and the teacher's assessment book. Reporting of </w:t>
      </w:r>
      <w:r w:rsidRPr="002063FB">
        <w:rPr>
          <w:rFonts w:ascii="Times New Roman" w:hAnsi="Times New Roman" w:cs="Times New Roman"/>
          <w:sz w:val="24"/>
          <w:szCs w:val="24"/>
        </w:rPr>
        <w:t xml:space="preserve">student learning outcomes can be seen from the report book (report card) of student learning outcomes. The evaluation indicator of learning outcomes is 95% in the very good category. The parameters of the success of a learning process depend on the achievement of the goals of student learning competencies which include </w:t>
      </w:r>
      <w:r w:rsidRPr="002063FB">
        <w:rPr>
          <w:rFonts w:ascii="Times New Roman" w:hAnsi="Times New Roman" w:cs="Times New Roman"/>
          <w:i/>
          <w:sz w:val="24"/>
          <w:szCs w:val="24"/>
        </w:rPr>
        <w:t>cognitive, affective, psychomotor</w:t>
      </w:r>
      <w:r w:rsidRPr="002063FB">
        <w:rPr>
          <w:rFonts w:ascii="Times New Roman" w:hAnsi="Times New Roman" w:cs="Times New Roman"/>
          <w:sz w:val="24"/>
          <w:szCs w:val="24"/>
        </w:rPr>
        <w:t>, and the application of values in thinking and acting. Ensuring that all students acquire a mastery of competence in a subject matter before moving on to the next material is the goal of adequate learning achievement. This learning achievement refers to the competencies achieved and is measured by using indicators to assess the level of success. All aspects of learning achievement can only be achieved through cooperation and collaboration between teachers and students. This learning outcome is very important for the evaluation and improvement process in the future, because by referring to this learning outcome, it can be evaluated to what extent the student has mastered the material taught by the teacher</w:t>
      </w:r>
    </w:p>
    <w:p w14:paraId="46DB25DF" w14:textId="0D44F65C" w:rsidR="0032269D" w:rsidRDefault="0032269D" w:rsidP="00BF7C55">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Conclusion</w:t>
      </w:r>
    </w:p>
    <w:p w14:paraId="1A845B85" w14:textId="77777777" w:rsidR="0032269D" w:rsidRPr="0032269D" w:rsidRDefault="0032269D" w:rsidP="00BF7C55">
      <w:pPr>
        <w:spacing w:line="240" w:lineRule="auto"/>
        <w:jc w:val="both"/>
        <w:rPr>
          <w:rFonts w:ascii="Times New Roman" w:hAnsi="Times New Roman" w:cs="Times New Roman"/>
          <w:sz w:val="24"/>
          <w:szCs w:val="24"/>
          <w:lang w:val="en-US"/>
        </w:rPr>
      </w:pPr>
      <w:r w:rsidRPr="0032269D">
        <w:rPr>
          <w:rFonts w:ascii="Times New Roman" w:hAnsi="Times New Roman" w:cs="Times New Roman"/>
          <w:sz w:val="24"/>
          <w:szCs w:val="24"/>
        </w:rPr>
        <w:t>Based on the results of the study, it can be concluded that the evaluation of the implementation of PJOK learning at Central Semarang Private Junior High School is included in the very good category. Based on each evaluation component, the following conclusions were obtained.</w:t>
      </w:r>
    </w:p>
    <w:p w14:paraId="62B7BD61" w14:textId="77777777" w:rsidR="0032269D" w:rsidRPr="0032269D" w:rsidRDefault="0032269D" w:rsidP="00BF7C55">
      <w:pPr>
        <w:numPr>
          <w:ilvl w:val="1"/>
          <w:numId w:val="2"/>
        </w:numPr>
        <w:spacing w:line="240" w:lineRule="auto"/>
        <w:jc w:val="both"/>
        <w:rPr>
          <w:rFonts w:ascii="Times New Roman" w:hAnsi="Times New Roman" w:cs="Times New Roman"/>
          <w:sz w:val="24"/>
          <w:szCs w:val="24"/>
          <w:lang w:val="en-US"/>
        </w:rPr>
      </w:pPr>
      <w:r w:rsidRPr="0032269D">
        <w:rPr>
          <w:rFonts w:ascii="Times New Roman" w:hAnsi="Times New Roman" w:cs="Times New Roman"/>
          <w:i/>
          <w:sz w:val="24"/>
          <w:szCs w:val="24"/>
        </w:rPr>
        <w:t xml:space="preserve">The context </w:t>
      </w:r>
      <w:r w:rsidRPr="0032269D">
        <w:rPr>
          <w:rFonts w:ascii="Times New Roman" w:hAnsi="Times New Roman" w:cs="Times New Roman"/>
          <w:sz w:val="24"/>
          <w:szCs w:val="24"/>
        </w:rPr>
        <w:t>of the evaluation of the implementation of PJOK learning at Central Semarang Private Junior High School was 93% in the very good category. The indicators of teaching skills are very good and the learning objectives are in the good category.</w:t>
      </w:r>
    </w:p>
    <w:p w14:paraId="3DE917B1" w14:textId="77777777" w:rsidR="0032269D" w:rsidRPr="0032269D" w:rsidRDefault="0032269D" w:rsidP="00BF7C55">
      <w:pPr>
        <w:numPr>
          <w:ilvl w:val="1"/>
          <w:numId w:val="2"/>
        </w:numPr>
        <w:spacing w:line="240" w:lineRule="auto"/>
        <w:jc w:val="both"/>
        <w:rPr>
          <w:rFonts w:ascii="Times New Roman" w:hAnsi="Times New Roman" w:cs="Times New Roman"/>
          <w:sz w:val="24"/>
          <w:szCs w:val="24"/>
          <w:lang w:val="en-US"/>
        </w:rPr>
      </w:pPr>
      <w:r w:rsidRPr="0032269D">
        <w:rPr>
          <w:rFonts w:ascii="Times New Roman" w:hAnsi="Times New Roman" w:cs="Times New Roman"/>
          <w:i/>
          <w:sz w:val="24"/>
          <w:szCs w:val="24"/>
        </w:rPr>
        <w:t xml:space="preserve">The evaluation input </w:t>
      </w:r>
      <w:r w:rsidRPr="0032269D">
        <w:rPr>
          <w:rFonts w:ascii="Times New Roman" w:hAnsi="Times New Roman" w:cs="Times New Roman"/>
          <w:sz w:val="24"/>
          <w:szCs w:val="24"/>
        </w:rPr>
        <w:t xml:space="preserve">for the implementation of PJOK learning at Central Semarang Private Junior </w:t>
      </w:r>
      <w:r w:rsidRPr="0032269D">
        <w:rPr>
          <w:rFonts w:ascii="Times New Roman" w:hAnsi="Times New Roman" w:cs="Times New Roman"/>
          <w:sz w:val="24"/>
          <w:szCs w:val="24"/>
        </w:rPr>
        <w:lastRenderedPageBreak/>
        <w:t>High School was 86% in the very good category. The teacher profile indicator is in the very good category, while the indicator of the student profile and learning infrastructure is in the good category.</w:t>
      </w:r>
    </w:p>
    <w:p w14:paraId="24457BEC" w14:textId="77777777" w:rsidR="0032269D" w:rsidRDefault="0032269D" w:rsidP="00BF7C55">
      <w:pPr>
        <w:numPr>
          <w:ilvl w:val="1"/>
          <w:numId w:val="2"/>
        </w:numPr>
        <w:spacing w:line="240" w:lineRule="auto"/>
        <w:jc w:val="both"/>
        <w:rPr>
          <w:rFonts w:ascii="Times New Roman" w:hAnsi="Times New Roman" w:cs="Times New Roman"/>
          <w:sz w:val="24"/>
          <w:szCs w:val="24"/>
          <w:lang w:val="en-US"/>
        </w:rPr>
      </w:pPr>
      <w:r w:rsidRPr="0032269D">
        <w:rPr>
          <w:rFonts w:ascii="Times New Roman" w:hAnsi="Times New Roman" w:cs="Times New Roman"/>
          <w:i/>
          <w:sz w:val="24"/>
          <w:szCs w:val="24"/>
        </w:rPr>
        <w:t xml:space="preserve">The evaluation process </w:t>
      </w:r>
      <w:r w:rsidRPr="0032269D">
        <w:rPr>
          <w:rFonts w:ascii="Times New Roman" w:hAnsi="Times New Roman" w:cs="Times New Roman"/>
          <w:sz w:val="24"/>
          <w:szCs w:val="24"/>
        </w:rPr>
        <w:t>for the implementation of PJOK learning at Central Semarang Private Junior High School was 88% in the very good category. The indicators of the syllabus and the implementation of learning in the category are very good, while the indicators of the lesson plan are in the good category.</w:t>
      </w:r>
    </w:p>
    <w:p w14:paraId="445D942C" w14:textId="12B77D10" w:rsidR="0032269D" w:rsidRPr="0032269D" w:rsidRDefault="0032269D" w:rsidP="00BF7C55">
      <w:pPr>
        <w:numPr>
          <w:ilvl w:val="1"/>
          <w:numId w:val="2"/>
        </w:numPr>
        <w:spacing w:line="240" w:lineRule="auto"/>
        <w:jc w:val="both"/>
        <w:rPr>
          <w:rFonts w:ascii="Times New Roman" w:hAnsi="Times New Roman" w:cs="Times New Roman"/>
          <w:sz w:val="24"/>
          <w:szCs w:val="24"/>
          <w:lang w:val="en-US"/>
        </w:rPr>
      </w:pPr>
      <w:r w:rsidRPr="0032269D">
        <w:rPr>
          <w:rFonts w:ascii="Times New Roman" w:hAnsi="Times New Roman" w:cs="Times New Roman"/>
          <w:i/>
          <w:sz w:val="24"/>
          <w:szCs w:val="24"/>
        </w:rPr>
        <w:t xml:space="preserve">The product </w:t>
      </w:r>
      <w:r w:rsidRPr="0032269D">
        <w:rPr>
          <w:rFonts w:ascii="Times New Roman" w:hAnsi="Times New Roman" w:cs="Times New Roman"/>
          <w:sz w:val="24"/>
          <w:szCs w:val="24"/>
        </w:rPr>
        <w:t>evaluation of the implementation of PJOK learning at Central Semarang Private Junior High School was 93% in the very good category. The indicators of evaluation of the learning process and evaluation of learning outcomes are both in the very good category.</w:t>
      </w:r>
    </w:p>
    <w:p w14:paraId="0124CF55" w14:textId="341A4E5C" w:rsidR="0032269D" w:rsidRDefault="002063FB" w:rsidP="00BF7C55">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Bibliography</w:t>
      </w:r>
    </w:p>
    <w:p w14:paraId="3B9064C2"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Ahmad (2020) 'Improving Teachers' Pedagogic Competence in Distance Learning Through Online, Offline, or Combination System Assistance in the New Normal Period of Covid-19', </w:t>
      </w:r>
      <w:r w:rsidRPr="00AE6261">
        <w:rPr>
          <w:rFonts w:ascii="Times New Roman" w:hAnsi="Times New Roman" w:cs="Times New Roman"/>
          <w:i/>
          <w:iCs/>
          <w:noProof/>
          <w:sz w:val="24"/>
          <w:szCs w:val="24"/>
        </w:rPr>
        <w:t>Journal of Paedagogy</w:t>
      </w:r>
      <w:r w:rsidRPr="00AE6261">
        <w:rPr>
          <w:rFonts w:ascii="Times New Roman" w:hAnsi="Times New Roman" w:cs="Times New Roman"/>
          <w:noProof/>
          <w:sz w:val="24"/>
          <w:szCs w:val="24"/>
        </w:rPr>
        <w:t>, 7(4), pp. 258–264. doi: 10.33394/jp.v7i4.2803.</w:t>
      </w:r>
    </w:p>
    <w:p w14:paraId="464E2AAA"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Muryadi, A. D. (2017) 'MODEL of Program Evaluation in Evaluation Research', </w:t>
      </w:r>
      <w:r w:rsidRPr="00AE6261">
        <w:rPr>
          <w:rFonts w:ascii="Times New Roman" w:hAnsi="Times New Roman" w:cs="Times New Roman"/>
          <w:i/>
          <w:iCs/>
          <w:noProof/>
          <w:sz w:val="24"/>
          <w:szCs w:val="24"/>
        </w:rPr>
        <w:t>PENJAS Scientific Journal</w:t>
      </w:r>
      <w:r w:rsidRPr="00AE6261">
        <w:rPr>
          <w:rFonts w:ascii="Times New Roman" w:hAnsi="Times New Roman" w:cs="Times New Roman"/>
          <w:noProof/>
          <w:sz w:val="24"/>
          <w:szCs w:val="24"/>
        </w:rPr>
        <w:t>, 3(1), pp. 1–16.</w:t>
      </w:r>
    </w:p>
    <w:p w14:paraId="401A60E0"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Samsudin (2009) </w:t>
      </w:r>
      <w:r w:rsidRPr="00AE6261">
        <w:rPr>
          <w:rFonts w:ascii="Times New Roman" w:hAnsi="Times New Roman" w:cs="Times New Roman"/>
          <w:i/>
          <w:iCs/>
          <w:noProof/>
          <w:sz w:val="24"/>
          <w:szCs w:val="24"/>
        </w:rPr>
        <w:t>Physical Education Learning for Sports and Health Elementary / MI</w:t>
      </w:r>
      <w:r w:rsidRPr="00AE6261">
        <w:rPr>
          <w:rFonts w:ascii="Times New Roman" w:hAnsi="Times New Roman" w:cs="Times New Roman"/>
          <w:noProof/>
          <w:sz w:val="24"/>
          <w:szCs w:val="24"/>
        </w:rPr>
        <w:t>. Jakarta: Prenada Media Group.</w:t>
      </w:r>
    </w:p>
    <w:p w14:paraId="4F035A46"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Samsudin, K. (2008) </w:t>
      </w:r>
      <w:r w:rsidRPr="00AE6261">
        <w:rPr>
          <w:rFonts w:ascii="Times New Roman" w:hAnsi="Times New Roman" w:cs="Times New Roman"/>
          <w:i/>
          <w:iCs/>
          <w:noProof/>
          <w:sz w:val="24"/>
          <w:szCs w:val="24"/>
        </w:rPr>
        <w:t>Learning of physical education, sports, and health</w:t>
      </w:r>
      <w:r w:rsidRPr="00AE6261">
        <w:rPr>
          <w:rFonts w:ascii="Times New Roman" w:hAnsi="Times New Roman" w:cs="Times New Roman"/>
          <w:noProof/>
          <w:sz w:val="24"/>
          <w:szCs w:val="24"/>
        </w:rPr>
        <w:t xml:space="preserve">. </w:t>
      </w:r>
      <w:r w:rsidRPr="00AE6261">
        <w:rPr>
          <w:rFonts w:ascii="Times New Roman" w:hAnsi="Times New Roman" w:cs="Times New Roman"/>
          <w:noProof/>
          <w:sz w:val="24"/>
          <w:szCs w:val="24"/>
        </w:rPr>
        <w:t>Jakarta: Prenada Media Group.</w:t>
      </w:r>
    </w:p>
    <w:p w14:paraId="4EAB14A8"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Saryono (2010) </w:t>
      </w:r>
      <w:r w:rsidRPr="00AE6261">
        <w:rPr>
          <w:rFonts w:ascii="Times New Roman" w:hAnsi="Times New Roman" w:cs="Times New Roman"/>
          <w:i/>
          <w:iCs/>
          <w:noProof/>
          <w:sz w:val="24"/>
          <w:szCs w:val="24"/>
        </w:rPr>
        <w:t>Qualitative Research Methods</w:t>
      </w:r>
      <w:r w:rsidRPr="00AE6261">
        <w:rPr>
          <w:rFonts w:ascii="Times New Roman" w:hAnsi="Times New Roman" w:cs="Times New Roman"/>
          <w:noProof/>
          <w:sz w:val="24"/>
          <w:szCs w:val="24"/>
        </w:rPr>
        <w:t>. Bandung: PT. Alphabeta.</w:t>
      </w:r>
    </w:p>
    <w:p w14:paraId="14445A15"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Sebtika, A. N., Winarno, M. E. and Sugiyanto, S. (2017) 'Evaluation of Physical Education Learning Programs for Sports and Health Using SWOT Analysis', </w:t>
      </w:r>
      <w:r w:rsidRPr="00AE6261">
        <w:rPr>
          <w:rFonts w:ascii="Times New Roman" w:hAnsi="Times New Roman" w:cs="Times New Roman"/>
          <w:i/>
          <w:iCs/>
          <w:noProof/>
          <w:sz w:val="24"/>
          <w:szCs w:val="24"/>
        </w:rPr>
        <w:t>Indonesian Physical Education Court</w:t>
      </w:r>
      <w:r w:rsidRPr="00AE6261">
        <w:rPr>
          <w:rFonts w:ascii="Times New Roman" w:hAnsi="Times New Roman" w:cs="Times New Roman"/>
          <w:noProof/>
          <w:sz w:val="24"/>
          <w:szCs w:val="24"/>
        </w:rPr>
        <w:t>, 1(2), pp. 219–228. doi: 10.17977/um040v1i2p219-228.</w:t>
      </w:r>
    </w:p>
    <w:p w14:paraId="1D40A46F"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Septian Raibowo and Yahya Eko Nopiyanto (2020) 'The Teaching and Learning Process of Pjok during the Covid-19 Pandemic', </w:t>
      </w:r>
      <w:r w:rsidRPr="00AE6261">
        <w:rPr>
          <w:rFonts w:ascii="Times New Roman" w:hAnsi="Times New Roman" w:cs="Times New Roman"/>
          <w:i/>
          <w:iCs/>
          <w:noProof/>
          <w:sz w:val="24"/>
          <w:szCs w:val="24"/>
        </w:rPr>
        <w:t>STAND : Journal Sports Teaching and Development</w:t>
      </w:r>
      <w:r w:rsidRPr="00AE6261">
        <w:rPr>
          <w:rFonts w:ascii="Times New Roman" w:hAnsi="Times New Roman" w:cs="Times New Roman"/>
          <w:noProof/>
          <w:sz w:val="24"/>
          <w:szCs w:val="24"/>
        </w:rPr>
        <w:t>, 1(2), pp. 112–119. doi: 10.36456/j-stand.v1i2.2774.</w:t>
      </w:r>
    </w:p>
    <w:p w14:paraId="53F0F0C4"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Simbolon, M. E. M., Rakhman, A. and Nurhalimah (2021) 'The Impact of the Covid-19 Pandemic on Physical Education Learning in Health Sports in Bangka Belitung Islands Elementary Schools', </w:t>
      </w:r>
      <w:r w:rsidRPr="00AE6261">
        <w:rPr>
          <w:rFonts w:ascii="Times New Roman" w:hAnsi="Times New Roman" w:cs="Times New Roman"/>
          <w:i/>
          <w:iCs/>
          <w:noProof/>
          <w:sz w:val="24"/>
          <w:szCs w:val="24"/>
        </w:rPr>
        <w:t xml:space="preserve"> Journal of Master Penjas &amp; Sports</w:t>
      </w:r>
      <w:r w:rsidRPr="00AE6261">
        <w:rPr>
          <w:rFonts w:ascii="Times New Roman" w:hAnsi="Times New Roman" w:cs="Times New Roman"/>
          <w:noProof/>
          <w:sz w:val="24"/>
          <w:szCs w:val="24"/>
        </w:rPr>
        <w:t>, 2(1), pp. 74–83.</w:t>
      </w:r>
    </w:p>
    <w:p w14:paraId="5D51831E"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Sofan, A. (2013) </w:t>
      </w:r>
      <w:r w:rsidRPr="00AE6261">
        <w:rPr>
          <w:rFonts w:ascii="Times New Roman" w:hAnsi="Times New Roman" w:cs="Times New Roman"/>
          <w:i/>
          <w:iCs/>
          <w:noProof/>
          <w:sz w:val="24"/>
          <w:szCs w:val="24"/>
        </w:rPr>
        <w:t>Development &amp; Learning Model in the 2013 Curriculum</w:t>
      </w:r>
      <w:r w:rsidRPr="00AE6261">
        <w:rPr>
          <w:rFonts w:ascii="Times New Roman" w:hAnsi="Times New Roman" w:cs="Times New Roman"/>
          <w:noProof/>
          <w:sz w:val="24"/>
          <w:szCs w:val="24"/>
        </w:rPr>
        <w:t>. Jakarta: PT. Achievement of Pustakakarya.</w:t>
      </w:r>
    </w:p>
    <w:p w14:paraId="1B1FEFAA"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Solong, N. P. (2021) 'Offline and Online Learning Management in Competency Achievement', </w:t>
      </w:r>
      <w:r w:rsidRPr="00AE6261">
        <w:rPr>
          <w:rFonts w:ascii="Times New Roman" w:hAnsi="Times New Roman" w:cs="Times New Roman"/>
          <w:i/>
          <w:iCs/>
          <w:noProof/>
          <w:sz w:val="24"/>
          <w:szCs w:val="24"/>
        </w:rPr>
        <w:t>Journal of Islamic Education Management</w:t>
      </w:r>
      <w:r w:rsidRPr="00AE6261">
        <w:rPr>
          <w:rFonts w:ascii="Times New Roman" w:hAnsi="Times New Roman" w:cs="Times New Roman"/>
          <w:noProof/>
          <w:sz w:val="24"/>
          <w:szCs w:val="24"/>
        </w:rPr>
        <w:t>, 9(1), pp. 19–32.</w:t>
      </w:r>
    </w:p>
    <w:p w14:paraId="333A1776"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Soraya, P., Putri, C. E., Lestari, P. A. and Walid, A. (2020) 'Profile of Assessment of Science Learning Outcomes Through Online and Offline Media in Mid Semester at MTS Negeri 4 Mukomuko, Bengkulu Province', </w:t>
      </w:r>
      <w:r w:rsidRPr="00AE6261">
        <w:rPr>
          <w:rFonts w:ascii="Times New Roman" w:hAnsi="Times New Roman" w:cs="Times New Roman"/>
          <w:i/>
          <w:iCs/>
          <w:noProof/>
          <w:sz w:val="24"/>
          <w:szCs w:val="24"/>
        </w:rPr>
        <w:t>Jurnal Sikola: Journal of Education and Learning Studies</w:t>
      </w:r>
      <w:r w:rsidRPr="00AE6261">
        <w:rPr>
          <w:rFonts w:ascii="Times New Roman" w:hAnsi="Times New Roman" w:cs="Times New Roman"/>
          <w:noProof/>
          <w:sz w:val="24"/>
          <w:szCs w:val="24"/>
        </w:rPr>
        <w:t>, 2(2), pp. 107–115. doi: 10.24036/sikola.v2i2.88.</w:t>
      </w:r>
    </w:p>
    <w:p w14:paraId="56A2E760"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lastRenderedPageBreak/>
        <w:t xml:space="preserve">Sri Alaswati, Setya Rahayu, E. R. R. (2016) 'Evaluation of the Implementation of Curriculum Learning 2013 PJOK', </w:t>
      </w:r>
      <w:r w:rsidRPr="00AE6261">
        <w:rPr>
          <w:rFonts w:ascii="Times New Roman" w:hAnsi="Times New Roman" w:cs="Times New Roman"/>
          <w:i/>
          <w:iCs/>
          <w:noProof/>
          <w:sz w:val="24"/>
          <w:szCs w:val="24"/>
        </w:rPr>
        <w:t>Journal of Physical Education and Sports</w:t>
      </w:r>
      <w:r w:rsidRPr="00AE6261">
        <w:rPr>
          <w:rFonts w:ascii="Times New Roman" w:hAnsi="Times New Roman" w:cs="Times New Roman"/>
          <w:noProof/>
          <w:sz w:val="24"/>
          <w:szCs w:val="24"/>
        </w:rPr>
        <w:t>, 4(2), pp. 122–128.</w:t>
      </w:r>
    </w:p>
    <w:p w14:paraId="42934217"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Subagiyo, Tandiyo Rahayu, O. W. K. H. (2015) 'Evaluation of the Implementation of the 2013 Curriculum on Physical Learning of Sports and Health of High School/Vocational High School in Semarang City', </w:t>
      </w:r>
      <w:r w:rsidRPr="00AE6261">
        <w:rPr>
          <w:rFonts w:ascii="Times New Roman" w:hAnsi="Times New Roman" w:cs="Times New Roman"/>
          <w:i/>
          <w:iCs/>
          <w:noProof/>
          <w:sz w:val="24"/>
          <w:szCs w:val="24"/>
        </w:rPr>
        <w:t>Journal of Physical Education and Sports</w:t>
      </w:r>
      <w:r w:rsidRPr="00AE6261">
        <w:rPr>
          <w:rFonts w:ascii="Times New Roman" w:hAnsi="Times New Roman" w:cs="Times New Roman"/>
          <w:noProof/>
          <w:sz w:val="24"/>
          <w:szCs w:val="24"/>
        </w:rPr>
        <w:t>, 4(2), pp. 179–185.</w:t>
      </w:r>
    </w:p>
    <w:p w14:paraId="265B3BA2"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Suci Anita, D. (2020) 'Performance of Physical Education Teachers, Sports and Health in the New Normal Period of Covid-19', </w:t>
      </w:r>
      <w:r w:rsidRPr="00AE6261">
        <w:rPr>
          <w:rFonts w:ascii="Times New Roman" w:hAnsi="Times New Roman" w:cs="Times New Roman"/>
          <w:i/>
          <w:iCs/>
          <w:noProof/>
          <w:sz w:val="24"/>
          <w:szCs w:val="24"/>
        </w:rPr>
        <w:t xml:space="preserve">Journal of Health Medika </w:t>
      </w:r>
      <w:r w:rsidRPr="00AE6261">
        <w:rPr>
          <w:rFonts w:ascii="Times New Roman" w:hAnsi="Times New Roman" w:cs="Times New Roman"/>
          <w:noProof/>
          <w:sz w:val="24"/>
          <w:szCs w:val="24"/>
        </w:rPr>
        <w:t>Scienceika, 7(2), pp. 108–113.</w:t>
      </w:r>
    </w:p>
    <w:p w14:paraId="150B7013"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Sudaryono (2012) </w:t>
      </w:r>
      <w:r w:rsidRPr="00AE6261">
        <w:rPr>
          <w:rFonts w:ascii="Times New Roman" w:hAnsi="Times New Roman" w:cs="Times New Roman"/>
          <w:i/>
          <w:iCs/>
          <w:noProof/>
          <w:sz w:val="24"/>
          <w:szCs w:val="24"/>
        </w:rPr>
        <w:t>Fundamentals of Learning Evaluation</w:t>
      </w:r>
      <w:r w:rsidRPr="00AE6261">
        <w:rPr>
          <w:rFonts w:ascii="Times New Roman" w:hAnsi="Times New Roman" w:cs="Times New Roman"/>
          <w:noProof/>
          <w:sz w:val="24"/>
          <w:szCs w:val="24"/>
        </w:rPr>
        <w:t>. Jogyakarata: Graha Ilmu.</w:t>
      </w:r>
    </w:p>
    <w:p w14:paraId="72D7418C"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Sudjana, Nana and Ibrahim (2010) </w:t>
      </w:r>
      <w:r w:rsidRPr="00AE6261">
        <w:rPr>
          <w:rFonts w:ascii="Times New Roman" w:hAnsi="Times New Roman" w:cs="Times New Roman"/>
          <w:i/>
          <w:iCs/>
          <w:noProof/>
          <w:sz w:val="24"/>
          <w:szCs w:val="24"/>
        </w:rPr>
        <w:t>Research and Assessment of Education</w:t>
      </w:r>
      <w:r w:rsidRPr="00AE6261">
        <w:rPr>
          <w:rFonts w:ascii="Times New Roman" w:hAnsi="Times New Roman" w:cs="Times New Roman"/>
          <w:noProof/>
          <w:sz w:val="24"/>
          <w:szCs w:val="24"/>
        </w:rPr>
        <w:t>. Bandung: Sinar Baru Algesindo.</w:t>
      </w:r>
    </w:p>
    <w:p w14:paraId="46FA7DFD"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Sugiyono (2010) </w:t>
      </w:r>
      <w:r w:rsidRPr="00AE6261">
        <w:rPr>
          <w:rFonts w:ascii="Times New Roman" w:hAnsi="Times New Roman" w:cs="Times New Roman"/>
          <w:i/>
          <w:iCs/>
          <w:noProof/>
          <w:sz w:val="24"/>
          <w:szCs w:val="24"/>
        </w:rPr>
        <w:t>Educational Research Methods Quantitative, Qualitative, and R&amp;D Approaches).</w:t>
      </w:r>
      <w:r w:rsidRPr="00AE6261">
        <w:rPr>
          <w:rFonts w:ascii="Times New Roman" w:hAnsi="Times New Roman" w:cs="Times New Roman"/>
          <w:noProof/>
          <w:sz w:val="24"/>
          <w:szCs w:val="24"/>
        </w:rPr>
        <w:t xml:space="preserve"> Bandung: CV Alfabeta.</w:t>
      </w:r>
    </w:p>
    <w:p w14:paraId="12C01C91"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Sunendar, Dadang, D. (2020) </w:t>
      </w:r>
      <w:r w:rsidRPr="00AE6261">
        <w:rPr>
          <w:rFonts w:ascii="Times New Roman" w:hAnsi="Times New Roman" w:cs="Times New Roman"/>
          <w:i/>
          <w:iCs/>
          <w:noProof/>
          <w:sz w:val="24"/>
          <w:szCs w:val="24"/>
        </w:rPr>
        <w:t>The Great Dictionary of the Indonesian Language</w:t>
      </w:r>
      <w:r w:rsidRPr="00AE6261">
        <w:rPr>
          <w:rFonts w:ascii="Times New Roman" w:hAnsi="Times New Roman" w:cs="Times New Roman"/>
          <w:noProof/>
          <w:sz w:val="24"/>
          <w:szCs w:val="24"/>
        </w:rPr>
        <w:t>. Jakarta: Language Development and Development Agency, Ministry of Education and Culture of the Republic of Indonesia.</w:t>
      </w:r>
    </w:p>
    <w:p w14:paraId="6F14AF5B"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Supardi (2015) </w:t>
      </w:r>
      <w:r w:rsidRPr="00AE6261">
        <w:rPr>
          <w:rFonts w:ascii="Times New Roman" w:hAnsi="Times New Roman" w:cs="Times New Roman"/>
          <w:i/>
          <w:iCs/>
          <w:noProof/>
          <w:sz w:val="24"/>
          <w:szCs w:val="24"/>
        </w:rPr>
        <w:t>Authentic Assessment</w:t>
      </w:r>
      <w:r w:rsidRPr="00AE6261">
        <w:rPr>
          <w:rFonts w:ascii="Times New Roman" w:hAnsi="Times New Roman" w:cs="Times New Roman"/>
          <w:noProof/>
          <w:sz w:val="24"/>
          <w:szCs w:val="24"/>
        </w:rPr>
        <w:t>. Jakarta: Raja Grafindo Persada.</w:t>
      </w:r>
    </w:p>
    <w:p w14:paraId="0798173F"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Supardi. (no date) </w:t>
      </w:r>
      <w:r w:rsidRPr="00AE6261">
        <w:rPr>
          <w:rFonts w:ascii="Times New Roman" w:hAnsi="Times New Roman" w:cs="Times New Roman"/>
          <w:i/>
          <w:iCs/>
          <w:noProof/>
          <w:sz w:val="24"/>
          <w:szCs w:val="24"/>
        </w:rPr>
        <w:t>Classroom Education Research.</w:t>
      </w:r>
      <w:r w:rsidRPr="00AE6261">
        <w:rPr>
          <w:rFonts w:ascii="Times New Roman" w:hAnsi="Times New Roman" w:cs="Times New Roman"/>
          <w:noProof/>
          <w:sz w:val="24"/>
          <w:szCs w:val="24"/>
        </w:rPr>
        <w:t xml:space="preserve"> Jakarta: Bumi Aksara.</w:t>
      </w:r>
    </w:p>
    <w:p w14:paraId="70C06FA0"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Syarifudin, A. S. (2020) 'Implementation of </w:t>
      </w:r>
      <w:r w:rsidRPr="00AE6261">
        <w:rPr>
          <w:rFonts w:ascii="Times New Roman" w:hAnsi="Times New Roman" w:cs="Times New Roman"/>
          <w:noProof/>
          <w:sz w:val="24"/>
          <w:szCs w:val="24"/>
        </w:rPr>
        <w:t xml:space="preserve">Online Learning to Improve the Quality of Education as an Impact of the Implementation of Social Distancing', </w:t>
      </w:r>
      <w:r w:rsidRPr="00AE6261">
        <w:rPr>
          <w:rFonts w:ascii="Times New Roman" w:hAnsi="Times New Roman" w:cs="Times New Roman"/>
          <w:i/>
          <w:iCs/>
          <w:noProof/>
          <w:sz w:val="24"/>
          <w:szCs w:val="24"/>
        </w:rPr>
        <w:t>Journal of Indonesian Language and Literature Education Metalingua</w:t>
      </w:r>
      <w:r w:rsidRPr="00AE6261">
        <w:rPr>
          <w:rFonts w:ascii="Times New Roman" w:hAnsi="Times New Roman" w:cs="Times New Roman"/>
          <w:noProof/>
          <w:sz w:val="24"/>
          <w:szCs w:val="24"/>
        </w:rPr>
        <w:t>, 5(1), pp. 31–34. doi: 10.21107/metalingua.v5i1.7072.</w:t>
      </w:r>
    </w:p>
    <w:p w14:paraId="21873F9E"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Taqwim, R. I. (2012) 'Implementation of Evaluation in Physical Education Learning of Sport and Health', </w:t>
      </w:r>
      <w:r w:rsidRPr="00AE6261">
        <w:rPr>
          <w:rFonts w:ascii="Times New Roman" w:hAnsi="Times New Roman" w:cs="Times New Roman"/>
          <w:i/>
          <w:iCs/>
          <w:noProof/>
          <w:sz w:val="24"/>
          <w:szCs w:val="24"/>
        </w:rPr>
        <w:t>Active - Journal of Physical Education, Sport, Health and Recreation</w:t>
      </w:r>
      <w:r w:rsidRPr="00AE6261">
        <w:rPr>
          <w:rFonts w:ascii="Times New Roman" w:hAnsi="Times New Roman" w:cs="Times New Roman"/>
          <w:noProof/>
          <w:sz w:val="24"/>
          <w:szCs w:val="24"/>
        </w:rPr>
        <w:t>, 1(1), pp. 395–401. doi: 10.15294/active.v1i1.276.</w:t>
      </w:r>
    </w:p>
    <w:p w14:paraId="5CA058DA"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Taufan, J., Ardisal, A., Damri, D. and Arise, A. (2018) 'Implementation of Adaptive Physical Education Learning for Children with Physical and Motor Disabilities', </w:t>
      </w:r>
      <w:r w:rsidRPr="00AE6261">
        <w:rPr>
          <w:rFonts w:ascii="Times New Roman" w:hAnsi="Times New Roman" w:cs="Times New Roman"/>
          <w:i/>
          <w:iCs/>
          <w:noProof/>
          <w:sz w:val="24"/>
          <w:szCs w:val="24"/>
        </w:rPr>
        <w:t>Journal of Special Needs Education</w:t>
      </w:r>
      <w:r w:rsidRPr="00AE6261">
        <w:rPr>
          <w:rFonts w:ascii="Times New Roman" w:hAnsi="Times New Roman" w:cs="Times New Roman"/>
          <w:noProof/>
          <w:sz w:val="24"/>
          <w:szCs w:val="24"/>
        </w:rPr>
        <w:t>, 2(2), pp. 19–24. doi: 10.24036/jpkk.v2i2.496.</w:t>
      </w:r>
    </w:p>
    <w:p w14:paraId="0E7D95D7"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Triyasari, A. (2013) 'Learning Outcomes of Straddle Style High Jump in Cilacap Academic Year 2012/2013', </w:t>
      </w:r>
      <w:r w:rsidRPr="00AE6261">
        <w:rPr>
          <w:rFonts w:ascii="Times New Roman" w:hAnsi="Times New Roman" w:cs="Times New Roman"/>
          <w:i/>
          <w:iCs/>
          <w:noProof/>
          <w:sz w:val="24"/>
          <w:szCs w:val="24"/>
        </w:rPr>
        <w:t xml:space="preserve">Journal of Physical Education, Sport, Health and </w:t>
      </w:r>
      <w:r w:rsidRPr="00AE6261">
        <w:rPr>
          <w:rFonts w:ascii="Times New Roman" w:hAnsi="Times New Roman" w:cs="Times New Roman"/>
          <w:noProof/>
          <w:sz w:val="24"/>
          <w:szCs w:val="24"/>
        </w:rPr>
        <w:t>Recreations, 2(8), pp. 505–501.</w:t>
      </w:r>
    </w:p>
    <w:p w14:paraId="02EA0923"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Veni Imawati, Rumini, S. (2019) 'Evaluation of Learning Implementation Plans (RPP) and Implementation of Physical Learning for Health Sports Using the 2013 Curriculum at State Junior High Schools in Kediri, East Java', </w:t>
      </w:r>
      <w:r w:rsidRPr="00AE6261">
        <w:rPr>
          <w:rFonts w:ascii="Times New Roman" w:hAnsi="Times New Roman" w:cs="Times New Roman"/>
          <w:i/>
          <w:iCs/>
          <w:noProof/>
          <w:sz w:val="24"/>
          <w:szCs w:val="24"/>
        </w:rPr>
        <w:t>Journal of Physical Education and Sport</w:t>
      </w:r>
      <w:r w:rsidRPr="00AE6261">
        <w:rPr>
          <w:rFonts w:ascii="Times New Roman" w:hAnsi="Times New Roman" w:cs="Times New Roman"/>
          <w:noProof/>
          <w:sz w:val="24"/>
          <w:szCs w:val="24"/>
        </w:rPr>
        <w:t>, 15(3), pp. 6–12.</w:t>
      </w:r>
    </w:p>
    <w:p w14:paraId="676D47BF"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WARDANA, D. S. (2016) 'Analysis of Physical Activity Levels in Covid-19 Prevention Gymnastics (SCC) in Students of Universitas Nusantara PGRI Kediri Class of 2016', </w:t>
      </w:r>
      <w:r w:rsidRPr="00AE6261">
        <w:rPr>
          <w:rFonts w:ascii="Times New Roman" w:hAnsi="Times New Roman" w:cs="Times New Roman"/>
          <w:i/>
          <w:iCs/>
          <w:noProof/>
          <w:sz w:val="24"/>
          <w:szCs w:val="24"/>
        </w:rPr>
        <w:t>Un PGRI Kediri</w:t>
      </w:r>
      <w:r w:rsidRPr="00AE6261">
        <w:rPr>
          <w:rFonts w:ascii="Times New Roman" w:hAnsi="Times New Roman" w:cs="Times New Roman"/>
          <w:noProof/>
          <w:sz w:val="24"/>
          <w:szCs w:val="24"/>
        </w:rPr>
        <w:t>, 19(4), pp. 1–10.</w:t>
      </w:r>
    </w:p>
    <w:p w14:paraId="666667E4"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Widoyoko (2014) </w:t>
      </w:r>
      <w:r w:rsidRPr="00AE6261">
        <w:rPr>
          <w:rFonts w:ascii="Times New Roman" w:hAnsi="Times New Roman" w:cs="Times New Roman"/>
          <w:i/>
          <w:iCs/>
          <w:noProof/>
          <w:sz w:val="24"/>
          <w:szCs w:val="24"/>
        </w:rPr>
        <w:t>Techniques for Preparing Research Instruments.</w:t>
      </w:r>
      <w:r w:rsidRPr="00AE6261">
        <w:rPr>
          <w:rFonts w:ascii="Times New Roman" w:hAnsi="Times New Roman" w:cs="Times New Roman"/>
          <w:noProof/>
          <w:sz w:val="24"/>
          <w:szCs w:val="24"/>
        </w:rPr>
        <w:t xml:space="preserve"> Yogyakarta: Student Library.</w:t>
      </w:r>
    </w:p>
    <w:p w14:paraId="01AC9031"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lastRenderedPageBreak/>
        <w:t xml:space="preserve">Widoyoko, S. E. P. (2013) </w:t>
      </w:r>
      <w:r w:rsidRPr="00AE6261">
        <w:rPr>
          <w:rFonts w:ascii="Times New Roman" w:hAnsi="Times New Roman" w:cs="Times New Roman"/>
          <w:i/>
          <w:iCs/>
          <w:noProof/>
          <w:sz w:val="24"/>
          <w:szCs w:val="24"/>
        </w:rPr>
        <w:t xml:space="preserve">Evaluation of Learning Programs: A Practical Guide for Educators and Prospective </w:t>
      </w:r>
      <w:r w:rsidRPr="00AE6261">
        <w:rPr>
          <w:rFonts w:ascii="Times New Roman" w:hAnsi="Times New Roman" w:cs="Times New Roman"/>
          <w:noProof/>
          <w:sz w:val="24"/>
          <w:szCs w:val="24"/>
        </w:rPr>
        <w:t>Educators. Yogyakarta: Pustaka Belajar.</w:t>
      </w:r>
    </w:p>
    <w:p w14:paraId="54244CAA"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Widoyoko, S. E. P. (2014) </w:t>
      </w:r>
      <w:r w:rsidRPr="00AE6261">
        <w:rPr>
          <w:rFonts w:ascii="Times New Roman" w:hAnsi="Times New Roman" w:cs="Times New Roman"/>
          <w:i/>
          <w:iCs/>
          <w:noProof/>
          <w:sz w:val="24"/>
          <w:szCs w:val="24"/>
        </w:rPr>
        <w:t>Assessment of Learning Outcomes in Schools</w:t>
      </w:r>
      <w:r w:rsidRPr="00AE6261">
        <w:rPr>
          <w:rFonts w:ascii="Times New Roman" w:hAnsi="Times New Roman" w:cs="Times New Roman"/>
          <w:noProof/>
          <w:sz w:val="24"/>
          <w:szCs w:val="24"/>
        </w:rPr>
        <w:t>. Yogyakarta: Student Library.</w:t>
      </w:r>
    </w:p>
    <w:p w14:paraId="0F9DFDB0"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Wijayati (2015) 'Evaluation of the Sepaktakraw Sports Development Program of the Management of the Indonesian Sepaktakraw Association of Jepara Regency', </w:t>
      </w:r>
      <w:r w:rsidRPr="00AE6261">
        <w:rPr>
          <w:rFonts w:ascii="Times New Roman" w:hAnsi="Times New Roman" w:cs="Times New Roman"/>
          <w:i/>
          <w:iCs/>
          <w:noProof/>
          <w:sz w:val="24"/>
          <w:szCs w:val="24"/>
        </w:rPr>
        <w:t>Physical Education and Sports</w:t>
      </w:r>
      <w:r w:rsidRPr="00AE6261">
        <w:rPr>
          <w:rFonts w:ascii="Times New Roman" w:hAnsi="Times New Roman" w:cs="Times New Roman"/>
          <w:noProof/>
          <w:sz w:val="24"/>
          <w:szCs w:val="24"/>
        </w:rPr>
        <w:t>, 4(1).</w:t>
      </w:r>
    </w:p>
    <w:p w14:paraId="3B1A10F2"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Winarno, M. E. (2014) </w:t>
      </w:r>
      <w:r w:rsidRPr="00AE6261">
        <w:rPr>
          <w:rFonts w:ascii="Times New Roman" w:hAnsi="Times New Roman" w:cs="Times New Roman"/>
          <w:i/>
          <w:iCs/>
          <w:noProof/>
          <w:sz w:val="24"/>
          <w:szCs w:val="24"/>
        </w:rPr>
        <w:t>Evaluation of Learning Outcomes of Physical Education and Sports</w:t>
      </w:r>
      <w:r w:rsidRPr="00AE6261">
        <w:rPr>
          <w:rFonts w:ascii="Times New Roman" w:hAnsi="Times New Roman" w:cs="Times New Roman"/>
          <w:noProof/>
          <w:sz w:val="24"/>
          <w:szCs w:val="24"/>
        </w:rPr>
        <w:t>. Malang: State University of Malang.</w:t>
      </w:r>
    </w:p>
    <w:p w14:paraId="7208DCBE"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Winata, R. A. and Setya Rahayu, H. P. (2015) ‘Evaluasi Program Pembinaan Prestasi Pencak Silat’, </w:t>
      </w:r>
      <w:r w:rsidRPr="00AE6261">
        <w:rPr>
          <w:rFonts w:ascii="Times New Roman" w:hAnsi="Times New Roman" w:cs="Times New Roman"/>
          <w:i/>
          <w:iCs/>
          <w:noProof/>
          <w:sz w:val="24"/>
          <w:szCs w:val="24"/>
        </w:rPr>
        <w:t>Journal of Physical Education and Sports</w:t>
      </w:r>
      <w:r w:rsidRPr="00AE6261">
        <w:rPr>
          <w:rFonts w:ascii="Times New Roman" w:hAnsi="Times New Roman" w:cs="Times New Roman"/>
          <w:noProof/>
          <w:sz w:val="24"/>
          <w:szCs w:val="24"/>
        </w:rPr>
        <w:t>, 4(1), pp. 58–63.</w:t>
      </w:r>
    </w:p>
    <w:p w14:paraId="59095424"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Wirawan (2011) </w:t>
      </w:r>
      <w:r w:rsidRPr="00AE6261">
        <w:rPr>
          <w:rFonts w:ascii="Times New Roman" w:hAnsi="Times New Roman" w:cs="Times New Roman"/>
          <w:i/>
          <w:iCs/>
          <w:noProof/>
          <w:sz w:val="24"/>
          <w:szCs w:val="24"/>
        </w:rPr>
        <w:t>Evaluation, Theory, Model, Standard, Application, and Profession. Examples of Program Evaluation Applications: Human Resources Knowledge, National Program, Rural Independent Community Empowerment (PNPM), Curriculum, Library and Textbooks.</w:t>
      </w:r>
      <w:r w:rsidRPr="00AE6261">
        <w:rPr>
          <w:rFonts w:ascii="Times New Roman" w:hAnsi="Times New Roman" w:cs="Times New Roman"/>
          <w:noProof/>
          <w:sz w:val="24"/>
          <w:szCs w:val="24"/>
        </w:rPr>
        <w:t xml:space="preserve"> Jakarta: Rajawali Press.</w:t>
      </w:r>
    </w:p>
    <w:p w14:paraId="55EDD14D"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Wirawan (2016) </w:t>
      </w:r>
      <w:r w:rsidRPr="00AE6261">
        <w:rPr>
          <w:rFonts w:ascii="Times New Roman" w:hAnsi="Times New Roman" w:cs="Times New Roman"/>
          <w:i/>
          <w:iCs/>
          <w:noProof/>
          <w:sz w:val="24"/>
          <w:szCs w:val="24"/>
        </w:rPr>
        <w:t>Evaluation of Human Resource Performance.</w:t>
      </w:r>
      <w:r w:rsidRPr="00AE6261">
        <w:rPr>
          <w:rFonts w:ascii="Times New Roman" w:hAnsi="Times New Roman" w:cs="Times New Roman"/>
          <w:noProof/>
          <w:sz w:val="24"/>
          <w:szCs w:val="24"/>
        </w:rPr>
        <w:t xml:space="preserve"> Jakarta: Salemba Four.</w:t>
      </w:r>
    </w:p>
    <w:p w14:paraId="1F836A37"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Wiyono, I., Rumini and Fakhruddin (2018) </w:t>
      </w:r>
      <w:r w:rsidRPr="00AE6261">
        <w:rPr>
          <w:rFonts w:ascii="Times New Roman" w:hAnsi="Times New Roman" w:cs="Times New Roman"/>
          <w:noProof/>
          <w:sz w:val="24"/>
          <w:szCs w:val="24"/>
        </w:rPr>
        <w:t xml:space="preserve">'Professional Competence of Physical Education Teachers in Learning Traditional Games in Elementary Schools in Kudus', </w:t>
      </w:r>
      <w:r w:rsidRPr="00AE6261">
        <w:rPr>
          <w:rFonts w:ascii="Times New Roman" w:hAnsi="Times New Roman" w:cs="Times New Roman"/>
          <w:i/>
          <w:iCs/>
          <w:noProof/>
          <w:sz w:val="24"/>
          <w:szCs w:val="24"/>
        </w:rPr>
        <w:t>Journal of Physical Education and Sports</w:t>
      </w:r>
      <w:r w:rsidRPr="00AE6261">
        <w:rPr>
          <w:rFonts w:ascii="Times New Roman" w:hAnsi="Times New Roman" w:cs="Times New Roman"/>
          <w:noProof/>
          <w:sz w:val="24"/>
          <w:szCs w:val="24"/>
        </w:rPr>
        <w:t>, 7(2), pp. 152–157.</w:t>
      </w:r>
    </w:p>
    <w:p w14:paraId="0F8E8165"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Yu, J. and Jee, Y. (2021) ‘Analysis of online classes in physical education during the covid-19 pandemic’, </w:t>
      </w:r>
      <w:r w:rsidRPr="00AE6261">
        <w:rPr>
          <w:rFonts w:ascii="Times New Roman" w:hAnsi="Times New Roman" w:cs="Times New Roman"/>
          <w:i/>
          <w:iCs/>
          <w:noProof/>
          <w:sz w:val="24"/>
          <w:szCs w:val="24"/>
        </w:rPr>
        <w:t>Education Sciences</w:t>
      </w:r>
      <w:r w:rsidRPr="00AE6261">
        <w:rPr>
          <w:rFonts w:ascii="Times New Roman" w:hAnsi="Times New Roman" w:cs="Times New Roman"/>
          <w:noProof/>
          <w:sz w:val="24"/>
          <w:szCs w:val="24"/>
        </w:rPr>
        <w:t>, 11(1), pp. 1–14. doi: 10.3390/EDUCSCI11010003.</w:t>
      </w:r>
    </w:p>
    <w:p w14:paraId="6906C91E"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Yudika (2017) 'Evaluation of the Learning Program of Physical Education Teachers on the Teaching and Learning Process of Physical Education in Gebong District, Kudus Regency', </w:t>
      </w:r>
      <w:r w:rsidRPr="00AE6261">
        <w:rPr>
          <w:rFonts w:ascii="Times New Roman" w:hAnsi="Times New Roman" w:cs="Times New Roman"/>
          <w:i/>
          <w:iCs/>
          <w:noProof/>
          <w:sz w:val="24"/>
          <w:szCs w:val="24"/>
        </w:rPr>
        <w:t xml:space="preserve">Journal of Physical Education, Sport, Health and </w:t>
      </w:r>
      <w:r w:rsidRPr="00AE6261">
        <w:rPr>
          <w:rFonts w:ascii="Times New Roman" w:hAnsi="Times New Roman" w:cs="Times New Roman"/>
          <w:noProof/>
          <w:sz w:val="24"/>
          <w:szCs w:val="24"/>
        </w:rPr>
        <w:t>Recreations, 3(4), pp. 7–15.</w:t>
      </w:r>
    </w:p>
    <w:p w14:paraId="445E8467"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Yuniar, K., Soegiyanto and Raffy Rustiana, E. (2016) 'Self-Concept, Work Motivation, and Performance of Non-Certified Non-Civil Servant Health Teachers', </w:t>
      </w:r>
      <w:r w:rsidRPr="00AE6261">
        <w:rPr>
          <w:rFonts w:ascii="Times New Roman" w:hAnsi="Times New Roman" w:cs="Times New Roman"/>
          <w:i/>
          <w:iCs/>
          <w:noProof/>
          <w:sz w:val="24"/>
          <w:szCs w:val="24"/>
        </w:rPr>
        <w:t>Journal of Physical Education and Sports</w:t>
      </w:r>
      <w:r w:rsidRPr="00AE6261">
        <w:rPr>
          <w:rFonts w:ascii="Times New Roman" w:hAnsi="Times New Roman" w:cs="Times New Roman"/>
          <w:noProof/>
          <w:sz w:val="24"/>
          <w:szCs w:val="24"/>
        </w:rPr>
        <w:t>, 5(2), pp. 103–110.</w:t>
      </w:r>
    </w:p>
    <w:p w14:paraId="790A2A99" w14:textId="77777777" w:rsidR="00BF7C55" w:rsidRPr="00AE6261" w:rsidRDefault="00BF7C55" w:rsidP="00BF7C55">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AE6261">
        <w:rPr>
          <w:rFonts w:ascii="Times New Roman" w:hAnsi="Times New Roman" w:cs="Times New Roman"/>
          <w:noProof/>
          <w:sz w:val="24"/>
          <w:szCs w:val="24"/>
        </w:rPr>
        <w:t xml:space="preserve">Zahratul Atika, N. and Junaidi, J. (2019) 'The Relationship between Student Character and Sociology Learning Outcomes of Social Studies Students in Grades X and XI Social Sciences at SMANegeri 2 Batang Anai, Padang Pariaman Regency', </w:t>
      </w:r>
      <w:r w:rsidRPr="00AE6261">
        <w:rPr>
          <w:rFonts w:ascii="Times New Roman" w:hAnsi="Times New Roman" w:cs="Times New Roman"/>
          <w:i/>
          <w:iCs/>
          <w:noProof/>
          <w:sz w:val="24"/>
          <w:szCs w:val="24"/>
        </w:rPr>
        <w:t>Jurnal Sikola: Journal of Education and Learning Studies</w:t>
      </w:r>
      <w:r w:rsidRPr="00AE6261">
        <w:rPr>
          <w:rFonts w:ascii="Times New Roman" w:hAnsi="Times New Roman" w:cs="Times New Roman"/>
          <w:noProof/>
          <w:sz w:val="24"/>
          <w:szCs w:val="24"/>
        </w:rPr>
        <w:t>, 1(1), pp. 20–27. doi: 10.24036/sikola.v1i1.4.</w:t>
      </w:r>
    </w:p>
    <w:p w14:paraId="78B920D7" w14:textId="77777777" w:rsidR="007A430A" w:rsidRDefault="00BF7C55" w:rsidP="00BF7C55">
      <w:pPr>
        <w:spacing w:line="240" w:lineRule="auto"/>
        <w:jc w:val="both"/>
        <w:rPr>
          <w:rFonts w:ascii="Times New Roman" w:hAnsi="Times New Roman" w:cs="Times New Roman"/>
          <w:noProof/>
          <w:sz w:val="24"/>
          <w:szCs w:val="24"/>
        </w:rPr>
        <w:sectPr w:rsidR="007A430A" w:rsidSect="007A430A">
          <w:type w:val="continuous"/>
          <w:pgSz w:w="11906" w:h="16838"/>
          <w:pgMar w:top="1440" w:right="1440" w:bottom="1440" w:left="1440" w:header="708" w:footer="708" w:gutter="0"/>
          <w:cols w:num="2" w:space="708"/>
          <w:docGrid w:linePitch="360"/>
        </w:sectPr>
      </w:pPr>
      <w:r w:rsidRPr="00AE6261">
        <w:rPr>
          <w:rFonts w:ascii="Times New Roman" w:hAnsi="Times New Roman" w:cs="Times New Roman"/>
          <w:noProof/>
          <w:sz w:val="24"/>
          <w:szCs w:val="24"/>
        </w:rPr>
        <w:t xml:space="preserve">Zelhendri Zen. (2017) </w:t>
      </w:r>
      <w:r w:rsidRPr="00AE6261">
        <w:rPr>
          <w:rFonts w:ascii="Times New Roman" w:hAnsi="Times New Roman" w:cs="Times New Roman"/>
          <w:i/>
          <w:iCs/>
          <w:noProof/>
          <w:sz w:val="24"/>
          <w:szCs w:val="24"/>
        </w:rPr>
        <w:t>Basics of Education.</w:t>
      </w:r>
      <w:r w:rsidRPr="00AE6261">
        <w:rPr>
          <w:rFonts w:ascii="Times New Roman" w:hAnsi="Times New Roman" w:cs="Times New Roman"/>
          <w:noProof/>
          <w:sz w:val="24"/>
          <w:szCs w:val="24"/>
        </w:rPr>
        <w:t xml:space="preserve"> Depok: Prenada Media Group.</w:t>
      </w:r>
    </w:p>
    <w:p w14:paraId="6E16924D" w14:textId="16111EDA" w:rsidR="002063FB" w:rsidRPr="00BF7C55" w:rsidRDefault="002063FB" w:rsidP="00BF7C55">
      <w:pPr>
        <w:spacing w:line="240" w:lineRule="auto"/>
        <w:jc w:val="both"/>
        <w:rPr>
          <w:rFonts w:ascii="Times New Roman" w:hAnsi="Times New Roman" w:cs="Times New Roman"/>
          <w:sz w:val="24"/>
          <w:szCs w:val="24"/>
          <w:lang w:val="en-US"/>
        </w:rPr>
      </w:pPr>
    </w:p>
    <w:p w14:paraId="1AD16C26" w14:textId="68F79EAB" w:rsidR="002063FB" w:rsidRPr="0032269D" w:rsidRDefault="002063FB" w:rsidP="00BF7C55">
      <w:pPr>
        <w:spacing w:line="240" w:lineRule="auto"/>
        <w:jc w:val="both"/>
        <w:rPr>
          <w:rFonts w:ascii="Times New Roman" w:hAnsi="Times New Roman" w:cs="Times New Roman"/>
          <w:sz w:val="24"/>
          <w:szCs w:val="24"/>
          <w:lang w:val="en-US"/>
        </w:rPr>
      </w:pPr>
    </w:p>
    <w:sectPr w:rsidR="002063FB" w:rsidRPr="0032269D" w:rsidSect="007A430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4A3F" w14:textId="77777777" w:rsidR="003B34BB" w:rsidRDefault="003B34BB" w:rsidP="002063FB">
      <w:pPr>
        <w:spacing w:after="0" w:line="240" w:lineRule="auto"/>
      </w:pPr>
      <w:r>
        <w:separator/>
      </w:r>
    </w:p>
  </w:endnote>
  <w:endnote w:type="continuationSeparator" w:id="0">
    <w:p w14:paraId="38D66EFF" w14:textId="77777777" w:rsidR="003B34BB" w:rsidRDefault="003B34BB" w:rsidP="0020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4998407"/>
      <w:docPartObj>
        <w:docPartGallery w:val="Page Numbers (Bottom of Page)"/>
        <w:docPartUnique/>
      </w:docPartObj>
    </w:sdtPr>
    <w:sdtContent>
      <w:p w14:paraId="0C101DAC" w14:textId="30D2364A" w:rsidR="00F7200A" w:rsidRDefault="00F7200A" w:rsidP="000171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60548687"/>
      <w:docPartObj>
        <w:docPartGallery w:val="Page Numbers (Bottom of Page)"/>
        <w:docPartUnique/>
      </w:docPartObj>
    </w:sdtPr>
    <w:sdtContent>
      <w:p w14:paraId="34EA400C" w14:textId="562EE71E" w:rsidR="00F7200A" w:rsidRDefault="00F7200A" w:rsidP="000171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11016200"/>
      <w:docPartObj>
        <w:docPartGallery w:val="Page Numbers (Bottom of Page)"/>
        <w:docPartUnique/>
      </w:docPartObj>
    </w:sdtPr>
    <w:sdtContent>
      <w:p w14:paraId="11E86B04" w14:textId="663ABEF0" w:rsidR="00F7200A" w:rsidRDefault="00F7200A" w:rsidP="000171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785BA0" w14:textId="77777777" w:rsidR="00F7200A" w:rsidRDefault="00F72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6655933"/>
      <w:docPartObj>
        <w:docPartGallery w:val="Page Numbers (Bottom of Page)"/>
        <w:docPartUnique/>
      </w:docPartObj>
    </w:sdtPr>
    <w:sdtEndPr>
      <w:rPr>
        <w:rStyle w:val="PageNumber"/>
        <w:color w:val="FFFFFF" w:themeColor="background1"/>
      </w:rPr>
    </w:sdtEndPr>
    <w:sdtContent>
      <w:p w14:paraId="06E0B00B" w14:textId="16006DA1" w:rsidR="00F7200A" w:rsidRPr="007574E2" w:rsidRDefault="00F7200A" w:rsidP="00017139">
        <w:pPr>
          <w:pStyle w:val="Footer"/>
          <w:framePr w:wrap="none" w:vAnchor="text" w:hAnchor="margin" w:xAlign="center" w:y="1"/>
          <w:rPr>
            <w:rStyle w:val="PageNumber"/>
            <w:color w:val="FFFFFF" w:themeColor="background1"/>
          </w:rPr>
        </w:pPr>
        <w:r w:rsidRPr="007574E2">
          <w:rPr>
            <w:rStyle w:val="PageNumber"/>
            <w:color w:val="FFFFFF" w:themeColor="background1"/>
          </w:rPr>
          <w:fldChar w:fldCharType="begin"/>
        </w:r>
        <w:r w:rsidRPr="007574E2">
          <w:rPr>
            <w:rStyle w:val="PageNumber"/>
            <w:color w:val="FFFFFF" w:themeColor="background1"/>
          </w:rPr>
          <w:instrText xml:space="preserve"> PAGE </w:instrText>
        </w:r>
        <w:r w:rsidRPr="007574E2">
          <w:rPr>
            <w:rStyle w:val="PageNumber"/>
            <w:color w:val="FFFFFF" w:themeColor="background1"/>
          </w:rPr>
          <w:fldChar w:fldCharType="separate"/>
        </w:r>
        <w:r w:rsidRPr="007574E2">
          <w:rPr>
            <w:rStyle w:val="PageNumber"/>
            <w:noProof/>
            <w:color w:val="FFFFFF" w:themeColor="background1"/>
          </w:rPr>
          <w:t>1</w:t>
        </w:r>
        <w:r w:rsidRPr="007574E2">
          <w:rPr>
            <w:rStyle w:val="PageNumber"/>
            <w:noProof/>
            <w:color w:val="FFFFFF" w:themeColor="background1"/>
          </w:rPr>
          <w:t>1</w:t>
        </w:r>
        <w:r w:rsidRPr="007574E2">
          <w:rPr>
            <w:rStyle w:val="PageNumber"/>
            <w:color w:val="FFFFFF" w:themeColor="background1"/>
          </w:rPr>
          <w:fldChar w:fldCharType="end"/>
        </w:r>
      </w:p>
    </w:sdtContent>
  </w:sdt>
  <w:p w14:paraId="5F64384A" w14:textId="77777777" w:rsidR="00F7200A" w:rsidRPr="007574E2" w:rsidRDefault="00F7200A">
    <w:pPr>
      <w:pStyle w:val="Footer"/>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0F1A" w14:textId="669BFF93" w:rsidR="00F7200A" w:rsidRDefault="00F7200A" w:rsidP="00F7200A">
    <w:pPr>
      <w:pStyle w:val="Footer"/>
      <w:framePr w:wrap="none" w:vAnchor="text" w:hAnchor="margin" w:xAlign="center" w:y="1"/>
      <w:rPr>
        <w:rStyle w:val="PageNumber"/>
      </w:rPr>
    </w:pPr>
  </w:p>
  <w:p w14:paraId="1EF2A563" w14:textId="452791AF" w:rsidR="00723F13" w:rsidRDefault="00723F13"/>
  <w:p w14:paraId="7CEC4D1E" w14:textId="77777777" w:rsidR="00723F13" w:rsidRDefault="00723F13"/>
  <w:p w14:paraId="5F709960" w14:textId="77777777" w:rsidR="00723F13" w:rsidRDefault="00723F13" w:rsidP="00F7200A">
    <w:pPr>
      <w:jc w:val="center"/>
    </w:pPr>
  </w:p>
  <w:p w14:paraId="108555D9" w14:textId="77777777" w:rsidR="00723F13" w:rsidRDefault="00723F13"/>
  <w:p w14:paraId="09522ADD" w14:textId="77777777" w:rsidR="00723F13" w:rsidRDefault="00723F13"/>
  <w:p w14:paraId="4C77C8DE" w14:textId="77777777" w:rsidR="00723F13" w:rsidRDefault="00723F13"/>
  <w:p w14:paraId="5BECB1A6" w14:textId="77777777" w:rsidR="00723F13" w:rsidRDefault="00723F1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441543"/>
      <w:docPartObj>
        <w:docPartGallery w:val="Page Numbers (Bottom of Page)"/>
        <w:docPartUnique/>
      </w:docPartObj>
    </w:sdtPr>
    <w:sdtContent>
      <w:p w14:paraId="6837D374" w14:textId="77777777" w:rsidR="007574E2" w:rsidRDefault="007574E2" w:rsidP="000171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1</w:t>
        </w:r>
        <w:r>
          <w:rPr>
            <w:rStyle w:val="PageNumber"/>
          </w:rPr>
          <w:fldChar w:fldCharType="end"/>
        </w:r>
      </w:p>
    </w:sdtContent>
  </w:sdt>
  <w:p w14:paraId="40B80586" w14:textId="77777777" w:rsidR="007574E2" w:rsidRDefault="0075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F3BF" w14:textId="77777777" w:rsidR="003B34BB" w:rsidRDefault="003B34BB" w:rsidP="002063FB">
      <w:pPr>
        <w:spacing w:after="0" w:line="240" w:lineRule="auto"/>
      </w:pPr>
      <w:r>
        <w:separator/>
      </w:r>
    </w:p>
  </w:footnote>
  <w:footnote w:type="continuationSeparator" w:id="0">
    <w:p w14:paraId="756882F1" w14:textId="77777777" w:rsidR="003B34BB" w:rsidRDefault="003B34BB" w:rsidP="00206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8C52" w14:textId="0B1893A8" w:rsidR="00723F13" w:rsidRDefault="00723F13" w:rsidP="00F7200A">
    <w:pPr>
      <w:pStyle w:val="Header"/>
      <w:jc w:val="center"/>
    </w:pPr>
  </w:p>
  <w:p w14:paraId="2D953A7B" w14:textId="77777777" w:rsidR="00723F13" w:rsidRDefault="00723F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4ED7" w14:textId="77777777" w:rsidR="00F7200A" w:rsidRPr="00F7200A" w:rsidRDefault="00F7200A" w:rsidP="00F7200A">
    <w:pPr>
      <w:pStyle w:val="Header"/>
      <w:jc w:val="center"/>
      <w:rPr>
        <w:rFonts w:ascii="Calisto MT" w:hAnsi="Calisto MT"/>
        <w:sz w:val="18"/>
        <w:szCs w:val="18"/>
        <w:lang w:val="en-US"/>
      </w:rPr>
    </w:pPr>
    <w:r w:rsidRPr="00F7200A">
      <w:rPr>
        <w:rFonts w:ascii="Calisto MT" w:hAnsi="Calisto MT"/>
        <w:sz w:val="18"/>
        <w:szCs w:val="18"/>
        <w:lang w:val="en-US"/>
      </w:rPr>
      <w:t xml:space="preserve">Rahmat </w:t>
    </w:r>
    <w:proofErr w:type="spellStart"/>
    <w:r w:rsidRPr="00F7200A">
      <w:rPr>
        <w:rFonts w:ascii="Calisto MT" w:hAnsi="Calisto MT"/>
        <w:sz w:val="18"/>
        <w:szCs w:val="18"/>
        <w:lang w:val="en-US"/>
      </w:rPr>
      <w:t>Sugandi</w:t>
    </w:r>
    <w:proofErr w:type="spellEnd"/>
    <w:r w:rsidRPr="00F7200A">
      <w:rPr>
        <w:rFonts w:ascii="Calisto MT" w:hAnsi="Calisto MT"/>
        <w:sz w:val="18"/>
        <w:szCs w:val="18"/>
        <w:lang w:val="en-US"/>
      </w:rPr>
      <w:t>, et.al/JPES 14 (2) (2025)</w:t>
    </w:r>
  </w:p>
  <w:p w14:paraId="3A6EAD71" w14:textId="18B77E91" w:rsidR="00F7200A" w:rsidRPr="00F7200A" w:rsidRDefault="00F7200A" w:rsidP="00F7200A">
    <w:pPr>
      <w:pStyle w:val="Header"/>
      <w:jc w:val="center"/>
      <w:rPr>
        <w:rFonts w:ascii="Calisto MT" w:hAnsi="Calisto MT"/>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3D95" w14:textId="77777777" w:rsidR="00F7200A" w:rsidRPr="00F7200A" w:rsidRDefault="00F7200A" w:rsidP="00F7200A">
    <w:pPr>
      <w:pStyle w:val="Header"/>
      <w:jc w:val="center"/>
      <w:rPr>
        <w:rFonts w:ascii="Calisto MT" w:hAnsi="Calisto MT"/>
        <w:sz w:val="18"/>
        <w:szCs w:val="18"/>
        <w:lang w:val="en-US"/>
      </w:rPr>
    </w:pPr>
    <w:r w:rsidRPr="00F7200A">
      <w:rPr>
        <w:rFonts w:ascii="Calisto MT" w:hAnsi="Calisto MT"/>
        <w:sz w:val="18"/>
        <w:szCs w:val="18"/>
        <w:lang w:val="en-US"/>
      </w:rPr>
      <w:t xml:space="preserve">Rahmat </w:t>
    </w:r>
    <w:proofErr w:type="spellStart"/>
    <w:r w:rsidRPr="00F7200A">
      <w:rPr>
        <w:rFonts w:ascii="Calisto MT" w:hAnsi="Calisto MT"/>
        <w:sz w:val="18"/>
        <w:szCs w:val="18"/>
        <w:lang w:val="en-US"/>
      </w:rPr>
      <w:t>Sugandi</w:t>
    </w:r>
    <w:proofErr w:type="spellEnd"/>
    <w:r w:rsidRPr="00F7200A">
      <w:rPr>
        <w:rFonts w:ascii="Calisto MT" w:hAnsi="Calisto MT"/>
        <w:sz w:val="18"/>
        <w:szCs w:val="18"/>
        <w:lang w:val="en-US"/>
      </w:rPr>
      <w:t>, et.al/JPES 14 (2) (2025)</w:t>
    </w:r>
  </w:p>
  <w:p w14:paraId="48B50A55" w14:textId="77777777" w:rsidR="00F7200A" w:rsidRDefault="00F7200A" w:rsidP="00F7200A">
    <w:pPr>
      <w:pStyle w:val="Header"/>
      <w:jc w:val="center"/>
    </w:pPr>
  </w:p>
  <w:p w14:paraId="645A47A0" w14:textId="77777777" w:rsidR="00F7200A" w:rsidRDefault="00F720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B5D"/>
    <w:multiLevelType w:val="hybridMultilevel"/>
    <w:tmpl w:val="297002F6"/>
    <w:lvl w:ilvl="0" w:tplc="0324BC50">
      <w:start w:val="1"/>
      <w:numFmt w:val="decimal"/>
      <w:lvlText w:val="%1."/>
      <w:lvlJc w:val="left"/>
      <w:pPr>
        <w:ind w:left="772" w:hanging="360"/>
      </w:pPr>
      <w:rPr>
        <w:rFonts w:ascii="Times New Roman" w:eastAsia="Times New Roman" w:hAnsi="Times New Roman" w:cs="Times New Roman"/>
        <w:b w:val="0"/>
        <w:bCs w:val="0"/>
        <w:i w:val="0"/>
        <w:iCs w:val="0"/>
        <w:spacing w:val="0"/>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F62FF9"/>
    <w:multiLevelType w:val="multilevel"/>
    <w:tmpl w:val="33A2426A"/>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44622"/>
    <w:multiLevelType w:val="multilevel"/>
    <w:tmpl w:val="725C98B4"/>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303B"/>
    <w:multiLevelType w:val="multilevel"/>
    <w:tmpl w:val="0A1AD5B4"/>
    <w:lvl w:ilvl="0">
      <w:start w:val="4"/>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C872E6C"/>
    <w:multiLevelType w:val="hybridMultilevel"/>
    <w:tmpl w:val="BB703AE2"/>
    <w:lvl w:ilvl="0" w:tplc="C024E0DA">
      <w:start w:val="1"/>
      <w:numFmt w:val="upperLetter"/>
      <w:lvlText w:val="%1."/>
      <w:lvlJc w:val="left"/>
      <w:pPr>
        <w:ind w:left="1377" w:hanging="360"/>
      </w:pPr>
      <w:rPr>
        <w:rFonts w:ascii="Times New Roman" w:eastAsia="Times New Roman" w:hAnsi="Times New Roman" w:cs="Times New Roman" w:hint="default"/>
        <w:b/>
        <w:bCs/>
        <w:i w:val="0"/>
        <w:iCs w:val="0"/>
        <w:spacing w:val="-2"/>
        <w:w w:val="100"/>
        <w:sz w:val="24"/>
        <w:szCs w:val="24"/>
        <w:lang w:eastAsia="en-US" w:bidi="ar-SA"/>
      </w:rPr>
    </w:lvl>
    <w:lvl w:ilvl="1" w:tplc="8F124B86">
      <w:start w:val="1"/>
      <w:numFmt w:val="decimal"/>
      <w:lvlText w:val="%2."/>
      <w:lvlJc w:val="left"/>
      <w:pPr>
        <w:ind w:left="1801" w:hanging="360"/>
      </w:pPr>
      <w:rPr>
        <w:rFonts w:hint="default"/>
        <w:spacing w:val="0"/>
        <w:w w:val="100"/>
        <w:lang w:eastAsia="en-US" w:bidi="ar-SA"/>
      </w:rPr>
    </w:lvl>
    <w:lvl w:ilvl="2" w:tplc="A1C8FFAE">
      <w:start w:val="1"/>
      <w:numFmt w:val="lowerLetter"/>
      <w:lvlText w:val="%3."/>
      <w:lvlJc w:val="left"/>
      <w:pPr>
        <w:ind w:left="2229" w:hanging="360"/>
      </w:pPr>
      <w:rPr>
        <w:rFonts w:hint="default"/>
        <w:spacing w:val="0"/>
        <w:w w:val="100"/>
        <w:lang w:eastAsia="en-US" w:bidi="ar-SA"/>
      </w:rPr>
    </w:lvl>
    <w:lvl w:ilvl="3" w:tplc="401CE868">
      <w:start w:val="1"/>
      <w:numFmt w:val="lowerLetter"/>
      <w:lvlText w:val="%4."/>
      <w:lvlJc w:val="left"/>
      <w:pPr>
        <w:ind w:left="2653" w:hanging="360"/>
      </w:pPr>
      <w:rPr>
        <w:rFonts w:ascii="Times New Roman" w:eastAsia="Times New Roman" w:hAnsi="Times New Roman" w:cs="Times New Roman" w:hint="default"/>
        <w:b w:val="0"/>
        <w:bCs w:val="0"/>
        <w:i w:val="0"/>
        <w:iCs w:val="0"/>
        <w:spacing w:val="0"/>
        <w:w w:val="100"/>
        <w:sz w:val="24"/>
        <w:szCs w:val="24"/>
        <w:lang w:eastAsia="en-US" w:bidi="ar-SA"/>
      </w:rPr>
    </w:lvl>
    <w:lvl w:ilvl="4" w:tplc="8870A3CC">
      <w:numFmt w:val="bullet"/>
      <w:lvlText w:val="•"/>
      <w:lvlJc w:val="left"/>
      <w:pPr>
        <w:ind w:left="2660" w:hanging="360"/>
      </w:pPr>
      <w:rPr>
        <w:rFonts w:hint="default"/>
        <w:lang w:eastAsia="en-US" w:bidi="ar-SA"/>
      </w:rPr>
    </w:lvl>
    <w:lvl w:ilvl="5" w:tplc="5E7AFE5A">
      <w:numFmt w:val="bullet"/>
      <w:lvlText w:val="•"/>
      <w:lvlJc w:val="left"/>
      <w:pPr>
        <w:ind w:left="3841" w:hanging="360"/>
      </w:pPr>
      <w:rPr>
        <w:rFonts w:hint="default"/>
        <w:lang w:eastAsia="en-US" w:bidi="ar-SA"/>
      </w:rPr>
    </w:lvl>
    <w:lvl w:ilvl="6" w:tplc="6656717E">
      <w:numFmt w:val="bullet"/>
      <w:lvlText w:val="•"/>
      <w:lvlJc w:val="left"/>
      <w:pPr>
        <w:ind w:left="5022" w:hanging="360"/>
      </w:pPr>
      <w:rPr>
        <w:rFonts w:hint="default"/>
        <w:lang w:eastAsia="en-US" w:bidi="ar-SA"/>
      </w:rPr>
    </w:lvl>
    <w:lvl w:ilvl="7" w:tplc="7C4A9096">
      <w:numFmt w:val="bullet"/>
      <w:lvlText w:val="•"/>
      <w:lvlJc w:val="left"/>
      <w:pPr>
        <w:ind w:left="6204" w:hanging="360"/>
      </w:pPr>
      <w:rPr>
        <w:rFonts w:hint="default"/>
        <w:lang w:eastAsia="en-US" w:bidi="ar-SA"/>
      </w:rPr>
    </w:lvl>
    <w:lvl w:ilvl="8" w:tplc="6646F4AE">
      <w:numFmt w:val="bullet"/>
      <w:lvlText w:val="•"/>
      <w:lvlJc w:val="left"/>
      <w:pPr>
        <w:ind w:left="7385" w:hanging="360"/>
      </w:pPr>
      <w:rPr>
        <w:rFonts w:hint="default"/>
        <w:lang w:eastAsia="en-US" w:bidi="ar-SA"/>
      </w:rPr>
    </w:lvl>
  </w:abstractNum>
  <w:abstractNum w:abstractNumId="5" w15:restartNumberingAfterBreak="0">
    <w:nsid w:val="1E2A6AA7"/>
    <w:multiLevelType w:val="hybridMultilevel"/>
    <w:tmpl w:val="A85C43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8E6638"/>
    <w:multiLevelType w:val="hybridMultilevel"/>
    <w:tmpl w:val="F8AED778"/>
    <w:lvl w:ilvl="0" w:tplc="8B466E9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2166041C"/>
    <w:multiLevelType w:val="hybridMultilevel"/>
    <w:tmpl w:val="426463AA"/>
    <w:lvl w:ilvl="0" w:tplc="C33EBCDC">
      <w:start w:val="1"/>
      <w:numFmt w:val="upperLetter"/>
      <w:lvlText w:val="%1."/>
      <w:lvlJc w:val="left"/>
      <w:pPr>
        <w:ind w:left="1389" w:hanging="360"/>
      </w:pPr>
      <w:rPr>
        <w:rFonts w:ascii="Times New Roman" w:eastAsia="Times New Roman" w:hAnsi="Times New Roman" w:cs="Times New Roman" w:hint="default"/>
        <w:b/>
        <w:bCs/>
        <w:i w:val="0"/>
        <w:iCs w:val="0"/>
        <w:spacing w:val="-2"/>
        <w:w w:val="100"/>
        <w:sz w:val="24"/>
        <w:szCs w:val="24"/>
        <w:lang w:eastAsia="en-US" w:bidi="ar-SA"/>
      </w:rPr>
    </w:lvl>
    <w:lvl w:ilvl="1" w:tplc="FBE4EF5C">
      <w:start w:val="1"/>
      <w:numFmt w:val="decimal"/>
      <w:lvlText w:val="%2."/>
      <w:lvlJc w:val="left"/>
      <w:pPr>
        <w:ind w:left="1801" w:hanging="360"/>
      </w:pPr>
      <w:rPr>
        <w:rFonts w:hint="default"/>
        <w:spacing w:val="0"/>
        <w:w w:val="100"/>
        <w:lang w:eastAsia="en-US" w:bidi="ar-SA"/>
      </w:rPr>
    </w:lvl>
    <w:lvl w:ilvl="2" w:tplc="F12A7082">
      <w:start w:val="1"/>
      <w:numFmt w:val="decimal"/>
      <w:lvlText w:val="%3."/>
      <w:lvlJc w:val="left"/>
      <w:pPr>
        <w:ind w:left="2109" w:hanging="360"/>
      </w:pPr>
      <w:rPr>
        <w:rFonts w:ascii="Times New Roman" w:eastAsia="Calibri" w:hAnsi="Times New Roman" w:cs="Times New Roman"/>
        <w:b w:val="0"/>
        <w:bCs w:val="0"/>
        <w:i w:val="0"/>
        <w:iCs w:val="0"/>
        <w:spacing w:val="0"/>
        <w:w w:val="100"/>
        <w:sz w:val="24"/>
        <w:szCs w:val="24"/>
        <w:lang w:eastAsia="en-US" w:bidi="ar-SA"/>
      </w:rPr>
    </w:lvl>
    <w:lvl w:ilvl="3" w:tplc="12C685A8">
      <w:numFmt w:val="bullet"/>
      <w:lvlText w:val="•"/>
      <w:lvlJc w:val="left"/>
      <w:pPr>
        <w:ind w:left="3056" w:hanging="360"/>
      </w:pPr>
      <w:rPr>
        <w:rFonts w:hint="default"/>
        <w:lang w:eastAsia="en-US" w:bidi="ar-SA"/>
      </w:rPr>
    </w:lvl>
    <w:lvl w:ilvl="4" w:tplc="0A7CB2A0">
      <w:numFmt w:val="bullet"/>
      <w:lvlText w:val="•"/>
      <w:lvlJc w:val="left"/>
      <w:pPr>
        <w:ind w:left="4012" w:hanging="360"/>
      </w:pPr>
      <w:rPr>
        <w:rFonts w:hint="default"/>
        <w:lang w:eastAsia="en-US" w:bidi="ar-SA"/>
      </w:rPr>
    </w:lvl>
    <w:lvl w:ilvl="5" w:tplc="13AAAD70">
      <w:numFmt w:val="bullet"/>
      <w:lvlText w:val="•"/>
      <w:lvlJc w:val="left"/>
      <w:pPr>
        <w:ind w:left="4968" w:hanging="360"/>
      </w:pPr>
      <w:rPr>
        <w:rFonts w:hint="default"/>
        <w:lang w:eastAsia="en-US" w:bidi="ar-SA"/>
      </w:rPr>
    </w:lvl>
    <w:lvl w:ilvl="6" w:tplc="47F8750E">
      <w:numFmt w:val="bullet"/>
      <w:lvlText w:val="•"/>
      <w:lvlJc w:val="left"/>
      <w:pPr>
        <w:ind w:left="5924" w:hanging="360"/>
      </w:pPr>
      <w:rPr>
        <w:rFonts w:hint="default"/>
        <w:lang w:eastAsia="en-US" w:bidi="ar-SA"/>
      </w:rPr>
    </w:lvl>
    <w:lvl w:ilvl="7" w:tplc="1DA25758">
      <w:numFmt w:val="bullet"/>
      <w:lvlText w:val="•"/>
      <w:lvlJc w:val="left"/>
      <w:pPr>
        <w:ind w:left="6880" w:hanging="360"/>
      </w:pPr>
      <w:rPr>
        <w:rFonts w:hint="default"/>
        <w:lang w:eastAsia="en-US" w:bidi="ar-SA"/>
      </w:rPr>
    </w:lvl>
    <w:lvl w:ilvl="8" w:tplc="1D18A962">
      <w:numFmt w:val="bullet"/>
      <w:lvlText w:val="•"/>
      <w:lvlJc w:val="left"/>
      <w:pPr>
        <w:ind w:left="7836" w:hanging="360"/>
      </w:pPr>
      <w:rPr>
        <w:rFonts w:hint="default"/>
        <w:lang w:eastAsia="en-US" w:bidi="ar-SA"/>
      </w:rPr>
    </w:lvl>
  </w:abstractNum>
  <w:abstractNum w:abstractNumId="8" w15:restartNumberingAfterBreak="0">
    <w:nsid w:val="2DD041C2"/>
    <w:multiLevelType w:val="multilevel"/>
    <w:tmpl w:val="DA64D7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10329"/>
    <w:multiLevelType w:val="hybridMultilevel"/>
    <w:tmpl w:val="CBA65E8A"/>
    <w:lvl w:ilvl="0" w:tplc="70C83EA8">
      <w:start w:val="1"/>
      <w:numFmt w:val="decimal"/>
      <w:lvlText w:val="%1)"/>
      <w:lvlJc w:val="left"/>
      <w:pPr>
        <w:ind w:left="2369" w:hanging="361"/>
      </w:pPr>
      <w:rPr>
        <w:rFonts w:ascii="Times New Roman" w:eastAsia="Times New Roman" w:hAnsi="Times New Roman" w:cs="Times New Roman" w:hint="default"/>
        <w:b w:val="0"/>
        <w:bCs w:val="0"/>
        <w:i w:val="0"/>
        <w:iCs w:val="0"/>
        <w:spacing w:val="0"/>
        <w:w w:val="100"/>
        <w:sz w:val="24"/>
        <w:szCs w:val="24"/>
        <w:lang w:eastAsia="en-US" w:bidi="ar-SA"/>
      </w:rPr>
    </w:lvl>
    <w:lvl w:ilvl="1" w:tplc="12A463E8">
      <w:start w:val="1"/>
      <w:numFmt w:val="lowerLetter"/>
      <w:lvlText w:val="%2)"/>
      <w:lvlJc w:val="left"/>
      <w:pPr>
        <w:ind w:left="2797" w:hanging="360"/>
      </w:pPr>
      <w:rPr>
        <w:rFonts w:ascii="Times New Roman" w:eastAsia="Times New Roman" w:hAnsi="Times New Roman" w:cs="Times New Roman" w:hint="default"/>
        <w:b w:val="0"/>
        <w:bCs w:val="0"/>
        <w:i w:val="0"/>
        <w:iCs w:val="0"/>
        <w:spacing w:val="0"/>
        <w:w w:val="100"/>
        <w:sz w:val="24"/>
        <w:szCs w:val="24"/>
        <w:lang w:eastAsia="en-US" w:bidi="ar-SA"/>
      </w:rPr>
    </w:lvl>
    <w:lvl w:ilvl="2" w:tplc="53F07154">
      <w:numFmt w:val="bullet"/>
      <w:lvlText w:val="•"/>
      <w:lvlJc w:val="left"/>
      <w:pPr>
        <w:ind w:left="3572" w:hanging="360"/>
      </w:pPr>
      <w:rPr>
        <w:rFonts w:hint="default"/>
        <w:lang w:eastAsia="en-US" w:bidi="ar-SA"/>
      </w:rPr>
    </w:lvl>
    <w:lvl w:ilvl="3" w:tplc="022CC586">
      <w:numFmt w:val="bullet"/>
      <w:lvlText w:val="•"/>
      <w:lvlJc w:val="left"/>
      <w:pPr>
        <w:ind w:left="4344" w:hanging="360"/>
      </w:pPr>
      <w:rPr>
        <w:rFonts w:hint="default"/>
        <w:lang w:eastAsia="en-US" w:bidi="ar-SA"/>
      </w:rPr>
    </w:lvl>
    <w:lvl w:ilvl="4" w:tplc="4282CDD4">
      <w:numFmt w:val="bullet"/>
      <w:lvlText w:val="•"/>
      <w:lvlJc w:val="left"/>
      <w:pPr>
        <w:ind w:left="5116" w:hanging="360"/>
      </w:pPr>
      <w:rPr>
        <w:rFonts w:hint="default"/>
        <w:lang w:eastAsia="en-US" w:bidi="ar-SA"/>
      </w:rPr>
    </w:lvl>
    <w:lvl w:ilvl="5" w:tplc="D5780036">
      <w:numFmt w:val="bullet"/>
      <w:lvlText w:val="•"/>
      <w:lvlJc w:val="left"/>
      <w:pPr>
        <w:ind w:left="5888" w:hanging="360"/>
      </w:pPr>
      <w:rPr>
        <w:rFonts w:hint="default"/>
        <w:lang w:eastAsia="en-US" w:bidi="ar-SA"/>
      </w:rPr>
    </w:lvl>
    <w:lvl w:ilvl="6" w:tplc="58F6606E">
      <w:numFmt w:val="bullet"/>
      <w:lvlText w:val="•"/>
      <w:lvlJc w:val="left"/>
      <w:pPr>
        <w:ind w:left="6660" w:hanging="360"/>
      </w:pPr>
      <w:rPr>
        <w:rFonts w:hint="default"/>
        <w:lang w:eastAsia="en-US" w:bidi="ar-SA"/>
      </w:rPr>
    </w:lvl>
    <w:lvl w:ilvl="7" w:tplc="FB1AC5D4">
      <w:numFmt w:val="bullet"/>
      <w:lvlText w:val="•"/>
      <w:lvlJc w:val="left"/>
      <w:pPr>
        <w:ind w:left="7432" w:hanging="360"/>
      </w:pPr>
      <w:rPr>
        <w:rFonts w:hint="default"/>
        <w:lang w:eastAsia="en-US" w:bidi="ar-SA"/>
      </w:rPr>
    </w:lvl>
    <w:lvl w:ilvl="8" w:tplc="D592C536">
      <w:numFmt w:val="bullet"/>
      <w:lvlText w:val="•"/>
      <w:lvlJc w:val="left"/>
      <w:pPr>
        <w:ind w:left="8204" w:hanging="360"/>
      </w:pPr>
      <w:rPr>
        <w:rFonts w:hint="default"/>
        <w:lang w:eastAsia="en-US" w:bidi="ar-SA"/>
      </w:rPr>
    </w:lvl>
  </w:abstractNum>
  <w:abstractNum w:abstractNumId="10" w15:restartNumberingAfterBreak="0">
    <w:nsid w:val="31D02FB4"/>
    <w:multiLevelType w:val="multilevel"/>
    <w:tmpl w:val="80A6086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45002F"/>
    <w:multiLevelType w:val="multilevel"/>
    <w:tmpl w:val="7C22AB3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6B16116"/>
    <w:multiLevelType w:val="hybridMultilevel"/>
    <w:tmpl w:val="426463AA"/>
    <w:lvl w:ilvl="0" w:tplc="C33EBCDC">
      <w:start w:val="1"/>
      <w:numFmt w:val="upperLetter"/>
      <w:lvlText w:val="%1."/>
      <w:lvlJc w:val="left"/>
      <w:pPr>
        <w:ind w:left="1389" w:hanging="360"/>
      </w:pPr>
      <w:rPr>
        <w:rFonts w:ascii="Times New Roman" w:eastAsia="Times New Roman" w:hAnsi="Times New Roman" w:cs="Times New Roman" w:hint="default"/>
        <w:b/>
        <w:bCs/>
        <w:i w:val="0"/>
        <w:iCs w:val="0"/>
        <w:spacing w:val="-2"/>
        <w:w w:val="100"/>
        <w:sz w:val="24"/>
        <w:szCs w:val="24"/>
        <w:lang w:eastAsia="en-US" w:bidi="ar-SA"/>
      </w:rPr>
    </w:lvl>
    <w:lvl w:ilvl="1" w:tplc="FBE4EF5C">
      <w:start w:val="1"/>
      <w:numFmt w:val="decimal"/>
      <w:lvlText w:val="%2."/>
      <w:lvlJc w:val="left"/>
      <w:pPr>
        <w:ind w:left="1801" w:hanging="360"/>
      </w:pPr>
      <w:rPr>
        <w:rFonts w:hint="default"/>
        <w:spacing w:val="0"/>
        <w:w w:val="100"/>
        <w:lang w:eastAsia="en-US" w:bidi="ar-SA"/>
      </w:rPr>
    </w:lvl>
    <w:lvl w:ilvl="2" w:tplc="F12A7082">
      <w:start w:val="1"/>
      <w:numFmt w:val="decimal"/>
      <w:lvlText w:val="%3."/>
      <w:lvlJc w:val="left"/>
      <w:pPr>
        <w:ind w:left="2109" w:hanging="360"/>
      </w:pPr>
      <w:rPr>
        <w:rFonts w:ascii="Times New Roman" w:eastAsia="Calibri" w:hAnsi="Times New Roman" w:cs="Times New Roman"/>
        <w:b w:val="0"/>
        <w:bCs w:val="0"/>
        <w:i w:val="0"/>
        <w:iCs w:val="0"/>
        <w:spacing w:val="0"/>
        <w:w w:val="100"/>
        <w:sz w:val="24"/>
        <w:szCs w:val="24"/>
        <w:lang w:eastAsia="en-US" w:bidi="ar-SA"/>
      </w:rPr>
    </w:lvl>
    <w:lvl w:ilvl="3" w:tplc="12C685A8">
      <w:numFmt w:val="bullet"/>
      <w:lvlText w:val="•"/>
      <w:lvlJc w:val="left"/>
      <w:pPr>
        <w:ind w:left="3056" w:hanging="360"/>
      </w:pPr>
      <w:rPr>
        <w:rFonts w:hint="default"/>
        <w:lang w:eastAsia="en-US" w:bidi="ar-SA"/>
      </w:rPr>
    </w:lvl>
    <w:lvl w:ilvl="4" w:tplc="0A7CB2A0">
      <w:numFmt w:val="bullet"/>
      <w:lvlText w:val="•"/>
      <w:lvlJc w:val="left"/>
      <w:pPr>
        <w:ind w:left="4012" w:hanging="360"/>
      </w:pPr>
      <w:rPr>
        <w:rFonts w:hint="default"/>
        <w:lang w:eastAsia="en-US" w:bidi="ar-SA"/>
      </w:rPr>
    </w:lvl>
    <w:lvl w:ilvl="5" w:tplc="13AAAD70">
      <w:numFmt w:val="bullet"/>
      <w:lvlText w:val="•"/>
      <w:lvlJc w:val="left"/>
      <w:pPr>
        <w:ind w:left="4968" w:hanging="360"/>
      </w:pPr>
      <w:rPr>
        <w:rFonts w:hint="default"/>
        <w:lang w:eastAsia="en-US" w:bidi="ar-SA"/>
      </w:rPr>
    </w:lvl>
    <w:lvl w:ilvl="6" w:tplc="47F8750E">
      <w:numFmt w:val="bullet"/>
      <w:lvlText w:val="•"/>
      <w:lvlJc w:val="left"/>
      <w:pPr>
        <w:ind w:left="5924" w:hanging="360"/>
      </w:pPr>
      <w:rPr>
        <w:rFonts w:hint="default"/>
        <w:lang w:eastAsia="en-US" w:bidi="ar-SA"/>
      </w:rPr>
    </w:lvl>
    <w:lvl w:ilvl="7" w:tplc="1DA25758">
      <w:numFmt w:val="bullet"/>
      <w:lvlText w:val="•"/>
      <w:lvlJc w:val="left"/>
      <w:pPr>
        <w:ind w:left="6880" w:hanging="360"/>
      </w:pPr>
      <w:rPr>
        <w:rFonts w:hint="default"/>
        <w:lang w:eastAsia="en-US" w:bidi="ar-SA"/>
      </w:rPr>
    </w:lvl>
    <w:lvl w:ilvl="8" w:tplc="1D18A962">
      <w:numFmt w:val="bullet"/>
      <w:lvlText w:val="•"/>
      <w:lvlJc w:val="left"/>
      <w:pPr>
        <w:ind w:left="7836" w:hanging="360"/>
      </w:pPr>
      <w:rPr>
        <w:rFonts w:hint="default"/>
        <w:lang w:eastAsia="en-US" w:bidi="ar-SA"/>
      </w:rPr>
    </w:lvl>
  </w:abstractNum>
  <w:abstractNum w:abstractNumId="13" w15:restartNumberingAfterBreak="0">
    <w:nsid w:val="38F707F1"/>
    <w:multiLevelType w:val="multilevel"/>
    <w:tmpl w:val="9CD4F9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06056"/>
    <w:multiLevelType w:val="hybridMultilevel"/>
    <w:tmpl w:val="3E7C7042"/>
    <w:lvl w:ilvl="0" w:tplc="235E11E4">
      <w:start w:val="1"/>
      <w:numFmt w:val="decimal"/>
      <w:lvlText w:val="%1."/>
      <w:lvlJc w:val="left"/>
      <w:pPr>
        <w:ind w:left="524"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B40D7B8">
      <w:start w:val="1"/>
      <w:numFmt w:val="decimal"/>
      <w:lvlText w:val="%2."/>
      <w:lvlJc w:val="left"/>
      <w:pPr>
        <w:ind w:left="1389" w:hanging="360"/>
      </w:pPr>
      <w:rPr>
        <w:rFonts w:ascii="Times New Roman" w:eastAsia="Times New Roman" w:hAnsi="Times New Roman" w:cs="Times New Roman" w:hint="default"/>
        <w:b/>
        <w:bCs/>
        <w:i w:val="0"/>
        <w:iCs w:val="0"/>
        <w:spacing w:val="0"/>
        <w:w w:val="100"/>
        <w:sz w:val="24"/>
        <w:szCs w:val="24"/>
        <w:lang w:eastAsia="en-US" w:bidi="ar-SA"/>
      </w:rPr>
    </w:lvl>
    <w:lvl w:ilvl="2" w:tplc="59DA7144">
      <w:start w:val="1"/>
      <w:numFmt w:val="decimal"/>
      <w:lvlText w:val="%3."/>
      <w:lvlJc w:val="left"/>
      <w:pPr>
        <w:ind w:left="1629" w:hanging="240"/>
      </w:pPr>
      <w:rPr>
        <w:rFonts w:ascii="Times New Roman" w:eastAsia="Times New Roman" w:hAnsi="Times New Roman" w:cs="Times New Roman" w:hint="default"/>
        <w:b w:val="0"/>
        <w:bCs w:val="0"/>
        <w:i w:val="0"/>
        <w:iCs w:val="0"/>
        <w:spacing w:val="0"/>
        <w:w w:val="100"/>
        <w:sz w:val="24"/>
        <w:szCs w:val="24"/>
        <w:lang w:eastAsia="en-US" w:bidi="ar-SA"/>
      </w:rPr>
    </w:lvl>
    <w:lvl w:ilvl="3" w:tplc="C5862592">
      <w:numFmt w:val="bullet"/>
      <w:lvlText w:val="•"/>
      <w:lvlJc w:val="left"/>
      <w:pPr>
        <w:ind w:left="2636" w:hanging="240"/>
      </w:pPr>
      <w:rPr>
        <w:rFonts w:hint="default"/>
        <w:lang w:eastAsia="en-US" w:bidi="ar-SA"/>
      </w:rPr>
    </w:lvl>
    <w:lvl w:ilvl="4" w:tplc="BB4CE3B6">
      <w:numFmt w:val="bullet"/>
      <w:lvlText w:val="•"/>
      <w:lvlJc w:val="left"/>
      <w:pPr>
        <w:ind w:left="3652" w:hanging="240"/>
      </w:pPr>
      <w:rPr>
        <w:rFonts w:hint="default"/>
        <w:lang w:eastAsia="en-US" w:bidi="ar-SA"/>
      </w:rPr>
    </w:lvl>
    <w:lvl w:ilvl="5" w:tplc="4966400C">
      <w:numFmt w:val="bullet"/>
      <w:lvlText w:val="•"/>
      <w:lvlJc w:val="left"/>
      <w:pPr>
        <w:ind w:left="4668" w:hanging="240"/>
      </w:pPr>
      <w:rPr>
        <w:rFonts w:hint="default"/>
        <w:lang w:eastAsia="en-US" w:bidi="ar-SA"/>
      </w:rPr>
    </w:lvl>
    <w:lvl w:ilvl="6" w:tplc="8A521634">
      <w:numFmt w:val="bullet"/>
      <w:lvlText w:val="•"/>
      <w:lvlJc w:val="left"/>
      <w:pPr>
        <w:ind w:left="5684" w:hanging="240"/>
      </w:pPr>
      <w:rPr>
        <w:rFonts w:hint="default"/>
        <w:lang w:eastAsia="en-US" w:bidi="ar-SA"/>
      </w:rPr>
    </w:lvl>
    <w:lvl w:ilvl="7" w:tplc="454AB736">
      <w:numFmt w:val="bullet"/>
      <w:lvlText w:val="•"/>
      <w:lvlJc w:val="left"/>
      <w:pPr>
        <w:ind w:left="6700" w:hanging="240"/>
      </w:pPr>
      <w:rPr>
        <w:rFonts w:hint="default"/>
        <w:lang w:eastAsia="en-US" w:bidi="ar-SA"/>
      </w:rPr>
    </w:lvl>
    <w:lvl w:ilvl="8" w:tplc="39DAE11E">
      <w:numFmt w:val="bullet"/>
      <w:lvlText w:val="•"/>
      <w:lvlJc w:val="left"/>
      <w:pPr>
        <w:ind w:left="7716" w:hanging="240"/>
      </w:pPr>
      <w:rPr>
        <w:rFonts w:hint="default"/>
        <w:lang w:eastAsia="en-US" w:bidi="ar-SA"/>
      </w:rPr>
    </w:lvl>
  </w:abstractNum>
  <w:abstractNum w:abstractNumId="15" w15:restartNumberingAfterBreak="0">
    <w:nsid w:val="3F0B48A8"/>
    <w:multiLevelType w:val="hybridMultilevel"/>
    <w:tmpl w:val="55F2BF84"/>
    <w:lvl w:ilvl="0" w:tplc="E70A1558">
      <w:start w:val="1"/>
      <w:numFmt w:val="decimal"/>
      <w:lvlText w:val="%1."/>
      <w:lvlJc w:val="left"/>
      <w:pPr>
        <w:ind w:left="180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74AA2B6">
      <w:numFmt w:val="bullet"/>
      <w:lvlText w:val="•"/>
      <w:lvlJc w:val="left"/>
      <w:pPr>
        <w:ind w:left="2594" w:hanging="360"/>
      </w:pPr>
      <w:rPr>
        <w:rFonts w:hint="default"/>
        <w:lang w:eastAsia="en-US" w:bidi="ar-SA"/>
      </w:rPr>
    </w:lvl>
    <w:lvl w:ilvl="2" w:tplc="87DA1E62">
      <w:numFmt w:val="bullet"/>
      <w:lvlText w:val="•"/>
      <w:lvlJc w:val="left"/>
      <w:pPr>
        <w:ind w:left="3389" w:hanging="360"/>
      </w:pPr>
      <w:rPr>
        <w:rFonts w:hint="default"/>
        <w:lang w:eastAsia="en-US" w:bidi="ar-SA"/>
      </w:rPr>
    </w:lvl>
    <w:lvl w:ilvl="3" w:tplc="177C6D44">
      <w:numFmt w:val="bullet"/>
      <w:lvlText w:val="•"/>
      <w:lvlJc w:val="left"/>
      <w:pPr>
        <w:ind w:left="4184" w:hanging="360"/>
      </w:pPr>
      <w:rPr>
        <w:rFonts w:hint="default"/>
        <w:lang w:eastAsia="en-US" w:bidi="ar-SA"/>
      </w:rPr>
    </w:lvl>
    <w:lvl w:ilvl="4" w:tplc="6804CA0A">
      <w:numFmt w:val="bullet"/>
      <w:lvlText w:val="•"/>
      <w:lvlJc w:val="left"/>
      <w:pPr>
        <w:ind w:left="4979" w:hanging="360"/>
      </w:pPr>
      <w:rPr>
        <w:rFonts w:hint="default"/>
        <w:lang w:eastAsia="en-US" w:bidi="ar-SA"/>
      </w:rPr>
    </w:lvl>
    <w:lvl w:ilvl="5" w:tplc="984648B4">
      <w:numFmt w:val="bullet"/>
      <w:lvlText w:val="•"/>
      <w:lvlJc w:val="left"/>
      <w:pPr>
        <w:ind w:left="5774" w:hanging="360"/>
      </w:pPr>
      <w:rPr>
        <w:rFonts w:hint="default"/>
        <w:lang w:eastAsia="en-US" w:bidi="ar-SA"/>
      </w:rPr>
    </w:lvl>
    <w:lvl w:ilvl="6" w:tplc="8E6AEA9C">
      <w:numFmt w:val="bullet"/>
      <w:lvlText w:val="•"/>
      <w:lvlJc w:val="left"/>
      <w:pPr>
        <w:ind w:left="6568" w:hanging="360"/>
      </w:pPr>
      <w:rPr>
        <w:rFonts w:hint="default"/>
        <w:lang w:eastAsia="en-US" w:bidi="ar-SA"/>
      </w:rPr>
    </w:lvl>
    <w:lvl w:ilvl="7" w:tplc="F9E42EDA">
      <w:numFmt w:val="bullet"/>
      <w:lvlText w:val="•"/>
      <w:lvlJc w:val="left"/>
      <w:pPr>
        <w:ind w:left="7363" w:hanging="360"/>
      </w:pPr>
      <w:rPr>
        <w:rFonts w:hint="default"/>
        <w:lang w:eastAsia="en-US" w:bidi="ar-SA"/>
      </w:rPr>
    </w:lvl>
    <w:lvl w:ilvl="8" w:tplc="ABA09282">
      <w:numFmt w:val="bullet"/>
      <w:lvlText w:val="•"/>
      <w:lvlJc w:val="left"/>
      <w:pPr>
        <w:ind w:left="8158" w:hanging="360"/>
      </w:pPr>
      <w:rPr>
        <w:rFonts w:hint="default"/>
        <w:lang w:eastAsia="en-US" w:bidi="ar-SA"/>
      </w:rPr>
    </w:lvl>
  </w:abstractNum>
  <w:abstractNum w:abstractNumId="16" w15:restartNumberingAfterBreak="0">
    <w:nsid w:val="496D17C8"/>
    <w:multiLevelType w:val="multilevel"/>
    <w:tmpl w:val="B5DE81B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A776A1B"/>
    <w:multiLevelType w:val="multilevel"/>
    <w:tmpl w:val="9D541442"/>
    <w:lvl w:ilvl="0">
      <w:start w:val="3"/>
      <w:numFmt w:val="decimal"/>
      <w:lvlText w:val="%1"/>
      <w:lvlJc w:val="left"/>
      <w:pPr>
        <w:ind w:left="480" w:hanging="480"/>
      </w:pPr>
      <w:rPr>
        <w:rFonts w:hint="default"/>
      </w:rPr>
    </w:lvl>
    <w:lvl w:ilvl="1">
      <w:start w:val="3"/>
      <w:numFmt w:val="decimal"/>
      <w:lvlText w:val="%1.%2"/>
      <w:lvlJc w:val="left"/>
      <w:pPr>
        <w:ind w:left="490" w:hanging="480"/>
      </w:pPr>
      <w:rPr>
        <w:rFonts w:hint="default"/>
      </w:rPr>
    </w:lvl>
    <w:lvl w:ilvl="2">
      <w:start w:val="2"/>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8" w15:restartNumberingAfterBreak="0">
    <w:nsid w:val="4B9E439B"/>
    <w:multiLevelType w:val="hybridMultilevel"/>
    <w:tmpl w:val="A31E41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765DA4"/>
    <w:multiLevelType w:val="multilevel"/>
    <w:tmpl w:val="5920820C"/>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0263B2"/>
    <w:multiLevelType w:val="hybridMultilevel"/>
    <w:tmpl w:val="31D0848A"/>
    <w:lvl w:ilvl="0" w:tplc="2D72EA36">
      <w:start w:val="1"/>
      <w:numFmt w:val="upperLetter"/>
      <w:lvlText w:val="%1."/>
      <w:lvlJc w:val="left"/>
      <w:pPr>
        <w:ind w:left="360" w:hanging="360"/>
      </w:pPr>
      <w:rPr>
        <w:rFonts w:ascii="Times New Roman" w:eastAsia="Times New Roman" w:hAnsi="Times New Roman" w:cs="Times New Roman" w:hint="default"/>
        <w:b/>
        <w:bCs/>
        <w:i w:val="0"/>
        <w:iCs w:val="0"/>
        <w:spacing w:val="-2"/>
        <w:w w:val="100"/>
        <w:sz w:val="24"/>
        <w:szCs w:val="24"/>
        <w:lang w:eastAsia="en-US" w:bidi="ar-SA"/>
      </w:rPr>
    </w:lvl>
    <w:lvl w:ilvl="1" w:tplc="0324BC50">
      <w:start w:val="1"/>
      <w:numFmt w:val="decimal"/>
      <w:lvlText w:val="%2."/>
      <w:lvlJc w:val="left"/>
      <w:pPr>
        <w:ind w:left="772" w:hanging="360"/>
      </w:pPr>
      <w:rPr>
        <w:rFonts w:ascii="Times New Roman" w:eastAsia="Times New Roman" w:hAnsi="Times New Roman" w:cs="Times New Roman"/>
        <w:b w:val="0"/>
        <w:bCs w:val="0"/>
        <w:i w:val="0"/>
        <w:iCs w:val="0"/>
        <w:spacing w:val="0"/>
        <w:w w:val="100"/>
        <w:sz w:val="24"/>
        <w:szCs w:val="24"/>
        <w:lang w:eastAsia="en-US" w:bidi="ar-SA"/>
      </w:rPr>
    </w:lvl>
    <w:lvl w:ilvl="2" w:tplc="E91A303E">
      <w:numFmt w:val="bullet"/>
      <w:lvlText w:val="•"/>
      <w:lvlJc w:val="left"/>
      <w:pPr>
        <w:ind w:left="911" w:hanging="360"/>
      </w:pPr>
      <w:rPr>
        <w:rFonts w:hint="default"/>
        <w:lang w:eastAsia="en-US" w:bidi="ar-SA"/>
      </w:rPr>
    </w:lvl>
    <w:lvl w:ilvl="3" w:tplc="0E4027C0">
      <w:numFmt w:val="bullet"/>
      <w:lvlText w:val="•"/>
      <w:lvlJc w:val="left"/>
      <w:pPr>
        <w:ind w:left="1887" w:hanging="360"/>
      </w:pPr>
      <w:rPr>
        <w:rFonts w:hint="default"/>
        <w:lang w:eastAsia="en-US" w:bidi="ar-SA"/>
      </w:rPr>
    </w:lvl>
    <w:lvl w:ilvl="4" w:tplc="7B3AF61E">
      <w:numFmt w:val="bullet"/>
      <w:lvlText w:val="•"/>
      <w:lvlJc w:val="left"/>
      <w:pPr>
        <w:ind w:left="2863" w:hanging="360"/>
      </w:pPr>
      <w:rPr>
        <w:rFonts w:hint="default"/>
        <w:lang w:eastAsia="en-US" w:bidi="ar-SA"/>
      </w:rPr>
    </w:lvl>
    <w:lvl w:ilvl="5" w:tplc="82A092C0">
      <w:numFmt w:val="bullet"/>
      <w:lvlText w:val="•"/>
      <w:lvlJc w:val="left"/>
      <w:pPr>
        <w:ind w:left="3839" w:hanging="360"/>
      </w:pPr>
      <w:rPr>
        <w:rFonts w:hint="default"/>
        <w:lang w:eastAsia="en-US" w:bidi="ar-SA"/>
      </w:rPr>
    </w:lvl>
    <w:lvl w:ilvl="6" w:tplc="6068EC2A">
      <w:numFmt w:val="bullet"/>
      <w:lvlText w:val="•"/>
      <w:lvlJc w:val="left"/>
      <w:pPr>
        <w:ind w:left="4815" w:hanging="360"/>
      </w:pPr>
      <w:rPr>
        <w:rFonts w:hint="default"/>
        <w:lang w:eastAsia="en-US" w:bidi="ar-SA"/>
      </w:rPr>
    </w:lvl>
    <w:lvl w:ilvl="7" w:tplc="C5EA1598">
      <w:numFmt w:val="bullet"/>
      <w:lvlText w:val="•"/>
      <w:lvlJc w:val="left"/>
      <w:pPr>
        <w:ind w:left="5791" w:hanging="360"/>
      </w:pPr>
      <w:rPr>
        <w:rFonts w:hint="default"/>
        <w:lang w:eastAsia="en-US" w:bidi="ar-SA"/>
      </w:rPr>
    </w:lvl>
    <w:lvl w:ilvl="8" w:tplc="E5DCA5A0">
      <w:numFmt w:val="bullet"/>
      <w:lvlText w:val="•"/>
      <w:lvlJc w:val="left"/>
      <w:pPr>
        <w:ind w:left="6767" w:hanging="360"/>
      </w:pPr>
      <w:rPr>
        <w:rFonts w:hint="default"/>
        <w:lang w:eastAsia="en-US" w:bidi="ar-SA"/>
      </w:rPr>
    </w:lvl>
  </w:abstractNum>
  <w:abstractNum w:abstractNumId="21" w15:restartNumberingAfterBreak="0">
    <w:nsid w:val="57FC18D8"/>
    <w:multiLevelType w:val="multilevel"/>
    <w:tmpl w:val="AB3806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2715D8"/>
    <w:multiLevelType w:val="hybridMultilevel"/>
    <w:tmpl w:val="7248B092"/>
    <w:lvl w:ilvl="0" w:tplc="8042CE44">
      <w:start w:val="1"/>
      <w:numFmt w:val="decimal"/>
      <w:lvlText w:val="%1."/>
      <w:lvlJc w:val="left"/>
      <w:pPr>
        <w:ind w:left="524"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FDC0552">
      <w:numFmt w:val="bullet"/>
      <w:lvlText w:val="•"/>
      <w:lvlJc w:val="left"/>
      <w:pPr>
        <w:ind w:left="1442" w:hanging="361"/>
      </w:pPr>
      <w:rPr>
        <w:rFonts w:hint="default"/>
        <w:lang w:eastAsia="en-US" w:bidi="ar-SA"/>
      </w:rPr>
    </w:lvl>
    <w:lvl w:ilvl="2" w:tplc="7B1A03DA">
      <w:numFmt w:val="bullet"/>
      <w:lvlText w:val="•"/>
      <w:lvlJc w:val="left"/>
      <w:pPr>
        <w:ind w:left="2365" w:hanging="361"/>
      </w:pPr>
      <w:rPr>
        <w:rFonts w:hint="default"/>
        <w:lang w:eastAsia="en-US" w:bidi="ar-SA"/>
      </w:rPr>
    </w:lvl>
    <w:lvl w:ilvl="3" w:tplc="29DC32A4">
      <w:numFmt w:val="bullet"/>
      <w:lvlText w:val="•"/>
      <w:lvlJc w:val="left"/>
      <w:pPr>
        <w:ind w:left="3288" w:hanging="361"/>
      </w:pPr>
      <w:rPr>
        <w:rFonts w:hint="default"/>
        <w:lang w:eastAsia="en-US" w:bidi="ar-SA"/>
      </w:rPr>
    </w:lvl>
    <w:lvl w:ilvl="4" w:tplc="153ABF66">
      <w:numFmt w:val="bullet"/>
      <w:lvlText w:val="•"/>
      <w:lvlJc w:val="left"/>
      <w:pPr>
        <w:ind w:left="4211" w:hanging="361"/>
      </w:pPr>
      <w:rPr>
        <w:rFonts w:hint="default"/>
        <w:lang w:eastAsia="en-US" w:bidi="ar-SA"/>
      </w:rPr>
    </w:lvl>
    <w:lvl w:ilvl="5" w:tplc="5AB8A830">
      <w:numFmt w:val="bullet"/>
      <w:lvlText w:val="•"/>
      <w:lvlJc w:val="left"/>
      <w:pPr>
        <w:ind w:left="5134" w:hanging="361"/>
      </w:pPr>
      <w:rPr>
        <w:rFonts w:hint="default"/>
        <w:lang w:eastAsia="en-US" w:bidi="ar-SA"/>
      </w:rPr>
    </w:lvl>
    <w:lvl w:ilvl="6" w:tplc="DBBA1328">
      <w:numFmt w:val="bullet"/>
      <w:lvlText w:val="•"/>
      <w:lvlJc w:val="left"/>
      <w:pPr>
        <w:ind w:left="6056" w:hanging="361"/>
      </w:pPr>
      <w:rPr>
        <w:rFonts w:hint="default"/>
        <w:lang w:eastAsia="en-US" w:bidi="ar-SA"/>
      </w:rPr>
    </w:lvl>
    <w:lvl w:ilvl="7" w:tplc="4EFA3744">
      <w:numFmt w:val="bullet"/>
      <w:lvlText w:val="•"/>
      <w:lvlJc w:val="left"/>
      <w:pPr>
        <w:ind w:left="6979" w:hanging="361"/>
      </w:pPr>
      <w:rPr>
        <w:rFonts w:hint="default"/>
        <w:lang w:eastAsia="en-US" w:bidi="ar-SA"/>
      </w:rPr>
    </w:lvl>
    <w:lvl w:ilvl="8" w:tplc="AA3A0478">
      <w:numFmt w:val="bullet"/>
      <w:lvlText w:val="•"/>
      <w:lvlJc w:val="left"/>
      <w:pPr>
        <w:ind w:left="7902" w:hanging="361"/>
      </w:pPr>
      <w:rPr>
        <w:rFonts w:hint="default"/>
        <w:lang w:eastAsia="en-US" w:bidi="ar-SA"/>
      </w:rPr>
    </w:lvl>
  </w:abstractNum>
  <w:abstractNum w:abstractNumId="23" w15:restartNumberingAfterBreak="0">
    <w:nsid w:val="604B5F96"/>
    <w:multiLevelType w:val="hybridMultilevel"/>
    <w:tmpl w:val="78247C54"/>
    <w:lvl w:ilvl="0" w:tplc="A276FF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2BF1074"/>
    <w:multiLevelType w:val="hybridMultilevel"/>
    <w:tmpl w:val="00180270"/>
    <w:lvl w:ilvl="0" w:tplc="DA22D3D0">
      <w:start w:val="1"/>
      <w:numFmt w:val="lowerLetter"/>
      <w:lvlText w:val="%1."/>
      <w:lvlJc w:val="left"/>
      <w:pPr>
        <w:ind w:left="2653" w:hanging="361"/>
      </w:pPr>
      <w:rPr>
        <w:rFonts w:ascii="Times New Roman" w:eastAsia="Times New Roman" w:hAnsi="Times New Roman" w:cs="Times New Roman"/>
        <w:b w:val="0"/>
        <w:bCs w:val="0"/>
        <w:i w:val="0"/>
        <w:iCs w:val="0"/>
        <w:spacing w:val="0"/>
        <w:w w:val="100"/>
        <w:sz w:val="24"/>
        <w:szCs w:val="24"/>
        <w:lang w:eastAsia="en-US" w:bidi="ar-SA"/>
      </w:rPr>
    </w:lvl>
    <w:lvl w:ilvl="1" w:tplc="CB529E14">
      <w:numFmt w:val="bullet"/>
      <w:lvlText w:val="•"/>
      <w:lvlJc w:val="left"/>
      <w:pPr>
        <w:ind w:left="3368" w:hanging="361"/>
      </w:pPr>
      <w:rPr>
        <w:rFonts w:hint="default"/>
        <w:lang w:eastAsia="en-US" w:bidi="ar-SA"/>
      </w:rPr>
    </w:lvl>
    <w:lvl w:ilvl="2" w:tplc="F4AAE99C">
      <w:numFmt w:val="bullet"/>
      <w:lvlText w:val="•"/>
      <w:lvlJc w:val="left"/>
      <w:pPr>
        <w:ind w:left="4077" w:hanging="361"/>
      </w:pPr>
      <w:rPr>
        <w:rFonts w:hint="default"/>
        <w:lang w:eastAsia="en-US" w:bidi="ar-SA"/>
      </w:rPr>
    </w:lvl>
    <w:lvl w:ilvl="3" w:tplc="9182CC24">
      <w:numFmt w:val="bullet"/>
      <w:lvlText w:val="•"/>
      <w:lvlJc w:val="left"/>
      <w:pPr>
        <w:ind w:left="4786" w:hanging="361"/>
      </w:pPr>
      <w:rPr>
        <w:rFonts w:hint="default"/>
        <w:lang w:eastAsia="en-US" w:bidi="ar-SA"/>
      </w:rPr>
    </w:lvl>
    <w:lvl w:ilvl="4" w:tplc="2FA4F4AC">
      <w:numFmt w:val="bullet"/>
      <w:lvlText w:val="•"/>
      <w:lvlJc w:val="left"/>
      <w:pPr>
        <w:ind w:left="5495" w:hanging="361"/>
      </w:pPr>
      <w:rPr>
        <w:rFonts w:hint="default"/>
        <w:lang w:eastAsia="en-US" w:bidi="ar-SA"/>
      </w:rPr>
    </w:lvl>
    <w:lvl w:ilvl="5" w:tplc="19841B90">
      <w:numFmt w:val="bullet"/>
      <w:lvlText w:val="•"/>
      <w:lvlJc w:val="left"/>
      <w:pPr>
        <w:ind w:left="6204" w:hanging="361"/>
      </w:pPr>
      <w:rPr>
        <w:rFonts w:hint="default"/>
        <w:lang w:eastAsia="en-US" w:bidi="ar-SA"/>
      </w:rPr>
    </w:lvl>
    <w:lvl w:ilvl="6" w:tplc="A23A2556">
      <w:numFmt w:val="bullet"/>
      <w:lvlText w:val="•"/>
      <w:lvlJc w:val="left"/>
      <w:pPr>
        <w:ind w:left="6912" w:hanging="361"/>
      </w:pPr>
      <w:rPr>
        <w:rFonts w:hint="default"/>
        <w:lang w:eastAsia="en-US" w:bidi="ar-SA"/>
      </w:rPr>
    </w:lvl>
    <w:lvl w:ilvl="7" w:tplc="B572521E">
      <w:numFmt w:val="bullet"/>
      <w:lvlText w:val="•"/>
      <w:lvlJc w:val="left"/>
      <w:pPr>
        <w:ind w:left="7621" w:hanging="361"/>
      </w:pPr>
      <w:rPr>
        <w:rFonts w:hint="default"/>
        <w:lang w:eastAsia="en-US" w:bidi="ar-SA"/>
      </w:rPr>
    </w:lvl>
    <w:lvl w:ilvl="8" w:tplc="AD7AD7EA">
      <w:numFmt w:val="bullet"/>
      <w:lvlText w:val="•"/>
      <w:lvlJc w:val="left"/>
      <w:pPr>
        <w:ind w:left="8330" w:hanging="361"/>
      </w:pPr>
      <w:rPr>
        <w:rFonts w:hint="default"/>
        <w:lang w:eastAsia="en-US" w:bidi="ar-SA"/>
      </w:rPr>
    </w:lvl>
  </w:abstractNum>
  <w:abstractNum w:abstractNumId="25" w15:restartNumberingAfterBreak="0">
    <w:nsid w:val="63685898"/>
    <w:multiLevelType w:val="multilevel"/>
    <w:tmpl w:val="AD0C3FE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2739F0"/>
    <w:multiLevelType w:val="hybridMultilevel"/>
    <w:tmpl w:val="B316E61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6CC74B1"/>
    <w:multiLevelType w:val="hybridMultilevel"/>
    <w:tmpl w:val="E35E428A"/>
    <w:lvl w:ilvl="0" w:tplc="08BEE500">
      <w:start w:val="1"/>
      <w:numFmt w:val="lowerLetter"/>
      <w:lvlText w:val="%1."/>
      <w:lvlJc w:val="left"/>
      <w:pPr>
        <w:ind w:left="2369" w:hanging="361"/>
      </w:pPr>
      <w:rPr>
        <w:rFonts w:ascii="Times New Roman" w:eastAsia="Times New Roman" w:hAnsi="Times New Roman" w:cs="Times New Roman" w:hint="default"/>
        <w:b w:val="0"/>
        <w:bCs w:val="0"/>
        <w:i w:val="0"/>
        <w:iCs w:val="0"/>
        <w:spacing w:val="0"/>
        <w:w w:val="100"/>
        <w:sz w:val="24"/>
        <w:szCs w:val="24"/>
        <w:lang w:eastAsia="en-US" w:bidi="ar-SA"/>
      </w:rPr>
    </w:lvl>
    <w:lvl w:ilvl="1" w:tplc="C4BA8F82">
      <w:numFmt w:val="bullet"/>
      <w:lvlText w:val="•"/>
      <w:lvlJc w:val="left"/>
      <w:pPr>
        <w:ind w:left="3098" w:hanging="361"/>
      </w:pPr>
      <w:rPr>
        <w:rFonts w:hint="default"/>
        <w:lang w:eastAsia="en-US" w:bidi="ar-SA"/>
      </w:rPr>
    </w:lvl>
    <w:lvl w:ilvl="2" w:tplc="EE4C5E7A">
      <w:numFmt w:val="bullet"/>
      <w:lvlText w:val="•"/>
      <w:lvlJc w:val="left"/>
      <w:pPr>
        <w:ind w:left="3837" w:hanging="361"/>
      </w:pPr>
      <w:rPr>
        <w:rFonts w:hint="default"/>
        <w:lang w:eastAsia="en-US" w:bidi="ar-SA"/>
      </w:rPr>
    </w:lvl>
    <w:lvl w:ilvl="3" w:tplc="CA2E0548">
      <w:numFmt w:val="bullet"/>
      <w:lvlText w:val="•"/>
      <w:lvlJc w:val="left"/>
      <w:pPr>
        <w:ind w:left="4576" w:hanging="361"/>
      </w:pPr>
      <w:rPr>
        <w:rFonts w:hint="default"/>
        <w:lang w:eastAsia="en-US" w:bidi="ar-SA"/>
      </w:rPr>
    </w:lvl>
    <w:lvl w:ilvl="4" w:tplc="0F36CCD6">
      <w:numFmt w:val="bullet"/>
      <w:lvlText w:val="•"/>
      <w:lvlJc w:val="left"/>
      <w:pPr>
        <w:ind w:left="5315" w:hanging="361"/>
      </w:pPr>
      <w:rPr>
        <w:rFonts w:hint="default"/>
        <w:lang w:eastAsia="en-US" w:bidi="ar-SA"/>
      </w:rPr>
    </w:lvl>
    <w:lvl w:ilvl="5" w:tplc="AC84E74C">
      <w:numFmt w:val="bullet"/>
      <w:lvlText w:val="•"/>
      <w:lvlJc w:val="left"/>
      <w:pPr>
        <w:ind w:left="6054" w:hanging="361"/>
      </w:pPr>
      <w:rPr>
        <w:rFonts w:hint="default"/>
        <w:lang w:eastAsia="en-US" w:bidi="ar-SA"/>
      </w:rPr>
    </w:lvl>
    <w:lvl w:ilvl="6" w:tplc="08145BE6">
      <w:numFmt w:val="bullet"/>
      <w:lvlText w:val="•"/>
      <w:lvlJc w:val="left"/>
      <w:pPr>
        <w:ind w:left="6792" w:hanging="361"/>
      </w:pPr>
      <w:rPr>
        <w:rFonts w:hint="default"/>
        <w:lang w:eastAsia="en-US" w:bidi="ar-SA"/>
      </w:rPr>
    </w:lvl>
    <w:lvl w:ilvl="7" w:tplc="071052D6">
      <w:numFmt w:val="bullet"/>
      <w:lvlText w:val="•"/>
      <w:lvlJc w:val="left"/>
      <w:pPr>
        <w:ind w:left="7531" w:hanging="361"/>
      </w:pPr>
      <w:rPr>
        <w:rFonts w:hint="default"/>
        <w:lang w:eastAsia="en-US" w:bidi="ar-SA"/>
      </w:rPr>
    </w:lvl>
    <w:lvl w:ilvl="8" w:tplc="2E420416">
      <w:numFmt w:val="bullet"/>
      <w:lvlText w:val="•"/>
      <w:lvlJc w:val="left"/>
      <w:pPr>
        <w:ind w:left="8270" w:hanging="361"/>
      </w:pPr>
      <w:rPr>
        <w:rFonts w:hint="default"/>
        <w:lang w:eastAsia="en-US" w:bidi="ar-SA"/>
      </w:rPr>
    </w:lvl>
  </w:abstractNum>
  <w:abstractNum w:abstractNumId="28" w15:restartNumberingAfterBreak="0">
    <w:nsid w:val="67D77A7B"/>
    <w:multiLevelType w:val="hybridMultilevel"/>
    <w:tmpl w:val="4BC89C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D5725C"/>
    <w:multiLevelType w:val="multilevel"/>
    <w:tmpl w:val="F1805B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FC6529"/>
    <w:multiLevelType w:val="hybridMultilevel"/>
    <w:tmpl w:val="F7A41AB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C1F3F89"/>
    <w:multiLevelType w:val="hybridMultilevel"/>
    <w:tmpl w:val="37DC5FE0"/>
    <w:lvl w:ilvl="0" w:tplc="0324BC50">
      <w:start w:val="1"/>
      <w:numFmt w:val="decimal"/>
      <w:lvlText w:val="%1."/>
      <w:lvlJc w:val="left"/>
      <w:pPr>
        <w:ind w:left="1440" w:hanging="360"/>
      </w:pPr>
      <w:rPr>
        <w:rFonts w:ascii="Times New Roman" w:eastAsia="Times New Roman" w:hAnsi="Times New Roman" w:cs="Times New Roman"/>
        <w:b w:val="0"/>
        <w:bCs w:val="0"/>
        <w:i w:val="0"/>
        <w:iCs w:val="0"/>
        <w:spacing w:val="0"/>
        <w:w w:val="100"/>
        <w:sz w:val="24"/>
        <w:szCs w:val="24"/>
        <w:lang w:eastAsia="en-US" w:bidi="ar-SA"/>
      </w:rPr>
    </w:lvl>
    <w:lvl w:ilvl="1" w:tplc="38090019" w:tentative="1">
      <w:start w:val="1"/>
      <w:numFmt w:val="lowerLetter"/>
      <w:lvlText w:val="%2."/>
      <w:lvlJc w:val="left"/>
      <w:pPr>
        <w:ind w:left="2108" w:hanging="360"/>
      </w:pPr>
    </w:lvl>
    <w:lvl w:ilvl="2" w:tplc="3809001B" w:tentative="1">
      <w:start w:val="1"/>
      <w:numFmt w:val="lowerRoman"/>
      <w:lvlText w:val="%3."/>
      <w:lvlJc w:val="right"/>
      <w:pPr>
        <w:ind w:left="2828" w:hanging="180"/>
      </w:pPr>
    </w:lvl>
    <w:lvl w:ilvl="3" w:tplc="3809000F" w:tentative="1">
      <w:start w:val="1"/>
      <w:numFmt w:val="decimal"/>
      <w:lvlText w:val="%4."/>
      <w:lvlJc w:val="left"/>
      <w:pPr>
        <w:ind w:left="3548" w:hanging="360"/>
      </w:pPr>
    </w:lvl>
    <w:lvl w:ilvl="4" w:tplc="38090019" w:tentative="1">
      <w:start w:val="1"/>
      <w:numFmt w:val="lowerLetter"/>
      <w:lvlText w:val="%5."/>
      <w:lvlJc w:val="left"/>
      <w:pPr>
        <w:ind w:left="4268" w:hanging="360"/>
      </w:pPr>
    </w:lvl>
    <w:lvl w:ilvl="5" w:tplc="3809001B" w:tentative="1">
      <w:start w:val="1"/>
      <w:numFmt w:val="lowerRoman"/>
      <w:lvlText w:val="%6."/>
      <w:lvlJc w:val="right"/>
      <w:pPr>
        <w:ind w:left="4988" w:hanging="180"/>
      </w:pPr>
    </w:lvl>
    <w:lvl w:ilvl="6" w:tplc="3809000F" w:tentative="1">
      <w:start w:val="1"/>
      <w:numFmt w:val="decimal"/>
      <w:lvlText w:val="%7."/>
      <w:lvlJc w:val="left"/>
      <w:pPr>
        <w:ind w:left="5708" w:hanging="360"/>
      </w:pPr>
    </w:lvl>
    <w:lvl w:ilvl="7" w:tplc="38090019" w:tentative="1">
      <w:start w:val="1"/>
      <w:numFmt w:val="lowerLetter"/>
      <w:lvlText w:val="%8."/>
      <w:lvlJc w:val="left"/>
      <w:pPr>
        <w:ind w:left="6428" w:hanging="360"/>
      </w:pPr>
    </w:lvl>
    <w:lvl w:ilvl="8" w:tplc="3809001B" w:tentative="1">
      <w:start w:val="1"/>
      <w:numFmt w:val="lowerRoman"/>
      <w:lvlText w:val="%9."/>
      <w:lvlJc w:val="right"/>
      <w:pPr>
        <w:ind w:left="7148" w:hanging="180"/>
      </w:pPr>
    </w:lvl>
  </w:abstractNum>
  <w:abstractNum w:abstractNumId="32" w15:restartNumberingAfterBreak="0">
    <w:nsid w:val="6D911777"/>
    <w:multiLevelType w:val="multilevel"/>
    <w:tmpl w:val="C0AC307A"/>
    <w:lvl w:ilvl="0">
      <w:start w:val="4"/>
      <w:numFmt w:val="decimal"/>
      <w:lvlText w:val="%1"/>
      <w:lvlJc w:val="left"/>
      <w:pPr>
        <w:ind w:left="660" w:hanging="660"/>
      </w:pPr>
      <w:rPr>
        <w:rFonts w:hint="default"/>
        <w:i w:val="0"/>
      </w:rPr>
    </w:lvl>
    <w:lvl w:ilvl="1">
      <w:start w:val="1"/>
      <w:numFmt w:val="decimal"/>
      <w:lvlText w:val="%1.%2"/>
      <w:lvlJc w:val="left"/>
      <w:pPr>
        <w:ind w:left="660" w:hanging="660"/>
      </w:pPr>
      <w:rPr>
        <w:rFonts w:hint="default"/>
        <w:i w:val="0"/>
      </w:rPr>
    </w:lvl>
    <w:lvl w:ilvl="2">
      <w:start w:val="3"/>
      <w:numFmt w:val="decimal"/>
      <w:lvlText w:val="%1.%2.%3"/>
      <w:lvlJc w:val="left"/>
      <w:pPr>
        <w:ind w:left="720" w:hanging="720"/>
      </w:pPr>
      <w:rPr>
        <w:rFonts w:hint="default"/>
        <w:i w:val="0"/>
      </w:rPr>
    </w:lvl>
    <w:lvl w:ilvl="3">
      <w:start w:val="3"/>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25C71B7"/>
    <w:multiLevelType w:val="multilevel"/>
    <w:tmpl w:val="4DF8712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8B4F0C"/>
    <w:multiLevelType w:val="hybridMultilevel"/>
    <w:tmpl w:val="1A8494E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ADF04FE"/>
    <w:multiLevelType w:val="hybridMultilevel"/>
    <w:tmpl w:val="857665B0"/>
    <w:lvl w:ilvl="0" w:tplc="8F124B86">
      <w:start w:val="1"/>
      <w:numFmt w:val="decimal"/>
      <w:lvlText w:val="%1."/>
      <w:lvlJc w:val="left"/>
      <w:pPr>
        <w:ind w:left="1801" w:hanging="360"/>
      </w:pPr>
      <w:rPr>
        <w:rFonts w:hint="default"/>
        <w:spacing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CC8608F"/>
    <w:multiLevelType w:val="hybridMultilevel"/>
    <w:tmpl w:val="4D0C540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83695649">
    <w:abstractNumId w:val="27"/>
  </w:num>
  <w:num w:numId="2" w16cid:durableId="740180842">
    <w:abstractNumId w:val="20"/>
  </w:num>
  <w:num w:numId="3" w16cid:durableId="409546599">
    <w:abstractNumId w:val="25"/>
  </w:num>
  <w:num w:numId="4" w16cid:durableId="532958848">
    <w:abstractNumId w:val="23"/>
  </w:num>
  <w:num w:numId="5" w16cid:durableId="2058158815">
    <w:abstractNumId w:val="33"/>
  </w:num>
  <w:num w:numId="6" w16cid:durableId="226307755">
    <w:abstractNumId w:val="11"/>
  </w:num>
  <w:num w:numId="7" w16cid:durableId="672996001">
    <w:abstractNumId w:val="5"/>
  </w:num>
  <w:num w:numId="8" w16cid:durableId="1393501601">
    <w:abstractNumId w:val="28"/>
  </w:num>
  <w:num w:numId="9" w16cid:durableId="976027793">
    <w:abstractNumId w:val="16"/>
  </w:num>
  <w:num w:numId="10" w16cid:durableId="1262180194">
    <w:abstractNumId w:val="6"/>
  </w:num>
  <w:num w:numId="11" w16cid:durableId="1397435450">
    <w:abstractNumId w:val="30"/>
  </w:num>
  <w:num w:numId="12" w16cid:durableId="1064066768">
    <w:abstractNumId w:val="34"/>
  </w:num>
  <w:num w:numId="13" w16cid:durableId="128212355">
    <w:abstractNumId w:val="26"/>
  </w:num>
  <w:num w:numId="14" w16cid:durableId="1300299992">
    <w:abstractNumId w:val="36"/>
  </w:num>
  <w:num w:numId="15" w16cid:durableId="493230293">
    <w:abstractNumId w:val="7"/>
  </w:num>
  <w:num w:numId="16" w16cid:durableId="398673979">
    <w:abstractNumId w:val="12"/>
  </w:num>
  <w:num w:numId="17" w16cid:durableId="257687887">
    <w:abstractNumId w:val="9"/>
  </w:num>
  <w:num w:numId="18" w16cid:durableId="349724395">
    <w:abstractNumId w:val="4"/>
  </w:num>
  <w:num w:numId="19" w16cid:durableId="584149538">
    <w:abstractNumId w:val="21"/>
  </w:num>
  <w:num w:numId="20" w16cid:durableId="1422528893">
    <w:abstractNumId w:val="13"/>
  </w:num>
  <w:num w:numId="21" w16cid:durableId="765081682">
    <w:abstractNumId w:val="8"/>
  </w:num>
  <w:num w:numId="22" w16cid:durableId="1088188408">
    <w:abstractNumId w:val="17"/>
  </w:num>
  <w:num w:numId="23" w16cid:durableId="1770003648">
    <w:abstractNumId w:val="24"/>
  </w:num>
  <w:num w:numId="24" w16cid:durableId="1302924479">
    <w:abstractNumId w:val="10"/>
  </w:num>
  <w:num w:numId="25" w16cid:durableId="859507562">
    <w:abstractNumId w:val="15"/>
  </w:num>
  <w:num w:numId="26" w16cid:durableId="196241017">
    <w:abstractNumId w:val="1"/>
  </w:num>
  <w:num w:numId="27" w16cid:durableId="784080460">
    <w:abstractNumId w:val="19"/>
  </w:num>
  <w:num w:numId="28" w16cid:durableId="1826119905">
    <w:abstractNumId w:val="32"/>
  </w:num>
  <w:num w:numId="29" w16cid:durableId="652680745">
    <w:abstractNumId w:val="18"/>
  </w:num>
  <w:num w:numId="30" w16cid:durableId="1302274795">
    <w:abstractNumId w:val="2"/>
  </w:num>
  <w:num w:numId="31" w16cid:durableId="651829876">
    <w:abstractNumId w:val="3"/>
  </w:num>
  <w:num w:numId="32" w16cid:durableId="423302191">
    <w:abstractNumId w:val="29"/>
  </w:num>
  <w:num w:numId="33" w16cid:durableId="578099796">
    <w:abstractNumId w:val="14"/>
  </w:num>
  <w:num w:numId="34" w16cid:durableId="37240129">
    <w:abstractNumId w:val="22"/>
  </w:num>
  <w:num w:numId="35" w16cid:durableId="895117917">
    <w:abstractNumId w:val="35"/>
  </w:num>
  <w:num w:numId="36" w16cid:durableId="1974212381">
    <w:abstractNumId w:val="0"/>
  </w:num>
  <w:num w:numId="37" w16cid:durableId="12676944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13"/>
    <w:rsid w:val="000A00F6"/>
    <w:rsid w:val="001B4DB8"/>
    <w:rsid w:val="001E2B3D"/>
    <w:rsid w:val="002063FB"/>
    <w:rsid w:val="00277E49"/>
    <w:rsid w:val="0029202F"/>
    <w:rsid w:val="002958CC"/>
    <w:rsid w:val="002C2A97"/>
    <w:rsid w:val="002F60C0"/>
    <w:rsid w:val="0032269D"/>
    <w:rsid w:val="0033468A"/>
    <w:rsid w:val="0037703F"/>
    <w:rsid w:val="003B34BB"/>
    <w:rsid w:val="004354BC"/>
    <w:rsid w:val="00523261"/>
    <w:rsid w:val="00680C01"/>
    <w:rsid w:val="00723F13"/>
    <w:rsid w:val="0075707F"/>
    <w:rsid w:val="007574E2"/>
    <w:rsid w:val="00786EFB"/>
    <w:rsid w:val="007A430A"/>
    <w:rsid w:val="00813DDB"/>
    <w:rsid w:val="009677F4"/>
    <w:rsid w:val="00970426"/>
    <w:rsid w:val="009C05A2"/>
    <w:rsid w:val="00A20CC7"/>
    <w:rsid w:val="00A56A3C"/>
    <w:rsid w:val="00A66577"/>
    <w:rsid w:val="00BF7C55"/>
    <w:rsid w:val="00C65F2C"/>
    <w:rsid w:val="00CA3139"/>
    <w:rsid w:val="00CE0484"/>
    <w:rsid w:val="00D76ECF"/>
    <w:rsid w:val="00D878BE"/>
    <w:rsid w:val="00DD1CC0"/>
    <w:rsid w:val="00EA6BA6"/>
    <w:rsid w:val="00ED45A1"/>
    <w:rsid w:val="00F720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1EED"/>
  <w15:chartTrackingRefBased/>
  <w15:docId w15:val="{0E9B83ED-30A0-4BB4-B7D6-6B94CCAE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063FB"/>
    <w:pPr>
      <w:spacing w:after="200" w:line="360" w:lineRule="auto"/>
      <w:jc w:val="center"/>
      <w:outlineLvl w:val="0"/>
    </w:pPr>
    <w:rPr>
      <w:rFonts w:ascii="Times New Roman" w:eastAsia="Calibri" w:hAnsi="Times New Roman" w:cs="Times New Roman"/>
      <w:b/>
      <w:kern w:val="0"/>
      <w:sz w:val="24"/>
      <w:szCs w:val="24"/>
      <w:lang w:val="id-ID"/>
      <w14:ligatures w14:val="none"/>
    </w:rPr>
  </w:style>
  <w:style w:type="paragraph" w:styleId="Heading2">
    <w:name w:val="heading 2"/>
    <w:basedOn w:val="Normal"/>
    <w:link w:val="Heading2Char"/>
    <w:uiPriority w:val="1"/>
    <w:qFormat/>
    <w:rsid w:val="002063FB"/>
    <w:pPr>
      <w:spacing w:after="0" w:line="480" w:lineRule="auto"/>
      <w:outlineLvl w:val="1"/>
    </w:pPr>
    <w:rPr>
      <w:rFonts w:ascii="Times New Roman" w:hAnsi="Times New Roman" w:cs="Times New Roman"/>
      <w:b/>
      <w:kern w:val="0"/>
      <w:sz w:val="24"/>
      <w:szCs w:val="24"/>
      <w:lang w:val="en-US"/>
      <w14:ligatures w14:val="none"/>
    </w:rPr>
  </w:style>
  <w:style w:type="paragraph" w:styleId="Heading3">
    <w:name w:val="heading 3"/>
    <w:basedOn w:val="Normal"/>
    <w:next w:val="Normal"/>
    <w:link w:val="Heading3Char"/>
    <w:uiPriority w:val="9"/>
    <w:unhideWhenUsed/>
    <w:qFormat/>
    <w:rsid w:val="002063FB"/>
    <w:pPr>
      <w:spacing w:after="0" w:line="480" w:lineRule="auto"/>
      <w:contextualSpacing/>
      <w:jc w:val="both"/>
      <w:outlineLvl w:val="2"/>
    </w:pPr>
    <w:rPr>
      <w:rFonts w:ascii="Times New Roman" w:eastAsia="Calibri" w:hAnsi="Times New Roman" w:cs="Times New Roman"/>
      <w:b/>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F13"/>
    <w:pPr>
      <w:tabs>
        <w:tab w:val="center" w:pos="4513"/>
        <w:tab w:val="right" w:pos="9026"/>
      </w:tabs>
      <w:spacing w:after="0" w:line="240" w:lineRule="auto"/>
    </w:pPr>
    <w:rPr>
      <w:kern w:val="0"/>
      <w:lang w:val="id-ID"/>
      <w14:ligatures w14:val="none"/>
    </w:rPr>
  </w:style>
  <w:style w:type="character" w:customStyle="1" w:styleId="HeaderChar">
    <w:name w:val="Header Char"/>
    <w:basedOn w:val="DefaultParagraphFont"/>
    <w:link w:val="Header"/>
    <w:uiPriority w:val="99"/>
    <w:rsid w:val="00723F13"/>
    <w:rPr>
      <w:kern w:val="0"/>
      <w:lang w:val="id-ID"/>
      <w14:ligatures w14:val="none"/>
    </w:rPr>
  </w:style>
  <w:style w:type="paragraph" w:styleId="Footer">
    <w:name w:val="footer"/>
    <w:basedOn w:val="Normal"/>
    <w:link w:val="FooterChar"/>
    <w:uiPriority w:val="99"/>
    <w:unhideWhenUsed/>
    <w:rsid w:val="00723F13"/>
    <w:pPr>
      <w:tabs>
        <w:tab w:val="center" w:pos="4513"/>
        <w:tab w:val="right" w:pos="9026"/>
      </w:tabs>
      <w:spacing w:after="0" w:line="240" w:lineRule="auto"/>
    </w:pPr>
    <w:rPr>
      <w:kern w:val="0"/>
      <w:lang w:val="id-ID"/>
      <w14:ligatures w14:val="none"/>
    </w:rPr>
  </w:style>
  <w:style w:type="character" w:customStyle="1" w:styleId="FooterChar">
    <w:name w:val="Footer Char"/>
    <w:basedOn w:val="DefaultParagraphFont"/>
    <w:link w:val="Footer"/>
    <w:uiPriority w:val="99"/>
    <w:rsid w:val="00723F13"/>
    <w:rPr>
      <w:kern w:val="0"/>
      <w:lang w:val="id-ID"/>
      <w14:ligatures w14:val="none"/>
    </w:rPr>
  </w:style>
  <w:style w:type="character" w:customStyle="1" w:styleId="Heading1Char">
    <w:name w:val="Heading 1 Char"/>
    <w:basedOn w:val="DefaultParagraphFont"/>
    <w:link w:val="Heading1"/>
    <w:uiPriority w:val="1"/>
    <w:rsid w:val="002063FB"/>
    <w:rPr>
      <w:rFonts w:ascii="Times New Roman" w:eastAsia="Calibri" w:hAnsi="Times New Roman" w:cs="Times New Roman"/>
      <w:b/>
      <w:kern w:val="0"/>
      <w:sz w:val="24"/>
      <w:szCs w:val="24"/>
      <w:lang w:val="id-ID"/>
      <w14:ligatures w14:val="none"/>
    </w:rPr>
  </w:style>
  <w:style w:type="character" w:customStyle="1" w:styleId="Heading2Char">
    <w:name w:val="Heading 2 Char"/>
    <w:basedOn w:val="DefaultParagraphFont"/>
    <w:link w:val="Heading2"/>
    <w:uiPriority w:val="1"/>
    <w:rsid w:val="002063FB"/>
    <w:rPr>
      <w:rFonts w:ascii="Times New Roman" w:hAnsi="Times New Roman" w:cs="Times New Roman"/>
      <w:b/>
      <w:kern w:val="0"/>
      <w:sz w:val="24"/>
      <w:szCs w:val="24"/>
      <w:lang w:val="en-US"/>
      <w14:ligatures w14:val="none"/>
    </w:rPr>
  </w:style>
  <w:style w:type="character" w:customStyle="1" w:styleId="Heading3Char">
    <w:name w:val="Heading 3 Char"/>
    <w:basedOn w:val="DefaultParagraphFont"/>
    <w:link w:val="Heading3"/>
    <w:uiPriority w:val="9"/>
    <w:rsid w:val="002063FB"/>
    <w:rPr>
      <w:rFonts w:ascii="Times New Roman" w:eastAsia="Calibri" w:hAnsi="Times New Roman" w:cs="Times New Roman"/>
      <w:b/>
      <w:kern w:val="0"/>
      <w:sz w:val="24"/>
      <w:szCs w:val="24"/>
      <w:lang w:val="en-US"/>
      <w14:ligatures w14:val="none"/>
    </w:rPr>
  </w:style>
  <w:style w:type="paragraph" w:styleId="BalloonText">
    <w:name w:val="Balloon Text"/>
    <w:basedOn w:val="Normal"/>
    <w:link w:val="BalloonTextChar"/>
    <w:uiPriority w:val="99"/>
    <w:semiHidden/>
    <w:unhideWhenUsed/>
    <w:rsid w:val="002063FB"/>
    <w:pPr>
      <w:spacing w:after="0" w:line="240" w:lineRule="auto"/>
    </w:pPr>
    <w:rPr>
      <w:rFonts w:ascii="Tahoma" w:hAnsi="Tahoma" w:cs="Tahoma"/>
      <w:kern w:val="0"/>
      <w:sz w:val="16"/>
      <w:szCs w:val="16"/>
      <w:lang w:val="id-ID"/>
      <w14:ligatures w14:val="none"/>
    </w:rPr>
  </w:style>
  <w:style w:type="character" w:customStyle="1" w:styleId="BalloonTextChar">
    <w:name w:val="Balloon Text Char"/>
    <w:basedOn w:val="DefaultParagraphFont"/>
    <w:link w:val="BalloonText"/>
    <w:uiPriority w:val="99"/>
    <w:semiHidden/>
    <w:rsid w:val="002063FB"/>
    <w:rPr>
      <w:rFonts w:ascii="Tahoma" w:hAnsi="Tahoma" w:cs="Tahoma"/>
      <w:kern w:val="0"/>
      <w:sz w:val="16"/>
      <w:szCs w:val="16"/>
      <w:lang w:val="id-ID"/>
      <w14:ligatures w14:val="none"/>
    </w:rPr>
  </w:style>
  <w:style w:type="paragraph" w:styleId="ListParagraph">
    <w:name w:val="List Paragraph"/>
    <w:aliases w:val="Body of text"/>
    <w:basedOn w:val="Normal"/>
    <w:link w:val="ListParagraphChar"/>
    <w:uiPriority w:val="1"/>
    <w:qFormat/>
    <w:rsid w:val="002063FB"/>
    <w:pPr>
      <w:spacing w:after="200" w:line="276" w:lineRule="auto"/>
      <w:ind w:left="720"/>
      <w:contextualSpacing/>
    </w:pPr>
    <w:rPr>
      <w:kern w:val="0"/>
      <w:lang w:val="id-ID"/>
      <w14:ligatures w14:val="none"/>
    </w:rPr>
  </w:style>
  <w:style w:type="paragraph" w:customStyle="1" w:styleId="BasicParagraph">
    <w:name w:val="[Basic Paragraph]"/>
    <w:basedOn w:val="Normal"/>
    <w:uiPriority w:val="99"/>
    <w:rsid w:val="002063FB"/>
    <w:pPr>
      <w:autoSpaceDE w:val="0"/>
      <w:autoSpaceDN w:val="0"/>
      <w:adjustRightInd w:val="0"/>
      <w:spacing w:after="0" w:line="288" w:lineRule="auto"/>
      <w:textAlignment w:val="center"/>
    </w:pPr>
    <w:rPr>
      <w:rFonts w:ascii="Calisto MT" w:hAnsi="Calisto MT" w:cs="Calisto MT"/>
      <w:color w:val="000000"/>
      <w:kern w:val="0"/>
      <w:sz w:val="20"/>
      <w:szCs w:val="20"/>
      <w:lang w:val="en-GB"/>
      <w14:ligatures w14:val="none"/>
    </w:rPr>
  </w:style>
  <w:style w:type="character" w:customStyle="1" w:styleId="ListParagraphChar">
    <w:name w:val="List Paragraph Char"/>
    <w:aliases w:val="Body of text Char"/>
    <w:link w:val="ListParagraph"/>
    <w:uiPriority w:val="34"/>
    <w:locked/>
    <w:rsid w:val="002063FB"/>
    <w:rPr>
      <w:kern w:val="0"/>
      <w:lang w:val="id-ID"/>
      <w14:ligatures w14:val="none"/>
    </w:rPr>
  </w:style>
  <w:style w:type="character" w:styleId="Emphasis">
    <w:name w:val="Emphasis"/>
    <w:basedOn w:val="DefaultParagraphFont"/>
    <w:uiPriority w:val="20"/>
    <w:qFormat/>
    <w:rsid w:val="002063FB"/>
    <w:rPr>
      <w:i/>
      <w:iCs/>
    </w:rPr>
  </w:style>
  <w:style w:type="character" w:styleId="Strong">
    <w:name w:val="Strong"/>
    <w:basedOn w:val="DefaultParagraphFont"/>
    <w:uiPriority w:val="22"/>
    <w:qFormat/>
    <w:rsid w:val="002063FB"/>
    <w:rPr>
      <w:b/>
      <w:bCs/>
    </w:rPr>
  </w:style>
  <w:style w:type="character" w:customStyle="1" w:styleId="BodyTextChar">
    <w:name w:val="Body Text Char"/>
    <w:link w:val="BodyText"/>
    <w:rsid w:val="002063FB"/>
    <w:rPr>
      <w:rFonts w:ascii="Times New Roman" w:eastAsia="Times New Roman" w:hAnsi="Times New Roman"/>
      <w:sz w:val="15"/>
      <w:szCs w:val="15"/>
      <w:shd w:val="clear" w:color="auto" w:fill="FFFFFF"/>
    </w:rPr>
  </w:style>
  <w:style w:type="paragraph" w:styleId="BodyText">
    <w:name w:val="Body Text"/>
    <w:basedOn w:val="Normal"/>
    <w:link w:val="BodyTextChar"/>
    <w:uiPriority w:val="1"/>
    <w:qFormat/>
    <w:rsid w:val="002063FB"/>
    <w:pPr>
      <w:widowControl w:val="0"/>
      <w:shd w:val="clear" w:color="auto" w:fill="FFFFFF"/>
      <w:spacing w:after="0" w:line="480" w:lineRule="auto"/>
      <w:ind w:firstLine="400"/>
      <w:jc w:val="both"/>
    </w:pPr>
    <w:rPr>
      <w:rFonts w:ascii="Times New Roman" w:eastAsia="Times New Roman" w:hAnsi="Times New Roman"/>
      <w:sz w:val="15"/>
      <w:szCs w:val="15"/>
    </w:rPr>
  </w:style>
  <w:style w:type="character" w:customStyle="1" w:styleId="BodyTextChar1">
    <w:name w:val="Body Text Char1"/>
    <w:basedOn w:val="DefaultParagraphFont"/>
    <w:uiPriority w:val="99"/>
    <w:semiHidden/>
    <w:rsid w:val="002063FB"/>
  </w:style>
  <w:style w:type="paragraph" w:styleId="Title">
    <w:name w:val="Title"/>
    <w:basedOn w:val="Normal"/>
    <w:link w:val="TitleChar"/>
    <w:uiPriority w:val="1"/>
    <w:qFormat/>
    <w:rsid w:val="002063FB"/>
    <w:pPr>
      <w:widowControl w:val="0"/>
      <w:autoSpaceDE w:val="0"/>
      <w:autoSpaceDN w:val="0"/>
      <w:spacing w:before="104" w:after="0" w:line="240" w:lineRule="auto"/>
      <w:ind w:left="2626" w:right="1206"/>
      <w:jc w:val="center"/>
    </w:pPr>
    <w:rPr>
      <w:rFonts w:ascii="Times New Roman" w:eastAsia="Times New Roman" w:hAnsi="Times New Roman" w:cs="Times New Roman"/>
      <w:kern w:val="0"/>
      <w:sz w:val="28"/>
      <w:szCs w:val="28"/>
      <w:lang w:val="en-US"/>
      <w14:ligatures w14:val="none"/>
    </w:rPr>
  </w:style>
  <w:style w:type="character" w:customStyle="1" w:styleId="TitleChar">
    <w:name w:val="Title Char"/>
    <w:basedOn w:val="DefaultParagraphFont"/>
    <w:link w:val="Title"/>
    <w:uiPriority w:val="1"/>
    <w:rsid w:val="002063FB"/>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59"/>
    <w:rsid w:val="002063FB"/>
    <w:pPr>
      <w:spacing w:after="0" w:line="240" w:lineRule="auto"/>
    </w:pPr>
    <w:rPr>
      <w:kern w:val="0"/>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2063FB"/>
  </w:style>
  <w:style w:type="paragraph" w:styleId="TOC1">
    <w:name w:val="toc 1"/>
    <w:basedOn w:val="Normal"/>
    <w:uiPriority w:val="39"/>
    <w:qFormat/>
    <w:rsid w:val="002063FB"/>
    <w:pPr>
      <w:widowControl w:val="0"/>
      <w:autoSpaceDE w:val="0"/>
      <w:autoSpaceDN w:val="0"/>
      <w:spacing w:before="40" w:after="0" w:line="240" w:lineRule="auto"/>
      <w:ind w:left="776"/>
    </w:pPr>
    <w:rPr>
      <w:rFonts w:ascii="Times New Roman" w:eastAsia="Times New Roman" w:hAnsi="Times New Roman" w:cs="Times New Roman"/>
      <w:b/>
      <w:bCs/>
      <w:kern w:val="0"/>
      <w:sz w:val="24"/>
      <w:szCs w:val="24"/>
      <w:lang w:val="en-US"/>
      <w14:ligatures w14:val="none"/>
    </w:rPr>
  </w:style>
  <w:style w:type="paragraph" w:styleId="TOC2">
    <w:name w:val="toc 2"/>
    <w:basedOn w:val="Normal"/>
    <w:uiPriority w:val="39"/>
    <w:qFormat/>
    <w:rsid w:val="002063FB"/>
    <w:pPr>
      <w:widowControl w:val="0"/>
      <w:autoSpaceDE w:val="0"/>
      <w:autoSpaceDN w:val="0"/>
      <w:spacing w:before="40" w:after="0" w:line="240" w:lineRule="auto"/>
      <w:ind w:left="1519" w:hanging="291"/>
    </w:pPr>
    <w:rPr>
      <w:rFonts w:ascii="Times New Roman" w:eastAsia="Times New Roman" w:hAnsi="Times New Roman" w:cs="Times New Roman"/>
      <w:kern w:val="0"/>
      <w:sz w:val="24"/>
      <w:szCs w:val="24"/>
      <w:lang w:val="en-US"/>
      <w14:ligatures w14:val="none"/>
    </w:rPr>
  </w:style>
  <w:style w:type="paragraph" w:styleId="TOC3">
    <w:name w:val="toc 3"/>
    <w:basedOn w:val="Normal"/>
    <w:uiPriority w:val="39"/>
    <w:qFormat/>
    <w:rsid w:val="002063FB"/>
    <w:pPr>
      <w:widowControl w:val="0"/>
      <w:autoSpaceDE w:val="0"/>
      <w:autoSpaceDN w:val="0"/>
      <w:spacing w:before="35" w:after="0" w:line="240" w:lineRule="auto"/>
      <w:ind w:left="1805" w:hanging="360"/>
    </w:pPr>
    <w:rPr>
      <w:rFonts w:ascii="Times New Roman" w:eastAsia="Times New Roman" w:hAnsi="Times New Roman" w:cs="Times New Roman"/>
      <w:kern w:val="0"/>
      <w:sz w:val="24"/>
      <w:szCs w:val="24"/>
      <w:lang w:val="en-US"/>
      <w14:ligatures w14:val="none"/>
    </w:rPr>
  </w:style>
  <w:style w:type="paragraph" w:styleId="TOC4">
    <w:name w:val="toc 4"/>
    <w:basedOn w:val="Normal"/>
    <w:uiPriority w:val="39"/>
    <w:qFormat/>
    <w:rsid w:val="002063FB"/>
    <w:pPr>
      <w:widowControl w:val="0"/>
      <w:autoSpaceDE w:val="0"/>
      <w:autoSpaceDN w:val="0"/>
      <w:spacing w:before="40" w:after="0" w:line="240" w:lineRule="auto"/>
      <w:ind w:left="1948" w:hanging="360"/>
    </w:pPr>
    <w:rPr>
      <w:rFonts w:ascii="Times New Roman" w:eastAsia="Times New Roman" w:hAnsi="Times New Roman" w:cs="Times New Roman"/>
      <w:kern w:val="0"/>
      <w:sz w:val="24"/>
      <w:szCs w:val="24"/>
      <w:lang w:val="en-US"/>
      <w14:ligatures w14:val="none"/>
    </w:rPr>
  </w:style>
  <w:style w:type="paragraph" w:styleId="TOC5">
    <w:name w:val="toc 5"/>
    <w:basedOn w:val="Normal"/>
    <w:uiPriority w:val="39"/>
    <w:qFormat/>
    <w:rsid w:val="002063FB"/>
    <w:pPr>
      <w:widowControl w:val="0"/>
      <w:autoSpaceDE w:val="0"/>
      <w:autoSpaceDN w:val="0"/>
      <w:spacing w:before="44" w:after="0" w:line="240" w:lineRule="auto"/>
      <w:ind w:left="2360" w:hanging="360"/>
    </w:pPr>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2063F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2063FB"/>
  </w:style>
  <w:style w:type="paragraph" w:styleId="TOCHeading">
    <w:name w:val="TOC Heading"/>
    <w:basedOn w:val="Heading1"/>
    <w:next w:val="Normal"/>
    <w:uiPriority w:val="39"/>
    <w:unhideWhenUsed/>
    <w:qFormat/>
    <w:rsid w:val="002063FB"/>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6">
    <w:name w:val="toc 6"/>
    <w:basedOn w:val="Normal"/>
    <w:next w:val="Normal"/>
    <w:autoRedefine/>
    <w:uiPriority w:val="39"/>
    <w:unhideWhenUsed/>
    <w:rsid w:val="002063FB"/>
    <w:pPr>
      <w:spacing w:after="100"/>
      <w:ind w:left="1100"/>
    </w:pPr>
    <w:rPr>
      <w:rFonts w:eastAsiaTheme="minorEastAsia"/>
      <w:kern w:val="0"/>
      <w:lang w:eastAsia="en-ID"/>
      <w14:ligatures w14:val="none"/>
    </w:rPr>
  </w:style>
  <w:style w:type="paragraph" w:styleId="TOC7">
    <w:name w:val="toc 7"/>
    <w:basedOn w:val="Normal"/>
    <w:next w:val="Normal"/>
    <w:autoRedefine/>
    <w:uiPriority w:val="39"/>
    <w:unhideWhenUsed/>
    <w:rsid w:val="002063FB"/>
    <w:pPr>
      <w:spacing w:after="100"/>
      <w:ind w:left="1320"/>
    </w:pPr>
    <w:rPr>
      <w:rFonts w:eastAsiaTheme="minorEastAsia"/>
      <w:kern w:val="0"/>
      <w:lang w:eastAsia="en-ID"/>
      <w14:ligatures w14:val="none"/>
    </w:rPr>
  </w:style>
  <w:style w:type="paragraph" w:styleId="TOC8">
    <w:name w:val="toc 8"/>
    <w:basedOn w:val="Normal"/>
    <w:next w:val="Normal"/>
    <w:autoRedefine/>
    <w:uiPriority w:val="39"/>
    <w:unhideWhenUsed/>
    <w:rsid w:val="002063FB"/>
    <w:pPr>
      <w:spacing w:after="100"/>
      <w:ind w:left="1540"/>
    </w:pPr>
    <w:rPr>
      <w:rFonts w:eastAsiaTheme="minorEastAsia"/>
      <w:kern w:val="0"/>
      <w:lang w:eastAsia="en-ID"/>
      <w14:ligatures w14:val="none"/>
    </w:rPr>
  </w:style>
  <w:style w:type="paragraph" w:styleId="TOC9">
    <w:name w:val="toc 9"/>
    <w:basedOn w:val="Normal"/>
    <w:next w:val="Normal"/>
    <w:autoRedefine/>
    <w:uiPriority w:val="39"/>
    <w:unhideWhenUsed/>
    <w:rsid w:val="002063FB"/>
    <w:pPr>
      <w:spacing w:after="100"/>
      <w:ind w:left="1760"/>
    </w:pPr>
    <w:rPr>
      <w:rFonts w:eastAsiaTheme="minorEastAsia"/>
      <w:kern w:val="0"/>
      <w:lang w:eastAsia="en-ID"/>
      <w14:ligatures w14:val="none"/>
    </w:rPr>
  </w:style>
  <w:style w:type="character" w:styleId="Hyperlink">
    <w:name w:val="Hyperlink"/>
    <w:basedOn w:val="DefaultParagraphFont"/>
    <w:uiPriority w:val="99"/>
    <w:unhideWhenUsed/>
    <w:rsid w:val="002063FB"/>
    <w:rPr>
      <w:color w:val="0563C1" w:themeColor="hyperlink"/>
      <w:u w:val="single"/>
    </w:rPr>
  </w:style>
  <w:style w:type="character" w:customStyle="1" w:styleId="UnresolvedMention1">
    <w:name w:val="Unresolved Mention1"/>
    <w:basedOn w:val="DefaultParagraphFont"/>
    <w:uiPriority w:val="99"/>
    <w:semiHidden/>
    <w:unhideWhenUsed/>
    <w:rsid w:val="002063FB"/>
    <w:rPr>
      <w:color w:val="605E5C"/>
      <w:shd w:val="clear" w:color="auto" w:fill="E1DFDD"/>
    </w:rPr>
  </w:style>
  <w:style w:type="character" w:styleId="PlaceholderText">
    <w:name w:val="Placeholder Text"/>
    <w:basedOn w:val="DefaultParagraphFont"/>
    <w:uiPriority w:val="99"/>
    <w:semiHidden/>
    <w:rsid w:val="00A56A3C"/>
    <w:rPr>
      <w:color w:val="666666"/>
    </w:rPr>
  </w:style>
  <w:style w:type="character" w:styleId="PageNumber">
    <w:name w:val="page number"/>
    <w:basedOn w:val="DefaultParagraphFont"/>
    <w:uiPriority w:val="99"/>
    <w:semiHidden/>
    <w:unhideWhenUsed/>
    <w:rsid w:val="00F7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maryono@students.unnes.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journal.unnes.ac.id/sju/index.php/jp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7BD44-91BB-4591-A645-5DC9B55B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5969</Words>
  <Characters>34027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drastiana maheswari</cp:lastModifiedBy>
  <cp:revision>2</cp:revision>
  <dcterms:created xsi:type="dcterms:W3CDTF">2025-06-26T03:33:00Z</dcterms:created>
  <dcterms:modified xsi:type="dcterms:W3CDTF">2025-06-26T03:33:00Z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