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555"/>
        <w:gridCol w:w="1139"/>
        <w:gridCol w:w="4531"/>
        <w:gridCol w:w="1680"/>
      </w:tblGrid>
      <w:tr w:rsidR="006C5BCB" w14:paraId="6F69B7BF" w14:textId="77777777" w:rsidTr="005C3355">
        <w:tc>
          <w:tcPr>
            <w:tcW w:w="1555" w:type="dxa"/>
            <w:tcBorders>
              <w:top w:val="single" w:sz="4" w:space="0" w:color="auto"/>
              <w:left w:val="nil"/>
              <w:bottom w:val="single" w:sz="4" w:space="0" w:color="auto"/>
              <w:right w:val="nil"/>
            </w:tcBorders>
          </w:tcPr>
          <w:p w14:paraId="5BDD496B" w14:textId="23579F01" w:rsidR="006C5BCB" w:rsidRDefault="00CA73FA" w:rsidP="00F34D55">
            <w:pPr>
              <w:pBdr>
                <w:top w:val="nil"/>
                <w:left w:val="nil"/>
                <w:bottom w:val="nil"/>
                <w:right w:val="nil"/>
                <w:between w:val="nil"/>
              </w:pBdr>
              <w:spacing w:line="276" w:lineRule="auto"/>
              <w:rPr>
                <w:rFonts w:ascii="Lustria" w:eastAsia="Lustria" w:hAnsi="Lustria" w:cs="Lustria"/>
                <w:b/>
                <w:color w:val="000000"/>
                <w:sz w:val="20"/>
                <w:szCs w:val="20"/>
              </w:rPr>
            </w:pPr>
            <w:r>
              <w:rPr>
                <w:noProof/>
                <w:lang w:eastAsia="id-ID"/>
              </w:rPr>
              <w:drawing>
                <wp:anchor distT="0" distB="0" distL="0" distR="0" simplePos="0" relativeHeight="251658240" behindDoc="0" locked="0" layoutInCell="1" hidden="0" allowOverlap="1" wp14:anchorId="11CABB2B" wp14:editId="28A95848">
                  <wp:simplePos x="0" y="0"/>
                  <wp:positionH relativeFrom="margin">
                    <wp:posOffset>-46990</wp:posOffset>
                  </wp:positionH>
                  <wp:positionV relativeFrom="paragraph">
                    <wp:posOffset>8890</wp:posOffset>
                  </wp:positionV>
                  <wp:extent cx="666750" cy="812165"/>
                  <wp:effectExtent l="0" t="0" r="0" b="0"/>
                  <wp:wrapNone/>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666750" cy="812165"/>
                          </a:xfrm>
                          <a:prstGeom prst="rect">
                            <a:avLst/>
                          </a:prstGeom>
                          <a:ln/>
                        </pic:spPr>
                      </pic:pic>
                    </a:graphicData>
                  </a:graphic>
                  <wp14:sizeRelH relativeFrom="margin">
                    <wp14:pctWidth>0</wp14:pctWidth>
                  </wp14:sizeRelH>
                </wp:anchor>
              </w:drawing>
            </w:r>
          </w:p>
        </w:tc>
        <w:tc>
          <w:tcPr>
            <w:tcW w:w="5670" w:type="dxa"/>
            <w:gridSpan w:val="2"/>
            <w:tcBorders>
              <w:top w:val="single" w:sz="4" w:space="0" w:color="auto"/>
              <w:left w:val="nil"/>
              <w:bottom w:val="single" w:sz="4" w:space="0" w:color="auto"/>
              <w:right w:val="nil"/>
            </w:tcBorders>
          </w:tcPr>
          <w:p w14:paraId="5356684F" w14:textId="49B7F845" w:rsidR="006C5BCB" w:rsidRPr="002214A7" w:rsidRDefault="00686335" w:rsidP="006E5CC0">
            <w:pPr>
              <w:pBdr>
                <w:top w:val="nil"/>
                <w:left w:val="nil"/>
                <w:bottom w:val="nil"/>
                <w:right w:val="nil"/>
                <w:between w:val="nil"/>
              </w:pBdr>
              <w:spacing w:after="240" w:line="276" w:lineRule="auto"/>
              <w:ind w:hanging="57"/>
              <w:jc w:val="center"/>
              <w:rPr>
                <w:rFonts w:ascii="Calisto MT" w:eastAsia="Lustria" w:hAnsi="Calisto MT" w:cs="Lustria"/>
                <w:color w:val="000000"/>
                <w:sz w:val="20"/>
                <w:szCs w:val="20"/>
              </w:rPr>
            </w:pPr>
            <w:r w:rsidRPr="002214A7">
              <w:rPr>
                <w:rFonts w:ascii="Calisto MT" w:eastAsia="Lustria" w:hAnsi="Calisto MT" w:cs="Lustria"/>
                <w:color w:val="000000"/>
                <w:sz w:val="20"/>
                <w:szCs w:val="20"/>
              </w:rPr>
              <w:t xml:space="preserve">RAINBOW Vol. </w:t>
            </w:r>
            <w:r w:rsidR="00EA4541">
              <w:rPr>
                <w:rFonts w:ascii="Calisto MT" w:eastAsia="Lustria" w:hAnsi="Calisto MT" w:cs="Lustria"/>
                <w:color w:val="000000"/>
                <w:sz w:val="20"/>
                <w:szCs w:val="20"/>
              </w:rPr>
              <w:t>14</w:t>
            </w:r>
            <w:r w:rsidRPr="002214A7">
              <w:rPr>
                <w:rFonts w:ascii="Calisto MT" w:eastAsia="Lustria" w:hAnsi="Calisto MT" w:cs="Lustria"/>
                <w:color w:val="000000"/>
                <w:sz w:val="20"/>
                <w:szCs w:val="20"/>
              </w:rPr>
              <w:t xml:space="preserve"> (</w:t>
            </w:r>
            <w:r w:rsidR="00EA4541">
              <w:rPr>
                <w:rFonts w:ascii="Calisto MT" w:eastAsia="Lustria" w:hAnsi="Calisto MT" w:cs="Lustria"/>
                <w:color w:val="000000"/>
                <w:sz w:val="20"/>
                <w:szCs w:val="20"/>
              </w:rPr>
              <w:t>2025</w:t>
            </w:r>
            <w:r w:rsidRPr="002214A7">
              <w:rPr>
                <w:rFonts w:ascii="Calisto MT" w:eastAsia="Lustria" w:hAnsi="Calisto MT" w:cs="Lustria"/>
                <w:color w:val="000000"/>
                <w:sz w:val="20"/>
                <w:szCs w:val="20"/>
              </w:rPr>
              <w:t xml:space="preserve">) </w:t>
            </w:r>
            <w:proofErr w:type="spellStart"/>
            <w:r w:rsidR="00EA4541">
              <w:rPr>
                <w:rFonts w:ascii="Calisto MT" w:eastAsia="Lustria" w:hAnsi="Calisto MT" w:cs="Lustria"/>
                <w:color w:val="000000"/>
                <w:sz w:val="20"/>
                <w:szCs w:val="20"/>
              </w:rPr>
              <w:t>Special</w:t>
            </w:r>
            <w:proofErr w:type="spellEnd"/>
            <w:r w:rsidR="00EA4541">
              <w:rPr>
                <w:rFonts w:ascii="Calisto MT" w:eastAsia="Lustria" w:hAnsi="Calisto MT" w:cs="Lustria"/>
                <w:color w:val="000000"/>
                <w:sz w:val="20"/>
                <w:szCs w:val="20"/>
              </w:rPr>
              <w:t xml:space="preserve"> </w:t>
            </w:r>
            <w:proofErr w:type="spellStart"/>
            <w:r w:rsidR="00EA4541">
              <w:rPr>
                <w:rFonts w:ascii="Calisto MT" w:eastAsia="Lustria" w:hAnsi="Calisto MT" w:cs="Lustria"/>
                <w:color w:val="000000"/>
                <w:sz w:val="20"/>
                <w:szCs w:val="20"/>
              </w:rPr>
              <w:t>Edition</w:t>
            </w:r>
            <w:proofErr w:type="spellEnd"/>
          </w:p>
          <w:p w14:paraId="499847FC" w14:textId="77777777" w:rsidR="00F937FA" w:rsidRPr="00F937FA" w:rsidRDefault="00686335" w:rsidP="00CD069E">
            <w:pPr>
              <w:spacing w:line="288" w:lineRule="auto"/>
              <w:jc w:val="center"/>
              <w:rPr>
                <w:rFonts w:ascii="Calisto MT" w:eastAsia="Lustria" w:hAnsi="Calisto MT" w:cs="Lustria"/>
                <w:b/>
                <w:color w:val="000000"/>
                <w:sz w:val="28"/>
                <w:szCs w:val="28"/>
              </w:rPr>
            </w:pPr>
            <w:r w:rsidRPr="00F937FA">
              <w:rPr>
                <w:rFonts w:ascii="Calisto MT" w:eastAsia="Lustria" w:hAnsi="Calisto MT" w:cs="Lustria"/>
                <w:b/>
                <w:color w:val="000000"/>
                <w:sz w:val="28"/>
                <w:szCs w:val="28"/>
              </w:rPr>
              <w:t xml:space="preserve">Journal of Literature, Linguistics and </w:t>
            </w:r>
          </w:p>
          <w:p w14:paraId="703AA7E5" w14:textId="019EF136" w:rsidR="006C5BCB" w:rsidRPr="00F937FA" w:rsidRDefault="00686335" w:rsidP="00CA73FA">
            <w:pPr>
              <w:spacing w:line="288" w:lineRule="auto"/>
              <w:jc w:val="center"/>
              <w:rPr>
                <w:rFonts w:ascii="Calisto MT" w:eastAsia="Lustria" w:hAnsi="Calisto MT" w:cs="Lustria"/>
                <w:b/>
                <w:color w:val="000000"/>
                <w:sz w:val="28"/>
                <w:szCs w:val="28"/>
              </w:rPr>
            </w:pPr>
            <w:r w:rsidRPr="00F937FA">
              <w:rPr>
                <w:rFonts w:ascii="Calisto MT" w:eastAsia="Lustria" w:hAnsi="Calisto MT" w:cs="Lustria"/>
                <w:b/>
                <w:color w:val="000000"/>
                <w:sz w:val="28"/>
                <w:szCs w:val="28"/>
              </w:rPr>
              <w:t>Cultural Studies</w:t>
            </w:r>
          </w:p>
          <w:p w14:paraId="1547F3C8" w14:textId="500BC05F" w:rsidR="006C5BCB" w:rsidRPr="00F937FA" w:rsidRDefault="00686335">
            <w:pPr>
              <w:spacing w:line="288" w:lineRule="auto"/>
              <w:jc w:val="center"/>
              <w:rPr>
                <w:rFonts w:ascii="Lustria" w:eastAsia="Lustria" w:hAnsi="Lustria" w:cs="Lustria"/>
                <w:color w:val="000000"/>
                <w:sz w:val="20"/>
                <w:szCs w:val="20"/>
              </w:rPr>
            </w:pPr>
            <w:r w:rsidRPr="00F937FA">
              <w:rPr>
                <w:rFonts w:ascii="Calisto MT" w:eastAsia="Lustria" w:hAnsi="Calisto MT" w:cs="Lustria"/>
                <w:sz w:val="20"/>
                <w:szCs w:val="20"/>
              </w:rPr>
              <w:t>https://journal.unnes.ac.id/</w:t>
            </w:r>
            <w:r w:rsidR="007700B2">
              <w:rPr>
                <w:rFonts w:ascii="Calisto MT" w:eastAsia="Lustria" w:hAnsi="Calisto MT" w:cs="Lustria"/>
                <w:sz w:val="20"/>
                <w:szCs w:val="20"/>
              </w:rPr>
              <w:t>journals</w:t>
            </w:r>
            <w:r w:rsidRPr="00F937FA">
              <w:rPr>
                <w:rFonts w:ascii="Calisto MT" w:eastAsia="Lustria" w:hAnsi="Calisto MT" w:cs="Lustria"/>
                <w:sz w:val="20"/>
                <w:szCs w:val="20"/>
              </w:rPr>
              <w:t>/rainbow</w:t>
            </w:r>
          </w:p>
        </w:tc>
        <w:tc>
          <w:tcPr>
            <w:tcW w:w="1680" w:type="dxa"/>
            <w:tcBorders>
              <w:top w:val="single" w:sz="4" w:space="0" w:color="auto"/>
              <w:left w:val="nil"/>
              <w:bottom w:val="single" w:sz="4" w:space="0" w:color="auto"/>
              <w:right w:val="nil"/>
            </w:tcBorders>
          </w:tcPr>
          <w:p w14:paraId="045FEF3D" w14:textId="457887FC" w:rsidR="006C5BCB" w:rsidRDefault="00ED4514">
            <w:pPr>
              <w:pBdr>
                <w:top w:val="nil"/>
                <w:left w:val="nil"/>
                <w:bottom w:val="nil"/>
                <w:right w:val="nil"/>
                <w:between w:val="nil"/>
              </w:pBdr>
              <w:spacing w:line="276" w:lineRule="auto"/>
              <w:ind w:hanging="57"/>
              <w:jc w:val="center"/>
              <w:rPr>
                <w:rFonts w:ascii="Lustria" w:eastAsia="Lustria" w:hAnsi="Lustria" w:cs="Lustria"/>
                <w:color w:val="000000"/>
                <w:sz w:val="18"/>
                <w:szCs w:val="18"/>
              </w:rPr>
            </w:pPr>
            <w:r>
              <w:rPr>
                <w:noProof/>
                <w:lang w:eastAsia="id-ID"/>
              </w:rPr>
              <w:drawing>
                <wp:anchor distT="0" distB="0" distL="0" distR="0" simplePos="0" relativeHeight="251659264" behindDoc="0" locked="0" layoutInCell="1" hidden="0" allowOverlap="1" wp14:anchorId="717CB7BA" wp14:editId="24F81670">
                  <wp:simplePos x="0" y="0"/>
                  <wp:positionH relativeFrom="column">
                    <wp:posOffset>47522</wp:posOffset>
                  </wp:positionH>
                  <wp:positionV relativeFrom="paragraph">
                    <wp:posOffset>51198</wp:posOffset>
                  </wp:positionV>
                  <wp:extent cx="925195" cy="744279"/>
                  <wp:effectExtent l="0" t="0" r="8255" b="0"/>
                  <wp:wrapNone/>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926039" cy="744958"/>
                          </a:xfrm>
                          <a:prstGeom prst="rect">
                            <a:avLst/>
                          </a:prstGeom>
                          <a:ln/>
                        </pic:spPr>
                      </pic:pic>
                    </a:graphicData>
                  </a:graphic>
                  <wp14:sizeRelH relativeFrom="margin">
                    <wp14:pctWidth>0</wp14:pctWidth>
                  </wp14:sizeRelH>
                  <wp14:sizeRelV relativeFrom="margin">
                    <wp14:pctHeight>0</wp14:pctHeight>
                  </wp14:sizeRelV>
                </wp:anchor>
              </w:drawing>
            </w:r>
          </w:p>
        </w:tc>
      </w:tr>
      <w:tr w:rsidR="006C5BCB" w14:paraId="7A7CAEBC" w14:textId="77777777" w:rsidTr="00A303BC">
        <w:tc>
          <w:tcPr>
            <w:tcW w:w="8905" w:type="dxa"/>
            <w:gridSpan w:val="4"/>
            <w:tcBorders>
              <w:top w:val="single" w:sz="4" w:space="0" w:color="auto"/>
              <w:left w:val="nil"/>
              <w:bottom w:val="single" w:sz="4" w:space="0" w:color="auto"/>
              <w:right w:val="nil"/>
            </w:tcBorders>
          </w:tcPr>
          <w:p w14:paraId="233BA790" w14:textId="4EA42894" w:rsidR="008A051B" w:rsidRDefault="008A051B" w:rsidP="008A051B">
            <w:pPr>
              <w:pBdr>
                <w:top w:val="nil"/>
                <w:left w:val="nil"/>
                <w:bottom w:val="nil"/>
                <w:right w:val="nil"/>
                <w:between w:val="nil"/>
              </w:pBdr>
              <w:spacing w:before="240" w:after="240" w:line="276" w:lineRule="auto"/>
              <w:rPr>
                <w:rFonts w:ascii="Calisto MT" w:eastAsia="Lustria" w:hAnsi="Calisto MT" w:cs="Lustria"/>
                <w:b/>
                <w:color w:val="000000"/>
                <w:sz w:val="24"/>
                <w:szCs w:val="24"/>
              </w:rPr>
            </w:pPr>
            <w:r w:rsidRPr="006E4763">
              <w:rPr>
                <w:rFonts w:ascii="Calisto MT" w:eastAsia="Lustria" w:hAnsi="Calisto MT" w:cs="Lustria"/>
                <w:b/>
                <w:color w:val="000000"/>
                <w:sz w:val="24"/>
                <w:szCs w:val="24"/>
              </w:rPr>
              <w:t xml:space="preserve">Revealing the Colonial </w:t>
            </w:r>
            <w:r w:rsidR="00F74F8F">
              <w:rPr>
                <w:rFonts w:ascii="Calisto MT" w:eastAsia="Lustria" w:hAnsi="Calisto MT" w:cs="Lustria"/>
                <w:b/>
                <w:color w:val="000000"/>
                <w:sz w:val="24"/>
                <w:szCs w:val="24"/>
              </w:rPr>
              <w:t>Hypocrisy</w:t>
            </w:r>
            <w:r w:rsidRPr="006E4763">
              <w:rPr>
                <w:rFonts w:ascii="Calisto MT" w:eastAsia="Lustria" w:hAnsi="Calisto MT" w:cs="Lustria"/>
                <w:b/>
                <w:color w:val="000000"/>
                <w:sz w:val="24"/>
                <w:szCs w:val="24"/>
              </w:rPr>
              <w:t>: Racism and Identity on This Earth of Mankind</w:t>
            </w:r>
          </w:p>
          <w:p w14:paraId="7D59D63C" w14:textId="0C036B1B" w:rsidR="006C5BCB" w:rsidRPr="006A1937" w:rsidRDefault="008A051B" w:rsidP="006A1937">
            <w:pPr>
              <w:pBdr>
                <w:top w:val="nil"/>
                <w:left w:val="nil"/>
                <w:bottom w:val="nil"/>
                <w:right w:val="nil"/>
                <w:between w:val="nil"/>
              </w:pBdr>
              <w:spacing w:before="240" w:after="240" w:line="276" w:lineRule="auto"/>
              <w:jc w:val="center"/>
              <w:rPr>
                <w:rFonts w:ascii="Calisto MT" w:eastAsia="Lustria" w:hAnsi="Calisto MT" w:cs="Lustria"/>
                <w:b/>
                <w:color w:val="000000"/>
                <w:sz w:val="24"/>
                <w:szCs w:val="24"/>
              </w:rPr>
            </w:pPr>
            <w:r w:rsidRPr="008A051B">
              <w:rPr>
                <w:rFonts w:ascii="Calisto MT" w:eastAsia="Lustria" w:hAnsi="Calisto MT" w:cs="Lustria"/>
                <w:b/>
                <w:color w:val="000000"/>
                <w:sz w:val="21"/>
                <w:szCs w:val="21"/>
              </w:rPr>
              <w:t>Patrick Maullana Ryan</w:t>
            </w:r>
            <w:r w:rsidR="006A1937">
              <w:rPr>
                <w:rFonts w:ascii="Calisto MT" w:eastAsia="Lustria" w:hAnsi="Calisto MT" w:cs="Lustria"/>
                <w:b/>
                <w:color w:val="000000"/>
                <w:vertAlign w:val="superscript"/>
                <w:lang w:val="en-US"/>
              </w:rPr>
              <w:t>1</w:t>
            </w:r>
            <w:r>
              <w:rPr>
                <w:rFonts w:ascii="Calisto MT" w:eastAsia="Lustria" w:hAnsi="Calisto MT" w:cs="Lustria"/>
                <w:b/>
                <w:color w:val="000000"/>
                <w:sz w:val="21"/>
                <w:szCs w:val="21"/>
              </w:rPr>
              <w:t>,</w:t>
            </w:r>
            <w:r w:rsidRPr="008A051B">
              <w:rPr>
                <w:rFonts w:ascii="Segoe UI" w:hAnsi="Segoe UI" w:cs="Segoe UI"/>
                <w:color w:val="495057"/>
              </w:rPr>
              <w:t xml:space="preserve"> </w:t>
            </w:r>
            <w:r w:rsidRPr="008A051B">
              <w:rPr>
                <w:rFonts w:ascii="Calisto MT" w:eastAsia="Lustria" w:hAnsi="Calisto MT" w:cs="Lustria"/>
                <w:b/>
                <w:color w:val="000000"/>
                <w:sz w:val="21"/>
                <w:szCs w:val="21"/>
              </w:rPr>
              <w:t>Ruly Indra Darmawan</w:t>
            </w:r>
            <w:r w:rsidR="006A1937" w:rsidRPr="006A1937">
              <w:rPr>
                <w:rFonts w:ascii="Calisto MT" w:eastAsia="Lustria" w:hAnsi="Calisto MT" w:cs="Lustria"/>
                <w:b/>
                <w:color w:val="000000"/>
                <w:vertAlign w:val="superscript"/>
                <w:lang w:val="en-US"/>
              </w:rPr>
              <w:t>2</w:t>
            </w:r>
            <w:r w:rsidRPr="008A051B">
              <w:rPr>
                <w:rFonts w:ascii="Calisto MT" w:eastAsia="Lustria" w:hAnsi="Calisto MT" w:cs="Lustria"/>
                <w:b/>
                <w:color w:val="000000"/>
                <w:sz w:val="21"/>
                <w:szCs w:val="21"/>
              </w:rPr>
              <w:t xml:space="preserve"> </w:t>
            </w:r>
            <w:r w:rsidR="00615B91" w:rsidRPr="006A1937">
              <w:rPr>
                <w:rFonts w:ascii="Calisto MT" w:eastAsia="Lustria" w:hAnsi="Calisto MT" w:cs="Lustria"/>
                <w:color w:val="000000"/>
                <w:sz w:val="20"/>
                <w:szCs w:val="20"/>
                <w:lang w:val="en-US"/>
              </w:rPr>
              <w:br/>
            </w:r>
            <w:r w:rsidR="006A1937">
              <w:rPr>
                <w:rFonts w:ascii="Calisto MT" w:eastAsia="Lustria" w:hAnsi="Calisto MT" w:cs="Lustria"/>
                <w:b/>
                <w:color w:val="000000"/>
                <w:vertAlign w:val="superscript"/>
                <w:lang w:val="en-US"/>
              </w:rPr>
              <w:t>1,</w:t>
            </w:r>
            <w:r w:rsidR="00615B91" w:rsidRPr="006A1937">
              <w:rPr>
                <w:rFonts w:ascii="Calisto MT" w:eastAsia="Lustria" w:hAnsi="Calisto MT" w:cs="Lustria"/>
                <w:b/>
                <w:color w:val="000000"/>
                <w:vertAlign w:val="superscript"/>
                <w:lang w:val="en-US"/>
              </w:rPr>
              <w:t>2</w:t>
            </w:r>
            <w:r w:rsidR="000A5B93" w:rsidRPr="006A1937">
              <w:rPr>
                <w:rFonts w:ascii="Calisto MT" w:eastAsia="Lustria" w:hAnsi="Calisto MT" w:cs="Lustria"/>
                <w:bCs/>
                <w:color w:val="000000"/>
              </w:rPr>
              <w:t xml:space="preserve"> </w:t>
            </w:r>
            <w:proofErr w:type="spellStart"/>
            <w:r w:rsidR="000A5B93" w:rsidRPr="006A1937">
              <w:rPr>
                <w:rFonts w:ascii="Calisto MT" w:eastAsia="Lustria" w:hAnsi="Calisto MT" w:cs="Lustria"/>
                <w:bCs/>
                <w:color w:val="000000"/>
              </w:rPr>
              <w:t>English</w:t>
            </w:r>
            <w:proofErr w:type="spellEnd"/>
            <w:r w:rsidR="000A5B93" w:rsidRPr="006A1937">
              <w:rPr>
                <w:rFonts w:ascii="Calisto MT" w:eastAsia="Lustria" w:hAnsi="Calisto MT" w:cs="Lustria"/>
                <w:bCs/>
                <w:color w:val="000000"/>
              </w:rPr>
              <w:t xml:space="preserve"> Department, Universitas Negeri Semarang , Indonesia </w:t>
            </w:r>
          </w:p>
        </w:tc>
      </w:tr>
      <w:tr w:rsidR="00ED4514" w14:paraId="7F8E7128" w14:textId="77777777" w:rsidTr="004F7920">
        <w:tc>
          <w:tcPr>
            <w:tcW w:w="2694" w:type="dxa"/>
            <w:gridSpan w:val="2"/>
            <w:tcBorders>
              <w:top w:val="single" w:sz="4" w:space="0" w:color="auto"/>
              <w:left w:val="nil"/>
              <w:bottom w:val="single" w:sz="4" w:space="0" w:color="auto"/>
              <w:right w:val="nil"/>
            </w:tcBorders>
            <w:vAlign w:val="center"/>
          </w:tcPr>
          <w:p w14:paraId="667362DA" w14:textId="17237900" w:rsidR="00ED4514" w:rsidRPr="00ED4514" w:rsidRDefault="00ED4514" w:rsidP="00A303BC">
            <w:pPr>
              <w:pBdr>
                <w:top w:val="nil"/>
                <w:left w:val="nil"/>
                <w:bottom w:val="nil"/>
                <w:right w:val="nil"/>
                <w:between w:val="nil"/>
              </w:pBdr>
              <w:spacing w:line="360" w:lineRule="auto"/>
              <w:ind w:hanging="57"/>
              <w:rPr>
                <w:rFonts w:ascii="Calisto MT" w:eastAsia="Lustria" w:hAnsi="Calisto MT" w:cs="Lustria"/>
                <w:color w:val="000000"/>
                <w:sz w:val="20"/>
                <w:szCs w:val="20"/>
              </w:rPr>
            </w:pPr>
            <w:r w:rsidRPr="00ED4514">
              <w:rPr>
                <w:rFonts w:ascii="Calisto MT" w:eastAsia="Lustria" w:hAnsi="Calisto MT" w:cs="Lustria"/>
                <w:b/>
                <w:color w:val="000000"/>
                <w:sz w:val="20"/>
                <w:szCs w:val="20"/>
              </w:rPr>
              <w:t>Article Info</w:t>
            </w:r>
          </w:p>
        </w:tc>
        <w:tc>
          <w:tcPr>
            <w:tcW w:w="6211" w:type="dxa"/>
            <w:gridSpan w:val="2"/>
            <w:tcBorders>
              <w:top w:val="single" w:sz="4" w:space="0" w:color="auto"/>
              <w:left w:val="nil"/>
              <w:bottom w:val="single" w:sz="4" w:space="0" w:color="auto"/>
              <w:right w:val="nil"/>
            </w:tcBorders>
            <w:vAlign w:val="center"/>
          </w:tcPr>
          <w:p w14:paraId="73A4423F" w14:textId="448662DA" w:rsidR="00ED4514" w:rsidRPr="00BE7060" w:rsidRDefault="00BE7060" w:rsidP="00A303BC">
            <w:pPr>
              <w:pBdr>
                <w:top w:val="nil"/>
                <w:left w:val="nil"/>
                <w:bottom w:val="nil"/>
                <w:right w:val="nil"/>
                <w:between w:val="nil"/>
              </w:pBdr>
              <w:spacing w:line="276" w:lineRule="auto"/>
              <w:ind w:hanging="57"/>
              <w:rPr>
                <w:rFonts w:ascii="Calisto MT" w:eastAsia="Lustria" w:hAnsi="Calisto MT" w:cs="Lustria"/>
                <w:color w:val="000000"/>
                <w:sz w:val="20"/>
                <w:szCs w:val="20"/>
                <w:lang w:val="en-US"/>
              </w:rPr>
            </w:pPr>
            <w:r>
              <w:rPr>
                <w:rFonts w:ascii="Calisto MT" w:eastAsia="Lustria" w:hAnsi="Calisto MT" w:cs="Lustria"/>
                <w:b/>
                <w:color w:val="000000"/>
                <w:sz w:val="20"/>
                <w:szCs w:val="20"/>
              </w:rPr>
              <w:t xml:space="preserve">Abstract </w:t>
            </w:r>
          </w:p>
        </w:tc>
      </w:tr>
      <w:tr w:rsidR="00A303BC" w14:paraId="2730E2D9" w14:textId="77777777" w:rsidTr="004F7920">
        <w:tc>
          <w:tcPr>
            <w:tcW w:w="2694" w:type="dxa"/>
            <w:gridSpan w:val="2"/>
            <w:tcBorders>
              <w:top w:val="single" w:sz="4" w:space="0" w:color="auto"/>
              <w:left w:val="nil"/>
              <w:bottom w:val="single" w:sz="4" w:space="0" w:color="auto"/>
              <w:right w:val="nil"/>
            </w:tcBorders>
          </w:tcPr>
          <w:p w14:paraId="3649275D" w14:textId="77777777" w:rsidR="00A303BC" w:rsidRPr="006A4AEF" w:rsidRDefault="00A303BC" w:rsidP="00A303BC">
            <w:pPr>
              <w:pStyle w:val="NoSpacing"/>
              <w:rPr>
                <w:i/>
                <w:iCs/>
              </w:rPr>
            </w:pPr>
            <w:r w:rsidRPr="006A4AEF">
              <w:rPr>
                <w:i/>
                <w:iCs/>
              </w:rPr>
              <w:t>Article History:</w:t>
            </w:r>
          </w:p>
          <w:p w14:paraId="071087D7" w14:textId="77777777" w:rsidR="004F7920" w:rsidRPr="006A4AEF" w:rsidRDefault="00A303BC" w:rsidP="00A303BC">
            <w:pPr>
              <w:pStyle w:val="NoSpacing"/>
            </w:pPr>
            <w:r w:rsidRPr="006A4AEF">
              <w:t xml:space="preserve">Received </w:t>
            </w:r>
          </w:p>
          <w:p w14:paraId="797D9BDD" w14:textId="0C594376" w:rsidR="00A303BC" w:rsidRPr="006A4AEF" w:rsidRDefault="00D44C28" w:rsidP="00A303BC">
            <w:pPr>
              <w:pStyle w:val="NoSpacing"/>
            </w:pPr>
            <w:r>
              <w:t>30</w:t>
            </w:r>
            <w:r w:rsidR="003B50B6" w:rsidRPr="006A4AEF">
              <w:t xml:space="preserve"> </w:t>
            </w:r>
            <w:r>
              <w:t>June</w:t>
            </w:r>
            <w:r w:rsidR="006A4AEF" w:rsidRPr="006A4AEF">
              <w:t xml:space="preserve"> 2025</w:t>
            </w:r>
          </w:p>
          <w:p w14:paraId="2D6B5B62" w14:textId="77777777" w:rsidR="004F7920" w:rsidRPr="006A4AEF" w:rsidRDefault="00A303BC" w:rsidP="00A303BC">
            <w:pPr>
              <w:pStyle w:val="NoSpacing"/>
            </w:pPr>
            <w:r w:rsidRPr="006A4AEF">
              <w:t xml:space="preserve">Approved </w:t>
            </w:r>
          </w:p>
          <w:p w14:paraId="26BFBD82" w14:textId="2B1DAB9C" w:rsidR="00A303BC" w:rsidRPr="006A4AEF" w:rsidRDefault="00D448B5" w:rsidP="00A303BC">
            <w:pPr>
              <w:pStyle w:val="NoSpacing"/>
            </w:pPr>
            <w:r>
              <w:t>3</w:t>
            </w:r>
            <w:r w:rsidR="00391379">
              <w:t>0</w:t>
            </w:r>
            <w:r w:rsidR="003B50B6" w:rsidRPr="006A4AEF">
              <w:t xml:space="preserve"> </w:t>
            </w:r>
            <w:r w:rsidR="00D44C28">
              <w:t>July</w:t>
            </w:r>
            <w:r w:rsidR="003B50B6" w:rsidRPr="006A4AEF">
              <w:t xml:space="preserve"> 202</w:t>
            </w:r>
            <w:r w:rsidR="006A4AEF" w:rsidRPr="006A4AEF">
              <w:t>5</w:t>
            </w:r>
            <w:r w:rsidR="004F7920" w:rsidRPr="006A4AEF">
              <w:t xml:space="preserve"> </w:t>
            </w:r>
          </w:p>
          <w:p w14:paraId="6461D398" w14:textId="77777777" w:rsidR="004F7920" w:rsidRPr="006A4AEF" w:rsidRDefault="00A303BC" w:rsidP="00A303BC">
            <w:pPr>
              <w:pStyle w:val="NoSpacing"/>
            </w:pPr>
            <w:bookmarkStart w:id="0" w:name="_heading=h.gjdgxs" w:colFirst="0" w:colLast="0"/>
            <w:bookmarkEnd w:id="0"/>
            <w:r w:rsidRPr="006A4AEF">
              <w:t xml:space="preserve">Published </w:t>
            </w:r>
          </w:p>
          <w:p w14:paraId="5177390C" w14:textId="122D3157" w:rsidR="00DE41E9" w:rsidRPr="006A4AEF" w:rsidRDefault="006A1937" w:rsidP="00A303BC">
            <w:pPr>
              <w:pStyle w:val="NoSpacing"/>
            </w:pPr>
            <w:r>
              <w:t>3</w:t>
            </w:r>
            <w:r w:rsidR="00D44C28">
              <w:t>1</w:t>
            </w:r>
            <w:r w:rsidR="003B50B6" w:rsidRPr="006A4AEF">
              <w:t xml:space="preserve"> </w:t>
            </w:r>
            <w:r w:rsidR="005F37EA">
              <w:t xml:space="preserve">July </w:t>
            </w:r>
            <w:r w:rsidR="003B50B6" w:rsidRPr="006A4AEF">
              <w:t>202</w:t>
            </w:r>
            <w:r w:rsidR="006A4AEF" w:rsidRPr="006A4AEF">
              <w:t>5</w:t>
            </w:r>
            <w:r w:rsidR="004F7920" w:rsidRPr="006A4AEF">
              <w:t xml:space="preserve"> </w:t>
            </w:r>
          </w:p>
        </w:tc>
        <w:tc>
          <w:tcPr>
            <w:tcW w:w="6211" w:type="dxa"/>
            <w:gridSpan w:val="2"/>
            <w:vMerge w:val="restart"/>
            <w:tcBorders>
              <w:top w:val="single" w:sz="4" w:space="0" w:color="auto"/>
              <w:left w:val="nil"/>
              <w:bottom w:val="single" w:sz="4" w:space="0" w:color="auto"/>
              <w:right w:val="nil"/>
            </w:tcBorders>
          </w:tcPr>
          <w:p w14:paraId="51738DE8" w14:textId="76981D97" w:rsidR="00704422" w:rsidRPr="000A5B93" w:rsidRDefault="000A5B93" w:rsidP="007C5A32">
            <w:pPr>
              <w:pStyle w:val="NoSpacing"/>
              <w:rPr>
                <w:lang w:val="id-ID"/>
              </w:rPr>
            </w:pPr>
            <w:r w:rsidRPr="000A5B93">
              <w:rPr>
                <w:lang w:val="id-ID"/>
              </w:rPr>
              <w:t>This Earth of Mankind, a powerful literary work that explores the complexities of identity and the aftereffects of colonial domination, was published in 1980 by Indonesian author Pramodya Ananta Toer. The intricate web of power dynamics present in colonial nations is shown by the novel's examination of oppression. The story sheds light on the racial and social hierarchy that uphold the systematic oppression of the indigenous population, as well as the stark disparities that exist between the colonizers and the colonized. This essay highlights the diverse aspects of identity formation in a colonial setting. The novel's analysis of oppression demonstrates the complex web of power relations that existed in colonial countries. The narrative highlights the glaring differences between the colonizers and the colonized, as well as the racial and socioeconomic hierarchy that sustains the systematic subjugation of the indigenous population. It revolves around Minke, a native Javanese character who struggles with his multiple identities as an educated man navigating a Dutch-dominated society and as a representative of his indigenous culture. The various facets of identity creation in a colonial context are highlighted in this essay.</w:t>
            </w:r>
          </w:p>
          <w:p w14:paraId="15C7A5D0" w14:textId="16B29CCA" w:rsidR="00DE41E9" w:rsidRPr="00C3250F" w:rsidRDefault="00470568" w:rsidP="00DE41E9">
            <w:pPr>
              <w:pBdr>
                <w:top w:val="nil"/>
                <w:left w:val="nil"/>
                <w:bottom w:val="nil"/>
                <w:right w:val="nil"/>
                <w:between w:val="nil"/>
              </w:pBdr>
              <w:spacing w:before="280" w:line="360" w:lineRule="auto"/>
              <w:ind w:hanging="57"/>
              <w:jc w:val="right"/>
              <w:rPr>
                <w:rFonts w:ascii="Calisto MT" w:eastAsia="Lustria" w:hAnsi="Calisto MT" w:cs="Lustria"/>
                <w:color w:val="000000"/>
                <w:sz w:val="18"/>
                <w:szCs w:val="18"/>
                <w:lang w:val="en-US"/>
              </w:rPr>
            </w:pPr>
            <w:r w:rsidRPr="00DE41E9">
              <w:rPr>
                <w:rFonts w:ascii="Calisto MT" w:eastAsia="Lustria" w:hAnsi="Calisto MT" w:cs="Lustria"/>
                <w:color w:val="000000"/>
                <w:sz w:val="18"/>
                <w:szCs w:val="18"/>
              </w:rPr>
              <w:t xml:space="preserve">© </w:t>
            </w:r>
            <w:r w:rsidR="00C3250F">
              <w:rPr>
                <w:rFonts w:ascii="Calisto MT" w:eastAsia="Lustria" w:hAnsi="Calisto MT" w:cs="Lustria"/>
                <w:color w:val="000000"/>
                <w:sz w:val="18"/>
                <w:szCs w:val="18"/>
                <w:lang w:val="en-US"/>
              </w:rPr>
              <w:t xml:space="preserve">Copyright </w:t>
            </w:r>
            <w:r w:rsidRPr="00DE41E9">
              <w:rPr>
                <w:rFonts w:ascii="Calisto MT" w:eastAsia="Lustria" w:hAnsi="Calisto MT" w:cs="Lustria"/>
                <w:color w:val="000000"/>
                <w:sz w:val="18"/>
                <w:szCs w:val="18"/>
              </w:rPr>
              <w:t>20</w:t>
            </w:r>
            <w:r w:rsidRPr="00DE41E9">
              <w:rPr>
                <w:rFonts w:ascii="Calisto MT" w:eastAsia="Lustria" w:hAnsi="Calisto MT" w:cs="Lustria"/>
                <w:sz w:val="18"/>
                <w:szCs w:val="18"/>
              </w:rPr>
              <w:t>2</w:t>
            </w:r>
            <w:r w:rsidR="00615B91">
              <w:rPr>
                <w:rFonts w:ascii="Calisto MT" w:eastAsia="Lustria" w:hAnsi="Calisto MT" w:cs="Lustria"/>
                <w:sz w:val="18"/>
                <w:szCs w:val="18"/>
                <w:lang w:val="en-US"/>
              </w:rPr>
              <w:t>5</w:t>
            </w:r>
            <w:r w:rsidR="00C3250F">
              <w:rPr>
                <w:rFonts w:ascii="Calisto MT" w:eastAsia="Lustria" w:hAnsi="Calisto MT" w:cs="Lustria"/>
                <w:color w:val="000000"/>
                <w:sz w:val="18"/>
                <w:szCs w:val="18"/>
              </w:rPr>
              <w:t xml:space="preserve"> </w:t>
            </w:r>
          </w:p>
        </w:tc>
      </w:tr>
      <w:tr w:rsidR="00A303BC" w14:paraId="3D5C7DD0" w14:textId="77777777" w:rsidTr="002B6CDC">
        <w:tc>
          <w:tcPr>
            <w:tcW w:w="2694" w:type="dxa"/>
            <w:gridSpan w:val="2"/>
            <w:tcBorders>
              <w:top w:val="single" w:sz="4" w:space="0" w:color="auto"/>
              <w:left w:val="nil"/>
              <w:bottom w:val="single" w:sz="4" w:space="0" w:color="auto"/>
              <w:right w:val="nil"/>
            </w:tcBorders>
          </w:tcPr>
          <w:p w14:paraId="6705B0B2" w14:textId="412250B7" w:rsidR="00A303BC" w:rsidRPr="006A4AEF" w:rsidRDefault="00A303BC" w:rsidP="00F74F8F">
            <w:pPr>
              <w:pStyle w:val="NoSpacing"/>
              <w:jc w:val="left"/>
              <w:rPr>
                <w:sz w:val="16"/>
                <w:szCs w:val="16"/>
                <w:highlight w:val="yellow"/>
              </w:rPr>
            </w:pPr>
            <w:r w:rsidRPr="006A4AEF">
              <w:rPr>
                <w:b/>
                <w:bCs w:val="0"/>
                <w:sz w:val="16"/>
                <w:szCs w:val="16"/>
              </w:rPr>
              <w:t>Keywords</w:t>
            </w:r>
            <w:r w:rsidR="000C1AA0" w:rsidRPr="006A4AEF">
              <w:rPr>
                <w:sz w:val="16"/>
                <w:szCs w:val="16"/>
              </w:rPr>
              <w:t>:</w:t>
            </w:r>
            <w:r w:rsidR="00F74F8F" w:rsidRPr="000A5B93">
              <w:rPr>
                <w:sz w:val="16"/>
                <w:szCs w:val="16"/>
                <w:lang w:val="id-ID"/>
              </w:rPr>
              <w:t xml:space="preserve"> </w:t>
            </w:r>
            <w:r w:rsidR="00F74F8F">
              <w:rPr>
                <w:sz w:val="16"/>
                <w:szCs w:val="16"/>
                <w:lang w:val="id-ID"/>
              </w:rPr>
              <w:t>Colonial H</w:t>
            </w:r>
            <w:r w:rsidR="00F74F8F" w:rsidRPr="000A5B93">
              <w:rPr>
                <w:sz w:val="16"/>
                <w:szCs w:val="16"/>
                <w:lang w:val="id-ID"/>
              </w:rPr>
              <w:t>ypocrisy,</w:t>
            </w:r>
            <w:r w:rsidR="000C1AA0" w:rsidRPr="006A4AEF">
              <w:rPr>
                <w:sz w:val="16"/>
                <w:szCs w:val="16"/>
              </w:rPr>
              <w:t xml:space="preserve"> </w:t>
            </w:r>
            <w:r w:rsidR="00F74F8F">
              <w:rPr>
                <w:sz w:val="16"/>
                <w:szCs w:val="16"/>
                <w:lang w:val="id-ID"/>
              </w:rPr>
              <w:t>I</w:t>
            </w:r>
            <w:r w:rsidR="00F74F8F" w:rsidRPr="000A5B93">
              <w:rPr>
                <w:sz w:val="16"/>
                <w:szCs w:val="16"/>
                <w:lang w:val="id-ID"/>
              </w:rPr>
              <w:t xml:space="preserve">dentity, </w:t>
            </w:r>
            <w:r w:rsidR="000A5B93" w:rsidRPr="000A5B93">
              <w:rPr>
                <w:sz w:val="16"/>
                <w:szCs w:val="16"/>
                <w:lang w:val="id-ID"/>
              </w:rPr>
              <w:t xml:space="preserve">Pramoedya Ananta Toer, </w:t>
            </w:r>
            <w:r w:rsidR="00F74F8F">
              <w:rPr>
                <w:sz w:val="16"/>
                <w:szCs w:val="16"/>
                <w:lang w:val="id-ID"/>
              </w:rPr>
              <w:t>R</w:t>
            </w:r>
            <w:r w:rsidR="00F74F8F" w:rsidRPr="000A5B93">
              <w:rPr>
                <w:sz w:val="16"/>
                <w:szCs w:val="16"/>
                <w:lang w:val="id-ID"/>
              </w:rPr>
              <w:t xml:space="preserve">acism </w:t>
            </w:r>
            <w:r w:rsidR="00F74F8F">
              <w:rPr>
                <w:sz w:val="16"/>
                <w:szCs w:val="16"/>
                <w:lang w:val="id-ID"/>
              </w:rPr>
              <w:t>,</w:t>
            </w:r>
            <w:r w:rsidR="000A5B93" w:rsidRPr="000A5B93">
              <w:rPr>
                <w:sz w:val="16"/>
                <w:szCs w:val="16"/>
                <w:lang w:val="id-ID"/>
              </w:rPr>
              <w:t xml:space="preserve">This Earth </w:t>
            </w:r>
            <w:r w:rsidR="00F74F8F">
              <w:rPr>
                <w:sz w:val="16"/>
                <w:szCs w:val="16"/>
                <w:lang w:val="id-ID"/>
              </w:rPr>
              <w:t>of Mankind</w:t>
            </w:r>
          </w:p>
        </w:tc>
        <w:tc>
          <w:tcPr>
            <w:tcW w:w="6211" w:type="dxa"/>
            <w:gridSpan w:val="2"/>
            <w:vMerge/>
            <w:tcBorders>
              <w:top w:val="nil"/>
              <w:left w:val="nil"/>
              <w:bottom w:val="single" w:sz="4" w:space="0" w:color="auto"/>
              <w:right w:val="nil"/>
            </w:tcBorders>
          </w:tcPr>
          <w:p w14:paraId="60587A66" w14:textId="77777777" w:rsidR="00A303BC" w:rsidRPr="00ED4514" w:rsidRDefault="00A303BC" w:rsidP="00ED4514">
            <w:pPr>
              <w:pStyle w:val="NoSpacing"/>
            </w:pPr>
          </w:p>
        </w:tc>
      </w:tr>
      <w:tr w:rsidR="002B6CDC" w:rsidRPr="00ED4514" w14:paraId="38D5567B" w14:textId="77777777" w:rsidTr="00030646">
        <w:trPr>
          <w:trHeight w:val="230"/>
        </w:trPr>
        <w:tc>
          <w:tcPr>
            <w:tcW w:w="8905" w:type="dxa"/>
            <w:gridSpan w:val="4"/>
            <w:tcBorders>
              <w:top w:val="single" w:sz="4" w:space="0" w:color="auto"/>
              <w:left w:val="nil"/>
              <w:bottom w:val="single" w:sz="4" w:space="0" w:color="auto"/>
              <w:right w:val="nil"/>
            </w:tcBorders>
          </w:tcPr>
          <w:p w14:paraId="635E1844" w14:textId="2FC57B7E" w:rsidR="003B2819" w:rsidRPr="00C3250F" w:rsidRDefault="00C3250F" w:rsidP="00F34D55">
            <w:pPr>
              <w:pBdr>
                <w:top w:val="nil"/>
                <w:left w:val="nil"/>
                <w:bottom w:val="nil"/>
                <w:right w:val="nil"/>
                <w:between w:val="nil"/>
              </w:pBdr>
              <w:tabs>
                <w:tab w:val="left" w:pos="3431"/>
                <w:tab w:val="right" w:pos="4823"/>
              </w:tabs>
              <w:spacing w:line="276" w:lineRule="auto"/>
              <w:rPr>
                <w:rFonts w:ascii="Calisto MT" w:eastAsia="Lustria" w:hAnsi="Calisto MT" w:cs="Lustria"/>
                <w:b/>
                <w:color w:val="000000"/>
                <w:sz w:val="16"/>
                <w:szCs w:val="16"/>
                <w:lang w:val="en-US"/>
              </w:rPr>
            </w:pPr>
            <w:r w:rsidRPr="00C3250F">
              <w:rPr>
                <w:rFonts w:ascii="Calisto MT" w:eastAsia="Lustria" w:hAnsi="Calisto MT" w:cs="Lustria"/>
                <w:b/>
                <w:color w:val="000000"/>
                <w:sz w:val="16"/>
                <w:szCs w:val="16"/>
                <w:lang w:val="en-US"/>
              </w:rPr>
              <w:t xml:space="preserve">How to cite </w:t>
            </w:r>
            <w:r>
              <w:rPr>
                <w:rFonts w:ascii="Calisto MT" w:eastAsia="Lustria" w:hAnsi="Calisto MT" w:cs="Lustria"/>
                <w:b/>
                <w:color w:val="000000"/>
                <w:sz w:val="16"/>
                <w:szCs w:val="16"/>
                <w:lang w:val="en-US"/>
              </w:rPr>
              <w:t>(</w:t>
            </w:r>
            <w:r w:rsidRPr="00C3250F">
              <w:rPr>
                <w:rFonts w:ascii="Calisto MT" w:eastAsia="Lustria" w:hAnsi="Calisto MT" w:cs="Lustria"/>
                <w:b/>
                <w:color w:val="000000"/>
                <w:sz w:val="16"/>
                <w:szCs w:val="16"/>
                <w:lang w:val="en-US"/>
              </w:rPr>
              <w:t>in APA style</w:t>
            </w:r>
            <w:r>
              <w:rPr>
                <w:rFonts w:ascii="Calisto MT" w:eastAsia="Lustria" w:hAnsi="Calisto MT" w:cs="Lustria"/>
                <w:b/>
                <w:color w:val="000000"/>
                <w:sz w:val="16"/>
                <w:szCs w:val="16"/>
                <w:lang w:val="en-US"/>
              </w:rPr>
              <w:t>)</w:t>
            </w:r>
            <w:r w:rsidRPr="00C3250F">
              <w:rPr>
                <w:rFonts w:ascii="Calisto MT" w:eastAsia="Lustria" w:hAnsi="Calisto MT" w:cs="Lustria"/>
                <w:b/>
                <w:color w:val="000000"/>
                <w:sz w:val="16"/>
                <w:szCs w:val="16"/>
                <w:lang w:val="en-US"/>
              </w:rPr>
              <w:t>:</w:t>
            </w:r>
          </w:p>
          <w:p w14:paraId="68B9BEB0" w14:textId="6FB78556" w:rsidR="002B6CDC" w:rsidRPr="00FA5CDD" w:rsidRDefault="00DA2B96" w:rsidP="002A3379">
            <w:pPr>
              <w:pBdr>
                <w:top w:val="nil"/>
                <w:left w:val="nil"/>
                <w:bottom w:val="nil"/>
                <w:right w:val="nil"/>
                <w:between w:val="nil"/>
              </w:pBdr>
              <w:tabs>
                <w:tab w:val="left" w:pos="3431"/>
                <w:tab w:val="right" w:pos="4823"/>
              </w:tabs>
              <w:spacing w:line="276" w:lineRule="auto"/>
              <w:jc w:val="both"/>
              <w:rPr>
                <w:rFonts w:ascii="Calisto MT" w:eastAsia="Lustria" w:hAnsi="Calisto MT" w:cs="Lustria"/>
                <w:color w:val="000000"/>
                <w:sz w:val="16"/>
                <w:szCs w:val="16"/>
                <w:lang w:val="en-ID"/>
              </w:rPr>
            </w:pPr>
            <w:r>
              <w:rPr>
                <w:rFonts w:ascii="Calisto MT" w:eastAsia="Lustria" w:hAnsi="Calisto MT" w:cs="Lustria"/>
                <w:color w:val="000000"/>
                <w:sz w:val="16"/>
                <w:szCs w:val="16"/>
                <w:lang w:val="en-ID"/>
              </w:rPr>
              <w:t>Rya, P. M. &amp; Darmawan, R. I</w:t>
            </w:r>
            <w:r w:rsidR="009C73BB">
              <w:rPr>
                <w:rFonts w:ascii="Calisto MT" w:eastAsia="Lustria" w:hAnsi="Calisto MT" w:cs="Lustria"/>
                <w:color w:val="000000"/>
                <w:sz w:val="16"/>
                <w:szCs w:val="16"/>
                <w:lang w:val="en-ID"/>
              </w:rPr>
              <w:t>.</w:t>
            </w:r>
            <w:r w:rsidR="00D7682E">
              <w:rPr>
                <w:rFonts w:ascii="Calisto MT" w:eastAsia="Lustria" w:hAnsi="Calisto MT" w:cs="Lustria"/>
                <w:color w:val="000000"/>
                <w:sz w:val="16"/>
                <w:szCs w:val="16"/>
                <w:lang w:val="en-ID"/>
              </w:rPr>
              <w:t xml:space="preserve"> (2025)</w:t>
            </w:r>
            <w:r w:rsidR="00D44C28">
              <w:rPr>
                <w:rFonts w:ascii="Calisto MT" w:eastAsia="Lustria" w:hAnsi="Calisto MT" w:cs="Lustria"/>
                <w:color w:val="000000"/>
                <w:sz w:val="16"/>
                <w:szCs w:val="16"/>
                <w:lang w:val="en-ID"/>
              </w:rPr>
              <w:t>.</w:t>
            </w:r>
            <w:r w:rsidR="00D7682E">
              <w:rPr>
                <w:rFonts w:ascii="Calisto MT" w:eastAsia="Lustria" w:hAnsi="Calisto MT" w:cs="Lustria"/>
                <w:color w:val="000000"/>
                <w:sz w:val="16"/>
                <w:szCs w:val="16"/>
                <w:lang w:val="en-ID"/>
              </w:rPr>
              <w:t xml:space="preserve"> </w:t>
            </w:r>
            <w:r w:rsidRPr="00DA2B96">
              <w:rPr>
                <w:rFonts w:ascii="Calisto MT" w:eastAsia="Lustria" w:hAnsi="Calisto MT" w:cs="Lustria"/>
                <w:color w:val="000000"/>
                <w:sz w:val="16"/>
                <w:szCs w:val="16"/>
                <w:lang w:val="en-ID"/>
              </w:rPr>
              <w:t>Revealing the Colonial Hypocrisy: Racism and Identity on This Earth of Mankind. </w:t>
            </w:r>
            <w:r w:rsidRPr="00DA2B96">
              <w:rPr>
                <w:rFonts w:ascii="Calisto MT" w:eastAsia="Lustria" w:hAnsi="Calisto MT" w:cs="Lustria"/>
                <w:i/>
                <w:iCs/>
                <w:color w:val="000000"/>
                <w:sz w:val="16"/>
                <w:szCs w:val="16"/>
                <w:lang w:val="en-ID"/>
              </w:rPr>
              <w:t>Rainbow : Journal of Literature, Linguistics and Culture Studies</w:t>
            </w:r>
            <w:r w:rsidRPr="00DA2B96">
              <w:rPr>
                <w:rFonts w:ascii="Calisto MT" w:eastAsia="Lustria" w:hAnsi="Calisto MT" w:cs="Lustria"/>
                <w:color w:val="000000"/>
                <w:sz w:val="16"/>
                <w:szCs w:val="16"/>
                <w:lang w:val="en-ID"/>
              </w:rPr>
              <w:t>, </w:t>
            </w:r>
            <w:r w:rsidRPr="00DA2B96">
              <w:rPr>
                <w:rFonts w:ascii="Calisto MT" w:eastAsia="Lustria" w:hAnsi="Calisto MT" w:cs="Lustria"/>
                <w:i/>
                <w:iCs/>
                <w:color w:val="000000"/>
                <w:sz w:val="16"/>
                <w:szCs w:val="16"/>
                <w:lang w:val="en-ID"/>
              </w:rPr>
              <w:t>14</w:t>
            </w:r>
            <w:r>
              <w:rPr>
                <w:rFonts w:ascii="Calisto MT" w:eastAsia="Lustria" w:hAnsi="Calisto MT" w:cs="Lustria"/>
                <w:i/>
                <w:iCs/>
                <w:color w:val="000000"/>
                <w:sz w:val="16"/>
                <w:szCs w:val="16"/>
                <w:lang w:val="en-ID"/>
              </w:rPr>
              <w:t xml:space="preserve">, </w:t>
            </w:r>
            <w:r>
              <w:rPr>
                <w:rFonts w:ascii="Calisto MT" w:eastAsia="Lustria" w:hAnsi="Calisto MT" w:cs="Lustria"/>
                <w:color w:val="000000"/>
                <w:sz w:val="16"/>
                <w:szCs w:val="16"/>
                <w:lang w:val="en-ID"/>
              </w:rPr>
              <w:t>122-128</w:t>
            </w:r>
            <w:r w:rsidRPr="00DA2B96">
              <w:rPr>
                <w:rFonts w:ascii="Calisto MT" w:eastAsia="Lustria" w:hAnsi="Calisto MT" w:cs="Lustria"/>
                <w:color w:val="000000"/>
                <w:sz w:val="16"/>
                <w:szCs w:val="16"/>
                <w:lang w:val="en-ID"/>
              </w:rPr>
              <w:t>. </w:t>
            </w:r>
            <w:hyperlink r:id="rId12" w:history="1">
              <w:r w:rsidRPr="00DA2B96">
                <w:rPr>
                  <w:rStyle w:val="Hyperlink"/>
                  <w:rFonts w:ascii="Calisto MT" w:eastAsia="Lustria" w:hAnsi="Calisto MT" w:cs="Lustria"/>
                  <w:sz w:val="16"/>
                  <w:szCs w:val="16"/>
                  <w:lang w:val="en-ID"/>
                </w:rPr>
                <w:t>https://doi.org/10.15294/rainbow.v14i.30196</w:t>
              </w:r>
            </w:hyperlink>
            <w:r w:rsidR="00DF1C2F" w:rsidRPr="00DF1C2F">
              <w:rPr>
                <w:rFonts w:ascii="Calisto MT" w:eastAsia="Lustria" w:hAnsi="Calisto MT" w:cs="Lustria"/>
                <w:color w:val="000000"/>
                <w:sz w:val="16"/>
                <w:szCs w:val="16"/>
                <w:lang w:val="en-ID"/>
              </w:rPr>
              <w:t>.</w:t>
            </w:r>
            <w:r w:rsidR="00D44C28" w:rsidRPr="00FA5CDD">
              <w:rPr>
                <w:rFonts w:ascii="Calisto MT" w:eastAsia="Lustria" w:hAnsi="Calisto MT" w:cs="Lustria"/>
                <w:color w:val="000000"/>
                <w:sz w:val="16"/>
                <w:szCs w:val="16"/>
                <w:lang w:val="en-ID"/>
              </w:rPr>
              <w:t xml:space="preserve"> </w:t>
            </w:r>
          </w:p>
        </w:tc>
      </w:tr>
    </w:tbl>
    <w:p w14:paraId="5FD7754B" w14:textId="77777777" w:rsidR="00C23BD2" w:rsidRDefault="00C23BD2" w:rsidP="003B2819">
      <w:pPr>
        <w:pStyle w:val="Heading2"/>
      </w:pPr>
    </w:p>
    <w:p w14:paraId="725B9CD7" w14:textId="77777777" w:rsidR="00C23BD2" w:rsidRDefault="00C23BD2" w:rsidP="003B2819">
      <w:pPr>
        <w:pStyle w:val="Heading2"/>
        <w:sectPr w:rsidR="00C23BD2" w:rsidSect="00A359A6">
          <w:headerReference w:type="default" r:id="rId13"/>
          <w:footerReference w:type="default" r:id="rId14"/>
          <w:footerReference w:type="first" r:id="rId15"/>
          <w:pgSz w:w="11907" w:h="16839"/>
          <w:pgMar w:top="1155" w:right="1701" w:bottom="1246" w:left="1701" w:header="510" w:footer="720" w:gutter="0"/>
          <w:pgNumType w:start="122"/>
          <w:cols w:space="720"/>
          <w:titlePg/>
          <w:docGrid w:linePitch="299"/>
        </w:sectPr>
      </w:pPr>
    </w:p>
    <w:p w14:paraId="59D4540B" w14:textId="4A114E0F" w:rsidR="003B2819" w:rsidRDefault="003B2819" w:rsidP="00A77DF0">
      <w:pPr>
        <w:pStyle w:val="Heading2"/>
        <w:spacing w:after="240"/>
      </w:pPr>
      <w:r>
        <w:t>INTROD</w:t>
      </w:r>
      <w:r w:rsidR="000C1AA0">
        <w:t xml:space="preserve">UCTION </w:t>
      </w:r>
    </w:p>
    <w:p w14:paraId="588A795F" w14:textId="77777777" w:rsidR="00A359A6" w:rsidRPr="00A359A6" w:rsidRDefault="000A5B93" w:rsidP="00B8096E">
      <w:pPr>
        <w:pStyle w:val="Heading4"/>
      </w:pPr>
      <w:r w:rsidRPr="00A359A6">
        <w:t xml:space="preserve">Among the well-known Indonesian writers, Pramoedya Ananta Toer's experiences informed his works and sparked his dedication to exposing social injustices like racism. Toer was a well-known writer from Indonesia who was born on February 6, 1925, and a significant presence in international literature. His potent literary works, which frequently addressed the intricate problems of colonialism, injustice, and social justice, are what made him most famous. Pramoedya's writings had a big influence on Indonesian and foreign literature, especially the Buru Quartet, which contains This Earth of Mankind, Child of All Nations, Footsteps, and House of Glass. These </w:t>
      </w:r>
      <w:r w:rsidRPr="00A359A6">
        <w:t xml:space="preserve">books offer a thorough and perceptive examination of the Indonesian war for independence from Dutch colonial control as well as the difficulties the country experienced afterward in the post-colonial period. The events of This Earth of Mankind occurred close to the end of Written during the time of Dutch colonial rule in Indonesia, Pramoedya was held captive on Buru, a political prison island in eastern Indonesia. Despite the fact that he numerous obstacles, Toer's commitment to social justice, and his depiction of racism's impact on Indonesian society have had a long-lasting effect on literature in that country. His works are still held in high regard for their insightful analysis of the human experience, the struggle against injustice, people's tenacity, and communities </w:t>
      </w:r>
      <w:r w:rsidRPr="00A359A6">
        <w:lastRenderedPageBreak/>
        <w:t xml:space="preserve">battling injustice and racism. Racism and colonial conflicts have a long history and have left enduring </w:t>
      </w:r>
      <w:proofErr w:type="spellStart"/>
      <w:r w:rsidRPr="00A359A6">
        <w:t>wounds</w:t>
      </w:r>
      <w:proofErr w:type="spellEnd"/>
      <w:r w:rsidRPr="00A359A6">
        <w:t xml:space="preserve"> </w:t>
      </w:r>
      <w:proofErr w:type="spellStart"/>
      <w:r w:rsidRPr="00A359A6">
        <w:t>on</w:t>
      </w:r>
      <w:proofErr w:type="spellEnd"/>
      <w:r w:rsidRPr="00A359A6">
        <w:t xml:space="preserve"> </w:t>
      </w:r>
      <w:proofErr w:type="spellStart"/>
      <w:r w:rsidRPr="00A359A6">
        <w:t>societies</w:t>
      </w:r>
      <w:proofErr w:type="spellEnd"/>
      <w:r w:rsidRPr="00A359A6">
        <w:t xml:space="preserve"> </w:t>
      </w:r>
      <w:proofErr w:type="spellStart"/>
      <w:r w:rsidRPr="00A359A6">
        <w:t>throughout</w:t>
      </w:r>
      <w:proofErr w:type="spellEnd"/>
      <w:r w:rsidRPr="00A359A6">
        <w:t>.</w:t>
      </w:r>
    </w:p>
    <w:p w14:paraId="04E87794" w14:textId="44893B03" w:rsidR="000A5B93" w:rsidRPr="00A359A6" w:rsidRDefault="000A5B93" w:rsidP="00B8096E">
      <w:pPr>
        <w:pStyle w:val="Heading4"/>
      </w:pPr>
      <w:proofErr w:type="spellStart"/>
      <w:r w:rsidRPr="00A359A6">
        <w:t>Because</w:t>
      </w:r>
      <w:proofErr w:type="spellEnd"/>
      <w:r w:rsidRPr="00A359A6">
        <w:t xml:space="preserve"> </w:t>
      </w:r>
      <w:proofErr w:type="spellStart"/>
      <w:r w:rsidRPr="00A359A6">
        <w:t>of</w:t>
      </w:r>
      <w:proofErr w:type="spellEnd"/>
      <w:r w:rsidRPr="00A359A6">
        <w:t xml:space="preserve"> </w:t>
      </w:r>
      <w:proofErr w:type="spellStart"/>
      <w:r w:rsidRPr="00A359A6">
        <w:t>the</w:t>
      </w:r>
      <w:proofErr w:type="spellEnd"/>
      <w:r w:rsidRPr="00A359A6">
        <w:t xml:space="preserve"> </w:t>
      </w:r>
      <w:proofErr w:type="spellStart"/>
      <w:r w:rsidRPr="00A359A6">
        <w:t>nuanced</w:t>
      </w:r>
      <w:proofErr w:type="spellEnd"/>
      <w:r w:rsidRPr="00A359A6">
        <w:t xml:space="preserve"> </w:t>
      </w:r>
      <w:proofErr w:type="spellStart"/>
      <w:r w:rsidRPr="00A359A6">
        <w:t>nature</w:t>
      </w:r>
      <w:proofErr w:type="spellEnd"/>
      <w:r w:rsidRPr="00A359A6">
        <w:t xml:space="preserve"> of colonialism, repressive regimes that are typically predicated on racial hierarchies and discriminating actions. Colonialism is the term used to describe </w:t>
      </w:r>
      <w:proofErr w:type="spellStart"/>
      <w:r w:rsidRPr="00A359A6">
        <w:t>the</w:t>
      </w:r>
      <w:proofErr w:type="spellEnd"/>
      <w:r w:rsidRPr="00A359A6">
        <w:t xml:space="preserve"> </w:t>
      </w:r>
      <w:proofErr w:type="spellStart"/>
      <w:r w:rsidRPr="00A359A6">
        <w:t>establishment</w:t>
      </w:r>
      <w:proofErr w:type="spellEnd"/>
      <w:r w:rsidRPr="00A359A6">
        <w:t xml:space="preserve"> </w:t>
      </w:r>
      <w:proofErr w:type="spellStart"/>
      <w:r w:rsidRPr="00A359A6">
        <w:t>and</w:t>
      </w:r>
      <w:proofErr w:type="spellEnd"/>
      <w:r w:rsidRPr="00A359A6">
        <w:t xml:space="preserve"> </w:t>
      </w:r>
      <w:proofErr w:type="spellStart"/>
      <w:r w:rsidRPr="00A359A6">
        <w:t>preserv</w:t>
      </w:r>
      <w:r w:rsidR="00A359A6" w:rsidRPr="00A359A6">
        <w:t>ation</w:t>
      </w:r>
      <w:proofErr w:type="spellEnd"/>
      <w:r w:rsidR="00A359A6" w:rsidRPr="00A359A6">
        <w:t xml:space="preserve"> </w:t>
      </w:r>
      <w:proofErr w:type="spellStart"/>
      <w:r w:rsidR="00A359A6" w:rsidRPr="00A359A6">
        <w:t>of</w:t>
      </w:r>
      <w:proofErr w:type="spellEnd"/>
      <w:r w:rsidRPr="00A359A6">
        <w:t xml:space="preserve"> </w:t>
      </w:r>
      <w:proofErr w:type="spellStart"/>
      <w:r w:rsidRPr="00A359A6">
        <w:t>one's</w:t>
      </w:r>
      <w:proofErr w:type="spellEnd"/>
      <w:r w:rsidRPr="00A359A6">
        <w:t xml:space="preserve"> </w:t>
      </w:r>
      <w:proofErr w:type="spellStart"/>
      <w:r w:rsidRPr="00A359A6">
        <w:t>economic</w:t>
      </w:r>
      <w:proofErr w:type="spellEnd"/>
      <w:r w:rsidRPr="00A359A6">
        <w:t xml:space="preserve"> </w:t>
      </w:r>
      <w:proofErr w:type="spellStart"/>
      <w:r w:rsidRPr="00A359A6">
        <w:t>and</w:t>
      </w:r>
      <w:proofErr w:type="spellEnd"/>
      <w:r w:rsidRPr="00A359A6">
        <w:t xml:space="preserve"> </w:t>
      </w:r>
      <w:proofErr w:type="spellStart"/>
      <w:r w:rsidRPr="00A359A6">
        <w:t>political</w:t>
      </w:r>
      <w:proofErr w:type="spellEnd"/>
      <w:r w:rsidRPr="00A359A6">
        <w:t xml:space="preserve"> </w:t>
      </w:r>
      <w:proofErr w:type="spellStart"/>
      <w:r w:rsidRPr="00A359A6">
        <w:t>dominance</w:t>
      </w:r>
      <w:proofErr w:type="spellEnd"/>
      <w:r w:rsidRPr="00A359A6">
        <w:t xml:space="preserve"> over </w:t>
      </w:r>
      <w:proofErr w:type="spellStart"/>
      <w:r w:rsidRPr="00A359A6">
        <w:t>another</w:t>
      </w:r>
      <w:proofErr w:type="spellEnd"/>
      <w:r w:rsidR="00A359A6" w:rsidRPr="00A359A6">
        <w:t xml:space="preserve">. </w:t>
      </w:r>
      <w:proofErr w:type="spellStart"/>
      <w:r w:rsidR="00A359A6" w:rsidRPr="00A359A6">
        <w:t>It</w:t>
      </w:r>
      <w:proofErr w:type="spellEnd"/>
      <w:r w:rsidRPr="00A359A6">
        <w:t xml:space="preserve"> has </w:t>
      </w:r>
      <w:proofErr w:type="spellStart"/>
      <w:r w:rsidRPr="00A359A6">
        <w:t>been</w:t>
      </w:r>
      <w:proofErr w:type="spellEnd"/>
      <w:r w:rsidRPr="00A359A6">
        <w:t xml:space="preserve"> a </w:t>
      </w:r>
      <w:proofErr w:type="spellStart"/>
      <w:r w:rsidRPr="00A359A6">
        <w:t>motivating</w:t>
      </w:r>
      <w:proofErr w:type="spellEnd"/>
      <w:r w:rsidRPr="00A359A6">
        <w:t xml:space="preserve"> </w:t>
      </w:r>
      <w:proofErr w:type="spellStart"/>
      <w:r w:rsidRPr="00A359A6">
        <w:t>factor</w:t>
      </w:r>
      <w:proofErr w:type="spellEnd"/>
      <w:r w:rsidR="00A359A6" w:rsidRPr="00A359A6">
        <w:t>,</w:t>
      </w:r>
      <w:r w:rsidRPr="00A359A6">
        <w:t xml:space="preserve"> </w:t>
      </w:r>
      <w:proofErr w:type="spellStart"/>
      <w:r w:rsidRPr="00A359A6">
        <w:t>the</w:t>
      </w:r>
      <w:proofErr w:type="spellEnd"/>
      <w:r w:rsidRPr="00A359A6">
        <w:t xml:space="preserve"> </w:t>
      </w:r>
      <w:proofErr w:type="spellStart"/>
      <w:r w:rsidRPr="00A359A6">
        <w:t>reason</w:t>
      </w:r>
      <w:proofErr w:type="spellEnd"/>
      <w:r w:rsidRPr="00A359A6">
        <w:t xml:space="preserve"> </w:t>
      </w:r>
      <w:proofErr w:type="spellStart"/>
      <w:r w:rsidRPr="00A359A6">
        <w:t>behind</w:t>
      </w:r>
      <w:proofErr w:type="spellEnd"/>
      <w:r w:rsidRPr="00A359A6">
        <w:t xml:space="preserve"> indigenous </w:t>
      </w:r>
      <w:proofErr w:type="spellStart"/>
      <w:r w:rsidRPr="00A359A6">
        <w:t>peoples</w:t>
      </w:r>
      <w:proofErr w:type="spellEnd"/>
      <w:r w:rsidRPr="00A359A6">
        <w:t xml:space="preserve">' </w:t>
      </w:r>
      <w:proofErr w:type="spellStart"/>
      <w:r w:rsidRPr="00A359A6">
        <w:t>enslavement</w:t>
      </w:r>
      <w:proofErr w:type="spellEnd"/>
      <w:r w:rsidRPr="00A359A6">
        <w:t xml:space="preserve"> </w:t>
      </w:r>
      <w:proofErr w:type="spellStart"/>
      <w:r w:rsidRPr="00A359A6">
        <w:t>and</w:t>
      </w:r>
      <w:proofErr w:type="spellEnd"/>
      <w:r w:rsidRPr="00A359A6">
        <w:t xml:space="preserve"> </w:t>
      </w:r>
      <w:proofErr w:type="spellStart"/>
      <w:r w:rsidRPr="00A359A6">
        <w:t>oppression</w:t>
      </w:r>
      <w:proofErr w:type="spellEnd"/>
      <w:r w:rsidR="00A359A6" w:rsidRPr="00A359A6">
        <w:t xml:space="preserve">. </w:t>
      </w:r>
      <w:proofErr w:type="spellStart"/>
      <w:r w:rsidRPr="00A359A6">
        <w:t>Racism</w:t>
      </w:r>
      <w:proofErr w:type="spellEnd"/>
      <w:r w:rsidRPr="00A359A6">
        <w:t xml:space="preserve"> </w:t>
      </w:r>
      <w:proofErr w:type="spellStart"/>
      <w:r w:rsidRPr="00A359A6">
        <w:t>is</w:t>
      </w:r>
      <w:proofErr w:type="spellEnd"/>
      <w:r w:rsidRPr="00A359A6">
        <w:t xml:space="preserve"> </w:t>
      </w:r>
      <w:proofErr w:type="spellStart"/>
      <w:r w:rsidRPr="00A359A6">
        <w:t>ingrained</w:t>
      </w:r>
      <w:proofErr w:type="spellEnd"/>
      <w:r w:rsidRPr="00A359A6">
        <w:t xml:space="preserve"> in </w:t>
      </w:r>
      <w:proofErr w:type="spellStart"/>
      <w:r w:rsidRPr="00A359A6">
        <w:t>organi</w:t>
      </w:r>
      <w:r w:rsidR="00A359A6" w:rsidRPr="00A359A6">
        <w:t>s</w:t>
      </w:r>
      <w:r w:rsidRPr="00A359A6">
        <w:t>ations</w:t>
      </w:r>
      <w:proofErr w:type="spellEnd"/>
      <w:r w:rsidRPr="00A359A6">
        <w:t xml:space="preserve"> </w:t>
      </w:r>
      <w:proofErr w:type="spellStart"/>
      <w:r w:rsidRPr="00A359A6">
        <w:t>and</w:t>
      </w:r>
      <w:proofErr w:type="spellEnd"/>
      <w:r w:rsidRPr="00A359A6">
        <w:t xml:space="preserve"> cultural systems, perpetuating structural inequality as a fundamental element of colonial warfare. </w:t>
      </w:r>
      <w:r w:rsidR="00215872" w:rsidRPr="00A359A6">
        <w:t xml:space="preserve">In order to legitimize the unequal power dynamics present in colonial interactions, racial ideologies that rate some people as superior and others as inferior frequently serve as the foundation for this dehumanization (Mills, 1997, p. 12). </w:t>
      </w:r>
      <w:r w:rsidRPr="00A359A6">
        <w:t xml:space="preserve">Racism permeates organizations and societal institutions, perpetuating structural inequalities as a fundamental element of colonial conflicts. </w:t>
      </w:r>
      <w:proofErr w:type="spellStart"/>
      <w:r w:rsidRPr="00A359A6">
        <w:t>Critical</w:t>
      </w:r>
      <w:proofErr w:type="spellEnd"/>
      <w:r w:rsidRPr="00A359A6">
        <w:t xml:space="preserve"> </w:t>
      </w:r>
      <w:proofErr w:type="spellStart"/>
      <w:r w:rsidRPr="00A359A6">
        <w:t>racial</w:t>
      </w:r>
      <w:proofErr w:type="spellEnd"/>
      <w:r w:rsidRPr="00A359A6">
        <w:t xml:space="preserve"> </w:t>
      </w:r>
      <w:proofErr w:type="spellStart"/>
      <w:r w:rsidRPr="00A359A6">
        <w:t>theorists</w:t>
      </w:r>
      <w:proofErr w:type="spellEnd"/>
      <w:r w:rsidRPr="00A359A6">
        <w:t xml:space="preserve">' </w:t>
      </w:r>
      <w:proofErr w:type="spellStart"/>
      <w:r w:rsidRPr="00A359A6">
        <w:t>writings</w:t>
      </w:r>
      <w:proofErr w:type="spellEnd"/>
      <w:r w:rsidR="00A359A6" w:rsidRPr="00A359A6">
        <w:t xml:space="preserve">, </w:t>
      </w:r>
      <w:proofErr w:type="spellStart"/>
      <w:r w:rsidR="00215872" w:rsidRPr="00A359A6">
        <w:t>individuals</w:t>
      </w:r>
      <w:proofErr w:type="spellEnd"/>
      <w:r w:rsidR="00215872" w:rsidRPr="00A359A6">
        <w:t xml:space="preserve"> </w:t>
      </w:r>
      <w:proofErr w:type="spellStart"/>
      <w:r w:rsidR="00215872" w:rsidRPr="00A359A6">
        <w:t>like</w:t>
      </w:r>
      <w:proofErr w:type="spellEnd"/>
      <w:r w:rsidR="00215872" w:rsidRPr="00A359A6">
        <w:t xml:space="preserve"> Eduardo </w:t>
      </w:r>
      <w:proofErr w:type="spellStart"/>
      <w:r w:rsidR="00215872" w:rsidRPr="00A359A6">
        <w:t>Bonilla</w:t>
      </w:r>
      <w:proofErr w:type="spellEnd"/>
      <w:r w:rsidR="00215872" w:rsidRPr="00A359A6">
        <w:t xml:space="preserve">-Silva </w:t>
      </w:r>
      <w:proofErr w:type="spellStart"/>
      <w:r w:rsidR="00215872" w:rsidRPr="00A359A6">
        <w:t>and</w:t>
      </w:r>
      <w:proofErr w:type="spellEnd"/>
      <w:r w:rsidR="00215872" w:rsidRPr="00A359A6">
        <w:t xml:space="preserve"> </w:t>
      </w:r>
      <w:proofErr w:type="spellStart"/>
      <w:r w:rsidR="00215872" w:rsidRPr="00A359A6">
        <w:t>Kimberlé</w:t>
      </w:r>
      <w:proofErr w:type="spellEnd"/>
      <w:r w:rsidR="00215872" w:rsidRPr="00A359A6">
        <w:t xml:space="preserve"> </w:t>
      </w:r>
      <w:proofErr w:type="spellStart"/>
      <w:r w:rsidR="00215872" w:rsidRPr="00A359A6">
        <w:t>Crenshaw</w:t>
      </w:r>
      <w:proofErr w:type="spellEnd"/>
      <w:r w:rsidR="00A359A6" w:rsidRPr="00A359A6">
        <w:t>,</w:t>
      </w:r>
      <w:r w:rsidR="00215872" w:rsidRPr="00A359A6">
        <w:t xml:space="preserve"> </w:t>
      </w:r>
      <w:proofErr w:type="spellStart"/>
      <w:r w:rsidR="00215872" w:rsidRPr="00A359A6">
        <w:t>illuminated</w:t>
      </w:r>
      <w:proofErr w:type="spellEnd"/>
      <w:r w:rsidR="00215872" w:rsidRPr="00A359A6">
        <w:t xml:space="preserve"> </w:t>
      </w:r>
      <w:proofErr w:type="spellStart"/>
      <w:r w:rsidR="00215872" w:rsidRPr="00A359A6">
        <w:t>the</w:t>
      </w:r>
      <w:proofErr w:type="spellEnd"/>
      <w:r w:rsidR="00215872" w:rsidRPr="00A359A6">
        <w:t xml:space="preserve"> </w:t>
      </w:r>
      <w:proofErr w:type="spellStart"/>
      <w:r w:rsidR="00215872" w:rsidRPr="00A359A6">
        <w:t>subtle</w:t>
      </w:r>
      <w:proofErr w:type="spellEnd"/>
      <w:r w:rsidR="00215872" w:rsidRPr="00A359A6">
        <w:t xml:space="preserve"> and widespread manifestations of racism that endure even after the official end of colonial power. Crenshaw's notion of intersectionality highlights the ways in which racism interacts with other oppressive axes, including gender and class, to produce distinct discriminatory experiences (1989, p. 1244). Colorblind racism, as defined by Bonilla-Silva, is the idea that racism endures because of colorblind beliefs and behaviors that conceal racial disparities (2017, p. 67).</w:t>
      </w:r>
    </w:p>
    <w:p w14:paraId="455DA1AB" w14:textId="59EDE798" w:rsidR="001020EA" w:rsidRPr="00A359A6" w:rsidRDefault="001020EA" w:rsidP="006A1937">
      <w:pPr>
        <w:pStyle w:val="Heading2"/>
        <w:spacing w:before="280" w:after="280"/>
        <w:jc w:val="both"/>
      </w:pPr>
      <w:r w:rsidRPr="00A359A6">
        <w:t xml:space="preserve">METHODS </w:t>
      </w:r>
    </w:p>
    <w:p w14:paraId="6F16A2B6" w14:textId="77777777" w:rsidR="003221BD" w:rsidRPr="00A359A6" w:rsidRDefault="003221BD" w:rsidP="006A1937">
      <w:pPr>
        <w:pStyle w:val="Heading4"/>
      </w:pPr>
      <w:r w:rsidRPr="00A359A6">
        <w:t xml:space="preserve">This paper employs a qualitative approach, using This Earth of Mankind by Pramoedya Ananta Toer as its primary object of study. It adopts a methodical and comprehensive strategy to examine the intricate layers of resistance, identity formation, and colonial conflict portrayed in the novel. The analysis is framed within postcolonial theory, particularly drawing on the work of Gayatri Chakravorty Spivak. Spivak’s seminal concept of the subaltern—those who exist outside the hegemonic power structures and whose voices are often silenced in colonial discourse—is </w:t>
      </w:r>
      <w:r w:rsidRPr="00A359A6">
        <w:t>especially pertinent to the novel’s depiction of indigenous struggles under Dutch colonial rule.</w:t>
      </w:r>
    </w:p>
    <w:p w14:paraId="1347145E" w14:textId="1EA3FBDF" w:rsidR="001020EA" w:rsidRPr="00A359A6" w:rsidRDefault="003221BD" w:rsidP="006A1937">
      <w:pPr>
        <w:pStyle w:val="Heading4"/>
      </w:pPr>
      <w:r w:rsidRPr="00A359A6">
        <w:t>In Can the Subaltern Speak?, Spivak questions whether marginalized groups, especially colonized subjects, can truly voice their perspectives within the frameworks imposed by colonial authority. This theoretical lens is applied to analyze how Pramoedya gives voice to the oppressed through his protagonist, Minke, and other characters who navigate and challenge the structures of colonial dominance. The study begins with a close and repeated reading of the text to develop a thorough understanding of the narrative, characters, and nuanced thematic elements. This early immersion enables the identification of key scenes, critical character relationships, and recurring motifs that reinforce the novel’s central concerns with colonial oppression, resistance, and the formation of postcolonial identity.</w:t>
      </w:r>
    </w:p>
    <w:p w14:paraId="3389162D" w14:textId="3533FBFA" w:rsidR="001020EA" w:rsidRPr="00B8096E" w:rsidRDefault="001020EA" w:rsidP="006A1937">
      <w:pPr>
        <w:pStyle w:val="Heading2"/>
        <w:spacing w:before="280" w:after="280"/>
        <w:jc w:val="both"/>
      </w:pPr>
      <w:r w:rsidRPr="00B8096E">
        <w:t xml:space="preserve">RESULTS AND DISCUSSION </w:t>
      </w:r>
    </w:p>
    <w:p w14:paraId="5487701B" w14:textId="51E41AC7" w:rsidR="00DC282B" w:rsidRPr="00B8096E" w:rsidRDefault="00DC282B" w:rsidP="00B8096E">
      <w:pPr>
        <w:jc w:val="both"/>
        <w:rPr>
          <w:rFonts w:ascii="Calisto MT" w:hAnsi="Calisto MT"/>
          <w:b/>
          <w:bCs/>
          <w:sz w:val="20"/>
          <w:szCs w:val="20"/>
        </w:rPr>
      </w:pPr>
      <w:r w:rsidRPr="00B8096E">
        <w:rPr>
          <w:rFonts w:ascii="Calisto MT" w:hAnsi="Calisto MT"/>
          <w:b/>
          <w:bCs/>
          <w:sz w:val="20"/>
          <w:szCs w:val="20"/>
        </w:rPr>
        <w:t xml:space="preserve">Colonial </w:t>
      </w:r>
      <w:proofErr w:type="spellStart"/>
      <w:r w:rsidRPr="00B8096E">
        <w:rPr>
          <w:rFonts w:ascii="Calisto MT" w:hAnsi="Calisto MT"/>
          <w:b/>
          <w:bCs/>
          <w:sz w:val="20"/>
          <w:szCs w:val="20"/>
        </w:rPr>
        <w:t>Struggles</w:t>
      </w:r>
      <w:proofErr w:type="spellEnd"/>
      <w:r w:rsidRPr="00B8096E">
        <w:rPr>
          <w:rFonts w:ascii="Calisto MT" w:hAnsi="Calisto MT"/>
          <w:b/>
          <w:bCs/>
          <w:sz w:val="20"/>
          <w:szCs w:val="20"/>
        </w:rPr>
        <w:t xml:space="preserve"> </w:t>
      </w:r>
      <w:proofErr w:type="spellStart"/>
      <w:r w:rsidRPr="00B8096E">
        <w:rPr>
          <w:rFonts w:ascii="Calisto MT" w:hAnsi="Calisto MT"/>
          <w:b/>
          <w:bCs/>
          <w:sz w:val="20"/>
          <w:szCs w:val="20"/>
        </w:rPr>
        <w:t>and</w:t>
      </w:r>
      <w:proofErr w:type="spellEnd"/>
      <w:r w:rsidRPr="00B8096E">
        <w:rPr>
          <w:rFonts w:ascii="Calisto MT" w:hAnsi="Calisto MT"/>
          <w:b/>
          <w:bCs/>
          <w:sz w:val="20"/>
          <w:szCs w:val="20"/>
        </w:rPr>
        <w:t xml:space="preserve"> </w:t>
      </w:r>
      <w:proofErr w:type="spellStart"/>
      <w:r w:rsidRPr="00B8096E">
        <w:rPr>
          <w:rFonts w:ascii="Calisto MT" w:hAnsi="Calisto MT"/>
          <w:b/>
          <w:bCs/>
          <w:sz w:val="20"/>
          <w:szCs w:val="20"/>
        </w:rPr>
        <w:t>Racism</w:t>
      </w:r>
      <w:proofErr w:type="spellEnd"/>
    </w:p>
    <w:p w14:paraId="5C1879EE" w14:textId="77777777" w:rsidR="00B8096E" w:rsidRDefault="00DC282B" w:rsidP="00B8096E">
      <w:pPr>
        <w:pStyle w:val="Heading4"/>
      </w:pPr>
      <w:r w:rsidRPr="00A359A6">
        <w:t xml:space="preserve">This Earth of Mankind by Pramoedya Ananta Toer has yielded a wealth of insightful discoveries that shed light on the complex effects of colonialism on social institutions and personal identities. Using a detailed analysis of the </w:t>
      </w:r>
      <w:r w:rsidRPr="00A359A6">
        <w:br/>
        <w:t xml:space="preserve">text, it becomes clear that the book does a fantastic job of capturing the intricacies of racial hierarchies and how they are maintained in a colonial setting. The protagonist Minke's experiences highlight the pernicious effects of racism and discrimination, demonstrating how these prejudices permeate all facets of life, from social interactions to schooling. The psychological and emotional toll of institutional oppression affects the colonized and strengthens their fight for self-determination, highlighting the lingering </w:t>
      </w:r>
      <w:proofErr w:type="spellStart"/>
      <w:r w:rsidRPr="00A359A6">
        <w:t>effects</w:t>
      </w:r>
      <w:proofErr w:type="spellEnd"/>
      <w:r w:rsidRPr="00A359A6">
        <w:t xml:space="preserve"> </w:t>
      </w:r>
      <w:proofErr w:type="spellStart"/>
      <w:r w:rsidRPr="00A359A6">
        <w:t>of</w:t>
      </w:r>
      <w:proofErr w:type="spellEnd"/>
      <w:r w:rsidRPr="00A359A6">
        <w:t xml:space="preserve"> </w:t>
      </w:r>
      <w:proofErr w:type="spellStart"/>
      <w:r w:rsidRPr="00A359A6">
        <w:t>colonial</w:t>
      </w:r>
      <w:proofErr w:type="spellEnd"/>
      <w:r w:rsidRPr="00A359A6">
        <w:t xml:space="preserve"> </w:t>
      </w:r>
      <w:proofErr w:type="spellStart"/>
      <w:r w:rsidRPr="00A359A6">
        <w:t>subjugation</w:t>
      </w:r>
      <w:proofErr w:type="spellEnd"/>
      <w:r w:rsidRPr="00A359A6">
        <w:t>.</w:t>
      </w:r>
    </w:p>
    <w:p w14:paraId="3D02C948" w14:textId="320A83B8" w:rsidR="00DC282B" w:rsidRPr="00A359A6" w:rsidRDefault="00DC282B" w:rsidP="00B8096E">
      <w:pPr>
        <w:pStyle w:val="Heading4"/>
      </w:pPr>
      <w:r w:rsidRPr="00A359A6">
        <w:t xml:space="preserve">The </w:t>
      </w:r>
      <w:proofErr w:type="spellStart"/>
      <w:r w:rsidRPr="00A359A6">
        <w:t>analysis</w:t>
      </w:r>
      <w:proofErr w:type="spellEnd"/>
      <w:r w:rsidRPr="00A359A6">
        <w:t xml:space="preserve"> also reveals the complex relationship between power dynamics and social hierarchy, emphasizing how the colonial rule establishes and upholds an exploitative system that benefits the colonizers while repressing the colonized. A </w:t>
      </w:r>
      <w:proofErr w:type="spellStart"/>
      <w:r w:rsidRPr="00A359A6">
        <w:t>cycle</w:t>
      </w:r>
      <w:proofErr w:type="spellEnd"/>
      <w:r w:rsidRPr="00A359A6">
        <w:t xml:space="preserve"> </w:t>
      </w:r>
      <w:proofErr w:type="spellStart"/>
      <w:r w:rsidRPr="00A359A6">
        <w:t>of</w:t>
      </w:r>
      <w:proofErr w:type="spellEnd"/>
      <w:r w:rsidRPr="00A359A6">
        <w:t xml:space="preserve"> </w:t>
      </w:r>
      <w:proofErr w:type="spellStart"/>
      <w:r w:rsidRPr="00A359A6">
        <w:t>dominance</w:t>
      </w:r>
      <w:proofErr w:type="spellEnd"/>
      <w:r w:rsidRPr="00A359A6">
        <w:t xml:space="preserve"> and subordination is sustained by this unequal distribution of power, which penetrates interactions and relationships. Through their experiences with these power dynamics, the </w:t>
      </w:r>
      <w:r w:rsidRPr="00A359A6">
        <w:lastRenderedPageBreak/>
        <w:t xml:space="preserve">characters show how resilient the human spirit can be when faced with hardship and how resistance and agency may be used </w:t>
      </w:r>
      <w:proofErr w:type="spellStart"/>
      <w:r w:rsidRPr="00A359A6">
        <w:t>to</w:t>
      </w:r>
      <w:proofErr w:type="spellEnd"/>
      <w:r w:rsidRPr="00A359A6">
        <w:t xml:space="preserve"> </w:t>
      </w:r>
      <w:proofErr w:type="spellStart"/>
      <w:r w:rsidRPr="00A359A6">
        <w:t>oppose</w:t>
      </w:r>
      <w:proofErr w:type="spellEnd"/>
      <w:r w:rsidRPr="00A359A6">
        <w:t xml:space="preserve"> </w:t>
      </w:r>
      <w:proofErr w:type="spellStart"/>
      <w:r w:rsidRPr="00A359A6">
        <w:t>oppressive</w:t>
      </w:r>
      <w:proofErr w:type="spellEnd"/>
      <w:r w:rsidRPr="00A359A6">
        <w:t xml:space="preserve"> </w:t>
      </w:r>
      <w:proofErr w:type="spellStart"/>
      <w:r w:rsidRPr="00A359A6">
        <w:t>powers</w:t>
      </w:r>
      <w:proofErr w:type="spellEnd"/>
      <w:r w:rsidRPr="00A359A6">
        <w:t>.</w:t>
      </w:r>
    </w:p>
    <w:p w14:paraId="2EF09F1B" w14:textId="23E16792" w:rsidR="00DC282B" w:rsidRPr="00A359A6" w:rsidRDefault="00DC282B" w:rsidP="006A1937">
      <w:pPr>
        <w:pStyle w:val="Heading4"/>
      </w:pPr>
      <w:r w:rsidRPr="00A359A6">
        <w:t xml:space="preserve">The study also reveals how cultural clashes affect the development of identity. The exchanges between the Dutch and Javanese characters highlight the difficulties in resolving conflicts between their </w:t>
      </w:r>
      <w:proofErr w:type="spellStart"/>
      <w:r w:rsidRPr="00A359A6">
        <w:t>worldviews</w:t>
      </w:r>
      <w:proofErr w:type="spellEnd"/>
      <w:r w:rsidRPr="00A359A6">
        <w:t xml:space="preserve">, </w:t>
      </w:r>
      <w:proofErr w:type="spellStart"/>
      <w:r w:rsidRPr="00A359A6">
        <w:t>customs</w:t>
      </w:r>
      <w:proofErr w:type="spellEnd"/>
      <w:r w:rsidRPr="00A359A6">
        <w:t xml:space="preserve">, </w:t>
      </w:r>
      <w:proofErr w:type="spellStart"/>
      <w:r w:rsidRPr="00A359A6">
        <w:t>and</w:t>
      </w:r>
      <w:proofErr w:type="spellEnd"/>
      <w:r w:rsidRPr="00A359A6">
        <w:t xml:space="preserve"> </w:t>
      </w:r>
      <w:proofErr w:type="spellStart"/>
      <w:r w:rsidRPr="00A359A6">
        <w:t>values</w:t>
      </w:r>
      <w:proofErr w:type="spellEnd"/>
      <w:r w:rsidR="00B8096E">
        <w:t xml:space="preserve"> </w:t>
      </w:r>
      <w:r w:rsidRPr="00A359A6">
        <w:t xml:space="preserve">personal </w:t>
      </w:r>
      <w:proofErr w:type="spellStart"/>
      <w:r w:rsidRPr="00A359A6">
        <w:t>identity</w:t>
      </w:r>
      <w:proofErr w:type="spellEnd"/>
      <w:r w:rsidRPr="00A359A6">
        <w:t xml:space="preserve"> </w:t>
      </w:r>
      <w:proofErr w:type="spellStart"/>
      <w:r w:rsidRPr="00A359A6">
        <w:t>with</w:t>
      </w:r>
      <w:proofErr w:type="spellEnd"/>
      <w:r w:rsidRPr="00A359A6">
        <w:t xml:space="preserve"> </w:t>
      </w:r>
      <w:proofErr w:type="spellStart"/>
      <w:r w:rsidRPr="00A359A6">
        <w:t>colonial</w:t>
      </w:r>
      <w:proofErr w:type="spellEnd"/>
      <w:r w:rsidRPr="00A359A6">
        <w:t xml:space="preserve"> </w:t>
      </w:r>
      <w:proofErr w:type="spellStart"/>
      <w:r w:rsidRPr="00A359A6">
        <w:t>authority's</w:t>
      </w:r>
      <w:proofErr w:type="spellEnd"/>
      <w:r w:rsidRPr="00A359A6">
        <w:t xml:space="preserve"> imposed rules. A major issue that highlights the individuals' search for self-discovery against a backdrop of opposing cultural influences is the complex negotiation of identity in such a setting.</w:t>
      </w:r>
    </w:p>
    <w:p w14:paraId="6014A161" w14:textId="77777777" w:rsidR="00DC282B" w:rsidRPr="00A359A6" w:rsidRDefault="00DC282B" w:rsidP="006A1937">
      <w:pPr>
        <w:jc w:val="both"/>
        <w:rPr>
          <w:rFonts w:ascii="Calisto MT" w:hAnsi="Calisto MT"/>
          <w:sz w:val="20"/>
          <w:szCs w:val="20"/>
        </w:rPr>
      </w:pPr>
    </w:p>
    <w:p w14:paraId="127FE686" w14:textId="77777777" w:rsidR="00DC282B" w:rsidRPr="00B8096E" w:rsidRDefault="00DC282B" w:rsidP="006A1937">
      <w:pPr>
        <w:jc w:val="both"/>
        <w:rPr>
          <w:rFonts w:ascii="Calisto MT" w:hAnsi="Calisto MT"/>
          <w:b/>
          <w:bCs/>
          <w:sz w:val="20"/>
          <w:szCs w:val="20"/>
        </w:rPr>
      </w:pPr>
      <w:r w:rsidRPr="00B8096E">
        <w:rPr>
          <w:rFonts w:ascii="Calisto MT" w:hAnsi="Calisto MT"/>
          <w:b/>
          <w:bCs/>
          <w:sz w:val="20"/>
          <w:szCs w:val="20"/>
        </w:rPr>
        <w:t>Colonial Struggles and Racism</w:t>
      </w:r>
    </w:p>
    <w:p w14:paraId="633DD32C" w14:textId="1A930AD5" w:rsidR="00DC282B" w:rsidRPr="00A359A6" w:rsidRDefault="00DC282B" w:rsidP="00B8096E">
      <w:pPr>
        <w:pStyle w:val="Heading4"/>
      </w:pPr>
      <w:r w:rsidRPr="00A359A6">
        <w:t xml:space="preserve">The novel This Earth of Mankind explores tyranny and identity in a compelling and thought-provoking way. The tale, which is set in the early 20th century in the Dutch East Indies (present-day Indonesia), centers on Minke, a Javanese guy . The conflict between Dutch and Javanese traditions is the backdrop for Minke's search for both national and personal identity. The idea that nations are socially produced and imagined is known as "imagined communities," as proposed by Benedict Anderson. </w:t>
      </w:r>
      <w:r w:rsidR="00B97A36" w:rsidRPr="00A359A6">
        <w:t>Anderson says that nations aren't just made up of people who live close to each other or interact directly with each other. Instead, he says, nations are made up of people who feel like they belong and are part of a bigger community.</w:t>
      </w:r>
      <w:r w:rsidR="00215872" w:rsidRPr="00A359A6">
        <w:t xml:space="preserve"> Anderson claims that these communities are "imagined" because they are fundamentally abstract and comprise a large number of individuals who will never contact or meet in reality.</w:t>
      </w:r>
      <w:r w:rsidRPr="00A359A6">
        <w:t xml:space="preserve"> (Anderson, 1991, p. 6).</w:t>
      </w:r>
      <w:r w:rsidRPr="00A359A6">
        <w:br/>
        <w:t>is having difficulty locating himself in a racially and class-divided environment. Although Minke is a brilliant and aspirational young man, he is also conscious of the restrictions imposed on him due to his race. Despite being intelligent and well-spoken, he is not permitted to occupy the same positions of authority as white men. Despite his intense love for Annelies Mellema, the daughter of a Dutch man and a Javanese woman, he is also prohibited from being married to a white lady.</w:t>
      </w:r>
    </w:p>
    <w:p w14:paraId="25CC1B46" w14:textId="13494AA8" w:rsidR="00B8096E" w:rsidRDefault="00DC282B" w:rsidP="00B8096E">
      <w:pPr>
        <w:pStyle w:val="Heading4"/>
      </w:pPr>
      <w:r w:rsidRPr="00A359A6">
        <w:t xml:space="preserve">Minke is caught between the Western values he has been exposed to and his Javanese roots. Additionally, he is finding it difficult to reconcile his feelings for Annelies with the reality that she is </w:t>
      </w:r>
      <w:r w:rsidRPr="00A359A6">
        <w:t xml:space="preserve">a white woman. The book is a potent critique of colonialism and the harm it does to both colonizers and colonized people. Anyone who wishes to comprehend the effects of colonialism and the difficulties in creating a society that is just and equal should read it. The intricate and frequently conflicting relationship between oppression and identity is examined in the book. These themes are interwoven by the author to reveal colonialism's duplicity and the terrible toll it took </w:t>
      </w:r>
      <w:proofErr w:type="spellStart"/>
      <w:r w:rsidRPr="00A359A6">
        <w:t>on</w:t>
      </w:r>
      <w:proofErr w:type="spellEnd"/>
      <w:r w:rsidRPr="00A359A6">
        <w:t xml:space="preserve"> </w:t>
      </w:r>
      <w:proofErr w:type="spellStart"/>
      <w:r w:rsidRPr="00A359A6">
        <w:t>the</w:t>
      </w:r>
      <w:proofErr w:type="spellEnd"/>
      <w:r w:rsidRPr="00A359A6">
        <w:t xml:space="preserve"> </w:t>
      </w:r>
      <w:proofErr w:type="spellStart"/>
      <w:r w:rsidRPr="00A359A6">
        <w:t>native</w:t>
      </w:r>
      <w:proofErr w:type="spellEnd"/>
      <w:r w:rsidRPr="00A359A6">
        <w:t xml:space="preserve"> </w:t>
      </w:r>
      <w:proofErr w:type="spellStart"/>
      <w:r w:rsidRPr="00A359A6">
        <w:t>population</w:t>
      </w:r>
      <w:proofErr w:type="spellEnd"/>
      <w:r w:rsidRPr="00A359A6">
        <w:t>.</w:t>
      </w:r>
    </w:p>
    <w:p w14:paraId="1A3F917A" w14:textId="238CC4C7" w:rsidR="00DC282B" w:rsidRPr="00A359A6" w:rsidRDefault="00DC282B" w:rsidP="00B8096E">
      <w:pPr>
        <w:pStyle w:val="Heading4"/>
      </w:pPr>
      <w:r w:rsidRPr="00A359A6">
        <w:t xml:space="preserve">The </w:t>
      </w:r>
      <w:proofErr w:type="spellStart"/>
      <w:r w:rsidRPr="00A359A6">
        <w:t>racial</w:t>
      </w:r>
      <w:proofErr w:type="spellEnd"/>
      <w:r w:rsidRPr="00A359A6">
        <w:t xml:space="preserve"> </w:t>
      </w:r>
      <w:proofErr w:type="spellStart"/>
      <w:r w:rsidRPr="00A359A6">
        <w:t>dynamics</w:t>
      </w:r>
      <w:proofErr w:type="spellEnd"/>
      <w:r w:rsidRPr="00A359A6">
        <w:t xml:space="preserve"> </w:t>
      </w:r>
      <w:proofErr w:type="spellStart"/>
      <w:r w:rsidRPr="00A359A6">
        <w:t>that</w:t>
      </w:r>
      <w:proofErr w:type="spellEnd"/>
      <w:r w:rsidRPr="00A359A6">
        <w:t xml:space="preserve"> </w:t>
      </w:r>
      <w:proofErr w:type="spellStart"/>
      <w:r w:rsidRPr="00A359A6">
        <w:t>prevailed</w:t>
      </w:r>
      <w:proofErr w:type="spellEnd"/>
      <w:r w:rsidRPr="00A359A6">
        <w:t xml:space="preserve"> in the Dutch East Indies throughout the colonial era are vividly and thoroughly described in Toer's book. The book demonstrates how the indigenous people were subjected to a racial </w:t>
      </w:r>
      <w:proofErr w:type="spellStart"/>
      <w:r w:rsidRPr="00A359A6">
        <w:t>hierarchy</w:t>
      </w:r>
      <w:proofErr w:type="spellEnd"/>
      <w:r w:rsidRPr="00A359A6">
        <w:t xml:space="preserve"> </w:t>
      </w:r>
      <w:proofErr w:type="spellStart"/>
      <w:r w:rsidRPr="00A359A6">
        <w:t>by</w:t>
      </w:r>
      <w:proofErr w:type="spellEnd"/>
      <w:r w:rsidRPr="00A359A6">
        <w:t xml:space="preserve"> </w:t>
      </w:r>
      <w:proofErr w:type="spellStart"/>
      <w:r w:rsidRPr="00A359A6">
        <w:t>the</w:t>
      </w:r>
      <w:proofErr w:type="spellEnd"/>
      <w:r w:rsidRPr="00A359A6">
        <w:t xml:space="preserve"> </w:t>
      </w:r>
      <w:proofErr w:type="spellStart"/>
      <w:r w:rsidRPr="00A359A6">
        <w:t>Dutch</w:t>
      </w:r>
      <w:proofErr w:type="spellEnd"/>
      <w:r w:rsidRPr="00A359A6">
        <w:t>,</w:t>
      </w:r>
      <w:r w:rsidR="00B8096E">
        <w:t xml:space="preserve"> </w:t>
      </w:r>
      <w:proofErr w:type="spellStart"/>
      <w:r w:rsidRPr="00A359A6">
        <w:t>and</w:t>
      </w:r>
      <w:proofErr w:type="spellEnd"/>
      <w:r w:rsidRPr="00A359A6">
        <w:t xml:space="preserve"> </w:t>
      </w:r>
      <w:proofErr w:type="spellStart"/>
      <w:r w:rsidRPr="00A359A6">
        <w:t>how</w:t>
      </w:r>
      <w:proofErr w:type="spellEnd"/>
      <w:r w:rsidRPr="00A359A6">
        <w:t xml:space="preserve"> </w:t>
      </w:r>
      <w:proofErr w:type="spellStart"/>
      <w:r w:rsidRPr="00A359A6">
        <w:t>this</w:t>
      </w:r>
      <w:proofErr w:type="spellEnd"/>
      <w:r w:rsidRPr="00A359A6">
        <w:t xml:space="preserve"> </w:t>
      </w:r>
      <w:proofErr w:type="spellStart"/>
      <w:r w:rsidRPr="00A359A6">
        <w:t>hierarchy</w:t>
      </w:r>
      <w:proofErr w:type="spellEnd"/>
      <w:r w:rsidRPr="00A359A6">
        <w:t xml:space="preserve"> </w:t>
      </w:r>
      <w:r w:rsidRPr="00A359A6">
        <w:br/>
      </w:r>
      <w:proofErr w:type="spellStart"/>
      <w:r w:rsidRPr="00A359A6">
        <w:t>caused</w:t>
      </w:r>
      <w:proofErr w:type="spellEnd"/>
      <w:r w:rsidRPr="00A359A6">
        <w:t xml:space="preserve"> friction and strife. These dynamics are demonstrated in a number of passages and examples from the book. For instance, Minke, the main character and a young indigenous guy, faces racial discrimination right away when he enrolls at the esteemed H.B.S. school. The other students make disparaging comments about his appearance and race as he walks into the room, whispering and laughing (Toer, 1980, p. 52). The bias and discrimination Minke encounters are depicted in this </w:t>
      </w:r>
      <w:proofErr w:type="spellStart"/>
      <w:r w:rsidRPr="00A359A6">
        <w:t>moment</w:t>
      </w:r>
      <w:proofErr w:type="spellEnd"/>
      <w:r w:rsidRPr="00A359A6">
        <w:t xml:space="preserve">, </w:t>
      </w:r>
      <w:proofErr w:type="spellStart"/>
      <w:r w:rsidRPr="00A359A6">
        <w:t>and</w:t>
      </w:r>
      <w:proofErr w:type="spellEnd"/>
      <w:r w:rsidRPr="00A359A6">
        <w:t xml:space="preserve"> </w:t>
      </w:r>
      <w:proofErr w:type="spellStart"/>
      <w:r w:rsidRPr="00A359A6">
        <w:t>it</w:t>
      </w:r>
      <w:proofErr w:type="spellEnd"/>
      <w:r w:rsidRPr="00A359A6">
        <w:t xml:space="preserve"> </w:t>
      </w:r>
      <w:proofErr w:type="spellStart"/>
      <w:r w:rsidRPr="00A359A6">
        <w:t>highlights</w:t>
      </w:r>
      <w:proofErr w:type="spellEnd"/>
      <w:r w:rsidRPr="00A359A6">
        <w:t xml:space="preserve"> </w:t>
      </w:r>
      <w:proofErr w:type="spellStart"/>
      <w:r w:rsidRPr="00A359A6">
        <w:t>how</w:t>
      </w:r>
      <w:proofErr w:type="spellEnd"/>
      <w:r w:rsidRPr="00A359A6">
        <w:t xml:space="preserve"> </w:t>
      </w:r>
      <w:proofErr w:type="spellStart"/>
      <w:r w:rsidRPr="00A359A6">
        <w:t>the</w:t>
      </w:r>
      <w:proofErr w:type="spellEnd"/>
      <w:r w:rsidRPr="00A359A6">
        <w:t xml:space="preserve"> </w:t>
      </w:r>
      <w:proofErr w:type="spellStart"/>
      <w:r w:rsidRPr="00A359A6">
        <w:t>educational</w:t>
      </w:r>
      <w:proofErr w:type="spellEnd"/>
      <w:r w:rsidRPr="00A359A6">
        <w:t xml:space="preserve"> system is divided along racial lines. Additionally, the racial hierarchy is brought up directly in a chat between Minke and his Dutch buddy Robert Suurhof. Given the dominant racial dynamics, Robert says, "A Javanese has to know his place; he must not forget that he is a native" (Toer, 1980, p. 78). The unequal power relations between the Dutch colonists and the indigenous population are revealed in this discussion, as racial identification determines a person's place in society. </w:t>
      </w:r>
    </w:p>
    <w:p w14:paraId="13BCB77C" w14:textId="223F0FDE" w:rsidR="00DC282B" w:rsidRPr="00A359A6" w:rsidRDefault="00DC282B" w:rsidP="00B8096E">
      <w:pPr>
        <w:pStyle w:val="Heading4"/>
      </w:pPr>
      <w:r w:rsidRPr="00A359A6">
        <w:t xml:space="preserve">An additional noteworthy instance of race relations is Minke's encounter at a social gathering held by the Dutch. Minke, who speaks Dutch fluently and attended Dutch schools, is invited to the event. </w:t>
      </w:r>
      <w:proofErr w:type="spellStart"/>
      <w:r w:rsidRPr="00A359A6">
        <w:t>But</w:t>
      </w:r>
      <w:proofErr w:type="spellEnd"/>
      <w:r w:rsidRPr="00A359A6">
        <w:t xml:space="preserve"> he </w:t>
      </w:r>
      <w:proofErr w:type="spellStart"/>
      <w:r w:rsidRPr="00A359A6">
        <w:t>swiftly</w:t>
      </w:r>
      <w:proofErr w:type="spellEnd"/>
      <w:r w:rsidRPr="00A359A6">
        <w:t xml:space="preserve"> </w:t>
      </w:r>
      <w:proofErr w:type="spellStart"/>
      <w:r w:rsidRPr="00A359A6">
        <w:t>understands</w:t>
      </w:r>
      <w:proofErr w:type="spellEnd"/>
      <w:r w:rsidRPr="00A359A6">
        <w:t xml:space="preserve"> he </w:t>
      </w:r>
      <w:proofErr w:type="spellStart"/>
      <w:r w:rsidRPr="00A359A6">
        <w:t>is</w:t>
      </w:r>
      <w:proofErr w:type="spellEnd"/>
      <w:r w:rsidRPr="00A359A6">
        <w:t xml:space="preserve"> not welcome. He is either ignored or treated condescendingly by the Dutch visitors. They see him as an outlier who deviates from their stereotypes of Javanese people (Toer, 1980, p. 92). At first, Minke is taken aback by the care he gets. He has always thought that he could overcome racial discrimination with hard work and </w:t>
      </w:r>
      <w:r w:rsidRPr="00A359A6">
        <w:lastRenderedPageBreak/>
        <w:t xml:space="preserve">knowledge. No matter how intelligent or successful he is, he quickly learns that the Dutch will not accept him as an equal. </w:t>
      </w:r>
    </w:p>
    <w:p w14:paraId="49D7D26F" w14:textId="31932C0D" w:rsidR="00DC282B" w:rsidRPr="00A359A6" w:rsidRDefault="00DC282B" w:rsidP="00B8096E">
      <w:pPr>
        <w:pStyle w:val="Heading4"/>
      </w:pPr>
      <w:r w:rsidRPr="00A359A6">
        <w:t xml:space="preserve">The protagonist, Minke, experiences numerous incidences of racism and discrimination throughout the book, underscoring how widespread these problems are in colonial culture. </w:t>
      </w:r>
      <w:proofErr w:type="spellStart"/>
      <w:r w:rsidRPr="00A359A6">
        <w:t>Minke</w:t>
      </w:r>
      <w:proofErr w:type="spellEnd"/>
      <w:r w:rsidRPr="00A359A6">
        <w:t xml:space="preserve">, </w:t>
      </w:r>
      <w:proofErr w:type="spellStart"/>
      <w:r w:rsidRPr="00A359A6">
        <w:t>for</w:t>
      </w:r>
      <w:proofErr w:type="spellEnd"/>
      <w:r w:rsidRPr="00A359A6">
        <w:t xml:space="preserve"> </w:t>
      </w:r>
      <w:proofErr w:type="spellStart"/>
      <w:r w:rsidRPr="00A359A6">
        <w:t>instance</w:t>
      </w:r>
      <w:proofErr w:type="spellEnd"/>
      <w:r w:rsidRPr="00A359A6">
        <w:t xml:space="preserve">, </w:t>
      </w:r>
      <w:proofErr w:type="spellStart"/>
      <w:r w:rsidRPr="00A359A6">
        <w:t>is</w:t>
      </w:r>
      <w:proofErr w:type="spellEnd"/>
      <w:r w:rsidRPr="00A359A6">
        <w:t xml:space="preserve"> </w:t>
      </w:r>
      <w:proofErr w:type="spellStart"/>
      <w:r w:rsidRPr="00A359A6">
        <w:t>turned</w:t>
      </w:r>
      <w:proofErr w:type="spellEnd"/>
      <w:r w:rsidRPr="00A359A6">
        <w:t xml:space="preserve"> </w:t>
      </w:r>
      <w:proofErr w:type="spellStart"/>
      <w:r w:rsidRPr="00A359A6">
        <w:t>away</w:t>
      </w:r>
      <w:proofErr w:type="spellEnd"/>
      <w:r w:rsidRPr="00A359A6">
        <w:t xml:space="preserve"> </w:t>
      </w:r>
      <w:proofErr w:type="spellStart"/>
      <w:r w:rsidRPr="00A359A6">
        <w:t>from</w:t>
      </w:r>
      <w:proofErr w:type="spellEnd"/>
      <w:r w:rsidRPr="00A359A6">
        <w:t xml:space="preserve"> </w:t>
      </w:r>
      <w:proofErr w:type="spellStart"/>
      <w:r w:rsidRPr="00A359A6">
        <w:t>the</w:t>
      </w:r>
      <w:proofErr w:type="spellEnd"/>
      <w:r w:rsidRPr="00A359A6">
        <w:t xml:space="preserve"> </w:t>
      </w:r>
      <w:proofErr w:type="spellStart"/>
      <w:r w:rsidRPr="00A359A6">
        <w:t>esteemed</w:t>
      </w:r>
      <w:proofErr w:type="spellEnd"/>
      <w:r w:rsidRPr="00A359A6">
        <w:t xml:space="preserve"> H.B.S. </w:t>
      </w:r>
      <w:proofErr w:type="spellStart"/>
      <w:r w:rsidRPr="00A359A6">
        <w:t>school</w:t>
      </w:r>
      <w:proofErr w:type="spellEnd"/>
      <w:r w:rsidR="00B8096E">
        <w:t xml:space="preserve"> </w:t>
      </w:r>
      <w:proofErr w:type="spellStart"/>
      <w:r w:rsidRPr="00A359A6">
        <w:t>exclusively</w:t>
      </w:r>
      <w:proofErr w:type="spellEnd"/>
      <w:r w:rsidRPr="00A359A6">
        <w:t xml:space="preserve"> </w:t>
      </w:r>
      <w:proofErr w:type="spellStart"/>
      <w:r w:rsidRPr="00A359A6">
        <w:t>because</w:t>
      </w:r>
      <w:proofErr w:type="spellEnd"/>
      <w:r w:rsidRPr="00A359A6">
        <w:t xml:space="preserve"> he </w:t>
      </w:r>
      <w:proofErr w:type="spellStart"/>
      <w:r w:rsidRPr="00A359A6">
        <w:t>is</w:t>
      </w:r>
      <w:proofErr w:type="spellEnd"/>
      <w:r w:rsidRPr="00A359A6">
        <w:t xml:space="preserve"> </w:t>
      </w:r>
      <w:proofErr w:type="spellStart"/>
      <w:r w:rsidRPr="00A359A6">
        <w:t>Javanese</w:t>
      </w:r>
      <w:proofErr w:type="spellEnd"/>
      <w:r w:rsidRPr="00A359A6">
        <w:t xml:space="preserve">. The systematic obstacles that people from underprivileged racial origins must overcome are highlighted by this rejection (Toer, 1980, p. 52). The systematic obstacles that people from underprivileged racial origins must overcome are highlighted by this rejection. Furthermore, Minke encounters patronizing behavior and exclusion from Dutch attendees at a Dutch-hosted social event, who perceive him as less than human because of his race (Toer, 1980, p. 92). These interactions reveal the conquerors' ingrained racial preconceptions and prejudices. </w:t>
      </w:r>
    </w:p>
    <w:p w14:paraId="77B0C39D" w14:textId="77777777" w:rsidR="00DC282B" w:rsidRPr="00A359A6" w:rsidRDefault="00DC282B" w:rsidP="006A1937">
      <w:pPr>
        <w:jc w:val="both"/>
        <w:rPr>
          <w:rFonts w:ascii="Calisto MT" w:hAnsi="Calisto MT"/>
          <w:sz w:val="20"/>
          <w:szCs w:val="20"/>
        </w:rPr>
      </w:pPr>
    </w:p>
    <w:p w14:paraId="30B881F7" w14:textId="77777777" w:rsidR="00B8096E" w:rsidRPr="00B8096E" w:rsidRDefault="00215872" w:rsidP="00B8096E">
      <w:pPr>
        <w:jc w:val="both"/>
        <w:rPr>
          <w:rFonts w:ascii="Calisto MT" w:hAnsi="Calisto MT"/>
          <w:b/>
          <w:bCs/>
          <w:sz w:val="20"/>
          <w:szCs w:val="20"/>
        </w:rPr>
      </w:pPr>
      <w:r w:rsidRPr="00B8096E">
        <w:rPr>
          <w:rFonts w:ascii="Calisto MT" w:hAnsi="Calisto MT"/>
          <w:b/>
          <w:bCs/>
          <w:sz w:val="20"/>
          <w:szCs w:val="20"/>
        </w:rPr>
        <w:t xml:space="preserve">Dynamics of Power and Social Hierarchy </w:t>
      </w:r>
    </w:p>
    <w:p w14:paraId="01C4FB34" w14:textId="212F5ABB" w:rsidR="00215872" w:rsidRPr="00A359A6" w:rsidRDefault="00215872" w:rsidP="00B8096E">
      <w:pPr>
        <w:pStyle w:val="Heading4"/>
      </w:pPr>
      <w:r w:rsidRPr="00A359A6">
        <w:t xml:space="preserve">The </w:t>
      </w:r>
      <w:proofErr w:type="spellStart"/>
      <w:r w:rsidRPr="00A359A6">
        <w:t>colonial</w:t>
      </w:r>
      <w:proofErr w:type="spellEnd"/>
      <w:r w:rsidRPr="00A359A6">
        <w:t xml:space="preserve"> </w:t>
      </w:r>
      <w:proofErr w:type="spellStart"/>
      <w:r w:rsidRPr="00A359A6">
        <w:t>society's</w:t>
      </w:r>
      <w:proofErr w:type="spellEnd"/>
      <w:r w:rsidRPr="00A359A6">
        <w:t xml:space="preserve"> </w:t>
      </w:r>
      <w:proofErr w:type="spellStart"/>
      <w:r w:rsidRPr="00A359A6">
        <w:t>hierarchical</w:t>
      </w:r>
      <w:proofErr w:type="spellEnd"/>
      <w:r w:rsidRPr="00A359A6">
        <w:t xml:space="preserve"> </w:t>
      </w:r>
      <w:proofErr w:type="spellStart"/>
      <w:r w:rsidRPr="00A359A6">
        <w:t>structure</w:t>
      </w:r>
      <w:proofErr w:type="spellEnd"/>
      <w:r w:rsidRPr="00A359A6">
        <w:t xml:space="preserve"> is shown in graphic detail in the novel. Drawing from Michel Foucault's theoretical work, the idea of disciplinary authority sheds light on the ways in which the Dutch colonial government imposed control and upheld social order (Foucault, 1977, p. 204). Dutch colonists are at the top of the hierarchy, followed by the native population and the indigenous governing elite, as the novel reveals the inflexible social stratification (Toer, 1980, p. 34).</w:t>
      </w:r>
    </w:p>
    <w:p w14:paraId="60446270" w14:textId="0B781CA0" w:rsidR="00DC282B" w:rsidRPr="00A359A6" w:rsidRDefault="00215872" w:rsidP="00B8096E">
      <w:pPr>
        <w:pStyle w:val="Heading4"/>
      </w:pPr>
      <w:r w:rsidRPr="00A359A6">
        <w:t xml:space="preserve">The analysis of racism's effects on Minke's national and personal identities is further supported by secondary sources. Scholar Lisa Trahair, for instance, emphasizes in her analysis of the book how Minke's encounters with racism help him become more politically aware and identify with the greater fight for independence (2000, p. 68). </w:t>
      </w:r>
      <w:r w:rsidR="00DC282B" w:rsidRPr="00A359A6">
        <w:t>Because of the racial persecution he encounters, Minke's identification with the nationalist cause becomes ingrained in him</w:t>
      </w:r>
      <w:r w:rsidRPr="00A359A6">
        <w:t xml:space="preserve">. Cross's theory of racial identity development offers valuable insights into the psychological and emotional effects of racism. Cross states that people go through pre-encounter, encounter, immersion, and internalization phases as they develop their racial identities (1991, p. 93). </w:t>
      </w:r>
      <w:r w:rsidRPr="00A359A6">
        <w:t xml:space="preserve">According to this framework, Minke's encounters with racism serve as catalysts that propel him from the pre-encounter stage to the encounter stage, where he begins to confront and contend with </w:t>
      </w:r>
      <w:proofErr w:type="spellStart"/>
      <w:r w:rsidRPr="00A359A6">
        <w:t>the</w:t>
      </w:r>
      <w:proofErr w:type="spellEnd"/>
      <w:r w:rsidRPr="00A359A6">
        <w:t xml:space="preserve"> </w:t>
      </w:r>
      <w:proofErr w:type="spellStart"/>
      <w:r w:rsidRPr="00A359A6">
        <w:t>reality</w:t>
      </w:r>
      <w:proofErr w:type="spellEnd"/>
      <w:r w:rsidRPr="00A359A6">
        <w:t xml:space="preserve"> </w:t>
      </w:r>
      <w:proofErr w:type="spellStart"/>
      <w:r w:rsidRPr="00A359A6">
        <w:t>of</w:t>
      </w:r>
      <w:proofErr w:type="spellEnd"/>
      <w:r w:rsidRPr="00A359A6">
        <w:t xml:space="preserve"> </w:t>
      </w:r>
      <w:proofErr w:type="spellStart"/>
      <w:r w:rsidRPr="00A359A6">
        <w:t>racism</w:t>
      </w:r>
      <w:proofErr w:type="spellEnd"/>
      <w:r w:rsidRPr="00A359A6">
        <w:t>.</w:t>
      </w:r>
    </w:p>
    <w:p w14:paraId="1028FD19" w14:textId="6561C0C1" w:rsidR="00DC282B" w:rsidRPr="00A359A6" w:rsidRDefault="00DC282B" w:rsidP="00B8096E">
      <w:pPr>
        <w:pStyle w:val="Heading4"/>
      </w:pPr>
      <w:r w:rsidRPr="00A359A6">
        <w:t>Minke's experiences with racism have influenced his determination to opposing the colonial regime and his developing sense of national identity (Toer, 1980, p. 135).</w:t>
      </w:r>
      <w:r w:rsidRPr="00A359A6">
        <w:rPr>
          <w:rFonts w:eastAsia="Times New Roman"/>
        </w:rPr>
        <w:t xml:space="preserve"> </w:t>
      </w:r>
      <w:r w:rsidRPr="00A359A6">
        <w:t>Daniel S. Levine, a scholar, sheds more light on how racism affected Minke's sense of self and country. In the book, he examines the idea of racial and cultural hybridity. Levine contends that Minke's experiences with racism cause him to reevaluate the intricacies of his mixed lineage and upend his idea of a fixed identity, which strengthens his identification with the Indonesian people and increases his understanding of racial concerns (Levine, 1993, p. 109).</w:t>
      </w:r>
      <w:r w:rsidRPr="00A359A6">
        <w:rPr>
          <w:rFonts w:eastAsia="Times New Roman"/>
        </w:rPr>
        <w:t xml:space="preserve"> </w:t>
      </w:r>
      <w:r w:rsidRPr="00A359A6">
        <w:t xml:space="preserve">Furthermore, the literary critic Rudolf Mrázek's interpretation emphasizes how racism changed Minke's political consciousness. Mrázek highlights </w:t>
      </w:r>
      <w:proofErr w:type="spellStart"/>
      <w:r w:rsidRPr="00A359A6">
        <w:t>the</w:t>
      </w:r>
      <w:proofErr w:type="spellEnd"/>
      <w:r w:rsidRPr="00A359A6">
        <w:t xml:space="preserve"> </w:t>
      </w:r>
      <w:proofErr w:type="spellStart"/>
      <w:r w:rsidRPr="00A359A6">
        <w:t>way</w:t>
      </w:r>
      <w:proofErr w:type="spellEnd"/>
      <w:r w:rsidRPr="00A359A6">
        <w:t xml:space="preserve"> </w:t>
      </w:r>
      <w:proofErr w:type="spellStart"/>
      <w:r w:rsidRPr="00A359A6">
        <w:t>Minke's</w:t>
      </w:r>
      <w:proofErr w:type="spellEnd"/>
      <w:r w:rsidRPr="00A359A6">
        <w:t xml:space="preserve"> </w:t>
      </w:r>
      <w:proofErr w:type="spellStart"/>
      <w:r w:rsidR="00B8096E">
        <w:t>d</w:t>
      </w:r>
      <w:r w:rsidRPr="00A359A6">
        <w:t>iscrimination</w:t>
      </w:r>
      <w:proofErr w:type="spellEnd"/>
      <w:r w:rsidRPr="00A359A6">
        <w:t xml:space="preserve"> </w:t>
      </w:r>
      <w:proofErr w:type="spellStart"/>
      <w:r w:rsidRPr="00A359A6">
        <w:t>experiences</w:t>
      </w:r>
      <w:proofErr w:type="spellEnd"/>
      <w:r w:rsidRPr="00A359A6">
        <w:t xml:space="preserve"> </w:t>
      </w:r>
      <w:proofErr w:type="spellStart"/>
      <w:r w:rsidRPr="00A359A6">
        <w:t>lead</w:t>
      </w:r>
      <w:proofErr w:type="spellEnd"/>
      <w:r w:rsidRPr="00A359A6">
        <w:t xml:space="preserve"> </w:t>
      </w:r>
      <w:proofErr w:type="spellStart"/>
      <w:r w:rsidRPr="00A359A6">
        <w:t>him</w:t>
      </w:r>
      <w:proofErr w:type="spellEnd"/>
      <w:r w:rsidRPr="00A359A6">
        <w:t xml:space="preserve"> to doubt the validity of colonial rule, which in turn motivates him to engage in anti-colonial activities (Mrazek, 2003, p. 67).</w:t>
      </w:r>
    </w:p>
    <w:p w14:paraId="0F826D78" w14:textId="77777777" w:rsidR="00DC282B" w:rsidRPr="00A359A6" w:rsidRDefault="00DC282B" w:rsidP="006A1937">
      <w:pPr>
        <w:jc w:val="both"/>
        <w:rPr>
          <w:rFonts w:ascii="Calisto MT" w:hAnsi="Calisto MT"/>
          <w:sz w:val="20"/>
          <w:szCs w:val="20"/>
        </w:rPr>
      </w:pPr>
    </w:p>
    <w:p w14:paraId="4F34DF05" w14:textId="19EEE0A6" w:rsidR="00DC282B" w:rsidRPr="00B8096E" w:rsidRDefault="00DC282B" w:rsidP="00B8096E">
      <w:pPr>
        <w:jc w:val="both"/>
        <w:rPr>
          <w:rFonts w:ascii="Calisto MT" w:hAnsi="Calisto MT"/>
          <w:b/>
          <w:bCs/>
          <w:sz w:val="20"/>
          <w:szCs w:val="20"/>
        </w:rPr>
      </w:pPr>
      <w:r w:rsidRPr="00763DC0">
        <w:rPr>
          <w:rFonts w:ascii="Calisto MT" w:hAnsi="Calisto MT"/>
          <w:b/>
          <w:bCs/>
          <w:sz w:val="20"/>
          <w:szCs w:val="20"/>
        </w:rPr>
        <w:t xml:space="preserve">Power Dynamics </w:t>
      </w:r>
      <w:proofErr w:type="spellStart"/>
      <w:r w:rsidRPr="00763DC0">
        <w:rPr>
          <w:rFonts w:ascii="Calisto MT" w:hAnsi="Calisto MT"/>
          <w:b/>
          <w:bCs/>
          <w:sz w:val="20"/>
          <w:szCs w:val="20"/>
        </w:rPr>
        <w:t>and</w:t>
      </w:r>
      <w:proofErr w:type="spellEnd"/>
      <w:r w:rsidRPr="00763DC0">
        <w:rPr>
          <w:rFonts w:ascii="Calisto MT" w:hAnsi="Calisto MT"/>
          <w:b/>
          <w:bCs/>
          <w:sz w:val="20"/>
          <w:szCs w:val="20"/>
        </w:rPr>
        <w:t xml:space="preserve"> </w:t>
      </w:r>
      <w:proofErr w:type="spellStart"/>
      <w:r w:rsidRPr="00763DC0">
        <w:rPr>
          <w:rFonts w:ascii="Calisto MT" w:hAnsi="Calisto MT"/>
          <w:b/>
          <w:bCs/>
          <w:sz w:val="20"/>
          <w:szCs w:val="20"/>
        </w:rPr>
        <w:t>Social</w:t>
      </w:r>
      <w:proofErr w:type="spellEnd"/>
      <w:r w:rsidRPr="00763DC0">
        <w:rPr>
          <w:rFonts w:ascii="Calisto MT" w:hAnsi="Calisto MT"/>
          <w:b/>
          <w:bCs/>
          <w:sz w:val="20"/>
          <w:szCs w:val="20"/>
        </w:rPr>
        <w:t xml:space="preserve"> </w:t>
      </w:r>
      <w:proofErr w:type="spellStart"/>
      <w:r w:rsidRPr="00763DC0">
        <w:rPr>
          <w:rFonts w:ascii="Calisto MT" w:hAnsi="Calisto MT"/>
          <w:b/>
          <w:bCs/>
          <w:sz w:val="20"/>
          <w:szCs w:val="20"/>
        </w:rPr>
        <w:t>Hierarchy</w:t>
      </w:r>
      <w:proofErr w:type="spellEnd"/>
    </w:p>
    <w:p w14:paraId="4405C417" w14:textId="782DADF9" w:rsidR="00135059" w:rsidRPr="00A359A6" w:rsidRDefault="00135059" w:rsidP="00B8096E">
      <w:pPr>
        <w:pStyle w:val="Heading4"/>
      </w:pPr>
      <w:r w:rsidRPr="00A359A6">
        <w:t xml:space="preserve">Pramoedya Ananta Toer provides a powerful critique of colonial racial inequalities and institutionalized power in </w:t>
      </w:r>
      <w:proofErr w:type="spellStart"/>
      <w:r w:rsidRPr="00A359A6">
        <w:t>This</w:t>
      </w:r>
      <w:proofErr w:type="spellEnd"/>
      <w:r w:rsidRPr="00A359A6">
        <w:t xml:space="preserve"> </w:t>
      </w:r>
      <w:proofErr w:type="spellStart"/>
      <w:r w:rsidRPr="00A359A6">
        <w:t>Earth</w:t>
      </w:r>
      <w:proofErr w:type="spellEnd"/>
      <w:r w:rsidRPr="00A359A6">
        <w:t xml:space="preserve"> </w:t>
      </w:r>
      <w:proofErr w:type="spellStart"/>
      <w:r w:rsidRPr="00A359A6">
        <w:t>of</w:t>
      </w:r>
      <w:proofErr w:type="spellEnd"/>
      <w:r w:rsidRPr="00A359A6">
        <w:t xml:space="preserve"> </w:t>
      </w:r>
      <w:proofErr w:type="spellStart"/>
      <w:r w:rsidRPr="00A359A6">
        <w:t>Mankind</w:t>
      </w:r>
      <w:proofErr w:type="spellEnd"/>
      <w:r w:rsidRPr="00A359A6">
        <w:t>.</w:t>
      </w:r>
      <w:r w:rsidR="00B8096E">
        <w:t xml:space="preserve"> </w:t>
      </w:r>
      <w:proofErr w:type="spellStart"/>
      <w:r w:rsidRPr="00A359A6">
        <w:t>Minke</w:t>
      </w:r>
      <w:proofErr w:type="spellEnd"/>
      <w:r w:rsidRPr="00A359A6">
        <w:t xml:space="preserve">, a </w:t>
      </w:r>
      <w:proofErr w:type="spellStart"/>
      <w:r w:rsidRPr="00A359A6">
        <w:t>native</w:t>
      </w:r>
      <w:proofErr w:type="spellEnd"/>
      <w:r w:rsidRPr="00A359A6">
        <w:t xml:space="preserve"> </w:t>
      </w:r>
      <w:proofErr w:type="spellStart"/>
      <w:r w:rsidRPr="00A359A6">
        <w:t>Javanese</w:t>
      </w:r>
      <w:proofErr w:type="spellEnd"/>
      <w:r w:rsidRPr="00A359A6">
        <w:t xml:space="preserve"> </w:t>
      </w:r>
      <w:proofErr w:type="spellStart"/>
      <w:r w:rsidRPr="00A359A6">
        <w:t>who</w:t>
      </w:r>
      <w:proofErr w:type="spellEnd"/>
      <w:r w:rsidRPr="00A359A6">
        <w:t xml:space="preserve"> </w:t>
      </w:r>
      <w:proofErr w:type="spellStart"/>
      <w:r w:rsidRPr="00A359A6">
        <w:t>attended</w:t>
      </w:r>
      <w:proofErr w:type="spellEnd"/>
      <w:r w:rsidRPr="00A359A6">
        <w:t xml:space="preserve"> a Dutch-language school, is torn between the reality of institutionalized discrimination and the promise of European enlightenment. His story highlights how indigenous peoples were socially and legally subjugated under the strict racial caste system established by colonialism. The case of Annelies, whose forcible removal to the Netherlands under Dutch legal authority demonstrates how colonial laws benefited white European fathers while deleting the rights of native families, is the most striking example of this dynamic. Benedict Anderson (2001) backs with this interpretation by stating that colonial governments throughout Southeast Asia "institutionalized racial boundaries not only through legislation, but also through cultural production," reinforcing ideologies of white superiority and native inferiority (p. 120). The legal and social framework Toer depicts in the </w:t>
      </w:r>
      <w:r w:rsidRPr="00A359A6">
        <w:lastRenderedPageBreak/>
        <w:t>novel reflects what Anderson calls the “colonial legacy of imagined racial communities,” where belonging and identity were constructed to serve imperial control (Anderson, 2001, p. 123). Thus, Minke’s struggle is not just personal but emblematic of the broader racialized power structures that defined the Dutch East Indies and other colonial societies.</w:t>
      </w:r>
      <w:r w:rsidR="0084729B" w:rsidRPr="00A359A6">
        <w:t xml:space="preserve"> in addition to racial hierarchies and legal systems. The main character, Minke, is a native Javanese who receives his education in Dutch and writes in the colonizer's language because he originally thinks this will grant him access to modernity and power. But as the story goes on, Minke comes to see that learning the colonizer's language simply makes him more alienated from his people </w:t>
      </w:r>
      <w:proofErr w:type="spellStart"/>
      <w:r w:rsidR="0084729B" w:rsidRPr="00A359A6">
        <w:t>and</w:t>
      </w:r>
      <w:proofErr w:type="spellEnd"/>
      <w:r w:rsidR="0084729B" w:rsidRPr="00A359A6">
        <w:t xml:space="preserve"> </w:t>
      </w:r>
      <w:proofErr w:type="spellStart"/>
      <w:r w:rsidR="0084729B" w:rsidRPr="00A359A6">
        <w:t>culture</w:t>
      </w:r>
      <w:proofErr w:type="spellEnd"/>
      <w:r w:rsidR="0084729B" w:rsidRPr="00A359A6">
        <w:t xml:space="preserve">, not </w:t>
      </w:r>
      <w:proofErr w:type="spellStart"/>
      <w:r w:rsidR="0084729B" w:rsidRPr="00A359A6">
        <w:t>equal</w:t>
      </w:r>
      <w:proofErr w:type="spellEnd"/>
      <w:r w:rsidR="0084729B" w:rsidRPr="00A359A6">
        <w:t>.</w:t>
      </w:r>
    </w:p>
    <w:p w14:paraId="15F23309" w14:textId="6ACF7D8F" w:rsidR="00DC282B" w:rsidRPr="00A359A6" w:rsidRDefault="0084729B" w:rsidP="00B8096E">
      <w:pPr>
        <w:pStyle w:val="Heading4"/>
      </w:pPr>
      <w:r w:rsidRPr="00A359A6">
        <w:t>This echoes Ng</w:t>
      </w:r>
      <w:r w:rsidRPr="00A359A6">
        <w:rPr>
          <w:rFonts w:ascii="Cambria" w:hAnsi="Cambria" w:cs="Cambria"/>
        </w:rPr>
        <w:t>ũ</w:t>
      </w:r>
      <w:r w:rsidRPr="00A359A6">
        <w:t>g</w:t>
      </w:r>
      <w:r w:rsidRPr="00A359A6">
        <w:rPr>
          <w:rFonts w:ascii="Cambria" w:hAnsi="Cambria" w:cs="Cambria"/>
        </w:rPr>
        <w:t>ĩ</w:t>
      </w:r>
      <w:r w:rsidRPr="00A359A6">
        <w:t xml:space="preserve"> wa Thiong’o’s (1986) argument in Decolonising the Mind, where he asserts that language is a key tool of imperialism: "the language of the colonizer becomes the language of the educated, of power, of success—and the colonized are taught to reject their own tongues and identities" (Ng</w:t>
      </w:r>
      <w:r w:rsidRPr="00A359A6">
        <w:rPr>
          <w:rFonts w:ascii="Cambria" w:hAnsi="Cambria" w:cs="Cambria"/>
        </w:rPr>
        <w:t>ũ</w:t>
      </w:r>
      <w:r w:rsidRPr="00A359A6">
        <w:t>g</w:t>
      </w:r>
      <w:r w:rsidRPr="00A359A6">
        <w:rPr>
          <w:rFonts w:ascii="Cambria" w:hAnsi="Cambria" w:cs="Cambria"/>
        </w:rPr>
        <w:t>ĩ</w:t>
      </w:r>
      <w:r w:rsidRPr="00A359A6">
        <w:t>, 1986, p. 16).</w:t>
      </w:r>
      <w:r w:rsidR="009E3B76" w:rsidRPr="00A359A6">
        <w:t xml:space="preserve"> Dutch serves as more than just a communication tool in Toer's book; it also represents colonialism's ideological dominance, which coerces the colonized into accepting their inferiority. Ng</w:t>
      </w:r>
      <w:r w:rsidR="009E3B76" w:rsidRPr="00A359A6">
        <w:rPr>
          <w:rFonts w:ascii="Cambria" w:hAnsi="Cambria" w:cs="Cambria"/>
        </w:rPr>
        <w:t>ũ</w:t>
      </w:r>
      <w:r w:rsidR="009E3B76" w:rsidRPr="00A359A6">
        <w:t>g</w:t>
      </w:r>
      <w:r w:rsidR="009E3B76" w:rsidRPr="00A359A6">
        <w:rPr>
          <w:rFonts w:ascii="Cambria" w:hAnsi="Cambria" w:cs="Cambria"/>
        </w:rPr>
        <w:t>ĩ</w:t>
      </w:r>
      <w:r w:rsidR="009E3B76" w:rsidRPr="00A359A6">
        <w:t>'s demand for cultural decolonization—a return to indigenous language, philosophy, and methods of knowing—is reflected in Minke's eventual awakening and his turn to literature as a means of resistance. By doing thus, the book criticizes both political dominance and the more pernicious colonial endeavor of cultural erasing.</w:t>
      </w:r>
      <w:r w:rsidR="002C239B" w:rsidRPr="00A359A6">
        <w:t xml:space="preserve"> Several resistance movements that arise in reaction to colonial tyranny are depicted in the book. According to Antonio Gramsci, counter-hegemony is the resistance and challenge to a ruling class's or social group's hegemony or dominating ideology. According to Gramsci, counter-hegemony entails the development of alternative cultural and intellectual frameworks that contest and subvert the prevailing ideology of the ruling class. In order to promote resistance, social change, and the creation of a new hegemonic order, it seeks to organize oppressed groups and cultivate a collective awareness (Gramsci, 1971, p. 367).</w:t>
      </w:r>
      <w:r w:rsidR="00763DC0">
        <w:t xml:space="preserve"> </w:t>
      </w:r>
      <w:r w:rsidR="002C239B" w:rsidRPr="00A359A6">
        <w:t xml:space="preserve">Antonio </w:t>
      </w:r>
      <w:proofErr w:type="spellStart"/>
      <w:r w:rsidR="002C239B" w:rsidRPr="00A359A6">
        <w:t>Gramsci's</w:t>
      </w:r>
      <w:proofErr w:type="spellEnd"/>
      <w:r w:rsidR="002C239B" w:rsidRPr="00A359A6">
        <w:t xml:space="preserve"> </w:t>
      </w:r>
      <w:proofErr w:type="spellStart"/>
      <w:r w:rsidR="002C239B" w:rsidRPr="00A359A6">
        <w:t>concept</w:t>
      </w:r>
      <w:proofErr w:type="spellEnd"/>
      <w:r w:rsidR="002C239B" w:rsidRPr="00A359A6">
        <w:t xml:space="preserve"> </w:t>
      </w:r>
      <w:proofErr w:type="spellStart"/>
      <w:r w:rsidR="002C239B" w:rsidRPr="00A359A6">
        <w:t>of</w:t>
      </w:r>
      <w:proofErr w:type="spellEnd"/>
      <w:r w:rsidR="002C239B" w:rsidRPr="00A359A6">
        <w:t xml:space="preserve"> </w:t>
      </w:r>
      <w:proofErr w:type="spellStart"/>
      <w:r w:rsidR="002C239B" w:rsidRPr="00A359A6">
        <w:t>counter-hegemony</w:t>
      </w:r>
      <w:proofErr w:type="spellEnd"/>
      <w:r w:rsidR="002C239B" w:rsidRPr="00A359A6">
        <w:t xml:space="preserve"> suggests that there aren't many movements that seek to challenge and </w:t>
      </w:r>
      <w:r w:rsidR="002C239B" w:rsidRPr="00A359A6">
        <w:t xml:space="preserve">overthrow the established colonial power </w:t>
      </w:r>
      <w:proofErr w:type="spellStart"/>
      <w:r w:rsidR="002C239B" w:rsidRPr="00A359A6">
        <w:t>structures</w:t>
      </w:r>
      <w:proofErr w:type="spellEnd"/>
      <w:r w:rsidR="002C239B" w:rsidRPr="00A359A6">
        <w:t>.</w:t>
      </w:r>
    </w:p>
    <w:p w14:paraId="079C8E21" w14:textId="77777777" w:rsidR="00DC282B" w:rsidRPr="00A359A6" w:rsidRDefault="00DC282B" w:rsidP="00B8096E">
      <w:pPr>
        <w:pStyle w:val="Heading4"/>
      </w:pPr>
      <w:r w:rsidRPr="00A359A6">
        <w:t>The hierarchical structure of colonial society is vividly portrayed in the book. Based on Michel Foucault's theoretical contributions, the idea of Discipline power sheds light on the methods used by the Dutch colonial government to preserve social order and exert control (Foucault, 1977, p. 204).</w:t>
      </w:r>
    </w:p>
    <w:p w14:paraId="24DBADF5" w14:textId="37A20BFF" w:rsidR="00DC282B" w:rsidRPr="00A359A6" w:rsidRDefault="00DC282B" w:rsidP="00B8096E">
      <w:pPr>
        <w:pStyle w:val="Heading4"/>
      </w:pPr>
      <w:r w:rsidRPr="00A359A6">
        <w:t xml:space="preserve">The Dutch colonists are at the top of the hierarchy, followed by the native population and the indigenous ruling elite, as revealed in the novel's strict social stratification (Toer, 1980, p. 34). The characters' interactions and dynamics are shaped by this hierarchical framework, which reflects the power disparities present in the colonial regime. Throughout the book, it is clear how social order affects character interactions and relationships. According to Erving Goffman's theory of self-presentation, the characters' language and actions are </w:t>
      </w:r>
      <w:proofErr w:type="spellStart"/>
      <w:r w:rsidRPr="00A359A6">
        <w:t>influenced</w:t>
      </w:r>
      <w:proofErr w:type="spellEnd"/>
      <w:r w:rsidRPr="00A359A6">
        <w:t xml:space="preserve"> </w:t>
      </w:r>
      <w:proofErr w:type="spellStart"/>
      <w:r w:rsidRPr="00A359A6">
        <w:t>by</w:t>
      </w:r>
      <w:proofErr w:type="spellEnd"/>
      <w:r w:rsidRPr="00A359A6">
        <w:t xml:space="preserve"> </w:t>
      </w:r>
      <w:proofErr w:type="spellStart"/>
      <w:r w:rsidRPr="00A359A6">
        <w:t>their</w:t>
      </w:r>
      <w:proofErr w:type="spellEnd"/>
      <w:r w:rsidR="00763DC0">
        <w:t xml:space="preserve"> </w:t>
      </w:r>
      <w:proofErr w:type="spellStart"/>
      <w:r w:rsidRPr="00A359A6">
        <w:t>corresponding</w:t>
      </w:r>
      <w:proofErr w:type="spellEnd"/>
      <w:r w:rsidRPr="00A359A6">
        <w:t xml:space="preserve"> </w:t>
      </w:r>
      <w:proofErr w:type="spellStart"/>
      <w:r w:rsidRPr="00A359A6">
        <w:t>places</w:t>
      </w:r>
      <w:proofErr w:type="spellEnd"/>
      <w:r w:rsidRPr="00A359A6">
        <w:t xml:space="preserve"> in </w:t>
      </w:r>
      <w:proofErr w:type="spellStart"/>
      <w:r w:rsidRPr="00A359A6">
        <w:t>the</w:t>
      </w:r>
      <w:proofErr w:type="spellEnd"/>
      <w:r w:rsidRPr="00A359A6">
        <w:t xml:space="preserve"> </w:t>
      </w:r>
      <w:proofErr w:type="spellStart"/>
      <w:r w:rsidRPr="00A359A6">
        <w:t>hierarchy</w:t>
      </w:r>
      <w:proofErr w:type="spellEnd"/>
      <w:r w:rsidRPr="00A359A6">
        <w:t xml:space="preserve"> (p. 253) (Goffman, 1959). As the dominant group, the Dutch elites further solidify the power relations by displaying condescending attitudes and asserting their authority against the indigenous community (Toer, 1980, p. 92). Character interactions, like the heated discussions between Minke and the Dutch officials, demonstrate how social hierarchy affects the dynamics of dominance and subordination. The main character, Minke, is a highly educated Javanese person who holds a vulnerable place in the social structure. Minke's problems under the colonial system can be better understood using Pierre Bourdieu's concept of cultural capital (Bourdieu,1984, page 101). Because of his racial heritage, Minke is marginalized in society despite his intelligence. In his quest for education, work, and love, he encounters many barriers and prejudice (Toer, 1980, p. 52, 120). Because of his place in the social hierarchy, Minke faces more challenges on a personal and societal level, underscoring the influence of social hierarchies on opportunities and human action. Beyond the obvious manifestations of power, social hierarchy has an impact on character interactions and relationships. The characters' internalized beliefs and perceptions of themselves likewise mirror the dynamics. Making </w:t>
      </w:r>
      <w:proofErr w:type="spellStart"/>
      <w:r w:rsidRPr="00A359A6">
        <w:t>use</w:t>
      </w:r>
      <w:proofErr w:type="spellEnd"/>
      <w:r w:rsidRPr="00A359A6">
        <w:t xml:space="preserve"> </w:t>
      </w:r>
      <w:proofErr w:type="spellStart"/>
      <w:r w:rsidRPr="00A359A6">
        <w:t>of</w:t>
      </w:r>
      <w:proofErr w:type="spellEnd"/>
      <w:r w:rsidRPr="00A359A6">
        <w:t xml:space="preserve"> </w:t>
      </w:r>
      <w:proofErr w:type="spellStart"/>
      <w:r w:rsidRPr="00A359A6">
        <w:t>Frantz</w:t>
      </w:r>
      <w:proofErr w:type="spellEnd"/>
    </w:p>
    <w:p w14:paraId="0F0DC608" w14:textId="61D7EAED" w:rsidR="001020EA" w:rsidRPr="00A359A6" w:rsidRDefault="00DC282B" w:rsidP="00B8096E">
      <w:pPr>
        <w:pStyle w:val="Heading4"/>
      </w:pPr>
      <w:r w:rsidRPr="00A359A6">
        <w:lastRenderedPageBreak/>
        <w:t>According to Fanon's theory of "colonial mentality," the characters adopt the values and ideologies of the dominant group, maintaining the power structures even inside their own communities (Fanon, 1963, p. 18). Characters such as Annelies, a Dutch woman, who at first believes she is better than Minke because of her race and social standing, are examples of this internalization (Toer, 1980, p. 82). Thus, the social hierarchy influences characters' internalized hierarchies as well as their interactions with others.</w:t>
      </w:r>
      <w:r w:rsidRPr="00A359A6">
        <w:rPr>
          <w:rFonts w:eastAsia="Times New Roman"/>
        </w:rPr>
        <w:t xml:space="preserve"> </w:t>
      </w:r>
      <w:r w:rsidRPr="00A359A6">
        <w:t>One of the main themes of the book is the conflict between Javanese and Dutch cultures, which emphasizes the difficulties and tensions brought on by colonial interactions. the novel portrays how the Dutch colonizers view the Javanese culture through a lens of superiority and exoticism in the frame of Edward Said's concept of orientalism (Said, 1978, p. 3). The clash is evident in the stark differences in language, customs, and social norms between the two cultures. For instance, the Javanese tradition of communal living and hierarchical social structures contrasts with the individualistic and egalitarian values of Dutch culture (Toer, 1980, p. 42).</w:t>
      </w:r>
      <w:r w:rsidRPr="00A359A6">
        <w:rPr>
          <w:rFonts w:eastAsia="Times New Roman"/>
        </w:rPr>
        <w:t xml:space="preserve"> </w:t>
      </w:r>
      <w:r w:rsidRPr="00A359A6">
        <w:t>The tensions and power dynamics in the book are set against this clash of cultures. The cultural disparities between Dutch and Javanese people fuel disputes and Misunderstandings between the characters s. Drawing on Clifford Geertz's concept of thick description, the novel delves into the intricate web of meanings, symbols, and practices that shape cultural interactions (Geertz, 1973, p. 10).</w:t>
      </w:r>
    </w:p>
    <w:p w14:paraId="10F82F4D" w14:textId="5C6C296A" w:rsidR="001020EA" w:rsidRPr="00763DC0" w:rsidRDefault="001020EA" w:rsidP="006A1937">
      <w:pPr>
        <w:pStyle w:val="Heading2"/>
        <w:spacing w:before="280" w:after="280"/>
        <w:jc w:val="both"/>
      </w:pPr>
      <w:r w:rsidRPr="00763DC0">
        <w:t>CONCLUSION</w:t>
      </w:r>
    </w:p>
    <w:p w14:paraId="53F09C72" w14:textId="77777777" w:rsidR="00135059" w:rsidRPr="00A359A6" w:rsidRDefault="00135059" w:rsidP="006A1937">
      <w:pPr>
        <w:pStyle w:val="Heading4"/>
      </w:pPr>
      <w:r w:rsidRPr="00A359A6">
        <w:t xml:space="preserve">This Earth of Mankind by Pramoedya Ananta Toer explores the complex interactions between racial dynamics, social hierarchy, cultural conflict, and resistance to colonialism. A gripping examination of identity, power, and the pursuit of freedom is set against the backdrop of oppression. The characters' troubles navigating the harsh colonial government and dealing with its inherent inconsistencies and hypocrisies are shown in graphic detail throughout the book. The novel highlights the complexity of colonial encounters through the prism of theoretical viewpoints like Michel Foucault's disciplinary power, Antonio Gramsci's counter-hegemony, Benedict </w:t>
      </w:r>
      <w:r w:rsidRPr="00A359A6">
        <w:t>Anderson's imagined communities, James C. Scott's everyday resistance, and Edward Said's orientalism. The underlying power disparities and demeaning views that the colonists maintained are exposed by the examination of racial dynamics. The protagonist Minke's experiences with prejudice and discrimination highlight the significanteffects of these biases on both the lives of individuals and larger social structures.</w:t>
      </w:r>
    </w:p>
    <w:p w14:paraId="56615475" w14:textId="3EB22E90" w:rsidR="00135059" w:rsidRPr="00A359A6" w:rsidRDefault="00135059" w:rsidP="00763DC0">
      <w:pPr>
        <w:pStyle w:val="Heading4"/>
      </w:pPr>
      <w:r w:rsidRPr="00A359A6">
        <w:t xml:space="preserve">Additionally, the analysis of social hierarchy draws attention to how oppressive colonial society was and how it affected the relationships and exchanges amongst the characters. The story is made more difficult by the conflict between Javanese and Dutch cultures, which highlights the difficulties and miscommunications brought on by cultural differences. This conflict highlights the difficulty of balancing conflicting influences and establishing a feeling of belonging in a colonial setting, influencing the experiences of the characters and Minke's search for both </w:t>
      </w:r>
      <w:proofErr w:type="spellStart"/>
      <w:r w:rsidRPr="00A359A6">
        <w:t>national</w:t>
      </w:r>
      <w:proofErr w:type="spellEnd"/>
      <w:r w:rsidRPr="00A359A6">
        <w:t xml:space="preserve"> </w:t>
      </w:r>
      <w:proofErr w:type="spellStart"/>
      <w:r w:rsidRPr="00A359A6">
        <w:t>and</w:t>
      </w:r>
      <w:proofErr w:type="spellEnd"/>
      <w:r w:rsidRPr="00A359A6">
        <w:t xml:space="preserve"> personal </w:t>
      </w:r>
      <w:proofErr w:type="spellStart"/>
      <w:r w:rsidRPr="00A359A6">
        <w:t>identity</w:t>
      </w:r>
      <w:proofErr w:type="spellEnd"/>
      <w:r w:rsidRPr="00A359A6">
        <w:t>.</w:t>
      </w:r>
    </w:p>
    <w:p w14:paraId="6EF1DF99" w14:textId="77777777" w:rsidR="00135059" w:rsidRPr="00A359A6" w:rsidRDefault="00135059" w:rsidP="006A1937">
      <w:pPr>
        <w:pStyle w:val="Heading4"/>
      </w:pPr>
      <w:r w:rsidRPr="00A359A6">
        <w:t>A variety of resistance movements and the tactics used by characters to oppose colonial oppression are also depicted in the book. In the face of hardship, these acts of resistance represent the unwavering will of people who want to regain their autonomy and stand up for their rights. However, the repercussions that the characters must deal with because of their Rebellions highlight the brutality of resistance and the oppressive tactics used by the colonial authorities to stay in power.</w:t>
      </w:r>
    </w:p>
    <w:p w14:paraId="4E8F4912" w14:textId="78DCDB82" w:rsidR="00135059" w:rsidRPr="00A359A6" w:rsidRDefault="00135059" w:rsidP="006A1937">
      <w:pPr>
        <w:pStyle w:val="Heading4"/>
      </w:pPr>
      <w:r w:rsidRPr="00A359A6">
        <w:t xml:space="preserve">It is crucial to critically examine oneself in order to deal </w:t>
      </w:r>
      <w:proofErr w:type="spellStart"/>
      <w:r w:rsidRPr="00A359A6">
        <w:t>with</w:t>
      </w:r>
      <w:proofErr w:type="spellEnd"/>
      <w:r w:rsidRPr="00A359A6">
        <w:t xml:space="preserve"> </w:t>
      </w:r>
      <w:proofErr w:type="spellStart"/>
      <w:r w:rsidRPr="00A359A6">
        <w:t>colonial</w:t>
      </w:r>
      <w:proofErr w:type="spellEnd"/>
      <w:r w:rsidRPr="00A359A6">
        <w:t xml:space="preserve"> </w:t>
      </w:r>
      <w:proofErr w:type="spellStart"/>
      <w:r w:rsidRPr="00A359A6">
        <w:t>hypocrisy</w:t>
      </w:r>
      <w:proofErr w:type="spellEnd"/>
      <w:r w:rsidRPr="00A359A6">
        <w:t xml:space="preserve"> </w:t>
      </w:r>
      <w:proofErr w:type="spellStart"/>
      <w:r w:rsidRPr="00A359A6">
        <w:t>and</w:t>
      </w:r>
      <w:proofErr w:type="spellEnd"/>
      <w:r w:rsidR="006A1937" w:rsidRPr="00A359A6">
        <w:t xml:space="preserve"> </w:t>
      </w:r>
      <w:proofErr w:type="spellStart"/>
      <w:r w:rsidRPr="00A359A6">
        <w:t>destroy</w:t>
      </w:r>
      <w:proofErr w:type="spellEnd"/>
      <w:r w:rsidRPr="00A359A6">
        <w:t xml:space="preserve"> </w:t>
      </w:r>
      <w:proofErr w:type="spellStart"/>
      <w:r w:rsidRPr="00A359A6">
        <w:t>the</w:t>
      </w:r>
      <w:proofErr w:type="spellEnd"/>
      <w:r w:rsidRPr="00A359A6">
        <w:t xml:space="preserve"> </w:t>
      </w:r>
      <w:proofErr w:type="spellStart"/>
      <w:r w:rsidRPr="00A359A6">
        <w:t>privilege</w:t>
      </w:r>
      <w:proofErr w:type="spellEnd"/>
      <w:r w:rsidRPr="00A359A6">
        <w:t xml:space="preserve"> </w:t>
      </w:r>
      <w:proofErr w:type="spellStart"/>
      <w:r w:rsidRPr="00A359A6">
        <w:t>and</w:t>
      </w:r>
      <w:proofErr w:type="spellEnd"/>
      <w:r w:rsidRPr="00A359A6">
        <w:t xml:space="preserve"> power structures that uphold oppression and inequality. To overcome colonial hypocrisy, it is essential to educate oneself on the historical and current effects of colonialism, challenge stereotypes and prejudices, and support decolonization initiatives. In order to dismantle hierarchies and create more fair societies, it might be helpful to promote inclusion, embrace varied viewpoints, and provide voice to underrepresented groups.</w:t>
      </w:r>
    </w:p>
    <w:p w14:paraId="30C78F01" w14:textId="5B197067" w:rsidR="001020EA" w:rsidRPr="00A359A6" w:rsidRDefault="00135059" w:rsidP="00A359A6">
      <w:pPr>
        <w:pStyle w:val="Heading4"/>
      </w:pPr>
      <w:r w:rsidRPr="00A359A6">
        <w:t xml:space="preserve">Finally, Pramoedya Ananta Toer's This Earth of Mankind provides a thorough examination of identity, power dynamics, colonial hypocrisy, and the unrelenting quest for independence. Because to its insightful story and </w:t>
      </w:r>
      <w:r w:rsidRPr="00A359A6">
        <w:lastRenderedPageBreak/>
        <w:t xml:space="preserve">subtle characterization,The book challenges us to actively confront and overthrow the oppressive systems and asks readers to consider the nuances of colonial interactions. We can support the continued fight for justice, equality, and the abolition of colonial hypocrisy in our modern society by recognizing the lessons acquired </w:t>
      </w:r>
      <w:proofErr w:type="spellStart"/>
      <w:r w:rsidRPr="00A359A6">
        <w:t>from</w:t>
      </w:r>
      <w:proofErr w:type="spellEnd"/>
      <w:r w:rsidRPr="00A359A6">
        <w:t xml:space="preserve"> </w:t>
      </w:r>
      <w:proofErr w:type="spellStart"/>
      <w:r w:rsidRPr="00A359A6">
        <w:t>this</w:t>
      </w:r>
      <w:proofErr w:type="spellEnd"/>
      <w:r w:rsidRPr="00A359A6">
        <w:t xml:space="preserve"> </w:t>
      </w:r>
      <w:proofErr w:type="spellStart"/>
      <w:r w:rsidRPr="00A359A6">
        <w:t>influential</w:t>
      </w:r>
      <w:proofErr w:type="spellEnd"/>
      <w:r w:rsidRPr="00A359A6">
        <w:t xml:space="preserve"> </w:t>
      </w:r>
      <w:proofErr w:type="spellStart"/>
      <w:r w:rsidRPr="00A359A6">
        <w:t>book</w:t>
      </w:r>
      <w:proofErr w:type="spellEnd"/>
      <w:r w:rsidR="001020EA" w:rsidRPr="00A359A6">
        <w:t>.</w:t>
      </w:r>
    </w:p>
    <w:p w14:paraId="18373167" w14:textId="1811518D" w:rsidR="00A359A6" w:rsidRPr="00A359A6" w:rsidRDefault="001020EA" w:rsidP="00A359A6">
      <w:pPr>
        <w:pStyle w:val="Heading2"/>
        <w:spacing w:before="280" w:after="280"/>
        <w:jc w:val="both"/>
      </w:pPr>
      <w:r w:rsidRPr="00A359A6">
        <w:t xml:space="preserve">references </w:t>
      </w:r>
    </w:p>
    <w:p w14:paraId="186EFEBB" w14:textId="77777777" w:rsidR="00A359A6" w:rsidRPr="00A359A6" w:rsidRDefault="00A359A6" w:rsidP="006A1937">
      <w:pPr>
        <w:pStyle w:val="Heading6"/>
        <w:rPr>
          <w:sz w:val="20"/>
          <w:lang w:val="id-ID"/>
        </w:rPr>
      </w:pPr>
      <w:r w:rsidRPr="00A359A6">
        <w:rPr>
          <w:sz w:val="20"/>
          <w:lang w:val="id-ID"/>
        </w:rPr>
        <w:t xml:space="preserve">Anderson, B. (2001). Imagined communities and colonial legacies: Race and identity in Southeast Asian literature. </w:t>
      </w:r>
      <w:r w:rsidRPr="00A359A6">
        <w:rPr>
          <w:i/>
          <w:iCs/>
          <w:sz w:val="20"/>
          <w:lang w:val="id-ID"/>
        </w:rPr>
        <w:t>Journal of Postcolonial Studies, 7</w:t>
      </w:r>
      <w:r w:rsidRPr="00A359A6">
        <w:rPr>
          <w:sz w:val="20"/>
          <w:lang w:val="id-ID"/>
        </w:rPr>
        <w:t>(2), 115–130.</w:t>
      </w:r>
    </w:p>
    <w:p w14:paraId="752F1C41" w14:textId="77777777" w:rsidR="00A359A6" w:rsidRPr="00A359A6" w:rsidRDefault="00A359A6" w:rsidP="00A359A6">
      <w:pPr>
        <w:pStyle w:val="Heading6"/>
        <w:rPr>
          <w:sz w:val="20"/>
          <w:lang w:val="id-ID"/>
        </w:rPr>
      </w:pPr>
      <w:r w:rsidRPr="00A359A6">
        <w:rPr>
          <w:sz w:val="20"/>
          <w:lang w:val="id-ID"/>
        </w:rPr>
        <w:t>Anderson, B. R. (1991). Imagined Communities: Reflections on the Origin and Spread of Nationalism. London: Verso.</w:t>
      </w:r>
    </w:p>
    <w:p w14:paraId="2B5BDF07" w14:textId="77777777" w:rsidR="00A359A6" w:rsidRPr="00A359A6" w:rsidRDefault="00A359A6" w:rsidP="006A1937">
      <w:pPr>
        <w:pStyle w:val="Heading6"/>
        <w:rPr>
          <w:sz w:val="20"/>
          <w:lang w:val="id-ID"/>
        </w:rPr>
      </w:pPr>
      <w:proofErr w:type="spellStart"/>
      <w:r w:rsidRPr="00A359A6">
        <w:rPr>
          <w:sz w:val="20"/>
          <w:lang w:val="id-ID"/>
        </w:rPr>
        <w:t>Bhabha</w:t>
      </w:r>
      <w:proofErr w:type="spellEnd"/>
      <w:r w:rsidRPr="00A359A6">
        <w:rPr>
          <w:sz w:val="20"/>
          <w:lang w:val="id-ID"/>
        </w:rPr>
        <w:t xml:space="preserve">, H. K. (1994). The Location of Culture. London: </w:t>
      </w:r>
      <w:proofErr w:type="spellStart"/>
      <w:r w:rsidRPr="00A359A6">
        <w:rPr>
          <w:sz w:val="20"/>
          <w:lang w:val="id-ID"/>
        </w:rPr>
        <w:t>Routledge</w:t>
      </w:r>
      <w:proofErr w:type="spellEnd"/>
      <w:r w:rsidRPr="00A359A6">
        <w:rPr>
          <w:sz w:val="20"/>
          <w:lang w:val="id-ID"/>
        </w:rPr>
        <w:t>.</w:t>
      </w:r>
    </w:p>
    <w:p w14:paraId="7E87DB4B" w14:textId="77777777" w:rsidR="00A359A6" w:rsidRPr="00A359A6" w:rsidRDefault="00A359A6" w:rsidP="00A359A6">
      <w:pPr>
        <w:pStyle w:val="Heading6"/>
        <w:rPr>
          <w:sz w:val="20"/>
          <w:lang w:val="id-ID"/>
        </w:rPr>
      </w:pPr>
      <w:proofErr w:type="spellStart"/>
      <w:r w:rsidRPr="00A359A6">
        <w:rPr>
          <w:sz w:val="20"/>
          <w:lang w:val="id-ID"/>
        </w:rPr>
        <w:t>Bonilla</w:t>
      </w:r>
      <w:proofErr w:type="spellEnd"/>
      <w:r w:rsidRPr="00A359A6">
        <w:rPr>
          <w:sz w:val="20"/>
          <w:lang w:val="id-ID"/>
        </w:rPr>
        <w:t xml:space="preserve">-Silva, E. (2017). Racism Without Racists: Color-Blind Racism and the Persistence of Racial Inequality in America. </w:t>
      </w:r>
      <w:proofErr w:type="spellStart"/>
      <w:r w:rsidRPr="00A359A6">
        <w:rPr>
          <w:sz w:val="20"/>
          <w:lang w:val="id-ID"/>
        </w:rPr>
        <w:t>Maryland</w:t>
      </w:r>
      <w:proofErr w:type="spellEnd"/>
      <w:r w:rsidRPr="00A359A6">
        <w:rPr>
          <w:sz w:val="20"/>
          <w:lang w:val="id-ID"/>
        </w:rPr>
        <w:t xml:space="preserve">: </w:t>
      </w:r>
      <w:proofErr w:type="spellStart"/>
      <w:r w:rsidRPr="00A359A6">
        <w:rPr>
          <w:sz w:val="20"/>
          <w:lang w:val="id-ID"/>
        </w:rPr>
        <w:t>Rowman</w:t>
      </w:r>
      <w:proofErr w:type="spellEnd"/>
      <w:r w:rsidRPr="00A359A6">
        <w:rPr>
          <w:sz w:val="20"/>
          <w:lang w:val="id-ID"/>
        </w:rPr>
        <w:t xml:space="preserve"> &amp; </w:t>
      </w:r>
      <w:proofErr w:type="spellStart"/>
      <w:r w:rsidRPr="00A359A6">
        <w:rPr>
          <w:sz w:val="20"/>
          <w:lang w:val="id-ID"/>
        </w:rPr>
        <w:t>Littlefield</w:t>
      </w:r>
      <w:proofErr w:type="spellEnd"/>
      <w:r w:rsidRPr="00A359A6">
        <w:rPr>
          <w:sz w:val="20"/>
          <w:lang w:val="id-ID"/>
        </w:rPr>
        <w:t>.</w:t>
      </w:r>
    </w:p>
    <w:p w14:paraId="3CF4BE96" w14:textId="77777777" w:rsidR="00A359A6" w:rsidRPr="00A359A6" w:rsidRDefault="00A359A6" w:rsidP="006A1937">
      <w:pPr>
        <w:pStyle w:val="Heading6"/>
        <w:rPr>
          <w:sz w:val="20"/>
          <w:lang w:val="id-ID"/>
        </w:rPr>
      </w:pPr>
      <w:proofErr w:type="spellStart"/>
      <w:r w:rsidRPr="00A359A6">
        <w:rPr>
          <w:sz w:val="20"/>
          <w:lang w:val="id-ID"/>
        </w:rPr>
        <w:t>Bourdieu</w:t>
      </w:r>
      <w:proofErr w:type="spellEnd"/>
      <w:r w:rsidRPr="00A359A6">
        <w:rPr>
          <w:sz w:val="20"/>
          <w:lang w:val="id-ID"/>
        </w:rPr>
        <w:t xml:space="preserve">, P. (1984). Distinction: A Social Critique of the Judgment of Taste. MA: Harvard </w:t>
      </w:r>
      <w:proofErr w:type="spellStart"/>
      <w:r w:rsidRPr="00A359A6">
        <w:rPr>
          <w:sz w:val="20"/>
          <w:lang w:val="id-ID"/>
        </w:rPr>
        <w:t>University</w:t>
      </w:r>
      <w:proofErr w:type="spellEnd"/>
      <w:r w:rsidRPr="00A359A6">
        <w:rPr>
          <w:sz w:val="20"/>
          <w:lang w:val="id-ID"/>
        </w:rPr>
        <w:t xml:space="preserve"> </w:t>
      </w:r>
      <w:proofErr w:type="spellStart"/>
      <w:r w:rsidRPr="00A359A6">
        <w:rPr>
          <w:sz w:val="20"/>
          <w:lang w:val="id-ID"/>
        </w:rPr>
        <w:t>Press</w:t>
      </w:r>
      <w:proofErr w:type="spellEnd"/>
      <w:r w:rsidRPr="00A359A6">
        <w:rPr>
          <w:sz w:val="20"/>
          <w:lang w:val="id-ID"/>
        </w:rPr>
        <w:t>.</w:t>
      </w:r>
    </w:p>
    <w:p w14:paraId="14406161" w14:textId="77777777" w:rsidR="00A359A6" w:rsidRPr="00A359A6" w:rsidRDefault="00A359A6" w:rsidP="006A1937">
      <w:pPr>
        <w:pStyle w:val="Heading6"/>
        <w:rPr>
          <w:sz w:val="20"/>
        </w:rPr>
      </w:pPr>
      <w:proofErr w:type="spellStart"/>
      <w:r w:rsidRPr="00A359A6">
        <w:rPr>
          <w:sz w:val="20"/>
          <w:lang w:val="id-ID"/>
        </w:rPr>
        <w:t>Crenshaw</w:t>
      </w:r>
      <w:proofErr w:type="spellEnd"/>
      <w:r w:rsidRPr="00A359A6">
        <w:rPr>
          <w:sz w:val="20"/>
          <w:lang w:val="id-ID"/>
        </w:rPr>
        <w:t>, K. (1989). Demarginalizing the Intersection of Race and Sex: A Black Feminist Critique of Antidiscrimination Doctrine, Feminist Theory, and Antiracist Politics. University of Chicago Legal Forum, 139-167.</w:t>
      </w:r>
    </w:p>
    <w:p w14:paraId="04E47466" w14:textId="77777777" w:rsidR="00A359A6" w:rsidRPr="00A359A6" w:rsidRDefault="00A359A6" w:rsidP="00A359A6">
      <w:pPr>
        <w:pStyle w:val="Heading6"/>
        <w:rPr>
          <w:sz w:val="20"/>
          <w:lang w:val="id-ID"/>
        </w:rPr>
      </w:pPr>
      <w:proofErr w:type="spellStart"/>
      <w:r w:rsidRPr="00A359A6">
        <w:rPr>
          <w:sz w:val="20"/>
          <w:lang w:val="id-ID"/>
        </w:rPr>
        <w:t>Cross</w:t>
      </w:r>
      <w:proofErr w:type="spellEnd"/>
      <w:r w:rsidRPr="00A359A6">
        <w:rPr>
          <w:sz w:val="20"/>
          <w:lang w:val="id-ID"/>
        </w:rPr>
        <w:t xml:space="preserve">, W. E. (1991). Shades of Black: Diversity in African American Identity. PA: Temple </w:t>
      </w:r>
      <w:proofErr w:type="spellStart"/>
      <w:r w:rsidRPr="00A359A6">
        <w:rPr>
          <w:sz w:val="20"/>
          <w:lang w:val="id-ID"/>
        </w:rPr>
        <w:t>University</w:t>
      </w:r>
      <w:proofErr w:type="spellEnd"/>
      <w:r w:rsidRPr="00A359A6">
        <w:rPr>
          <w:sz w:val="20"/>
          <w:lang w:val="id-ID"/>
        </w:rPr>
        <w:t xml:space="preserve"> </w:t>
      </w:r>
      <w:proofErr w:type="spellStart"/>
      <w:r w:rsidRPr="00A359A6">
        <w:rPr>
          <w:sz w:val="20"/>
          <w:lang w:val="id-ID"/>
        </w:rPr>
        <w:t>Press</w:t>
      </w:r>
      <w:proofErr w:type="spellEnd"/>
      <w:r w:rsidRPr="00A359A6">
        <w:rPr>
          <w:sz w:val="20"/>
          <w:lang w:val="id-ID"/>
        </w:rPr>
        <w:t>.</w:t>
      </w:r>
    </w:p>
    <w:p w14:paraId="4B521C56" w14:textId="77777777" w:rsidR="00A359A6" w:rsidRPr="00A359A6" w:rsidRDefault="00A359A6" w:rsidP="006A1937">
      <w:pPr>
        <w:pStyle w:val="Heading6"/>
        <w:rPr>
          <w:sz w:val="20"/>
          <w:lang w:val="id-ID"/>
        </w:rPr>
      </w:pPr>
      <w:proofErr w:type="spellStart"/>
      <w:r w:rsidRPr="00A359A6">
        <w:rPr>
          <w:sz w:val="20"/>
          <w:lang w:val="id-ID"/>
        </w:rPr>
        <w:t>Fanon</w:t>
      </w:r>
      <w:proofErr w:type="spellEnd"/>
      <w:r w:rsidRPr="00A359A6">
        <w:rPr>
          <w:sz w:val="20"/>
          <w:lang w:val="id-ID"/>
        </w:rPr>
        <w:t xml:space="preserve">, F. (1963). The Wretched of the Earth. New </w:t>
      </w:r>
      <w:proofErr w:type="spellStart"/>
      <w:r w:rsidRPr="00A359A6">
        <w:rPr>
          <w:sz w:val="20"/>
          <w:lang w:val="id-ID"/>
        </w:rPr>
        <w:t>York</w:t>
      </w:r>
      <w:proofErr w:type="spellEnd"/>
      <w:r w:rsidRPr="00A359A6">
        <w:rPr>
          <w:sz w:val="20"/>
          <w:lang w:val="id-ID"/>
        </w:rPr>
        <w:t xml:space="preserve">: </w:t>
      </w:r>
      <w:proofErr w:type="spellStart"/>
      <w:r w:rsidRPr="00A359A6">
        <w:rPr>
          <w:sz w:val="20"/>
          <w:lang w:val="id-ID"/>
        </w:rPr>
        <w:t>Grove</w:t>
      </w:r>
      <w:proofErr w:type="spellEnd"/>
      <w:r w:rsidRPr="00A359A6">
        <w:rPr>
          <w:sz w:val="20"/>
          <w:lang w:val="id-ID"/>
        </w:rPr>
        <w:t xml:space="preserve"> </w:t>
      </w:r>
      <w:proofErr w:type="spellStart"/>
      <w:r w:rsidRPr="00A359A6">
        <w:rPr>
          <w:sz w:val="20"/>
          <w:lang w:val="id-ID"/>
        </w:rPr>
        <w:t>Press</w:t>
      </w:r>
      <w:proofErr w:type="spellEnd"/>
    </w:p>
    <w:p w14:paraId="2815DA52" w14:textId="77777777" w:rsidR="00A359A6" w:rsidRPr="00A359A6" w:rsidRDefault="00A359A6" w:rsidP="00A359A6">
      <w:pPr>
        <w:pStyle w:val="Heading6"/>
        <w:rPr>
          <w:sz w:val="20"/>
          <w:lang w:val="id-ID"/>
        </w:rPr>
      </w:pPr>
      <w:proofErr w:type="spellStart"/>
      <w:r w:rsidRPr="00A359A6">
        <w:rPr>
          <w:sz w:val="20"/>
          <w:lang w:val="id-ID"/>
        </w:rPr>
        <w:t>Foucault</w:t>
      </w:r>
      <w:proofErr w:type="spellEnd"/>
      <w:r w:rsidRPr="00A359A6">
        <w:rPr>
          <w:sz w:val="20"/>
          <w:lang w:val="id-ID"/>
        </w:rPr>
        <w:t xml:space="preserve">, M. (1977). Discipline and Punish: The Birth of the Prison. New </w:t>
      </w:r>
      <w:proofErr w:type="spellStart"/>
      <w:r w:rsidRPr="00A359A6">
        <w:rPr>
          <w:sz w:val="20"/>
          <w:lang w:val="id-ID"/>
        </w:rPr>
        <w:t>York</w:t>
      </w:r>
      <w:proofErr w:type="spellEnd"/>
      <w:r w:rsidRPr="00A359A6">
        <w:rPr>
          <w:sz w:val="20"/>
          <w:lang w:val="id-ID"/>
        </w:rPr>
        <w:t xml:space="preserve">: Penguin </w:t>
      </w:r>
      <w:proofErr w:type="spellStart"/>
      <w:r w:rsidRPr="00A359A6">
        <w:rPr>
          <w:sz w:val="20"/>
          <w:lang w:val="id-ID"/>
        </w:rPr>
        <w:t>Books</w:t>
      </w:r>
      <w:proofErr w:type="spellEnd"/>
      <w:r w:rsidRPr="00A359A6">
        <w:rPr>
          <w:sz w:val="20"/>
          <w:lang w:val="id-ID"/>
        </w:rPr>
        <w:t>.</w:t>
      </w:r>
    </w:p>
    <w:p w14:paraId="696555C7" w14:textId="77777777" w:rsidR="00A359A6" w:rsidRPr="00A359A6" w:rsidRDefault="00A359A6" w:rsidP="00A359A6">
      <w:pPr>
        <w:pStyle w:val="Heading6"/>
        <w:rPr>
          <w:sz w:val="20"/>
          <w:lang w:val="id-ID"/>
        </w:rPr>
      </w:pPr>
      <w:proofErr w:type="spellStart"/>
      <w:r w:rsidRPr="00A359A6">
        <w:rPr>
          <w:sz w:val="20"/>
          <w:lang w:val="id-ID"/>
        </w:rPr>
        <w:t>Geertz</w:t>
      </w:r>
      <w:proofErr w:type="spellEnd"/>
      <w:r w:rsidRPr="00A359A6">
        <w:rPr>
          <w:sz w:val="20"/>
          <w:lang w:val="id-ID"/>
        </w:rPr>
        <w:t xml:space="preserve">, C. (1973). The Interpretation of Cultures: Selected Essays. New </w:t>
      </w:r>
      <w:proofErr w:type="spellStart"/>
      <w:r w:rsidRPr="00A359A6">
        <w:rPr>
          <w:sz w:val="20"/>
          <w:lang w:val="id-ID"/>
        </w:rPr>
        <w:t>York</w:t>
      </w:r>
      <w:proofErr w:type="spellEnd"/>
      <w:r w:rsidRPr="00A359A6">
        <w:rPr>
          <w:sz w:val="20"/>
          <w:lang w:val="id-ID"/>
        </w:rPr>
        <w:t xml:space="preserve">: Basic </w:t>
      </w:r>
      <w:proofErr w:type="spellStart"/>
      <w:r w:rsidRPr="00A359A6">
        <w:rPr>
          <w:sz w:val="20"/>
          <w:lang w:val="id-ID"/>
        </w:rPr>
        <w:t>Books</w:t>
      </w:r>
      <w:proofErr w:type="spellEnd"/>
    </w:p>
    <w:p w14:paraId="6F9892E6" w14:textId="77777777" w:rsidR="00A359A6" w:rsidRPr="00A359A6" w:rsidRDefault="00A359A6" w:rsidP="006A1937">
      <w:pPr>
        <w:pStyle w:val="Heading6"/>
        <w:rPr>
          <w:sz w:val="20"/>
          <w:lang w:val="id-ID"/>
        </w:rPr>
      </w:pPr>
      <w:proofErr w:type="spellStart"/>
      <w:r w:rsidRPr="00A359A6">
        <w:rPr>
          <w:sz w:val="20"/>
          <w:lang w:val="id-ID"/>
        </w:rPr>
        <w:t>Goffman</w:t>
      </w:r>
      <w:proofErr w:type="spellEnd"/>
      <w:r w:rsidRPr="00A359A6">
        <w:rPr>
          <w:sz w:val="20"/>
          <w:lang w:val="id-ID"/>
        </w:rPr>
        <w:t xml:space="preserve">, E. (1959). The Presentation of Self in Everyday Life. New </w:t>
      </w:r>
      <w:proofErr w:type="spellStart"/>
      <w:r w:rsidRPr="00A359A6">
        <w:rPr>
          <w:sz w:val="20"/>
          <w:lang w:val="id-ID"/>
        </w:rPr>
        <w:t>York</w:t>
      </w:r>
      <w:proofErr w:type="spellEnd"/>
      <w:r w:rsidRPr="00A359A6">
        <w:rPr>
          <w:sz w:val="20"/>
          <w:lang w:val="id-ID"/>
        </w:rPr>
        <w:t xml:space="preserve">: </w:t>
      </w:r>
      <w:proofErr w:type="spellStart"/>
      <w:r w:rsidRPr="00A359A6">
        <w:rPr>
          <w:sz w:val="20"/>
          <w:lang w:val="id-ID"/>
        </w:rPr>
        <w:t>Anchor</w:t>
      </w:r>
      <w:proofErr w:type="spellEnd"/>
      <w:r w:rsidRPr="00A359A6">
        <w:rPr>
          <w:sz w:val="20"/>
          <w:lang w:val="id-ID"/>
        </w:rPr>
        <w:t xml:space="preserve"> </w:t>
      </w:r>
      <w:proofErr w:type="spellStart"/>
      <w:r w:rsidRPr="00A359A6">
        <w:rPr>
          <w:sz w:val="20"/>
          <w:lang w:val="id-ID"/>
        </w:rPr>
        <w:t>Books</w:t>
      </w:r>
      <w:proofErr w:type="spellEnd"/>
      <w:r w:rsidRPr="00A359A6">
        <w:rPr>
          <w:sz w:val="20"/>
          <w:lang w:val="id-ID"/>
        </w:rPr>
        <w:t>.</w:t>
      </w:r>
    </w:p>
    <w:p w14:paraId="4B487911" w14:textId="77777777" w:rsidR="00A359A6" w:rsidRPr="00A359A6" w:rsidRDefault="00A359A6" w:rsidP="00A359A6">
      <w:pPr>
        <w:pStyle w:val="Heading6"/>
        <w:rPr>
          <w:sz w:val="20"/>
          <w:lang w:val="id-ID"/>
        </w:rPr>
      </w:pPr>
      <w:proofErr w:type="spellStart"/>
      <w:r w:rsidRPr="00A359A6">
        <w:rPr>
          <w:sz w:val="20"/>
          <w:lang w:val="id-ID"/>
        </w:rPr>
        <w:t>Gramsci</w:t>
      </w:r>
      <w:proofErr w:type="spellEnd"/>
      <w:r w:rsidRPr="00A359A6">
        <w:rPr>
          <w:sz w:val="20"/>
          <w:lang w:val="id-ID"/>
        </w:rPr>
        <w:t xml:space="preserve">, A. (1971). Selections from the Prison Notebooks. New </w:t>
      </w:r>
      <w:proofErr w:type="spellStart"/>
      <w:r w:rsidRPr="00A359A6">
        <w:rPr>
          <w:sz w:val="20"/>
          <w:lang w:val="id-ID"/>
        </w:rPr>
        <w:t>York</w:t>
      </w:r>
      <w:proofErr w:type="spellEnd"/>
      <w:r w:rsidRPr="00A359A6">
        <w:rPr>
          <w:sz w:val="20"/>
          <w:lang w:val="id-ID"/>
        </w:rPr>
        <w:t xml:space="preserve">: International </w:t>
      </w:r>
      <w:proofErr w:type="spellStart"/>
      <w:r w:rsidRPr="00A359A6">
        <w:rPr>
          <w:sz w:val="20"/>
          <w:lang w:val="id-ID"/>
        </w:rPr>
        <w:t>Publishers</w:t>
      </w:r>
      <w:proofErr w:type="spellEnd"/>
      <w:r w:rsidRPr="00A359A6">
        <w:rPr>
          <w:sz w:val="20"/>
          <w:lang w:val="id-ID"/>
        </w:rPr>
        <w:t>.</w:t>
      </w:r>
    </w:p>
    <w:p w14:paraId="3659503A" w14:textId="77777777" w:rsidR="00A359A6" w:rsidRPr="00A359A6" w:rsidRDefault="00A359A6" w:rsidP="00A359A6">
      <w:pPr>
        <w:pStyle w:val="Heading6"/>
        <w:rPr>
          <w:sz w:val="20"/>
          <w:lang w:val="id-ID"/>
        </w:rPr>
      </w:pPr>
      <w:proofErr w:type="spellStart"/>
      <w:r w:rsidRPr="00A359A6">
        <w:rPr>
          <w:sz w:val="20"/>
          <w:lang w:val="id-ID"/>
        </w:rPr>
        <w:t>Levine</w:t>
      </w:r>
      <w:proofErr w:type="spellEnd"/>
      <w:r w:rsidRPr="00A359A6">
        <w:rPr>
          <w:sz w:val="20"/>
          <w:lang w:val="id-ID"/>
        </w:rPr>
        <w:t xml:space="preserve">, D. S. (1993). Who is Javanese? Imagining the Past, Constructing the Present: Ethnicity, Nationalism, and the Historical Imagination in Indonesia. </w:t>
      </w:r>
      <w:proofErr w:type="spellStart"/>
      <w:r w:rsidRPr="00A359A6">
        <w:rPr>
          <w:sz w:val="20"/>
          <w:lang w:val="id-ID"/>
        </w:rPr>
        <w:t>Athens</w:t>
      </w:r>
      <w:proofErr w:type="spellEnd"/>
      <w:r w:rsidRPr="00A359A6">
        <w:rPr>
          <w:sz w:val="20"/>
          <w:lang w:val="id-ID"/>
        </w:rPr>
        <w:t xml:space="preserve">: </w:t>
      </w:r>
      <w:proofErr w:type="spellStart"/>
      <w:r w:rsidRPr="00A359A6">
        <w:rPr>
          <w:sz w:val="20"/>
          <w:lang w:val="id-ID"/>
        </w:rPr>
        <w:t>Ohio</w:t>
      </w:r>
      <w:proofErr w:type="spellEnd"/>
      <w:r w:rsidRPr="00A359A6">
        <w:rPr>
          <w:sz w:val="20"/>
          <w:lang w:val="id-ID"/>
        </w:rPr>
        <w:t xml:space="preserve"> </w:t>
      </w:r>
      <w:proofErr w:type="spellStart"/>
      <w:r w:rsidRPr="00A359A6">
        <w:rPr>
          <w:sz w:val="20"/>
          <w:lang w:val="id-ID"/>
        </w:rPr>
        <w:t>University</w:t>
      </w:r>
      <w:proofErr w:type="spellEnd"/>
      <w:r w:rsidRPr="00A359A6">
        <w:rPr>
          <w:sz w:val="20"/>
          <w:lang w:val="id-ID"/>
        </w:rPr>
        <w:t xml:space="preserve"> </w:t>
      </w:r>
      <w:proofErr w:type="spellStart"/>
      <w:r w:rsidRPr="00A359A6">
        <w:rPr>
          <w:sz w:val="20"/>
          <w:lang w:val="id-ID"/>
        </w:rPr>
        <w:t>Press</w:t>
      </w:r>
      <w:proofErr w:type="spellEnd"/>
      <w:r w:rsidRPr="00A359A6">
        <w:rPr>
          <w:sz w:val="20"/>
          <w:lang w:val="id-ID"/>
        </w:rPr>
        <w:t>.</w:t>
      </w:r>
    </w:p>
    <w:p w14:paraId="1B678CC0" w14:textId="77777777" w:rsidR="00A359A6" w:rsidRPr="00A359A6" w:rsidRDefault="00A359A6" w:rsidP="006A1937">
      <w:pPr>
        <w:pStyle w:val="Heading6"/>
        <w:rPr>
          <w:sz w:val="20"/>
          <w:lang w:val="id-ID"/>
        </w:rPr>
      </w:pPr>
      <w:proofErr w:type="spellStart"/>
      <w:r w:rsidRPr="00A359A6">
        <w:rPr>
          <w:sz w:val="20"/>
          <w:lang w:val="id-ID"/>
        </w:rPr>
        <w:t>Mills</w:t>
      </w:r>
      <w:proofErr w:type="spellEnd"/>
      <w:r w:rsidRPr="00A359A6">
        <w:rPr>
          <w:sz w:val="20"/>
          <w:lang w:val="id-ID"/>
        </w:rPr>
        <w:t>, C. W. (1997). The Racial Contract. New York: Cornell University Press.</w:t>
      </w:r>
    </w:p>
    <w:p w14:paraId="6E8F66C2" w14:textId="77777777" w:rsidR="00A359A6" w:rsidRPr="00A359A6" w:rsidRDefault="00A359A6" w:rsidP="00A359A6">
      <w:pPr>
        <w:pStyle w:val="Heading6"/>
        <w:rPr>
          <w:sz w:val="20"/>
          <w:lang w:val="id-ID"/>
        </w:rPr>
      </w:pPr>
      <w:proofErr w:type="spellStart"/>
      <w:r w:rsidRPr="00A359A6">
        <w:rPr>
          <w:sz w:val="20"/>
          <w:lang w:val="id-ID"/>
        </w:rPr>
        <w:t>Mrázek</w:t>
      </w:r>
      <w:proofErr w:type="spellEnd"/>
      <w:r w:rsidRPr="00A359A6">
        <w:rPr>
          <w:sz w:val="20"/>
          <w:lang w:val="id-ID"/>
        </w:rPr>
        <w:t xml:space="preserve">, R. (2003). Engineers of Happy Land: Technology and Nationalism in a Colony. NJ: </w:t>
      </w:r>
      <w:proofErr w:type="spellStart"/>
      <w:r w:rsidRPr="00A359A6">
        <w:rPr>
          <w:sz w:val="20"/>
          <w:lang w:val="id-ID"/>
        </w:rPr>
        <w:t>Princeton</w:t>
      </w:r>
      <w:proofErr w:type="spellEnd"/>
      <w:r w:rsidRPr="00A359A6">
        <w:rPr>
          <w:sz w:val="20"/>
          <w:lang w:val="id-ID"/>
        </w:rPr>
        <w:t xml:space="preserve"> </w:t>
      </w:r>
      <w:proofErr w:type="spellStart"/>
      <w:r w:rsidRPr="00A359A6">
        <w:rPr>
          <w:sz w:val="20"/>
          <w:lang w:val="id-ID"/>
        </w:rPr>
        <w:t>University</w:t>
      </w:r>
      <w:proofErr w:type="spellEnd"/>
      <w:r w:rsidRPr="00A359A6">
        <w:rPr>
          <w:sz w:val="20"/>
          <w:lang w:val="id-ID"/>
        </w:rPr>
        <w:t xml:space="preserve"> </w:t>
      </w:r>
      <w:proofErr w:type="spellStart"/>
      <w:r w:rsidRPr="00A359A6">
        <w:rPr>
          <w:sz w:val="20"/>
          <w:lang w:val="id-ID"/>
        </w:rPr>
        <w:t>Press</w:t>
      </w:r>
      <w:proofErr w:type="spellEnd"/>
      <w:r w:rsidRPr="00A359A6">
        <w:rPr>
          <w:sz w:val="20"/>
          <w:lang w:val="id-ID"/>
        </w:rPr>
        <w:t>.</w:t>
      </w:r>
    </w:p>
    <w:p w14:paraId="0A82351C" w14:textId="77777777" w:rsidR="00A359A6" w:rsidRDefault="00A359A6" w:rsidP="00A359A6">
      <w:pPr>
        <w:pStyle w:val="Heading6"/>
        <w:rPr>
          <w:sz w:val="20"/>
        </w:rPr>
      </w:pPr>
      <w:proofErr w:type="spellStart"/>
      <w:r w:rsidRPr="00A359A6">
        <w:rPr>
          <w:sz w:val="20"/>
          <w:lang w:val="id-ID"/>
        </w:rPr>
        <w:t>Ng</w:t>
      </w:r>
      <w:r w:rsidRPr="00A359A6">
        <w:rPr>
          <w:rFonts w:ascii="Cambria" w:hAnsi="Cambria" w:cs="Cambria"/>
          <w:sz w:val="20"/>
          <w:lang w:val="id-ID"/>
        </w:rPr>
        <w:t>ũ</w:t>
      </w:r>
      <w:r w:rsidRPr="00A359A6">
        <w:rPr>
          <w:sz w:val="20"/>
          <w:lang w:val="id-ID"/>
        </w:rPr>
        <w:t>g</w:t>
      </w:r>
      <w:r w:rsidRPr="00A359A6">
        <w:rPr>
          <w:rFonts w:ascii="Cambria" w:hAnsi="Cambria" w:cs="Cambria"/>
          <w:sz w:val="20"/>
          <w:lang w:val="id-ID"/>
        </w:rPr>
        <w:t>ĩ</w:t>
      </w:r>
      <w:proofErr w:type="spellEnd"/>
      <w:r w:rsidRPr="00A359A6">
        <w:rPr>
          <w:sz w:val="20"/>
          <w:lang w:val="id-ID"/>
        </w:rPr>
        <w:t xml:space="preserve"> </w:t>
      </w:r>
      <w:proofErr w:type="spellStart"/>
      <w:r w:rsidRPr="00A359A6">
        <w:rPr>
          <w:sz w:val="20"/>
          <w:lang w:val="id-ID"/>
        </w:rPr>
        <w:t>wa</w:t>
      </w:r>
      <w:proofErr w:type="spellEnd"/>
      <w:r w:rsidRPr="00A359A6">
        <w:rPr>
          <w:sz w:val="20"/>
          <w:lang w:val="id-ID"/>
        </w:rPr>
        <w:t xml:space="preserve"> </w:t>
      </w:r>
      <w:proofErr w:type="spellStart"/>
      <w:r w:rsidRPr="00A359A6">
        <w:rPr>
          <w:sz w:val="20"/>
          <w:lang w:val="id-ID"/>
        </w:rPr>
        <w:t>Thiong’o</w:t>
      </w:r>
      <w:proofErr w:type="spellEnd"/>
      <w:r w:rsidRPr="00A359A6">
        <w:rPr>
          <w:sz w:val="20"/>
          <w:lang w:val="id-ID"/>
        </w:rPr>
        <w:t xml:space="preserve">. (1986). </w:t>
      </w:r>
      <w:r w:rsidRPr="00A359A6">
        <w:rPr>
          <w:i/>
          <w:iCs/>
          <w:sz w:val="20"/>
          <w:lang w:val="id-ID"/>
        </w:rPr>
        <w:t>Decolonising the Mind: The Politics of Language in African Literature</w:t>
      </w:r>
      <w:r w:rsidRPr="00A359A6">
        <w:rPr>
          <w:sz w:val="20"/>
          <w:lang w:val="id-ID"/>
        </w:rPr>
        <w:t xml:space="preserve">. James </w:t>
      </w:r>
      <w:proofErr w:type="spellStart"/>
      <w:r w:rsidRPr="00A359A6">
        <w:rPr>
          <w:sz w:val="20"/>
          <w:lang w:val="id-ID"/>
        </w:rPr>
        <w:t>Currey</w:t>
      </w:r>
      <w:proofErr w:type="spellEnd"/>
      <w:r w:rsidRPr="00A359A6">
        <w:rPr>
          <w:sz w:val="20"/>
          <w:lang w:val="id-ID"/>
        </w:rPr>
        <w:t xml:space="preserve"> / </w:t>
      </w:r>
      <w:proofErr w:type="spellStart"/>
      <w:r w:rsidRPr="00A359A6">
        <w:rPr>
          <w:sz w:val="20"/>
          <w:lang w:val="id-ID"/>
        </w:rPr>
        <w:t>Heinemann</w:t>
      </w:r>
      <w:proofErr w:type="spellEnd"/>
      <w:r w:rsidRPr="00A359A6">
        <w:rPr>
          <w:sz w:val="20"/>
        </w:rPr>
        <w:t xml:space="preserve">. </w:t>
      </w:r>
    </w:p>
    <w:p w14:paraId="0D593C59" w14:textId="79FA1846" w:rsidR="00A359A6" w:rsidRPr="00A359A6" w:rsidRDefault="00A359A6" w:rsidP="00A359A6">
      <w:pPr>
        <w:pStyle w:val="Heading6"/>
        <w:rPr>
          <w:sz w:val="20"/>
          <w:lang w:val="id-ID"/>
        </w:rPr>
      </w:pPr>
      <w:r w:rsidRPr="00A359A6">
        <w:rPr>
          <w:sz w:val="20"/>
          <w:lang w:val="id-ID"/>
        </w:rPr>
        <w:t xml:space="preserve">Said, E. W. (1978). </w:t>
      </w:r>
      <w:proofErr w:type="spellStart"/>
      <w:r w:rsidRPr="00A359A6">
        <w:rPr>
          <w:sz w:val="20"/>
          <w:lang w:val="id-ID"/>
        </w:rPr>
        <w:t>Orientalism</w:t>
      </w:r>
      <w:proofErr w:type="spellEnd"/>
      <w:r w:rsidRPr="00A359A6">
        <w:rPr>
          <w:sz w:val="20"/>
          <w:lang w:val="id-ID"/>
        </w:rPr>
        <w:t xml:space="preserve">. New </w:t>
      </w:r>
      <w:proofErr w:type="spellStart"/>
      <w:r w:rsidRPr="00A359A6">
        <w:rPr>
          <w:sz w:val="20"/>
          <w:lang w:val="id-ID"/>
        </w:rPr>
        <w:t>York</w:t>
      </w:r>
      <w:proofErr w:type="spellEnd"/>
      <w:r w:rsidRPr="00A359A6">
        <w:rPr>
          <w:sz w:val="20"/>
          <w:lang w:val="id-ID"/>
        </w:rPr>
        <w:t xml:space="preserve">: </w:t>
      </w:r>
      <w:proofErr w:type="spellStart"/>
      <w:r w:rsidRPr="00A359A6">
        <w:rPr>
          <w:sz w:val="20"/>
          <w:lang w:val="id-ID"/>
        </w:rPr>
        <w:t>Vintage</w:t>
      </w:r>
      <w:proofErr w:type="spellEnd"/>
      <w:r w:rsidRPr="00A359A6">
        <w:rPr>
          <w:sz w:val="20"/>
          <w:lang w:val="id-ID"/>
        </w:rPr>
        <w:t xml:space="preserve"> </w:t>
      </w:r>
      <w:proofErr w:type="spellStart"/>
      <w:r w:rsidRPr="00A359A6">
        <w:rPr>
          <w:sz w:val="20"/>
          <w:lang w:val="id-ID"/>
        </w:rPr>
        <w:t>Books</w:t>
      </w:r>
      <w:proofErr w:type="spellEnd"/>
      <w:r w:rsidRPr="00A359A6">
        <w:rPr>
          <w:sz w:val="20"/>
          <w:lang w:val="id-ID"/>
        </w:rPr>
        <w:t>.</w:t>
      </w:r>
    </w:p>
    <w:p w14:paraId="336CDEBA" w14:textId="77777777" w:rsidR="00A359A6" w:rsidRPr="00A359A6" w:rsidRDefault="00A359A6" w:rsidP="00A359A6">
      <w:pPr>
        <w:pStyle w:val="Heading6"/>
        <w:ind w:left="0" w:firstLine="0"/>
        <w:rPr>
          <w:sz w:val="20"/>
          <w:lang w:val="id-ID"/>
        </w:rPr>
      </w:pPr>
      <w:proofErr w:type="spellStart"/>
      <w:r w:rsidRPr="00A359A6">
        <w:rPr>
          <w:sz w:val="20"/>
          <w:lang w:val="id-ID"/>
        </w:rPr>
        <w:t>Spivak</w:t>
      </w:r>
      <w:proofErr w:type="spellEnd"/>
      <w:r w:rsidRPr="00A359A6">
        <w:rPr>
          <w:sz w:val="20"/>
          <w:lang w:val="id-ID"/>
        </w:rPr>
        <w:t xml:space="preserve">, G. C. (1988). Can </w:t>
      </w:r>
      <w:proofErr w:type="spellStart"/>
      <w:r w:rsidRPr="00A359A6">
        <w:rPr>
          <w:sz w:val="20"/>
          <w:lang w:val="id-ID"/>
        </w:rPr>
        <w:t>the</w:t>
      </w:r>
      <w:proofErr w:type="spellEnd"/>
      <w:r w:rsidRPr="00A359A6">
        <w:rPr>
          <w:sz w:val="20"/>
          <w:lang w:val="id-ID"/>
        </w:rPr>
        <w:t xml:space="preserve"> </w:t>
      </w:r>
      <w:proofErr w:type="spellStart"/>
      <w:r w:rsidRPr="00A359A6">
        <w:rPr>
          <w:sz w:val="20"/>
          <w:lang w:val="id-ID"/>
        </w:rPr>
        <w:t>subaltern</w:t>
      </w:r>
      <w:proofErr w:type="spellEnd"/>
      <w:r w:rsidRPr="00A359A6">
        <w:rPr>
          <w:sz w:val="20"/>
          <w:lang w:val="id-ID"/>
        </w:rPr>
        <w:t xml:space="preserve"> </w:t>
      </w:r>
      <w:proofErr w:type="spellStart"/>
      <w:r w:rsidRPr="00A359A6">
        <w:rPr>
          <w:sz w:val="20"/>
          <w:lang w:val="id-ID"/>
        </w:rPr>
        <w:t>speak</w:t>
      </w:r>
      <w:proofErr w:type="spellEnd"/>
      <w:r w:rsidRPr="00A359A6">
        <w:rPr>
          <w:sz w:val="20"/>
          <w:lang w:val="id-ID"/>
        </w:rPr>
        <w:t xml:space="preserve">? In C. Nelson &amp; L. </w:t>
      </w:r>
      <w:proofErr w:type="spellStart"/>
      <w:r w:rsidRPr="00A359A6">
        <w:rPr>
          <w:sz w:val="20"/>
          <w:lang w:val="id-ID"/>
        </w:rPr>
        <w:t>Grossberg</w:t>
      </w:r>
      <w:proofErr w:type="spellEnd"/>
      <w:r w:rsidRPr="00A359A6">
        <w:rPr>
          <w:sz w:val="20"/>
          <w:lang w:val="id-ID"/>
        </w:rPr>
        <w:t xml:space="preserve"> (</w:t>
      </w:r>
      <w:proofErr w:type="spellStart"/>
      <w:r w:rsidRPr="00A359A6">
        <w:rPr>
          <w:sz w:val="20"/>
          <w:lang w:val="id-ID"/>
        </w:rPr>
        <w:t>Eds</w:t>
      </w:r>
      <w:proofErr w:type="spellEnd"/>
      <w:r w:rsidRPr="00A359A6">
        <w:rPr>
          <w:sz w:val="20"/>
          <w:lang w:val="id-ID"/>
        </w:rPr>
        <w:t xml:space="preserve">.), </w:t>
      </w:r>
      <w:proofErr w:type="spellStart"/>
      <w:r w:rsidRPr="00A359A6">
        <w:rPr>
          <w:sz w:val="20"/>
          <w:lang w:val="id-ID"/>
        </w:rPr>
        <w:t>Marxism</w:t>
      </w:r>
      <w:proofErr w:type="spellEnd"/>
      <w:r w:rsidRPr="00A359A6">
        <w:rPr>
          <w:sz w:val="20"/>
          <w:lang w:val="id-ID"/>
        </w:rPr>
        <w:t xml:space="preserve"> </w:t>
      </w:r>
      <w:proofErr w:type="spellStart"/>
      <w:r w:rsidRPr="00A359A6">
        <w:rPr>
          <w:sz w:val="20"/>
          <w:lang w:val="id-ID"/>
        </w:rPr>
        <w:t>and</w:t>
      </w:r>
      <w:proofErr w:type="spellEnd"/>
      <w:r w:rsidRPr="00A359A6">
        <w:rPr>
          <w:sz w:val="20"/>
          <w:lang w:val="id-ID"/>
        </w:rPr>
        <w:t xml:space="preserve"> </w:t>
      </w:r>
      <w:proofErr w:type="spellStart"/>
      <w:r w:rsidRPr="00A359A6">
        <w:rPr>
          <w:sz w:val="20"/>
          <w:lang w:val="id-ID"/>
        </w:rPr>
        <w:t>the</w:t>
      </w:r>
      <w:proofErr w:type="spellEnd"/>
      <w:r w:rsidRPr="00A359A6">
        <w:rPr>
          <w:sz w:val="20"/>
          <w:lang w:val="id-ID"/>
        </w:rPr>
        <w:t xml:space="preserve"> </w:t>
      </w:r>
      <w:proofErr w:type="spellStart"/>
      <w:r w:rsidRPr="00A359A6">
        <w:rPr>
          <w:sz w:val="20"/>
          <w:lang w:val="id-ID"/>
        </w:rPr>
        <w:t>Interpretation</w:t>
      </w:r>
      <w:proofErr w:type="spellEnd"/>
      <w:r w:rsidRPr="00A359A6">
        <w:rPr>
          <w:sz w:val="20"/>
          <w:lang w:val="id-ID"/>
        </w:rPr>
        <w:t xml:space="preserve"> </w:t>
      </w:r>
      <w:proofErr w:type="spellStart"/>
      <w:r w:rsidRPr="00A359A6">
        <w:rPr>
          <w:sz w:val="20"/>
          <w:lang w:val="id-ID"/>
        </w:rPr>
        <w:t>of</w:t>
      </w:r>
      <w:proofErr w:type="spellEnd"/>
      <w:r w:rsidRPr="00A359A6">
        <w:rPr>
          <w:sz w:val="20"/>
          <w:lang w:val="id-ID"/>
        </w:rPr>
        <w:t xml:space="preserve"> </w:t>
      </w:r>
      <w:proofErr w:type="spellStart"/>
      <w:r w:rsidRPr="00A359A6">
        <w:rPr>
          <w:sz w:val="20"/>
          <w:lang w:val="id-ID"/>
        </w:rPr>
        <w:t>Culture</w:t>
      </w:r>
      <w:proofErr w:type="spellEnd"/>
      <w:r w:rsidRPr="00A359A6">
        <w:rPr>
          <w:sz w:val="20"/>
          <w:lang w:val="id-ID"/>
        </w:rPr>
        <w:t xml:space="preserve"> (</w:t>
      </w:r>
      <w:proofErr w:type="spellStart"/>
      <w:r w:rsidRPr="00A359A6">
        <w:rPr>
          <w:sz w:val="20"/>
          <w:lang w:val="id-ID"/>
        </w:rPr>
        <w:t>pp</w:t>
      </w:r>
      <w:proofErr w:type="spellEnd"/>
      <w:r w:rsidRPr="00A359A6">
        <w:rPr>
          <w:sz w:val="20"/>
          <w:lang w:val="id-ID"/>
        </w:rPr>
        <w:t xml:space="preserve">. 271-313). </w:t>
      </w:r>
      <w:proofErr w:type="spellStart"/>
      <w:r w:rsidRPr="00A359A6">
        <w:rPr>
          <w:sz w:val="20"/>
          <w:lang w:val="id-ID"/>
        </w:rPr>
        <w:t>University</w:t>
      </w:r>
      <w:proofErr w:type="spellEnd"/>
      <w:r w:rsidRPr="00A359A6">
        <w:rPr>
          <w:sz w:val="20"/>
          <w:lang w:val="id-ID"/>
        </w:rPr>
        <w:t xml:space="preserve"> </w:t>
      </w:r>
      <w:proofErr w:type="spellStart"/>
      <w:r w:rsidRPr="00A359A6">
        <w:rPr>
          <w:sz w:val="20"/>
          <w:lang w:val="id-ID"/>
        </w:rPr>
        <w:t>of</w:t>
      </w:r>
      <w:proofErr w:type="spellEnd"/>
      <w:r w:rsidRPr="00A359A6">
        <w:rPr>
          <w:sz w:val="20"/>
          <w:lang w:val="id-ID"/>
        </w:rPr>
        <w:t xml:space="preserve"> Illinois </w:t>
      </w:r>
      <w:proofErr w:type="spellStart"/>
      <w:r w:rsidRPr="00A359A6">
        <w:rPr>
          <w:sz w:val="20"/>
          <w:lang w:val="id-ID"/>
        </w:rPr>
        <w:t>Press</w:t>
      </w:r>
      <w:proofErr w:type="spellEnd"/>
      <w:r w:rsidRPr="00A359A6">
        <w:rPr>
          <w:sz w:val="20"/>
          <w:lang w:val="id-ID"/>
        </w:rPr>
        <w:t xml:space="preserve">. </w:t>
      </w:r>
    </w:p>
    <w:p w14:paraId="72A9487A" w14:textId="77777777" w:rsidR="00A359A6" w:rsidRPr="00A359A6" w:rsidRDefault="00A359A6" w:rsidP="00A359A6">
      <w:pPr>
        <w:pStyle w:val="Heading6"/>
        <w:rPr>
          <w:sz w:val="20"/>
          <w:lang w:val="id-ID"/>
        </w:rPr>
      </w:pPr>
      <w:r w:rsidRPr="00A359A6">
        <w:rPr>
          <w:sz w:val="20"/>
          <w:lang w:val="id-ID"/>
        </w:rPr>
        <w:t xml:space="preserve"> </w:t>
      </w:r>
      <w:proofErr w:type="spellStart"/>
      <w:r w:rsidRPr="00A359A6">
        <w:rPr>
          <w:sz w:val="20"/>
          <w:lang w:val="id-ID"/>
        </w:rPr>
        <w:t>Toer</w:t>
      </w:r>
      <w:proofErr w:type="spellEnd"/>
      <w:r w:rsidRPr="00A359A6">
        <w:rPr>
          <w:sz w:val="20"/>
          <w:lang w:val="id-ID"/>
        </w:rPr>
        <w:t xml:space="preserve">, P. A. (1980). </w:t>
      </w:r>
      <w:proofErr w:type="spellStart"/>
      <w:r w:rsidRPr="00A359A6">
        <w:rPr>
          <w:sz w:val="20"/>
          <w:lang w:val="id-ID"/>
        </w:rPr>
        <w:t>This</w:t>
      </w:r>
      <w:proofErr w:type="spellEnd"/>
      <w:r w:rsidRPr="00A359A6">
        <w:rPr>
          <w:sz w:val="20"/>
          <w:lang w:val="id-ID"/>
        </w:rPr>
        <w:t xml:space="preserve"> </w:t>
      </w:r>
      <w:proofErr w:type="spellStart"/>
      <w:r w:rsidRPr="00A359A6">
        <w:rPr>
          <w:sz w:val="20"/>
          <w:lang w:val="id-ID"/>
        </w:rPr>
        <w:t>Earth</w:t>
      </w:r>
      <w:proofErr w:type="spellEnd"/>
      <w:r w:rsidRPr="00A359A6">
        <w:rPr>
          <w:sz w:val="20"/>
          <w:lang w:val="id-ID"/>
        </w:rPr>
        <w:t xml:space="preserve"> </w:t>
      </w:r>
      <w:proofErr w:type="spellStart"/>
      <w:r w:rsidRPr="00A359A6">
        <w:rPr>
          <w:sz w:val="20"/>
          <w:lang w:val="id-ID"/>
        </w:rPr>
        <w:t>of</w:t>
      </w:r>
      <w:proofErr w:type="spellEnd"/>
      <w:r w:rsidRPr="00A359A6">
        <w:rPr>
          <w:sz w:val="20"/>
          <w:lang w:val="id-ID"/>
        </w:rPr>
        <w:t xml:space="preserve"> </w:t>
      </w:r>
      <w:proofErr w:type="spellStart"/>
      <w:r w:rsidRPr="00A359A6">
        <w:rPr>
          <w:sz w:val="20"/>
          <w:lang w:val="id-ID"/>
        </w:rPr>
        <w:t>Mankind</w:t>
      </w:r>
      <w:proofErr w:type="spellEnd"/>
      <w:r w:rsidRPr="00A359A6">
        <w:rPr>
          <w:sz w:val="20"/>
          <w:lang w:val="id-ID"/>
        </w:rPr>
        <w:t xml:space="preserve">. London: Penguin </w:t>
      </w:r>
      <w:proofErr w:type="spellStart"/>
      <w:r w:rsidRPr="00A359A6">
        <w:rPr>
          <w:sz w:val="20"/>
          <w:lang w:val="id-ID"/>
        </w:rPr>
        <w:t>Books</w:t>
      </w:r>
      <w:proofErr w:type="spellEnd"/>
      <w:r w:rsidRPr="00A359A6">
        <w:rPr>
          <w:sz w:val="20"/>
          <w:lang w:val="id-ID"/>
        </w:rPr>
        <w:t>.</w:t>
      </w:r>
    </w:p>
    <w:p w14:paraId="0E66057C" w14:textId="231C2C45" w:rsidR="00A359A6" w:rsidRPr="00A359A6" w:rsidRDefault="00A359A6" w:rsidP="00A359A6">
      <w:pPr>
        <w:pStyle w:val="Heading6"/>
        <w:rPr>
          <w:sz w:val="20"/>
          <w:lang w:val="id-ID"/>
        </w:rPr>
        <w:sectPr w:rsidR="00A359A6" w:rsidRPr="00A359A6" w:rsidSect="00A359A6">
          <w:type w:val="continuous"/>
          <w:pgSz w:w="11907" w:h="16839"/>
          <w:pgMar w:top="1155" w:right="1275" w:bottom="1246" w:left="1701" w:header="510" w:footer="510" w:gutter="0"/>
          <w:cols w:num="2" w:space="425"/>
          <w:docGrid w:linePitch="299"/>
        </w:sectPr>
      </w:pPr>
      <w:proofErr w:type="spellStart"/>
      <w:r w:rsidRPr="00A359A6">
        <w:rPr>
          <w:sz w:val="20"/>
          <w:lang w:val="id-ID"/>
        </w:rPr>
        <w:t>Trahair</w:t>
      </w:r>
      <w:proofErr w:type="spellEnd"/>
      <w:r w:rsidRPr="00A359A6">
        <w:rPr>
          <w:sz w:val="20"/>
          <w:lang w:val="id-ID"/>
        </w:rPr>
        <w:t xml:space="preserve">, L. (2000). </w:t>
      </w:r>
      <w:proofErr w:type="spellStart"/>
      <w:r w:rsidRPr="00A359A6">
        <w:rPr>
          <w:sz w:val="20"/>
          <w:lang w:val="id-ID"/>
        </w:rPr>
        <w:t>What</w:t>
      </w:r>
      <w:proofErr w:type="spellEnd"/>
      <w:r w:rsidRPr="00A359A6">
        <w:rPr>
          <w:sz w:val="20"/>
          <w:lang w:val="id-ID"/>
        </w:rPr>
        <w:t xml:space="preserve"> </w:t>
      </w:r>
      <w:proofErr w:type="spellStart"/>
      <w:r w:rsidRPr="00A359A6">
        <w:rPr>
          <w:sz w:val="20"/>
          <w:lang w:val="id-ID"/>
        </w:rPr>
        <w:t>Color</w:t>
      </w:r>
      <w:proofErr w:type="spellEnd"/>
      <w:r w:rsidRPr="00A359A6">
        <w:rPr>
          <w:sz w:val="20"/>
          <w:lang w:val="id-ID"/>
        </w:rPr>
        <w:t xml:space="preserve"> Is Love?: The </w:t>
      </w:r>
      <w:proofErr w:type="spellStart"/>
      <w:r w:rsidRPr="00A359A6">
        <w:rPr>
          <w:sz w:val="20"/>
          <w:lang w:val="id-ID"/>
        </w:rPr>
        <w:t>Racial</w:t>
      </w:r>
      <w:proofErr w:type="spellEnd"/>
      <w:r w:rsidRPr="00A359A6">
        <w:rPr>
          <w:sz w:val="20"/>
          <w:lang w:val="id-ID"/>
        </w:rPr>
        <w:t xml:space="preserve"> </w:t>
      </w:r>
      <w:proofErr w:type="spellStart"/>
      <w:r w:rsidRPr="00A359A6">
        <w:rPr>
          <w:sz w:val="20"/>
          <w:lang w:val="id-ID"/>
        </w:rPr>
        <w:t>Imagination</w:t>
      </w:r>
      <w:proofErr w:type="spellEnd"/>
      <w:r w:rsidRPr="00A359A6">
        <w:rPr>
          <w:sz w:val="20"/>
          <w:lang w:val="id-ID"/>
        </w:rPr>
        <w:t xml:space="preserve"> in </w:t>
      </w:r>
      <w:proofErr w:type="spellStart"/>
      <w:r w:rsidRPr="00A359A6">
        <w:rPr>
          <w:sz w:val="20"/>
          <w:lang w:val="id-ID"/>
        </w:rPr>
        <w:t>Pramoedya</w:t>
      </w:r>
      <w:proofErr w:type="spellEnd"/>
      <w:r w:rsidRPr="00A359A6">
        <w:rPr>
          <w:sz w:val="20"/>
          <w:lang w:val="id-ID"/>
        </w:rPr>
        <w:t xml:space="preserve"> Ananta </w:t>
      </w:r>
      <w:proofErr w:type="spellStart"/>
      <w:r w:rsidRPr="00A359A6">
        <w:rPr>
          <w:sz w:val="20"/>
          <w:lang w:val="id-ID"/>
        </w:rPr>
        <w:t>Toer's</w:t>
      </w:r>
      <w:proofErr w:type="spellEnd"/>
      <w:r w:rsidRPr="00A359A6">
        <w:rPr>
          <w:sz w:val="20"/>
          <w:lang w:val="id-ID"/>
        </w:rPr>
        <w:t xml:space="preserve"> </w:t>
      </w:r>
      <w:proofErr w:type="spellStart"/>
      <w:r w:rsidRPr="00A359A6">
        <w:rPr>
          <w:sz w:val="20"/>
          <w:lang w:val="id-ID"/>
        </w:rPr>
        <w:t>This</w:t>
      </w:r>
      <w:proofErr w:type="spellEnd"/>
      <w:r w:rsidRPr="00A359A6">
        <w:rPr>
          <w:sz w:val="20"/>
          <w:lang w:val="id-ID"/>
        </w:rPr>
        <w:t xml:space="preserve"> </w:t>
      </w:r>
      <w:proofErr w:type="spellStart"/>
      <w:r w:rsidRPr="00A359A6">
        <w:rPr>
          <w:sz w:val="20"/>
          <w:lang w:val="id-ID"/>
        </w:rPr>
        <w:t>Earth</w:t>
      </w:r>
      <w:proofErr w:type="spellEnd"/>
      <w:r w:rsidRPr="00A359A6">
        <w:rPr>
          <w:sz w:val="20"/>
          <w:lang w:val="id-ID"/>
        </w:rPr>
        <w:t xml:space="preserve"> </w:t>
      </w:r>
      <w:proofErr w:type="spellStart"/>
      <w:r w:rsidRPr="00A359A6">
        <w:rPr>
          <w:sz w:val="20"/>
          <w:lang w:val="id-ID"/>
        </w:rPr>
        <w:t>of</w:t>
      </w:r>
      <w:proofErr w:type="spellEnd"/>
      <w:r w:rsidRPr="00A359A6">
        <w:rPr>
          <w:sz w:val="20"/>
          <w:lang w:val="id-ID"/>
        </w:rPr>
        <w:t xml:space="preserve"> </w:t>
      </w:r>
      <w:proofErr w:type="spellStart"/>
      <w:r w:rsidRPr="00A359A6">
        <w:rPr>
          <w:sz w:val="20"/>
          <w:lang w:val="id-ID"/>
        </w:rPr>
        <w:t>Mankind</w:t>
      </w:r>
      <w:proofErr w:type="spellEnd"/>
      <w:r w:rsidRPr="00A359A6">
        <w:rPr>
          <w:sz w:val="20"/>
          <w:lang w:val="id-ID"/>
        </w:rPr>
        <w:t xml:space="preserve">. </w:t>
      </w:r>
      <w:proofErr w:type="spellStart"/>
      <w:r w:rsidRPr="00A359A6">
        <w:rPr>
          <w:sz w:val="20"/>
          <w:lang w:val="id-ID"/>
        </w:rPr>
        <w:t>Journal</w:t>
      </w:r>
      <w:proofErr w:type="spellEnd"/>
      <w:r w:rsidRPr="00A359A6">
        <w:rPr>
          <w:sz w:val="20"/>
          <w:lang w:val="id-ID"/>
        </w:rPr>
        <w:t xml:space="preserve"> </w:t>
      </w:r>
      <w:proofErr w:type="spellStart"/>
      <w:r w:rsidRPr="00A359A6">
        <w:rPr>
          <w:sz w:val="20"/>
          <w:lang w:val="id-ID"/>
        </w:rPr>
        <w:t>of</w:t>
      </w:r>
      <w:proofErr w:type="spellEnd"/>
      <w:r w:rsidRPr="00A359A6">
        <w:rPr>
          <w:sz w:val="20"/>
          <w:lang w:val="id-ID"/>
        </w:rPr>
        <w:t xml:space="preserve"> </w:t>
      </w:r>
      <w:proofErr w:type="spellStart"/>
      <w:r w:rsidRPr="00A359A6">
        <w:rPr>
          <w:sz w:val="20"/>
          <w:lang w:val="id-ID"/>
        </w:rPr>
        <w:t>Southeast</w:t>
      </w:r>
      <w:proofErr w:type="spellEnd"/>
      <w:r w:rsidRPr="00A359A6">
        <w:rPr>
          <w:sz w:val="20"/>
          <w:lang w:val="id-ID"/>
        </w:rPr>
        <w:t xml:space="preserve"> Asian </w:t>
      </w:r>
      <w:proofErr w:type="spellStart"/>
      <w:r w:rsidRPr="00A359A6">
        <w:rPr>
          <w:sz w:val="20"/>
          <w:lang w:val="id-ID"/>
        </w:rPr>
        <w:t>Studies</w:t>
      </w:r>
      <w:proofErr w:type="spellEnd"/>
      <w:r w:rsidRPr="00A359A6">
        <w:rPr>
          <w:sz w:val="20"/>
          <w:lang w:val="id-ID"/>
        </w:rPr>
        <w:t>, 31(1), 67-83</w:t>
      </w:r>
      <w:r>
        <w:rPr>
          <w:sz w:val="20"/>
          <w:lang w:val="id-ID"/>
        </w:rPr>
        <w:t>.</w:t>
      </w:r>
    </w:p>
    <w:p w14:paraId="4F899BE2" w14:textId="403C3A6E" w:rsidR="00A359A6" w:rsidRPr="00A359A6" w:rsidRDefault="00A359A6" w:rsidP="00A359A6">
      <w:pPr>
        <w:pStyle w:val="Heading6"/>
        <w:ind w:left="0" w:firstLine="0"/>
        <w:rPr>
          <w:sz w:val="20"/>
          <w:lang w:val="id-ID"/>
        </w:rPr>
      </w:pPr>
      <w:r w:rsidRPr="00A359A6">
        <w:rPr>
          <w:sz w:val="20"/>
          <w:lang w:val="id-ID"/>
        </w:rPr>
        <w:t>.</w:t>
      </w:r>
    </w:p>
    <w:p w14:paraId="255C7825" w14:textId="14DD1BCA" w:rsidR="006C5BCB" w:rsidRPr="00A359A6" w:rsidRDefault="006C5BCB" w:rsidP="00C55DE8">
      <w:pPr>
        <w:tabs>
          <w:tab w:val="left" w:pos="240"/>
          <w:tab w:val="center" w:pos="4465"/>
        </w:tabs>
        <w:ind w:left="0"/>
        <w:jc w:val="both"/>
        <w:rPr>
          <w:sz w:val="20"/>
          <w:szCs w:val="20"/>
          <w:lang w:val="en-US"/>
        </w:rPr>
      </w:pPr>
    </w:p>
    <w:sectPr w:rsidR="006C5BCB" w:rsidRPr="00A359A6" w:rsidSect="003E6202">
      <w:type w:val="continuous"/>
      <w:pgSz w:w="11907" w:h="16839"/>
      <w:pgMar w:top="1701" w:right="1275" w:bottom="1246" w:left="1701" w:header="720" w:footer="72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66AC6" w14:textId="77777777" w:rsidR="00FA7534" w:rsidRDefault="00FA7534">
      <w:r>
        <w:separator/>
      </w:r>
    </w:p>
  </w:endnote>
  <w:endnote w:type="continuationSeparator" w:id="0">
    <w:p w14:paraId="7B79C104" w14:textId="77777777" w:rsidR="00FA7534" w:rsidRDefault="00FA7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sto MT">
    <w:panose1 w:val="02040603050505030304"/>
    <w:charset w:val="4D"/>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Cambria"/>
    <w:panose1 w:val="020B0604020202020204"/>
    <w:charset w:val="00"/>
    <w:family w:val="roman"/>
    <w:notTrueType/>
    <w:pitch w:val="variable"/>
    <w:sig w:usb0="E00002AF" w:usb1="5000E07B" w:usb2="00000000" w:usb3="00000000" w:csb0="0000019F" w:csb1="00000000"/>
  </w:font>
  <w:font w:name="Cambria">
    <w:panose1 w:val="02040503050406030204"/>
    <w:charset w:val="00"/>
    <w:family w:val="roman"/>
    <w:pitch w:val="variable"/>
    <w:sig w:usb0="E00002FF" w:usb1="400004FF" w:usb2="00000000" w:usb3="00000000" w:csb0="0000019F" w:csb1="00000000"/>
  </w:font>
  <w:font w:name="BatangChe">
    <w:panose1 w:val="02030609000101010101"/>
    <w:charset w:val="81"/>
    <w:family w:val="modern"/>
    <w:pitch w:val="fixed"/>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Lustria">
    <w:altName w:val="Calibri"/>
    <w:panose1 w:val="020B06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7"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5"/>
    </w:tblGrid>
    <w:tr w:rsidR="00CE38C0" w14:paraId="40696075" w14:textId="77777777" w:rsidTr="00A80C81">
      <w:tc>
        <w:tcPr>
          <w:tcW w:w="8495" w:type="dxa"/>
        </w:tcPr>
        <w:p w14:paraId="31EB3D02" w14:textId="77777777" w:rsidR="00CE38C0" w:rsidRDefault="00CE38C0" w:rsidP="00A80C81">
          <w:pPr>
            <w:pStyle w:val="NoSpacing"/>
            <w:jc w:val="right"/>
            <w:rPr>
              <w:rFonts w:eastAsia="Lustria" w:cs="Lustria"/>
              <w:sz w:val="16"/>
              <w:szCs w:val="16"/>
            </w:rPr>
          </w:pPr>
          <w:r w:rsidRPr="00A80C81">
            <w:rPr>
              <w:rFonts w:eastAsia="Lustria" w:cs="Lustria"/>
              <w:sz w:val="16"/>
              <w:szCs w:val="16"/>
            </w:rPr>
            <w:t>p-ISSN: 2252-6323</w:t>
          </w:r>
        </w:p>
        <w:p w14:paraId="28903C63" w14:textId="77777777" w:rsidR="00CE38C0" w:rsidRPr="00A80C81" w:rsidRDefault="00CE38C0" w:rsidP="00A80C81">
          <w:pPr>
            <w:pStyle w:val="NoSpacing"/>
            <w:jc w:val="right"/>
            <w:rPr>
              <w:rFonts w:eastAsia="Lustria" w:cs="Lustria"/>
              <w:sz w:val="16"/>
              <w:szCs w:val="16"/>
            </w:rPr>
          </w:pPr>
          <w:r w:rsidRPr="00A80C81">
            <w:rPr>
              <w:rFonts w:eastAsia="Lustria" w:cs="Lustria"/>
              <w:sz w:val="16"/>
              <w:szCs w:val="16"/>
            </w:rPr>
            <w:t>e-ISSN: 2721-4540</w:t>
          </w:r>
        </w:p>
      </w:tc>
    </w:tr>
  </w:tbl>
  <w:p w14:paraId="25A62EB7" w14:textId="77777777" w:rsidR="00CE38C0" w:rsidRDefault="00CE38C0">
    <w:pPr>
      <w:pStyle w:val="Footer"/>
    </w:pPr>
  </w:p>
  <w:sdt>
    <w:sdtPr>
      <w:id w:val="-994333771"/>
      <w:docPartObj>
        <w:docPartGallery w:val="Page Numbers (Bottom of Page)"/>
        <w:docPartUnique/>
      </w:docPartObj>
    </w:sdtPr>
    <w:sdtEndPr>
      <w:rPr>
        <w:noProof/>
      </w:rPr>
    </w:sdtEndPr>
    <w:sdtContent>
      <w:p w14:paraId="735ADD85" w14:textId="51AE6987" w:rsidR="00CE38C0" w:rsidRDefault="00CE38C0">
        <w:pPr>
          <w:pStyle w:val="Footer"/>
        </w:pPr>
        <w:r>
          <w:fldChar w:fldCharType="begin"/>
        </w:r>
        <w:r>
          <w:instrText xml:space="preserve"> PAGE   \* MERGEFORMAT </w:instrText>
        </w:r>
        <w:r>
          <w:fldChar w:fldCharType="separate"/>
        </w:r>
        <w:r w:rsidR="000B05F2">
          <w:rPr>
            <w:noProof/>
          </w:rPr>
          <w:t>10</w:t>
        </w:r>
        <w:r w:rsidR="000B05F2">
          <w:rPr>
            <w:noProof/>
          </w:rPr>
          <w:t>1</w:t>
        </w:r>
        <w:r>
          <w:rPr>
            <w:noProof/>
          </w:rPr>
          <w:fldChar w:fldCharType="end"/>
        </w:r>
      </w:p>
    </w:sdtContent>
  </w:sdt>
  <w:p w14:paraId="7FF13C9C" w14:textId="77777777" w:rsidR="00CE38C0" w:rsidRPr="005E5EF1" w:rsidRDefault="00CE38C0">
    <w:pPr>
      <w:pBdr>
        <w:top w:val="nil"/>
        <w:left w:val="nil"/>
        <w:bottom w:val="nil"/>
        <w:right w:val="nil"/>
        <w:between w:val="nil"/>
      </w:pBdr>
      <w:tabs>
        <w:tab w:val="center" w:pos="4680"/>
        <w:tab w:val="right" w:pos="9360"/>
      </w:tabs>
      <w:ind w:left="0"/>
      <w:jc w:val="both"/>
      <w:rPr>
        <w:rFonts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7"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6"/>
      <w:gridCol w:w="1696"/>
    </w:tblGrid>
    <w:tr w:rsidR="002F10C9" w:rsidRPr="00B86A71" w14:paraId="5F01135C" w14:textId="77777777" w:rsidTr="00412429">
      <w:tc>
        <w:tcPr>
          <w:tcW w:w="6856" w:type="dxa"/>
        </w:tcPr>
        <w:p w14:paraId="4A274E3E" w14:textId="55611E1E" w:rsidR="002F10C9" w:rsidRPr="000235DD" w:rsidRDefault="002F10C9" w:rsidP="000235DD">
          <w:pPr>
            <w:pBdr>
              <w:top w:val="nil"/>
              <w:left w:val="nil"/>
              <w:bottom w:val="nil"/>
              <w:right w:val="nil"/>
              <w:between w:val="nil"/>
            </w:pBdr>
            <w:tabs>
              <w:tab w:val="left" w:pos="3431"/>
              <w:tab w:val="right" w:pos="4823"/>
            </w:tabs>
            <w:spacing w:line="276" w:lineRule="auto"/>
            <w:jc w:val="left"/>
            <w:rPr>
              <w:rFonts w:ascii="Calisto MT" w:eastAsia="Lustria" w:hAnsi="Calisto MT" w:cs="Lustria"/>
              <w:color w:val="000000"/>
              <w:sz w:val="20"/>
              <w:szCs w:val="20"/>
            </w:rPr>
          </w:pPr>
          <w:r w:rsidRPr="00B86A71">
            <w:rPr>
              <w:rFonts w:ascii="Segoe UI Symbol" w:eastAsia="Wingdings" w:hAnsi="Segoe UI Symbol" w:cs="Segoe UI Symbol"/>
              <w:color w:val="000000"/>
              <w:sz w:val="16"/>
              <w:szCs w:val="16"/>
              <w:vertAlign w:val="superscript"/>
              <w:lang w:val="en-ID" w:eastAsia="en-US"/>
            </w:rPr>
            <w:t>🖂</w:t>
          </w:r>
          <w:r w:rsidRPr="00B86A71">
            <w:rPr>
              <w:rFonts w:ascii="Calisto MT" w:eastAsia="Lustria" w:hAnsi="Calisto MT" w:cs="Lustria"/>
              <w:color w:val="000000"/>
              <w:sz w:val="16"/>
              <w:szCs w:val="16"/>
              <w:lang w:val="en-ID" w:eastAsia="en-US"/>
            </w:rPr>
            <w:t xml:space="preserve"> </w:t>
          </w:r>
          <w:r w:rsidRPr="00B86A71">
            <w:rPr>
              <w:rFonts w:ascii="Calisto MT" w:eastAsia="Lustria" w:hAnsi="Calisto MT" w:cs="Lustria"/>
              <w:color w:val="000000"/>
              <w:sz w:val="16"/>
              <w:szCs w:val="16"/>
              <w:lang w:val="en-US" w:eastAsia="en-US"/>
            </w:rPr>
            <w:t>Corresponding author:</w:t>
          </w:r>
          <w:r w:rsidR="000235DD">
            <w:rPr>
              <w:rFonts w:ascii="Calisto MT" w:eastAsia="Lustria" w:hAnsi="Calisto MT" w:cs="Lustria"/>
              <w:color w:val="000000"/>
              <w:sz w:val="16"/>
              <w:szCs w:val="16"/>
              <w:lang w:val="en-US" w:eastAsia="en-US"/>
            </w:rPr>
            <w:t xml:space="preserve"> </w:t>
          </w:r>
          <w:r w:rsidR="000235DD">
            <w:rPr>
              <w:rFonts w:ascii="Calisto MT" w:eastAsia="Lustria" w:hAnsi="Calisto MT" w:cs="Lustria"/>
              <w:color w:val="000000"/>
              <w:sz w:val="16"/>
              <w:szCs w:val="16"/>
              <w:lang w:val="en-US" w:eastAsia="en-US"/>
            </w:rPr>
            <w:br/>
          </w:r>
          <w:r w:rsidR="000235DD" w:rsidRPr="000235DD">
            <w:rPr>
              <w:rFonts w:ascii="Calisto MT" w:eastAsia="Lustria" w:hAnsi="Calisto MT" w:cs="Lustria"/>
              <w:color w:val="000000"/>
              <w:sz w:val="16"/>
              <w:szCs w:val="16"/>
              <w:lang w:val="en-US" w:eastAsia="en-US"/>
            </w:rPr>
            <w:t xml:space="preserve">Email: </w:t>
          </w:r>
          <w:hyperlink r:id="rId1" w:history="1">
            <w:r w:rsidR="00D44C28" w:rsidRPr="007F0CFE">
              <w:rPr>
                <w:rStyle w:val="Hyperlink"/>
                <w:rFonts w:ascii="Calisto MT" w:eastAsia="Lustria" w:hAnsi="Calisto MT" w:cs="Lustria"/>
                <w:sz w:val="16"/>
                <w:szCs w:val="16"/>
                <w:lang w:val="en-US" w:eastAsia="en-US"/>
              </w:rPr>
              <w:t>rainbow@mail.unnes.ac.id</w:t>
            </w:r>
          </w:hyperlink>
          <w:r w:rsidR="00391379">
            <w:rPr>
              <w:rFonts w:ascii="Calisto MT" w:eastAsia="Lustria" w:hAnsi="Calisto MT" w:cs="Lustria"/>
              <w:color w:val="000000"/>
              <w:sz w:val="16"/>
              <w:szCs w:val="16"/>
              <w:lang w:val="en-US" w:eastAsia="en-US"/>
            </w:rPr>
            <w:t xml:space="preserve"> </w:t>
          </w:r>
        </w:p>
      </w:tc>
      <w:tc>
        <w:tcPr>
          <w:tcW w:w="1696" w:type="dxa"/>
        </w:tcPr>
        <w:p w14:paraId="60F17B69" w14:textId="77777777" w:rsidR="002F10C9" w:rsidRPr="00B86A71" w:rsidRDefault="002F10C9" w:rsidP="002F10C9">
          <w:pPr>
            <w:suppressAutoHyphens/>
            <w:autoSpaceDE w:val="0"/>
            <w:autoSpaceDN w:val="0"/>
            <w:adjustRightInd w:val="0"/>
            <w:spacing w:line="276" w:lineRule="auto"/>
            <w:ind w:left="0" w:right="0"/>
            <w:jc w:val="right"/>
            <w:textAlignment w:val="center"/>
            <w:rPr>
              <w:rFonts w:ascii="Calisto MT" w:eastAsia="Lustria" w:hAnsi="Calisto MT" w:cs="Lustria"/>
              <w:bCs/>
              <w:color w:val="000000"/>
              <w:sz w:val="16"/>
              <w:szCs w:val="16"/>
              <w:lang w:val="en-US"/>
            </w:rPr>
          </w:pPr>
          <w:r w:rsidRPr="00B86A71">
            <w:rPr>
              <w:rFonts w:ascii="Calisto MT" w:eastAsia="Lustria" w:hAnsi="Calisto MT" w:cs="Lustria"/>
              <w:bCs/>
              <w:color w:val="000000"/>
              <w:sz w:val="16"/>
              <w:szCs w:val="16"/>
              <w:lang w:val="en-US"/>
            </w:rPr>
            <w:t>p-ISSN: 2252-6323</w:t>
          </w:r>
        </w:p>
        <w:p w14:paraId="2B1851A6" w14:textId="77777777" w:rsidR="002F10C9" w:rsidRPr="00B86A71" w:rsidRDefault="002F10C9" w:rsidP="002F10C9">
          <w:pPr>
            <w:suppressAutoHyphens/>
            <w:autoSpaceDE w:val="0"/>
            <w:autoSpaceDN w:val="0"/>
            <w:adjustRightInd w:val="0"/>
            <w:spacing w:line="276" w:lineRule="auto"/>
            <w:ind w:left="0" w:right="0"/>
            <w:jc w:val="right"/>
            <w:textAlignment w:val="center"/>
            <w:rPr>
              <w:rFonts w:ascii="Calisto MT" w:eastAsia="Lustria" w:hAnsi="Calisto MT" w:cs="Lustria"/>
              <w:bCs/>
              <w:color w:val="000000"/>
              <w:sz w:val="16"/>
              <w:szCs w:val="16"/>
              <w:lang w:val="en-US"/>
            </w:rPr>
          </w:pPr>
          <w:r w:rsidRPr="00B86A71">
            <w:rPr>
              <w:rFonts w:ascii="Calisto MT" w:eastAsia="Lustria" w:hAnsi="Calisto MT" w:cs="Lustria"/>
              <w:bCs/>
              <w:color w:val="000000"/>
              <w:sz w:val="16"/>
              <w:szCs w:val="16"/>
              <w:lang w:val="en-US"/>
            </w:rPr>
            <w:t>e-ISSN: 2721-4540</w:t>
          </w:r>
        </w:p>
      </w:tc>
    </w:tr>
  </w:tbl>
  <w:p w14:paraId="1BBEC8AA" w14:textId="77777777" w:rsidR="002F10C9" w:rsidRDefault="002F10C9">
    <w:pPr>
      <w:pStyle w:val="Footer"/>
    </w:pPr>
  </w:p>
  <w:sdt>
    <w:sdtPr>
      <w:id w:val="-1500180432"/>
      <w:docPartObj>
        <w:docPartGallery w:val="Page Numbers (Bottom of Page)"/>
        <w:docPartUnique/>
      </w:docPartObj>
    </w:sdtPr>
    <w:sdtEndPr>
      <w:rPr>
        <w:noProof/>
      </w:rPr>
    </w:sdtEndPr>
    <w:sdtContent>
      <w:p w14:paraId="27166D4B" w14:textId="18BF21B8" w:rsidR="00CE38C0" w:rsidRDefault="00CE38C0">
        <w:pPr>
          <w:pStyle w:val="Footer"/>
        </w:pPr>
        <w:r>
          <w:fldChar w:fldCharType="begin"/>
        </w:r>
        <w:r>
          <w:instrText xml:space="preserve"> PAGE   \* MERGEFORMAT </w:instrText>
        </w:r>
        <w:r>
          <w:fldChar w:fldCharType="separate"/>
        </w:r>
        <w:r w:rsidR="000B05F2">
          <w:rPr>
            <w:noProof/>
          </w:rPr>
          <w:t>98</w:t>
        </w:r>
        <w:r>
          <w:rPr>
            <w:noProof/>
          </w:rPr>
          <w:fldChar w:fldCharType="end"/>
        </w:r>
      </w:p>
    </w:sdtContent>
  </w:sdt>
  <w:p w14:paraId="231B924E" w14:textId="77777777" w:rsidR="00CE38C0" w:rsidRDefault="00CE38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78ABC" w14:textId="77777777" w:rsidR="00FA7534" w:rsidRDefault="00FA7534">
      <w:r>
        <w:separator/>
      </w:r>
    </w:p>
  </w:footnote>
  <w:footnote w:type="continuationSeparator" w:id="0">
    <w:p w14:paraId="3AB70C60" w14:textId="77777777" w:rsidR="00FA7534" w:rsidRDefault="00FA7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6FD1" w14:textId="1769A2F9" w:rsidR="00CE38C0" w:rsidRDefault="00CE38C0">
    <w:pPr>
      <w:pStyle w:val="Header"/>
    </w:pPr>
    <w:proofErr w:type="spellStart"/>
    <w:r w:rsidRPr="00A80C81">
      <w:rPr>
        <w:rFonts w:ascii="Calisto MT" w:eastAsia="Lustria" w:hAnsi="Calisto MT" w:cs="Lustria"/>
        <w:color w:val="000000"/>
        <w:sz w:val="16"/>
        <w:szCs w:val="16"/>
      </w:rPr>
      <w:t>Rainbow</w:t>
    </w:r>
    <w:proofErr w:type="spellEnd"/>
    <w:r w:rsidRPr="00A80C81">
      <w:rPr>
        <w:rFonts w:ascii="Calisto MT" w:eastAsia="Lustria" w:hAnsi="Calisto MT" w:cs="Lustria"/>
        <w:color w:val="000000"/>
        <w:sz w:val="16"/>
        <w:szCs w:val="16"/>
      </w:rPr>
      <w:t xml:space="preserve">: </w:t>
    </w:r>
    <w:proofErr w:type="spellStart"/>
    <w:r w:rsidRPr="00A80C81">
      <w:rPr>
        <w:rFonts w:ascii="Calisto MT" w:eastAsia="Lustria" w:hAnsi="Calisto MT" w:cs="Lustria"/>
        <w:color w:val="000000"/>
        <w:sz w:val="16"/>
        <w:szCs w:val="16"/>
      </w:rPr>
      <w:t>Journal</w:t>
    </w:r>
    <w:proofErr w:type="spellEnd"/>
    <w:r w:rsidRPr="00A80C81">
      <w:rPr>
        <w:rFonts w:ascii="Calisto MT" w:eastAsia="Lustria" w:hAnsi="Calisto MT" w:cs="Lustria"/>
        <w:color w:val="000000"/>
        <w:sz w:val="16"/>
        <w:szCs w:val="16"/>
      </w:rPr>
      <w:t xml:space="preserve"> </w:t>
    </w:r>
    <w:proofErr w:type="spellStart"/>
    <w:r w:rsidRPr="00A80C81">
      <w:rPr>
        <w:rFonts w:ascii="Calisto MT" w:eastAsia="Lustria" w:hAnsi="Calisto MT" w:cs="Lustria"/>
        <w:color w:val="000000"/>
        <w:sz w:val="16"/>
        <w:szCs w:val="16"/>
      </w:rPr>
      <w:t>of</w:t>
    </w:r>
    <w:proofErr w:type="spellEnd"/>
    <w:r w:rsidRPr="00A80C81">
      <w:rPr>
        <w:rFonts w:ascii="Calisto MT" w:eastAsia="Lustria" w:hAnsi="Calisto MT" w:cs="Lustria"/>
        <w:color w:val="000000"/>
        <w:sz w:val="16"/>
        <w:szCs w:val="16"/>
      </w:rPr>
      <w:t xml:space="preserve"> </w:t>
    </w:r>
    <w:proofErr w:type="spellStart"/>
    <w:r w:rsidRPr="00A80C81">
      <w:rPr>
        <w:rFonts w:ascii="Calisto MT" w:eastAsia="Lustria" w:hAnsi="Calisto MT" w:cs="Lustria"/>
        <w:color w:val="000000"/>
        <w:sz w:val="16"/>
        <w:szCs w:val="16"/>
      </w:rPr>
      <w:t>Literature</w:t>
    </w:r>
    <w:proofErr w:type="spellEnd"/>
    <w:r w:rsidRPr="00A80C81">
      <w:rPr>
        <w:rFonts w:ascii="Calisto MT" w:eastAsia="Lustria" w:hAnsi="Calisto MT" w:cs="Lustria"/>
        <w:color w:val="000000"/>
        <w:sz w:val="16"/>
        <w:szCs w:val="16"/>
      </w:rPr>
      <w:t xml:space="preserve">, </w:t>
    </w:r>
    <w:proofErr w:type="spellStart"/>
    <w:r w:rsidRPr="00A80C81">
      <w:rPr>
        <w:rFonts w:ascii="Calisto MT" w:eastAsia="Lustria" w:hAnsi="Calisto MT" w:cs="Lustria"/>
        <w:color w:val="000000"/>
        <w:sz w:val="16"/>
        <w:szCs w:val="16"/>
      </w:rPr>
      <w:t>Linguistics</w:t>
    </w:r>
    <w:proofErr w:type="spellEnd"/>
    <w:r w:rsidRPr="00A80C81">
      <w:rPr>
        <w:rFonts w:ascii="Calisto MT" w:eastAsia="Lustria" w:hAnsi="Calisto MT" w:cs="Lustria"/>
        <w:color w:val="000000"/>
        <w:sz w:val="16"/>
        <w:szCs w:val="16"/>
      </w:rPr>
      <w:t xml:space="preserve"> </w:t>
    </w:r>
    <w:proofErr w:type="spellStart"/>
    <w:r w:rsidRPr="00A80C81">
      <w:rPr>
        <w:rFonts w:ascii="Calisto MT" w:eastAsia="Lustria" w:hAnsi="Calisto MT" w:cs="Lustria"/>
        <w:color w:val="000000"/>
        <w:sz w:val="16"/>
        <w:szCs w:val="16"/>
      </w:rPr>
      <w:t>and</w:t>
    </w:r>
    <w:proofErr w:type="spellEnd"/>
    <w:r w:rsidRPr="00A80C81">
      <w:rPr>
        <w:rFonts w:ascii="Calisto MT" w:eastAsia="Lustria" w:hAnsi="Calisto MT" w:cs="Lustria"/>
        <w:color w:val="000000"/>
        <w:sz w:val="16"/>
        <w:szCs w:val="16"/>
      </w:rPr>
      <w:t xml:space="preserve"> </w:t>
    </w:r>
    <w:proofErr w:type="spellStart"/>
    <w:r w:rsidRPr="00A80C81">
      <w:rPr>
        <w:rFonts w:ascii="Calisto MT" w:eastAsia="Lustria" w:hAnsi="Calisto MT" w:cs="Lustria"/>
        <w:color w:val="000000"/>
        <w:sz w:val="16"/>
        <w:szCs w:val="16"/>
      </w:rPr>
      <w:t>Cultural</w:t>
    </w:r>
    <w:proofErr w:type="spellEnd"/>
    <w:r w:rsidRPr="00A80C81">
      <w:rPr>
        <w:rFonts w:ascii="Calisto MT" w:eastAsia="Lustria" w:hAnsi="Calisto MT" w:cs="Lustria"/>
        <w:color w:val="000000"/>
        <w:sz w:val="16"/>
        <w:szCs w:val="16"/>
      </w:rPr>
      <w:t xml:space="preserve"> </w:t>
    </w:r>
    <w:proofErr w:type="spellStart"/>
    <w:r w:rsidRPr="00A80C81">
      <w:rPr>
        <w:rFonts w:ascii="Calisto MT" w:eastAsia="Lustria" w:hAnsi="Calisto MT" w:cs="Lustria"/>
        <w:color w:val="000000"/>
        <w:sz w:val="16"/>
        <w:szCs w:val="16"/>
      </w:rPr>
      <w:t>Studies</w:t>
    </w:r>
    <w:proofErr w:type="spellEnd"/>
    <w:r w:rsidRPr="00A80C81">
      <w:rPr>
        <w:rFonts w:ascii="Calisto MT" w:eastAsia="Lustria" w:hAnsi="Calisto MT" w:cs="Lustria"/>
        <w:color w:val="000000"/>
        <w:sz w:val="16"/>
        <w:szCs w:val="16"/>
      </w:rPr>
      <w:t xml:space="preserve">, Vol. </w:t>
    </w:r>
    <w:r w:rsidR="00A359A6">
      <w:rPr>
        <w:rFonts w:ascii="Calisto MT" w:eastAsia="Lustria" w:hAnsi="Calisto MT" w:cs="Lustria"/>
        <w:color w:val="000000"/>
        <w:sz w:val="16"/>
        <w:szCs w:val="16"/>
        <w:lang w:val="en-US"/>
      </w:rPr>
      <w:t>14</w:t>
    </w:r>
    <w:r w:rsidRPr="00A80C81">
      <w:rPr>
        <w:rFonts w:ascii="Calisto MT" w:eastAsia="Lustria" w:hAnsi="Calisto MT" w:cs="Lustria"/>
        <w:color w:val="000000"/>
        <w:sz w:val="16"/>
        <w:szCs w:val="16"/>
      </w:rPr>
      <w:t xml:space="preserve"> (</w:t>
    </w:r>
    <w:r w:rsidR="00A359A6">
      <w:rPr>
        <w:rFonts w:ascii="Calisto MT" w:eastAsia="Lustria" w:hAnsi="Calisto MT" w:cs="Lustria"/>
        <w:color w:val="000000"/>
        <w:sz w:val="16"/>
        <w:szCs w:val="16"/>
        <w:lang w:val="en-US"/>
      </w:rPr>
      <w:t>2025</w:t>
    </w:r>
    <w:r w:rsidRPr="00A80C81">
      <w:rPr>
        <w:rFonts w:ascii="Calisto MT" w:eastAsia="Lustria" w:hAnsi="Calisto MT" w:cs="Lustria"/>
        <w:color w:val="000000"/>
        <w:sz w:val="16"/>
        <w:szCs w:val="16"/>
      </w:rPr>
      <w:t xml:space="preserve">) </w:t>
    </w:r>
    <w:r w:rsidR="00A359A6">
      <w:rPr>
        <w:rFonts w:ascii="Calisto MT" w:eastAsia="Lustria" w:hAnsi="Calisto MT" w:cs="Lustria"/>
        <w:color w:val="000000"/>
        <w:sz w:val="16"/>
        <w:szCs w:val="16"/>
        <w:lang w:val="en-US"/>
      </w:rPr>
      <w:t>Special Edition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47226"/>
    <w:multiLevelType w:val="multilevel"/>
    <w:tmpl w:val="FBB8528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C0672A1"/>
    <w:multiLevelType w:val="multilevel"/>
    <w:tmpl w:val="920EB08C"/>
    <w:lvl w:ilvl="0">
      <w:start w:val="1"/>
      <w:numFmt w:val="bullet"/>
      <w:lvlText w:val="−"/>
      <w:lvlJc w:val="left"/>
      <w:pPr>
        <w:ind w:left="1267" w:hanging="360"/>
      </w:pPr>
      <w:rPr>
        <w:rFonts w:ascii="Noto Sans Symbols" w:eastAsia="Noto Sans Symbols" w:hAnsi="Noto Sans Symbols" w:cs="Noto Sans Symbols"/>
      </w:rPr>
    </w:lvl>
    <w:lvl w:ilvl="1">
      <w:start w:val="1"/>
      <w:numFmt w:val="bullet"/>
      <w:lvlText w:val="o"/>
      <w:lvlJc w:val="left"/>
      <w:pPr>
        <w:ind w:left="1987" w:hanging="360"/>
      </w:pPr>
      <w:rPr>
        <w:rFonts w:ascii="Courier New" w:eastAsia="Courier New" w:hAnsi="Courier New" w:cs="Courier New"/>
      </w:rPr>
    </w:lvl>
    <w:lvl w:ilvl="2">
      <w:start w:val="1"/>
      <w:numFmt w:val="bullet"/>
      <w:lvlText w:val="▪"/>
      <w:lvlJc w:val="left"/>
      <w:pPr>
        <w:ind w:left="2707" w:hanging="360"/>
      </w:pPr>
      <w:rPr>
        <w:rFonts w:ascii="Noto Sans Symbols" w:eastAsia="Noto Sans Symbols" w:hAnsi="Noto Sans Symbols" w:cs="Noto Sans Symbols"/>
      </w:rPr>
    </w:lvl>
    <w:lvl w:ilvl="3">
      <w:start w:val="1"/>
      <w:numFmt w:val="bullet"/>
      <w:lvlText w:val="●"/>
      <w:lvlJc w:val="left"/>
      <w:pPr>
        <w:ind w:left="3427" w:hanging="360"/>
      </w:pPr>
      <w:rPr>
        <w:rFonts w:ascii="Noto Sans Symbols" w:eastAsia="Noto Sans Symbols" w:hAnsi="Noto Sans Symbols" w:cs="Noto Sans Symbols"/>
      </w:rPr>
    </w:lvl>
    <w:lvl w:ilvl="4">
      <w:start w:val="1"/>
      <w:numFmt w:val="bullet"/>
      <w:lvlText w:val="o"/>
      <w:lvlJc w:val="left"/>
      <w:pPr>
        <w:ind w:left="4147" w:hanging="360"/>
      </w:pPr>
      <w:rPr>
        <w:rFonts w:ascii="Courier New" w:eastAsia="Courier New" w:hAnsi="Courier New" w:cs="Courier New"/>
      </w:rPr>
    </w:lvl>
    <w:lvl w:ilvl="5">
      <w:start w:val="1"/>
      <w:numFmt w:val="bullet"/>
      <w:lvlText w:val="▪"/>
      <w:lvlJc w:val="left"/>
      <w:pPr>
        <w:ind w:left="4867" w:hanging="360"/>
      </w:pPr>
      <w:rPr>
        <w:rFonts w:ascii="Noto Sans Symbols" w:eastAsia="Noto Sans Symbols" w:hAnsi="Noto Sans Symbols" w:cs="Noto Sans Symbols"/>
      </w:rPr>
    </w:lvl>
    <w:lvl w:ilvl="6">
      <w:start w:val="1"/>
      <w:numFmt w:val="bullet"/>
      <w:lvlText w:val="●"/>
      <w:lvlJc w:val="left"/>
      <w:pPr>
        <w:ind w:left="5587" w:hanging="360"/>
      </w:pPr>
      <w:rPr>
        <w:rFonts w:ascii="Noto Sans Symbols" w:eastAsia="Noto Sans Symbols" w:hAnsi="Noto Sans Symbols" w:cs="Noto Sans Symbols"/>
      </w:rPr>
    </w:lvl>
    <w:lvl w:ilvl="7">
      <w:start w:val="1"/>
      <w:numFmt w:val="bullet"/>
      <w:lvlText w:val="o"/>
      <w:lvlJc w:val="left"/>
      <w:pPr>
        <w:ind w:left="6307" w:hanging="360"/>
      </w:pPr>
      <w:rPr>
        <w:rFonts w:ascii="Courier New" w:eastAsia="Courier New" w:hAnsi="Courier New" w:cs="Courier New"/>
      </w:rPr>
    </w:lvl>
    <w:lvl w:ilvl="8">
      <w:start w:val="1"/>
      <w:numFmt w:val="bullet"/>
      <w:lvlText w:val="▪"/>
      <w:lvlJc w:val="left"/>
      <w:pPr>
        <w:ind w:left="7027" w:hanging="360"/>
      </w:pPr>
      <w:rPr>
        <w:rFonts w:ascii="Noto Sans Symbols" w:eastAsia="Noto Sans Symbols" w:hAnsi="Noto Sans Symbols" w:cs="Noto Sans Symbols"/>
      </w:rPr>
    </w:lvl>
  </w:abstractNum>
  <w:abstractNum w:abstractNumId="2" w15:restartNumberingAfterBreak="0">
    <w:nsid w:val="163A6B03"/>
    <w:multiLevelType w:val="hybridMultilevel"/>
    <w:tmpl w:val="439E5FEA"/>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15:restartNumberingAfterBreak="0">
    <w:nsid w:val="1888402F"/>
    <w:multiLevelType w:val="multilevel"/>
    <w:tmpl w:val="12A24784"/>
    <w:lvl w:ilvl="0">
      <w:start w:val="1"/>
      <w:numFmt w:val="bullet"/>
      <w:lvlText w:val="−"/>
      <w:lvlJc w:val="left"/>
      <w:pPr>
        <w:ind w:left="1267" w:hanging="360"/>
      </w:pPr>
      <w:rPr>
        <w:rFonts w:ascii="Noto Sans Symbols" w:eastAsia="Noto Sans Symbols" w:hAnsi="Noto Sans Symbols" w:cs="Noto Sans Symbols"/>
      </w:rPr>
    </w:lvl>
    <w:lvl w:ilvl="1">
      <w:start w:val="1"/>
      <w:numFmt w:val="bullet"/>
      <w:lvlText w:val="o"/>
      <w:lvlJc w:val="left"/>
      <w:pPr>
        <w:ind w:left="1987" w:hanging="360"/>
      </w:pPr>
      <w:rPr>
        <w:rFonts w:ascii="Courier New" w:eastAsia="Courier New" w:hAnsi="Courier New" w:cs="Courier New"/>
      </w:rPr>
    </w:lvl>
    <w:lvl w:ilvl="2">
      <w:start w:val="1"/>
      <w:numFmt w:val="bullet"/>
      <w:lvlText w:val="▪"/>
      <w:lvlJc w:val="left"/>
      <w:pPr>
        <w:ind w:left="2707" w:hanging="360"/>
      </w:pPr>
      <w:rPr>
        <w:rFonts w:ascii="Noto Sans Symbols" w:eastAsia="Noto Sans Symbols" w:hAnsi="Noto Sans Symbols" w:cs="Noto Sans Symbols"/>
      </w:rPr>
    </w:lvl>
    <w:lvl w:ilvl="3">
      <w:start w:val="1"/>
      <w:numFmt w:val="bullet"/>
      <w:lvlText w:val="●"/>
      <w:lvlJc w:val="left"/>
      <w:pPr>
        <w:ind w:left="3427" w:hanging="360"/>
      </w:pPr>
      <w:rPr>
        <w:rFonts w:ascii="Noto Sans Symbols" w:eastAsia="Noto Sans Symbols" w:hAnsi="Noto Sans Symbols" w:cs="Noto Sans Symbols"/>
      </w:rPr>
    </w:lvl>
    <w:lvl w:ilvl="4">
      <w:start w:val="1"/>
      <w:numFmt w:val="bullet"/>
      <w:lvlText w:val="o"/>
      <w:lvlJc w:val="left"/>
      <w:pPr>
        <w:ind w:left="4147" w:hanging="360"/>
      </w:pPr>
      <w:rPr>
        <w:rFonts w:ascii="Courier New" w:eastAsia="Courier New" w:hAnsi="Courier New" w:cs="Courier New"/>
      </w:rPr>
    </w:lvl>
    <w:lvl w:ilvl="5">
      <w:start w:val="1"/>
      <w:numFmt w:val="bullet"/>
      <w:lvlText w:val="▪"/>
      <w:lvlJc w:val="left"/>
      <w:pPr>
        <w:ind w:left="4867" w:hanging="360"/>
      </w:pPr>
      <w:rPr>
        <w:rFonts w:ascii="Noto Sans Symbols" w:eastAsia="Noto Sans Symbols" w:hAnsi="Noto Sans Symbols" w:cs="Noto Sans Symbols"/>
      </w:rPr>
    </w:lvl>
    <w:lvl w:ilvl="6">
      <w:start w:val="1"/>
      <w:numFmt w:val="bullet"/>
      <w:lvlText w:val="●"/>
      <w:lvlJc w:val="left"/>
      <w:pPr>
        <w:ind w:left="5587" w:hanging="360"/>
      </w:pPr>
      <w:rPr>
        <w:rFonts w:ascii="Noto Sans Symbols" w:eastAsia="Noto Sans Symbols" w:hAnsi="Noto Sans Symbols" w:cs="Noto Sans Symbols"/>
      </w:rPr>
    </w:lvl>
    <w:lvl w:ilvl="7">
      <w:start w:val="1"/>
      <w:numFmt w:val="bullet"/>
      <w:lvlText w:val="o"/>
      <w:lvlJc w:val="left"/>
      <w:pPr>
        <w:ind w:left="6307" w:hanging="360"/>
      </w:pPr>
      <w:rPr>
        <w:rFonts w:ascii="Courier New" w:eastAsia="Courier New" w:hAnsi="Courier New" w:cs="Courier New"/>
      </w:rPr>
    </w:lvl>
    <w:lvl w:ilvl="8">
      <w:start w:val="1"/>
      <w:numFmt w:val="bullet"/>
      <w:lvlText w:val="▪"/>
      <w:lvlJc w:val="left"/>
      <w:pPr>
        <w:ind w:left="7027" w:hanging="360"/>
      </w:pPr>
      <w:rPr>
        <w:rFonts w:ascii="Noto Sans Symbols" w:eastAsia="Noto Sans Symbols" w:hAnsi="Noto Sans Symbols" w:cs="Noto Sans Symbols"/>
      </w:rPr>
    </w:lvl>
  </w:abstractNum>
  <w:abstractNum w:abstractNumId="4" w15:restartNumberingAfterBreak="0">
    <w:nsid w:val="191032A6"/>
    <w:multiLevelType w:val="multilevel"/>
    <w:tmpl w:val="988249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CD72D50"/>
    <w:multiLevelType w:val="hybridMultilevel"/>
    <w:tmpl w:val="4C548944"/>
    <w:lvl w:ilvl="0" w:tplc="867480DE">
      <w:start w:val="1"/>
      <w:numFmt w:val="decimal"/>
      <w:lvlText w:val="%1."/>
      <w:lvlJc w:val="left"/>
      <w:pPr>
        <w:ind w:left="1080" w:hanging="360"/>
      </w:pPr>
      <w:rPr>
        <w:rFonts w:hint="default"/>
        <w:b w:val="0"/>
        <w:bCs/>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22F12C5D"/>
    <w:multiLevelType w:val="multilevel"/>
    <w:tmpl w:val="4A1C62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4417A0E"/>
    <w:multiLevelType w:val="multilevel"/>
    <w:tmpl w:val="7F14BD7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729126B"/>
    <w:multiLevelType w:val="hybridMultilevel"/>
    <w:tmpl w:val="6D7EECF2"/>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9" w15:restartNumberingAfterBreak="0">
    <w:nsid w:val="2A2E7451"/>
    <w:multiLevelType w:val="multilevel"/>
    <w:tmpl w:val="0B9E2AC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2B8D7F3C"/>
    <w:multiLevelType w:val="hybridMultilevel"/>
    <w:tmpl w:val="81922F12"/>
    <w:lvl w:ilvl="0" w:tplc="44222C9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C26B46"/>
    <w:multiLevelType w:val="multilevel"/>
    <w:tmpl w:val="66A2E03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BF34213"/>
    <w:multiLevelType w:val="hybridMultilevel"/>
    <w:tmpl w:val="1354C99C"/>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3" w15:restartNumberingAfterBreak="0">
    <w:nsid w:val="2E7578AF"/>
    <w:multiLevelType w:val="hybridMultilevel"/>
    <w:tmpl w:val="3D985818"/>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4" w15:restartNumberingAfterBreak="0">
    <w:nsid w:val="34667A6B"/>
    <w:multiLevelType w:val="hybridMultilevel"/>
    <w:tmpl w:val="39062BF4"/>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5" w15:restartNumberingAfterBreak="0">
    <w:nsid w:val="3B1D02CE"/>
    <w:multiLevelType w:val="multilevel"/>
    <w:tmpl w:val="8E98DE8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3C3D3877"/>
    <w:multiLevelType w:val="multilevel"/>
    <w:tmpl w:val="F852E47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404565AD"/>
    <w:multiLevelType w:val="multilevel"/>
    <w:tmpl w:val="F4D08C2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46BD0DF0"/>
    <w:multiLevelType w:val="hybridMultilevel"/>
    <w:tmpl w:val="A71EBAF0"/>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9" w15:restartNumberingAfterBreak="0">
    <w:nsid w:val="4A2B23AF"/>
    <w:multiLevelType w:val="multilevel"/>
    <w:tmpl w:val="10EED706"/>
    <w:lvl w:ilvl="0">
      <w:start w:val="1"/>
      <w:numFmt w:val="decimal"/>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4C7E45F0"/>
    <w:multiLevelType w:val="hybridMultilevel"/>
    <w:tmpl w:val="794CC462"/>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1" w15:restartNumberingAfterBreak="0">
    <w:nsid w:val="4FA8200E"/>
    <w:multiLevelType w:val="multilevel"/>
    <w:tmpl w:val="E60C1A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2C359FD"/>
    <w:multiLevelType w:val="hybridMultilevel"/>
    <w:tmpl w:val="1F9E4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D15D6F"/>
    <w:multiLevelType w:val="hybridMultilevel"/>
    <w:tmpl w:val="88383530"/>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4" w15:restartNumberingAfterBreak="0">
    <w:nsid w:val="53E70608"/>
    <w:multiLevelType w:val="multilevel"/>
    <w:tmpl w:val="0CD0FA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53F178E"/>
    <w:multiLevelType w:val="hybridMultilevel"/>
    <w:tmpl w:val="3580E8A6"/>
    <w:lvl w:ilvl="0" w:tplc="4FF6F6F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B542F5"/>
    <w:multiLevelType w:val="multilevel"/>
    <w:tmpl w:val="D48A4FFA"/>
    <w:lvl w:ilvl="0">
      <w:start w:val="1"/>
      <w:numFmt w:val="bullet"/>
      <w:lvlText w:val="−"/>
      <w:lvlJc w:val="left"/>
      <w:pPr>
        <w:ind w:left="1267" w:hanging="360"/>
      </w:pPr>
      <w:rPr>
        <w:rFonts w:ascii="Noto Sans Symbols" w:eastAsia="Noto Sans Symbols" w:hAnsi="Noto Sans Symbols" w:cs="Noto Sans Symbols"/>
      </w:rPr>
    </w:lvl>
    <w:lvl w:ilvl="1">
      <w:start w:val="1"/>
      <w:numFmt w:val="bullet"/>
      <w:lvlText w:val="o"/>
      <w:lvlJc w:val="left"/>
      <w:pPr>
        <w:ind w:left="1987" w:hanging="360"/>
      </w:pPr>
      <w:rPr>
        <w:rFonts w:ascii="Courier New" w:eastAsia="Courier New" w:hAnsi="Courier New" w:cs="Courier New"/>
      </w:rPr>
    </w:lvl>
    <w:lvl w:ilvl="2">
      <w:start w:val="1"/>
      <w:numFmt w:val="bullet"/>
      <w:lvlText w:val="▪"/>
      <w:lvlJc w:val="left"/>
      <w:pPr>
        <w:ind w:left="2707" w:hanging="360"/>
      </w:pPr>
      <w:rPr>
        <w:rFonts w:ascii="Noto Sans Symbols" w:eastAsia="Noto Sans Symbols" w:hAnsi="Noto Sans Symbols" w:cs="Noto Sans Symbols"/>
      </w:rPr>
    </w:lvl>
    <w:lvl w:ilvl="3">
      <w:start w:val="1"/>
      <w:numFmt w:val="bullet"/>
      <w:lvlText w:val="●"/>
      <w:lvlJc w:val="left"/>
      <w:pPr>
        <w:ind w:left="3427" w:hanging="360"/>
      </w:pPr>
      <w:rPr>
        <w:rFonts w:ascii="Noto Sans Symbols" w:eastAsia="Noto Sans Symbols" w:hAnsi="Noto Sans Symbols" w:cs="Noto Sans Symbols"/>
      </w:rPr>
    </w:lvl>
    <w:lvl w:ilvl="4">
      <w:start w:val="1"/>
      <w:numFmt w:val="bullet"/>
      <w:lvlText w:val="o"/>
      <w:lvlJc w:val="left"/>
      <w:pPr>
        <w:ind w:left="4147" w:hanging="360"/>
      </w:pPr>
      <w:rPr>
        <w:rFonts w:ascii="Courier New" w:eastAsia="Courier New" w:hAnsi="Courier New" w:cs="Courier New"/>
      </w:rPr>
    </w:lvl>
    <w:lvl w:ilvl="5">
      <w:start w:val="1"/>
      <w:numFmt w:val="bullet"/>
      <w:lvlText w:val="▪"/>
      <w:lvlJc w:val="left"/>
      <w:pPr>
        <w:ind w:left="4867" w:hanging="360"/>
      </w:pPr>
      <w:rPr>
        <w:rFonts w:ascii="Noto Sans Symbols" w:eastAsia="Noto Sans Symbols" w:hAnsi="Noto Sans Symbols" w:cs="Noto Sans Symbols"/>
      </w:rPr>
    </w:lvl>
    <w:lvl w:ilvl="6">
      <w:start w:val="1"/>
      <w:numFmt w:val="bullet"/>
      <w:lvlText w:val="●"/>
      <w:lvlJc w:val="left"/>
      <w:pPr>
        <w:ind w:left="5587" w:hanging="360"/>
      </w:pPr>
      <w:rPr>
        <w:rFonts w:ascii="Noto Sans Symbols" w:eastAsia="Noto Sans Symbols" w:hAnsi="Noto Sans Symbols" w:cs="Noto Sans Symbols"/>
      </w:rPr>
    </w:lvl>
    <w:lvl w:ilvl="7">
      <w:start w:val="1"/>
      <w:numFmt w:val="bullet"/>
      <w:lvlText w:val="o"/>
      <w:lvlJc w:val="left"/>
      <w:pPr>
        <w:ind w:left="6307" w:hanging="360"/>
      </w:pPr>
      <w:rPr>
        <w:rFonts w:ascii="Courier New" w:eastAsia="Courier New" w:hAnsi="Courier New" w:cs="Courier New"/>
      </w:rPr>
    </w:lvl>
    <w:lvl w:ilvl="8">
      <w:start w:val="1"/>
      <w:numFmt w:val="bullet"/>
      <w:lvlText w:val="▪"/>
      <w:lvlJc w:val="left"/>
      <w:pPr>
        <w:ind w:left="7027" w:hanging="360"/>
      </w:pPr>
      <w:rPr>
        <w:rFonts w:ascii="Noto Sans Symbols" w:eastAsia="Noto Sans Symbols" w:hAnsi="Noto Sans Symbols" w:cs="Noto Sans Symbols"/>
      </w:rPr>
    </w:lvl>
  </w:abstractNum>
  <w:abstractNum w:abstractNumId="27" w15:restartNumberingAfterBreak="0">
    <w:nsid w:val="5D165EC9"/>
    <w:multiLevelType w:val="hybridMultilevel"/>
    <w:tmpl w:val="1756925E"/>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8" w15:restartNumberingAfterBreak="0">
    <w:nsid w:val="5E8319B9"/>
    <w:multiLevelType w:val="multilevel"/>
    <w:tmpl w:val="27343B2A"/>
    <w:lvl w:ilvl="0">
      <w:start w:val="1"/>
      <w:numFmt w:val="bullet"/>
      <w:lvlText w:val="−"/>
      <w:lvlJc w:val="left"/>
      <w:pPr>
        <w:ind w:left="1267" w:hanging="360"/>
      </w:pPr>
      <w:rPr>
        <w:rFonts w:ascii="Noto Sans Symbols" w:eastAsia="Noto Sans Symbols" w:hAnsi="Noto Sans Symbols" w:cs="Noto Sans Symbols"/>
      </w:rPr>
    </w:lvl>
    <w:lvl w:ilvl="1">
      <w:start w:val="1"/>
      <w:numFmt w:val="bullet"/>
      <w:lvlText w:val="o"/>
      <w:lvlJc w:val="left"/>
      <w:pPr>
        <w:ind w:left="1987" w:hanging="360"/>
      </w:pPr>
      <w:rPr>
        <w:rFonts w:ascii="Courier New" w:eastAsia="Courier New" w:hAnsi="Courier New" w:cs="Courier New"/>
      </w:rPr>
    </w:lvl>
    <w:lvl w:ilvl="2">
      <w:start w:val="1"/>
      <w:numFmt w:val="bullet"/>
      <w:lvlText w:val="▪"/>
      <w:lvlJc w:val="left"/>
      <w:pPr>
        <w:ind w:left="2707" w:hanging="360"/>
      </w:pPr>
      <w:rPr>
        <w:rFonts w:ascii="Noto Sans Symbols" w:eastAsia="Noto Sans Symbols" w:hAnsi="Noto Sans Symbols" w:cs="Noto Sans Symbols"/>
      </w:rPr>
    </w:lvl>
    <w:lvl w:ilvl="3">
      <w:start w:val="1"/>
      <w:numFmt w:val="bullet"/>
      <w:lvlText w:val="●"/>
      <w:lvlJc w:val="left"/>
      <w:pPr>
        <w:ind w:left="3427" w:hanging="360"/>
      </w:pPr>
      <w:rPr>
        <w:rFonts w:ascii="Noto Sans Symbols" w:eastAsia="Noto Sans Symbols" w:hAnsi="Noto Sans Symbols" w:cs="Noto Sans Symbols"/>
      </w:rPr>
    </w:lvl>
    <w:lvl w:ilvl="4">
      <w:start w:val="1"/>
      <w:numFmt w:val="bullet"/>
      <w:lvlText w:val="o"/>
      <w:lvlJc w:val="left"/>
      <w:pPr>
        <w:ind w:left="4147" w:hanging="360"/>
      </w:pPr>
      <w:rPr>
        <w:rFonts w:ascii="Courier New" w:eastAsia="Courier New" w:hAnsi="Courier New" w:cs="Courier New"/>
      </w:rPr>
    </w:lvl>
    <w:lvl w:ilvl="5">
      <w:start w:val="1"/>
      <w:numFmt w:val="bullet"/>
      <w:lvlText w:val="▪"/>
      <w:lvlJc w:val="left"/>
      <w:pPr>
        <w:ind w:left="4867" w:hanging="360"/>
      </w:pPr>
      <w:rPr>
        <w:rFonts w:ascii="Noto Sans Symbols" w:eastAsia="Noto Sans Symbols" w:hAnsi="Noto Sans Symbols" w:cs="Noto Sans Symbols"/>
      </w:rPr>
    </w:lvl>
    <w:lvl w:ilvl="6">
      <w:start w:val="1"/>
      <w:numFmt w:val="bullet"/>
      <w:lvlText w:val="●"/>
      <w:lvlJc w:val="left"/>
      <w:pPr>
        <w:ind w:left="5587" w:hanging="360"/>
      </w:pPr>
      <w:rPr>
        <w:rFonts w:ascii="Noto Sans Symbols" w:eastAsia="Noto Sans Symbols" w:hAnsi="Noto Sans Symbols" w:cs="Noto Sans Symbols"/>
      </w:rPr>
    </w:lvl>
    <w:lvl w:ilvl="7">
      <w:start w:val="1"/>
      <w:numFmt w:val="bullet"/>
      <w:lvlText w:val="o"/>
      <w:lvlJc w:val="left"/>
      <w:pPr>
        <w:ind w:left="6307" w:hanging="360"/>
      </w:pPr>
      <w:rPr>
        <w:rFonts w:ascii="Courier New" w:eastAsia="Courier New" w:hAnsi="Courier New" w:cs="Courier New"/>
      </w:rPr>
    </w:lvl>
    <w:lvl w:ilvl="8">
      <w:start w:val="1"/>
      <w:numFmt w:val="bullet"/>
      <w:lvlText w:val="▪"/>
      <w:lvlJc w:val="left"/>
      <w:pPr>
        <w:ind w:left="7027" w:hanging="360"/>
      </w:pPr>
      <w:rPr>
        <w:rFonts w:ascii="Noto Sans Symbols" w:eastAsia="Noto Sans Symbols" w:hAnsi="Noto Sans Symbols" w:cs="Noto Sans Symbols"/>
      </w:rPr>
    </w:lvl>
  </w:abstractNum>
  <w:abstractNum w:abstractNumId="29" w15:restartNumberingAfterBreak="0">
    <w:nsid w:val="60B71A8A"/>
    <w:multiLevelType w:val="hybridMultilevel"/>
    <w:tmpl w:val="4C548944"/>
    <w:lvl w:ilvl="0" w:tplc="867480DE">
      <w:start w:val="1"/>
      <w:numFmt w:val="decimal"/>
      <w:lvlText w:val="%1."/>
      <w:lvlJc w:val="left"/>
      <w:pPr>
        <w:ind w:left="1080" w:hanging="360"/>
      </w:pPr>
      <w:rPr>
        <w:rFonts w:hint="default"/>
        <w:b w:val="0"/>
        <w:bCs/>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0" w15:restartNumberingAfterBreak="0">
    <w:nsid w:val="64DF0EEE"/>
    <w:multiLevelType w:val="multilevel"/>
    <w:tmpl w:val="F9469228"/>
    <w:lvl w:ilvl="0">
      <w:start w:val="1"/>
      <w:numFmt w:val="bullet"/>
      <w:lvlText w:val="●"/>
      <w:lvlJc w:val="left"/>
      <w:pPr>
        <w:ind w:left="173" w:hanging="360"/>
      </w:pPr>
      <w:rPr>
        <w:rFonts w:ascii="Noto Sans Symbols" w:eastAsia="Noto Sans Symbols" w:hAnsi="Noto Sans Symbols" w:cs="Noto Sans Symbols"/>
      </w:rPr>
    </w:lvl>
    <w:lvl w:ilvl="1">
      <w:start w:val="1"/>
      <w:numFmt w:val="bullet"/>
      <w:lvlText w:val="o"/>
      <w:lvlJc w:val="left"/>
      <w:pPr>
        <w:ind w:left="893" w:hanging="360"/>
      </w:pPr>
      <w:rPr>
        <w:rFonts w:ascii="Courier New" w:eastAsia="Courier New" w:hAnsi="Courier New" w:cs="Courier New"/>
      </w:rPr>
    </w:lvl>
    <w:lvl w:ilvl="2">
      <w:start w:val="1"/>
      <w:numFmt w:val="bullet"/>
      <w:lvlText w:val="▪"/>
      <w:lvlJc w:val="left"/>
      <w:pPr>
        <w:ind w:left="1613" w:hanging="360"/>
      </w:pPr>
      <w:rPr>
        <w:rFonts w:ascii="Noto Sans Symbols" w:eastAsia="Noto Sans Symbols" w:hAnsi="Noto Sans Symbols" w:cs="Noto Sans Symbols"/>
      </w:rPr>
    </w:lvl>
    <w:lvl w:ilvl="3">
      <w:start w:val="1"/>
      <w:numFmt w:val="bullet"/>
      <w:lvlText w:val="●"/>
      <w:lvlJc w:val="left"/>
      <w:pPr>
        <w:ind w:left="2333" w:hanging="360"/>
      </w:pPr>
      <w:rPr>
        <w:rFonts w:ascii="Noto Sans Symbols" w:eastAsia="Noto Sans Symbols" w:hAnsi="Noto Sans Symbols" w:cs="Noto Sans Symbols"/>
      </w:rPr>
    </w:lvl>
    <w:lvl w:ilvl="4">
      <w:start w:val="1"/>
      <w:numFmt w:val="bullet"/>
      <w:lvlText w:val="o"/>
      <w:lvlJc w:val="left"/>
      <w:pPr>
        <w:ind w:left="3053" w:hanging="360"/>
      </w:pPr>
      <w:rPr>
        <w:rFonts w:ascii="Courier New" w:eastAsia="Courier New" w:hAnsi="Courier New" w:cs="Courier New"/>
      </w:rPr>
    </w:lvl>
    <w:lvl w:ilvl="5">
      <w:start w:val="1"/>
      <w:numFmt w:val="bullet"/>
      <w:lvlText w:val="▪"/>
      <w:lvlJc w:val="left"/>
      <w:pPr>
        <w:ind w:left="3773" w:hanging="360"/>
      </w:pPr>
      <w:rPr>
        <w:rFonts w:ascii="Noto Sans Symbols" w:eastAsia="Noto Sans Symbols" w:hAnsi="Noto Sans Symbols" w:cs="Noto Sans Symbols"/>
      </w:rPr>
    </w:lvl>
    <w:lvl w:ilvl="6">
      <w:start w:val="1"/>
      <w:numFmt w:val="bullet"/>
      <w:lvlText w:val="●"/>
      <w:lvlJc w:val="left"/>
      <w:pPr>
        <w:ind w:left="4493" w:hanging="360"/>
      </w:pPr>
      <w:rPr>
        <w:rFonts w:ascii="Noto Sans Symbols" w:eastAsia="Noto Sans Symbols" w:hAnsi="Noto Sans Symbols" w:cs="Noto Sans Symbols"/>
      </w:rPr>
    </w:lvl>
    <w:lvl w:ilvl="7">
      <w:start w:val="1"/>
      <w:numFmt w:val="bullet"/>
      <w:lvlText w:val="o"/>
      <w:lvlJc w:val="left"/>
      <w:pPr>
        <w:ind w:left="5213" w:hanging="360"/>
      </w:pPr>
      <w:rPr>
        <w:rFonts w:ascii="Courier New" w:eastAsia="Courier New" w:hAnsi="Courier New" w:cs="Courier New"/>
      </w:rPr>
    </w:lvl>
    <w:lvl w:ilvl="8">
      <w:start w:val="1"/>
      <w:numFmt w:val="bullet"/>
      <w:lvlText w:val="▪"/>
      <w:lvlJc w:val="left"/>
      <w:pPr>
        <w:ind w:left="5933" w:hanging="360"/>
      </w:pPr>
      <w:rPr>
        <w:rFonts w:ascii="Noto Sans Symbols" w:eastAsia="Noto Sans Symbols" w:hAnsi="Noto Sans Symbols" w:cs="Noto Sans Symbols"/>
      </w:rPr>
    </w:lvl>
  </w:abstractNum>
  <w:abstractNum w:abstractNumId="31" w15:restartNumberingAfterBreak="0">
    <w:nsid w:val="70B93F10"/>
    <w:multiLevelType w:val="hybridMultilevel"/>
    <w:tmpl w:val="2DF210C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15:restartNumberingAfterBreak="0">
    <w:nsid w:val="74386AEC"/>
    <w:multiLevelType w:val="multilevel"/>
    <w:tmpl w:val="81BC79B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3" w15:restartNumberingAfterBreak="0">
    <w:nsid w:val="74912C45"/>
    <w:multiLevelType w:val="multilevel"/>
    <w:tmpl w:val="FE8278E0"/>
    <w:lvl w:ilvl="0">
      <w:start w:val="1"/>
      <w:numFmt w:val="bullet"/>
      <w:lvlText w:val="●"/>
      <w:lvlJc w:val="left"/>
      <w:pPr>
        <w:ind w:left="-14" w:hanging="360"/>
      </w:pPr>
      <w:rPr>
        <w:rFonts w:ascii="Noto Sans Symbols" w:eastAsia="Noto Sans Symbols" w:hAnsi="Noto Sans Symbols" w:cs="Noto Sans Symbols"/>
      </w:rPr>
    </w:lvl>
    <w:lvl w:ilvl="1">
      <w:start w:val="1"/>
      <w:numFmt w:val="bullet"/>
      <w:lvlText w:val="o"/>
      <w:lvlJc w:val="left"/>
      <w:pPr>
        <w:ind w:left="706" w:hanging="360"/>
      </w:pPr>
      <w:rPr>
        <w:rFonts w:ascii="Courier New" w:eastAsia="Courier New" w:hAnsi="Courier New" w:cs="Courier New"/>
      </w:rPr>
    </w:lvl>
    <w:lvl w:ilvl="2">
      <w:start w:val="1"/>
      <w:numFmt w:val="bullet"/>
      <w:lvlText w:val="▪"/>
      <w:lvlJc w:val="left"/>
      <w:pPr>
        <w:ind w:left="1426" w:hanging="360"/>
      </w:pPr>
      <w:rPr>
        <w:rFonts w:ascii="Noto Sans Symbols" w:eastAsia="Noto Sans Symbols" w:hAnsi="Noto Sans Symbols" w:cs="Noto Sans Symbols"/>
      </w:rPr>
    </w:lvl>
    <w:lvl w:ilvl="3">
      <w:start w:val="1"/>
      <w:numFmt w:val="bullet"/>
      <w:lvlText w:val="●"/>
      <w:lvlJc w:val="left"/>
      <w:pPr>
        <w:ind w:left="2146" w:hanging="360"/>
      </w:pPr>
      <w:rPr>
        <w:rFonts w:ascii="Noto Sans Symbols" w:eastAsia="Noto Sans Symbols" w:hAnsi="Noto Sans Symbols" w:cs="Noto Sans Symbols"/>
      </w:rPr>
    </w:lvl>
    <w:lvl w:ilvl="4">
      <w:start w:val="1"/>
      <w:numFmt w:val="bullet"/>
      <w:lvlText w:val="o"/>
      <w:lvlJc w:val="left"/>
      <w:pPr>
        <w:ind w:left="2866" w:hanging="360"/>
      </w:pPr>
      <w:rPr>
        <w:rFonts w:ascii="Courier New" w:eastAsia="Courier New" w:hAnsi="Courier New" w:cs="Courier New"/>
      </w:rPr>
    </w:lvl>
    <w:lvl w:ilvl="5">
      <w:start w:val="1"/>
      <w:numFmt w:val="bullet"/>
      <w:lvlText w:val="▪"/>
      <w:lvlJc w:val="left"/>
      <w:pPr>
        <w:ind w:left="3586" w:hanging="360"/>
      </w:pPr>
      <w:rPr>
        <w:rFonts w:ascii="Noto Sans Symbols" w:eastAsia="Noto Sans Symbols" w:hAnsi="Noto Sans Symbols" w:cs="Noto Sans Symbols"/>
      </w:rPr>
    </w:lvl>
    <w:lvl w:ilvl="6">
      <w:start w:val="1"/>
      <w:numFmt w:val="bullet"/>
      <w:lvlText w:val="●"/>
      <w:lvlJc w:val="left"/>
      <w:pPr>
        <w:ind w:left="4306" w:hanging="360"/>
      </w:pPr>
      <w:rPr>
        <w:rFonts w:ascii="Noto Sans Symbols" w:eastAsia="Noto Sans Symbols" w:hAnsi="Noto Sans Symbols" w:cs="Noto Sans Symbols"/>
      </w:rPr>
    </w:lvl>
    <w:lvl w:ilvl="7">
      <w:start w:val="1"/>
      <w:numFmt w:val="bullet"/>
      <w:lvlText w:val="o"/>
      <w:lvlJc w:val="left"/>
      <w:pPr>
        <w:ind w:left="5026" w:hanging="360"/>
      </w:pPr>
      <w:rPr>
        <w:rFonts w:ascii="Courier New" w:eastAsia="Courier New" w:hAnsi="Courier New" w:cs="Courier New"/>
      </w:rPr>
    </w:lvl>
    <w:lvl w:ilvl="8">
      <w:start w:val="1"/>
      <w:numFmt w:val="bullet"/>
      <w:lvlText w:val="▪"/>
      <w:lvlJc w:val="left"/>
      <w:pPr>
        <w:ind w:left="5746" w:hanging="360"/>
      </w:pPr>
      <w:rPr>
        <w:rFonts w:ascii="Noto Sans Symbols" w:eastAsia="Noto Sans Symbols" w:hAnsi="Noto Sans Symbols" w:cs="Noto Sans Symbols"/>
      </w:rPr>
    </w:lvl>
  </w:abstractNum>
  <w:abstractNum w:abstractNumId="34" w15:restartNumberingAfterBreak="0">
    <w:nsid w:val="74C86FAC"/>
    <w:multiLevelType w:val="multilevel"/>
    <w:tmpl w:val="B38A497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5" w15:restartNumberingAfterBreak="0">
    <w:nsid w:val="7961418A"/>
    <w:multiLevelType w:val="multilevel"/>
    <w:tmpl w:val="1DFCC57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6" w15:restartNumberingAfterBreak="0">
    <w:nsid w:val="7A3E0014"/>
    <w:multiLevelType w:val="hybridMultilevel"/>
    <w:tmpl w:val="66845BFC"/>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7" w15:restartNumberingAfterBreak="0">
    <w:nsid w:val="7C7A16A6"/>
    <w:multiLevelType w:val="multilevel"/>
    <w:tmpl w:val="0A10872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965045171">
    <w:abstractNumId w:val="9"/>
  </w:num>
  <w:num w:numId="2" w16cid:durableId="1399134358">
    <w:abstractNumId w:val="15"/>
  </w:num>
  <w:num w:numId="3" w16cid:durableId="129784192">
    <w:abstractNumId w:val="28"/>
  </w:num>
  <w:num w:numId="4" w16cid:durableId="545263680">
    <w:abstractNumId w:val="4"/>
  </w:num>
  <w:num w:numId="5" w16cid:durableId="1717851309">
    <w:abstractNumId w:val="37"/>
  </w:num>
  <w:num w:numId="6" w16cid:durableId="1851216683">
    <w:abstractNumId w:val="34"/>
  </w:num>
  <w:num w:numId="7" w16cid:durableId="364868167">
    <w:abstractNumId w:val="24"/>
  </w:num>
  <w:num w:numId="8" w16cid:durableId="412362863">
    <w:abstractNumId w:val="7"/>
  </w:num>
  <w:num w:numId="9" w16cid:durableId="98573215">
    <w:abstractNumId w:val="3"/>
  </w:num>
  <w:num w:numId="10" w16cid:durableId="2013559106">
    <w:abstractNumId w:val="35"/>
  </w:num>
  <w:num w:numId="11" w16cid:durableId="190149733">
    <w:abstractNumId w:val="31"/>
  </w:num>
  <w:num w:numId="12" w16cid:durableId="98985313">
    <w:abstractNumId w:val="22"/>
  </w:num>
  <w:num w:numId="13" w16cid:durableId="268895513">
    <w:abstractNumId w:val="29"/>
  </w:num>
  <w:num w:numId="14" w16cid:durableId="438989698">
    <w:abstractNumId w:val="5"/>
  </w:num>
  <w:num w:numId="15" w16cid:durableId="1699118065">
    <w:abstractNumId w:val="10"/>
  </w:num>
  <w:num w:numId="16" w16cid:durableId="1339192182">
    <w:abstractNumId w:val="25"/>
  </w:num>
  <w:num w:numId="17" w16cid:durableId="1978412549">
    <w:abstractNumId w:val="23"/>
  </w:num>
  <w:num w:numId="18" w16cid:durableId="582102359">
    <w:abstractNumId w:val="20"/>
  </w:num>
  <w:num w:numId="19" w16cid:durableId="2016640336">
    <w:abstractNumId w:val="14"/>
  </w:num>
  <w:num w:numId="20" w16cid:durableId="846404297">
    <w:abstractNumId w:val="8"/>
  </w:num>
  <w:num w:numId="21" w16cid:durableId="2057267804">
    <w:abstractNumId w:val="27"/>
  </w:num>
  <w:num w:numId="22" w16cid:durableId="1176918786">
    <w:abstractNumId w:val="12"/>
  </w:num>
  <w:num w:numId="23" w16cid:durableId="640619436">
    <w:abstractNumId w:val="18"/>
  </w:num>
  <w:num w:numId="24" w16cid:durableId="1750033180">
    <w:abstractNumId w:val="13"/>
  </w:num>
  <w:num w:numId="25" w16cid:durableId="792990412">
    <w:abstractNumId w:val="36"/>
  </w:num>
  <w:num w:numId="26" w16cid:durableId="847015068">
    <w:abstractNumId w:val="17"/>
  </w:num>
  <w:num w:numId="27" w16cid:durableId="705063270">
    <w:abstractNumId w:val="2"/>
  </w:num>
  <w:num w:numId="28" w16cid:durableId="1149901237">
    <w:abstractNumId w:val="19"/>
  </w:num>
  <w:num w:numId="29" w16cid:durableId="1842617892">
    <w:abstractNumId w:val="6"/>
  </w:num>
  <w:num w:numId="30" w16cid:durableId="496581265">
    <w:abstractNumId w:val="0"/>
  </w:num>
  <w:num w:numId="31" w16cid:durableId="401219641">
    <w:abstractNumId w:val="30"/>
  </w:num>
  <w:num w:numId="32" w16cid:durableId="1165894780">
    <w:abstractNumId w:val="21"/>
  </w:num>
  <w:num w:numId="33" w16cid:durableId="1028222026">
    <w:abstractNumId w:val="16"/>
  </w:num>
  <w:num w:numId="34" w16cid:durableId="1353874418">
    <w:abstractNumId w:val="11"/>
  </w:num>
  <w:num w:numId="35" w16cid:durableId="1535733843">
    <w:abstractNumId w:val="26"/>
  </w:num>
  <w:num w:numId="36" w16cid:durableId="1038700665">
    <w:abstractNumId w:val="32"/>
  </w:num>
  <w:num w:numId="37" w16cid:durableId="795876176">
    <w:abstractNumId w:val="33"/>
  </w:num>
  <w:num w:numId="38" w16cid:durableId="337077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AwMDMxM7EwN7I0MjBT0lEKTi0uzszPAykwrAUAWdw/SCwAAAA="/>
  </w:docVars>
  <w:rsids>
    <w:rsidRoot w:val="006C5BCB"/>
    <w:rsid w:val="00013C53"/>
    <w:rsid w:val="000235DD"/>
    <w:rsid w:val="00030646"/>
    <w:rsid w:val="000412F2"/>
    <w:rsid w:val="00042099"/>
    <w:rsid w:val="000A5B93"/>
    <w:rsid w:val="000B05F2"/>
    <w:rsid w:val="000B4668"/>
    <w:rsid w:val="000C1AA0"/>
    <w:rsid w:val="000D267A"/>
    <w:rsid w:val="000D6F72"/>
    <w:rsid w:val="001020EA"/>
    <w:rsid w:val="00135059"/>
    <w:rsid w:val="00164972"/>
    <w:rsid w:val="00173966"/>
    <w:rsid w:val="00191445"/>
    <w:rsid w:val="001A0979"/>
    <w:rsid w:val="001A6475"/>
    <w:rsid w:val="001A700C"/>
    <w:rsid w:val="001F50BD"/>
    <w:rsid w:val="001F6802"/>
    <w:rsid w:val="00215872"/>
    <w:rsid w:val="002214A7"/>
    <w:rsid w:val="00257888"/>
    <w:rsid w:val="00283305"/>
    <w:rsid w:val="002A3379"/>
    <w:rsid w:val="002A6B5E"/>
    <w:rsid w:val="002B6CDC"/>
    <w:rsid w:val="002C239B"/>
    <w:rsid w:val="002F10C9"/>
    <w:rsid w:val="00301A9C"/>
    <w:rsid w:val="00320B40"/>
    <w:rsid w:val="003221BD"/>
    <w:rsid w:val="00326876"/>
    <w:rsid w:val="00391379"/>
    <w:rsid w:val="003935EF"/>
    <w:rsid w:val="003B2819"/>
    <w:rsid w:val="003B50B6"/>
    <w:rsid w:val="003D6E8C"/>
    <w:rsid w:val="003E6202"/>
    <w:rsid w:val="003E676E"/>
    <w:rsid w:val="003E7E5E"/>
    <w:rsid w:val="0043607E"/>
    <w:rsid w:val="0043689C"/>
    <w:rsid w:val="00450DDD"/>
    <w:rsid w:val="00470568"/>
    <w:rsid w:val="004A49DE"/>
    <w:rsid w:val="004A56B3"/>
    <w:rsid w:val="004C1BA1"/>
    <w:rsid w:val="004E3109"/>
    <w:rsid w:val="004F7920"/>
    <w:rsid w:val="00504AF9"/>
    <w:rsid w:val="005070C8"/>
    <w:rsid w:val="00532C22"/>
    <w:rsid w:val="00591E1F"/>
    <w:rsid w:val="005C3355"/>
    <w:rsid w:val="005C7A44"/>
    <w:rsid w:val="005E2490"/>
    <w:rsid w:val="005E5EF1"/>
    <w:rsid w:val="005F346F"/>
    <w:rsid w:val="005F37EA"/>
    <w:rsid w:val="00615B91"/>
    <w:rsid w:val="0061728C"/>
    <w:rsid w:val="006241CD"/>
    <w:rsid w:val="00686335"/>
    <w:rsid w:val="006A1937"/>
    <w:rsid w:val="006A4AEF"/>
    <w:rsid w:val="006C309E"/>
    <w:rsid w:val="006C5BCB"/>
    <w:rsid w:val="006D7CA6"/>
    <w:rsid w:val="006E5CC0"/>
    <w:rsid w:val="006F1E32"/>
    <w:rsid w:val="00704422"/>
    <w:rsid w:val="00730180"/>
    <w:rsid w:val="00760254"/>
    <w:rsid w:val="00763DC0"/>
    <w:rsid w:val="00764AEF"/>
    <w:rsid w:val="007700B2"/>
    <w:rsid w:val="0078471E"/>
    <w:rsid w:val="007C27E4"/>
    <w:rsid w:val="007C5A32"/>
    <w:rsid w:val="007F7F0E"/>
    <w:rsid w:val="0082335B"/>
    <w:rsid w:val="008356FC"/>
    <w:rsid w:val="0084729B"/>
    <w:rsid w:val="00895DD9"/>
    <w:rsid w:val="00897B5C"/>
    <w:rsid w:val="008A051B"/>
    <w:rsid w:val="008A14E7"/>
    <w:rsid w:val="008C4590"/>
    <w:rsid w:val="008C6FCD"/>
    <w:rsid w:val="008E018B"/>
    <w:rsid w:val="008E4500"/>
    <w:rsid w:val="009048A9"/>
    <w:rsid w:val="0090760F"/>
    <w:rsid w:val="009147B0"/>
    <w:rsid w:val="00922195"/>
    <w:rsid w:val="00923A1E"/>
    <w:rsid w:val="0095032C"/>
    <w:rsid w:val="009523A1"/>
    <w:rsid w:val="009576F5"/>
    <w:rsid w:val="00964A3E"/>
    <w:rsid w:val="00971FDA"/>
    <w:rsid w:val="00975E8B"/>
    <w:rsid w:val="009C0C79"/>
    <w:rsid w:val="009C73BB"/>
    <w:rsid w:val="009E3B76"/>
    <w:rsid w:val="00A00DEE"/>
    <w:rsid w:val="00A236AE"/>
    <w:rsid w:val="00A26E8A"/>
    <w:rsid w:val="00A278A7"/>
    <w:rsid w:val="00A303BC"/>
    <w:rsid w:val="00A359A6"/>
    <w:rsid w:val="00A4394C"/>
    <w:rsid w:val="00A444B6"/>
    <w:rsid w:val="00A77DF0"/>
    <w:rsid w:val="00A80C81"/>
    <w:rsid w:val="00A866CF"/>
    <w:rsid w:val="00A92B2D"/>
    <w:rsid w:val="00AA2D7B"/>
    <w:rsid w:val="00AA50B0"/>
    <w:rsid w:val="00AC03CD"/>
    <w:rsid w:val="00AD503B"/>
    <w:rsid w:val="00AF3A39"/>
    <w:rsid w:val="00AF7F64"/>
    <w:rsid w:val="00B01B9B"/>
    <w:rsid w:val="00B02BA2"/>
    <w:rsid w:val="00B14A50"/>
    <w:rsid w:val="00B8096E"/>
    <w:rsid w:val="00B97A36"/>
    <w:rsid w:val="00BE6432"/>
    <w:rsid w:val="00BE7060"/>
    <w:rsid w:val="00BF5B30"/>
    <w:rsid w:val="00C23BD2"/>
    <w:rsid w:val="00C3250F"/>
    <w:rsid w:val="00C327A9"/>
    <w:rsid w:val="00C41125"/>
    <w:rsid w:val="00C55DE8"/>
    <w:rsid w:val="00C73CE1"/>
    <w:rsid w:val="00C76E70"/>
    <w:rsid w:val="00C92EE1"/>
    <w:rsid w:val="00CA73FA"/>
    <w:rsid w:val="00CC03DD"/>
    <w:rsid w:val="00CD069E"/>
    <w:rsid w:val="00CE38C0"/>
    <w:rsid w:val="00D11B3C"/>
    <w:rsid w:val="00D31A4C"/>
    <w:rsid w:val="00D448B5"/>
    <w:rsid w:val="00D44C28"/>
    <w:rsid w:val="00D5091E"/>
    <w:rsid w:val="00D656F6"/>
    <w:rsid w:val="00D71FB0"/>
    <w:rsid w:val="00D7682E"/>
    <w:rsid w:val="00D93352"/>
    <w:rsid w:val="00DA1438"/>
    <w:rsid w:val="00DA2B96"/>
    <w:rsid w:val="00DA5774"/>
    <w:rsid w:val="00DB07BA"/>
    <w:rsid w:val="00DC282B"/>
    <w:rsid w:val="00DE3A6D"/>
    <w:rsid w:val="00DE41E9"/>
    <w:rsid w:val="00DE5073"/>
    <w:rsid w:val="00DF1C2F"/>
    <w:rsid w:val="00E05BCA"/>
    <w:rsid w:val="00E21378"/>
    <w:rsid w:val="00E37F71"/>
    <w:rsid w:val="00E42167"/>
    <w:rsid w:val="00E45942"/>
    <w:rsid w:val="00E74B68"/>
    <w:rsid w:val="00E77E1B"/>
    <w:rsid w:val="00E87249"/>
    <w:rsid w:val="00E924E6"/>
    <w:rsid w:val="00EA4541"/>
    <w:rsid w:val="00EB7DFF"/>
    <w:rsid w:val="00EC0F12"/>
    <w:rsid w:val="00ED4514"/>
    <w:rsid w:val="00EF2895"/>
    <w:rsid w:val="00F024A3"/>
    <w:rsid w:val="00F34D55"/>
    <w:rsid w:val="00F436FD"/>
    <w:rsid w:val="00F438AB"/>
    <w:rsid w:val="00F56551"/>
    <w:rsid w:val="00F66461"/>
    <w:rsid w:val="00F74F8F"/>
    <w:rsid w:val="00F75991"/>
    <w:rsid w:val="00F937FA"/>
    <w:rsid w:val="00F95C34"/>
    <w:rsid w:val="00FA5CDD"/>
    <w:rsid w:val="00FA6B82"/>
    <w:rsid w:val="00FA7534"/>
    <w:rsid w:val="00FD57E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A74F2"/>
  <w15:docId w15:val="{05BD59D0-306A-F143-AE64-C6B8B5F2F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ID" w:bidi="ar-SA"/>
      </w:rPr>
    </w:rPrDefault>
    <w:pPrDefault>
      <w:pPr>
        <w:ind w:left="-57" w:right="-57"/>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A4C"/>
    <w:rPr>
      <w:rFonts w:cs="Times New Roman"/>
    </w:rPr>
  </w:style>
  <w:style w:type="paragraph" w:styleId="Heading1">
    <w:name w:val="heading 1"/>
    <w:aliases w:val="2 ENGLISH"/>
    <w:basedOn w:val="BasicParagraph"/>
    <w:next w:val="Normal"/>
    <w:link w:val="Heading1Char"/>
    <w:uiPriority w:val="9"/>
    <w:qFormat/>
    <w:rsid w:val="00AB3C7F"/>
    <w:pPr>
      <w:suppressAutoHyphens/>
      <w:spacing w:line="276" w:lineRule="auto"/>
      <w:jc w:val="both"/>
      <w:outlineLvl w:val="0"/>
    </w:pPr>
    <w:rPr>
      <w:rFonts w:cs="Times New Roman"/>
      <w:i/>
      <w:iCs/>
      <w:sz w:val="18"/>
      <w:szCs w:val="18"/>
      <w:lang w:val="en-US"/>
    </w:rPr>
  </w:style>
  <w:style w:type="paragraph" w:styleId="Heading2">
    <w:name w:val="heading 2"/>
    <w:aliases w:val="3 BAB,2 Chapter"/>
    <w:basedOn w:val="BAB"/>
    <w:next w:val="Normal"/>
    <w:link w:val="Heading2Char"/>
    <w:uiPriority w:val="9"/>
    <w:unhideWhenUsed/>
    <w:qFormat/>
    <w:rsid w:val="00AB3C7F"/>
    <w:pPr>
      <w:suppressAutoHyphens/>
      <w:outlineLvl w:val="1"/>
    </w:pPr>
    <w:rPr>
      <w:sz w:val="20"/>
      <w:szCs w:val="20"/>
    </w:rPr>
  </w:style>
  <w:style w:type="paragraph" w:styleId="Heading3">
    <w:name w:val="heading 3"/>
    <w:aliases w:val="4 SUBBAB,3 Sub-chapter"/>
    <w:basedOn w:val="ISI"/>
    <w:next w:val="Normal"/>
    <w:link w:val="Heading3Char"/>
    <w:uiPriority w:val="9"/>
    <w:unhideWhenUsed/>
    <w:qFormat/>
    <w:rsid w:val="00AB3C7F"/>
    <w:pPr>
      <w:suppressAutoHyphens/>
      <w:ind w:firstLine="0"/>
      <w:outlineLvl w:val="2"/>
    </w:pPr>
    <w:rPr>
      <w:b/>
      <w:sz w:val="20"/>
      <w:szCs w:val="20"/>
      <w:lang w:val="id-ID"/>
    </w:rPr>
  </w:style>
  <w:style w:type="paragraph" w:styleId="Heading4">
    <w:name w:val="heading 4"/>
    <w:aliases w:val="5 ISI,4 Body text"/>
    <w:basedOn w:val="ISI"/>
    <w:next w:val="Normal"/>
    <w:link w:val="Heading4Char"/>
    <w:uiPriority w:val="9"/>
    <w:unhideWhenUsed/>
    <w:qFormat/>
    <w:rsid w:val="00AB3C7F"/>
    <w:pPr>
      <w:suppressAutoHyphens/>
      <w:outlineLvl w:val="3"/>
    </w:pPr>
    <w:rPr>
      <w:sz w:val="20"/>
      <w:szCs w:val="20"/>
      <w:lang w:val="id-ID"/>
    </w:rPr>
  </w:style>
  <w:style w:type="paragraph" w:styleId="Heading5">
    <w:name w:val="heading 5"/>
    <w:aliases w:val="6 TABEL GAMBAR,6 Table and Picture"/>
    <w:basedOn w:val="ISI"/>
    <w:next w:val="Normal"/>
    <w:link w:val="Heading5Char"/>
    <w:uiPriority w:val="9"/>
    <w:unhideWhenUsed/>
    <w:qFormat/>
    <w:rsid w:val="00AB3C7F"/>
    <w:pPr>
      <w:suppressAutoHyphens/>
      <w:ind w:firstLine="0"/>
      <w:outlineLvl w:val="4"/>
    </w:pPr>
    <w:rPr>
      <w:sz w:val="20"/>
      <w:szCs w:val="20"/>
      <w:lang w:val="id-ID"/>
    </w:rPr>
  </w:style>
  <w:style w:type="paragraph" w:styleId="Heading6">
    <w:name w:val="heading 6"/>
    <w:aliases w:val="7 DAFTAR PUSTAKA,7 References"/>
    <w:basedOn w:val="ISI"/>
    <w:next w:val="Normal"/>
    <w:link w:val="Heading6Char"/>
    <w:uiPriority w:val="9"/>
    <w:unhideWhenUsed/>
    <w:qFormat/>
    <w:rsid w:val="00AB3C7F"/>
    <w:pPr>
      <w:suppressAutoHyphens/>
      <w:ind w:left="567" w:hanging="567"/>
      <w:outlineLvl w:val="5"/>
    </w:pPr>
    <w:rPr>
      <w:sz w:val="18"/>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aliases w:val="2 ENGLISH Char"/>
    <w:basedOn w:val="DefaultParagraphFont"/>
    <w:link w:val="Heading1"/>
    <w:uiPriority w:val="9"/>
    <w:locked/>
    <w:rsid w:val="00AB3C7F"/>
    <w:rPr>
      <w:rFonts w:ascii="Calisto MT" w:hAnsi="Calisto MT" w:cs="Times New Roman"/>
      <w:i/>
      <w:iCs/>
      <w:color w:val="000000"/>
      <w:sz w:val="18"/>
      <w:szCs w:val="18"/>
    </w:rPr>
  </w:style>
  <w:style w:type="character" w:customStyle="1" w:styleId="Heading2Char">
    <w:name w:val="Heading 2 Char"/>
    <w:aliases w:val="3 BAB Char,2 Chapter Char"/>
    <w:basedOn w:val="DefaultParagraphFont"/>
    <w:link w:val="Heading2"/>
    <w:uiPriority w:val="9"/>
    <w:locked/>
    <w:rsid w:val="00AB3C7F"/>
    <w:rPr>
      <w:rFonts w:ascii="Calisto MT" w:hAnsi="Calisto MT" w:cs="Calisto MT"/>
      <w:b/>
      <w:bCs/>
      <w:caps/>
      <w:color w:val="000000"/>
      <w:sz w:val="20"/>
      <w:szCs w:val="20"/>
    </w:rPr>
  </w:style>
  <w:style w:type="character" w:customStyle="1" w:styleId="Heading3Char">
    <w:name w:val="Heading 3 Char"/>
    <w:aliases w:val="4 SUBBAB Char,3 Sub-chapter Char"/>
    <w:basedOn w:val="DefaultParagraphFont"/>
    <w:link w:val="Heading3"/>
    <w:uiPriority w:val="9"/>
    <w:locked/>
    <w:rsid w:val="00AB3C7F"/>
    <w:rPr>
      <w:rFonts w:ascii="Calisto MT" w:hAnsi="Calisto MT" w:cs="Calisto MT"/>
      <w:b/>
      <w:color w:val="000000"/>
      <w:sz w:val="20"/>
      <w:szCs w:val="20"/>
      <w:lang w:val="id-ID"/>
    </w:rPr>
  </w:style>
  <w:style w:type="character" w:customStyle="1" w:styleId="Heading4Char">
    <w:name w:val="Heading 4 Char"/>
    <w:aliases w:val="5 ISI Char,4 Body text Char"/>
    <w:basedOn w:val="DefaultParagraphFont"/>
    <w:link w:val="Heading4"/>
    <w:uiPriority w:val="9"/>
    <w:locked/>
    <w:rsid w:val="00AB3C7F"/>
    <w:rPr>
      <w:rFonts w:ascii="Calisto MT" w:hAnsi="Calisto MT" w:cs="Calisto MT"/>
      <w:color w:val="000000"/>
      <w:sz w:val="20"/>
      <w:szCs w:val="20"/>
      <w:lang w:val="id-ID"/>
    </w:rPr>
  </w:style>
  <w:style w:type="character" w:customStyle="1" w:styleId="Heading5Char">
    <w:name w:val="Heading 5 Char"/>
    <w:aliases w:val="6 TABEL GAMBAR Char,6 Table and Picture Char"/>
    <w:basedOn w:val="DefaultParagraphFont"/>
    <w:link w:val="Heading5"/>
    <w:uiPriority w:val="9"/>
    <w:locked/>
    <w:rsid w:val="00AB3C7F"/>
    <w:rPr>
      <w:rFonts w:ascii="Calisto MT" w:hAnsi="Calisto MT" w:cs="Calisto MT"/>
      <w:color w:val="000000"/>
      <w:sz w:val="20"/>
      <w:szCs w:val="20"/>
      <w:lang w:val="id-ID"/>
    </w:rPr>
  </w:style>
  <w:style w:type="character" w:customStyle="1" w:styleId="Heading6Char">
    <w:name w:val="Heading 6 Char"/>
    <w:aliases w:val="7 DAFTAR PUSTAKA Char,7 References Char"/>
    <w:basedOn w:val="DefaultParagraphFont"/>
    <w:link w:val="Heading6"/>
    <w:uiPriority w:val="9"/>
    <w:locked/>
    <w:rsid w:val="00AB3C7F"/>
    <w:rPr>
      <w:rFonts w:ascii="Calisto MT" w:hAnsi="Calisto MT" w:cs="Calisto MT"/>
      <w:color w:val="000000"/>
      <w:sz w:val="20"/>
      <w:szCs w:val="20"/>
    </w:rPr>
  </w:style>
  <w:style w:type="table" w:styleId="TableGrid">
    <w:name w:val="Table Grid"/>
    <w:basedOn w:val="TableNormal"/>
    <w:uiPriority w:val="39"/>
    <w:rsid w:val="0048529F"/>
    <w:rPr>
      <w:rFonts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Normal"/>
    <w:uiPriority w:val="99"/>
    <w:rsid w:val="0048529F"/>
    <w:pPr>
      <w:autoSpaceDE w:val="0"/>
      <w:autoSpaceDN w:val="0"/>
      <w:adjustRightInd w:val="0"/>
      <w:spacing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unhideWhenUsed/>
    <w:rsid w:val="0048529F"/>
    <w:rPr>
      <w:rFonts w:ascii="Tahoma" w:hAnsi="Tahoma" w:cs="Tahoma"/>
      <w:sz w:val="16"/>
      <w:szCs w:val="16"/>
    </w:rPr>
  </w:style>
  <w:style w:type="character" w:customStyle="1" w:styleId="BalloonTextChar">
    <w:name w:val="Balloon Text Char"/>
    <w:basedOn w:val="DefaultParagraphFont"/>
    <w:link w:val="BalloonText"/>
    <w:uiPriority w:val="99"/>
    <w:locked/>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pPr>
  </w:style>
  <w:style w:type="character" w:customStyle="1" w:styleId="HeaderChar">
    <w:name w:val="Header Char"/>
    <w:basedOn w:val="DefaultParagraphFont"/>
    <w:link w:val="Header"/>
    <w:uiPriority w:val="99"/>
    <w:locked/>
    <w:rsid w:val="0048529F"/>
    <w:rPr>
      <w:rFonts w:cs="Times New Roman"/>
    </w:rPr>
  </w:style>
  <w:style w:type="paragraph" w:styleId="Footer">
    <w:name w:val="footer"/>
    <w:basedOn w:val="Normal"/>
    <w:link w:val="FooterChar"/>
    <w:uiPriority w:val="99"/>
    <w:unhideWhenUsed/>
    <w:rsid w:val="0048529F"/>
    <w:pPr>
      <w:tabs>
        <w:tab w:val="center" w:pos="4680"/>
        <w:tab w:val="right" w:pos="9360"/>
      </w:tabs>
    </w:pPr>
  </w:style>
  <w:style w:type="character" w:customStyle="1" w:styleId="FooterChar">
    <w:name w:val="Footer Char"/>
    <w:basedOn w:val="DefaultParagraphFont"/>
    <w:link w:val="Footer"/>
    <w:uiPriority w:val="99"/>
    <w:locked/>
    <w:rsid w:val="0048529F"/>
    <w:rPr>
      <w:rFonts w:cs="Times New Roman"/>
    </w:rPr>
  </w:style>
  <w:style w:type="paragraph" w:customStyle="1" w:styleId="NoParagraphStyle">
    <w:name w:val="[No Paragraph Style]"/>
    <w:rsid w:val="0048529F"/>
    <w:pPr>
      <w:autoSpaceDE w:val="0"/>
      <w:autoSpaceDN w:val="0"/>
      <w:adjustRightInd w:val="0"/>
      <w:spacing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rFonts w:cs="Times New Roman"/>
      <w:color w:val="0000FF"/>
      <w:w w:val="100"/>
      <w:u w:val="thick" w:color="0000FF"/>
    </w:rPr>
  </w:style>
  <w:style w:type="character" w:styleId="Emphasis">
    <w:name w:val="Emphasis"/>
    <w:basedOn w:val="DefaultParagraphFont"/>
    <w:uiPriority w:val="20"/>
    <w:qFormat/>
    <w:rsid w:val="00B316FD"/>
    <w:rPr>
      <w:rFonts w:cs="Times New Roman"/>
      <w:i/>
      <w:iCs/>
      <w:w w:val="100"/>
    </w:rPr>
  </w:style>
  <w:style w:type="table" w:styleId="LightGrid-Accent2">
    <w:name w:val="Light Grid Accent 2"/>
    <w:basedOn w:val="TableNormal"/>
    <w:uiPriority w:val="62"/>
    <w:rsid w:val="0076067D"/>
    <w:pPr>
      <w:ind w:left="0" w:right="0"/>
      <w:jc w:val="left"/>
    </w:pPr>
    <w:rPr>
      <w:rFonts w:cs="Times New Roman"/>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pPr>
      <w:rPr>
        <w:rFonts w:asciiTheme="majorHAnsi" w:eastAsiaTheme="majorEastAsia" w:hAnsiTheme="majorHAnsi" w:cs="Times New Roman"/>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pPr>
      <w:rPr>
        <w:rFonts w:asciiTheme="majorHAnsi" w:eastAsiaTheme="majorEastAsia" w:hAnsiTheme="majorHAnsi" w:cs="Times New Roman"/>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rPr>
        <w:rFonts w:cs="Times New Roman"/>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rPr>
        <w:rFonts w:cs="Times New Roman"/>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rPr>
        <w:rFonts w:cs="Times New Roman"/>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NoSpacing">
    <w:name w:val="No Spacing"/>
    <w:aliases w:val="1 INDO"/>
    <w:basedOn w:val="IsiAbstrakIndo"/>
    <w:uiPriority w:val="1"/>
    <w:qFormat/>
    <w:rsid w:val="00AB3C7F"/>
    <w:pPr>
      <w:suppressAutoHyphens/>
      <w:spacing w:line="276" w:lineRule="auto"/>
    </w:pPr>
    <w:rPr>
      <w:rFonts w:cs="Times New Roman"/>
      <w:b w:val="0"/>
      <w:lang w:val="en-US"/>
    </w:rPr>
  </w:style>
  <w:style w:type="paragraph" w:styleId="ListParagraph">
    <w:name w:val="List Paragraph"/>
    <w:basedOn w:val="Normal"/>
    <w:uiPriority w:val="34"/>
    <w:qFormat/>
    <w:rsid w:val="008242B3"/>
    <w:pPr>
      <w:spacing w:after="200" w:line="276" w:lineRule="auto"/>
      <w:ind w:left="720" w:right="0"/>
      <w:contextualSpacing/>
      <w:jc w:val="left"/>
    </w:pPr>
    <w:rPr>
      <w:rFonts w:ascii="Times New Roman" w:hAnsi="Times New Roman"/>
      <w:sz w:val="24"/>
    </w:rPr>
  </w:style>
  <w:style w:type="character" w:styleId="PageNumber">
    <w:name w:val="page number"/>
    <w:basedOn w:val="DefaultParagraphFont"/>
    <w:uiPriority w:val="99"/>
    <w:rsid w:val="008242B3"/>
    <w:rPr>
      <w:rFonts w:cs="Times New Roman"/>
    </w:rPr>
  </w:style>
  <w:style w:type="paragraph" w:styleId="NormalWeb">
    <w:name w:val="Normal (Web)"/>
    <w:basedOn w:val="Normal"/>
    <w:uiPriority w:val="99"/>
    <w:unhideWhenUsed/>
    <w:rsid w:val="008242B3"/>
    <w:pPr>
      <w:ind w:left="0" w:right="0"/>
      <w:jc w:val="left"/>
    </w:pPr>
    <w:rPr>
      <w:rFonts w:ascii="Times New Roman" w:hAnsi="Times New Roman"/>
      <w:sz w:val="24"/>
      <w:szCs w:val="24"/>
    </w:rPr>
  </w:style>
  <w:style w:type="character" w:styleId="LineNumber">
    <w:name w:val="line number"/>
    <w:basedOn w:val="DefaultParagraphFont"/>
    <w:uiPriority w:val="99"/>
    <w:rsid w:val="008242B3"/>
    <w:rPr>
      <w:rFonts w:cs="Times New Roman"/>
    </w:rPr>
  </w:style>
  <w:style w:type="character" w:customStyle="1" w:styleId="post-authorvcard">
    <w:name w:val="post-author vcard"/>
    <w:basedOn w:val="DefaultParagraphFont"/>
    <w:rsid w:val="008242B3"/>
    <w:rPr>
      <w:rFonts w:cs="Times New Roman"/>
    </w:rPr>
  </w:style>
  <w:style w:type="character" w:customStyle="1" w:styleId="fn">
    <w:name w:val="fn"/>
    <w:basedOn w:val="DefaultParagraphFont"/>
    <w:rsid w:val="008242B3"/>
    <w:rPr>
      <w:rFonts w:cs="Times New Roman"/>
    </w:rPr>
  </w:style>
  <w:style w:type="character" w:customStyle="1" w:styleId="post-timestamp">
    <w:name w:val="post-timestamp"/>
    <w:basedOn w:val="DefaultParagraphFont"/>
    <w:rsid w:val="008242B3"/>
    <w:rPr>
      <w:rFonts w:cs="Times New Roman"/>
    </w:rPr>
  </w:style>
  <w:style w:type="character" w:customStyle="1" w:styleId="post-comment-link">
    <w:name w:val="post-comment-link"/>
    <w:basedOn w:val="DefaultParagraphFont"/>
    <w:rsid w:val="008242B3"/>
    <w:rPr>
      <w:rFonts w:cs="Times New Roman"/>
    </w:rPr>
  </w:style>
  <w:style w:type="paragraph" w:styleId="BodyTextIndent3">
    <w:name w:val="Body Text Indent 3"/>
    <w:basedOn w:val="Normal"/>
    <w:link w:val="BodyTextIndent3Char"/>
    <w:uiPriority w:val="99"/>
    <w:rsid w:val="008242B3"/>
    <w:pPr>
      <w:spacing w:line="480" w:lineRule="auto"/>
      <w:ind w:left="720" w:right="0" w:firstLine="720"/>
      <w:jc w:val="both"/>
    </w:pPr>
    <w:rPr>
      <w:rFonts w:ascii="Times New Roman" w:hAnsi="Times New Roman"/>
      <w:sz w:val="24"/>
      <w:szCs w:val="24"/>
    </w:rPr>
  </w:style>
  <w:style w:type="character" w:customStyle="1" w:styleId="BodyTextIndent3Char">
    <w:name w:val="Body Text Indent 3 Char"/>
    <w:basedOn w:val="DefaultParagraphFont"/>
    <w:link w:val="BodyTextIndent3"/>
    <w:uiPriority w:val="99"/>
    <w:locked/>
    <w:rsid w:val="008242B3"/>
    <w:rPr>
      <w:rFonts w:ascii="Times New Roman" w:hAnsi="Times New Roman" w:cs="Times New Roman"/>
      <w:sz w:val="24"/>
      <w:szCs w:val="24"/>
    </w:rPr>
  </w:style>
  <w:style w:type="paragraph" w:customStyle="1" w:styleId="Default">
    <w:name w:val="Default"/>
    <w:rsid w:val="008242B3"/>
    <w:pPr>
      <w:widowControl w:val="0"/>
      <w:autoSpaceDE w:val="0"/>
      <w:autoSpaceDN w:val="0"/>
      <w:adjustRightInd w:val="0"/>
      <w:ind w:left="0" w:right="0"/>
      <w:jc w:val="left"/>
    </w:pPr>
    <w:rPr>
      <w:rFonts w:ascii="Times New Roman" w:hAnsi="Times New Roman" w:cs="Times New Roman"/>
      <w:color w:val="000000"/>
      <w:sz w:val="24"/>
      <w:szCs w:val="24"/>
    </w:rPr>
  </w:style>
  <w:style w:type="paragraph" w:customStyle="1" w:styleId="CM27">
    <w:name w:val="CM27"/>
    <w:basedOn w:val="Default"/>
    <w:next w:val="Default"/>
    <w:uiPriority w:val="99"/>
    <w:rsid w:val="008242B3"/>
    <w:pPr>
      <w:spacing w:line="558" w:lineRule="atLeast"/>
    </w:pPr>
    <w:rPr>
      <w:color w:val="auto"/>
    </w:rPr>
  </w:style>
  <w:style w:type="paragraph" w:customStyle="1" w:styleId="CM140">
    <w:name w:val="CM140"/>
    <w:basedOn w:val="Default"/>
    <w:next w:val="Default"/>
    <w:uiPriority w:val="99"/>
    <w:rsid w:val="008242B3"/>
    <w:rPr>
      <w:color w:val="auto"/>
    </w:rPr>
  </w:style>
  <w:style w:type="paragraph" w:customStyle="1" w:styleId="CM132">
    <w:name w:val="CM132"/>
    <w:basedOn w:val="Default"/>
    <w:next w:val="Default"/>
    <w:uiPriority w:val="99"/>
    <w:rsid w:val="008242B3"/>
    <w:rPr>
      <w:color w:val="auto"/>
    </w:rPr>
  </w:style>
  <w:style w:type="paragraph" w:customStyle="1" w:styleId="CM118">
    <w:name w:val="CM118"/>
    <w:basedOn w:val="Default"/>
    <w:next w:val="Default"/>
    <w:uiPriority w:val="99"/>
    <w:rsid w:val="008242B3"/>
    <w:rPr>
      <w:color w:val="auto"/>
    </w:rPr>
  </w:style>
  <w:style w:type="paragraph" w:customStyle="1" w:styleId="CM2">
    <w:name w:val="CM2"/>
    <w:basedOn w:val="Default"/>
    <w:next w:val="Default"/>
    <w:uiPriority w:val="99"/>
    <w:rsid w:val="008242B3"/>
    <w:rPr>
      <w:color w:val="auto"/>
    </w:rPr>
  </w:style>
  <w:style w:type="paragraph" w:customStyle="1" w:styleId="CM123">
    <w:name w:val="CM123"/>
    <w:basedOn w:val="Default"/>
    <w:next w:val="Default"/>
    <w:uiPriority w:val="99"/>
    <w:rsid w:val="008242B3"/>
    <w:rPr>
      <w:color w:val="auto"/>
    </w:rPr>
  </w:style>
  <w:style w:type="paragraph" w:customStyle="1" w:styleId="CM28">
    <w:name w:val="CM28"/>
    <w:basedOn w:val="Default"/>
    <w:next w:val="Default"/>
    <w:uiPriority w:val="99"/>
    <w:rsid w:val="008242B3"/>
    <w:pPr>
      <w:spacing w:line="560" w:lineRule="atLeast"/>
    </w:pPr>
    <w:rPr>
      <w:color w:val="auto"/>
    </w:rPr>
  </w:style>
  <w:style w:type="paragraph" w:customStyle="1" w:styleId="CM29">
    <w:name w:val="CM29"/>
    <w:basedOn w:val="Default"/>
    <w:next w:val="Default"/>
    <w:uiPriority w:val="99"/>
    <w:rsid w:val="008242B3"/>
    <w:rPr>
      <w:color w:val="auto"/>
    </w:rPr>
  </w:style>
  <w:style w:type="paragraph" w:customStyle="1" w:styleId="CM141">
    <w:name w:val="CM141"/>
    <w:basedOn w:val="Default"/>
    <w:next w:val="Default"/>
    <w:uiPriority w:val="99"/>
    <w:rsid w:val="008242B3"/>
    <w:rPr>
      <w:color w:val="auto"/>
    </w:rPr>
  </w:style>
  <w:style w:type="paragraph" w:customStyle="1" w:styleId="CM120">
    <w:name w:val="CM120"/>
    <w:basedOn w:val="Default"/>
    <w:next w:val="Default"/>
    <w:uiPriority w:val="99"/>
    <w:rsid w:val="008242B3"/>
    <w:rPr>
      <w:color w:val="auto"/>
    </w:rPr>
  </w:style>
  <w:style w:type="paragraph" w:customStyle="1" w:styleId="CM121">
    <w:name w:val="CM121"/>
    <w:basedOn w:val="Default"/>
    <w:next w:val="Default"/>
    <w:uiPriority w:val="99"/>
    <w:rsid w:val="008242B3"/>
    <w:rPr>
      <w:color w:val="auto"/>
    </w:rPr>
  </w:style>
  <w:style w:type="paragraph" w:customStyle="1" w:styleId="CM124">
    <w:name w:val="CM124"/>
    <w:basedOn w:val="Default"/>
    <w:next w:val="Default"/>
    <w:uiPriority w:val="99"/>
    <w:rsid w:val="008242B3"/>
    <w:rPr>
      <w:color w:val="auto"/>
    </w:rPr>
  </w:style>
  <w:style w:type="paragraph" w:customStyle="1" w:styleId="CM129">
    <w:name w:val="CM129"/>
    <w:basedOn w:val="Default"/>
    <w:next w:val="Default"/>
    <w:uiPriority w:val="99"/>
    <w:rsid w:val="008242B3"/>
    <w:rPr>
      <w:color w:val="auto"/>
    </w:rPr>
  </w:style>
  <w:style w:type="paragraph" w:customStyle="1" w:styleId="CM23">
    <w:name w:val="CM23"/>
    <w:basedOn w:val="Default"/>
    <w:next w:val="Default"/>
    <w:uiPriority w:val="99"/>
    <w:rsid w:val="008242B3"/>
    <w:pPr>
      <w:spacing w:line="528" w:lineRule="atLeast"/>
    </w:pPr>
    <w:rPr>
      <w:color w:val="auto"/>
    </w:rPr>
  </w:style>
  <w:style w:type="paragraph" w:customStyle="1" w:styleId="CM142">
    <w:name w:val="CM142"/>
    <w:basedOn w:val="Default"/>
    <w:next w:val="Default"/>
    <w:uiPriority w:val="99"/>
    <w:rsid w:val="008242B3"/>
    <w:rPr>
      <w:color w:val="auto"/>
    </w:rPr>
  </w:style>
  <w:style w:type="paragraph" w:customStyle="1" w:styleId="CM1">
    <w:name w:val="CM1"/>
    <w:basedOn w:val="Default"/>
    <w:next w:val="Default"/>
    <w:uiPriority w:val="99"/>
    <w:rsid w:val="008242B3"/>
    <w:rPr>
      <w:color w:val="auto"/>
    </w:rPr>
  </w:style>
  <w:style w:type="paragraph" w:customStyle="1" w:styleId="CM135">
    <w:name w:val="CM135"/>
    <w:basedOn w:val="Default"/>
    <w:next w:val="Default"/>
    <w:uiPriority w:val="99"/>
    <w:rsid w:val="008242B3"/>
    <w:rPr>
      <w:color w:val="auto"/>
    </w:rPr>
  </w:style>
  <w:style w:type="paragraph" w:customStyle="1" w:styleId="CM137">
    <w:name w:val="CM137"/>
    <w:basedOn w:val="Default"/>
    <w:next w:val="Default"/>
    <w:uiPriority w:val="99"/>
    <w:rsid w:val="008242B3"/>
    <w:rPr>
      <w:color w:val="auto"/>
    </w:rPr>
  </w:style>
  <w:style w:type="paragraph" w:customStyle="1" w:styleId="CM30">
    <w:name w:val="CM30"/>
    <w:basedOn w:val="Default"/>
    <w:next w:val="Default"/>
    <w:uiPriority w:val="99"/>
    <w:rsid w:val="008242B3"/>
    <w:pPr>
      <w:spacing w:line="526" w:lineRule="atLeast"/>
    </w:pPr>
    <w:rPr>
      <w:color w:val="auto"/>
    </w:rPr>
  </w:style>
  <w:style w:type="paragraph" w:customStyle="1" w:styleId="CM145">
    <w:name w:val="CM145"/>
    <w:basedOn w:val="Default"/>
    <w:next w:val="Default"/>
    <w:uiPriority w:val="99"/>
    <w:rsid w:val="008242B3"/>
    <w:rPr>
      <w:color w:val="auto"/>
    </w:rPr>
  </w:style>
  <w:style w:type="paragraph" w:customStyle="1" w:styleId="CM34">
    <w:name w:val="CM34"/>
    <w:basedOn w:val="Default"/>
    <w:next w:val="Default"/>
    <w:uiPriority w:val="99"/>
    <w:rsid w:val="008242B3"/>
    <w:pPr>
      <w:spacing w:line="526" w:lineRule="atLeast"/>
    </w:pPr>
    <w:rPr>
      <w:color w:val="auto"/>
    </w:rPr>
  </w:style>
  <w:style w:type="paragraph" w:customStyle="1" w:styleId="CM35">
    <w:name w:val="CM35"/>
    <w:basedOn w:val="Default"/>
    <w:next w:val="Default"/>
    <w:uiPriority w:val="99"/>
    <w:rsid w:val="008242B3"/>
    <w:pPr>
      <w:spacing w:line="523" w:lineRule="atLeast"/>
    </w:pPr>
    <w:rPr>
      <w:color w:val="auto"/>
    </w:rPr>
  </w:style>
  <w:style w:type="paragraph" w:customStyle="1" w:styleId="CM146">
    <w:name w:val="CM146"/>
    <w:basedOn w:val="Default"/>
    <w:next w:val="Default"/>
    <w:uiPriority w:val="99"/>
    <w:rsid w:val="008242B3"/>
    <w:rPr>
      <w:color w:val="auto"/>
    </w:rPr>
  </w:style>
  <w:style w:type="paragraph" w:customStyle="1" w:styleId="CM147">
    <w:name w:val="CM147"/>
    <w:basedOn w:val="Default"/>
    <w:next w:val="Default"/>
    <w:uiPriority w:val="99"/>
    <w:rsid w:val="008242B3"/>
    <w:rPr>
      <w:color w:val="auto"/>
    </w:rPr>
  </w:style>
  <w:style w:type="paragraph" w:customStyle="1" w:styleId="CM24">
    <w:name w:val="CM24"/>
    <w:basedOn w:val="Default"/>
    <w:next w:val="Default"/>
    <w:uiPriority w:val="99"/>
    <w:rsid w:val="008242B3"/>
    <w:pPr>
      <w:spacing w:line="526" w:lineRule="atLeast"/>
    </w:pPr>
    <w:rPr>
      <w:color w:val="auto"/>
    </w:rPr>
  </w:style>
  <w:style w:type="paragraph" w:customStyle="1" w:styleId="CM38">
    <w:name w:val="CM38"/>
    <w:basedOn w:val="Default"/>
    <w:next w:val="Default"/>
    <w:uiPriority w:val="99"/>
    <w:rsid w:val="008242B3"/>
    <w:pPr>
      <w:spacing w:line="526" w:lineRule="atLeast"/>
    </w:pPr>
    <w:rPr>
      <w:color w:val="auto"/>
    </w:rPr>
  </w:style>
  <w:style w:type="paragraph" w:customStyle="1" w:styleId="CM119">
    <w:name w:val="CM119"/>
    <w:basedOn w:val="Default"/>
    <w:next w:val="Default"/>
    <w:uiPriority w:val="99"/>
    <w:rsid w:val="008242B3"/>
    <w:rPr>
      <w:color w:val="auto"/>
    </w:rPr>
  </w:style>
  <w:style w:type="paragraph" w:customStyle="1" w:styleId="CM133">
    <w:name w:val="CM133"/>
    <w:basedOn w:val="Default"/>
    <w:next w:val="Default"/>
    <w:uiPriority w:val="99"/>
    <w:rsid w:val="008242B3"/>
    <w:rPr>
      <w:color w:val="auto"/>
    </w:rPr>
  </w:style>
  <w:style w:type="paragraph" w:customStyle="1" w:styleId="CM36">
    <w:name w:val="CM36"/>
    <w:basedOn w:val="Default"/>
    <w:next w:val="Default"/>
    <w:uiPriority w:val="99"/>
    <w:rsid w:val="008242B3"/>
    <w:pPr>
      <w:spacing w:line="526" w:lineRule="atLeast"/>
    </w:pPr>
    <w:rPr>
      <w:color w:val="auto"/>
    </w:rPr>
  </w:style>
  <w:style w:type="paragraph" w:customStyle="1" w:styleId="CM155">
    <w:name w:val="CM155"/>
    <w:basedOn w:val="Default"/>
    <w:next w:val="Default"/>
    <w:uiPriority w:val="99"/>
    <w:rsid w:val="008242B3"/>
    <w:rPr>
      <w:color w:val="auto"/>
    </w:rPr>
  </w:style>
  <w:style w:type="paragraph" w:customStyle="1" w:styleId="CM33">
    <w:name w:val="CM33"/>
    <w:basedOn w:val="Default"/>
    <w:next w:val="Default"/>
    <w:uiPriority w:val="99"/>
    <w:rsid w:val="008242B3"/>
    <w:pPr>
      <w:spacing w:line="526" w:lineRule="atLeast"/>
    </w:pPr>
    <w:rPr>
      <w:color w:val="auto"/>
    </w:rPr>
  </w:style>
  <w:style w:type="paragraph" w:customStyle="1" w:styleId="CM41">
    <w:name w:val="CM41"/>
    <w:basedOn w:val="Default"/>
    <w:next w:val="Default"/>
    <w:uiPriority w:val="99"/>
    <w:rsid w:val="008242B3"/>
    <w:pPr>
      <w:spacing w:line="523" w:lineRule="atLeast"/>
    </w:pPr>
    <w:rPr>
      <w:color w:val="auto"/>
    </w:rPr>
  </w:style>
  <w:style w:type="paragraph" w:customStyle="1" w:styleId="CM42">
    <w:name w:val="CM42"/>
    <w:basedOn w:val="Default"/>
    <w:next w:val="Default"/>
    <w:uiPriority w:val="99"/>
    <w:rsid w:val="008242B3"/>
    <w:pPr>
      <w:spacing w:line="526" w:lineRule="atLeast"/>
    </w:pPr>
    <w:rPr>
      <w:color w:val="auto"/>
    </w:rPr>
  </w:style>
  <w:style w:type="paragraph" w:customStyle="1" w:styleId="CM150">
    <w:name w:val="CM150"/>
    <w:basedOn w:val="Default"/>
    <w:next w:val="Default"/>
    <w:uiPriority w:val="99"/>
    <w:rsid w:val="008242B3"/>
    <w:rPr>
      <w:color w:val="auto"/>
    </w:rPr>
  </w:style>
  <w:style w:type="paragraph" w:customStyle="1" w:styleId="CM43">
    <w:name w:val="CM43"/>
    <w:basedOn w:val="Default"/>
    <w:next w:val="Default"/>
    <w:uiPriority w:val="99"/>
    <w:rsid w:val="008242B3"/>
    <w:pPr>
      <w:spacing w:line="526" w:lineRule="atLeast"/>
    </w:pPr>
    <w:rPr>
      <w:color w:val="auto"/>
    </w:rPr>
  </w:style>
  <w:style w:type="paragraph" w:customStyle="1" w:styleId="CM143">
    <w:name w:val="CM143"/>
    <w:basedOn w:val="Default"/>
    <w:next w:val="Default"/>
    <w:uiPriority w:val="99"/>
    <w:rsid w:val="008242B3"/>
    <w:rPr>
      <w:color w:val="auto"/>
    </w:rPr>
  </w:style>
  <w:style w:type="paragraph" w:customStyle="1" w:styleId="CM152">
    <w:name w:val="CM152"/>
    <w:basedOn w:val="Default"/>
    <w:next w:val="Default"/>
    <w:uiPriority w:val="99"/>
    <w:rsid w:val="008242B3"/>
    <w:rPr>
      <w:color w:val="auto"/>
    </w:rPr>
  </w:style>
  <w:style w:type="character" w:styleId="Strong">
    <w:name w:val="Strong"/>
    <w:basedOn w:val="DefaultParagraphFont"/>
    <w:uiPriority w:val="22"/>
    <w:qFormat/>
    <w:rsid w:val="008242B3"/>
    <w:rPr>
      <w:rFonts w:cs="Times New Roman"/>
      <w:b/>
      <w:bCs/>
    </w:rPr>
  </w:style>
  <w:style w:type="character" w:styleId="FollowedHyperlink">
    <w:name w:val="FollowedHyperlink"/>
    <w:basedOn w:val="DefaultParagraphFont"/>
    <w:uiPriority w:val="99"/>
    <w:rsid w:val="008242B3"/>
    <w:rPr>
      <w:rFonts w:cs="Times New Roman"/>
      <w:color w:val="800080"/>
      <w:u w:val="single"/>
    </w:rPr>
  </w:style>
  <w:style w:type="paragraph" w:customStyle="1" w:styleId="CM125">
    <w:name w:val="CM125"/>
    <w:basedOn w:val="Default"/>
    <w:next w:val="Default"/>
    <w:uiPriority w:val="99"/>
    <w:rsid w:val="008242B3"/>
    <w:rPr>
      <w:color w:val="auto"/>
    </w:rPr>
  </w:style>
  <w:style w:type="paragraph" w:customStyle="1" w:styleId="CM139">
    <w:name w:val="CM139"/>
    <w:basedOn w:val="Default"/>
    <w:next w:val="Default"/>
    <w:uiPriority w:val="99"/>
    <w:rsid w:val="008242B3"/>
    <w:rPr>
      <w:color w:val="auto"/>
    </w:rPr>
  </w:style>
  <w:style w:type="paragraph" w:customStyle="1" w:styleId="CM45">
    <w:name w:val="CM45"/>
    <w:basedOn w:val="Default"/>
    <w:next w:val="Default"/>
    <w:uiPriority w:val="99"/>
    <w:rsid w:val="008242B3"/>
    <w:pPr>
      <w:spacing w:line="528" w:lineRule="atLeast"/>
    </w:pPr>
    <w:rPr>
      <w:color w:val="auto"/>
    </w:rPr>
  </w:style>
  <w:style w:type="paragraph" w:customStyle="1" w:styleId="CM47">
    <w:name w:val="CM47"/>
    <w:basedOn w:val="Default"/>
    <w:next w:val="Default"/>
    <w:uiPriority w:val="99"/>
    <w:rsid w:val="008242B3"/>
    <w:pPr>
      <w:spacing w:line="558" w:lineRule="atLeast"/>
    </w:pPr>
    <w:rPr>
      <w:color w:val="auto"/>
    </w:rPr>
  </w:style>
  <w:style w:type="paragraph" w:customStyle="1" w:styleId="CM6">
    <w:name w:val="CM6"/>
    <w:basedOn w:val="Default"/>
    <w:next w:val="Default"/>
    <w:uiPriority w:val="99"/>
    <w:rsid w:val="008242B3"/>
    <w:pPr>
      <w:spacing w:line="551" w:lineRule="atLeast"/>
    </w:pPr>
    <w:rPr>
      <w:color w:val="auto"/>
    </w:rPr>
  </w:style>
  <w:style w:type="paragraph" w:customStyle="1" w:styleId="CM7">
    <w:name w:val="CM7"/>
    <w:basedOn w:val="Default"/>
    <w:next w:val="Default"/>
    <w:uiPriority w:val="99"/>
    <w:rsid w:val="008242B3"/>
    <w:pPr>
      <w:spacing w:line="553" w:lineRule="atLeast"/>
    </w:pPr>
    <w:rPr>
      <w:color w:val="auto"/>
    </w:rPr>
  </w:style>
  <w:style w:type="paragraph" w:customStyle="1" w:styleId="CM3">
    <w:name w:val="CM3"/>
    <w:basedOn w:val="Default"/>
    <w:next w:val="Default"/>
    <w:uiPriority w:val="99"/>
    <w:rsid w:val="008242B3"/>
    <w:pPr>
      <w:spacing w:line="556" w:lineRule="atLeast"/>
    </w:pPr>
    <w:rPr>
      <w:color w:val="auto"/>
    </w:rPr>
  </w:style>
  <w:style w:type="paragraph" w:customStyle="1" w:styleId="CM4">
    <w:name w:val="CM4"/>
    <w:basedOn w:val="Default"/>
    <w:next w:val="Default"/>
    <w:uiPriority w:val="99"/>
    <w:rsid w:val="008242B3"/>
    <w:pPr>
      <w:spacing w:line="556" w:lineRule="atLeast"/>
    </w:pPr>
    <w:rPr>
      <w:color w:val="auto"/>
    </w:rPr>
  </w:style>
  <w:style w:type="paragraph" w:customStyle="1" w:styleId="CM5">
    <w:name w:val="CM5"/>
    <w:basedOn w:val="Default"/>
    <w:next w:val="Default"/>
    <w:uiPriority w:val="99"/>
    <w:rsid w:val="008242B3"/>
    <w:rPr>
      <w:color w:val="auto"/>
    </w:rPr>
  </w:style>
  <w:style w:type="paragraph" w:customStyle="1" w:styleId="CM11">
    <w:name w:val="CM11"/>
    <w:basedOn w:val="Default"/>
    <w:next w:val="Default"/>
    <w:uiPriority w:val="99"/>
    <w:rsid w:val="008242B3"/>
    <w:rPr>
      <w:color w:val="auto"/>
    </w:rPr>
  </w:style>
  <w:style w:type="paragraph" w:customStyle="1" w:styleId="CM74">
    <w:name w:val="CM74"/>
    <w:basedOn w:val="Default"/>
    <w:next w:val="Default"/>
    <w:uiPriority w:val="99"/>
    <w:rsid w:val="008242B3"/>
    <w:rPr>
      <w:color w:val="auto"/>
    </w:rPr>
  </w:style>
  <w:style w:type="paragraph" w:customStyle="1" w:styleId="CM25">
    <w:name w:val="CM25"/>
    <w:basedOn w:val="Default"/>
    <w:next w:val="Default"/>
    <w:uiPriority w:val="99"/>
    <w:rsid w:val="008242B3"/>
    <w:pPr>
      <w:spacing w:line="553" w:lineRule="atLeast"/>
    </w:pPr>
    <w:rPr>
      <w:color w:val="auto"/>
    </w:rPr>
  </w:style>
  <w:style w:type="paragraph" w:customStyle="1" w:styleId="CM60">
    <w:name w:val="CM60"/>
    <w:basedOn w:val="Default"/>
    <w:next w:val="Default"/>
    <w:uiPriority w:val="99"/>
    <w:rsid w:val="008242B3"/>
    <w:rPr>
      <w:color w:val="auto"/>
    </w:rPr>
  </w:style>
  <w:style w:type="paragraph" w:customStyle="1" w:styleId="CM63">
    <w:name w:val="CM63"/>
    <w:basedOn w:val="Default"/>
    <w:next w:val="Default"/>
    <w:uiPriority w:val="99"/>
    <w:rsid w:val="008242B3"/>
    <w:rPr>
      <w:color w:val="auto"/>
    </w:rPr>
  </w:style>
  <w:style w:type="paragraph" w:customStyle="1" w:styleId="CM62">
    <w:name w:val="CM62"/>
    <w:basedOn w:val="Default"/>
    <w:next w:val="Default"/>
    <w:uiPriority w:val="99"/>
    <w:rsid w:val="008242B3"/>
    <w:rPr>
      <w:color w:val="auto"/>
    </w:rPr>
  </w:style>
  <w:style w:type="paragraph" w:customStyle="1" w:styleId="CM22">
    <w:name w:val="CM22"/>
    <w:basedOn w:val="Default"/>
    <w:next w:val="Default"/>
    <w:uiPriority w:val="99"/>
    <w:rsid w:val="008242B3"/>
    <w:pPr>
      <w:spacing w:line="556" w:lineRule="atLeast"/>
    </w:pPr>
    <w:rPr>
      <w:color w:val="auto"/>
    </w:rPr>
  </w:style>
  <w:style w:type="paragraph" w:customStyle="1" w:styleId="CM9">
    <w:name w:val="CM9"/>
    <w:basedOn w:val="Default"/>
    <w:next w:val="Default"/>
    <w:uiPriority w:val="99"/>
    <w:rsid w:val="008242B3"/>
    <w:pPr>
      <w:spacing w:line="553" w:lineRule="atLeast"/>
    </w:pPr>
    <w:rPr>
      <w:color w:val="auto"/>
    </w:rPr>
  </w:style>
  <w:style w:type="paragraph" w:customStyle="1" w:styleId="CM67">
    <w:name w:val="CM67"/>
    <w:basedOn w:val="Default"/>
    <w:next w:val="Default"/>
    <w:uiPriority w:val="99"/>
    <w:rsid w:val="008242B3"/>
    <w:rPr>
      <w:color w:val="auto"/>
    </w:rPr>
  </w:style>
  <w:style w:type="paragraph" w:customStyle="1" w:styleId="CM65">
    <w:name w:val="CM65"/>
    <w:basedOn w:val="Default"/>
    <w:next w:val="Default"/>
    <w:uiPriority w:val="99"/>
    <w:rsid w:val="008242B3"/>
    <w:rPr>
      <w:color w:val="auto"/>
    </w:rPr>
  </w:style>
  <w:style w:type="paragraph" w:customStyle="1" w:styleId="CM70">
    <w:name w:val="CM70"/>
    <w:basedOn w:val="Default"/>
    <w:next w:val="Default"/>
    <w:uiPriority w:val="99"/>
    <w:rsid w:val="008242B3"/>
    <w:rPr>
      <w:color w:val="auto"/>
    </w:rPr>
  </w:style>
  <w:style w:type="paragraph" w:customStyle="1" w:styleId="CM71">
    <w:name w:val="CM71"/>
    <w:basedOn w:val="Default"/>
    <w:next w:val="Default"/>
    <w:uiPriority w:val="99"/>
    <w:rsid w:val="008242B3"/>
    <w:rPr>
      <w:color w:val="auto"/>
    </w:rPr>
  </w:style>
  <w:style w:type="paragraph" w:customStyle="1" w:styleId="CM75">
    <w:name w:val="CM75"/>
    <w:basedOn w:val="Default"/>
    <w:next w:val="Default"/>
    <w:uiPriority w:val="99"/>
    <w:rsid w:val="008242B3"/>
    <w:rPr>
      <w:color w:val="auto"/>
    </w:rPr>
  </w:style>
  <w:style w:type="paragraph" w:customStyle="1" w:styleId="CM19">
    <w:name w:val="CM19"/>
    <w:basedOn w:val="Default"/>
    <w:next w:val="Default"/>
    <w:uiPriority w:val="99"/>
    <w:rsid w:val="008242B3"/>
    <w:pPr>
      <w:spacing w:line="553" w:lineRule="atLeast"/>
    </w:pPr>
    <w:rPr>
      <w:color w:val="auto"/>
    </w:rPr>
  </w:style>
  <w:style w:type="paragraph" w:customStyle="1" w:styleId="CM20">
    <w:name w:val="CM20"/>
    <w:basedOn w:val="Default"/>
    <w:next w:val="Default"/>
    <w:uiPriority w:val="99"/>
    <w:rsid w:val="008242B3"/>
    <w:rPr>
      <w:color w:val="auto"/>
    </w:rPr>
  </w:style>
  <w:style w:type="paragraph" w:customStyle="1" w:styleId="CM21">
    <w:name w:val="CM21"/>
    <w:basedOn w:val="Default"/>
    <w:next w:val="Default"/>
    <w:uiPriority w:val="99"/>
    <w:rsid w:val="008242B3"/>
    <w:pPr>
      <w:spacing w:line="553" w:lineRule="atLeast"/>
    </w:pPr>
    <w:rPr>
      <w:color w:val="auto"/>
    </w:rPr>
  </w:style>
  <w:style w:type="paragraph" w:customStyle="1" w:styleId="CM66">
    <w:name w:val="CM66"/>
    <w:basedOn w:val="Default"/>
    <w:next w:val="Default"/>
    <w:uiPriority w:val="99"/>
    <w:rsid w:val="008242B3"/>
    <w:rPr>
      <w:color w:val="auto"/>
    </w:rPr>
  </w:style>
  <w:style w:type="paragraph" w:customStyle="1" w:styleId="CM77">
    <w:name w:val="CM77"/>
    <w:basedOn w:val="Default"/>
    <w:next w:val="Default"/>
    <w:uiPriority w:val="99"/>
    <w:rsid w:val="008242B3"/>
    <w:rPr>
      <w:color w:val="auto"/>
    </w:rPr>
  </w:style>
  <w:style w:type="paragraph" w:customStyle="1" w:styleId="CM37">
    <w:name w:val="CM37"/>
    <w:basedOn w:val="Default"/>
    <w:next w:val="Default"/>
    <w:uiPriority w:val="99"/>
    <w:rsid w:val="008242B3"/>
    <w:pPr>
      <w:spacing w:line="548" w:lineRule="atLeast"/>
    </w:pPr>
    <w:rPr>
      <w:color w:val="auto"/>
    </w:rPr>
  </w:style>
  <w:style w:type="paragraph" w:customStyle="1" w:styleId="CM78">
    <w:name w:val="CM78"/>
    <w:basedOn w:val="Default"/>
    <w:next w:val="Default"/>
    <w:uiPriority w:val="99"/>
    <w:rsid w:val="008242B3"/>
    <w:rPr>
      <w:color w:val="auto"/>
    </w:rPr>
  </w:style>
  <w:style w:type="paragraph" w:customStyle="1" w:styleId="CM44">
    <w:name w:val="CM44"/>
    <w:basedOn w:val="Default"/>
    <w:next w:val="Default"/>
    <w:uiPriority w:val="99"/>
    <w:rsid w:val="008242B3"/>
    <w:pPr>
      <w:spacing w:line="553" w:lineRule="atLeast"/>
    </w:pPr>
    <w:rPr>
      <w:color w:val="auto"/>
    </w:rPr>
  </w:style>
  <w:style w:type="paragraph" w:customStyle="1" w:styleId="CM48">
    <w:name w:val="CM48"/>
    <w:basedOn w:val="Default"/>
    <w:next w:val="Default"/>
    <w:uiPriority w:val="99"/>
    <w:rsid w:val="008242B3"/>
    <w:pPr>
      <w:spacing w:line="553" w:lineRule="atLeast"/>
    </w:pPr>
    <w:rPr>
      <w:color w:val="auto"/>
    </w:rPr>
  </w:style>
  <w:style w:type="paragraph" w:customStyle="1" w:styleId="CM72">
    <w:name w:val="CM72"/>
    <w:basedOn w:val="Default"/>
    <w:next w:val="Default"/>
    <w:uiPriority w:val="99"/>
    <w:rsid w:val="008242B3"/>
    <w:rPr>
      <w:color w:val="auto"/>
    </w:rPr>
  </w:style>
  <w:style w:type="paragraph" w:customStyle="1" w:styleId="CM76">
    <w:name w:val="CM76"/>
    <w:basedOn w:val="Default"/>
    <w:next w:val="Default"/>
    <w:uiPriority w:val="99"/>
    <w:rsid w:val="008242B3"/>
    <w:rPr>
      <w:color w:val="auto"/>
    </w:rPr>
  </w:style>
  <w:style w:type="paragraph" w:customStyle="1" w:styleId="CM68">
    <w:name w:val="CM68"/>
    <w:basedOn w:val="Default"/>
    <w:next w:val="Default"/>
    <w:uiPriority w:val="99"/>
    <w:rsid w:val="008242B3"/>
    <w:rPr>
      <w:color w:val="auto"/>
    </w:rPr>
  </w:style>
  <w:style w:type="paragraph" w:customStyle="1" w:styleId="CM49">
    <w:name w:val="CM49"/>
    <w:basedOn w:val="Default"/>
    <w:next w:val="Default"/>
    <w:uiPriority w:val="99"/>
    <w:rsid w:val="008242B3"/>
    <w:pPr>
      <w:spacing w:line="556" w:lineRule="atLeast"/>
    </w:pPr>
    <w:rPr>
      <w:color w:val="auto"/>
    </w:rPr>
  </w:style>
  <w:style w:type="paragraph" w:customStyle="1" w:styleId="CM50">
    <w:name w:val="CM50"/>
    <w:basedOn w:val="Default"/>
    <w:next w:val="Default"/>
    <w:uiPriority w:val="99"/>
    <w:rsid w:val="008242B3"/>
    <w:pPr>
      <w:spacing w:line="556" w:lineRule="atLeast"/>
    </w:pPr>
    <w:rPr>
      <w:color w:val="auto"/>
    </w:rPr>
  </w:style>
  <w:style w:type="paragraph" w:customStyle="1" w:styleId="CM52">
    <w:name w:val="CM52"/>
    <w:basedOn w:val="Default"/>
    <w:next w:val="Default"/>
    <w:uiPriority w:val="99"/>
    <w:rsid w:val="008242B3"/>
    <w:pPr>
      <w:spacing w:line="553" w:lineRule="atLeast"/>
    </w:pPr>
    <w:rPr>
      <w:color w:val="auto"/>
    </w:rPr>
  </w:style>
  <w:style w:type="paragraph" w:customStyle="1" w:styleId="CM73">
    <w:name w:val="CM73"/>
    <w:basedOn w:val="Default"/>
    <w:next w:val="Default"/>
    <w:uiPriority w:val="99"/>
    <w:rsid w:val="008242B3"/>
    <w:rPr>
      <w:color w:val="auto"/>
    </w:rPr>
  </w:style>
  <w:style w:type="paragraph" w:customStyle="1" w:styleId="CM55">
    <w:name w:val="CM55"/>
    <w:basedOn w:val="Default"/>
    <w:next w:val="Default"/>
    <w:uiPriority w:val="99"/>
    <w:rsid w:val="008242B3"/>
    <w:pPr>
      <w:spacing w:line="553" w:lineRule="atLeast"/>
    </w:pPr>
    <w:rPr>
      <w:color w:val="auto"/>
    </w:rPr>
  </w:style>
  <w:style w:type="paragraph" w:customStyle="1" w:styleId="CM58">
    <w:name w:val="CM58"/>
    <w:basedOn w:val="Default"/>
    <w:next w:val="Default"/>
    <w:uiPriority w:val="99"/>
    <w:rsid w:val="008242B3"/>
    <w:pPr>
      <w:spacing w:line="553" w:lineRule="atLeast"/>
    </w:pPr>
    <w:rPr>
      <w:color w:val="auto"/>
    </w:rPr>
  </w:style>
  <w:style w:type="paragraph" w:customStyle="1" w:styleId="CM80">
    <w:name w:val="CM80"/>
    <w:basedOn w:val="Default"/>
    <w:next w:val="Default"/>
    <w:uiPriority w:val="99"/>
    <w:rsid w:val="008242B3"/>
    <w:rPr>
      <w:color w:val="auto"/>
    </w:rPr>
  </w:style>
  <w:style w:type="paragraph" w:customStyle="1" w:styleId="CM59">
    <w:name w:val="CM59"/>
    <w:basedOn w:val="Default"/>
    <w:next w:val="Default"/>
    <w:uiPriority w:val="99"/>
    <w:rsid w:val="008242B3"/>
    <w:pPr>
      <w:spacing w:line="278" w:lineRule="atLeast"/>
    </w:pPr>
    <w:rPr>
      <w:color w:val="auto"/>
    </w:rPr>
  </w:style>
  <w:style w:type="paragraph" w:customStyle="1" w:styleId="CM15">
    <w:name w:val="CM15"/>
    <w:basedOn w:val="Default"/>
    <w:next w:val="Default"/>
    <w:uiPriority w:val="99"/>
    <w:rsid w:val="008242B3"/>
    <w:pPr>
      <w:spacing w:line="260" w:lineRule="atLeast"/>
    </w:pPr>
    <w:rPr>
      <w:color w:val="auto"/>
    </w:rPr>
  </w:style>
  <w:style w:type="character" w:customStyle="1" w:styleId="apple-style-span">
    <w:name w:val="apple-style-span"/>
    <w:basedOn w:val="DefaultParagraphFont"/>
    <w:rsid w:val="008242B3"/>
    <w:rPr>
      <w:rFonts w:cs="Times New Roman"/>
    </w:rPr>
  </w:style>
  <w:style w:type="character" w:customStyle="1" w:styleId="dhighlight">
    <w:name w:val="dhighlight"/>
    <w:basedOn w:val="DefaultParagraphFont"/>
    <w:rsid w:val="008242B3"/>
    <w:rPr>
      <w:rFonts w:cs="Times New Roman"/>
    </w:rPr>
  </w:style>
  <w:style w:type="paragraph" w:styleId="Bibliography">
    <w:name w:val="Bibliography"/>
    <w:basedOn w:val="Normal"/>
    <w:next w:val="Normal"/>
    <w:uiPriority w:val="37"/>
    <w:semiHidden/>
    <w:unhideWhenUsed/>
    <w:rsid w:val="007C0757"/>
    <w:pPr>
      <w:spacing w:after="200" w:line="276" w:lineRule="auto"/>
      <w:ind w:left="0" w:right="0"/>
      <w:jc w:val="left"/>
    </w:pPr>
  </w:style>
  <w:style w:type="character" w:customStyle="1" w:styleId="UnresolvedMention1">
    <w:name w:val="Unresolved Mention1"/>
    <w:basedOn w:val="DefaultParagraphFont"/>
    <w:uiPriority w:val="99"/>
    <w:semiHidden/>
    <w:unhideWhenUsed/>
    <w:rsid w:val="00F71632"/>
    <w:rPr>
      <w:rFonts w:cs="Times New Roman"/>
      <w:color w:val="605E5C"/>
      <w:shd w:val="clear" w:color="auto" w:fill="E1DFDD"/>
    </w:rPr>
  </w:style>
  <w:style w:type="paragraph" w:customStyle="1" w:styleId="Body">
    <w:name w:val="Body"/>
    <w:basedOn w:val="Normal"/>
    <w:rsid w:val="00891046"/>
    <w:pPr>
      <w:widowControl w:val="0"/>
      <w:autoSpaceDE w:val="0"/>
      <w:autoSpaceDN w:val="0"/>
      <w:adjustRightInd w:val="0"/>
      <w:ind w:left="0" w:right="0" w:firstLine="340"/>
      <w:jc w:val="both"/>
      <w:textAlignment w:val="baseline"/>
    </w:pPr>
    <w:rPr>
      <w:rFonts w:ascii="Times New Roman" w:eastAsia="BatangChe" w:hAnsi="Times New Roman"/>
      <w:sz w:val="20"/>
      <w:szCs w:val="20"/>
      <w:lang w:eastAsia="ko-KR"/>
    </w:rPr>
  </w:style>
  <w:style w:type="paragraph" w:styleId="Quote">
    <w:name w:val="Quote"/>
    <w:basedOn w:val="Body"/>
    <w:link w:val="QuoteChar"/>
    <w:qFormat/>
    <w:rsid w:val="005B113A"/>
    <w:pPr>
      <w:ind w:left="446" w:firstLine="144"/>
    </w:pPr>
  </w:style>
  <w:style w:type="character" w:customStyle="1" w:styleId="QuoteChar">
    <w:name w:val="Quote Char"/>
    <w:basedOn w:val="DefaultParagraphFont"/>
    <w:link w:val="Quote"/>
    <w:rsid w:val="005B113A"/>
    <w:rPr>
      <w:rFonts w:ascii="Times New Roman" w:eastAsia="BatangChe" w:hAnsi="Times New Roman" w:cs="Times New Roman"/>
      <w:sz w:val="20"/>
      <w:szCs w:val="20"/>
      <w:lang w:eastAsia="ko-KR"/>
    </w:rPr>
  </w:style>
  <w:style w:type="paragraph" w:customStyle="1" w:styleId="Bullet">
    <w:name w:val="Bullet"/>
    <w:basedOn w:val="Body"/>
    <w:rsid w:val="00781C4A"/>
    <w:pPr>
      <w:ind w:left="576" w:hanging="288"/>
    </w:pPr>
  </w:style>
  <w:style w:type="paragraph" w:customStyle="1" w:styleId="SubBullet">
    <w:name w:val="SubBullet"/>
    <w:basedOn w:val="Body"/>
    <w:rsid w:val="00781C4A"/>
    <w:pPr>
      <w:ind w:left="1145" w:hanging="283"/>
    </w:pPr>
  </w:style>
  <w:style w:type="paragraph" w:customStyle="1" w:styleId="Tabletitle">
    <w:name w:val="Tabletitle"/>
    <w:basedOn w:val="Body"/>
    <w:rsid w:val="000D16B5"/>
    <w:pPr>
      <w:spacing w:before="240" w:after="120"/>
      <w:jc w:val="center"/>
    </w:pPr>
    <w:rPr>
      <w:i/>
    </w:rPr>
  </w:style>
  <w:style w:type="paragraph" w:customStyle="1" w:styleId="TableHeading">
    <w:name w:val="TableHeading"/>
    <w:rsid w:val="000D16B5"/>
    <w:pPr>
      <w:widowControl w:val="0"/>
      <w:autoSpaceDE w:val="0"/>
      <w:autoSpaceDN w:val="0"/>
      <w:adjustRightInd w:val="0"/>
      <w:ind w:left="0" w:right="0"/>
      <w:textAlignment w:val="baseline"/>
    </w:pPr>
    <w:rPr>
      <w:rFonts w:ascii="Times New Roman" w:eastAsia="BatangChe" w:hAnsi="Times New Roman" w:cs="Times New Roman"/>
      <w:b/>
      <w:sz w:val="20"/>
      <w:szCs w:val="20"/>
      <w:lang w:eastAsia="ko-KR"/>
    </w:rPr>
  </w:style>
  <w:style w:type="paragraph" w:customStyle="1" w:styleId="FigureTitle">
    <w:name w:val="FigureTitle"/>
    <w:basedOn w:val="Body"/>
    <w:rsid w:val="005D3EE2"/>
    <w:pPr>
      <w:spacing w:after="120"/>
      <w:jc w:val="center"/>
    </w:pPr>
    <w:rPr>
      <w:i/>
    </w:rPr>
  </w:style>
  <w:style w:type="paragraph" w:customStyle="1" w:styleId="Equation">
    <w:name w:val="Equation"/>
    <w:basedOn w:val="Normal"/>
    <w:rsid w:val="005D3EE2"/>
    <w:pPr>
      <w:widowControl w:val="0"/>
      <w:tabs>
        <w:tab w:val="left" w:pos="0"/>
        <w:tab w:val="center" w:pos="2268"/>
        <w:tab w:val="right" w:pos="4706"/>
      </w:tabs>
      <w:autoSpaceDE w:val="0"/>
      <w:autoSpaceDN w:val="0"/>
      <w:adjustRightInd w:val="0"/>
      <w:spacing w:before="120" w:after="120"/>
      <w:ind w:left="0" w:right="0"/>
      <w:jc w:val="both"/>
      <w:textAlignment w:val="baseline"/>
    </w:pPr>
    <w:rPr>
      <w:rFonts w:ascii="Times New Roman" w:eastAsia="BatangChe" w:hAnsi="Times New Roman"/>
      <w:szCs w:val="20"/>
      <w:lang w:eastAsia="ko-KR"/>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ind w:left="0" w:right="0"/>
      <w:jc w:val="left"/>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styleId="PlaceholderText">
    <w:name w:val="Placeholder Text"/>
    <w:basedOn w:val="DefaultParagraphFont"/>
    <w:uiPriority w:val="99"/>
    <w:semiHidden/>
    <w:rsid w:val="00A80C81"/>
    <w:rPr>
      <w:color w:val="808080"/>
    </w:rPr>
  </w:style>
  <w:style w:type="paragraph" w:styleId="CommentText">
    <w:name w:val="annotation text"/>
    <w:basedOn w:val="Normal"/>
    <w:link w:val="CommentTextChar"/>
    <w:uiPriority w:val="99"/>
    <w:semiHidden/>
    <w:unhideWhenUsed/>
    <w:rsid w:val="003B2819"/>
    <w:rPr>
      <w:sz w:val="20"/>
      <w:szCs w:val="20"/>
    </w:rPr>
  </w:style>
  <w:style w:type="character" w:customStyle="1" w:styleId="CommentTextChar">
    <w:name w:val="Comment Text Char"/>
    <w:basedOn w:val="DefaultParagraphFont"/>
    <w:link w:val="CommentText"/>
    <w:uiPriority w:val="99"/>
    <w:semiHidden/>
    <w:rsid w:val="003B2819"/>
    <w:rPr>
      <w:rFonts w:cs="Times New Roman"/>
      <w:sz w:val="20"/>
      <w:szCs w:val="20"/>
    </w:rPr>
  </w:style>
  <w:style w:type="character" w:styleId="CommentReference">
    <w:name w:val="annotation reference"/>
    <w:uiPriority w:val="99"/>
    <w:semiHidden/>
    <w:unhideWhenUsed/>
    <w:rsid w:val="003B2819"/>
    <w:rPr>
      <w:sz w:val="16"/>
      <w:szCs w:val="16"/>
    </w:rPr>
  </w:style>
  <w:style w:type="character" w:customStyle="1" w:styleId="y2iqfc">
    <w:name w:val="y2iqfc"/>
    <w:basedOn w:val="DefaultParagraphFont"/>
    <w:rsid w:val="00D71FB0"/>
  </w:style>
  <w:style w:type="table" w:styleId="LightGrid-Accent1">
    <w:name w:val="Light Grid Accent 1"/>
    <w:basedOn w:val="TableNormal"/>
    <w:uiPriority w:val="62"/>
    <w:rsid w:val="009048A9"/>
    <w:pPr>
      <w:ind w:left="0" w:right="0"/>
      <w:jc w:val="left"/>
    </w:pPr>
    <w:rPr>
      <w:rFonts w:asciiTheme="minorHAnsi" w:eastAsiaTheme="minorHAnsi" w:hAnsiTheme="minorHAnsi" w:cstheme="minorBidi"/>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jlqj4b">
    <w:name w:val="jlqj4b"/>
    <w:basedOn w:val="DefaultParagraphFont"/>
    <w:rsid w:val="00F438AB"/>
  </w:style>
  <w:style w:type="table" w:styleId="MediumShading1-Accent5">
    <w:name w:val="Medium Shading 1 Accent 5"/>
    <w:basedOn w:val="TableNormal"/>
    <w:uiPriority w:val="63"/>
    <w:rsid w:val="00283305"/>
    <w:pPr>
      <w:ind w:left="0" w:right="0"/>
      <w:jc w:val="left"/>
    </w:pPr>
    <w:rPr>
      <w:rFonts w:asciiTheme="minorHAnsi" w:eastAsiaTheme="minorHAnsi" w:hAnsiTheme="minorHAnsi" w:cstheme="minorBidi"/>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character" w:customStyle="1" w:styleId="UnresolvedMention2">
    <w:name w:val="Unresolved Mention2"/>
    <w:basedOn w:val="DefaultParagraphFont"/>
    <w:uiPriority w:val="99"/>
    <w:semiHidden/>
    <w:unhideWhenUsed/>
    <w:rsid w:val="005C7A44"/>
    <w:rPr>
      <w:color w:val="605E5C"/>
      <w:shd w:val="clear" w:color="auto" w:fill="E1DFDD"/>
    </w:rPr>
  </w:style>
  <w:style w:type="paragraph" w:styleId="FootnoteText">
    <w:name w:val="footnote text"/>
    <w:basedOn w:val="Normal"/>
    <w:link w:val="FootnoteTextChar"/>
    <w:uiPriority w:val="99"/>
    <w:unhideWhenUsed/>
    <w:rsid w:val="000235DD"/>
    <w:pPr>
      <w:ind w:left="0" w:right="0"/>
      <w:jc w:val="left"/>
    </w:pPr>
    <w:rPr>
      <w:rFonts w:ascii="Times New Roman" w:eastAsia="Times New Roman" w:hAnsi="Times New Roman"/>
      <w:sz w:val="20"/>
      <w:szCs w:val="20"/>
      <w:lang w:val="en-US" w:eastAsia="en-GB"/>
    </w:rPr>
  </w:style>
  <w:style w:type="character" w:customStyle="1" w:styleId="FootnoteTextChar">
    <w:name w:val="Footnote Text Char"/>
    <w:basedOn w:val="DefaultParagraphFont"/>
    <w:link w:val="FootnoteText"/>
    <w:uiPriority w:val="99"/>
    <w:rsid w:val="000235DD"/>
    <w:rPr>
      <w:rFonts w:ascii="Times New Roman" w:eastAsia="Times New Roman" w:hAnsi="Times New Roman" w:cs="Times New Roman"/>
      <w:sz w:val="20"/>
      <w:szCs w:val="20"/>
      <w:lang w:val="en-US" w:eastAsia="en-GB"/>
    </w:rPr>
  </w:style>
  <w:style w:type="paragraph" w:styleId="CommentSubject">
    <w:name w:val="annotation subject"/>
    <w:basedOn w:val="CommentText"/>
    <w:next w:val="CommentText"/>
    <w:link w:val="CommentSubjectChar"/>
    <w:uiPriority w:val="99"/>
    <w:semiHidden/>
    <w:unhideWhenUsed/>
    <w:rsid w:val="007C27E4"/>
    <w:rPr>
      <w:b/>
      <w:bCs/>
    </w:rPr>
  </w:style>
  <w:style w:type="character" w:customStyle="1" w:styleId="CommentSubjectChar">
    <w:name w:val="Comment Subject Char"/>
    <w:basedOn w:val="CommentTextChar"/>
    <w:link w:val="CommentSubject"/>
    <w:uiPriority w:val="99"/>
    <w:semiHidden/>
    <w:rsid w:val="007C27E4"/>
    <w:rPr>
      <w:rFonts w:cs="Times New Roman"/>
      <w:b/>
      <w:bCs/>
      <w:sz w:val="20"/>
      <w:szCs w:val="20"/>
    </w:rPr>
  </w:style>
  <w:style w:type="character" w:styleId="UnresolvedMention">
    <w:name w:val="Unresolved Mention"/>
    <w:basedOn w:val="DefaultParagraphFont"/>
    <w:uiPriority w:val="99"/>
    <w:semiHidden/>
    <w:unhideWhenUsed/>
    <w:rsid w:val="00DA2B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37670">
      <w:bodyDiv w:val="1"/>
      <w:marLeft w:val="0"/>
      <w:marRight w:val="0"/>
      <w:marTop w:val="0"/>
      <w:marBottom w:val="0"/>
      <w:divBdr>
        <w:top w:val="none" w:sz="0" w:space="0" w:color="auto"/>
        <w:left w:val="none" w:sz="0" w:space="0" w:color="auto"/>
        <w:bottom w:val="none" w:sz="0" w:space="0" w:color="auto"/>
        <w:right w:val="none" w:sz="0" w:space="0" w:color="auto"/>
      </w:divBdr>
      <w:divsChild>
        <w:div w:id="1580750834">
          <w:marLeft w:val="0"/>
          <w:marRight w:val="0"/>
          <w:marTop w:val="0"/>
          <w:marBottom w:val="0"/>
          <w:divBdr>
            <w:top w:val="none" w:sz="0" w:space="0" w:color="auto"/>
            <w:left w:val="none" w:sz="0" w:space="0" w:color="auto"/>
            <w:bottom w:val="none" w:sz="0" w:space="0" w:color="auto"/>
            <w:right w:val="none" w:sz="0" w:space="0" w:color="auto"/>
          </w:divBdr>
          <w:divsChild>
            <w:div w:id="661664107">
              <w:marLeft w:val="0"/>
              <w:marRight w:val="0"/>
              <w:marTop w:val="0"/>
              <w:marBottom w:val="0"/>
              <w:divBdr>
                <w:top w:val="none" w:sz="0" w:space="0" w:color="auto"/>
                <w:left w:val="none" w:sz="0" w:space="0" w:color="auto"/>
                <w:bottom w:val="none" w:sz="0" w:space="0" w:color="auto"/>
                <w:right w:val="none" w:sz="0" w:space="0" w:color="auto"/>
              </w:divBdr>
              <w:divsChild>
                <w:div w:id="185935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3954">
      <w:bodyDiv w:val="1"/>
      <w:marLeft w:val="0"/>
      <w:marRight w:val="0"/>
      <w:marTop w:val="0"/>
      <w:marBottom w:val="0"/>
      <w:divBdr>
        <w:top w:val="none" w:sz="0" w:space="0" w:color="auto"/>
        <w:left w:val="none" w:sz="0" w:space="0" w:color="auto"/>
        <w:bottom w:val="none" w:sz="0" w:space="0" w:color="auto"/>
        <w:right w:val="none" w:sz="0" w:space="0" w:color="auto"/>
      </w:divBdr>
      <w:divsChild>
        <w:div w:id="1649284768">
          <w:marLeft w:val="0"/>
          <w:marRight w:val="0"/>
          <w:marTop w:val="0"/>
          <w:marBottom w:val="0"/>
          <w:divBdr>
            <w:top w:val="none" w:sz="0" w:space="0" w:color="auto"/>
            <w:left w:val="none" w:sz="0" w:space="0" w:color="auto"/>
            <w:bottom w:val="none" w:sz="0" w:space="0" w:color="auto"/>
            <w:right w:val="none" w:sz="0" w:space="0" w:color="auto"/>
          </w:divBdr>
          <w:divsChild>
            <w:div w:id="155844927">
              <w:marLeft w:val="0"/>
              <w:marRight w:val="0"/>
              <w:marTop w:val="0"/>
              <w:marBottom w:val="0"/>
              <w:divBdr>
                <w:top w:val="none" w:sz="0" w:space="0" w:color="auto"/>
                <w:left w:val="none" w:sz="0" w:space="0" w:color="auto"/>
                <w:bottom w:val="none" w:sz="0" w:space="0" w:color="auto"/>
                <w:right w:val="none" w:sz="0" w:space="0" w:color="auto"/>
              </w:divBdr>
              <w:divsChild>
                <w:div w:id="126421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14428">
      <w:bodyDiv w:val="1"/>
      <w:marLeft w:val="0"/>
      <w:marRight w:val="0"/>
      <w:marTop w:val="0"/>
      <w:marBottom w:val="0"/>
      <w:divBdr>
        <w:top w:val="none" w:sz="0" w:space="0" w:color="auto"/>
        <w:left w:val="none" w:sz="0" w:space="0" w:color="auto"/>
        <w:bottom w:val="none" w:sz="0" w:space="0" w:color="auto"/>
        <w:right w:val="none" w:sz="0" w:space="0" w:color="auto"/>
      </w:divBdr>
      <w:divsChild>
        <w:div w:id="848839054">
          <w:marLeft w:val="0"/>
          <w:marRight w:val="0"/>
          <w:marTop w:val="0"/>
          <w:marBottom w:val="0"/>
          <w:divBdr>
            <w:top w:val="none" w:sz="0" w:space="0" w:color="auto"/>
            <w:left w:val="none" w:sz="0" w:space="0" w:color="auto"/>
            <w:bottom w:val="none" w:sz="0" w:space="0" w:color="auto"/>
            <w:right w:val="none" w:sz="0" w:space="0" w:color="auto"/>
          </w:divBdr>
          <w:divsChild>
            <w:div w:id="410277732">
              <w:marLeft w:val="0"/>
              <w:marRight w:val="0"/>
              <w:marTop w:val="0"/>
              <w:marBottom w:val="0"/>
              <w:divBdr>
                <w:top w:val="none" w:sz="0" w:space="0" w:color="auto"/>
                <w:left w:val="none" w:sz="0" w:space="0" w:color="auto"/>
                <w:bottom w:val="none" w:sz="0" w:space="0" w:color="auto"/>
                <w:right w:val="none" w:sz="0" w:space="0" w:color="auto"/>
              </w:divBdr>
              <w:divsChild>
                <w:div w:id="44959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484816">
      <w:bodyDiv w:val="1"/>
      <w:marLeft w:val="0"/>
      <w:marRight w:val="0"/>
      <w:marTop w:val="0"/>
      <w:marBottom w:val="0"/>
      <w:divBdr>
        <w:top w:val="none" w:sz="0" w:space="0" w:color="auto"/>
        <w:left w:val="none" w:sz="0" w:space="0" w:color="auto"/>
        <w:bottom w:val="none" w:sz="0" w:space="0" w:color="auto"/>
        <w:right w:val="none" w:sz="0" w:space="0" w:color="auto"/>
      </w:divBdr>
      <w:divsChild>
        <w:div w:id="53358282">
          <w:marLeft w:val="0"/>
          <w:marRight w:val="0"/>
          <w:marTop w:val="0"/>
          <w:marBottom w:val="0"/>
          <w:divBdr>
            <w:top w:val="none" w:sz="0" w:space="0" w:color="auto"/>
            <w:left w:val="none" w:sz="0" w:space="0" w:color="auto"/>
            <w:bottom w:val="none" w:sz="0" w:space="0" w:color="auto"/>
            <w:right w:val="none" w:sz="0" w:space="0" w:color="auto"/>
          </w:divBdr>
          <w:divsChild>
            <w:div w:id="13045334">
              <w:marLeft w:val="0"/>
              <w:marRight w:val="0"/>
              <w:marTop w:val="0"/>
              <w:marBottom w:val="0"/>
              <w:divBdr>
                <w:top w:val="none" w:sz="0" w:space="0" w:color="auto"/>
                <w:left w:val="none" w:sz="0" w:space="0" w:color="auto"/>
                <w:bottom w:val="none" w:sz="0" w:space="0" w:color="auto"/>
                <w:right w:val="none" w:sz="0" w:space="0" w:color="auto"/>
              </w:divBdr>
              <w:divsChild>
                <w:div w:id="188209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2685">
      <w:bodyDiv w:val="1"/>
      <w:marLeft w:val="0"/>
      <w:marRight w:val="0"/>
      <w:marTop w:val="0"/>
      <w:marBottom w:val="0"/>
      <w:divBdr>
        <w:top w:val="none" w:sz="0" w:space="0" w:color="auto"/>
        <w:left w:val="none" w:sz="0" w:space="0" w:color="auto"/>
        <w:bottom w:val="none" w:sz="0" w:space="0" w:color="auto"/>
        <w:right w:val="none" w:sz="0" w:space="0" w:color="auto"/>
      </w:divBdr>
      <w:divsChild>
        <w:div w:id="1387609590">
          <w:marLeft w:val="0"/>
          <w:marRight w:val="0"/>
          <w:marTop w:val="0"/>
          <w:marBottom w:val="0"/>
          <w:divBdr>
            <w:top w:val="none" w:sz="0" w:space="0" w:color="auto"/>
            <w:left w:val="none" w:sz="0" w:space="0" w:color="auto"/>
            <w:bottom w:val="none" w:sz="0" w:space="0" w:color="auto"/>
            <w:right w:val="none" w:sz="0" w:space="0" w:color="auto"/>
          </w:divBdr>
          <w:divsChild>
            <w:div w:id="31079010">
              <w:marLeft w:val="0"/>
              <w:marRight w:val="0"/>
              <w:marTop w:val="0"/>
              <w:marBottom w:val="0"/>
              <w:divBdr>
                <w:top w:val="none" w:sz="0" w:space="0" w:color="auto"/>
                <w:left w:val="none" w:sz="0" w:space="0" w:color="auto"/>
                <w:bottom w:val="none" w:sz="0" w:space="0" w:color="auto"/>
                <w:right w:val="none" w:sz="0" w:space="0" w:color="auto"/>
              </w:divBdr>
              <w:divsChild>
                <w:div w:id="128438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414906">
      <w:bodyDiv w:val="1"/>
      <w:marLeft w:val="0"/>
      <w:marRight w:val="0"/>
      <w:marTop w:val="0"/>
      <w:marBottom w:val="0"/>
      <w:divBdr>
        <w:top w:val="none" w:sz="0" w:space="0" w:color="auto"/>
        <w:left w:val="none" w:sz="0" w:space="0" w:color="auto"/>
        <w:bottom w:val="none" w:sz="0" w:space="0" w:color="auto"/>
        <w:right w:val="none" w:sz="0" w:space="0" w:color="auto"/>
      </w:divBdr>
      <w:divsChild>
        <w:div w:id="1264997203">
          <w:marLeft w:val="0"/>
          <w:marRight w:val="0"/>
          <w:marTop w:val="0"/>
          <w:marBottom w:val="0"/>
          <w:divBdr>
            <w:top w:val="none" w:sz="0" w:space="0" w:color="auto"/>
            <w:left w:val="none" w:sz="0" w:space="0" w:color="auto"/>
            <w:bottom w:val="none" w:sz="0" w:space="0" w:color="auto"/>
            <w:right w:val="none" w:sz="0" w:space="0" w:color="auto"/>
          </w:divBdr>
          <w:divsChild>
            <w:div w:id="1863739518">
              <w:marLeft w:val="0"/>
              <w:marRight w:val="0"/>
              <w:marTop w:val="0"/>
              <w:marBottom w:val="0"/>
              <w:divBdr>
                <w:top w:val="none" w:sz="0" w:space="0" w:color="auto"/>
                <w:left w:val="none" w:sz="0" w:space="0" w:color="auto"/>
                <w:bottom w:val="none" w:sz="0" w:space="0" w:color="auto"/>
                <w:right w:val="none" w:sz="0" w:space="0" w:color="auto"/>
              </w:divBdr>
              <w:divsChild>
                <w:div w:id="72503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206234">
      <w:bodyDiv w:val="1"/>
      <w:marLeft w:val="0"/>
      <w:marRight w:val="0"/>
      <w:marTop w:val="0"/>
      <w:marBottom w:val="0"/>
      <w:divBdr>
        <w:top w:val="none" w:sz="0" w:space="0" w:color="auto"/>
        <w:left w:val="none" w:sz="0" w:space="0" w:color="auto"/>
        <w:bottom w:val="none" w:sz="0" w:space="0" w:color="auto"/>
        <w:right w:val="none" w:sz="0" w:space="0" w:color="auto"/>
      </w:divBdr>
      <w:divsChild>
        <w:div w:id="934097808">
          <w:marLeft w:val="0"/>
          <w:marRight w:val="0"/>
          <w:marTop w:val="0"/>
          <w:marBottom w:val="0"/>
          <w:divBdr>
            <w:top w:val="none" w:sz="0" w:space="0" w:color="auto"/>
            <w:left w:val="none" w:sz="0" w:space="0" w:color="auto"/>
            <w:bottom w:val="none" w:sz="0" w:space="0" w:color="auto"/>
            <w:right w:val="none" w:sz="0" w:space="0" w:color="auto"/>
          </w:divBdr>
          <w:divsChild>
            <w:div w:id="654457778">
              <w:marLeft w:val="0"/>
              <w:marRight w:val="0"/>
              <w:marTop w:val="0"/>
              <w:marBottom w:val="0"/>
              <w:divBdr>
                <w:top w:val="none" w:sz="0" w:space="0" w:color="auto"/>
                <w:left w:val="none" w:sz="0" w:space="0" w:color="auto"/>
                <w:bottom w:val="none" w:sz="0" w:space="0" w:color="auto"/>
                <w:right w:val="none" w:sz="0" w:space="0" w:color="auto"/>
              </w:divBdr>
              <w:divsChild>
                <w:div w:id="92572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548559">
      <w:bodyDiv w:val="1"/>
      <w:marLeft w:val="0"/>
      <w:marRight w:val="0"/>
      <w:marTop w:val="0"/>
      <w:marBottom w:val="0"/>
      <w:divBdr>
        <w:top w:val="none" w:sz="0" w:space="0" w:color="auto"/>
        <w:left w:val="none" w:sz="0" w:space="0" w:color="auto"/>
        <w:bottom w:val="none" w:sz="0" w:space="0" w:color="auto"/>
        <w:right w:val="none" w:sz="0" w:space="0" w:color="auto"/>
      </w:divBdr>
      <w:divsChild>
        <w:div w:id="583805399">
          <w:marLeft w:val="0"/>
          <w:marRight w:val="0"/>
          <w:marTop w:val="0"/>
          <w:marBottom w:val="0"/>
          <w:divBdr>
            <w:top w:val="none" w:sz="0" w:space="0" w:color="auto"/>
            <w:left w:val="none" w:sz="0" w:space="0" w:color="auto"/>
            <w:bottom w:val="none" w:sz="0" w:space="0" w:color="auto"/>
            <w:right w:val="none" w:sz="0" w:space="0" w:color="auto"/>
          </w:divBdr>
          <w:divsChild>
            <w:div w:id="1800999251">
              <w:marLeft w:val="0"/>
              <w:marRight w:val="0"/>
              <w:marTop w:val="0"/>
              <w:marBottom w:val="0"/>
              <w:divBdr>
                <w:top w:val="none" w:sz="0" w:space="0" w:color="auto"/>
                <w:left w:val="none" w:sz="0" w:space="0" w:color="auto"/>
                <w:bottom w:val="none" w:sz="0" w:space="0" w:color="auto"/>
                <w:right w:val="none" w:sz="0" w:space="0" w:color="auto"/>
              </w:divBdr>
              <w:divsChild>
                <w:div w:id="52626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792557">
      <w:bodyDiv w:val="1"/>
      <w:marLeft w:val="0"/>
      <w:marRight w:val="0"/>
      <w:marTop w:val="0"/>
      <w:marBottom w:val="0"/>
      <w:divBdr>
        <w:top w:val="none" w:sz="0" w:space="0" w:color="auto"/>
        <w:left w:val="none" w:sz="0" w:space="0" w:color="auto"/>
        <w:bottom w:val="none" w:sz="0" w:space="0" w:color="auto"/>
        <w:right w:val="none" w:sz="0" w:space="0" w:color="auto"/>
      </w:divBdr>
      <w:divsChild>
        <w:div w:id="562302509">
          <w:marLeft w:val="0"/>
          <w:marRight w:val="0"/>
          <w:marTop w:val="0"/>
          <w:marBottom w:val="0"/>
          <w:divBdr>
            <w:top w:val="none" w:sz="0" w:space="0" w:color="auto"/>
            <w:left w:val="none" w:sz="0" w:space="0" w:color="auto"/>
            <w:bottom w:val="none" w:sz="0" w:space="0" w:color="auto"/>
            <w:right w:val="none" w:sz="0" w:space="0" w:color="auto"/>
          </w:divBdr>
          <w:divsChild>
            <w:div w:id="537013308">
              <w:marLeft w:val="0"/>
              <w:marRight w:val="0"/>
              <w:marTop w:val="0"/>
              <w:marBottom w:val="0"/>
              <w:divBdr>
                <w:top w:val="none" w:sz="0" w:space="0" w:color="auto"/>
                <w:left w:val="none" w:sz="0" w:space="0" w:color="auto"/>
                <w:bottom w:val="none" w:sz="0" w:space="0" w:color="auto"/>
                <w:right w:val="none" w:sz="0" w:space="0" w:color="auto"/>
              </w:divBdr>
              <w:divsChild>
                <w:div w:id="191150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424279">
      <w:bodyDiv w:val="1"/>
      <w:marLeft w:val="0"/>
      <w:marRight w:val="0"/>
      <w:marTop w:val="0"/>
      <w:marBottom w:val="0"/>
      <w:divBdr>
        <w:top w:val="none" w:sz="0" w:space="0" w:color="auto"/>
        <w:left w:val="none" w:sz="0" w:space="0" w:color="auto"/>
        <w:bottom w:val="none" w:sz="0" w:space="0" w:color="auto"/>
        <w:right w:val="none" w:sz="0" w:space="0" w:color="auto"/>
      </w:divBdr>
    </w:div>
    <w:div w:id="1919778356">
      <w:bodyDiv w:val="1"/>
      <w:marLeft w:val="0"/>
      <w:marRight w:val="0"/>
      <w:marTop w:val="0"/>
      <w:marBottom w:val="0"/>
      <w:divBdr>
        <w:top w:val="none" w:sz="0" w:space="0" w:color="auto"/>
        <w:left w:val="none" w:sz="0" w:space="0" w:color="auto"/>
        <w:bottom w:val="none" w:sz="0" w:space="0" w:color="auto"/>
        <w:right w:val="none" w:sz="0" w:space="0" w:color="auto"/>
      </w:divBdr>
      <w:divsChild>
        <w:div w:id="1080367108">
          <w:marLeft w:val="0"/>
          <w:marRight w:val="0"/>
          <w:marTop w:val="0"/>
          <w:marBottom w:val="0"/>
          <w:divBdr>
            <w:top w:val="none" w:sz="0" w:space="0" w:color="auto"/>
            <w:left w:val="none" w:sz="0" w:space="0" w:color="auto"/>
            <w:bottom w:val="none" w:sz="0" w:space="0" w:color="auto"/>
            <w:right w:val="none" w:sz="0" w:space="0" w:color="auto"/>
          </w:divBdr>
          <w:divsChild>
            <w:div w:id="507406635">
              <w:marLeft w:val="0"/>
              <w:marRight w:val="0"/>
              <w:marTop w:val="0"/>
              <w:marBottom w:val="0"/>
              <w:divBdr>
                <w:top w:val="none" w:sz="0" w:space="0" w:color="auto"/>
                <w:left w:val="none" w:sz="0" w:space="0" w:color="auto"/>
                <w:bottom w:val="none" w:sz="0" w:space="0" w:color="auto"/>
                <w:right w:val="none" w:sz="0" w:space="0" w:color="auto"/>
              </w:divBdr>
              <w:divsChild>
                <w:div w:id="8566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614">
      <w:bodyDiv w:val="1"/>
      <w:marLeft w:val="0"/>
      <w:marRight w:val="0"/>
      <w:marTop w:val="0"/>
      <w:marBottom w:val="0"/>
      <w:divBdr>
        <w:top w:val="none" w:sz="0" w:space="0" w:color="auto"/>
        <w:left w:val="none" w:sz="0" w:space="0" w:color="auto"/>
        <w:bottom w:val="none" w:sz="0" w:space="0" w:color="auto"/>
        <w:right w:val="none" w:sz="0" w:space="0" w:color="auto"/>
      </w:divBdr>
      <w:divsChild>
        <w:div w:id="742021353">
          <w:marLeft w:val="0"/>
          <w:marRight w:val="0"/>
          <w:marTop w:val="0"/>
          <w:marBottom w:val="0"/>
          <w:divBdr>
            <w:top w:val="none" w:sz="0" w:space="0" w:color="auto"/>
            <w:left w:val="none" w:sz="0" w:space="0" w:color="auto"/>
            <w:bottom w:val="none" w:sz="0" w:space="0" w:color="auto"/>
            <w:right w:val="none" w:sz="0" w:space="0" w:color="auto"/>
          </w:divBdr>
          <w:divsChild>
            <w:div w:id="4945326">
              <w:marLeft w:val="0"/>
              <w:marRight w:val="0"/>
              <w:marTop w:val="0"/>
              <w:marBottom w:val="0"/>
              <w:divBdr>
                <w:top w:val="none" w:sz="0" w:space="0" w:color="auto"/>
                <w:left w:val="none" w:sz="0" w:space="0" w:color="auto"/>
                <w:bottom w:val="none" w:sz="0" w:space="0" w:color="auto"/>
                <w:right w:val="none" w:sz="0" w:space="0" w:color="auto"/>
              </w:divBdr>
              <w:divsChild>
                <w:div w:id="160630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535433">
      <w:bodyDiv w:val="1"/>
      <w:marLeft w:val="0"/>
      <w:marRight w:val="0"/>
      <w:marTop w:val="0"/>
      <w:marBottom w:val="0"/>
      <w:divBdr>
        <w:top w:val="none" w:sz="0" w:space="0" w:color="auto"/>
        <w:left w:val="none" w:sz="0" w:space="0" w:color="auto"/>
        <w:bottom w:val="none" w:sz="0" w:space="0" w:color="auto"/>
        <w:right w:val="none" w:sz="0" w:space="0" w:color="auto"/>
      </w:divBdr>
      <w:divsChild>
        <w:div w:id="2033724669">
          <w:marLeft w:val="0"/>
          <w:marRight w:val="0"/>
          <w:marTop w:val="0"/>
          <w:marBottom w:val="0"/>
          <w:divBdr>
            <w:top w:val="none" w:sz="0" w:space="0" w:color="auto"/>
            <w:left w:val="none" w:sz="0" w:space="0" w:color="auto"/>
            <w:bottom w:val="none" w:sz="0" w:space="0" w:color="auto"/>
            <w:right w:val="none" w:sz="0" w:space="0" w:color="auto"/>
          </w:divBdr>
          <w:divsChild>
            <w:div w:id="1907446479">
              <w:marLeft w:val="0"/>
              <w:marRight w:val="0"/>
              <w:marTop w:val="0"/>
              <w:marBottom w:val="0"/>
              <w:divBdr>
                <w:top w:val="none" w:sz="0" w:space="0" w:color="auto"/>
                <w:left w:val="none" w:sz="0" w:space="0" w:color="auto"/>
                <w:bottom w:val="none" w:sz="0" w:space="0" w:color="auto"/>
                <w:right w:val="none" w:sz="0" w:space="0" w:color="auto"/>
              </w:divBdr>
              <w:divsChild>
                <w:div w:id="194861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i.org/10.15294/rainbow.v14i.3019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rainbow@mail.unnes.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p-ISSN: 2252-6323e-ISSN: 2721-4540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hBAvCo509tcwmJeu1hN18a9DUcwA==">AMUW2mW7UYSZxNA92xOXJGiq7MjcyYf8ZOsc3bCWTM7MME5Bjtvbowj3fmyxeggWkkntUeGqbxAPjW26SzW7G5+zm/QifOjJOE+DXzwp2+JbatvRNlU759DId0JJiYA726puH/JZ0tiK</go:docsCustomData>
</go:gDocsCustomXmlDataStorag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5C815A9-33A0-4C65-B36D-B30FC66DA30A}">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7</Pages>
  <Words>4676</Words>
  <Characters>24224</Characters>
  <Application>Microsoft Office Word</Application>
  <DocSecurity>0</DocSecurity>
  <Lines>757</Lines>
  <Paragraphs>103</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28797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Zuhrul Anam</dc:creator>
  <cp:lastModifiedBy>Author</cp:lastModifiedBy>
  <cp:revision>14</cp:revision>
  <cp:lastPrinted>2023-06-13T09:44:00Z</cp:lastPrinted>
  <dcterms:created xsi:type="dcterms:W3CDTF">2025-06-24T22:53:00Z</dcterms:created>
  <dcterms:modified xsi:type="dcterms:W3CDTF">2025-08-04T02:20:00Z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48ed4810-f20d-3ba8-8421-4cea8a0ecb13</vt:lpwstr>
  </property>
</Properties>
</file>