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D630E3"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40B9836C" w14:textId="5E028419" w:rsidR="00831A9F" w:rsidRPr="00831A9F" w:rsidRDefault="00831A9F" w:rsidP="00831A9F">
                  <w:pPr>
                    <w:pStyle w:val="TableParagraph"/>
                    <w:spacing w:before="1" w:line="280" w:lineRule="auto"/>
                    <w:ind w:left="105"/>
                    <w:jc w:val="center"/>
                    <w:rPr>
                      <w:b/>
                      <w:bCs/>
                      <w:kern w:val="1"/>
                      <w:sz w:val="24"/>
                      <w:szCs w:val="24"/>
                    </w:rPr>
                  </w:pPr>
                  <w:r w:rsidRPr="00831A9F">
                    <w:rPr>
                      <w:b/>
                      <w:bCs/>
                      <w:kern w:val="1"/>
                      <w:sz w:val="24"/>
                      <w:szCs w:val="24"/>
                    </w:rPr>
                    <w:t xml:space="preserve">Peranan PATBM Kebun Belajar Semesta Alam </w:t>
                  </w:r>
                </w:p>
                <w:p w14:paraId="2C7BCB47" w14:textId="06B13528" w:rsidR="00E5496D" w:rsidRPr="00911AA4" w:rsidRDefault="00831A9F" w:rsidP="00831A9F">
                  <w:pPr>
                    <w:pStyle w:val="TableParagraph"/>
                    <w:spacing w:before="1" w:line="280" w:lineRule="auto"/>
                    <w:ind w:left="105"/>
                    <w:jc w:val="center"/>
                    <w:rPr>
                      <w:b/>
                      <w:bCs/>
                      <w:kern w:val="1"/>
                      <w:sz w:val="24"/>
                      <w:szCs w:val="24"/>
                    </w:rPr>
                  </w:pPr>
                  <w:r>
                    <w:rPr>
                      <w:b/>
                      <w:bCs/>
                      <w:kern w:val="1"/>
                      <w:sz w:val="24"/>
                      <w:szCs w:val="24"/>
                    </w:rPr>
                    <w:t>d</w:t>
                  </w:r>
                  <w:r w:rsidRPr="00831A9F">
                    <w:rPr>
                      <w:b/>
                      <w:bCs/>
                      <w:kern w:val="1"/>
                      <w:sz w:val="24"/>
                      <w:szCs w:val="24"/>
                    </w:rPr>
                    <w:t xml:space="preserve">alam Pengembangan Resiliensi Anak </w:t>
                  </w:r>
                  <w:r w:rsidR="00D630E3">
                    <w:rPr>
                      <w:b/>
                      <w:bCs/>
                      <w:kern w:val="1"/>
                      <w:sz w:val="24"/>
                      <w:szCs w:val="24"/>
                    </w:rPr>
                    <w:t>d</w:t>
                  </w:r>
                  <w:r w:rsidRPr="00831A9F">
                    <w:rPr>
                      <w:b/>
                      <w:bCs/>
                      <w:kern w:val="1"/>
                      <w:sz w:val="24"/>
                      <w:szCs w:val="24"/>
                    </w:rPr>
                    <w:t>i Desa Kuripan</w:t>
                  </w:r>
                </w:p>
              </w:tc>
            </w:tr>
          </w:tbl>
          <w:p w14:paraId="5C9F29FB" w14:textId="63AA9833" w:rsidR="00E81A88" w:rsidRDefault="00831A9F" w:rsidP="00ED22DC">
            <w:pPr>
              <w:pStyle w:val="TableParagraph"/>
              <w:spacing w:before="7" w:line="207" w:lineRule="exact"/>
              <w:ind w:left="0"/>
              <w:rPr>
                <w:b/>
                <w:sz w:val="24"/>
              </w:rPr>
            </w:pPr>
            <w:bookmarkStart w:id="0" w:name="_Hlk169196194"/>
            <w:r w:rsidRPr="00831A9F">
              <w:rPr>
                <w:b/>
                <w:sz w:val="24"/>
              </w:rPr>
              <w:t>Talita Toya Agitha, Nurul Fatimah</w:t>
            </w:r>
          </w:p>
          <w:bookmarkEnd w:id="0"/>
          <w:p w14:paraId="5C1D3C64" w14:textId="23E65561" w:rsidR="002E1F77" w:rsidRPr="00ED22DC" w:rsidRDefault="00831A9F" w:rsidP="00ED22DC">
            <w:pPr>
              <w:pStyle w:val="TableParagraph"/>
              <w:spacing w:before="7" w:line="207" w:lineRule="exact"/>
              <w:ind w:left="0"/>
              <w:rPr>
                <w:color w:val="00B0F0"/>
                <w:sz w:val="20"/>
                <w:szCs w:val="20"/>
              </w:rPr>
            </w:pPr>
            <w:r w:rsidRPr="00831A9F">
              <w:rPr>
                <w:bCs/>
                <w:sz w:val="20"/>
                <w:szCs w:val="20"/>
              </w:rPr>
              <w:t>talitatoyaa@students.unnes.ac.id</w:t>
            </w:r>
            <w:r>
              <w:rPr>
                <w:bCs/>
                <w:sz w:val="20"/>
                <w:szCs w:val="20"/>
              </w:rPr>
              <w:t>,</w:t>
            </w:r>
            <w:r w:rsidRPr="00831A9F">
              <w:rPr>
                <w:bCs/>
                <w:sz w:val="20"/>
                <w:szCs w:val="20"/>
              </w:rPr>
              <w:t xml:space="preserve"> fatimahnurul8@mail.unnes.ac.id </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52735056" w:rsidR="003F010E"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26 Agustus</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2C360648" w:rsidR="003F010E" w:rsidRPr="0006791B" w:rsidRDefault="00F55887"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6878E244" w14:textId="77777777" w:rsidR="0096297A" w:rsidRDefault="0096297A" w:rsidP="0096297A">
            <w:pPr>
              <w:pStyle w:val="BasicParagraph"/>
              <w:rPr>
                <w:rFonts w:ascii="Times New Roman" w:hAnsi="Times New Roman" w:cs="Times New Roman"/>
                <w:i/>
                <w:iCs/>
                <w:position w:val="-6"/>
                <w:sz w:val="18"/>
                <w:szCs w:val="18"/>
              </w:rPr>
            </w:pPr>
            <w:r>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1390BF6D" w:rsidR="00ED22DC" w:rsidRPr="008D0A3C" w:rsidRDefault="00831A9F"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31A9F">
              <w:rPr>
                <w:rFonts w:ascii="Times New Roman" w:hAnsi="Times New Roman" w:cs="Times New Roman"/>
                <w:i/>
                <w:iCs/>
                <w:sz w:val="18"/>
                <w:szCs w:val="18"/>
              </w:rPr>
              <w:t>PATBM KBSA, Resilience, Rights Violation, Violence</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676686A6" w:rsidR="00ED22DC" w:rsidRPr="00E81A88" w:rsidRDefault="00831A9F" w:rsidP="00580B98">
            <w:pPr>
              <w:spacing w:line="240" w:lineRule="auto"/>
              <w:jc w:val="both"/>
              <w:rPr>
                <w:rFonts w:ascii="Times New Roman" w:hAnsi="Times New Roman" w:cs="Times New Roman"/>
                <w:sz w:val="20"/>
                <w:szCs w:val="20"/>
              </w:rPr>
            </w:pPr>
            <w:r w:rsidRPr="00831A9F">
              <w:rPr>
                <w:rFonts w:ascii="Times New Roman" w:hAnsi="Times New Roman" w:cs="Times New Roman"/>
                <w:bCs/>
                <w:sz w:val="20"/>
                <w:szCs w:val="20"/>
              </w:rPr>
              <w:t xml:space="preserve">Penelitian ini dilatar belakangi adanya fenomena </w:t>
            </w:r>
            <w:r w:rsidRPr="00831A9F">
              <w:rPr>
                <w:rFonts w:ascii="Times New Roman" w:hAnsi="Times New Roman" w:cs="Times New Roman"/>
                <w:bCs/>
                <w:sz w:val="20"/>
                <w:szCs w:val="20"/>
                <w:lang w:val="id-ID"/>
              </w:rPr>
              <w:t>pelanggaran hak dan kekerasan anak di Desa Kuripan</w:t>
            </w:r>
            <w:r w:rsidRPr="00831A9F">
              <w:rPr>
                <w:rFonts w:ascii="Times New Roman" w:hAnsi="Times New Roman" w:cs="Times New Roman"/>
                <w:bCs/>
                <w:sz w:val="20"/>
                <w:szCs w:val="20"/>
              </w:rPr>
              <w:t>. Tujuan penelitian ini adalah</w:t>
            </w:r>
            <w:r w:rsidRPr="00831A9F">
              <w:rPr>
                <w:rFonts w:ascii="Times New Roman" w:hAnsi="Times New Roman" w:cs="Times New Roman"/>
                <w:bCs/>
                <w:sz w:val="20"/>
                <w:szCs w:val="20"/>
                <w:lang w:val="id-ID"/>
              </w:rPr>
              <w:t xml:space="preserve"> (1) mengetahui bagaimana bentuk pelanggaran hak dan kekerasan anak yang terjadi</w:t>
            </w:r>
            <w:r w:rsidRPr="00831A9F">
              <w:rPr>
                <w:rFonts w:ascii="Times New Roman" w:hAnsi="Times New Roman" w:cs="Times New Roman"/>
                <w:bCs/>
                <w:sz w:val="20"/>
                <w:szCs w:val="20"/>
              </w:rPr>
              <w:t>,</w:t>
            </w:r>
            <w:r w:rsidRPr="00831A9F">
              <w:rPr>
                <w:rFonts w:ascii="Times New Roman" w:hAnsi="Times New Roman" w:cs="Times New Roman"/>
                <w:bCs/>
                <w:sz w:val="20"/>
                <w:szCs w:val="20"/>
                <w:lang w:val="id-ID"/>
              </w:rPr>
              <w:t xml:space="preserve"> (2) </w:t>
            </w:r>
            <w:r w:rsidRPr="00831A9F">
              <w:rPr>
                <w:rFonts w:ascii="Times New Roman" w:hAnsi="Times New Roman" w:cs="Times New Roman"/>
                <w:bCs/>
                <w:sz w:val="20"/>
                <w:szCs w:val="20"/>
              </w:rPr>
              <w:t xml:space="preserve">mengetahui </w:t>
            </w:r>
            <w:r w:rsidRPr="00831A9F">
              <w:rPr>
                <w:rFonts w:ascii="Times New Roman" w:hAnsi="Times New Roman" w:cs="Times New Roman"/>
                <w:bCs/>
                <w:sz w:val="20"/>
                <w:szCs w:val="20"/>
                <w:lang w:val="id-ID"/>
              </w:rPr>
              <w:t>bagaimana peran PATBM KBSA dalam mengembangkan resiliensi anak di Desa Kuripan</w:t>
            </w:r>
            <w:r w:rsidRPr="00831A9F">
              <w:rPr>
                <w:rFonts w:ascii="Times New Roman" w:hAnsi="Times New Roman" w:cs="Times New Roman"/>
                <w:bCs/>
                <w:sz w:val="20"/>
                <w:szCs w:val="20"/>
              </w:rPr>
              <w:t>.</w:t>
            </w:r>
            <w:r w:rsidRPr="00831A9F">
              <w:rPr>
                <w:rFonts w:ascii="Times New Roman" w:hAnsi="Times New Roman" w:cs="Times New Roman"/>
                <w:bCs/>
                <w:sz w:val="20"/>
                <w:szCs w:val="20"/>
                <w:lang w:val="id-ID"/>
              </w:rPr>
              <w:t xml:space="preserve"> Penelitian ini menggunakan Metode Penelitian Kualitatif deskriptif. </w:t>
            </w:r>
            <w:r w:rsidRPr="00831A9F">
              <w:rPr>
                <w:rFonts w:ascii="Times New Roman" w:hAnsi="Times New Roman" w:cs="Times New Roman"/>
                <w:bCs/>
                <w:sz w:val="20"/>
                <w:szCs w:val="20"/>
              </w:rPr>
              <w:t xml:space="preserve">Lokasi penelitian berada di </w:t>
            </w:r>
            <w:r w:rsidRPr="00831A9F">
              <w:rPr>
                <w:rFonts w:ascii="Times New Roman" w:hAnsi="Times New Roman" w:cs="Times New Roman"/>
                <w:bCs/>
                <w:sz w:val="20"/>
                <w:szCs w:val="20"/>
                <w:lang w:val="id-ID"/>
              </w:rPr>
              <w:t>PATBM KBSA Desa Kuripan, Kesugihan, Cilacap</w:t>
            </w:r>
            <w:r w:rsidRPr="00831A9F">
              <w:rPr>
                <w:rFonts w:ascii="Times New Roman" w:hAnsi="Times New Roman" w:cs="Times New Roman"/>
                <w:bCs/>
                <w:sz w:val="20"/>
                <w:szCs w:val="20"/>
              </w:rPr>
              <w:t>.</w:t>
            </w:r>
            <w:r w:rsidRPr="00831A9F">
              <w:rPr>
                <w:rFonts w:ascii="Times New Roman" w:hAnsi="Times New Roman" w:cs="Times New Roman"/>
                <w:bCs/>
                <w:sz w:val="20"/>
                <w:szCs w:val="20"/>
                <w:lang w:val="id-ID"/>
              </w:rPr>
              <w:t xml:space="preserve"> </w:t>
            </w:r>
            <w:r w:rsidRPr="00831A9F">
              <w:rPr>
                <w:rFonts w:ascii="Times New Roman" w:hAnsi="Times New Roman" w:cs="Times New Roman"/>
                <w:bCs/>
                <w:sz w:val="20"/>
                <w:szCs w:val="20"/>
              </w:rPr>
              <w:t xml:space="preserve">Penelitian ini menggunakan </w:t>
            </w:r>
            <w:r w:rsidRPr="00831A9F">
              <w:rPr>
                <w:rFonts w:ascii="Times New Roman" w:hAnsi="Times New Roman" w:cs="Times New Roman"/>
                <w:bCs/>
                <w:sz w:val="20"/>
                <w:szCs w:val="20"/>
                <w:lang w:val="id-ID"/>
              </w:rPr>
              <w:t>Analisis Teori Sosialisasi oleh George Herbert Mead dan Konsep Resiliensi</w:t>
            </w:r>
            <w:r w:rsidRPr="00831A9F">
              <w:rPr>
                <w:rFonts w:ascii="Times New Roman" w:hAnsi="Times New Roman" w:cs="Times New Roman"/>
                <w:bCs/>
                <w:sz w:val="20"/>
                <w:szCs w:val="20"/>
              </w:rPr>
              <w:t>.</w:t>
            </w:r>
            <w:r w:rsidRPr="00831A9F">
              <w:rPr>
                <w:rFonts w:ascii="Times New Roman" w:hAnsi="Times New Roman" w:cs="Times New Roman"/>
                <w:bCs/>
                <w:sz w:val="20"/>
                <w:szCs w:val="20"/>
                <w:lang w:val="id-ID"/>
              </w:rPr>
              <w:t xml:space="preserve"> </w:t>
            </w:r>
            <w:r w:rsidRPr="00831A9F">
              <w:rPr>
                <w:rFonts w:ascii="Times New Roman" w:hAnsi="Times New Roman" w:cs="Times New Roman"/>
                <w:bCs/>
                <w:sz w:val="20"/>
                <w:szCs w:val="20"/>
              </w:rPr>
              <w:t xml:space="preserve">Hasil penelitian menunjukkan (1) </w:t>
            </w:r>
            <w:r w:rsidRPr="00831A9F">
              <w:rPr>
                <w:rFonts w:ascii="Times New Roman" w:hAnsi="Times New Roman" w:cs="Times New Roman"/>
                <w:bCs/>
                <w:sz w:val="20"/>
                <w:szCs w:val="20"/>
                <w:lang w:val="id-ID"/>
              </w:rPr>
              <w:t>Bentuk pelanggaran hak dan kekerasan yang terjadi meliputi pelanggaran pemenuhan kebutuhan anak, kekerasan fisik, kekerasan verbal dan bullying pada anak</w:t>
            </w:r>
            <w:r w:rsidRPr="00831A9F">
              <w:rPr>
                <w:rFonts w:ascii="Times New Roman" w:hAnsi="Times New Roman" w:cs="Times New Roman"/>
                <w:bCs/>
                <w:sz w:val="20"/>
                <w:szCs w:val="20"/>
              </w:rPr>
              <w:t xml:space="preserve">, (2) </w:t>
            </w:r>
            <w:r w:rsidRPr="00831A9F">
              <w:rPr>
                <w:rFonts w:ascii="Times New Roman" w:hAnsi="Times New Roman" w:cs="Times New Roman"/>
                <w:bCs/>
                <w:sz w:val="20"/>
                <w:szCs w:val="20"/>
                <w:lang w:val="id-ID"/>
              </w:rPr>
              <w:t>peran PATBM KBSA dalam mengembangkan resiliensi anak hanya sebatas pelipur lara yang dibagi menjadi dua yaitu aspek pencegahan meliputi kegiatan positif edukatif, sedangkan pada  aspek penanganan meliputi strategi pendekatan persuatif pada korban untuk mendapatkan solusi yang terbaik dalam menangani kasus tersebut</w:t>
            </w:r>
            <w:r w:rsidR="00F55887" w:rsidRPr="00F55887">
              <w:rPr>
                <w:rFonts w:ascii="Times New Roman" w:hAnsi="Times New Roman" w:cs="Times New Roman"/>
                <w:bCs/>
                <w:sz w:val="20"/>
                <w:szCs w:val="20"/>
              </w:rPr>
              <w:t>.</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570DD8A" w14:textId="1C6A2F8B" w:rsidR="00831A9F" w:rsidRDefault="00831A9F" w:rsidP="00831A9F">
            <w:pPr>
              <w:spacing w:after="0" w:line="240" w:lineRule="auto"/>
              <w:jc w:val="both"/>
              <w:rPr>
                <w:rFonts w:ascii="Times New Roman" w:hAnsi="Times New Roman" w:cs="Times New Roman"/>
                <w:i/>
                <w:iCs/>
                <w:sz w:val="20"/>
                <w:szCs w:val="20"/>
              </w:rPr>
            </w:pPr>
            <w:r w:rsidRPr="00831A9F">
              <w:rPr>
                <w:rFonts w:ascii="Times New Roman" w:hAnsi="Times New Roman" w:cs="Times New Roman"/>
                <w:i/>
                <w:iCs/>
                <w:sz w:val="20"/>
                <w:szCs w:val="20"/>
              </w:rPr>
              <w:t>This research was motivated by the phenomenon of violations of children's rights and violence in Kuripan Village. The aims of this research are (1) to find out what forms of violations of children's rights and violence occur, (2) to find out the role of PATBM KBSA in developing children's resilience in Kuripan Village. This research uses descriptive qualitative research methods. The research location is at PATBM KBSA Kuripan Village, Kesugihan, Cilacap. This research uses Socialization Theory Analysis by George Herbert Mead and the Concept of Resilience. The results of the research show (1) The forms of rights violations and violence that occur include violations of fulfilling children's needs, physical violence, verbal violence and bullying against children, (2) the role of PATBM KBSA in developing children's resilience is only limited to solace which is divided into two, namely the prevention aspect includes positive educational activities, while the handling aspect includes persuasive approach strategies for victims to get the best solution in handling the case</w:t>
            </w:r>
            <w:r>
              <w:rPr>
                <w:rFonts w:ascii="Times New Roman" w:hAnsi="Times New Roman" w:cs="Times New Roman"/>
                <w:i/>
                <w:iCs/>
                <w:sz w:val="20"/>
                <w:szCs w:val="20"/>
              </w:rPr>
              <w:t>.</w:t>
            </w:r>
          </w:p>
          <w:p w14:paraId="30AEBB31" w14:textId="3A501C85" w:rsidR="00831A9F" w:rsidRDefault="00831A9F" w:rsidP="00831A9F">
            <w:pPr>
              <w:spacing w:after="0" w:line="240" w:lineRule="auto"/>
              <w:jc w:val="both"/>
              <w:rPr>
                <w:rFonts w:ascii="Times New Roman" w:hAnsi="Times New Roman" w:cs="Times New Roman"/>
                <w:i/>
                <w:iCs/>
                <w:sz w:val="20"/>
                <w:szCs w:val="20"/>
              </w:rPr>
            </w:pPr>
          </w:p>
          <w:p w14:paraId="2E62EC5D" w14:textId="241281A8" w:rsidR="00831A9F" w:rsidRDefault="00831A9F" w:rsidP="00831A9F">
            <w:pPr>
              <w:spacing w:after="0" w:line="240" w:lineRule="auto"/>
              <w:jc w:val="both"/>
              <w:rPr>
                <w:rFonts w:ascii="Times New Roman" w:hAnsi="Times New Roman" w:cs="Times New Roman"/>
                <w:i/>
                <w:iCs/>
                <w:sz w:val="20"/>
                <w:szCs w:val="20"/>
              </w:rPr>
            </w:pPr>
          </w:p>
          <w:p w14:paraId="7504C3A6" w14:textId="52D2AB4B" w:rsidR="00831A9F" w:rsidRDefault="00831A9F" w:rsidP="00831A9F">
            <w:pPr>
              <w:spacing w:after="0" w:line="240" w:lineRule="auto"/>
              <w:jc w:val="both"/>
              <w:rPr>
                <w:rFonts w:ascii="Times New Roman" w:hAnsi="Times New Roman" w:cs="Times New Roman"/>
                <w:i/>
                <w:iCs/>
                <w:sz w:val="20"/>
                <w:szCs w:val="20"/>
              </w:rPr>
            </w:pPr>
          </w:p>
          <w:p w14:paraId="77023CFA" w14:textId="2BEA2FC5" w:rsidR="00831A9F" w:rsidRDefault="00831A9F" w:rsidP="00831A9F">
            <w:pPr>
              <w:spacing w:after="0" w:line="240" w:lineRule="auto"/>
              <w:jc w:val="both"/>
              <w:rPr>
                <w:rFonts w:ascii="Times New Roman" w:hAnsi="Times New Roman" w:cs="Times New Roman"/>
                <w:i/>
                <w:iCs/>
                <w:sz w:val="20"/>
                <w:szCs w:val="20"/>
              </w:rPr>
            </w:pPr>
          </w:p>
          <w:p w14:paraId="5237503D" w14:textId="2F0E0C6D" w:rsidR="00831A9F" w:rsidRDefault="00831A9F" w:rsidP="00831A9F">
            <w:pPr>
              <w:spacing w:after="0" w:line="240" w:lineRule="auto"/>
              <w:jc w:val="both"/>
              <w:rPr>
                <w:rFonts w:ascii="Times New Roman" w:hAnsi="Times New Roman" w:cs="Times New Roman"/>
                <w:i/>
                <w:iCs/>
                <w:sz w:val="20"/>
                <w:szCs w:val="20"/>
              </w:rPr>
            </w:pPr>
          </w:p>
          <w:p w14:paraId="48FF8A63" w14:textId="0E6CDB2C" w:rsidR="00831A9F" w:rsidRDefault="00831A9F" w:rsidP="00831A9F">
            <w:pPr>
              <w:spacing w:after="0" w:line="240" w:lineRule="auto"/>
              <w:jc w:val="both"/>
              <w:rPr>
                <w:rFonts w:ascii="Times New Roman" w:hAnsi="Times New Roman" w:cs="Times New Roman"/>
                <w:i/>
                <w:iCs/>
                <w:sz w:val="20"/>
                <w:szCs w:val="20"/>
              </w:rPr>
            </w:pPr>
          </w:p>
          <w:p w14:paraId="0120ED59" w14:textId="673E11F2" w:rsidR="00831A9F" w:rsidRDefault="00831A9F" w:rsidP="00831A9F">
            <w:pPr>
              <w:spacing w:after="0" w:line="240" w:lineRule="auto"/>
              <w:jc w:val="both"/>
              <w:rPr>
                <w:rFonts w:ascii="Times New Roman" w:hAnsi="Times New Roman" w:cs="Times New Roman"/>
                <w:i/>
                <w:iCs/>
                <w:sz w:val="20"/>
                <w:szCs w:val="20"/>
              </w:rPr>
            </w:pPr>
          </w:p>
          <w:p w14:paraId="53436DF8" w14:textId="5CDEAE77" w:rsidR="00831A9F" w:rsidRDefault="00831A9F" w:rsidP="00831A9F">
            <w:pPr>
              <w:spacing w:after="0" w:line="240" w:lineRule="auto"/>
              <w:jc w:val="both"/>
              <w:rPr>
                <w:rFonts w:ascii="Times New Roman" w:hAnsi="Times New Roman" w:cs="Times New Roman"/>
                <w:i/>
                <w:iCs/>
                <w:sz w:val="20"/>
                <w:szCs w:val="20"/>
              </w:rPr>
            </w:pPr>
          </w:p>
          <w:p w14:paraId="65D7F03B" w14:textId="282801F1" w:rsidR="00831A9F" w:rsidRDefault="00831A9F" w:rsidP="00831A9F">
            <w:pPr>
              <w:spacing w:after="0" w:line="240" w:lineRule="auto"/>
              <w:jc w:val="both"/>
              <w:rPr>
                <w:rFonts w:ascii="Times New Roman" w:hAnsi="Times New Roman" w:cs="Times New Roman"/>
                <w:i/>
                <w:iCs/>
                <w:sz w:val="20"/>
                <w:szCs w:val="20"/>
              </w:rPr>
            </w:pPr>
          </w:p>
          <w:p w14:paraId="21DF53B8" w14:textId="0F9B732B" w:rsidR="00831A9F" w:rsidRDefault="00831A9F" w:rsidP="00831A9F">
            <w:pPr>
              <w:spacing w:after="0" w:line="240" w:lineRule="auto"/>
              <w:jc w:val="both"/>
              <w:rPr>
                <w:rFonts w:ascii="Times New Roman" w:hAnsi="Times New Roman" w:cs="Times New Roman"/>
                <w:i/>
                <w:iCs/>
                <w:sz w:val="20"/>
                <w:szCs w:val="20"/>
              </w:rPr>
            </w:pPr>
          </w:p>
          <w:p w14:paraId="599DEA5F" w14:textId="1A352FBB" w:rsidR="00831A9F" w:rsidRDefault="00831A9F" w:rsidP="00831A9F">
            <w:pPr>
              <w:spacing w:after="0" w:line="240" w:lineRule="auto"/>
              <w:jc w:val="both"/>
              <w:rPr>
                <w:rFonts w:ascii="Times New Roman" w:hAnsi="Times New Roman" w:cs="Times New Roman"/>
                <w:i/>
                <w:iCs/>
                <w:sz w:val="20"/>
                <w:szCs w:val="20"/>
              </w:rPr>
            </w:pPr>
          </w:p>
          <w:p w14:paraId="0574DE05" w14:textId="6F762B6C" w:rsidR="00831A9F" w:rsidRDefault="00831A9F" w:rsidP="00831A9F">
            <w:pPr>
              <w:spacing w:after="0" w:line="240" w:lineRule="auto"/>
              <w:jc w:val="both"/>
              <w:rPr>
                <w:rFonts w:ascii="Times New Roman" w:hAnsi="Times New Roman" w:cs="Times New Roman"/>
                <w:i/>
                <w:iCs/>
                <w:sz w:val="20"/>
                <w:szCs w:val="20"/>
              </w:rPr>
            </w:pPr>
          </w:p>
          <w:p w14:paraId="236CC4A0" w14:textId="1EBFE14E" w:rsidR="00831A9F" w:rsidRDefault="00831A9F" w:rsidP="00831A9F">
            <w:pPr>
              <w:spacing w:after="0" w:line="240" w:lineRule="auto"/>
              <w:jc w:val="both"/>
              <w:rPr>
                <w:rFonts w:ascii="Times New Roman" w:hAnsi="Times New Roman" w:cs="Times New Roman"/>
                <w:i/>
                <w:iCs/>
                <w:sz w:val="20"/>
                <w:szCs w:val="20"/>
              </w:rPr>
            </w:pPr>
          </w:p>
          <w:p w14:paraId="42332322" w14:textId="3ED7B93A" w:rsidR="00831A9F" w:rsidRDefault="00831A9F" w:rsidP="00831A9F">
            <w:pPr>
              <w:spacing w:after="0" w:line="240" w:lineRule="auto"/>
              <w:jc w:val="both"/>
              <w:rPr>
                <w:rFonts w:ascii="Times New Roman" w:hAnsi="Times New Roman" w:cs="Times New Roman"/>
                <w:i/>
                <w:iCs/>
                <w:sz w:val="20"/>
                <w:szCs w:val="20"/>
              </w:rPr>
            </w:pPr>
          </w:p>
          <w:p w14:paraId="74E9B2CB" w14:textId="447D15F3" w:rsidR="00831A9F" w:rsidRDefault="00831A9F" w:rsidP="00831A9F">
            <w:pPr>
              <w:spacing w:after="0" w:line="240" w:lineRule="auto"/>
              <w:jc w:val="both"/>
              <w:rPr>
                <w:rFonts w:ascii="Times New Roman" w:hAnsi="Times New Roman" w:cs="Times New Roman"/>
                <w:i/>
                <w:iCs/>
                <w:sz w:val="20"/>
                <w:szCs w:val="20"/>
              </w:rPr>
            </w:pPr>
          </w:p>
          <w:p w14:paraId="0DBFDD07" w14:textId="77777777" w:rsidR="00831A9F" w:rsidRDefault="00831A9F" w:rsidP="00831A9F">
            <w:pPr>
              <w:spacing w:after="0" w:line="240" w:lineRule="auto"/>
              <w:jc w:val="both"/>
              <w:rPr>
                <w:rFonts w:ascii="Times New Roman" w:hAnsi="Times New Roman" w:cs="Times New Roman"/>
                <w:i/>
                <w:iCs/>
                <w:sz w:val="20"/>
                <w:szCs w:val="20"/>
              </w:rPr>
            </w:pPr>
          </w:p>
          <w:p w14:paraId="77D36E2B" w14:textId="773488CB"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4277687" w:rsidR="00BA159B" w:rsidRPr="00E07DB4" w:rsidRDefault="007935F4" w:rsidP="0096297A">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96297A">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206AB303"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t xml:space="preserve">Segala bentuk penyimpangan yang merugikan tentu tidak bisa diterima dalam lingkungan sosial. Seperti halnya fenomena kekerasan terhadap sesama khususnya terhadap anak. Menurut </w:t>
      </w:r>
      <w:r w:rsidRPr="00831A9F">
        <w:rPr>
          <w:rFonts w:ascii="Times New Roman" w:eastAsia="Calibri" w:hAnsi="Times New Roman" w:cs="Times New Roman"/>
          <w:bCs/>
          <w:i/>
          <w:sz w:val="24"/>
          <w:szCs w:val="24"/>
        </w:rPr>
        <w:fldChar w:fldCharType="begin" w:fldLock="1"/>
      </w:r>
      <w:r w:rsidRPr="00831A9F">
        <w:rPr>
          <w:rFonts w:ascii="Times New Roman" w:eastAsia="Calibri" w:hAnsi="Times New Roman" w:cs="Times New Roman"/>
          <w:bCs/>
          <w:i/>
          <w:sz w:val="24"/>
          <w:szCs w:val="24"/>
        </w:rPr>
        <w:instrText>ADDIN CSL_CITATION {"citationItems":[{"id":"ITEM-1","itemData":{"id":"ITEM-1","issued":{"date-parts":[["0"]]},"title":"Undang Undang Nomor 35 Tahun 2014 tentang Perlindungan Anak serta Konvensi Hak-Hak Anak Pasal 28B Ayat 2 UUD 1945","type":"article"},"uris":["http://www.mendeley.com/documents/?uuid=14e9e4af-db6c-4bd6-9713-86caf1b625ed"]}],"mendeley":{"formattedCitation":"(&lt;i&gt;Undang Undang Nomor 35 Tahun 2014 Tentang Perlindungan Anak Serta Konvensi Hak-Hak Anak Pasal 28B Ayat 2 UUD 1945&lt;/i&gt;, n.d.)","manualFormatting":"Undang Undang Nomor 35 Tahun 2014 Tentang Perlindungan Anak Serta Konvensi Hak-Hak Anak Pasal 28B Ayat 2 UUD 1945","plainTextFormattedCitation":"(Undang Undang Nomor 35 Tahun 2014 Tentang Perlindungan Anak Serta Konvensi Hak-Hak Anak Pasal 28B Ayat 2 UUD 1945, n.d.)","previouslyFormattedCitation":"(&lt;i&gt;Undang Undang Nomor 35 Tahun 2014 Tentang Perlindungan Anak Serta Konvensi Hak-Hak Anak Pasal 28B Ayat 2 UUD 1945&lt;/i&gt;, n.d.)"},"properties":{"noteIndex":0},"schema":"https://github.com/citation-style-language/schema/raw/master/csl-citation.json"}</w:instrText>
      </w:r>
      <w:r w:rsidRPr="00831A9F">
        <w:rPr>
          <w:rFonts w:ascii="Times New Roman" w:eastAsia="Calibri" w:hAnsi="Times New Roman" w:cs="Times New Roman"/>
          <w:bCs/>
          <w:i/>
          <w:sz w:val="24"/>
          <w:szCs w:val="24"/>
        </w:rPr>
        <w:fldChar w:fldCharType="separate"/>
      </w:r>
      <w:r w:rsidRPr="00831A9F">
        <w:rPr>
          <w:rFonts w:ascii="Times New Roman" w:eastAsia="Calibri" w:hAnsi="Times New Roman" w:cs="Times New Roman"/>
          <w:bCs/>
          <w:sz w:val="24"/>
          <w:szCs w:val="24"/>
        </w:rPr>
        <w:t>Undang Undang Nomor 35 Tahun 2014 Tentang Perlindungan Anak Serta Konvensi Hak-Hak Anak Pasal 28B Ayat 2 UUD 1945</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rPr>
        <w:t xml:space="preserve"> berbunyi : Setiap anak berhak atas kelangsungan hidup, tumbuh dan berkembang serta berhak atas perlindungan dari kekerasan dan diskriminasi. Berbicara mengenai kekerasan, kasus kekerasan terhadap anak di Indonesia khususnya di </w:t>
      </w:r>
      <w:r w:rsidRPr="00831A9F">
        <w:rPr>
          <w:rFonts w:ascii="Times New Roman" w:eastAsia="Calibri" w:hAnsi="Times New Roman" w:cs="Times New Roman"/>
          <w:bCs/>
          <w:sz w:val="24"/>
          <w:szCs w:val="24"/>
          <w:lang w:val="id-ID"/>
        </w:rPr>
        <w:t xml:space="preserve">Kota Cilacap </w:t>
      </w:r>
      <w:r w:rsidRPr="00831A9F">
        <w:rPr>
          <w:rFonts w:ascii="Times New Roman" w:eastAsia="Calibri" w:hAnsi="Times New Roman" w:cs="Times New Roman"/>
          <w:bCs/>
          <w:sz w:val="24"/>
          <w:szCs w:val="24"/>
        </w:rPr>
        <w:t xml:space="preserve">masih sering terjadi. Meskipun </w:t>
      </w:r>
      <w:r w:rsidRPr="00831A9F">
        <w:rPr>
          <w:rFonts w:ascii="Times New Roman" w:eastAsia="Calibri" w:hAnsi="Times New Roman" w:cs="Times New Roman"/>
          <w:bCs/>
          <w:sz w:val="24"/>
          <w:szCs w:val="24"/>
          <w:lang w:val="id-ID"/>
        </w:rPr>
        <w:t>Kabupaten Cilacap</w:t>
      </w:r>
      <w:r w:rsidRPr="00831A9F">
        <w:rPr>
          <w:rFonts w:ascii="Times New Roman" w:eastAsia="Calibri" w:hAnsi="Times New Roman" w:cs="Times New Roman"/>
          <w:bCs/>
          <w:sz w:val="24"/>
          <w:szCs w:val="24"/>
        </w:rPr>
        <w:t xml:space="preserve"> memiliki badan perlindungan kekerasan terhadap anak yaitu </w:t>
      </w:r>
      <w:r w:rsidRPr="00831A9F">
        <w:rPr>
          <w:rFonts w:ascii="Times New Roman" w:eastAsia="Calibri" w:hAnsi="Times New Roman" w:cs="Times New Roman"/>
          <w:bCs/>
          <w:sz w:val="24"/>
          <w:szCs w:val="24"/>
          <w:lang w:val="id-ID"/>
        </w:rPr>
        <w:t>Dinas Keluarga Berencana Pemberdayaan Perempuan dan Perlindungan Anak (KBPPA)</w:t>
      </w:r>
      <w:r w:rsidRPr="00831A9F">
        <w:rPr>
          <w:rFonts w:ascii="Times New Roman" w:eastAsia="Calibri" w:hAnsi="Times New Roman" w:cs="Times New Roman"/>
          <w:bCs/>
          <w:sz w:val="24"/>
          <w:szCs w:val="24"/>
        </w:rPr>
        <w:t xml:space="preserve"> namun kasus kekerasan terhadap anak masih tergolong tinggi. Berdasarkan catatan kasus kekerasan terhadap anak melalui </w:t>
      </w:r>
      <w:r w:rsidRPr="00831A9F">
        <w:rPr>
          <w:rFonts w:ascii="Times New Roman" w:eastAsia="Calibri" w:hAnsi="Times New Roman" w:cs="Times New Roman"/>
          <w:bCs/>
          <w:sz w:val="24"/>
          <w:szCs w:val="24"/>
          <w:lang w:val="id-ID"/>
        </w:rPr>
        <w:t xml:space="preserve">berita Kabupaten Cilacap, 03 November 2023 yang dilatar belakangi oleh tingginya kasus kekerasan dan pernikahan dini di Kabupaten Cilacap. Plt Kepala Dinas KBPPPA Kabupaten Cilacap yaitu dr. Pramesti Griana Dewi menyebutkan bahwa pada tahun 2023 terdapat 108 kasus kekerasan terhadap anak. Kemudian pernikahan dini sejak tahun 2021 tercatat 767 kasus, tahun 2022 tercatat 690 kasus, dan tahun 2023 sampai bulan agustus tercatat 389 kasus </w:t>
      </w:r>
      <w:r w:rsidRPr="00831A9F">
        <w:rPr>
          <w:rFonts w:ascii="Times New Roman" w:eastAsia="Calibri" w:hAnsi="Times New Roman" w:cs="Times New Roman"/>
          <w:bCs/>
          <w:sz w:val="24"/>
          <w:szCs w:val="24"/>
          <w:lang w:val="id-ID"/>
        </w:rPr>
        <w:fldChar w:fldCharType="begin" w:fldLock="1"/>
      </w:r>
      <w:r w:rsidRPr="00831A9F">
        <w:rPr>
          <w:rFonts w:ascii="Times New Roman" w:eastAsia="Calibri" w:hAnsi="Times New Roman" w:cs="Times New Roman"/>
          <w:bCs/>
          <w:sz w:val="24"/>
          <w:szCs w:val="24"/>
          <w:lang w:val="id-ID"/>
        </w:rPr>
        <w:instrText>ADDIN CSL_CITATION {"citationItems":[{"id":"ITEM-1","itemData":{"URL":"https://cilacapkab.go.id/v3/pemkab-cilacap-terus-upayakan-kesejahteraan-perempuan-dan-perlindungan-anak-melalui-drppa/","author":[{"dropping-particle":"","family":"Sholihah","given":"A Islamia","non-dropping-particle":"","parse-names":false,"suffix":""}],"container-title":"Diskominfo Cilacap","id":"ITEM-1","issued":{"date-parts":[["2023"]]},"title":"Pemkab Cilacap Terus Upayakan Kesejahteraan Perempuan dan Perlindungan Anak Melalui DRPPA","type":"webpage"},"uris":["http://www.mendeley.com/documents/?uuid=3f05568e-06f8-4197-a1ae-57446b93bd5b"]}],"mendeley":{"formattedCitation":"(Sholihah, 2023)","plainTextFormattedCitation":"(Sholihah, 2023)","previouslyFormattedCitation":"(Sholihah, 2023)"},"properties":{"noteIndex":0},"schema":"https://github.com/citation-style-language/schema/raw/master/csl-citation.json"}</w:instrText>
      </w:r>
      <w:r w:rsidRPr="00831A9F">
        <w:rPr>
          <w:rFonts w:ascii="Times New Roman" w:eastAsia="Calibri" w:hAnsi="Times New Roman" w:cs="Times New Roman"/>
          <w:bCs/>
          <w:sz w:val="24"/>
          <w:szCs w:val="24"/>
          <w:lang w:val="id-ID"/>
        </w:rPr>
        <w:fldChar w:fldCharType="separate"/>
      </w:r>
      <w:r w:rsidRPr="00831A9F">
        <w:rPr>
          <w:rFonts w:ascii="Times New Roman" w:eastAsia="Calibri" w:hAnsi="Times New Roman" w:cs="Times New Roman"/>
          <w:bCs/>
          <w:sz w:val="24"/>
          <w:szCs w:val="24"/>
          <w:lang w:val="id-ID"/>
        </w:rPr>
        <w:t>(Sholihah, 2023)</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lang w:val="id-ID"/>
        </w:rPr>
        <w:t xml:space="preserve">. </w:t>
      </w:r>
    </w:p>
    <w:p w14:paraId="38624BC3"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lang w:val="id-ID"/>
        </w:rPr>
        <w:t xml:space="preserve">Penelitian-penelitian terdahulu telah banyak mengangkat isu permasalahan kekerasan dan pelanggaran hak serta bagaimana mengembangkan resiliensi anak. Salah satu penelitian tentang kekerasan anak dilakukan oleh </w:t>
      </w:r>
      <w:r w:rsidRPr="00831A9F">
        <w:rPr>
          <w:rFonts w:ascii="Times New Roman" w:eastAsia="Calibri" w:hAnsi="Times New Roman" w:cs="Times New Roman"/>
          <w:bCs/>
          <w:sz w:val="24"/>
          <w:szCs w:val="24"/>
          <w:lang w:val="id-ID"/>
        </w:rPr>
        <w:fldChar w:fldCharType="begin" w:fldLock="1"/>
      </w:r>
      <w:r w:rsidRPr="00831A9F">
        <w:rPr>
          <w:rFonts w:ascii="Times New Roman" w:eastAsia="Calibri" w:hAnsi="Times New Roman" w:cs="Times New Roman"/>
          <w:bCs/>
          <w:sz w:val="24"/>
          <w:szCs w:val="24"/>
          <w:lang w:val="id-ID"/>
        </w:rPr>
        <w:instrText>ADDIN CSL_CITATION {"citationItems":[{"id":"ITEM-1","itemData":{"DOI":"10.4108/eai.5-9-2018.2282587","abstract":"Data on violence against children are only a few reported but in reality more than reported. School is one of the locations of acts of violence against children. Preventing violence against children cannot just be hand- ed over to the police, but must involve other education stakeholders in the school. This paper looks at the role of education stakeholders in preventing violence in schools. A qualitative approach used to understand the problems be researched, data taken by the use of in-depth interviews and obeservasi. The research was done in senior high shool “X” Bukitinggi City and senior high school “X” Padang City. A description of the cases of violence that occurred at school and the way in which schools dealt with them gave an indication that education stakeholders had a sufficient role in overcoming or preventing violence. However, educa- tion stakeholders are less empowered in carrying out this role. Education stakeholders actually have the strength and authority but are less brave to use these powers and authorities to take action that can reduce or prevent acts of violence against children in school. Although their roles, duties and functions are clearly regulated in existing government regulations.","author":[{"dropping-particle":"","family":"Pramono","given":"Wahyu","non-dropping-particle":"","parse-names":false,"suffix":""},{"dropping-particle":"","family":"Hanandini","given":"Dwiyanti","non-dropping-particle":"","parse-names":false,"suffix":""},{"dropping-particle":"","family":"Elfitra","given":"Elfitra","non-dropping-particle":"","parse-names":false,"suffix":""}],"container-title":"Komunitas: International Journal of Indonesia Society and Culture","id":"ITEM-1","issue":"2","issued":{"date-parts":[["2019"]]},"page":"206-212","title":"Overcoming Violence Against Children in School: Study on The Role of Education Stakeholders","type":"article-journal","volume":"10"},"uris":["http://www.mendeley.com/documents/?uuid=0b3e5cb2-e216-478c-baff-a1faeb6bd989"]}],"mendeley":{"formattedCitation":"(Pramono et al., 2019)","manualFormatting":"Pramono et al. (2019)","plainTextFormattedCitation":"(Pramono et al., 2019)","previouslyFormattedCitation":"(Pramono et al., 2019)"},"properties":{"noteIndex":0},"schema":"https://github.com/citation-style-language/schema/raw/master/csl-citation.json"}</w:instrText>
      </w:r>
      <w:r w:rsidRPr="00831A9F">
        <w:rPr>
          <w:rFonts w:ascii="Times New Roman" w:eastAsia="Calibri" w:hAnsi="Times New Roman" w:cs="Times New Roman"/>
          <w:bCs/>
          <w:sz w:val="24"/>
          <w:szCs w:val="24"/>
          <w:lang w:val="id-ID"/>
        </w:rPr>
        <w:fldChar w:fldCharType="separate"/>
      </w:r>
      <w:r w:rsidRPr="00831A9F">
        <w:rPr>
          <w:rFonts w:ascii="Times New Roman" w:eastAsia="Calibri" w:hAnsi="Times New Roman" w:cs="Times New Roman"/>
          <w:bCs/>
          <w:sz w:val="24"/>
          <w:szCs w:val="24"/>
          <w:lang w:val="id-ID"/>
        </w:rPr>
        <w:t>Pramono et al. (2019)</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lang w:val="id-ID"/>
        </w:rPr>
        <w:t xml:space="preserve"> yang berjudul Overcoming Violence Against Children in School: Study on the Role of Education Stakeholders. Penelitian ini membahas tentang kasus kekerasan di sekolah yang dimana pemangku kepentingan tertinggi seharusnya mampu memberikan kebijakan yang tegas terhadap tindak kekerasan. Selain itu penelitian oleh </w:t>
      </w:r>
      <w:r w:rsidRPr="00831A9F">
        <w:rPr>
          <w:rFonts w:ascii="Times New Roman" w:eastAsia="Calibri" w:hAnsi="Times New Roman" w:cs="Times New Roman"/>
          <w:bCs/>
          <w:sz w:val="24"/>
          <w:szCs w:val="24"/>
          <w:lang w:val="id-ID"/>
        </w:rPr>
        <w:fldChar w:fldCharType="begin" w:fldLock="1"/>
      </w:r>
      <w:r w:rsidRPr="00831A9F">
        <w:rPr>
          <w:rFonts w:ascii="Times New Roman" w:eastAsia="Calibri" w:hAnsi="Times New Roman" w:cs="Times New Roman"/>
          <w:bCs/>
          <w:sz w:val="24"/>
          <w:szCs w:val="24"/>
          <w:lang w:val="id-ID"/>
        </w:rPr>
        <w:instrText>ADDIN CSL_CITATION {"citationItems":[{"id":"ITEM-1","itemData":{"ISBN":"9786235839097","abstract":"… melalui media massa dengan … untuk mengembangkan Program PATBM untuk keperluan program tersebut, pemerintah desa/ kelurahan diinta untuk mengirim 10 orang warganya untuk …","author":[{"dropping-particle":"","family":"Jumrana","given":"","non-dropping-particle":"","parse-names":false,"suffix":""},{"dropping-particle":"","family":"Laxmi","given":"","non-dropping-particle":"","parse-names":false,"suffix":""},{"dropping-particle":"","family":"Tandionga","given":"Fransuska","non-dropping-particle":"","parse-names":false,"suffix":""}],"container-title":"Prosiding Seminar Nasional Pengabdian Kepada Masyarakat ( Senadiba)","id":"ITEM-1","issue":"1","issued":{"date-parts":[["2021"]]},"page":"243-252","title":"Dampak Program Patbm Di Desa Putemata Kabupaten Kolaka Timur Provinsi Sulawesi Tenggara","type":"article-journal","volume":"1"},"uris":["http://www.mendeley.com/documents/?uuid=84e8641c-6d80-4090-960a-816db34718b1"]}],"mendeley":{"formattedCitation":"(Jumrana et al., 2021)","manualFormatting":"Jumrana et al. (2021)","plainTextFormattedCitation":"(Jumrana et al., 2021)","previouslyFormattedCitation":"(Jumrana et al., 2021)"},"properties":{"noteIndex":0},"schema":"https://github.com/citation-style-language/schema/raw/master/csl-citation.json"}</w:instrText>
      </w:r>
      <w:r w:rsidRPr="00831A9F">
        <w:rPr>
          <w:rFonts w:ascii="Times New Roman" w:eastAsia="Calibri" w:hAnsi="Times New Roman" w:cs="Times New Roman"/>
          <w:bCs/>
          <w:sz w:val="24"/>
          <w:szCs w:val="24"/>
          <w:lang w:val="id-ID"/>
        </w:rPr>
        <w:fldChar w:fldCharType="separate"/>
      </w:r>
      <w:r w:rsidRPr="00831A9F">
        <w:rPr>
          <w:rFonts w:ascii="Times New Roman" w:eastAsia="Calibri" w:hAnsi="Times New Roman" w:cs="Times New Roman"/>
          <w:bCs/>
          <w:sz w:val="24"/>
          <w:szCs w:val="24"/>
          <w:lang w:val="id-ID"/>
        </w:rPr>
        <w:t>Jumrana et al. (2021)</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lang w:val="id-ID"/>
        </w:rPr>
        <w:t xml:space="preserve"> tentang dampak dari program PATBM di Desa Putemata Kabupaten Kolaka Timur Sulawesi Tenggara yang menunjukkan bahwa terdapat peningkatan, pemahaman dan adanya respon baik dari kader-kader setelah mengikuti pelatihan dari PATBM. Adapun penelitian tentang pengembangan resiliensi dilakukan oleh </w:t>
      </w:r>
      <w:r w:rsidRPr="00831A9F">
        <w:rPr>
          <w:rFonts w:ascii="Times New Roman" w:eastAsia="Calibri" w:hAnsi="Times New Roman" w:cs="Times New Roman"/>
          <w:bCs/>
          <w:sz w:val="24"/>
          <w:szCs w:val="24"/>
          <w:lang w:val="id-ID"/>
        </w:rPr>
        <w:fldChar w:fldCharType="begin" w:fldLock="1"/>
      </w:r>
      <w:r w:rsidRPr="00831A9F">
        <w:rPr>
          <w:rFonts w:ascii="Times New Roman" w:eastAsia="Calibri" w:hAnsi="Times New Roman" w:cs="Times New Roman"/>
          <w:bCs/>
          <w:sz w:val="24"/>
          <w:szCs w:val="24"/>
          <w:lang w:val="id-ID"/>
        </w:rPr>
        <w:instrText>ADDIN CSL_CITATION {"citationItems":[{"id":"ITEM-1","itemData":{"ISBN":"9780429475924","author":[{"dropping-particle":"","family":"Latifah","given":"Roro Nasroh","non-dropping-particle":"","parse-names":false,"suffix":""}],"container-title":"Atthiflah: Journal of Early Childhood Islamic Education","id":"ITEM-1","issue":"1","issued":{"date-parts":[["2023"]]},"page":"103-119","title":"Peran dan Upaya Orang Tua Dalam Menanamkan Sikap Resiliensi Anak Usia 4-6 Tahun","type":"article-journal","volume":"10"},"uris":["http://www.mendeley.com/documents/?uuid=01b5c713-0a4c-4af2-9552-48db538153f0"]}],"mendeley":{"formattedCitation":"(Latifah, 2023)","manualFormatting":"Latifah (2023)","plainTextFormattedCitation":"(Latifah, 2023)"},"properties":{"noteIndex":0},"schema":"https://github.com/citation-style-language/schema/raw/master/csl-citation.json"}</w:instrText>
      </w:r>
      <w:r w:rsidRPr="00831A9F">
        <w:rPr>
          <w:rFonts w:ascii="Times New Roman" w:eastAsia="Calibri" w:hAnsi="Times New Roman" w:cs="Times New Roman"/>
          <w:bCs/>
          <w:sz w:val="24"/>
          <w:szCs w:val="24"/>
          <w:lang w:val="id-ID"/>
        </w:rPr>
        <w:fldChar w:fldCharType="separate"/>
      </w:r>
      <w:r w:rsidRPr="00831A9F">
        <w:rPr>
          <w:rFonts w:ascii="Times New Roman" w:eastAsia="Calibri" w:hAnsi="Times New Roman" w:cs="Times New Roman"/>
          <w:bCs/>
          <w:sz w:val="24"/>
          <w:szCs w:val="24"/>
          <w:lang w:val="id-ID"/>
        </w:rPr>
        <w:t>Latifah (2023)</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lang w:val="id-ID"/>
        </w:rPr>
        <w:t xml:space="preserve"> tentang bagaimana peran serta upaya orang tua dalam menanamkan sikap yang resilien terhadap anak pada usia 4 sampai 6 tahun yang menunjukkan hasil bahwa orang tua menanamkan sikap tangguh pada anak dengan mengajarkan arti kehilangan, mendemonstrasikan kepada anak bagaimana cara bersabar, memberikan rasa nyaman dan aman, serta menanamkan keyakinan bahwa mereka bisa mengatasi kesulitan.</w:t>
      </w:r>
    </w:p>
    <w:p w14:paraId="2E01513B"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t>Kekerasan yang sering terjadi yang dapat berdampak sosial tinggi adalah kekerasan verbal yang sering dilakukan oleh orangtua maupun guru serta sesama teman. Kekerasan verbal yang dilakukan orangtua secara terus menerus akan mengakibatkan gangguan emosi, anak tidak memiliki konsep diri yang baik dan mampu membuat anak lebih agresif (Melati, 2022). Selain itu, kekerasan verbal yang dilakukan guru maupun orang tua atau yang sering disebut dengan verbal abuse / emotional child abuse yaitu ketika orang tua memberikan hukuman pada anak yang tidak wajar dengan menyalahkan anak dimana salah satu kalimatnya adalah dengan menyebutkan kekurangan anak yang menjadi awal terjadinya kekerasan verbal terhadap anak menyebabkan dampak psikologi dan dampak sosial bagi anak berupa anak mengalami stress sehingga menarik diri dari lingkungan, rendah diri, tidak percaya diri, serta berdampak bagi pergaulan sosial anak di masyarakat.</w:t>
      </w:r>
    </w:p>
    <w:p w14:paraId="039612AA"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lang w:val="id-ID"/>
        </w:rPr>
        <w:t xml:space="preserve">Hal tersebut menjadi permasalahan yang perlu dicegah dan ditangani minimal melalui kelompok terkecil yaitu keluarga. Karena di dalam keluarga, pendidikan yang diberikan oleh orang tua dapat memengaruhi perilaku seorang anak yang dibentuk oleh lingkungan sekitar, yang mana dalam keluarga anak akan diajarkan norma, aturan, dan nilai yang erlaku dalam masyarakat </w:t>
      </w:r>
      <w:r w:rsidRPr="00831A9F">
        <w:rPr>
          <w:rFonts w:ascii="Times New Roman" w:eastAsia="Calibri" w:hAnsi="Times New Roman" w:cs="Times New Roman"/>
          <w:bCs/>
          <w:sz w:val="24"/>
          <w:szCs w:val="24"/>
          <w:lang w:val="id-ID"/>
        </w:rPr>
        <w:fldChar w:fldCharType="begin" w:fldLock="1"/>
      </w:r>
      <w:r w:rsidRPr="00831A9F">
        <w:rPr>
          <w:rFonts w:ascii="Times New Roman" w:eastAsia="Calibri" w:hAnsi="Times New Roman" w:cs="Times New Roman"/>
          <w:bCs/>
          <w:sz w:val="24"/>
          <w:szCs w:val="24"/>
          <w:lang w:val="id-ID"/>
        </w:rPr>
        <w:instrText>ADDIN CSL_CITATION {"citationItems":[{"id":"ITEM-1","itemData":{"abstract":"Penelitian ini membahas mengenai pola sosialisasi anak yang diterapkan pada keluarga Wanita Pekerja Seksual di Lokalisasi Gambilangu. Tujuan dari penelitian ini yaitu, untuk mengetahui harapan dan keinginan orangtua (WPS) terhadap masa depan anak, mengetahui pendidikan anak yang diterapkan pada keluarga WPS, dan peran orang-orang sekitar dalam proses sosialisasi. Penelitian ini menggunakan metode kualitatif. Fenomena dalam penelitian ini dianalisis menggunakan teori sosialisasi George Herbert Mead. Hasil penelitian ini menunjukkan bahwa orangtua yang berprofesi sebagai WPS di Lokalisasi Gambilangu mempunyai harapan dan keinginan terhadap masa depan anak, yaitu anak memiliki pendidikan formal yang baik, memiliki pengetahuan agama, dan tidak memiliki pengalaman yang sama seperti orangtua, keluarga WPS mendidik anak dengan menerapkan konsep Sosialisasi Herbert Mead yang termasuk dalam pola demokratis dan otoriter dan peran para tetangga dalam proses sosialisasi ada yang peduli menegur anak ketika melakukan salah dan juga ada yang tidak peduli ketika ada anak yang bermain di sekitar mereka. serta peran jasa pengasuhan anak berpengaruh terhadap perilaku dan perkembangan anak di lingkungan Lokalisasi. Abstract","author":[{"dropping-particle":"","family":"Fakhomah","given":"Siti Aliyah","non-dropping-particle":"","parse-names":false,"suffix":""},{"dropping-particle":"","family":"Fatimah","given":"Nurul","non-dropping-particle":"","parse-names":false,"suffix":""}],"container-title":"Solidarity","id":"ITEM-1","issue":"2","issued":{"date-parts":[["2019"]]},"page":"434-447","title":"Pola Sosialisasi Anak Pada Keluarga Wanita Pekerja Seksual Di Lokalisasi Gambilangu","type":"article-journal","volume":"7"},"uris":["http://www.mendeley.com/documents/?uuid=7ac8ba0e-5253-46ce-953c-a24c980e38a1"]}],"mendeley":{"formattedCitation":"(Fakhomah &amp; Fatimah, 2019)","plainTextFormattedCitation":"(Fakhomah &amp; Fatimah, 2019)","previouslyFormattedCitation":"(Fakhomah &amp; Fatimah, 2019)"},"properties":{"noteIndex":0},"schema":"https://github.com/citation-style-language/schema/raw/master/csl-citation.json"}</w:instrText>
      </w:r>
      <w:r w:rsidRPr="00831A9F">
        <w:rPr>
          <w:rFonts w:ascii="Times New Roman" w:eastAsia="Calibri" w:hAnsi="Times New Roman" w:cs="Times New Roman"/>
          <w:bCs/>
          <w:sz w:val="24"/>
          <w:szCs w:val="24"/>
          <w:lang w:val="id-ID"/>
        </w:rPr>
        <w:fldChar w:fldCharType="separate"/>
      </w:r>
      <w:r w:rsidRPr="00831A9F">
        <w:rPr>
          <w:rFonts w:ascii="Times New Roman" w:eastAsia="Calibri" w:hAnsi="Times New Roman" w:cs="Times New Roman"/>
          <w:bCs/>
          <w:sz w:val="24"/>
          <w:szCs w:val="24"/>
          <w:lang w:val="id-ID"/>
        </w:rPr>
        <w:t>(Fakhomah &amp; Fatimah, 2019)</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sz w:val="24"/>
          <w:szCs w:val="24"/>
          <w:lang w:val="id-ID"/>
        </w:rPr>
        <w:t xml:space="preserve">. </w:t>
      </w:r>
      <w:r w:rsidRPr="00831A9F">
        <w:rPr>
          <w:rFonts w:ascii="Times New Roman" w:eastAsia="Calibri" w:hAnsi="Times New Roman" w:cs="Times New Roman"/>
          <w:bCs/>
          <w:sz w:val="24"/>
          <w:szCs w:val="24"/>
        </w:rPr>
        <w:t xml:space="preserve">Dalam fenomena pelanggaran hak anak </w:t>
      </w:r>
      <w:r w:rsidRPr="00831A9F">
        <w:rPr>
          <w:rFonts w:ascii="Times New Roman" w:eastAsia="Calibri" w:hAnsi="Times New Roman" w:cs="Times New Roman"/>
          <w:bCs/>
          <w:sz w:val="24"/>
          <w:szCs w:val="24"/>
          <w:lang w:val="id-ID"/>
        </w:rPr>
        <w:t xml:space="preserve">dan kekerasan </w:t>
      </w:r>
      <w:r w:rsidRPr="00831A9F">
        <w:rPr>
          <w:rFonts w:ascii="Times New Roman" w:eastAsia="Calibri" w:hAnsi="Times New Roman" w:cs="Times New Roman"/>
          <w:bCs/>
          <w:sz w:val="24"/>
          <w:szCs w:val="24"/>
        </w:rPr>
        <w:t xml:space="preserve">yang terjadi di Desa Kuripan, dilihat bahwa anak kurang dapat menjalankan tahapan sosialisasi mereka pada tahap meniru dan siap bertindak. </w:t>
      </w:r>
      <w:r w:rsidRPr="00831A9F">
        <w:rPr>
          <w:rFonts w:ascii="Times New Roman" w:eastAsia="Calibri" w:hAnsi="Times New Roman" w:cs="Times New Roman"/>
          <w:bCs/>
          <w:sz w:val="24"/>
          <w:szCs w:val="24"/>
          <w:lang w:val="id-ID"/>
        </w:rPr>
        <w:t xml:space="preserve">George Herbert Mead juga menyebutkan bahwa tahapan sosialisasi dibagi menjadi 4 yaitu </w:t>
      </w:r>
      <w:r w:rsidRPr="00831A9F">
        <w:rPr>
          <w:rFonts w:ascii="Times New Roman" w:eastAsia="Calibri" w:hAnsi="Times New Roman" w:cs="Times New Roman"/>
          <w:bCs/>
          <w:sz w:val="24"/>
          <w:szCs w:val="24"/>
        </w:rPr>
        <w:t xml:space="preserve">tahap Persiapan </w:t>
      </w:r>
      <w:r w:rsidRPr="00831A9F">
        <w:rPr>
          <w:rFonts w:ascii="Times New Roman" w:eastAsia="Calibri" w:hAnsi="Times New Roman" w:cs="Times New Roman"/>
          <w:bCs/>
          <w:i/>
          <w:sz w:val="24"/>
          <w:szCs w:val="24"/>
        </w:rPr>
        <w:t xml:space="preserve">(Preparatory </w:t>
      </w:r>
      <w:r w:rsidRPr="00831A9F">
        <w:rPr>
          <w:rFonts w:ascii="Times New Roman" w:eastAsia="Calibri" w:hAnsi="Times New Roman" w:cs="Times New Roman"/>
          <w:bCs/>
          <w:i/>
          <w:sz w:val="24"/>
          <w:szCs w:val="24"/>
        </w:rPr>
        <w:lastRenderedPageBreak/>
        <w:t xml:space="preserve">Stage), </w:t>
      </w:r>
      <w:r w:rsidRPr="00831A9F">
        <w:rPr>
          <w:rFonts w:ascii="Times New Roman" w:eastAsia="Calibri" w:hAnsi="Times New Roman" w:cs="Times New Roman"/>
          <w:bCs/>
          <w:sz w:val="24"/>
          <w:szCs w:val="24"/>
        </w:rPr>
        <w:t xml:space="preserve">Tahap Meniru </w:t>
      </w:r>
      <w:r w:rsidRPr="00831A9F">
        <w:rPr>
          <w:rFonts w:ascii="Times New Roman" w:eastAsia="Calibri" w:hAnsi="Times New Roman" w:cs="Times New Roman"/>
          <w:bCs/>
          <w:i/>
          <w:sz w:val="24"/>
          <w:szCs w:val="24"/>
        </w:rPr>
        <w:t>(Play Stage)</w:t>
      </w:r>
      <w:r w:rsidRPr="00831A9F">
        <w:rPr>
          <w:rFonts w:ascii="Times New Roman" w:eastAsia="Calibri" w:hAnsi="Times New Roman" w:cs="Times New Roman"/>
          <w:bCs/>
          <w:sz w:val="24"/>
          <w:szCs w:val="24"/>
        </w:rPr>
        <w:t xml:space="preserve">, Tahap Siap Bertindak </w:t>
      </w:r>
      <w:r w:rsidRPr="00831A9F">
        <w:rPr>
          <w:rFonts w:ascii="Times New Roman" w:eastAsia="Calibri" w:hAnsi="Times New Roman" w:cs="Times New Roman"/>
          <w:bCs/>
          <w:i/>
          <w:sz w:val="24"/>
          <w:szCs w:val="24"/>
        </w:rPr>
        <w:t>(game Stage)</w:t>
      </w:r>
      <w:r w:rsidRPr="00831A9F">
        <w:rPr>
          <w:rFonts w:ascii="Times New Roman" w:eastAsia="Calibri" w:hAnsi="Times New Roman" w:cs="Times New Roman"/>
          <w:bCs/>
          <w:sz w:val="24"/>
          <w:szCs w:val="24"/>
        </w:rPr>
        <w:t xml:space="preserve">, dan tahap Penerimaan Norma Kolektif </w:t>
      </w:r>
      <w:r w:rsidRPr="00831A9F">
        <w:rPr>
          <w:rFonts w:ascii="Times New Roman" w:eastAsia="Calibri" w:hAnsi="Times New Roman" w:cs="Times New Roman"/>
          <w:bCs/>
          <w:i/>
          <w:sz w:val="24"/>
          <w:szCs w:val="24"/>
        </w:rPr>
        <w:t xml:space="preserve">(Generalizing Stage) </w:t>
      </w:r>
      <w:r w:rsidRPr="00831A9F">
        <w:rPr>
          <w:rFonts w:ascii="Times New Roman" w:eastAsia="Calibri" w:hAnsi="Times New Roman" w:cs="Times New Roman"/>
          <w:bCs/>
          <w:i/>
          <w:sz w:val="24"/>
          <w:szCs w:val="24"/>
        </w:rPr>
        <w:fldChar w:fldCharType="begin" w:fldLock="1"/>
      </w:r>
      <w:r w:rsidRPr="00831A9F">
        <w:rPr>
          <w:rFonts w:ascii="Times New Roman" w:eastAsia="Calibri" w:hAnsi="Times New Roman" w:cs="Times New Roman"/>
          <w:bCs/>
          <w:i/>
          <w:sz w:val="24"/>
          <w:szCs w:val="24"/>
        </w:rPr>
        <w:instrText>ADDIN CSL_CITATION {"citationItems":[{"id":"ITEM-1","itemData":{"author":[{"dropping-particle":"","family":"Mead","given":"George Herbert","non-dropping-particle":"","parse-names":false,"suffix":""}],"editor":[{"dropping-particle":"","family":"Saputra","given":"William","non-dropping-particle":"","parse-names":false,"suffix":""},{"dropping-particle":"","family":"Supriyadi","given":"","non-dropping-particle":"","parse-names":false,"suffix":""}],"id":"ITEM-1","issued":{"date-parts":[["2018"]]},"number-of-pages":"264","publisher":"FORUM","publisher-place":"Yogyakarta","title":"Mind, Self &amp; Society Pikiran, Diri dan Masyarakat","type":"book"},"uris":["http://www.mendeley.com/documents/?uuid=1f2759aa-629d-45eb-b63f-48315aed941e"]}],"mendeley":{"formattedCitation":"(Mead, 2018)","plainTextFormattedCitation":"(Mead, 2018)","previouslyFormattedCitation":"(Mead, 2018)"},"properties":{"noteIndex":0},"schema":"https://github.com/citation-style-language/schema/raw/master/csl-citation.json"}</w:instrText>
      </w:r>
      <w:r w:rsidRPr="00831A9F">
        <w:rPr>
          <w:rFonts w:ascii="Times New Roman" w:eastAsia="Calibri" w:hAnsi="Times New Roman" w:cs="Times New Roman"/>
          <w:bCs/>
          <w:i/>
          <w:sz w:val="24"/>
          <w:szCs w:val="24"/>
        </w:rPr>
        <w:fldChar w:fldCharType="separate"/>
      </w:r>
      <w:r w:rsidRPr="00831A9F">
        <w:rPr>
          <w:rFonts w:ascii="Times New Roman" w:eastAsia="Calibri" w:hAnsi="Times New Roman" w:cs="Times New Roman"/>
          <w:bCs/>
          <w:sz w:val="24"/>
          <w:szCs w:val="24"/>
        </w:rPr>
        <w:t>(Mead, 2018)</w:t>
      </w:r>
      <w:r w:rsidRPr="00831A9F">
        <w:rPr>
          <w:rFonts w:ascii="Times New Roman" w:eastAsia="Calibri" w:hAnsi="Times New Roman" w:cs="Times New Roman"/>
          <w:bCs/>
          <w:sz w:val="24"/>
          <w:szCs w:val="24"/>
          <w:lang w:val="id-ID"/>
        </w:rPr>
        <w:fldChar w:fldCharType="end"/>
      </w:r>
      <w:r w:rsidRPr="00831A9F">
        <w:rPr>
          <w:rFonts w:ascii="Times New Roman" w:eastAsia="Calibri" w:hAnsi="Times New Roman" w:cs="Times New Roman"/>
          <w:bCs/>
          <w:i/>
          <w:sz w:val="24"/>
          <w:szCs w:val="24"/>
          <w:lang w:val="id-ID"/>
        </w:rPr>
        <w:t xml:space="preserve">. </w:t>
      </w:r>
      <w:r w:rsidRPr="00831A9F">
        <w:rPr>
          <w:rFonts w:ascii="Times New Roman" w:eastAsia="Calibri" w:hAnsi="Times New Roman" w:cs="Times New Roman"/>
          <w:bCs/>
          <w:sz w:val="24"/>
          <w:szCs w:val="24"/>
        </w:rPr>
        <w:t>Anak yang mendapatkan pelanggaran hak pada saat mereka masih pada tahapan meniru (</w:t>
      </w:r>
      <w:r w:rsidRPr="00831A9F">
        <w:rPr>
          <w:rFonts w:ascii="Times New Roman" w:eastAsia="Calibri" w:hAnsi="Times New Roman" w:cs="Times New Roman"/>
          <w:bCs/>
          <w:i/>
          <w:sz w:val="24"/>
          <w:szCs w:val="24"/>
        </w:rPr>
        <w:t>Play Stage)</w:t>
      </w:r>
      <w:r w:rsidRPr="00831A9F">
        <w:rPr>
          <w:rFonts w:ascii="Times New Roman" w:eastAsia="Calibri" w:hAnsi="Times New Roman" w:cs="Times New Roman"/>
          <w:bCs/>
          <w:sz w:val="24"/>
          <w:szCs w:val="24"/>
        </w:rPr>
        <w:t xml:space="preserve"> akan meniru hal yang dilakukan oleh orang tuanya. Seperti misalnya ketika anak mendapatkan perlakukan kurang baik melalui lontaran kata kata kasar oleh orang tuanya, tidak menutup kemungkinan bahwa anak tersebut akan menirukan kalimat buruk yang dilontarkan orang tuanya. Pada tahapan siap bertindah (</w:t>
      </w:r>
      <w:r w:rsidRPr="00831A9F">
        <w:rPr>
          <w:rFonts w:ascii="Times New Roman" w:eastAsia="Calibri" w:hAnsi="Times New Roman" w:cs="Times New Roman"/>
          <w:bCs/>
          <w:i/>
          <w:sz w:val="24"/>
          <w:szCs w:val="24"/>
        </w:rPr>
        <w:t>Game Stage)</w:t>
      </w:r>
      <w:r w:rsidRPr="00831A9F">
        <w:rPr>
          <w:rFonts w:ascii="Times New Roman" w:eastAsia="Calibri" w:hAnsi="Times New Roman" w:cs="Times New Roman"/>
          <w:bCs/>
          <w:sz w:val="24"/>
          <w:szCs w:val="24"/>
        </w:rPr>
        <w:t>, ketika seorang anak pada proses sosialisasi ini tidak dilaksanakan secara sempurna maka anak akan dapat berperilaku menyimpang atau salah pergaulan.</w:t>
      </w:r>
    </w:p>
    <w:p w14:paraId="2F56A926"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t xml:space="preserve">Adapun fenomena pelanggaran hak anak lainnya yang terjadi di Desa Kuripan berdasarkan catatan kasus PATBM KBSA tahun 2018 sampai dengan 2023 yaitu (a) Penelantaran ekonomi sebanyak 4 kasus, yaitu 1 kasus di tahun 2019 di wilayah kadus Sumurgemuling, 2 kasus di tahun 2020 di wilayah dusun Kuripan lor dan dusun Sumurgemuling serta 1 kasus di wilayah dusun Wungu Sanggar pada tahun 2022; (b) anak putus sekolah 2 kasus meliputi wilayah dusun Sumurgemuling dan Dusun Kuripan Lor; (c) pernikahan dini 2 kasus terdiri dari 1 kasus di tahun 2019 dan 1 kasus di tahun 2023 keduanya di wilayah dusun Ketanggung; (d) </w:t>
      </w:r>
      <w:r w:rsidRPr="00831A9F">
        <w:rPr>
          <w:rFonts w:ascii="Times New Roman" w:eastAsia="Calibri" w:hAnsi="Times New Roman" w:cs="Times New Roman"/>
          <w:bCs/>
          <w:i/>
          <w:sz w:val="24"/>
          <w:szCs w:val="24"/>
        </w:rPr>
        <w:t>bullying</w:t>
      </w:r>
      <w:r w:rsidRPr="00831A9F">
        <w:rPr>
          <w:rFonts w:ascii="Times New Roman" w:eastAsia="Calibri" w:hAnsi="Times New Roman" w:cs="Times New Roman"/>
          <w:bCs/>
          <w:sz w:val="24"/>
          <w:szCs w:val="24"/>
        </w:rPr>
        <w:t xml:space="preserve"> 1 kasus di dusun Sumurgemuling  di tahun 2021 ; (e) tawuran antar pelajar satu kasus di awal tahun 2023 yang melibatkan 2 pelajar SMA  yang merupakan anak dari warga di wilayah dusun Wungu sanggar dan Dusun Kuripan Lor; (f) stigmatisasi anak 2 kasus terdiri dari 1 kasus anak warga dusun Ketanggung di tahun 2018 dan 1 kasus anak warga dusun Kuripan lor di tahun 2020; dan (g) kekerasan verbal dan fisik 1 kasus di tahun 2021 menimpa anak berusia 15 tahun di wilayah dusun Kuripan Lor.</w:t>
      </w:r>
    </w:p>
    <w:p w14:paraId="2AA3E2C9"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t xml:space="preserve">Tingginya kasus kekerasan terhadap anak ini mengundang keprihatinan yang tinggi bagi pemerintah selaku pemangku kebijakan dan masyarakat pada umumnya sebagai warga negara yang berhak mendapatkan perlindungan, sehingga </w:t>
      </w:r>
      <w:r w:rsidRPr="00831A9F">
        <w:rPr>
          <w:rFonts w:ascii="Times New Roman" w:eastAsia="Calibri" w:hAnsi="Times New Roman" w:cs="Times New Roman"/>
          <w:bCs/>
          <w:sz w:val="24"/>
          <w:szCs w:val="24"/>
          <w:lang w:val="id-ID"/>
        </w:rPr>
        <w:t>p</w:t>
      </w:r>
      <w:r w:rsidRPr="00831A9F">
        <w:rPr>
          <w:rFonts w:ascii="Times New Roman" w:eastAsia="Calibri" w:hAnsi="Times New Roman" w:cs="Times New Roman"/>
          <w:bCs/>
          <w:sz w:val="24"/>
          <w:szCs w:val="24"/>
        </w:rPr>
        <w:t>emerintah mengambil berbagai kebijakan terkait dengan perlindungan anak. Berbagai kebijakan pemerintah dalam perlindungan anak meliputi adanya undang-undang perlindungan anak, penyuluhan ke segala lini pemerintahan dan masyarakat mengenai perlindungan anak melalui Dinas Keluarga Berencana, Pemberdayaan Perempuan dan Perlindungan (KBPPA), pembentukan Pusat Pembelajaran Keluarga (PUSPAGA), serta melakukan kerjasama dengan masyarakat untuk melaksanakan perlindungan terhadap anak melalui  sebuah lembaga Perlindungan Anak Terpadu Berbasis Masyarakat (PATBM).</w:t>
      </w:r>
      <w:r w:rsidRPr="00831A9F">
        <w:rPr>
          <w:rFonts w:ascii="Times New Roman" w:eastAsia="Calibri" w:hAnsi="Times New Roman" w:cs="Times New Roman"/>
          <w:bCs/>
          <w:sz w:val="24"/>
          <w:szCs w:val="24"/>
          <w:lang w:val="id-ID"/>
        </w:rPr>
        <w:t xml:space="preserve"> </w:t>
      </w:r>
    </w:p>
    <w:p w14:paraId="6C3FF389"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t>Desa Kuripan merupakan salah satu Desa di Kecamatan Kesugihan, Kabupaten Cilacap yang dijuluki sebagai Desa Rintisan Ramah Anak. Namun, faktanya di lapangan sesuai dengan riwayat catatan kasus dokumen PATBM KBSA tentang pelanggaran hak anak yang ada masih kerap terjadi, sehingga untuk mengatasi hal tersebut Desa Kuripan membentuk sebuah program perlindungan yang disebut Program Perlindungan Anak Berbasis Masyarakat “Kebun Belajar Semesta Alam” yang mana di dalamnya memuat dua aspek yaitu aspek pencegahan dan aspek penanganan. Program tersebut diharapkan agar supaya anak-anak yang berpotensi mengalami kekerasan, anak yang tengah mengalami kekerasan, atau bahkan sudah pernah mengalami kekerasan dalam bentuk apapun mampu meningkatkan resiliensinya agar dapat bertahan dalam kondisi tersebut supaya tidak menimbulkan dampak negatif pada dirinya sendiri maupun orang lain.</w:t>
      </w:r>
    </w:p>
    <w:p w14:paraId="6C6EC9A6" w14:textId="77777777" w:rsidR="00831A9F" w:rsidRPr="00831A9F"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lang w:val="id-ID"/>
        </w:rPr>
        <w:t>Pencapaian</w:t>
      </w:r>
      <w:r w:rsidRPr="00831A9F">
        <w:rPr>
          <w:rFonts w:ascii="Times New Roman" w:eastAsia="Calibri" w:hAnsi="Times New Roman" w:cs="Times New Roman"/>
          <w:bCs/>
          <w:sz w:val="24"/>
          <w:szCs w:val="24"/>
        </w:rPr>
        <w:t xml:space="preserve"> program yang dilaksanakan oleh PATBM terhadap resiliensi anak di desa Kuripan tersebut ada yang bisa dilihat secara langsung dan ada yang berdampak jangka panjang. </w:t>
      </w:r>
      <w:r w:rsidRPr="00831A9F">
        <w:rPr>
          <w:rFonts w:ascii="Times New Roman" w:eastAsia="Calibri" w:hAnsi="Times New Roman" w:cs="Times New Roman"/>
          <w:bCs/>
          <w:sz w:val="24"/>
          <w:szCs w:val="24"/>
          <w:lang w:val="id-ID"/>
        </w:rPr>
        <w:t>Pencapaian</w:t>
      </w:r>
      <w:r w:rsidRPr="00831A9F">
        <w:rPr>
          <w:rFonts w:ascii="Times New Roman" w:eastAsia="Calibri" w:hAnsi="Times New Roman" w:cs="Times New Roman"/>
          <w:bCs/>
          <w:sz w:val="24"/>
          <w:szCs w:val="24"/>
        </w:rPr>
        <w:t xml:space="preserve"> tersebut meliputi berkembangnya rasa percaya diri pada anak, semangat untuk melanjutkan pendidikan, kedekatan kembali dengan keluarga, perbaikan sikap dan pemilihan pergaulan yang benar hingga adanya kepengasuhan alternatif bagi anak-anak yang putus sekolah dan anak yang mengalami penelantaran ekonomi yang menyebabkan mereka kesulitan dalam pendidikan.</w:t>
      </w:r>
    </w:p>
    <w:p w14:paraId="205B609E" w14:textId="1F43472B" w:rsidR="003F06E9" w:rsidRPr="003F06E9" w:rsidRDefault="00831A9F" w:rsidP="00831A9F">
      <w:pPr>
        <w:spacing w:after="0" w:line="240" w:lineRule="auto"/>
        <w:ind w:firstLine="425"/>
        <w:jc w:val="both"/>
        <w:rPr>
          <w:rFonts w:ascii="Times New Roman" w:eastAsia="Calibri" w:hAnsi="Times New Roman" w:cs="Times New Roman"/>
          <w:bCs/>
          <w:sz w:val="24"/>
          <w:szCs w:val="24"/>
          <w:lang w:val="id-ID"/>
        </w:rPr>
      </w:pPr>
      <w:r w:rsidRPr="00831A9F">
        <w:rPr>
          <w:rFonts w:ascii="Times New Roman" w:eastAsia="Calibri" w:hAnsi="Times New Roman" w:cs="Times New Roman"/>
          <w:bCs/>
          <w:sz w:val="24"/>
          <w:szCs w:val="24"/>
        </w:rPr>
        <w:lastRenderedPageBreak/>
        <w:t xml:space="preserve">Berdasarkan latar belakang di atas, yaitu betapa pentingnya peran masyarakat dalam membantu pemerintah untuk mencegah pelanggaran hak terhadap anak maka peneliti ingin mengetahui lebih lanjut mengenai bagaimana </w:t>
      </w:r>
      <w:r w:rsidRPr="00831A9F">
        <w:rPr>
          <w:rFonts w:ascii="Times New Roman" w:eastAsia="Calibri" w:hAnsi="Times New Roman" w:cs="Times New Roman"/>
          <w:bCs/>
          <w:sz w:val="24"/>
          <w:szCs w:val="24"/>
          <w:lang w:val="id-ID"/>
        </w:rPr>
        <w:t xml:space="preserve">bentuk pelanggaran hak dan kekerasan pada anak yang terjadi di Desa Kuripan serta ingin mengetahui bagaimana </w:t>
      </w:r>
      <w:r w:rsidRPr="00831A9F">
        <w:rPr>
          <w:rFonts w:ascii="Times New Roman" w:eastAsia="Calibri" w:hAnsi="Times New Roman" w:cs="Times New Roman"/>
          <w:bCs/>
          <w:sz w:val="24"/>
          <w:szCs w:val="24"/>
        </w:rPr>
        <w:t xml:space="preserve">peran lembaga Perlindungan Anak Terpadu Berbasis Masyarakat (PATBM) Kebun Belajar Semesta Alam (KBSA) dalam mengembangkan </w:t>
      </w:r>
      <w:r w:rsidRPr="00831A9F">
        <w:rPr>
          <w:rFonts w:ascii="Times New Roman" w:eastAsia="Calibri" w:hAnsi="Times New Roman" w:cs="Times New Roman"/>
          <w:bCs/>
          <w:sz w:val="24"/>
          <w:szCs w:val="24"/>
          <w:lang w:val="id-ID"/>
        </w:rPr>
        <w:t>r</w:t>
      </w:r>
      <w:r w:rsidRPr="00831A9F">
        <w:rPr>
          <w:rFonts w:ascii="Times New Roman" w:eastAsia="Calibri" w:hAnsi="Times New Roman" w:cs="Times New Roman"/>
          <w:bCs/>
          <w:sz w:val="24"/>
          <w:szCs w:val="24"/>
        </w:rPr>
        <w:t xml:space="preserve">esiliensi anak yang mencakup pencegahan dan penanganan </w:t>
      </w:r>
      <w:r w:rsidRPr="00831A9F">
        <w:rPr>
          <w:rFonts w:ascii="Times New Roman" w:eastAsia="Calibri" w:hAnsi="Times New Roman" w:cs="Times New Roman"/>
          <w:bCs/>
          <w:sz w:val="24"/>
          <w:szCs w:val="24"/>
          <w:lang w:val="id-ID"/>
        </w:rPr>
        <w:t xml:space="preserve">akibat adanya </w:t>
      </w:r>
      <w:r w:rsidRPr="00831A9F">
        <w:rPr>
          <w:rFonts w:ascii="Times New Roman" w:eastAsia="Calibri" w:hAnsi="Times New Roman" w:cs="Times New Roman"/>
          <w:bCs/>
          <w:sz w:val="24"/>
          <w:szCs w:val="24"/>
        </w:rPr>
        <w:t>pelanggaran</w:t>
      </w:r>
      <w:r w:rsidRPr="00831A9F">
        <w:rPr>
          <w:rFonts w:ascii="Times New Roman" w:eastAsia="Calibri" w:hAnsi="Times New Roman" w:cs="Times New Roman"/>
          <w:bCs/>
          <w:sz w:val="24"/>
          <w:szCs w:val="24"/>
          <w:lang w:val="id-ID"/>
        </w:rPr>
        <w:t xml:space="preserve"> hak dan kekerasan</w:t>
      </w:r>
      <w:r w:rsidRPr="00831A9F">
        <w:rPr>
          <w:rFonts w:ascii="Times New Roman" w:eastAsia="Calibri" w:hAnsi="Times New Roman" w:cs="Times New Roman"/>
          <w:bCs/>
          <w:sz w:val="24"/>
          <w:szCs w:val="24"/>
        </w:rPr>
        <w:t xml:space="preserve"> terhadap anak di Desa Kuripan, Kecamatan Kesugihan Kabupaten Cilacap.</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5783AA06" w14:textId="29C675A1" w:rsidR="003F06E9" w:rsidRPr="00831A9F" w:rsidRDefault="00831A9F" w:rsidP="003F06E9">
      <w:pPr>
        <w:spacing w:after="0" w:line="240" w:lineRule="auto"/>
        <w:ind w:firstLine="425"/>
        <w:jc w:val="both"/>
        <w:rPr>
          <w:rFonts w:ascii="Times New Roman" w:eastAsia="Calibri" w:hAnsi="Times New Roman" w:cs="Times New Roman"/>
          <w:bCs/>
          <w:sz w:val="24"/>
          <w:szCs w:val="24"/>
        </w:rPr>
      </w:pPr>
      <w:r w:rsidRPr="00831A9F">
        <w:rPr>
          <w:rFonts w:ascii="Times New Roman" w:eastAsia="Calibri" w:hAnsi="Times New Roman" w:cs="Times New Roman"/>
          <w:bCs/>
          <w:sz w:val="24"/>
          <w:szCs w:val="24"/>
        </w:rPr>
        <w:t>Metode penelitian yang digunakan yaitu metode penelitian kualitatif deskriptif. Lokasi penelitian ini dilakukan di PATBM KBSA tepatnya di Desa Kuripan, Kecamatan Kesugihan, Kabupaten Cilacap. Informan utama dalam penelitian ini adalah Kepala Desa Kuripan, Penasehat PATBM KBSA, Penasehat PATBM KBSA, dan Ketua Pengelola PATBM KBSA. Sedangkan informan pendukung pada penelitian ini adalah Fasilitator PATBM KBSA baik fasilitator pencegahan maupun penanganan, orang tua peserta didik PATBM KBSA, dan Peserta didik PATBM KBSA yang yang ber usia sekitar 8 sampai 17 tahun yang pernah mengalami kekerasan, dan anak-anak yang kurang memiliki rasa percaya diri karena kekurangan yang dimilikinya. Teknik pengumpulan data dengan observasi, wawancara, dan dokumentasi. Keabsahan data dengan teknik triangulasi sumber dan metode. Teknik analisis data meliputi pengumpulan data, kondensasi data, penyajian data, serta penarikan kesimpulan</w:t>
      </w:r>
      <w:r w:rsidR="003F06E9" w:rsidRPr="00831A9F">
        <w:rPr>
          <w:rFonts w:ascii="Times New Roman" w:eastAsia="Calibri" w:hAnsi="Times New Roman" w:cs="Times New Roman"/>
          <w:bCs/>
          <w:sz w:val="24"/>
          <w:szCs w:val="24"/>
        </w:rPr>
        <w:t>.</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685081D5" w14:textId="399A96EC" w:rsidR="00831A9F" w:rsidRDefault="00831A9F" w:rsidP="00831A9F">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sz w:val="24"/>
          <w:lang w:val="id-ID"/>
        </w:rPr>
        <w:t>Profil PATBM Kebun Belajar Semesta Alam</w:t>
      </w:r>
    </w:p>
    <w:p w14:paraId="7A9CB246" w14:textId="77777777" w:rsidR="00831A9F" w:rsidRPr="00831A9F" w:rsidRDefault="00831A9F" w:rsidP="00831A9F">
      <w:pPr>
        <w:spacing w:after="0" w:line="240" w:lineRule="auto"/>
        <w:jc w:val="center"/>
        <w:rPr>
          <w:rFonts w:ascii="Times New Roman" w:hAnsi="Times New Roman" w:cs="Times New Roman"/>
          <w:b/>
          <w:bCs/>
          <w:sz w:val="24"/>
          <w:lang w:val="id-ID"/>
        </w:rPr>
      </w:pPr>
    </w:p>
    <w:p w14:paraId="7391B3D3" w14:textId="77777777" w:rsidR="00831A9F" w:rsidRPr="00831A9F" w:rsidRDefault="00831A9F" w:rsidP="00831A9F">
      <w:pPr>
        <w:spacing w:after="0" w:line="240" w:lineRule="auto"/>
        <w:jc w:val="center"/>
        <w:rPr>
          <w:rFonts w:ascii="Times New Roman" w:hAnsi="Times New Roman" w:cs="Times New Roman"/>
          <w:b/>
          <w:bCs/>
          <w:sz w:val="24"/>
          <w:lang w:val="id-ID"/>
        </w:rPr>
      </w:pPr>
      <w:r w:rsidRPr="00831A9F">
        <w:rPr>
          <w:rFonts w:ascii="Times New Roman" w:hAnsi="Times New Roman" w:cs="Times New Roman"/>
          <w:bCs/>
          <w:noProof/>
          <w:sz w:val="24"/>
        </w:rPr>
        <w:drawing>
          <wp:inline distT="0" distB="0" distL="0" distR="0" wp14:anchorId="17EA978E" wp14:editId="6E1841C8">
            <wp:extent cx="2520000" cy="152477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524778"/>
                    </a:xfrm>
                    <a:prstGeom prst="rect">
                      <a:avLst/>
                    </a:prstGeom>
                    <a:noFill/>
                    <a:ln>
                      <a:noFill/>
                    </a:ln>
                  </pic:spPr>
                </pic:pic>
              </a:graphicData>
            </a:graphic>
          </wp:inline>
        </w:drawing>
      </w:r>
    </w:p>
    <w:p w14:paraId="37AC91A0" w14:textId="77777777" w:rsidR="00831A9F" w:rsidRPr="00831A9F" w:rsidRDefault="00831A9F" w:rsidP="00831A9F">
      <w:pPr>
        <w:spacing w:after="0" w:line="240" w:lineRule="auto"/>
        <w:jc w:val="center"/>
        <w:rPr>
          <w:rFonts w:ascii="Times New Roman" w:hAnsi="Times New Roman" w:cs="Times New Roman"/>
          <w:bCs/>
          <w:sz w:val="24"/>
          <w:lang w:val="id-ID"/>
        </w:rPr>
      </w:pPr>
      <w:r w:rsidRPr="0096297A">
        <w:rPr>
          <w:rFonts w:ascii="Times New Roman" w:hAnsi="Times New Roman" w:cs="Times New Roman"/>
          <w:b/>
          <w:sz w:val="24"/>
          <w:lang w:val="id-ID"/>
        </w:rPr>
        <w:t>Gambar 1.</w:t>
      </w:r>
      <w:r w:rsidRPr="00831A9F">
        <w:rPr>
          <w:rFonts w:ascii="Times New Roman" w:hAnsi="Times New Roman" w:cs="Times New Roman"/>
          <w:bCs/>
          <w:sz w:val="24"/>
          <w:lang w:val="id-ID"/>
        </w:rPr>
        <w:t xml:space="preserve"> Kebun Belajar Semesta Alam</w:t>
      </w:r>
    </w:p>
    <w:p w14:paraId="725B7738" w14:textId="77777777" w:rsidR="00831A9F" w:rsidRPr="0096297A" w:rsidRDefault="00831A9F" w:rsidP="00831A9F">
      <w:pPr>
        <w:spacing w:after="0" w:line="240" w:lineRule="auto"/>
        <w:jc w:val="center"/>
        <w:rPr>
          <w:rFonts w:ascii="Times New Roman" w:hAnsi="Times New Roman" w:cs="Times New Roman"/>
          <w:b/>
          <w:bCs/>
          <w:i/>
          <w:iCs/>
          <w:sz w:val="20"/>
          <w:szCs w:val="20"/>
          <w:lang w:val="id-ID"/>
        </w:rPr>
      </w:pPr>
      <w:r w:rsidRPr="0096297A">
        <w:rPr>
          <w:rFonts w:ascii="Times New Roman" w:hAnsi="Times New Roman" w:cs="Times New Roman"/>
          <w:bCs/>
          <w:i/>
          <w:iCs/>
          <w:sz w:val="20"/>
          <w:szCs w:val="20"/>
          <w:lang w:val="id-ID"/>
        </w:rPr>
        <w:t>(Sumber: Dokumentasi Penulis, 2023)</w:t>
      </w:r>
    </w:p>
    <w:p w14:paraId="4B19073E" w14:textId="77777777" w:rsidR="00831A9F" w:rsidRDefault="00831A9F" w:rsidP="00831A9F">
      <w:pPr>
        <w:spacing w:after="0" w:line="240" w:lineRule="auto"/>
        <w:ind w:firstLine="425"/>
        <w:jc w:val="both"/>
        <w:rPr>
          <w:rFonts w:ascii="Times New Roman" w:hAnsi="Times New Roman" w:cs="Times New Roman"/>
          <w:bCs/>
          <w:sz w:val="24"/>
          <w:lang w:val="id-ID"/>
        </w:rPr>
      </w:pPr>
    </w:p>
    <w:p w14:paraId="39F9A637" w14:textId="2788EDD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Penelitian ini dilakukan di PATBM Kebun Belajar Semesta Alam yang terletak di </w:t>
      </w:r>
      <w:r w:rsidRPr="00831A9F">
        <w:rPr>
          <w:rFonts w:ascii="Times New Roman" w:hAnsi="Times New Roman" w:cs="Times New Roman"/>
          <w:bCs/>
          <w:sz w:val="24"/>
        </w:rPr>
        <w:t>Desa Kuripan</w:t>
      </w:r>
      <w:r w:rsidRPr="00831A9F">
        <w:rPr>
          <w:rFonts w:ascii="Times New Roman" w:hAnsi="Times New Roman" w:cs="Times New Roman"/>
          <w:bCs/>
          <w:sz w:val="24"/>
          <w:lang w:val="id-ID"/>
        </w:rPr>
        <w:t xml:space="preserve">, </w:t>
      </w:r>
      <w:r w:rsidRPr="00831A9F">
        <w:rPr>
          <w:rFonts w:ascii="Times New Roman" w:hAnsi="Times New Roman" w:cs="Times New Roman"/>
          <w:bCs/>
          <w:sz w:val="24"/>
        </w:rPr>
        <w:t>Kecamatan Kesugihan, Kabupaten Cilacap</w:t>
      </w:r>
      <w:r w:rsidRPr="00831A9F">
        <w:rPr>
          <w:rFonts w:ascii="Times New Roman" w:hAnsi="Times New Roman" w:cs="Times New Roman"/>
          <w:bCs/>
          <w:sz w:val="24"/>
          <w:lang w:val="id-ID"/>
        </w:rPr>
        <w:t xml:space="preserve">, Provinsi Jawa Tengah, yang mana Desa Kuripan merupakan sebuah desa yang dijuluki sebagai desa rintisan ramah anak. Sebelum adanya PATBM KBSA pemerintah Desa Kuripan dihadapkan permasalahan yang berkaitan dengan tumbuh kembang dan hak anak. Pemerintah Desa Kuripan beberapa kali mendapatkan laporan mengenai kasus pelanggaran hak dan kekerasan anak yang meliputi kekerasan fisik, verbal, kekerasan ekonomi, pernikahan dini, dan bullying yang mengakibatkan anak kurang percaya diri bahkan terdapat anak yang akhirnya melakukan tindakan menyimpang yang merugikan diri sendiri dan masyarakat. Merespon permasalahan tersebut, Kepala Desa Kuripan membentuk relawan atau fasilitator untuk membantu pemerintah Desa Kuripan dalam rangka mengatasi permasalahan anak di Desa Kuripan. PATBM KBSA merupakan komunitas yang dibentuk pemerintah Desa Kuripan sebagai salah satu program perwujudan dari desa rintisan ramah anak. Program kegiatan yang ditawarkan pada saat itu adalah dengan pendampingan kelas, kelas eksplorasi, dan bimbingan belajar. Kegiatan tersebut cukup membuahkan hasil </w:t>
      </w:r>
      <w:r w:rsidRPr="00831A9F">
        <w:rPr>
          <w:rFonts w:ascii="Times New Roman" w:hAnsi="Times New Roman" w:cs="Times New Roman"/>
          <w:bCs/>
          <w:sz w:val="24"/>
          <w:lang w:val="id-ID"/>
        </w:rPr>
        <w:lastRenderedPageBreak/>
        <w:t>pada anak-anak yang pada awalnya kurang bisa membaca, menjadi lancar membaca. Meskipun pemerintah Desa Kuripan sudah membentuk komunitas PATBM KBSA, pelanggaran hak dan kekerasan yang ada di Desa Kuripan masih kerap terjadi. Kasus-kasu seperti penelantaran ekonomi, pelecehan seksual, kekerasan verbal dan fisik bahkan stigmatisasi dan bullying masih ditemukan. Merespon hal tersebut, PATBM KBSA bersama dengan pemerintah Desa Kuripan mengembangkan berbagai macam program kegiatan edukasi yang positif untuk membantu anak-anak yang berpotensi mengalami pelanggaran hak dan kekerasan, atau anak-anak yang sedang mengalami pelanggaran hak dan kekerasan menjadi individu yang lebih resilien.</w:t>
      </w:r>
    </w:p>
    <w:p w14:paraId="396A6406"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Dalam mengelola PATBM KBSA memerlukan kerjasama tim yang kompak, sehingga PATBM KBSA membentuk fasilitator menjadi dua jenis yaitu fasilitator pencegahan dan fasilitator penanganan. Fasilitator pencegahan memiliki </w:t>
      </w:r>
      <w:r w:rsidRPr="00831A9F">
        <w:rPr>
          <w:rFonts w:ascii="Times New Roman" w:hAnsi="Times New Roman" w:cs="Times New Roman"/>
          <w:bCs/>
          <w:sz w:val="24"/>
        </w:rPr>
        <w:t>Fasilitator dengan peran pencegahan memiliki tugas dan perannya yaitu membuat program pencegahan kekerasan terhadap anak yang berupa kegiatan sosialisasi, permainan anak, kelas edukasi, kelas eksplorasi, kelas orang tua dan anak. Fasilitator pencegahan dibentuk dan ditetapkan oleh Ketua Pengelola PATBM KBSA bersama dengan Kepala Desa Kuripan. Perekrutan fasilitator pencegahan yaitu melalui pendekatan secara santai disertai dengan cerita latar belakang kondisi anak yang ada di Desa Kuripan. Dari pendekatan itulah kemudian mereka tertarik untuk bergabung di PATBM KBSA menjadi fasilitator pencegahan.</w:t>
      </w:r>
    </w:p>
    <w:p w14:paraId="418BFE11"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Kemudian terdapat fasilitator penanganan yang </w:t>
      </w:r>
      <w:r w:rsidRPr="00831A9F">
        <w:rPr>
          <w:rFonts w:ascii="Times New Roman" w:hAnsi="Times New Roman" w:cs="Times New Roman"/>
          <w:bCs/>
          <w:sz w:val="24"/>
        </w:rPr>
        <w:t>memiliki tugas dan peran sebagai penerima pengaduan tentang kekerasan terhadap anak, mendampingi penyelesaian kasus pelanggaran hak anak, menjalin kerja sama dengan bidang hukum dan lembaga terkait. Kemudian ada juga pengelola rumah aman yang secara tidak langsung juga merupakan fasilitator penanganan yang memiliki tanggung jawab mengawasi, mendampingi dan memotivasi anak selama tinggal di rumah aman. Fasilitator penanganan ditunjuk dan dibentuk l</w:t>
      </w:r>
      <w:r w:rsidRPr="00831A9F">
        <w:rPr>
          <w:rFonts w:ascii="Times New Roman" w:hAnsi="Times New Roman" w:cs="Times New Roman"/>
          <w:bCs/>
          <w:sz w:val="24"/>
          <w:lang w:val="id-ID"/>
        </w:rPr>
        <w:t>a</w:t>
      </w:r>
      <w:r w:rsidRPr="00831A9F">
        <w:rPr>
          <w:rFonts w:ascii="Times New Roman" w:hAnsi="Times New Roman" w:cs="Times New Roman"/>
          <w:bCs/>
          <w:sz w:val="24"/>
        </w:rPr>
        <w:t>ngsung oleh Kepala Desa Kuripan. Fasilitator penanganan ini merupakan sekumpulan anggota yang terdiri dari Kepala Dusun setiap wilayah yang ada di Desa Kuripan. Selain itu, Kepala Desa kuripan juga menunjuk ketua atau kepala Danton Linmas Desa Kuripan sebagai fasilitator penanganan. Fasilitator penanganan juga medapatkan bekal ilmu pengetahuan melalui sosialisasi yang dilaksanakan oleh Pemerintah Kabupaten Cilacap tentang pencegahan kekerasan anak.</w:t>
      </w:r>
    </w:p>
    <w:p w14:paraId="329E9B62"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Kedua fasilitator tersebut tidak mendapatkan honor atau pendapatan dari PATBM KBSA, a</w:t>
      </w:r>
      <w:r w:rsidRPr="00831A9F">
        <w:rPr>
          <w:rFonts w:ascii="Times New Roman" w:hAnsi="Times New Roman" w:cs="Times New Roman"/>
          <w:bCs/>
          <w:sz w:val="24"/>
        </w:rPr>
        <w:t xml:space="preserve">lasan mereka tetap menjalankan tugasnya sebagai fasilitator pencegahan </w:t>
      </w:r>
      <w:r w:rsidRPr="00831A9F">
        <w:rPr>
          <w:rFonts w:ascii="Times New Roman" w:hAnsi="Times New Roman" w:cs="Times New Roman"/>
          <w:bCs/>
          <w:sz w:val="24"/>
          <w:lang w:val="id-ID"/>
        </w:rPr>
        <w:t xml:space="preserve">dan penanganan </w:t>
      </w:r>
      <w:r w:rsidRPr="00831A9F">
        <w:rPr>
          <w:rFonts w:ascii="Times New Roman" w:hAnsi="Times New Roman" w:cs="Times New Roman"/>
          <w:bCs/>
          <w:sz w:val="24"/>
        </w:rPr>
        <w:t>di PATBM KBSA meskipun tidak ada imbalan materil yaitu karena kesamaan visi untuk membantu pemerintah desa dalam m</w:t>
      </w:r>
      <w:r w:rsidRPr="00831A9F">
        <w:rPr>
          <w:rFonts w:ascii="Times New Roman" w:hAnsi="Times New Roman" w:cs="Times New Roman"/>
          <w:bCs/>
          <w:sz w:val="24"/>
          <w:lang w:val="id-ID"/>
        </w:rPr>
        <w:t>e</w:t>
      </w:r>
      <w:r w:rsidRPr="00831A9F">
        <w:rPr>
          <w:rFonts w:ascii="Times New Roman" w:hAnsi="Times New Roman" w:cs="Times New Roman"/>
          <w:bCs/>
          <w:sz w:val="24"/>
        </w:rPr>
        <w:t>wujudkan desa yang ramah akan anak. Mereka juga turut prihatin karena masih terdapat anak yang belum terpenuhi haknya, sehingga dengan menjadi fasilitator pencegahan mereka berharap dapat membantu semampu mereka dalam rangka mewujudkan desa yang bebas akan kekerasan terutama kekerasan terhadap anak.</w:t>
      </w:r>
      <w:r w:rsidRPr="00831A9F">
        <w:rPr>
          <w:rFonts w:ascii="Times New Roman" w:hAnsi="Times New Roman" w:cs="Times New Roman"/>
          <w:bCs/>
          <w:sz w:val="24"/>
          <w:lang w:val="id-ID"/>
        </w:rPr>
        <w:t xml:space="preserve"> </w:t>
      </w:r>
    </w:p>
    <w:p w14:paraId="09BBC3D7"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Sarana dan prasarana yang ada di PATBM KBSA yaitu berupa buku dan rak buku, meja dan kursi, papan tulis untuk menunjang kegiatan Bimbingan Belajar (BIMBEL), dan juga terdapat tiga ruangan yaitu ruang tamu yang merangkap ruang mediasi, ruang belajar, dan ruang baca atau disebut sebagai pojok baca</w:t>
      </w:r>
      <w:r w:rsidRPr="00831A9F">
        <w:rPr>
          <w:rFonts w:ascii="Times New Roman" w:hAnsi="Times New Roman" w:cs="Times New Roman"/>
          <w:bCs/>
          <w:sz w:val="24"/>
          <w:lang w:val="id-ID"/>
        </w:rPr>
        <w:t xml:space="preserve">. </w:t>
      </w:r>
      <w:r w:rsidRPr="00831A9F">
        <w:rPr>
          <w:rFonts w:ascii="Times New Roman" w:hAnsi="Times New Roman" w:cs="Times New Roman"/>
          <w:bCs/>
          <w:sz w:val="24"/>
        </w:rPr>
        <w:t>Dalam pelaksanaan kegiatan pencegahan, PATBM KBSA berlokasi tetap di Jalan Dionegoro, Desa Kuripan serta tempat yang strategis untuk menunjang kelas eksplorasi. Sedangkan untuk lokasi aduan dan penanganan berada di Balai Desa Kuripan, Jalan Kendeng, Kuripan. Untuk rumah aman sementara berada di Jalan Gunung Slamet RT 02/05 Desa Kuripan sedangkan rumah aman yang untuk jangka panjang terletak di Panti Asuhan Darul Hadlonah Muslimat Nu, Desa Kalisabuk, Kecamatan Kesugihan, Kabupaten Cilacap.</w:t>
      </w:r>
      <w:r w:rsidRPr="00831A9F">
        <w:rPr>
          <w:rFonts w:ascii="Times New Roman" w:hAnsi="Times New Roman" w:cs="Times New Roman"/>
          <w:bCs/>
          <w:sz w:val="24"/>
          <w:lang w:val="id-ID"/>
        </w:rPr>
        <w:t xml:space="preserve"> </w:t>
      </w:r>
      <w:r w:rsidRPr="00831A9F">
        <w:rPr>
          <w:rFonts w:ascii="Times New Roman" w:hAnsi="Times New Roman" w:cs="Times New Roman"/>
          <w:bCs/>
          <w:sz w:val="24"/>
        </w:rPr>
        <w:t>Meskipun sudah terdapat beberapa sarana prasarana yang ada di PATBM KBSA, tetapi masih belum menunjang kegiatan yang ada secara maksimal.</w:t>
      </w:r>
    </w:p>
    <w:p w14:paraId="0354BC4B"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 xml:space="preserve">Jumlah peserta didik yang ada di PATBM KBSA tidak bisa dikatakan tetap. Akan tetapi, jumlah anak-anak yang ada di PATBM KBSA ini dapat berubah-ubah sesuai dengan berapa </w:t>
      </w:r>
      <w:r w:rsidRPr="00831A9F">
        <w:rPr>
          <w:rFonts w:ascii="Times New Roman" w:hAnsi="Times New Roman" w:cs="Times New Roman"/>
          <w:bCs/>
          <w:sz w:val="24"/>
        </w:rPr>
        <w:lastRenderedPageBreak/>
        <w:t>anak yang sedang ditangani dan sesuai dengan program kelas yang di tawarkan pada setiap bulannya. Namun, berdasarkan informasi dari Ketua Pengelola PATBM KBSA setiap kelas dilaksanakan 4 pertemuan dengan jumlah siswa tetap tidak lebih dari 4 anak dalam 4 pertemuan tersebut. Peserta didik PATBM KBSA memiliki bermacam latar belakang dari segi usia maupun keadaan. Mulai dari usia 4</w:t>
      </w:r>
      <w:r w:rsidRPr="00831A9F">
        <w:rPr>
          <w:rFonts w:ascii="Times New Roman" w:hAnsi="Times New Roman" w:cs="Times New Roman"/>
          <w:bCs/>
          <w:sz w:val="24"/>
          <w:lang w:val="id-ID"/>
        </w:rPr>
        <w:t xml:space="preserve"> sampai dengan </w:t>
      </w:r>
      <w:r w:rsidRPr="00831A9F">
        <w:rPr>
          <w:rFonts w:ascii="Times New Roman" w:hAnsi="Times New Roman" w:cs="Times New Roman"/>
          <w:bCs/>
          <w:sz w:val="24"/>
        </w:rPr>
        <w:t>5 tahun untuk kelas balita, usia anak-anak Sekolah Dasar (SD) sampai dengan anak-anak kelas 3 SMP untuk kelas eksplorasi, dan berbagai macam latar belakang untuk kelas orang tua sebagai bentuk sosialisasi pola asuh dan perlindungan terhadap anak. Baik orang tua yang memang secara sadar ingin belajar tentang pola asuh maupun bagi orang tua dengan anak-anak yang pernah mengalami pelanggaran dalam bentuk kekerasan verbal, fisik, maupun psikis. Adapun bagi orang tua dari anak yang memang mengaami kekerasan tidak mau mengikuti kelas orang tua, maka akan diadakan pendekatan oleh fasilitator bidang penanganan melalui komunikasi empat mata.</w:t>
      </w:r>
      <w:r w:rsidRPr="00831A9F">
        <w:rPr>
          <w:rFonts w:ascii="Times New Roman" w:hAnsi="Times New Roman" w:cs="Times New Roman"/>
          <w:bCs/>
          <w:sz w:val="24"/>
          <w:lang w:val="id-ID"/>
        </w:rPr>
        <w:t xml:space="preserve"> Dalam menangani anak-anak yang mengalami kekerasan memiliki kategori khusus sesuai dengan latar belakang dan apa kasusnya. Tujuannya adalah agar mereka dapat ditangai secara baik dan benar, sehingga harapannya setelah penanganan kasus dilakukan secara baik dan benar sesuai dengan kriterianya, anak akan kembali terarah hidupnya. Tidak menimbulkan dampak yang tidak baik bagi anak setelah mendapatkan kekerasan itu. Dalam rangka</w:t>
      </w:r>
      <w:r w:rsidRPr="00831A9F">
        <w:rPr>
          <w:rFonts w:ascii="Times New Roman" w:hAnsi="Times New Roman" w:cs="Times New Roman"/>
          <w:bCs/>
          <w:sz w:val="24"/>
        </w:rPr>
        <w:t xml:space="preserve"> mendukung pelaksanaan program dan kegiatan yang ada di PATBM KBSA ini, tentu memerlukan sarana dan prasarana yang memadai. </w:t>
      </w:r>
    </w:p>
    <w:p w14:paraId="307F7141" w14:textId="77777777" w:rsidR="00831A9F" w:rsidRDefault="00831A9F" w:rsidP="00831A9F">
      <w:pPr>
        <w:spacing w:after="0" w:line="240" w:lineRule="auto"/>
        <w:jc w:val="both"/>
        <w:rPr>
          <w:rFonts w:ascii="Times New Roman" w:hAnsi="Times New Roman" w:cs="Times New Roman"/>
          <w:b/>
          <w:bCs/>
          <w:sz w:val="24"/>
          <w:lang w:val="id-ID"/>
        </w:rPr>
      </w:pPr>
    </w:p>
    <w:p w14:paraId="64C82AAA" w14:textId="68701FC3" w:rsidR="00831A9F" w:rsidRPr="00831A9F" w:rsidRDefault="00831A9F" w:rsidP="00831A9F">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sz w:val="24"/>
          <w:lang w:val="id-ID"/>
        </w:rPr>
        <w:t>Pola Asuh Orang Tua terhadap Anak di Desa Kuripan</w:t>
      </w:r>
    </w:p>
    <w:p w14:paraId="6E19960C" w14:textId="77777777" w:rsidR="00831A9F" w:rsidRPr="00831A9F" w:rsidRDefault="00831A9F" w:rsidP="00831A9F">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Pola Asuh Orang Tua pada Masyarakat Menengah Ke Bawah</w:t>
      </w:r>
    </w:p>
    <w:p w14:paraId="669E367B" w14:textId="77777777" w:rsidR="00831A9F" w:rsidRPr="00831A9F" w:rsidRDefault="00831A9F" w:rsidP="00831A9F">
      <w:pPr>
        <w:spacing w:after="0" w:line="240" w:lineRule="auto"/>
        <w:ind w:firstLine="425"/>
        <w:jc w:val="both"/>
        <w:rPr>
          <w:rFonts w:ascii="Times New Roman" w:hAnsi="Times New Roman" w:cs="Times New Roman"/>
          <w:b/>
          <w:bCs/>
          <w:sz w:val="24"/>
        </w:rPr>
      </w:pPr>
      <w:r w:rsidRPr="00831A9F">
        <w:rPr>
          <w:rFonts w:ascii="Times New Roman" w:hAnsi="Times New Roman" w:cs="Times New Roman"/>
          <w:bCs/>
          <w:sz w:val="24"/>
          <w:lang w:val="id-ID"/>
        </w:rPr>
        <w:t>Masyarakat Desa Kuripan merupakan masyarakat yang memiliki berbagai macam karakter yang berbeda-beda. Termasuk tentang bagaimana pandanga orang tua tentang anak dan bagaimana pola asuh mereka akan berbeda tergantung pada nilai-nilai budaya dan pendekatan pengasuhan yang mereka yakini. Berdasarkan hasil wawancara dan observasi peneliti, sebagian besar orang tua di Desa Kuripan menganggap anak merupakan suatu harta kekayaan orang tua atau memandang bahwa anak itu harus patuh kepada orang tua. Namun dalam pengaplikasiannya masih terdapat orang tua yang seolah-olah anak itu menjadi sebuah alat pembenaran atas tindak kekerasan yang dilakukan terhadap anak. Hal ini dibuktikan dengan salah satu hasil wawancara dengan Ibu Masringah (45 th) sebagai berikut.</w:t>
      </w:r>
    </w:p>
    <w:p w14:paraId="441A8041" w14:textId="77777777" w:rsidR="00831A9F" w:rsidRDefault="00831A9F" w:rsidP="00831A9F">
      <w:pPr>
        <w:spacing w:after="0" w:line="240" w:lineRule="auto"/>
        <w:jc w:val="both"/>
        <w:rPr>
          <w:rFonts w:ascii="Times New Roman" w:hAnsi="Times New Roman" w:cs="Times New Roman"/>
          <w:bCs/>
          <w:sz w:val="24"/>
          <w:lang w:val="id-ID"/>
        </w:rPr>
      </w:pPr>
    </w:p>
    <w:p w14:paraId="44E56D1C" w14:textId="436E3CA9" w:rsidR="00831A9F" w:rsidRDefault="00831A9F" w:rsidP="003A6639">
      <w:pPr>
        <w:spacing w:after="0" w:line="240" w:lineRule="auto"/>
        <w:ind w:left="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 </w:t>
      </w:r>
      <w:r w:rsidRPr="0096297A">
        <w:rPr>
          <w:rFonts w:ascii="Times New Roman" w:hAnsi="Times New Roman" w:cs="Times New Roman"/>
          <w:bCs/>
          <w:i/>
          <w:iCs/>
          <w:sz w:val="24"/>
          <w:lang w:val="id-ID"/>
        </w:rPr>
        <w:t>Lah Ya Allah mba</w:t>
      </w:r>
      <w:r w:rsidRPr="00831A9F">
        <w:rPr>
          <w:rFonts w:ascii="Times New Roman" w:hAnsi="Times New Roman" w:cs="Times New Roman"/>
          <w:bCs/>
          <w:sz w:val="24"/>
          <w:lang w:val="id-ID"/>
        </w:rPr>
        <w:t xml:space="preserve">, </w:t>
      </w:r>
      <w:r w:rsidRPr="00831A9F">
        <w:rPr>
          <w:rFonts w:ascii="Times New Roman" w:hAnsi="Times New Roman" w:cs="Times New Roman"/>
          <w:bCs/>
          <w:i/>
          <w:sz w:val="24"/>
          <w:lang w:val="id-ID"/>
        </w:rPr>
        <w:t xml:space="preserve">aben dina mba aku kaya harimau melung-melung, lah wong Akhdan kue Masyaallah angel banget diomongi. Wis di waraih kaya kie macane esih hah hoh hah hoh bae ya sue sue biyunge kesuh ngguli maraih. Ya ora sering maning ngomeih aben wengi mba. Nek wis getet banget ya kadang tak teot lah wis dadi penggawean aben dina kue lah mbok deleng kon sinau ben angel. </w:t>
      </w:r>
      <w:r w:rsidRPr="00831A9F">
        <w:rPr>
          <w:rFonts w:ascii="Times New Roman" w:hAnsi="Times New Roman" w:cs="Times New Roman"/>
          <w:bCs/>
          <w:sz w:val="24"/>
          <w:lang w:val="id-ID"/>
        </w:rPr>
        <w:t>(Setiap hari mba aku seperti harimau, teriak-teriak, lah orang Akhdan itu Masyaallah susah banget dibilangin. Udah diajarin seperti ini bacanya masih saja hah hoh hah hoh terus ya lama-lama ibunya marah kalau ngajarin. Ya ngga sering lagi marahinya, setiap malem mba. Kalau udah greget banget ya kadang tak cubit lah sudah jadi kerjaan setiap hari itu lah kan liat disuruh belajar aja susah)”.</w:t>
      </w:r>
      <w:r>
        <w:rPr>
          <w:rFonts w:ascii="Times New Roman" w:hAnsi="Times New Roman" w:cs="Times New Roman"/>
          <w:bCs/>
          <w:i/>
          <w:sz w:val="24"/>
        </w:rPr>
        <w:t xml:space="preserve"> </w:t>
      </w:r>
      <w:r w:rsidRPr="00831A9F">
        <w:rPr>
          <w:rFonts w:ascii="Times New Roman" w:hAnsi="Times New Roman" w:cs="Times New Roman"/>
          <w:bCs/>
          <w:sz w:val="24"/>
          <w:lang w:val="id-ID"/>
        </w:rPr>
        <w:t>(Wawancara dengan Ibu Masringah (45 th) pada hari Rabu, 14 Juni 2023).</w:t>
      </w:r>
    </w:p>
    <w:p w14:paraId="7719FF13" w14:textId="77777777" w:rsidR="00831A9F" w:rsidRPr="00831A9F" w:rsidRDefault="00831A9F" w:rsidP="00831A9F">
      <w:pPr>
        <w:spacing w:after="0" w:line="240" w:lineRule="auto"/>
        <w:jc w:val="both"/>
        <w:rPr>
          <w:rFonts w:ascii="Times New Roman" w:hAnsi="Times New Roman" w:cs="Times New Roman"/>
          <w:bCs/>
          <w:i/>
          <w:sz w:val="24"/>
          <w:lang w:val="id-ID"/>
        </w:rPr>
      </w:pPr>
    </w:p>
    <w:p w14:paraId="3097A3F7"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Bentuk pelanggaran hak terhadap anak yang terjadi di Desa Kuripan salah satunya yaitu adanya pemaksaan terhadap anak untuk menjadi pengemis demi memenuhi kebutuhan hidup keluarganya. Hal ini sangat memprihatinkan. Anak yang seharusnya mendapatkan hak untuk diberikan kasih sayang, dipenuhi kebutuhannya justru dipaksa untuk membantu memenuhi kebutuhan keluarganya. Anak ini merupakan anak yang asih berusia 7 tahun. Ia dipaksa oleh orang tuanya setiap pagi untuk meminta-minta beras dan uang atau kebutuhan pokok lainnya demi keluarganya bisa makan. Ia tidak bertindak sendirian, namun ditemani oleh ibunya dan </w:t>
      </w:r>
      <w:r w:rsidRPr="00831A9F">
        <w:rPr>
          <w:rFonts w:ascii="Times New Roman" w:hAnsi="Times New Roman" w:cs="Times New Roman"/>
          <w:bCs/>
          <w:sz w:val="24"/>
          <w:lang w:val="id-ID"/>
        </w:rPr>
        <w:lastRenderedPageBreak/>
        <w:t>ditunggu dari jarak yang jauh. Sedangkan anak tersebut yang datang ke rumah warga sekitar. Setelah hasil meminta minta tersebut dinilai cukup maka anak tersebut bersama ibunya pulang kerumah.</w:t>
      </w:r>
    </w:p>
    <w:p w14:paraId="4479F793"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Beberapa orang tua dengan tingkat ekonomi dan pendidikan menegah ke bawah masih kurang memahami bagaimana cara mengasuh anak dengan baik dan tidak menggunakan kekerasan. Akibatnya, anak-anak yang terbiasa dengan pola asuh kurang baik cenderung akan susah untuk diatur dan diberi nasihat. Masih banyak ditemukan orang tua di Desa Kuripan yang masih menganggap bahwa anak yang kurang pintar dan kurang patuh terhadap orang tua mendapatkan hukuman baik hukuman fisik berupa di pukul pakai sapu, atau hanya sekedar mencubit badan anak disertai dengan kata-kata yang kasar seperti menyebutkan anak bodoh, anak malas, anak nakal dan kata-kata lainnya yang kurang pantas diucapkan dalam mendidik anak. Hal ini selaras dengan pernyataan oleh Krueger dalam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{"citationItems":[{"id":"ITEM-1","itemData":{"DOI":"10.1016/j.chiabu.2021.105137","ISSN":"18737757","PMID":"34144860","abstract":"Purpose: Many Ethiopian adolescents experience different forms of violence and abuse at home, at school, and in their communities. There are very limited referral, case management, and justice services, especially outside of urban areas, so young people draw largely on protective and promotive interpersonal resources. This article explores the extent to which available support systems promote processes of resilience among young people at risk of age- and gender-based violence and abuse. Methods: The article draws on data from Gender and Adolescence: Global Evidence (GAGE), a longitudinal research study. Qualitative data were collected in 2017–2018 and 2019–2020 through individual interviews and focus group discussions with 595 adolescents and their families, and 77 service provider, community and governmental key informants. Results: In the absence of effective and at-scale formal protection services, young people who experience age- and gender-based violence draw on support from family members and diverse peer networks. These range from informal friendship groups to organized groups, school-based girls' clubs, and recently formed youth movements linked to the current political transformation in the country. However, given the complex economic, political and social drivers of age- and gender-based violence and abuse, we find that social systems drawn upon by adolescents are often misaligned with formal services and have limited capacity to enable their resilience. Conclusions: The findings underline the need to invest in multi-systemic effective, low-cost and accessible social protection, justice, and referral services to address the multiple factors that drive intersecting forms of violence and support young people in preventing and overcoming the effects of abuse.","author":[{"dropping-particle":"","family":"Jones","given":"Nicola","non-dropping-particle":"","parse-names":false,"suffix":""},{"dropping-particle":"","family":"Pincock","given":"Kate","non-dropping-particle":"","parse-names":false,"suffix":""},{"dropping-particle":"","family":"Emirie","given":"Guday","non-dropping-particle":"","parse-names":false,"suffix":""},{"dropping-particle":"","family":"Gebeyehu","given":"Yitagesu","non-dropping-particle":"","parse-names":false,"suffix":""},{"dropping-particle":"","family":"Yadete","given":"Workneh","non-dropping-particle":"","parse-names":false,"suffix":""}],"container-title":"Child Abuse &amp; Neglect The International Journal","id":"ITEM-1","issue":"P2","issued":{"date-parts":[["2021"]]},"page":"105-137","publisher":"Elsevier Ltd","title":"Supporting resilience among young people at risk of child abuse in Ethiopia: The role of social system alignment","type":"article-journal","volume":"119"},"uris":["http://www.mendeley.com/documents/?uuid=21615d2b-94a3-4421-a1e4-fbb529247a64"]}],"mendeley":{"formattedCitation":"(Jones et al., 2021)","manualFormatting":"Jones et al. (2021)","plainTextFormattedCitation":"(Jones et al., 2021)","previouslyFormattedCitation":"(Jones et al., 2021)"},"properties":{"noteIndex":0},"schema":"https://github.com/citation-style-language/schema/raw/master/csl-citation.json"}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Jones et al. (2021)</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 xml:space="preserve"> bahwa faktor pendorong yang utama dalam kekerasan terhadap anak tidak hanya terbatas pada keluarga atau masyarakat saja. Namun, hal ini berkaitan dengan kemiskinan, kurangnya pendidikan, ketidaksetaraan gender, dan ketidakstabilan politik.</w:t>
      </w:r>
    </w:p>
    <w:p w14:paraId="161B88C3"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Orang tua dengan anak yang diberi label anak bandel, anak nakal, anak bodoh akan cenderung melihat bahwa anak merupakan suatu beban bagi mereka. Terutama bagi mereka yang memiliki tingkat ekonomi dan pendidikan menengah ke bawah akan lebih kurang memperdulikan pola asuh yang sehat tanpa tindakan kekerasan. Karena bagi mereka, mencari uang untuk menghidupi keluarga dan memenuhi kebutuhan pokok lebih penting dibandingkan dengan hal lainnya. Hal ini sama dengan yang ditemukan di beberapa keluarga di Desa Kuripan. Anak-anak yang memiliki keluarga dengan kehidupan menengah ke bawah cenderung rentan mengalami tindakan pelanggaran hak dan kekerasan baik didalam lingkungan keluarga maupun masyarakat.</w:t>
      </w:r>
    </w:p>
    <w:p w14:paraId="1EF47197" w14:textId="77777777" w:rsidR="003A6639" w:rsidRDefault="003A6639" w:rsidP="003A6639">
      <w:pPr>
        <w:spacing w:after="0" w:line="240" w:lineRule="auto"/>
        <w:jc w:val="both"/>
        <w:rPr>
          <w:rFonts w:ascii="Times New Roman" w:hAnsi="Times New Roman" w:cs="Times New Roman"/>
          <w:b/>
          <w:bCs/>
          <w:i/>
          <w:sz w:val="24"/>
          <w:lang w:val="id-ID"/>
        </w:rPr>
      </w:pPr>
    </w:p>
    <w:p w14:paraId="395A69D2" w14:textId="760E5589" w:rsidR="00831A9F" w:rsidRPr="00831A9F" w:rsidRDefault="00831A9F" w:rsidP="003A6639">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Pola Asuh Orang Tua pada Masyarakat Menengah Ke Atas</w:t>
      </w:r>
    </w:p>
    <w:p w14:paraId="5C9A73FB"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Pola pengasuhan anak dalam masyarakat menengah ke atas seringkali mencerminkan tingkat pendidikan, ekonomi, dan sumber daya yang lebih luas. Masyarakat Desa Kuripan dengan kelas menengah ke atas lebih memiliki pandangan lebih luas mengenai masa depan anak. Mayoritas orang tua pada kelas ini, memiliki akses yang lebih baik terhadap pendidikan formal, termasuk pendidikan tentang pengasuhan dan perkembagan anak. </w:t>
      </w:r>
    </w:p>
    <w:p w14:paraId="2C604418"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Hal ini dibuktikan dengan penjelasan Ibu Eka Riyani (36 th) yang merupakan warga Desa Kuripan yang pernah menjadi guru Sekolah Luar Biasa. Ibu Eka ini memiliki seorang anak yang masih duduk di bangku kelas 2 Sekolah Dasar. Dalam keidupan sehari-hari Ibu Eka ini selalu mendukung anaknya dalam segi apapun. Menurut Ibu Eka, kebahagiaan anak adalah nomor satu, beliau menganggap bahwa anak itu penting, harus dijaga dengan baik dan diberikan kasih sayang yang cukup. Berdasarkan penjelasan Ibu Eka sebagai berikut.</w:t>
      </w:r>
    </w:p>
    <w:p w14:paraId="4DA91E8B" w14:textId="77777777" w:rsidR="003A6639" w:rsidRDefault="003A6639" w:rsidP="003A6639">
      <w:pPr>
        <w:spacing w:after="0" w:line="240" w:lineRule="auto"/>
        <w:jc w:val="both"/>
        <w:rPr>
          <w:rFonts w:ascii="Times New Roman" w:hAnsi="Times New Roman" w:cs="Times New Roman"/>
          <w:bCs/>
          <w:sz w:val="24"/>
          <w:lang w:val="id-ID"/>
        </w:rPr>
      </w:pPr>
    </w:p>
    <w:p w14:paraId="03F12EBC" w14:textId="17777024" w:rsidR="00831A9F" w:rsidRPr="00831A9F" w:rsidRDefault="00831A9F" w:rsidP="003A6639">
      <w:pPr>
        <w:spacing w:after="0" w:line="240" w:lineRule="auto"/>
        <w:ind w:left="425"/>
        <w:jc w:val="both"/>
        <w:rPr>
          <w:rFonts w:ascii="Times New Roman" w:hAnsi="Times New Roman" w:cs="Times New Roman"/>
          <w:bCs/>
          <w:sz w:val="24"/>
          <w:lang w:val="id-ID"/>
        </w:rPr>
      </w:pPr>
      <w:r w:rsidRPr="0096297A">
        <w:rPr>
          <w:rFonts w:ascii="Times New Roman" w:hAnsi="Times New Roman" w:cs="Times New Roman"/>
          <w:bCs/>
          <w:sz w:val="24"/>
          <w:lang w:val="id-ID"/>
        </w:rPr>
        <w:t>“... Anak saya ini memang istimewa mba, berbeda dari anak normal yang lain. Bilqis itu emosinya suka ngga stabil, dia itu kalau udah jenuh sama yang lagi dilakuin apapun yang disebelahnya dirusak. Suka mukul diri sendiri gitu, makanya saya itu sebisa mungkin memberikan yang terbaik untuk anak saya. Bilqis itu kan suka membaca, menggambar, foto-foto gitu. Saya pasti mendukung semua kesukaan dia. Saya belikan buku bacaan setiap minggunya, terus saya ikutkan anak saya kegiatan lomba mewarnai menggambar, terus setiap libur hari minggu itu saya selalu ngajak anak saya liburan kemana aja yang penting anak itu ngga bosen dirumah. Alhamdulillah, sekarang Bilqis naik kelas 2 udah ngga se rewel dulu. Udah bisa dibilangin kalo salah minta maaf, kalo mau sesuatu pakai kata tolong dan terimakasih. Biar apa?, biar dia itu ngerti caranya memanusiakan manusia gitu mba</w:t>
      </w:r>
      <w:r w:rsidRPr="00831A9F">
        <w:rPr>
          <w:rFonts w:ascii="Times New Roman" w:hAnsi="Times New Roman" w:cs="Times New Roman"/>
          <w:bCs/>
          <w:sz w:val="24"/>
          <w:lang w:val="id-ID"/>
        </w:rPr>
        <w:t>”.</w:t>
      </w:r>
      <w:r w:rsidR="003A6639">
        <w:rPr>
          <w:rFonts w:ascii="Times New Roman" w:hAnsi="Times New Roman" w:cs="Times New Roman"/>
          <w:bCs/>
          <w:sz w:val="24"/>
        </w:rPr>
        <w:t xml:space="preserve"> </w:t>
      </w:r>
      <w:r w:rsidRPr="00831A9F">
        <w:rPr>
          <w:rFonts w:ascii="Times New Roman" w:hAnsi="Times New Roman" w:cs="Times New Roman"/>
          <w:bCs/>
          <w:sz w:val="24"/>
          <w:lang w:val="id-ID"/>
        </w:rPr>
        <w:t>(Wawancara dengan Ibu Eka Riyani (36 th) pada hari Rabu, 14 Juni 2023).</w:t>
      </w:r>
    </w:p>
    <w:p w14:paraId="309390D3" w14:textId="77777777" w:rsidR="003A6639" w:rsidRDefault="003A6639" w:rsidP="00831A9F">
      <w:pPr>
        <w:spacing w:after="0" w:line="240" w:lineRule="auto"/>
        <w:ind w:firstLine="425"/>
        <w:jc w:val="both"/>
        <w:rPr>
          <w:rFonts w:ascii="Times New Roman" w:hAnsi="Times New Roman" w:cs="Times New Roman"/>
          <w:bCs/>
          <w:sz w:val="24"/>
          <w:lang w:val="id-ID"/>
        </w:rPr>
      </w:pPr>
    </w:p>
    <w:p w14:paraId="569A8224" w14:textId="64B31486" w:rsid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lastRenderedPageBreak/>
        <w:t>Hal tersebut juga dibuktikan dengan banyaknya kerajinan tangan dan kreasi-kreasi dari Bilqis (8 th). Salah satu hasil kreativitas anak tersebut dibuktikan dengan gambar sebagai berikut.</w:t>
      </w:r>
    </w:p>
    <w:p w14:paraId="4527489F" w14:textId="77777777" w:rsidR="003A6639" w:rsidRPr="00831A9F" w:rsidRDefault="003A6639" w:rsidP="003A6639">
      <w:pPr>
        <w:spacing w:after="0" w:line="240" w:lineRule="auto"/>
        <w:ind w:firstLine="425"/>
        <w:jc w:val="center"/>
        <w:rPr>
          <w:rFonts w:ascii="Times New Roman" w:hAnsi="Times New Roman" w:cs="Times New Roman"/>
          <w:bCs/>
          <w:sz w:val="24"/>
          <w:lang w:val="id-ID"/>
        </w:rPr>
      </w:pPr>
    </w:p>
    <w:p w14:paraId="007F807D" w14:textId="77777777" w:rsidR="00831A9F" w:rsidRPr="00831A9F" w:rsidRDefault="00831A9F" w:rsidP="003A6639">
      <w:pPr>
        <w:spacing w:after="0" w:line="240" w:lineRule="auto"/>
        <w:jc w:val="center"/>
        <w:rPr>
          <w:rFonts w:ascii="Times New Roman" w:hAnsi="Times New Roman" w:cs="Times New Roman"/>
          <w:bCs/>
          <w:sz w:val="24"/>
          <w:lang w:val="id-ID"/>
        </w:rPr>
      </w:pPr>
      <w:r w:rsidRPr="00831A9F">
        <w:rPr>
          <w:rFonts w:ascii="Times New Roman" w:hAnsi="Times New Roman" w:cs="Times New Roman"/>
          <w:bCs/>
          <w:noProof/>
          <w:sz w:val="24"/>
        </w:rPr>
        <w:drawing>
          <wp:inline distT="0" distB="0" distL="0" distR="0" wp14:anchorId="224101E7" wp14:editId="680A53FC">
            <wp:extent cx="2520000" cy="1520494"/>
            <wp:effectExtent l="0" t="0" r="0" b="3810"/>
            <wp:docPr id="7" name="Picture 7" descr="Description: C:\Users\BPK. HENI HNF\Downloads\WhatsApp Image 2023-09-23 at 18.07.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Users\BPK. HENI HNF\Downloads\WhatsApp Image 2023-09-23 at 18.07.2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000" cy="1520494"/>
                    </a:xfrm>
                    <a:prstGeom prst="rect">
                      <a:avLst/>
                    </a:prstGeom>
                    <a:noFill/>
                    <a:ln>
                      <a:noFill/>
                    </a:ln>
                  </pic:spPr>
                </pic:pic>
              </a:graphicData>
            </a:graphic>
          </wp:inline>
        </w:drawing>
      </w:r>
    </w:p>
    <w:p w14:paraId="3670F3FB" w14:textId="77777777" w:rsidR="00831A9F" w:rsidRPr="00831A9F" w:rsidRDefault="00831A9F" w:rsidP="003A6639">
      <w:pPr>
        <w:spacing w:after="0" w:line="240" w:lineRule="auto"/>
        <w:jc w:val="center"/>
        <w:rPr>
          <w:rFonts w:ascii="Times New Roman" w:hAnsi="Times New Roman" w:cs="Times New Roman"/>
          <w:bCs/>
          <w:sz w:val="24"/>
          <w:lang w:val="id-ID"/>
        </w:rPr>
      </w:pPr>
      <w:r w:rsidRPr="0096297A">
        <w:rPr>
          <w:rFonts w:ascii="Times New Roman" w:hAnsi="Times New Roman" w:cs="Times New Roman"/>
          <w:b/>
          <w:sz w:val="24"/>
          <w:lang w:val="id-ID"/>
        </w:rPr>
        <w:t>Gambar 2.</w:t>
      </w:r>
      <w:r w:rsidRPr="00831A9F">
        <w:rPr>
          <w:rFonts w:ascii="Times New Roman" w:hAnsi="Times New Roman" w:cs="Times New Roman"/>
          <w:bCs/>
          <w:sz w:val="24"/>
          <w:lang w:val="id-ID"/>
        </w:rPr>
        <w:t xml:space="preserve"> Kreasi Bucket Wayang Oleh Bilqis</w:t>
      </w:r>
    </w:p>
    <w:p w14:paraId="264CC358" w14:textId="77777777" w:rsidR="00831A9F" w:rsidRPr="0096297A" w:rsidRDefault="00831A9F" w:rsidP="003A6639">
      <w:pPr>
        <w:spacing w:after="0" w:line="240" w:lineRule="auto"/>
        <w:jc w:val="center"/>
        <w:rPr>
          <w:rFonts w:ascii="Times New Roman" w:hAnsi="Times New Roman" w:cs="Times New Roman"/>
          <w:bCs/>
          <w:i/>
          <w:iCs/>
          <w:sz w:val="20"/>
          <w:szCs w:val="20"/>
          <w:lang w:val="id-ID"/>
        </w:rPr>
      </w:pPr>
      <w:r w:rsidRPr="0096297A">
        <w:rPr>
          <w:rFonts w:ascii="Times New Roman" w:hAnsi="Times New Roman" w:cs="Times New Roman"/>
          <w:bCs/>
          <w:i/>
          <w:iCs/>
          <w:sz w:val="20"/>
          <w:szCs w:val="20"/>
          <w:lang w:val="id-ID"/>
        </w:rPr>
        <w:t>(Sumber: Dokumentasi Penulis, 2023)</w:t>
      </w:r>
    </w:p>
    <w:p w14:paraId="4BBE759E" w14:textId="77777777" w:rsidR="003A6639" w:rsidRDefault="003A6639" w:rsidP="00831A9F">
      <w:pPr>
        <w:spacing w:after="0" w:line="240" w:lineRule="auto"/>
        <w:ind w:firstLine="425"/>
        <w:jc w:val="both"/>
        <w:rPr>
          <w:rFonts w:ascii="Times New Roman" w:hAnsi="Times New Roman" w:cs="Times New Roman"/>
          <w:bCs/>
          <w:sz w:val="24"/>
          <w:lang w:val="id-ID"/>
        </w:rPr>
      </w:pPr>
    </w:p>
    <w:p w14:paraId="69EEE022" w14:textId="5C15CF4C"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Gambar di atas yaitu gambar salah satu bentuk kreativitas dari Bilqis (8 th) yang kemudian diberikan kepada Gurunya sebagai bentuk terimakasih Bilqis kepada Ibu Guru, karena sudah mengajarkan Bilqis dengan penuh kesabaran. Gambar ini menunjukkan bahwa ia mampu mengembangkan kreatifitasnya melalui imajinasinya sendiri. Ia belajar membuat buket melalui ibunya yang setiap merayakan ulang tahun neneknya, ibunya selalu membuatkan kado. Menurut penjelasan Ibu Eka (36 th), Bilqis selalu cepat mempelajari apa yang dilihatnya. Ketika menurutnya itu merupakan suatu hal yang menarik, maka ia akan berusaha membuat seperti apa yang dilihatnya. Ini menunjukkan bahwa, ketika orang tua mengajarkan hal-hal yang positif kepada anak, maka tidak menutup kemungkinan anak tersebut akan menirukan hal yang positif juga.</w:t>
      </w:r>
    </w:p>
    <w:p w14:paraId="40C0C700" w14:textId="77777777" w:rsidR="003A6639" w:rsidRDefault="003A6639" w:rsidP="003A6639">
      <w:pPr>
        <w:spacing w:after="0" w:line="240" w:lineRule="auto"/>
        <w:jc w:val="both"/>
        <w:rPr>
          <w:rFonts w:ascii="Times New Roman" w:hAnsi="Times New Roman" w:cs="Times New Roman"/>
          <w:b/>
          <w:bCs/>
          <w:sz w:val="24"/>
          <w:lang w:val="id-ID"/>
        </w:rPr>
      </w:pPr>
    </w:p>
    <w:p w14:paraId="0C19580A" w14:textId="6F44E2E1" w:rsidR="00831A9F" w:rsidRPr="00831A9F" w:rsidRDefault="00831A9F" w:rsidP="003A6639">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sz w:val="24"/>
          <w:lang w:val="id-ID"/>
        </w:rPr>
        <w:t>Faktor Lingkungan dan Dampaknya terhadap Perilaku Anak di Sekolah dan Kehidupan Sehari-hari</w:t>
      </w:r>
    </w:p>
    <w:p w14:paraId="43532963"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Faktor lingkungan memiliki peran penting dalam membentuk suatu kepribadian seorang anak di sekolahnya. Mereka yang memiliki kehidupan dalam lingkungan yang baik dapat meningkatkan perkembangan anak. Tetapi jika seorang anak memiliki kehidupan yang berada di lingkungan yang kurang baik dapat berdampak negatif pada perilaku mereka. Hubungan keluarga antara orang tua dengan anak juga sangat memengaruhi perilaku anak. Keluarga yang kurang memberikan dukungan, atau bahkan selalu membenarkan perilaku anak, itu akan sangat memengaruhi bagaimana perilaku anak nanti di lingkungan sekitar dan di lingkungan sekolahnya.</w:t>
      </w:r>
    </w:p>
    <w:p w14:paraId="686785D1"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Pola asuh orang tua yang kurang baik juga dapat mengakibatkan anak tumbuh dengan kurang terkontrol. Seperti yang dialami oleh beberapa anak yang ada di Desa Kuripan. Berdasarkan hasil wawancara dengan Ibu Susiyanti (44 th) bahwa terdapat anak yang memiliki perilaku kurang baik. Beberapa guru melabeli anak tersebut sebagai anak yang bandel dan nakal. Sering didapati anak tersebut membuat teman-temannya menangis dan tidak mau berangkat sekolah. Alasannya yaitu karena mereka sering di ejek dan dibully oleh anak tersebut. Setelah ditelusuri oleh wali kelas anak tersebut ternyata memang kurang mendapatkan perhatian dari orang tuanya yang sibuk mengelola </w:t>
      </w:r>
      <w:r w:rsidRPr="00831A9F">
        <w:rPr>
          <w:rFonts w:ascii="Times New Roman" w:hAnsi="Times New Roman" w:cs="Times New Roman"/>
          <w:bCs/>
          <w:i/>
          <w:sz w:val="24"/>
          <w:lang w:val="id-ID"/>
        </w:rPr>
        <w:t>online shop</w:t>
      </w:r>
      <w:r w:rsidRPr="00831A9F">
        <w:rPr>
          <w:rFonts w:ascii="Times New Roman" w:hAnsi="Times New Roman" w:cs="Times New Roman"/>
          <w:bCs/>
          <w:sz w:val="24"/>
          <w:lang w:val="id-ID"/>
        </w:rPr>
        <w:t xml:space="preserve">. Namun, ketika orang tua anak tersebut mendapatkan laporan mengenai perilaku anaknya yang kurang baik di sekolah justru di bela dan tidak mau mengaku salah dan balik menyalahkan guru yang tidak bisa mengawasi anak-anak di sekolah dengan baik. Selain faktor pola asuh yang kurang baik, lingkungan dimana anak tersebut tinggal juga berpengaruh. Pasalnya mayoritas warga dimana anak tersebut tinggal merupakan warga yang berstatus pengangguran dan sering mengucapkan kata-kata yang kurang baik. Ini mengakibatkan anak tersebut sering meniru kata-kata kasar yang ia </w:t>
      </w:r>
      <w:r w:rsidRPr="00831A9F">
        <w:rPr>
          <w:rFonts w:ascii="Times New Roman" w:hAnsi="Times New Roman" w:cs="Times New Roman"/>
          <w:bCs/>
          <w:sz w:val="24"/>
          <w:lang w:val="id-ID"/>
        </w:rPr>
        <w:lastRenderedPageBreak/>
        <w:t>dapatkan di ingkungan rumahnya, sehingga anak tersebut dianggap mencari perhatian dengan melakukan hal nakal di sekolah.</w:t>
      </w:r>
    </w:p>
    <w:p w14:paraId="66858E5F"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Fenomena tersebut merupakan salah satu bentuk adanya disosialisasi yang terjadi di dalam keluarga dan lingkungannya. Menurut George Herbert Mead bahwa sosialisasi merupakan </w:t>
      </w:r>
      <w:r w:rsidRPr="00831A9F">
        <w:rPr>
          <w:rFonts w:ascii="Times New Roman" w:hAnsi="Times New Roman" w:cs="Times New Roman"/>
          <w:bCs/>
          <w:sz w:val="24"/>
        </w:rPr>
        <w:t>proses dimana manusia sebagai individu sosial mampu belajar melalui cara, nilai dan menyesuaikan tindakan dengan masyarakat dan budaya. Melalui sosialisasi, mereka dapat melihat bagaimana manusia meningkatkan pertumbuhan pribadi mereka agar supaya dapat sesuai dengan keadaan, nilai, norma, dan budaya sebuah masyarakat</w:t>
      </w:r>
      <w:r w:rsidRPr="00831A9F">
        <w:rPr>
          <w:rFonts w:ascii="Times New Roman" w:hAnsi="Times New Roman" w:cs="Times New Roman"/>
          <w:bCs/>
          <w:sz w:val="24"/>
          <w:lang w:val="id-ID"/>
        </w:rPr>
        <w:t xml:space="preserve">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{"citationItems":[{"id":"ITEM-1","itemData":{"abstract":"Command Center 112 Kota Surabaya dikategorikan sebagai pelayanan terpadu satu pintu yang diselenggarakan dalam satu ruang kendali darurat disebut Command Center Room …","author":[{"dropping-particle":"","family":"Rahmawati","given":"Yika","non-dropping-particle":"","parse-names":false,"suffix":""}],"id":"ITEM-1","issued":{"date-parts":[["2021"]]},"page":"1-11","title":"Sosialisasi Pengaduan Darurat Masyarakat Melalui Command Center 112 Kota Surabaya","type":"article-journal"},"uris":["http://www.mendeley.com/documents/?uuid=7b692c64-3b97-4899-a608-fd67a39e86aa"]}],"mendeley":{"formattedCitation":"(Rahmawati, 2021)","plainTextFormattedCitation":"(Rahmawati, 2021)","previouslyFormattedCitation":"(Rahmawati, 2021)"},"properties":{"noteIndex":0},"schema":"https://github.com/citation-style-language/schema/raw/master/csl-citation.json"}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(Rahmawati, 2021)</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 George Herbert Mead juga menyebutkan bahwa, terdapat beberapa tahapan sosialisasi yang perlu dilakukan yaitu tahap persiapan (</w:t>
      </w:r>
      <w:r w:rsidRPr="00831A9F">
        <w:rPr>
          <w:rFonts w:ascii="Times New Roman" w:hAnsi="Times New Roman" w:cs="Times New Roman"/>
          <w:bCs/>
          <w:i/>
          <w:sz w:val="24"/>
          <w:lang w:val="id-ID"/>
        </w:rPr>
        <w:t xml:space="preserve">Preparatory </w:t>
      </w:r>
      <w:r w:rsidRPr="00831A9F">
        <w:rPr>
          <w:rFonts w:ascii="Times New Roman" w:hAnsi="Times New Roman" w:cs="Times New Roman"/>
          <w:bCs/>
          <w:sz w:val="24"/>
          <w:lang w:val="id-ID"/>
        </w:rPr>
        <w:t>Stage), tahap meniru (</w:t>
      </w:r>
      <w:r w:rsidRPr="00831A9F">
        <w:rPr>
          <w:rFonts w:ascii="Times New Roman" w:hAnsi="Times New Roman" w:cs="Times New Roman"/>
          <w:bCs/>
          <w:i/>
          <w:sz w:val="24"/>
          <w:lang w:val="id-ID"/>
        </w:rPr>
        <w:t xml:space="preserve">Play </w:t>
      </w:r>
      <w:r w:rsidRPr="00831A9F">
        <w:rPr>
          <w:rFonts w:ascii="Times New Roman" w:hAnsi="Times New Roman" w:cs="Times New Roman"/>
          <w:bCs/>
          <w:sz w:val="24"/>
          <w:lang w:val="id-ID"/>
        </w:rPr>
        <w:t>Stage), tahap siap bertindak (</w:t>
      </w:r>
      <w:r w:rsidRPr="00831A9F">
        <w:rPr>
          <w:rFonts w:ascii="Times New Roman" w:hAnsi="Times New Roman" w:cs="Times New Roman"/>
          <w:bCs/>
          <w:i/>
          <w:sz w:val="24"/>
          <w:lang w:val="id-ID"/>
        </w:rPr>
        <w:t xml:space="preserve">Game </w:t>
      </w:r>
      <w:r w:rsidRPr="00831A9F">
        <w:rPr>
          <w:rFonts w:ascii="Times New Roman" w:hAnsi="Times New Roman" w:cs="Times New Roman"/>
          <w:bCs/>
          <w:sz w:val="24"/>
          <w:lang w:val="id-ID"/>
        </w:rPr>
        <w:t>Stage), dan tahap penerimaan norma kolektif (</w:t>
      </w:r>
      <w:r w:rsidRPr="00831A9F">
        <w:rPr>
          <w:rFonts w:ascii="Times New Roman" w:hAnsi="Times New Roman" w:cs="Times New Roman"/>
          <w:bCs/>
          <w:i/>
          <w:sz w:val="24"/>
          <w:lang w:val="id-ID"/>
        </w:rPr>
        <w:t xml:space="preserve">Generalizing </w:t>
      </w:r>
      <w:r w:rsidRPr="00831A9F">
        <w:rPr>
          <w:rFonts w:ascii="Times New Roman" w:hAnsi="Times New Roman" w:cs="Times New Roman"/>
          <w:bCs/>
          <w:sz w:val="24"/>
          <w:lang w:val="id-ID"/>
        </w:rPr>
        <w:t xml:space="preserve">Stage)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{"citationItems":[{"id":"ITEM-1","itemData":{"author":[{"dropping-particle":"","family":"Mead","given":"George Herbert","non-dropping-particle":"","parse-names":false,"suffix":""}],"editor":[{"dropping-particle":"","family":"Saputra","given":"William","non-dropping-particle":"","parse-names":false,"suffix":""},{"dropping-particle":"","family":"Supriyadi","given":"","non-dropping-particle":"","parse-names":false,"suffix":""}],"id":"ITEM-1","issued":{"date-parts":[["2018"]]},"number-of-pages":"264","publisher":"FORUM","publisher-place":"Yogyakarta","title":"Mind, Self &amp; Society Pikiran, Diri dan Masyarakat","type":"book"},"uris":["http://www.mendeley.com/documents/?uuid=1f2759aa-629d-45eb-b63f-48315aed941e"]}],"mendeley":{"formattedCitation":"(Mead, 2018)","plainTextFormattedCitation":"(Mead, 2018)","previouslyFormattedCitation":"(Mead, 2018)"},"properties":{"noteIndex":0},"schema":"https://github.com/citation-style-language/schema/raw/master/csl-citation.json"}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(Mead, 2018)</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 xml:space="preserve">. </w:t>
      </w:r>
      <w:r w:rsidRPr="00831A9F">
        <w:rPr>
          <w:rFonts w:ascii="Times New Roman" w:hAnsi="Times New Roman" w:cs="Times New Roman"/>
          <w:bCs/>
          <w:sz w:val="24"/>
        </w:rPr>
        <w:t xml:space="preserve">Dalam fenomena pelanggaran hak anak yang terjadi di Desa Kuripan, dilihat bahwa anak kurang dapat menjalankan tahapan sosialisasi mereka pada tahap meniru dan siap bertindak. Anak yang </w:t>
      </w:r>
      <w:r w:rsidRPr="00831A9F">
        <w:rPr>
          <w:rFonts w:ascii="Times New Roman" w:hAnsi="Times New Roman" w:cs="Times New Roman"/>
          <w:bCs/>
          <w:sz w:val="24"/>
          <w:lang w:val="id-ID"/>
        </w:rPr>
        <w:t>mengalami disosialisasi</w:t>
      </w:r>
      <w:r w:rsidRPr="00831A9F">
        <w:rPr>
          <w:rFonts w:ascii="Times New Roman" w:hAnsi="Times New Roman" w:cs="Times New Roman"/>
          <w:bCs/>
          <w:sz w:val="24"/>
        </w:rPr>
        <w:t xml:space="preserve"> pada saat mereka masih pada tahapan </w:t>
      </w:r>
      <w:r w:rsidRPr="00831A9F">
        <w:rPr>
          <w:rFonts w:ascii="Times New Roman" w:hAnsi="Times New Roman" w:cs="Times New Roman"/>
          <w:bCs/>
          <w:i/>
          <w:sz w:val="24"/>
          <w:lang w:val="id-ID"/>
        </w:rPr>
        <w:t xml:space="preserve">Play Stage </w:t>
      </w:r>
      <w:r w:rsidRPr="00831A9F">
        <w:rPr>
          <w:rFonts w:ascii="Times New Roman" w:hAnsi="Times New Roman" w:cs="Times New Roman"/>
          <w:bCs/>
          <w:sz w:val="24"/>
        </w:rPr>
        <w:t xml:space="preserve">akan meniru hal yang dilakukan oleh orang tuanya. Seperti misalnya ketika anak mendapatkan perlakukan kurang baik melalui lontaran kata kata kasar oleh orang tuanya, tidak menutup kemungkinan bahwa anak tersebut </w:t>
      </w:r>
      <w:r w:rsidRPr="00831A9F">
        <w:rPr>
          <w:rFonts w:ascii="Times New Roman" w:hAnsi="Times New Roman" w:cs="Times New Roman"/>
          <w:bCs/>
          <w:sz w:val="24"/>
          <w:lang w:val="id-ID"/>
        </w:rPr>
        <w:t>dapat</w:t>
      </w:r>
      <w:r w:rsidRPr="00831A9F">
        <w:rPr>
          <w:rFonts w:ascii="Times New Roman" w:hAnsi="Times New Roman" w:cs="Times New Roman"/>
          <w:bCs/>
          <w:sz w:val="24"/>
        </w:rPr>
        <w:t xml:space="preserve"> menirukan kalimat buruk yang dilontarkan orang tuanya.</w:t>
      </w:r>
      <w:r w:rsidRPr="00831A9F">
        <w:rPr>
          <w:rFonts w:ascii="Times New Roman" w:hAnsi="Times New Roman" w:cs="Times New Roman"/>
          <w:bCs/>
          <w:sz w:val="24"/>
          <w:lang w:val="id-ID"/>
        </w:rPr>
        <w:t xml:space="preserve"> Atau bahkan ketika pada tahapan ini anak-anak lebih banyak terpengaruh pada lingkungan yang kurang buruk maka anak tersebut kemungkinan besar juga akan ikut melakukan hal yang buruk apabila orang tua kurang memberikan pengertian dan pendidikan akhlak yang baik di dalam rumah.</w:t>
      </w:r>
    </w:p>
    <w:p w14:paraId="2CB3BE7C"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Sosialisasi di dalam keluarga dan lingkungan anak memainkan peran yang penting dalam perkembangan anak. Keluarga adalah tempat pertama bagi anak-anak untuk belajar bagaimana harus hidup berdampingan dengan dunia luar termasuk bagaimana berkehidupan sosial. Dalam keluarga mereka akan membentuk dasar perilaku mereka melalui interaksi dengan orang tua, saudara, dan anggota keluarga lainnya, anak-anak mempelajari tentang keterampilan sosial seperti komunikasi, empati, dan pemahaman mengenai perasaan orang lain. Di samping itu, lingkungan sosial anak yang lebih luas juga termasuk teman sebaya, lingkungan sekolah juga mempunyai dampak yang cukup besar bagi perkembangan sosial serta perkembangan kognitif anak. Mereka akan belajar bagaimana beradaptasi dengan bebagai situasi, sehingga mereka bisa memperluas lingkungan sosial mereka melalui interaksi dengan teman sebaya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{"citationItems":[{"id":"ITEM-1","itemData":{"ISBN":"9780073532097","abstract":"This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parties.","author":[{"dropping-particle":"","family":"Santrock","given":"John W.","non-dropping-particle":"","parse-names":false,"suffix":""}],"edition":"Thirteenth","editor":[{"dropping-particle":"","family":"Ryan","given":"Michael","non-dropping-particle":"","parse-names":false,"suffix":""}],"id":"ITEM-1","issued":{"date-parts":[["2010"]]},"number-of-pages":"282","publisher":"McGraw Hill Education","title":"Life-Span Development","type":"book"},"uris":["http://www.mendeley.com/documents/?uuid=84ebb3bf-acf6-498e-8855-1d3f7ed00e39"]}],"mendeley":{"formattedCitation":"(Santrock, 2010)","plainTextFormattedCitation":"(Santrock, 2010)","previouslyFormattedCitation":"(Santrock, 2010)"},"properties":{"noteIndex":0},"schema":"https://github.com/citation-style-language/schema/raw/master/csl-citation.json"}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(Santrock, 2010)</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w:t>
      </w:r>
    </w:p>
    <w:p w14:paraId="7BE1CBED" w14:textId="77777777" w:rsidR="003A6639" w:rsidRDefault="003A6639" w:rsidP="003A6639">
      <w:pPr>
        <w:spacing w:after="0" w:line="240" w:lineRule="auto"/>
        <w:jc w:val="both"/>
        <w:rPr>
          <w:rFonts w:ascii="Times New Roman" w:hAnsi="Times New Roman" w:cs="Times New Roman"/>
          <w:b/>
          <w:bCs/>
          <w:sz w:val="24"/>
          <w:lang w:val="id-ID"/>
        </w:rPr>
      </w:pPr>
    </w:p>
    <w:p w14:paraId="069F6B13" w14:textId="3E9F2F2E" w:rsidR="00831A9F" w:rsidRPr="00831A9F" w:rsidRDefault="00831A9F" w:rsidP="003A6639">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sz w:val="24"/>
          <w:lang w:val="id-ID"/>
        </w:rPr>
        <w:t>Bentuk Pelanggaran Hak dan Kekerasan terhadap Anak di Desa Kuripan Setelah Adanya PATBM KBSA</w:t>
      </w:r>
    </w:p>
    <w:p w14:paraId="2CDB6B14" w14:textId="77777777" w:rsidR="00831A9F" w:rsidRPr="00831A9F" w:rsidRDefault="00831A9F" w:rsidP="003A6639">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Pemenuhan Kebutuhan Anak dalam Aspek Ekonomi, Pendidikan, dan Kesehatan Anak</w:t>
      </w:r>
    </w:p>
    <w:p w14:paraId="78A7BA6D"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Menurut Undang Undang Negara Republik Indonesia Tahun 1945, UU No 35 Tahun 2014 tentang perlindungan Anak serta Konvensi Hak-Hak Anak Pasal 28B ayat (2) UUD 1945 berbunyi : Setiap anak berhak atas kelangsungan hidup, tumbuh dan berkembang serta berhak atas perlindungan dari kekerasan dan diskriminasi. Beberapa pelanggaran hak anak yang terjadi di Desa Kuripan berdasarkan catatan penyelesaian kasus yang terjadi diantaranya yaitu adanya temuan eksploitasi anak berupa pemaksaan anak untuk melakukan tindakan meminta-minta ke orang lain dengan diawasi orang tua dari kejauhan.</w:t>
      </w:r>
    </w:p>
    <w:p w14:paraId="55A7D178"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Berdasarkan hasil wawancara dengan salah satu anak binaan Panti Asuhan Darul Hadlonah Nu Cilacap, terdapat fenomena pelanggaran hak anak berupa penelantaran anak dan kekerasan ekonomi yang terjadi sebagai berikut.</w:t>
      </w:r>
    </w:p>
    <w:p w14:paraId="21CA8249" w14:textId="4C476F07" w:rsidR="00831A9F" w:rsidRPr="00831A9F" w:rsidRDefault="00831A9F" w:rsidP="003A6639">
      <w:pPr>
        <w:spacing w:after="0" w:line="240" w:lineRule="auto"/>
        <w:ind w:left="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 </w:t>
      </w:r>
      <w:r w:rsidRPr="0096297A">
        <w:rPr>
          <w:rFonts w:ascii="Times New Roman" w:hAnsi="Times New Roman" w:cs="Times New Roman"/>
          <w:bCs/>
          <w:sz w:val="24"/>
          <w:lang w:val="id-ID"/>
        </w:rPr>
        <w:t>Aku kalo makan seringnya di kasih tetangga, kadang kalo tetangga ngga ngasih biasanya puasa. Itu juga kalo tetangga ngasihnya banyak aku ikut makan. Tapi kalo apaya cuma dikit aja ya aku kasih ke adek. Kasian adek pengen ikut Ibu tapi malah disuruh sama Bapak aja</w:t>
      </w:r>
      <w:r w:rsidRPr="00831A9F">
        <w:rPr>
          <w:rFonts w:ascii="Times New Roman" w:hAnsi="Times New Roman" w:cs="Times New Roman"/>
          <w:bCs/>
          <w:sz w:val="24"/>
          <w:lang w:val="id-ID"/>
        </w:rPr>
        <w:t>”.</w:t>
      </w:r>
      <w:r w:rsidR="003A6639">
        <w:rPr>
          <w:rFonts w:ascii="Times New Roman" w:hAnsi="Times New Roman" w:cs="Times New Roman"/>
          <w:bCs/>
          <w:sz w:val="24"/>
        </w:rPr>
        <w:t xml:space="preserve"> </w:t>
      </w:r>
      <w:r w:rsidRPr="00831A9F">
        <w:rPr>
          <w:rFonts w:ascii="Times New Roman" w:hAnsi="Times New Roman" w:cs="Times New Roman"/>
          <w:bCs/>
          <w:sz w:val="24"/>
          <w:lang w:val="id-ID"/>
        </w:rPr>
        <w:t>(Wawancara dengan Erina (14 th), Pada Senin, 12 Juni 2023)</w:t>
      </w:r>
    </w:p>
    <w:p w14:paraId="1C6927DC" w14:textId="77777777" w:rsidR="003A6639" w:rsidRDefault="003A6639" w:rsidP="00831A9F">
      <w:pPr>
        <w:spacing w:after="0" w:line="240" w:lineRule="auto"/>
        <w:ind w:firstLine="425"/>
        <w:jc w:val="both"/>
        <w:rPr>
          <w:rFonts w:ascii="Times New Roman" w:hAnsi="Times New Roman" w:cs="Times New Roman"/>
          <w:bCs/>
          <w:sz w:val="24"/>
          <w:lang w:val="id-ID"/>
        </w:rPr>
      </w:pPr>
    </w:p>
    <w:p w14:paraId="70F4F811" w14:textId="20594999"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Dalam wawancara tersebut, ia juga mengungkapkan bahwa selama ini tidak sekolah karena bapak tidak bisa bayar uang sekolah, tidak punya buku, bahkan baju yang dipakai sudah tidak layak. Kondisi tersebut juga dirasakan oleh adiknya yang masih ber usia 7 tahun. Mereka pun terpaksa menempati rumah yang sudah tidak layak pakai. Rumah tersebut hanya berlapis kalsibot serta setengah anyaman bambu dan dinding dengan banner bekas. </w:t>
      </w:r>
    </w:p>
    <w:p w14:paraId="70F09ACC" w14:textId="77777777" w:rsidR="003A6639" w:rsidRDefault="003A6639" w:rsidP="003A6639">
      <w:pPr>
        <w:spacing w:after="0" w:line="240" w:lineRule="auto"/>
        <w:jc w:val="both"/>
        <w:rPr>
          <w:rFonts w:ascii="Times New Roman" w:hAnsi="Times New Roman" w:cs="Times New Roman"/>
          <w:b/>
          <w:bCs/>
          <w:i/>
          <w:sz w:val="24"/>
          <w:lang w:val="id-ID"/>
        </w:rPr>
      </w:pPr>
    </w:p>
    <w:p w14:paraId="00DDA44F" w14:textId="6B7B36C2" w:rsidR="00831A9F" w:rsidRPr="00831A9F" w:rsidRDefault="00831A9F" w:rsidP="003A6639">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Kekerasan Fisik</w:t>
      </w:r>
    </w:p>
    <w:p w14:paraId="51F50F30"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Terdapat beberapa kasus kekerasan fisik di Desa Kuripan yang memerlukan penanganan oleh PATBM KBSA. Salah satunya yaitu dialami oleh anak yang berusia kurang lebih 11 tahun. Berdasarkan hasil observasi menunjukkan bahwa kekerasan fisik yang dialami oleh anak tersebut diakibatkan oleh kebiasan ayah yang mengkonsumsi minuman keras, sehingga saat keadaan mabuk, tidak bisa mengendalikan diri dan melampiaskan kemarahannya kepada anak. Kekerasan fisik yang dimaksudkan yaitu berupa pemukulan dengan benda keras, dan penyekapan. Bahkan siapapun yang mendekat untuk menolong anak tersebut ikut menjadi sasaran kekerasan.</w:t>
      </w:r>
    </w:p>
    <w:p w14:paraId="41548FE3"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Hal ini dibuktikan dengan hasil observasi peneliti yang merupakan tetangga korban sebagai berikut.</w:t>
      </w:r>
    </w:p>
    <w:p w14:paraId="4AC7A119" w14:textId="77777777" w:rsidR="003A6639" w:rsidRDefault="003A6639" w:rsidP="003A6639">
      <w:pPr>
        <w:spacing w:after="0" w:line="240" w:lineRule="auto"/>
        <w:jc w:val="both"/>
        <w:rPr>
          <w:rFonts w:ascii="Times New Roman" w:hAnsi="Times New Roman" w:cs="Times New Roman"/>
          <w:bCs/>
          <w:sz w:val="24"/>
        </w:rPr>
      </w:pPr>
    </w:p>
    <w:p w14:paraId="58BA1E23" w14:textId="37B35449" w:rsidR="00831A9F" w:rsidRPr="00831A9F" w:rsidRDefault="00831A9F" w:rsidP="003A6639">
      <w:pPr>
        <w:spacing w:after="0" w:line="240" w:lineRule="auto"/>
        <w:ind w:left="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 </w:t>
      </w:r>
      <w:r w:rsidRPr="0096297A">
        <w:rPr>
          <w:rFonts w:ascii="Times New Roman" w:hAnsi="Times New Roman" w:cs="Times New Roman"/>
          <w:bCs/>
          <w:sz w:val="24"/>
          <w:lang w:val="id-ID"/>
        </w:rPr>
        <w:t>Pada saat peneliti sedang melakukan aktifitas membereskan halaman rumah pada pagi hari Minggu, peneliti mendengar suara teriakan dari sebelah rumah yang merupakan rumah tetangga. Ayahnya adalah seorang pemabuk berat yang setiap hari pulang tengah malam dan hampir setiap malam mengganggu ketenangan warga sekitar karena menyetel musik dengan volume speaker yang sangat keras. Saat itu peneliti melihat pertengkaran antara ibu dan ayah korban. Setelah ditelusuri ternyata ibu korban meminta cerai namun sang ayah tidak terima diceraikan dan akhirnya menyandera anaknya. Saat ibu mencoba menyelamatkan anaknya, sang anak dilempar menggunakan tabung gas hingga mengenai tangan kanannya. Tidak berhenti sampai situ, sang ibu dan anak kerap disumpahi yang tidak baik oleh ayahnya. Hal itu menjadi kehebohan di pagi hari. Bahkan Pak RT dan warga sekitar juga enggan melerai karena malas ber urusan dengan sang ayah yang merupakan preman yang cukup terkenal di Desa Kuripan</w:t>
      </w:r>
      <w:r w:rsidRPr="00831A9F">
        <w:rPr>
          <w:rFonts w:ascii="Times New Roman" w:hAnsi="Times New Roman" w:cs="Times New Roman"/>
          <w:bCs/>
          <w:sz w:val="24"/>
          <w:lang w:val="id-ID"/>
        </w:rPr>
        <w:t>”. (Obs</w:t>
      </w:r>
      <w:r w:rsidR="0096297A">
        <w:rPr>
          <w:rFonts w:ascii="Times New Roman" w:hAnsi="Times New Roman" w:cs="Times New Roman"/>
          <w:bCs/>
          <w:sz w:val="24"/>
        </w:rPr>
        <w:t>e</w:t>
      </w:r>
      <w:r w:rsidRPr="00831A9F">
        <w:rPr>
          <w:rFonts w:ascii="Times New Roman" w:hAnsi="Times New Roman" w:cs="Times New Roman"/>
          <w:bCs/>
          <w:sz w:val="24"/>
          <w:lang w:val="id-ID"/>
        </w:rPr>
        <w:t>rvasi Peneliti pada Minggu, 6 mei 2023).</w:t>
      </w:r>
    </w:p>
    <w:p w14:paraId="3ECE2332" w14:textId="77777777" w:rsidR="003A6639" w:rsidRDefault="003A6639" w:rsidP="00831A9F">
      <w:pPr>
        <w:spacing w:after="0" w:line="240" w:lineRule="auto"/>
        <w:ind w:firstLine="425"/>
        <w:jc w:val="both"/>
        <w:rPr>
          <w:rFonts w:ascii="Times New Roman" w:hAnsi="Times New Roman" w:cs="Times New Roman"/>
          <w:bCs/>
          <w:sz w:val="24"/>
          <w:lang w:val="id-ID"/>
        </w:rPr>
      </w:pPr>
    </w:p>
    <w:p w14:paraId="772313E8" w14:textId="20A3966A"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Berdasarkan hasil observasi tersebut, tindakan yang dilakukan oleh pelaku merupakan tindakan kekerasan fisik. Pelaku juga tidak hanya melakukan tindakan kekerasan fisik saja, namun berdasarkan pengamatan pelaku merupakan seorang pengangguran yang kerap bermain judi dan mabuk-mabukan. Bahkan yang bertugas mencari nafkah adalah istrinya. Hal ini merupakan sebuah pelanggaran hak terhadap anak-anak dan istrinya. Karena tanggung jawab terhadap pemenuhan kebutuhan hidup di dalam keluarga sepenuhnya ditanggung oleh Ibu saja.</w:t>
      </w:r>
    </w:p>
    <w:p w14:paraId="113D418A" w14:textId="77777777" w:rsidR="003A6639" w:rsidRDefault="003A6639" w:rsidP="003A6639">
      <w:pPr>
        <w:spacing w:after="0" w:line="240" w:lineRule="auto"/>
        <w:jc w:val="both"/>
        <w:rPr>
          <w:rFonts w:ascii="Times New Roman" w:hAnsi="Times New Roman" w:cs="Times New Roman"/>
          <w:b/>
          <w:bCs/>
          <w:i/>
          <w:sz w:val="24"/>
          <w:lang w:val="id-ID"/>
        </w:rPr>
      </w:pPr>
    </w:p>
    <w:p w14:paraId="17BF9A67" w14:textId="052901F8" w:rsidR="00831A9F" w:rsidRPr="00831A9F" w:rsidRDefault="00831A9F" w:rsidP="003A6639">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Kekerasan Verbal dan Bullying</w:t>
      </w:r>
    </w:p>
    <w:p w14:paraId="2C932348"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Pemaksaan kehendak orang tua terhadap anak yang tidak sesuai dengan kemampuan anak, menyebabkan kekerasan verbal terhadap anak berusia 15 tahun dimana orang tua menginginkan anak tersebut mencapai target prestasi yang diinginkan oleh orang tuanya tanpa melihat kemampuan bakat, dan minat anak. Kekerasan verbal yang dialami oleh anak tersebut yaitu anak tersebut sering mendengar orang tuanya menyebutkan bahwa ia merupakan anak durhaka, anak nakal, anak bodoh, sehingga anak tersebut memberontak dan memilih untuk meninggalkan rumahnya tanpa pamit selama 7 hari dan ditemukan oleh fasilitator PATBM KBSA yang didampingi oleh Kepala Desa di sebuah penampungan calon pembantu rumah tangga di daerah Jawa Barat.</w:t>
      </w:r>
    </w:p>
    <w:p w14:paraId="23BD4E09"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lastRenderedPageBreak/>
        <w:t>Hal ini dijelaskan langsung oleh Ibu Susiyanti (44 th) yang pada saat itu menjadi orang tua asuh anak tersebut dan ikut serta dalam proses penanganan di rumah aman sementara yaitu rumahnya sendiri. Hasil wawancara diuaraikan sebagai berikut.</w:t>
      </w:r>
    </w:p>
    <w:p w14:paraId="2FA7CB57" w14:textId="77777777" w:rsidR="003A6639" w:rsidRDefault="003A6639" w:rsidP="003A6639">
      <w:pPr>
        <w:spacing w:after="0" w:line="240" w:lineRule="auto"/>
        <w:jc w:val="both"/>
        <w:rPr>
          <w:rFonts w:ascii="Times New Roman" w:hAnsi="Times New Roman" w:cs="Times New Roman"/>
          <w:bCs/>
          <w:sz w:val="24"/>
          <w:lang w:val="id-ID"/>
        </w:rPr>
      </w:pPr>
    </w:p>
    <w:p w14:paraId="0B5AB302" w14:textId="54FD8840" w:rsidR="00831A9F" w:rsidRDefault="00831A9F" w:rsidP="003A6639">
      <w:pPr>
        <w:spacing w:after="0" w:line="240" w:lineRule="auto"/>
        <w:ind w:left="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 </w:t>
      </w:r>
      <w:r w:rsidRPr="0096297A">
        <w:rPr>
          <w:rFonts w:ascii="Times New Roman" w:hAnsi="Times New Roman" w:cs="Times New Roman"/>
          <w:bCs/>
          <w:sz w:val="24"/>
          <w:lang w:val="id-ID"/>
        </w:rPr>
        <w:t>Kebetulan anak ini dari kecil didikannya pesantren banget. Mulai dari kakak laki-lakinya, kakak perempuannya sampai ke dia sama Ibunya khususnya itu memang mendidik anak-anaknya biar jadi penghafal Al-Qur’an. Tapi menurut saya, cara mendidiknya itu salah. Kemarin waktu saya mencoba mediasi sama orang tuanya, sekaligus sama anaknya juga waktu itu, yang saya tangkep itu ibunya menganggap kalo anak ngga manut, mending gausah pulang kerumah. sampai pernah ngomong juga wis di gedekna, disekolahna, diwei mangan, mbasa gede ora ana gunane (sudah dibesarkan, di sekolahin, diberi makan, pas suah gede tidak ada gunanya). Tidak cuma terjadi sama anak ini saja mba, dulu kakaknya juga kabur dari rumah sampai sekarang ngga mau balik lagi, karena ya itu, setiap nilai turun dipukul pakai rotan, dilontarkan kata-kata kasar, bahkan mau nonton tv saja tidak boleh. Kaya kok bisa segitunya. Ya walaupun memang tujuannya baik, tapi menurut saya kan bisa pake bahasa yang halus, atau setidaknya tidak perlu lah mengata ngatai anak durhaka dan sebagainya</w:t>
      </w:r>
      <w:r w:rsidRPr="00831A9F">
        <w:rPr>
          <w:rFonts w:ascii="Times New Roman" w:hAnsi="Times New Roman" w:cs="Times New Roman"/>
          <w:bCs/>
          <w:sz w:val="24"/>
          <w:lang w:val="id-ID"/>
        </w:rPr>
        <w:t>”.</w:t>
      </w:r>
      <w:r w:rsidR="003A6639">
        <w:rPr>
          <w:rFonts w:ascii="Times New Roman" w:hAnsi="Times New Roman" w:cs="Times New Roman"/>
          <w:bCs/>
          <w:sz w:val="24"/>
        </w:rPr>
        <w:t xml:space="preserve"> </w:t>
      </w:r>
      <w:r w:rsidRPr="00831A9F">
        <w:rPr>
          <w:rFonts w:ascii="Times New Roman" w:hAnsi="Times New Roman" w:cs="Times New Roman"/>
          <w:bCs/>
          <w:sz w:val="24"/>
          <w:lang w:val="id-ID"/>
        </w:rPr>
        <w:t>(Wawancara dengan Ibu Susiyanti (44 th) pada hari selasa, 13 Juni 2023).</w:t>
      </w:r>
    </w:p>
    <w:p w14:paraId="1D60CF47" w14:textId="77777777" w:rsidR="003A6639" w:rsidRPr="00831A9F" w:rsidRDefault="003A6639" w:rsidP="003A6639">
      <w:pPr>
        <w:spacing w:after="0" w:line="240" w:lineRule="auto"/>
        <w:jc w:val="both"/>
        <w:rPr>
          <w:rFonts w:ascii="Times New Roman" w:hAnsi="Times New Roman" w:cs="Times New Roman"/>
          <w:bCs/>
          <w:sz w:val="24"/>
          <w:lang w:val="id-ID"/>
        </w:rPr>
      </w:pPr>
    </w:p>
    <w:p w14:paraId="31920781"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Berdasarkan hasil wawancara dengan Ibu Susiyanti (44 th), juga dijelaskan bahwa perilaku anak yang kurang terkendali diakibatkan karena adanya tekanan dan pemaksaan kehendak orang tua yang tidak sesuai dengan kemampuan anak menjadikan anak tersebut memilih untuk meninggalkan rumah. Hal ini yang akhirnya menjadi tanggung jawab PATBM KBSA membantu anak tersebut kembali kepada jalan yang benar, dilatih untuk menguatkan resiliensi anak dan diarahkan untuk lebih melakukan hal-hal positif, serta memandang bahwa segala sesuatu terjadi karena adanya suatu alasan sehingga ketika anak tersebut menghadapi suatu tantangan dan permasalahan bukan sebagai hal yang menakutkan, namun ia mampu mengatasi dan berkembang diantara masalah yang tengah dihadapinya.</w:t>
      </w:r>
    </w:p>
    <w:p w14:paraId="6445CB41" w14:textId="77777777" w:rsidR="003A6639" w:rsidRDefault="003A6639" w:rsidP="003A6639">
      <w:pPr>
        <w:spacing w:after="0" w:line="240" w:lineRule="auto"/>
        <w:jc w:val="both"/>
        <w:rPr>
          <w:rFonts w:ascii="Times New Roman" w:hAnsi="Times New Roman" w:cs="Times New Roman"/>
          <w:b/>
          <w:bCs/>
          <w:sz w:val="24"/>
          <w:lang w:val="id-ID"/>
        </w:rPr>
      </w:pPr>
    </w:p>
    <w:p w14:paraId="4A36A70B" w14:textId="25FC89F9" w:rsidR="00831A9F" w:rsidRPr="00831A9F" w:rsidRDefault="00831A9F" w:rsidP="003A6639">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sz w:val="24"/>
          <w:lang w:val="id-ID"/>
        </w:rPr>
        <w:t>Peran PATBM KBSA dalam Mengembangkan Resiliensi Anak</w:t>
      </w:r>
    </w:p>
    <w:p w14:paraId="2DB34044" w14:textId="77777777" w:rsidR="00831A9F" w:rsidRPr="00831A9F" w:rsidRDefault="00831A9F" w:rsidP="003A6639">
      <w:pPr>
        <w:spacing w:after="0" w:line="240" w:lineRule="auto"/>
        <w:jc w:val="both"/>
        <w:rPr>
          <w:rFonts w:ascii="Times New Roman" w:hAnsi="Times New Roman" w:cs="Times New Roman"/>
          <w:b/>
          <w:bCs/>
          <w:i/>
          <w:sz w:val="24"/>
          <w:lang w:val="id-ID"/>
        </w:rPr>
      </w:pPr>
      <w:r w:rsidRPr="00831A9F">
        <w:rPr>
          <w:rFonts w:ascii="Times New Roman" w:hAnsi="Times New Roman" w:cs="Times New Roman"/>
          <w:b/>
          <w:bCs/>
          <w:i/>
          <w:sz w:val="24"/>
          <w:lang w:val="id-ID"/>
        </w:rPr>
        <w:t>Peran PATBM KBSA dalam Aspek Pencegahan</w:t>
      </w:r>
    </w:p>
    <w:p w14:paraId="50B5406D"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 xml:space="preserve">PATBM KBSA memiliki peran di dalam masyarakat yaitu sebagai pencegahan dan memfasilitasi masyarakat untuk membantu mencegah tindakan yang terkait dengan kekerasan. Pihak yang terlibat dalam perannya mencegah kekerasan yaitu seluruh anggota masyarakat Desa Kuripan dan fasilitator pencegahan yang ada di PATBM KBSA. Pencegahan kekerasan ini bertujuan untuk mencegah anak-anak yang berpotensi mengalami kekerasan maupun anak yang sedang mengalami kekerasan agar dapat diarahkan untuk tidak melakukan hal yang menyimpang akibat adanya tindakan kekerasan yang dialaminya. </w:t>
      </w:r>
    </w:p>
    <w:p w14:paraId="547579A0"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 xml:space="preserve">Untuk mengetahui anak-anak yang sedang mengalami tindakan pelanggaran hak atau berpotensi mengalami kekerasan biasanya para fasilitator mendapatkan laporan dan masukan baik dari anggota fasilitator sendiri maupun dari masyarakat. Laporan dan masukan tersebut tentang permasalahan yang terjadi baik secara sengaja mereka menghubungi pihak fasilitator sendiri maupun melalui obrolan pada pertemuan dengan warga setempat. Kemudian fasilitator pencegahan akan menyelidiki latar belakang keluarganya melalui pengamatan dan wawancara dengan tokoh masyarakat di sekitar anak tersebut tinggal. Selain itu, fasilitator pencegahan juga mengamati sifat dan sikap anak tersebut selama mengikuti kegaitan yang ada di PATBM KBSA. Hal tersebut bertujuan agar supaya fasilitator dapat menemukan solusi bagaimana seharusnya mereka lakukan untuk mencegah hal yang tidak diinginkan. </w:t>
      </w:r>
    </w:p>
    <w:p w14:paraId="39C7DBC6"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 xml:space="preserve">Dalam mengembangkan resiliensi anak, Fasilitator pencegahan yang ada di PATBM KBSA ini memiliki peran sebagai seorang yang menyalurkan rasa nyaman dan aman kepada </w:t>
      </w:r>
      <w:r w:rsidRPr="00831A9F">
        <w:rPr>
          <w:rFonts w:ascii="Times New Roman" w:hAnsi="Times New Roman" w:cs="Times New Roman"/>
          <w:bCs/>
          <w:sz w:val="24"/>
        </w:rPr>
        <w:lastRenderedPageBreak/>
        <w:t>anak sebelum kegiatan yang ada di KBSA dimulai. Kemudian dalam perannya fasilitator pencegahan juga sebisa mungkin memberikan kesan yang baik sehingga anak-anak mau dekat dengan fasilitator yang ada dan mereka mau bersemangat untuk mengikuti kegiatan yang ada di PATBM KBSA.</w:t>
      </w:r>
      <w:r w:rsidRPr="00831A9F">
        <w:rPr>
          <w:rFonts w:ascii="Times New Roman" w:hAnsi="Times New Roman" w:cs="Times New Roman"/>
          <w:bCs/>
          <w:sz w:val="24"/>
          <w:lang w:val="id-ID"/>
        </w:rPr>
        <w:t xml:space="preserve"> </w:t>
      </w:r>
      <w:r w:rsidRPr="00831A9F">
        <w:rPr>
          <w:rFonts w:ascii="Times New Roman" w:hAnsi="Times New Roman" w:cs="Times New Roman"/>
          <w:bCs/>
          <w:sz w:val="24"/>
        </w:rPr>
        <w:t xml:space="preserve">Pencegahan tersebut dilakukan oleh PATBM KBSA melalui beberapa program kegiatan anak-anak dan orang tua yaitu </w:t>
      </w:r>
      <w:r w:rsidRPr="00831A9F">
        <w:rPr>
          <w:rFonts w:ascii="Times New Roman" w:hAnsi="Times New Roman" w:cs="Times New Roman"/>
          <w:bCs/>
          <w:sz w:val="24"/>
          <w:lang w:val="id-ID"/>
        </w:rPr>
        <w:t>kegiatan dolan bareng, kelas eksplorasi, kelas main balita, bimbingan belajar, dan event organizer kegiatan edukasi.</w:t>
      </w:r>
    </w:p>
    <w:p w14:paraId="775A985D" w14:textId="77777777" w:rsidR="003A6639" w:rsidRDefault="003A6639" w:rsidP="003A6639">
      <w:pPr>
        <w:spacing w:after="0" w:line="240" w:lineRule="auto"/>
        <w:jc w:val="both"/>
        <w:rPr>
          <w:rFonts w:ascii="Times New Roman" w:hAnsi="Times New Roman" w:cs="Times New Roman"/>
          <w:b/>
          <w:bCs/>
          <w:i/>
          <w:sz w:val="24"/>
          <w:lang w:val="id-ID"/>
        </w:rPr>
      </w:pPr>
    </w:p>
    <w:p w14:paraId="4346FCF1" w14:textId="5BFF9742" w:rsidR="00831A9F" w:rsidRPr="00831A9F" w:rsidRDefault="00831A9F" w:rsidP="003A6639">
      <w:pPr>
        <w:spacing w:after="0" w:line="240" w:lineRule="auto"/>
        <w:jc w:val="both"/>
        <w:rPr>
          <w:rFonts w:ascii="Times New Roman" w:hAnsi="Times New Roman" w:cs="Times New Roman"/>
          <w:b/>
          <w:bCs/>
          <w:sz w:val="24"/>
          <w:lang w:val="id-ID"/>
        </w:rPr>
      </w:pPr>
      <w:r w:rsidRPr="00831A9F">
        <w:rPr>
          <w:rFonts w:ascii="Times New Roman" w:hAnsi="Times New Roman" w:cs="Times New Roman"/>
          <w:b/>
          <w:bCs/>
          <w:i/>
          <w:sz w:val="24"/>
          <w:lang w:val="id-ID"/>
        </w:rPr>
        <w:t>Peran PATBM KBSA dalam Aspek Penanganan</w:t>
      </w:r>
    </w:p>
    <w:p w14:paraId="1562845E" w14:textId="77777777" w:rsidR="00831A9F" w:rsidRPr="00831A9F" w:rsidRDefault="00831A9F" w:rsidP="00831A9F">
      <w:pPr>
        <w:spacing w:after="0" w:line="240" w:lineRule="auto"/>
        <w:ind w:firstLine="425"/>
        <w:jc w:val="both"/>
        <w:rPr>
          <w:rFonts w:ascii="Times New Roman" w:hAnsi="Times New Roman" w:cs="Times New Roman"/>
          <w:bCs/>
          <w:sz w:val="24"/>
        </w:rPr>
      </w:pPr>
      <w:r w:rsidRPr="00831A9F">
        <w:rPr>
          <w:rFonts w:ascii="Times New Roman" w:hAnsi="Times New Roman" w:cs="Times New Roman"/>
          <w:bCs/>
          <w:sz w:val="24"/>
        </w:rPr>
        <w:t xml:space="preserve">Dalam proses penanganan anak yang mendapatkan kekerasan, PATBM KBSA memiliki fasilitator sendiri yaitu fasilitator penanganan. Pihak yang terlibat dalam proses penangana kekerasan yang ada yaitu Kepala Desa Kuripan, Kepala Dusun setempat yang wilayahnya terdapat kasus kekerasan yang sedang ditangani, Danton Linmas yang mana sekaligus menjabat sebagai fasilitator penanganan. Apabila kasus yang sedang terjadi memerlukan bantuan hukum, maka fasilittaor penanganan akan emminta bantuan kepada kepolisian terdekat untuk membantu menangani kasus tersebut. </w:t>
      </w:r>
    </w:p>
    <w:p w14:paraId="7F7CC351"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Tindakan penanganan ini diperuntukkan bagi korban kekerasan terutama pada anak-anak yang sedang mengalami kekerasan baik kekerasan fisik, psikis, ekonomi, seksual dan lain sebagainya oleh keluarga, maupun lingkungan sekitar yang kemudian dilaporkan kepada pihak PATBM Desa Kuripan untuk segera ditangani.</w:t>
      </w:r>
    </w:p>
    <w:p w14:paraId="705DEAF7"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Fasilitator penanganan memiliki peran yaitu sebagai penerima pengaduan dari masyarakat baik langsung dari korban, tokoh masyarakat, maupun dari sesama pengurus PATBM KBSA. Kemudian mereka juga akan meneruskan laporan tersebut kepada Danton dan Kepala Desa untuk menjembatani bagaimana cara penyelesaian kasus tersebut. Peran fasilitator penangana yang paling penting yaitu mendampingi, mengawasi, dan memberikan bimbingan korban pada saat penyelesaian kasus dengan baik. Tujuannya yaitu agar korban tidak merasa sendirian mengahadapi maslaah tersebut sehingga korban bisa mendapatkan rasa percaya diri kembali untuk hidup secara baik-baik saja kedepannya.</w:t>
      </w:r>
    </w:p>
    <w:p w14:paraId="5E0BFF56"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Strategi yang digunakan dalam menangani kasus kekerasan yaitu pertama melalui pendekatan persuatif. </w:t>
      </w:r>
      <w:r w:rsidRPr="00831A9F">
        <w:rPr>
          <w:rFonts w:ascii="Times New Roman" w:hAnsi="Times New Roman" w:cs="Times New Roman"/>
          <w:bCs/>
          <w:sz w:val="24"/>
        </w:rPr>
        <w:t>Setelah mendapatkan laporan adanya tindakan pelanggaran hak terhadap anak melalui salah satu Kepala Dusun setempat yang wilayahnya menjadi lokasi kejadian maka</w:t>
      </w:r>
      <w:r w:rsidRPr="00831A9F">
        <w:rPr>
          <w:rFonts w:ascii="Times New Roman" w:hAnsi="Times New Roman" w:cs="Times New Roman"/>
          <w:bCs/>
          <w:sz w:val="24"/>
          <w:lang w:val="id-ID"/>
        </w:rPr>
        <w:t>,</w:t>
      </w:r>
      <w:r w:rsidRPr="00831A9F">
        <w:rPr>
          <w:rFonts w:ascii="Times New Roman" w:hAnsi="Times New Roman" w:cs="Times New Roman"/>
          <w:bCs/>
          <w:sz w:val="24"/>
        </w:rPr>
        <w:t xml:space="preserve"> akan diadakan sebuah musyawarah dari fasilitator dengan yang bersangkutan terkait dengan apa kasusnya, dan bagaimana cara penyelesaiannya.</w:t>
      </w:r>
      <w:r w:rsidRPr="00831A9F">
        <w:rPr>
          <w:rFonts w:ascii="Times New Roman" w:hAnsi="Times New Roman" w:cs="Times New Roman"/>
          <w:bCs/>
          <w:sz w:val="24"/>
          <w:lang w:val="id-ID"/>
        </w:rPr>
        <w:t xml:space="preserve"> Dalam hal ini, pendekatan persuatif yang dimaksudkan yaitu menjalin keakraban dengan korban. </w:t>
      </w:r>
    </w:p>
    <w:p w14:paraId="0D4F7EF5"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t xml:space="preserve">Strategi kedua yaitu mencarikan solusi. </w:t>
      </w:r>
      <w:r w:rsidRPr="00831A9F">
        <w:rPr>
          <w:rFonts w:ascii="Times New Roman" w:hAnsi="Times New Roman" w:cs="Times New Roman"/>
          <w:bCs/>
          <w:sz w:val="24"/>
        </w:rPr>
        <w:t>Dalam tahap ini fasilitator akan melihat jenis kasusnya. Jika kasus tersebut berkaitan dengan bidang ekonomi (kekerasan ekonomi) atau penelantaran anak, maka dari fasilitator berdasarkan musyawarah biasanya akan mencarikan orang tua asuh yang nantinya akan membiayai anak tersebut. Selain itu, fasilitator juga akan mencarikan donator dan memfasilitasi tempat tinggal serta kebutuhan hidup anak melalui Panti Asuhan yang bekerjasama dengan PATBM KBSA yaitu Panti Asuhan Darul Hadlonah Muslimat Nu Cilacap termasuk juga lembaga-lembaga swadaya masyarakat yang terkait dengan gerakan orang tua asuh. Akan tetapi jika tindakan itu merupakan suatu kenakalan anak, misalnya kasus pencurian, atau kabur dari rumah, dan perilaku menyimpang anak lainnya maka PATBM KBSA melakukan kerjasama dengan lembaga hukum terkait dan mendiskusikan tentang bagaimana cara penyelesaiannya.</w:t>
      </w:r>
    </w:p>
    <w:p w14:paraId="3DC62205"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rPr>
        <w:t>Setelah itu fasilitator penanganan akan mendampingi anak tersebut secara intensif selama beberapa waktu sampai anak tersebut memiliki kesadaran untuk kembali menjadi anak yang baik seperti pada umumnya serta akan dieratkan kembali hubungan kekeluargaanya dengan orang tuanya.</w:t>
      </w:r>
      <w:r w:rsidRPr="00831A9F">
        <w:rPr>
          <w:rFonts w:ascii="Times New Roman" w:hAnsi="Times New Roman" w:cs="Times New Roman"/>
          <w:bCs/>
          <w:sz w:val="24"/>
          <w:lang w:val="id-ID"/>
        </w:rPr>
        <w:t xml:space="preserve"> Tujuannya adalah meskipun mereka tidak berada di rumah dan tidak didampingi orang tua setiap harinya mereka tentu akan dieratkan kembali agar tidak terjadi kerenggangan hubungan anak dan orang tua serta tidak menimbulkan rasa kebencian terhadap orang tuanya.</w:t>
      </w:r>
    </w:p>
    <w:p w14:paraId="7513E950" w14:textId="65626B44" w:rsidR="00831A9F" w:rsidRDefault="00831A9F" w:rsidP="00831A9F">
      <w:pPr>
        <w:spacing w:after="0" w:line="240" w:lineRule="auto"/>
        <w:ind w:firstLine="425"/>
        <w:jc w:val="both"/>
        <w:rPr>
          <w:rFonts w:ascii="Times New Roman" w:hAnsi="Times New Roman" w:cs="Times New Roman"/>
          <w:bCs/>
          <w:sz w:val="24"/>
          <w:lang w:val="id-ID"/>
        </w:rPr>
      </w:pPr>
      <w:r w:rsidRPr="00831A9F">
        <w:rPr>
          <w:rFonts w:ascii="Times New Roman" w:hAnsi="Times New Roman" w:cs="Times New Roman"/>
          <w:bCs/>
          <w:sz w:val="24"/>
          <w:lang w:val="id-ID"/>
        </w:rPr>
        <w:lastRenderedPageBreak/>
        <w:t xml:space="preserve">Peran PATBM KBSA yang telah diuraikan merupakan sebuah usaha dalam pembentukan resiliensi pada masing masing anak berbeda-beda sesuai dengan karakteristik anak. Individu yang memiliki resiliensi yang tinggi seringkali dapat mengatasi tantangan dan traumatis yang mereka alami. </w:t>
      </w:r>
      <w:r w:rsidRPr="00831A9F">
        <w:rPr>
          <w:rFonts w:ascii="Times New Roman" w:hAnsi="Times New Roman" w:cs="Times New Roman"/>
          <w:bCs/>
          <w:sz w:val="24"/>
        </w:rPr>
        <w:t>Resiliensi merupakan kualitas personal yang memungkinkan seseorang dapat berkembang diantara kesulitan yang tengah dihadapinya</w:t>
      </w:r>
      <w:r w:rsidRPr="00831A9F">
        <w:rPr>
          <w:rFonts w:ascii="Times New Roman" w:hAnsi="Times New Roman" w:cs="Times New Roman"/>
          <w:bCs/>
          <w:sz w:val="24"/>
          <w:lang w:val="id-ID"/>
        </w:rPr>
        <w:t xml:space="preserve">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{"citationItems":[{"id":"ITEM-1","itemData":{"DOI":"10.1002/da.10113","ISSN":"10914269","PMID":"12964174","abstract":"Resilience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 2003 Wiley-Liss, Inc.","author":[{"dropping-particle":"","family":"Connor","given":"Kathryn M.","non-dropping-particle":"","parse-names":false,"suffix":""},{"dropping-particle":"","family":"Davidson","given":"Jonathan R.T.","non-dropping-particle":"","parse-names":false,"suffix":""}],"container-title":"Depression and Anxiety","id":"ITEM-1","issue":"2","issued":{"date-parts":[["2003"]]},"page":"76-82","title":"Development of a new Resilience scale: The Connor-Davidson Resilience scale (CD-RISC)","type":"article-journal","volume":"18"},"uris":["http://www.mendeley.com/documents/?uuid=2dd5d990-baf9-4ee7-97f4-6d709046c654"]}],"mendeley":{"formattedCitation":"(Connor &amp; Davidson, 2003)","plainTextFormattedCitation":"(Connor &amp; Davidson, 2003)","previouslyFormattedCitation":"(Connor &amp; Davidson, 2003)"},"properties":{"noteIndex":0},"schema":"https://github.com/citation-style-language/schema/raw/master/csl-citation.json"}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(Connor &amp; Davidson, 2003)</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 xml:space="preserve">. Ditinjau dari karakteristik individu yang resilien menurut </w:t>
      </w:r>
      <w:r w:rsidRPr="00831A9F">
        <w:rPr>
          <w:rFonts w:ascii="Times New Roman" w:hAnsi="Times New Roman" w:cs="Times New Roman"/>
          <w:bCs/>
          <w:sz w:val="24"/>
          <w:lang w:val="id-ID"/>
        </w:rPr>
        <w:fldChar w:fldCharType="begin" w:fldLock="1"/>
      </w:r>
      <w:r w:rsidRPr="00831A9F">
        <w:rPr>
          <w:rFonts w:ascii="Times New Roman" w:hAnsi="Times New Roman" w:cs="Times New Roman"/>
          <w:bCs/>
          <w:sz w:val="24"/>
          <w:lang w:val="id-ID"/>
        </w:rPr>
        <w:instrText>ADDIN CSL_CITATION {"citationItems":[{"id":"ITEM-1","itemData":{"DOI":"10.31958/jt.v12i1.150","ISSN":"1410-8208","abstract":"School today are facing the difficult challenges of ensuring success for all students and fostering an empowered, enthusistic staff of lifelong. This article is about developing \"resiliency\", a new paradigma of student development that offers schools a coherent. The foundation for the resiliency paradgma is a dramatic new perspective on how children and adolescence bounce back from stress, trauma, and risk in their lives that is emerging from the fields of psychiatry, psychology, and sociology. An understanding of resiliency, its importance, and the way schools can help students bounce back and evolve into more competent and successful learners is needed now more than ever. In this article, resiliency is defined and six-step plan of action for resiliency building is introduced.","author":[{"dropping-particle":"","family":"Desmita","given":"Desmita","non-dropping-particle":"","parse-names":false,"suffix":""}],"container-title":"Ta'dib","id":"ITEM-1","issue":"2","issued":{"date-parts":[["2009"]]},"title":"Mengembangkan Resiliensi Remaja Dalam Upaya Mengatasi Stres Sekolah","type":"article-journal","volume":"11"},"uris":["http://www.mendeley.com/documents/?uuid=164c9146-15be-484d-80bd-d861ad66b9e8"]}],"mendeley":{"formattedCitation":"(Desmita, 2009)","manualFormatting":"Desmita (2009)","plainTextFormattedCitation":"(Desmita, 2009)","previouslyFormattedCitation":"(Desmita, 2009)"},"properties":{"noteIndex":0},"schema":"https://github.com/citation-style-language/schema/raw/master/csl-citation.json"}</w:instrText>
      </w:r>
      <w:r w:rsidRPr="00831A9F">
        <w:rPr>
          <w:rFonts w:ascii="Times New Roman" w:hAnsi="Times New Roman" w:cs="Times New Roman"/>
          <w:bCs/>
          <w:sz w:val="24"/>
          <w:lang w:val="id-ID"/>
        </w:rPr>
        <w:fldChar w:fldCharType="separate"/>
      </w:r>
      <w:r w:rsidRPr="00831A9F">
        <w:rPr>
          <w:rFonts w:ascii="Times New Roman" w:hAnsi="Times New Roman" w:cs="Times New Roman"/>
          <w:bCs/>
          <w:sz w:val="24"/>
          <w:lang w:val="id-ID"/>
        </w:rPr>
        <w:t>Desmita (2009)</w:t>
      </w:r>
      <w:r w:rsidRPr="00831A9F">
        <w:rPr>
          <w:rFonts w:ascii="Times New Roman" w:hAnsi="Times New Roman" w:cs="Times New Roman"/>
          <w:bCs/>
          <w:sz w:val="24"/>
          <w:lang w:val="id-ID"/>
        </w:rPr>
        <w:fldChar w:fldCharType="end"/>
      </w:r>
      <w:r w:rsidRPr="00831A9F">
        <w:rPr>
          <w:rFonts w:ascii="Times New Roman" w:hAnsi="Times New Roman" w:cs="Times New Roman"/>
          <w:bCs/>
          <w:sz w:val="24"/>
          <w:lang w:val="id-ID"/>
        </w:rPr>
        <w:t xml:space="preserve"> terdapat tiga kategori yaitu </w:t>
      </w:r>
      <w:r w:rsidRPr="00831A9F">
        <w:rPr>
          <w:rFonts w:ascii="Times New Roman" w:hAnsi="Times New Roman" w:cs="Times New Roman"/>
          <w:bCs/>
          <w:i/>
          <w:sz w:val="24"/>
          <w:lang w:val="id-ID"/>
        </w:rPr>
        <w:t xml:space="preserve">I Have </w:t>
      </w:r>
      <w:r w:rsidRPr="00831A9F">
        <w:rPr>
          <w:rFonts w:ascii="Times New Roman" w:hAnsi="Times New Roman" w:cs="Times New Roman"/>
          <w:bCs/>
          <w:sz w:val="24"/>
          <w:lang w:val="id-ID"/>
        </w:rPr>
        <w:t xml:space="preserve">(dukungan), </w:t>
      </w:r>
      <w:r w:rsidRPr="00831A9F">
        <w:rPr>
          <w:rFonts w:ascii="Times New Roman" w:hAnsi="Times New Roman" w:cs="Times New Roman"/>
          <w:bCs/>
          <w:i/>
          <w:sz w:val="24"/>
          <w:lang w:val="id-ID"/>
        </w:rPr>
        <w:t xml:space="preserve">I Am </w:t>
      </w:r>
      <w:r w:rsidRPr="00831A9F">
        <w:rPr>
          <w:rFonts w:ascii="Times New Roman" w:hAnsi="Times New Roman" w:cs="Times New Roman"/>
          <w:bCs/>
          <w:sz w:val="24"/>
          <w:lang w:val="id-ID"/>
        </w:rPr>
        <w:t xml:space="preserve">(kekuatan), dan </w:t>
      </w:r>
      <w:r w:rsidRPr="00831A9F">
        <w:rPr>
          <w:rFonts w:ascii="Times New Roman" w:hAnsi="Times New Roman" w:cs="Times New Roman"/>
          <w:bCs/>
          <w:i/>
          <w:sz w:val="24"/>
          <w:lang w:val="id-ID"/>
        </w:rPr>
        <w:t xml:space="preserve">I Can </w:t>
      </w:r>
      <w:r w:rsidRPr="00831A9F">
        <w:rPr>
          <w:rFonts w:ascii="Times New Roman" w:hAnsi="Times New Roman" w:cs="Times New Roman"/>
          <w:bCs/>
          <w:sz w:val="24"/>
          <w:lang w:val="id-ID"/>
        </w:rPr>
        <w:t>(keterampilan). Analisis tersebut diuraikan dalam bentuk tabel sebagai berikut.</w:t>
      </w:r>
    </w:p>
    <w:p w14:paraId="0BB9EC3E" w14:textId="77777777" w:rsidR="00831A9F" w:rsidRPr="00831A9F" w:rsidRDefault="00831A9F" w:rsidP="00831A9F">
      <w:pPr>
        <w:spacing w:after="0" w:line="240" w:lineRule="auto"/>
        <w:ind w:firstLine="425"/>
        <w:jc w:val="both"/>
        <w:rPr>
          <w:rFonts w:ascii="Times New Roman" w:hAnsi="Times New Roman" w:cs="Times New Roman"/>
          <w:bCs/>
          <w:sz w:val="24"/>
          <w:lang w:val="id-ID"/>
        </w:rPr>
      </w:pPr>
    </w:p>
    <w:p w14:paraId="72115AA0" w14:textId="75B5382D" w:rsidR="003A6639" w:rsidRPr="00831A9F" w:rsidRDefault="00831A9F" w:rsidP="0096297A">
      <w:pPr>
        <w:spacing w:after="0" w:line="240" w:lineRule="auto"/>
        <w:jc w:val="center"/>
        <w:rPr>
          <w:rFonts w:ascii="Times New Roman" w:hAnsi="Times New Roman" w:cs="Times New Roman"/>
          <w:iCs/>
          <w:sz w:val="24"/>
          <w:lang w:val="id-ID"/>
        </w:rPr>
      </w:pPr>
      <w:r w:rsidRPr="00831A9F">
        <w:rPr>
          <w:rFonts w:ascii="Times New Roman" w:hAnsi="Times New Roman" w:cs="Times New Roman"/>
          <w:b/>
          <w:bCs/>
          <w:iCs/>
          <w:sz w:val="24"/>
          <w:lang w:val="id-ID"/>
        </w:rPr>
        <w:t>Tabel 1.</w:t>
      </w:r>
      <w:r w:rsidRPr="00831A9F">
        <w:rPr>
          <w:rFonts w:ascii="Times New Roman" w:hAnsi="Times New Roman" w:cs="Times New Roman"/>
          <w:iCs/>
          <w:sz w:val="24"/>
          <w:lang w:val="id-ID"/>
        </w:rPr>
        <w:t xml:space="preserve"> Analisis Karakteristik Individu Resilien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66"/>
        <w:gridCol w:w="1701"/>
        <w:gridCol w:w="6651"/>
      </w:tblGrid>
      <w:tr w:rsidR="00831A9F" w:rsidRPr="00831A9F" w14:paraId="6EB760BF" w14:textId="77777777" w:rsidTr="003A6639">
        <w:tc>
          <w:tcPr>
            <w:tcW w:w="567" w:type="dxa"/>
          </w:tcPr>
          <w:p w14:paraId="43F2BB21" w14:textId="77777777" w:rsidR="00831A9F" w:rsidRPr="0096297A" w:rsidRDefault="00831A9F" w:rsidP="0096297A">
            <w:pPr>
              <w:spacing w:after="0" w:line="240" w:lineRule="auto"/>
              <w:jc w:val="center"/>
              <w:rPr>
                <w:rFonts w:ascii="Times New Roman" w:hAnsi="Times New Roman" w:cs="Times New Roman"/>
                <w:b/>
                <w:bCs/>
                <w:iCs/>
                <w:sz w:val="24"/>
                <w:lang w:val="id-ID"/>
              </w:rPr>
            </w:pPr>
            <w:r w:rsidRPr="0096297A">
              <w:rPr>
                <w:rFonts w:ascii="Times New Roman" w:hAnsi="Times New Roman" w:cs="Times New Roman"/>
                <w:b/>
                <w:bCs/>
                <w:iCs/>
                <w:sz w:val="24"/>
                <w:lang w:val="id-ID"/>
              </w:rPr>
              <w:t>No</w:t>
            </w:r>
          </w:p>
        </w:tc>
        <w:tc>
          <w:tcPr>
            <w:tcW w:w="1701" w:type="dxa"/>
          </w:tcPr>
          <w:p w14:paraId="5201B9DA" w14:textId="77777777" w:rsidR="00831A9F" w:rsidRPr="0096297A" w:rsidRDefault="00831A9F" w:rsidP="0096297A">
            <w:pPr>
              <w:spacing w:after="0" w:line="240" w:lineRule="auto"/>
              <w:jc w:val="center"/>
              <w:rPr>
                <w:rFonts w:ascii="Times New Roman" w:hAnsi="Times New Roman" w:cs="Times New Roman"/>
                <w:b/>
                <w:bCs/>
                <w:iCs/>
                <w:sz w:val="24"/>
                <w:lang w:val="id-ID"/>
              </w:rPr>
            </w:pPr>
            <w:r w:rsidRPr="0096297A">
              <w:rPr>
                <w:rFonts w:ascii="Times New Roman" w:hAnsi="Times New Roman" w:cs="Times New Roman"/>
                <w:b/>
                <w:bCs/>
                <w:iCs/>
                <w:sz w:val="24"/>
                <w:lang w:val="id-ID"/>
              </w:rPr>
              <w:t>Karakteristik</w:t>
            </w:r>
          </w:p>
        </w:tc>
        <w:tc>
          <w:tcPr>
            <w:tcW w:w="6719" w:type="dxa"/>
          </w:tcPr>
          <w:p w14:paraId="2743CA5F" w14:textId="77777777" w:rsidR="00831A9F" w:rsidRPr="0096297A" w:rsidRDefault="00831A9F" w:rsidP="0096297A">
            <w:pPr>
              <w:spacing w:after="0" w:line="240" w:lineRule="auto"/>
              <w:jc w:val="center"/>
              <w:rPr>
                <w:rFonts w:ascii="Times New Roman" w:hAnsi="Times New Roman" w:cs="Times New Roman"/>
                <w:b/>
                <w:bCs/>
                <w:iCs/>
                <w:sz w:val="24"/>
                <w:lang w:val="id-ID"/>
              </w:rPr>
            </w:pPr>
            <w:r w:rsidRPr="0096297A">
              <w:rPr>
                <w:rFonts w:ascii="Times New Roman" w:hAnsi="Times New Roman" w:cs="Times New Roman"/>
                <w:b/>
                <w:bCs/>
                <w:iCs/>
                <w:sz w:val="24"/>
                <w:lang w:val="id-ID"/>
              </w:rPr>
              <w:t>Analisis</w:t>
            </w:r>
          </w:p>
        </w:tc>
      </w:tr>
      <w:tr w:rsidR="00831A9F" w:rsidRPr="00831A9F" w14:paraId="44272ED5" w14:textId="77777777" w:rsidTr="003A6639">
        <w:tc>
          <w:tcPr>
            <w:tcW w:w="567" w:type="dxa"/>
          </w:tcPr>
          <w:p w14:paraId="0C076F1C" w14:textId="77777777" w:rsidR="00831A9F" w:rsidRPr="00831A9F" w:rsidRDefault="00831A9F" w:rsidP="0096297A">
            <w:pPr>
              <w:spacing w:after="0" w:line="240" w:lineRule="auto"/>
              <w:jc w:val="center"/>
              <w:rPr>
                <w:rFonts w:ascii="Times New Roman" w:hAnsi="Times New Roman" w:cs="Times New Roman"/>
                <w:iCs/>
                <w:sz w:val="24"/>
                <w:lang w:val="id-ID"/>
              </w:rPr>
            </w:pPr>
            <w:r w:rsidRPr="00831A9F">
              <w:rPr>
                <w:rFonts w:ascii="Times New Roman" w:hAnsi="Times New Roman" w:cs="Times New Roman"/>
                <w:iCs/>
                <w:sz w:val="24"/>
                <w:lang w:val="id-ID"/>
              </w:rPr>
              <w:t>1.</w:t>
            </w:r>
          </w:p>
        </w:tc>
        <w:tc>
          <w:tcPr>
            <w:tcW w:w="1701" w:type="dxa"/>
          </w:tcPr>
          <w:p w14:paraId="143E320F" w14:textId="212318CC" w:rsidR="00831A9F" w:rsidRPr="00831A9F" w:rsidRDefault="00831A9F" w:rsidP="003A6639">
            <w:pPr>
              <w:spacing w:after="0" w:line="240" w:lineRule="auto"/>
              <w:rPr>
                <w:rFonts w:ascii="Times New Roman" w:hAnsi="Times New Roman" w:cs="Times New Roman"/>
                <w:iCs/>
                <w:sz w:val="24"/>
                <w:lang w:val="id-ID"/>
              </w:rPr>
            </w:pPr>
            <w:r w:rsidRPr="00831A9F">
              <w:rPr>
                <w:rFonts w:ascii="Times New Roman" w:hAnsi="Times New Roman" w:cs="Times New Roman"/>
                <w:i/>
                <w:iCs/>
                <w:sz w:val="24"/>
                <w:lang w:val="id-ID"/>
              </w:rPr>
              <w:t>I</w:t>
            </w:r>
            <w:r w:rsidR="003A6639">
              <w:rPr>
                <w:rFonts w:ascii="Times New Roman" w:hAnsi="Times New Roman" w:cs="Times New Roman"/>
                <w:i/>
                <w:iCs/>
                <w:sz w:val="24"/>
              </w:rPr>
              <w:t xml:space="preserve"> </w:t>
            </w:r>
            <w:r w:rsidRPr="00831A9F">
              <w:rPr>
                <w:rFonts w:ascii="Times New Roman" w:hAnsi="Times New Roman" w:cs="Times New Roman"/>
                <w:i/>
                <w:iCs/>
                <w:sz w:val="24"/>
                <w:lang w:val="id-ID"/>
              </w:rPr>
              <w:t>Have</w:t>
            </w:r>
            <w:r w:rsidRPr="00831A9F">
              <w:rPr>
                <w:rFonts w:ascii="Times New Roman" w:hAnsi="Times New Roman" w:cs="Times New Roman"/>
                <w:iCs/>
                <w:sz w:val="24"/>
                <w:lang w:val="id-ID"/>
              </w:rPr>
              <w:t xml:space="preserve"> (Dukungan)</w:t>
            </w:r>
          </w:p>
        </w:tc>
        <w:tc>
          <w:tcPr>
            <w:tcW w:w="6719" w:type="dxa"/>
          </w:tcPr>
          <w:p w14:paraId="3113155C" w14:textId="77777777" w:rsidR="00831A9F" w:rsidRPr="00831A9F" w:rsidRDefault="00831A9F" w:rsidP="00831A9F">
            <w:pPr>
              <w:spacing w:after="0" w:line="240" w:lineRule="auto"/>
              <w:jc w:val="both"/>
              <w:rPr>
                <w:rFonts w:ascii="Times New Roman" w:hAnsi="Times New Roman" w:cs="Times New Roman"/>
                <w:iCs/>
                <w:sz w:val="24"/>
                <w:lang w:val="id-ID"/>
              </w:rPr>
            </w:pPr>
            <w:r w:rsidRPr="00831A9F">
              <w:rPr>
                <w:rFonts w:ascii="Times New Roman" w:hAnsi="Times New Roman" w:cs="Times New Roman"/>
                <w:iCs/>
                <w:sz w:val="24"/>
                <w:lang w:val="id-ID"/>
              </w:rPr>
              <w:t>Berupa dukungan sosial dan dukungan materil yang diberikan oleh orang-orang di sekitar anak. Sumber pembentukan resiliensi peserta didik PATBM KBSA yaitu adanya dukungan dari segala aspek yang diberikan oleh pemerintah desa melalui para fasilitator yang terlatih, dan dari sesama anak yang memiliki pengalaman serupa. Dukungan ini juga dapat membantu anak merasa lebih aman dan diterima, serta dapat menciptakan lingkungan yang mendukung pengembangan reseliensi anak.</w:t>
            </w:r>
          </w:p>
        </w:tc>
      </w:tr>
      <w:tr w:rsidR="00831A9F" w:rsidRPr="00831A9F" w14:paraId="1B0962DE" w14:textId="77777777" w:rsidTr="003A6639">
        <w:tc>
          <w:tcPr>
            <w:tcW w:w="567" w:type="dxa"/>
          </w:tcPr>
          <w:p w14:paraId="2E3C7500" w14:textId="77777777" w:rsidR="00831A9F" w:rsidRPr="00831A9F" w:rsidRDefault="00831A9F" w:rsidP="0096297A">
            <w:pPr>
              <w:spacing w:after="0" w:line="240" w:lineRule="auto"/>
              <w:jc w:val="center"/>
              <w:rPr>
                <w:rFonts w:ascii="Times New Roman" w:hAnsi="Times New Roman" w:cs="Times New Roman"/>
                <w:iCs/>
                <w:sz w:val="24"/>
                <w:lang w:val="id-ID"/>
              </w:rPr>
            </w:pPr>
            <w:r w:rsidRPr="00831A9F">
              <w:rPr>
                <w:rFonts w:ascii="Times New Roman" w:hAnsi="Times New Roman" w:cs="Times New Roman"/>
                <w:iCs/>
                <w:sz w:val="24"/>
                <w:lang w:val="id-ID"/>
              </w:rPr>
              <w:t>2.</w:t>
            </w:r>
          </w:p>
        </w:tc>
        <w:tc>
          <w:tcPr>
            <w:tcW w:w="1701" w:type="dxa"/>
          </w:tcPr>
          <w:p w14:paraId="60614FBF" w14:textId="77777777" w:rsidR="00831A9F" w:rsidRPr="00831A9F" w:rsidRDefault="00831A9F" w:rsidP="003A6639">
            <w:pPr>
              <w:spacing w:after="0" w:line="240" w:lineRule="auto"/>
              <w:rPr>
                <w:rFonts w:ascii="Times New Roman" w:hAnsi="Times New Roman" w:cs="Times New Roman"/>
                <w:i/>
                <w:iCs/>
                <w:sz w:val="24"/>
                <w:lang w:val="id-ID"/>
              </w:rPr>
            </w:pPr>
            <w:r w:rsidRPr="00831A9F">
              <w:rPr>
                <w:rFonts w:ascii="Times New Roman" w:hAnsi="Times New Roman" w:cs="Times New Roman"/>
                <w:i/>
                <w:iCs/>
                <w:sz w:val="24"/>
                <w:lang w:val="id-ID"/>
              </w:rPr>
              <w:t xml:space="preserve">I Am </w:t>
            </w:r>
            <w:r w:rsidRPr="00831A9F">
              <w:rPr>
                <w:rFonts w:ascii="Times New Roman" w:hAnsi="Times New Roman" w:cs="Times New Roman"/>
                <w:iCs/>
                <w:sz w:val="24"/>
                <w:lang w:val="id-ID"/>
              </w:rPr>
              <w:t>(Kekuatan)</w:t>
            </w:r>
          </w:p>
        </w:tc>
        <w:tc>
          <w:tcPr>
            <w:tcW w:w="6719" w:type="dxa"/>
          </w:tcPr>
          <w:p w14:paraId="103D4EEC" w14:textId="77777777" w:rsidR="00831A9F" w:rsidRPr="00831A9F" w:rsidRDefault="00831A9F" w:rsidP="00831A9F">
            <w:pPr>
              <w:spacing w:after="0" w:line="240" w:lineRule="auto"/>
              <w:jc w:val="both"/>
              <w:rPr>
                <w:rFonts w:ascii="Times New Roman" w:hAnsi="Times New Roman" w:cs="Times New Roman"/>
                <w:iCs/>
                <w:sz w:val="24"/>
                <w:lang w:val="id-ID"/>
              </w:rPr>
            </w:pPr>
            <w:r w:rsidRPr="00831A9F">
              <w:rPr>
                <w:rFonts w:ascii="Times New Roman" w:hAnsi="Times New Roman" w:cs="Times New Roman"/>
                <w:iCs/>
                <w:sz w:val="24"/>
                <w:lang w:val="id-ID"/>
              </w:rPr>
              <w:t>Berkaitan dengan kekuatan internal individu. PATBM KBSA membantu anak-anak dalam mengidentifikasi dan mengembangkan kualitas pribadi yang kuat. Hal ini mencakup peningkatan rasa percaya diri, empati, kebijaksanaan, dan kemampuan anak untuk mengatasi stress atau kecemasan. Karakteristik "</w:t>
            </w:r>
            <w:r w:rsidRPr="00831A9F">
              <w:rPr>
                <w:rFonts w:ascii="Times New Roman" w:hAnsi="Times New Roman" w:cs="Times New Roman"/>
                <w:i/>
                <w:iCs/>
                <w:sz w:val="24"/>
                <w:lang w:val="id-ID"/>
              </w:rPr>
              <w:t>I Am</w:t>
            </w:r>
            <w:r w:rsidRPr="00831A9F">
              <w:rPr>
                <w:rFonts w:ascii="Times New Roman" w:hAnsi="Times New Roman" w:cs="Times New Roman"/>
                <w:iCs/>
                <w:sz w:val="24"/>
                <w:lang w:val="id-ID"/>
              </w:rPr>
              <w:t>" juga sebagai landasan kuat untuk menghadapi pelanggaran hak dan kekerasan yang mungkin mereka hadapi dalam keluarga dan lingkungan sekitar.</w:t>
            </w:r>
          </w:p>
        </w:tc>
      </w:tr>
      <w:tr w:rsidR="00831A9F" w:rsidRPr="00831A9F" w14:paraId="4265016C" w14:textId="77777777" w:rsidTr="003A6639">
        <w:tc>
          <w:tcPr>
            <w:tcW w:w="567" w:type="dxa"/>
          </w:tcPr>
          <w:p w14:paraId="52229BCA" w14:textId="77777777" w:rsidR="00831A9F" w:rsidRPr="00831A9F" w:rsidRDefault="00831A9F" w:rsidP="0096297A">
            <w:pPr>
              <w:spacing w:after="0" w:line="240" w:lineRule="auto"/>
              <w:jc w:val="center"/>
              <w:rPr>
                <w:rFonts w:ascii="Times New Roman" w:hAnsi="Times New Roman" w:cs="Times New Roman"/>
                <w:iCs/>
                <w:sz w:val="24"/>
                <w:lang w:val="id-ID"/>
              </w:rPr>
            </w:pPr>
            <w:r w:rsidRPr="00831A9F">
              <w:rPr>
                <w:rFonts w:ascii="Times New Roman" w:hAnsi="Times New Roman" w:cs="Times New Roman"/>
                <w:iCs/>
                <w:sz w:val="24"/>
                <w:lang w:val="id-ID"/>
              </w:rPr>
              <w:t>3.</w:t>
            </w:r>
          </w:p>
        </w:tc>
        <w:tc>
          <w:tcPr>
            <w:tcW w:w="1701" w:type="dxa"/>
          </w:tcPr>
          <w:p w14:paraId="14BF769E" w14:textId="77777777" w:rsidR="00831A9F" w:rsidRPr="00831A9F" w:rsidRDefault="00831A9F" w:rsidP="003A6639">
            <w:pPr>
              <w:spacing w:after="0" w:line="240" w:lineRule="auto"/>
              <w:rPr>
                <w:rFonts w:ascii="Times New Roman" w:hAnsi="Times New Roman" w:cs="Times New Roman"/>
                <w:i/>
                <w:iCs/>
                <w:sz w:val="24"/>
                <w:lang w:val="id-ID"/>
              </w:rPr>
            </w:pPr>
            <w:r w:rsidRPr="00831A9F">
              <w:rPr>
                <w:rFonts w:ascii="Times New Roman" w:hAnsi="Times New Roman" w:cs="Times New Roman"/>
                <w:i/>
                <w:iCs/>
                <w:sz w:val="24"/>
                <w:lang w:val="id-ID"/>
              </w:rPr>
              <w:t xml:space="preserve">I Can </w:t>
            </w:r>
            <w:r w:rsidRPr="00831A9F">
              <w:rPr>
                <w:rFonts w:ascii="Times New Roman" w:hAnsi="Times New Roman" w:cs="Times New Roman"/>
                <w:iCs/>
                <w:sz w:val="24"/>
                <w:lang w:val="id-ID"/>
              </w:rPr>
              <w:t>(Keterampilan)</w:t>
            </w:r>
          </w:p>
        </w:tc>
        <w:tc>
          <w:tcPr>
            <w:tcW w:w="6719" w:type="dxa"/>
          </w:tcPr>
          <w:p w14:paraId="103643E6" w14:textId="77777777" w:rsidR="00831A9F" w:rsidRPr="00831A9F" w:rsidRDefault="00831A9F" w:rsidP="00831A9F">
            <w:pPr>
              <w:spacing w:after="0" w:line="240" w:lineRule="auto"/>
              <w:jc w:val="both"/>
              <w:rPr>
                <w:rFonts w:ascii="Times New Roman" w:hAnsi="Times New Roman" w:cs="Times New Roman"/>
                <w:iCs/>
                <w:sz w:val="24"/>
                <w:lang w:val="id-ID"/>
              </w:rPr>
            </w:pPr>
            <w:r w:rsidRPr="00831A9F">
              <w:rPr>
                <w:rFonts w:ascii="Times New Roman" w:hAnsi="Times New Roman" w:cs="Times New Roman"/>
                <w:iCs/>
                <w:sz w:val="24"/>
                <w:lang w:val="id-ID"/>
              </w:rPr>
              <w:t>Mengacu pada kemampuan individu untuk mengatasi tantangan dan belajar dari pengalaman mereka. Kegiatan yang mendukung karakteristik "</w:t>
            </w:r>
            <w:r w:rsidRPr="00831A9F">
              <w:rPr>
                <w:rFonts w:ascii="Times New Roman" w:hAnsi="Times New Roman" w:cs="Times New Roman"/>
                <w:i/>
                <w:iCs/>
                <w:sz w:val="24"/>
                <w:lang w:val="id-ID"/>
              </w:rPr>
              <w:t>I Can</w:t>
            </w:r>
            <w:r w:rsidRPr="00831A9F">
              <w:rPr>
                <w:rFonts w:ascii="Times New Roman" w:hAnsi="Times New Roman" w:cs="Times New Roman"/>
                <w:iCs/>
                <w:sz w:val="24"/>
                <w:lang w:val="id-ID"/>
              </w:rPr>
              <w:t>" dalam PATBM KBSA adalah pengajaran komunikasi yang efektif, serta keterampilan penyelesaian masalah. Anak-anak diajarkan bagaimana mengenali emosi mereka, mengelolanya dengan cara yang sehat, dan mencari dukungan ketika diperlukan. Anak-anak juga dilatih dalam berkomunikasi dengan baik, sehingga mereka dapat menyampaikan perasaan dan kebutuhan mereka dengan jelas, dan secara aktif terlibat dalam berbagai bentuk interaksi sosial yang positif. Dengan demikian, mereka dapat membangun hubungan yang kuat dan mendukung dengan orang lain, yang merupakan faktor penting dalam mengatasi pengalaman traumatis.</w:t>
            </w:r>
          </w:p>
          <w:p w14:paraId="0CD78063" w14:textId="77777777" w:rsidR="00831A9F" w:rsidRPr="00831A9F" w:rsidRDefault="00831A9F" w:rsidP="00831A9F">
            <w:pPr>
              <w:spacing w:after="0" w:line="240" w:lineRule="auto"/>
              <w:jc w:val="both"/>
              <w:rPr>
                <w:rFonts w:ascii="Times New Roman" w:hAnsi="Times New Roman" w:cs="Times New Roman"/>
                <w:iCs/>
                <w:sz w:val="24"/>
                <w:lang w:val="id-ID"/>
              </w:rPr>
            </w:pPr>
          </w:p>
        </w:tc>
      </w:tr>
    </w:tbl>
    <w:p w14:paraId="2EC02AE2" w14:textId="77777777" w:rsidR="00831A9F" w:rsidRPr="0035692D" w:rsidRDefault="00831A9F" w:rsidP="00831A9F">
      <w:pPr>
        <w:spacing w:after="0" w:line="240" w:lineRule="auto"/>
        <w:jc w:val="both"/>
        <w:rPr>
          <w:rFonts w:ascii="Times New Roman" w:hAnsi="Times New Roman" w:cs="Times New Roman"/>
          <w:b/>
          <w:bCs/>
          <w:i/>
          <w:sz w:val="24"/>
        </w:rPr>
      </w:pPr>
    </w:p>
    <w:p w14:paraId="08342D85" w14:textId="02E8F925"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1CDFB707" w14:textId="4A2A1CA8" w:rsidR="00AF252F" w:rsidRPr="00AF252F" w:rsidRDefault="00831A9F" w:rsidP="00AF252F">
      <w:pPr>
        <w:spacing w:after="0" w:line="240" w:lineRule="auto"/>
        <w:ind w:firstLine="425"/>
        <w:jc w:val="both"/>
        <w:rPr>
          <w:rFonts w:ascii="Times New Roman" w:eastAsia="Times New Roman" w:hAnsi="Times New Roman"/>
          <w:bCs/>
          <w:sz w:val="24"/>
          <w:szCs w:val="24"/>
        </w:rPr>
      </w:pPr>
      <w:r w:rsidRPr="00831A9F">
        <w:rPr>
          <w:rFonts w:ascii="Times New Roman" w:eastAsia="Times New Roman" w:hAnsi="Times New Roman"/>
          <w:bCs/>
          <w:sz w:val="24"/>
          <w:szCs w:val="24"/>
          <w:lang w:val="id-ID"/>
        </w:rPr>
        <w:t xml:space="preserve">Berdasarkan hasil observasi dan wawancara PATBM KBSA dalam menjalankan perannya hanya sebagai pelipur lara melalui fasilitator pencegahan dan penanganan dengan pembentukan karakteristik individu yang resilien yaitu </w:t>
      </w:r>
      <w:r w:rsidRPr="00831A9F">
        <w:rPr>
          <w:rFonts w:ascii="Times New Roman" w:eastAsia="Times New Roman" w:hAnsi="Times New Roman"/>
          <w:bCs/>
          <w:i/>
          <w:sz w:val="24"/>
          <w:szCs w:val="24"/>
          <w:lang w:val="id-ID"/>
        </w:rPr>
        <w:t xml:space="preserve">I Have, I Am, </w:t>
      </w:r>
      <w:r w:rsidRPr="00831A9F">
        <w:rPr>
          <w:rFonts w:ascii="Times New Roman" w:eastAsia="Times New Roman" w:hAnsi="Times New Roman"/>
          <w:bCs/>
          <w:sz w:val="24"/>
          <w:szCs w:val="24"/>
          <w:lang w:val="id-ID"/>
        </w:rPr>
        <w:t xml:space="preserve">dan </w:t>
      </w:r>
      <w:r w:rsidRPr="00831A9F">
        <w:rPr>
          <w:rFonts w:ascii="Times New Roman" w:eastAsia="Times New Roman" w:hAnsi="Times New Roman"/>
          <w:bCs/>
          <w:i/>
          <w:sz w:val="24"/>
          <w:szCs w:val="24"/>
          <w:lang w:val="id-ID"/>
        </w:rPr>
        <w:t>I Can</w:t>
      </w:r>
      <w:r w:rsidRPr="00831A9F">
        <w:rPr>
          <w:rFonts w:ascii="Times New Roman" w:eastAsia="Times New Roman" w:hAnsi="Times New Roman"/>
          <w:bCs/>
          <w:sz w:val="24"/>
          <w:szCs w:val="24"/>
          <w:lang w:val="id-ID"/>
        </w:rPr>
        <w:t xml:space="preserve">. PATBM KBSA tidak berperan secara preventif dengan menjalar kepada keluarga yang menjadi pelaku kekerasan, karena PATBM KBSA hanya berfokus pada anak-anak yang menjadi korban kekerasan, serta anak-anak yang kurang merasa percaya diri karena kekurangan yang dimilikinya agar tidak melakukan hal negatif yang berdampak terhadap dirinya sendiri maupun </w:t>
      </w:r>
      <w:r w:rsidRPr="00831A9F">
        <w:rPr>
          <w:rFonts w:ascii="Times New Roman" w:eastAsia="Times New Roman" w:hAnsi="Times New Roman"/>
          <w:bCs/>
          <w:sz w:val="24"/>
          <w:szCs w:val="24"/>
          <w:lang w:val="id-ID"/>
        </w:rPr>
        <w:lastRenderedPageBreak/>
        <w:t xml:space="preserve">lingkungan sekitar. Adapun saran untuk pemerintah Desa Kuripan agar dapat membantu menyadarkan masyarakat lebih waspada dan lebih mengerti tentang pencegahan kekerasan. Baik yang bersifat kecil maupun besar melalui kelompok terkecil yaitu pertemuan </w:t>
      </w:r>
      <w:r w:rsidRPr="00831A9F">
        <w:rPr>
          <w:rFonts w:ascii="Times New Roman" w:eastAsia="Times New Roman" w:hAnsi="Times New Roman"/>
          <w:bCs/>
          <w:i/>
          <w:sz w:val="24"/>
          <w:szCs w:val="24"/>
          <w:lang w:val="id-ID"/>
        </w:rPr>
        <w:t>selapanan</w:t>
      </w:r>
      <w:r w:rsidRPr="00831A9F">
        <w:rPr>
          <w:rFonts w:ascii="Times New Roman" w:eastAsia="Times New Roman" w:hAnsi="Times New Roman"/>
          <w:bCs/>
          <w:sz w:val="24"/>
          <w:szCs w:val="24"/>
          <w:lang w:val="id-ID"/>
        </w:rPr>
        <w:t xml:space="preserve"> di tingkat RT dan pertemuan rutin ibu-ibu dasawisma. Serta diharapkan lebih memperhatikan penanganan kasus kekerasan kepada masyarakat Desa Kuripan khususnya orang tua. Kemudian, saran untuk pihak PATBM KBSA dapat mempertahankan kegiatan-kegiatan yang positif untuk anak dan orang tua dengan menjadwalkan kegiatan tersebut terstruktur dan terdokumentasi setiap minggu dan mengkondisikan lokasi kegiatan agar dapat dijangkau oleh semua masyarakat desa</w:t>
      </w:r>
      <w:r w:rsidR="00AF252F" w:rsidRPr="00AF252F">
        <w:rPr>
          <w:rFonts w:ascii="Times New Roman" w:eastAsia="Times New Roman" w:hAnsi="Times New Roman"/>
          <w:bCs/>
          <w:sz w:val="24"/>
          <w:szCs w:val="24"/>
          <w:lang w:val="id"/>
        </w:rPr>
        <w:t>.</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61C9BD90" w14:textId="77777777" w:rsidR="00F207D1" w:rsidRDefault="00F207D1" w:rsidP="00E63DDF">
      <w:pPr>
        <w:widowControl w:val="0"/>
        <w:autoSpaceDE w:val="0"/>
        <w:autoSpaceDN w:val="0"/>
        <w:spacing w:after="0"/>
        <w:jc w:val="both"/>
        <w:rPr>
          <w:rFonts w:ascii="Times New Roman" w:hAnsi="Times New Roman" w:cs="Times New Roman"/>
          <w:sz w:val="24"/>
        </w:rPr>
      </w:pPr>
    </w:p>
    <w:p w14:paraId="1D4F8047" w14:textId="7935D638" w:rsidR="00F207D1" w:rsidRDefault="00F207D1" w:rsidP="00E63DDF">
      <w:pPr>
        <w:widowControl w:val="0"/>
        <w:autoSpaceDE w:val="0"/>
        <w:autoSpaceDN w:val="0"/>
        <w:spacing w:after="0"/>
        <w:jc w:val="both"/>
        <w:rPr>
          <w:rFonts w:ascii="Times New Roman" w:hAnsi="Times New Roman" w:cs="Times New Roman"/>
          <w:sz w:val="24"/>
        </w:rPr>
      </w:pPr>
    </w:p>
    <w:p w14:paraId="21680A92" w14:textId="2F6A4FFE" w:rsidR="0035692D" w:rsidRDefault="0035692D" w:rsidP="00E63DDF">
      <w:pPr>
        <w:widowControl w:val="0"/>
        <w:autoSpaceDE w:val="0"/>
        <w:autoSpaceDN w:val="0"/>
        <w:spacing w:after="0"/>
        <w:jc w:val="both"/>
        <w:rPr>
          <w:rFonts w:ascii="Times New Roman" w:hAnsi="Times New Roman" w:cs="Times New Roman"/>
          <w:sz w:val="24"/>
        </w:rPr>
      </w:pPr>
    </w:p>
    <w:p w14:paraId="1C8B8BA8" w14:textId="30797157" w:rsidR="0035692D" w:rsidRDefault="0035692D" w:rsidP="00E63DDF">
      <w:pPr>
        <w:widowControl w:val="0"/>
        <w:autoSpaceDE w:val="0"/>
        <w:autoSpaceDN w:val="0"/>
        <w:spacing w:after="0"/>
        <w:jc w:val="both"/>
        <w:rPr>
          <w:rFonts w:ascii="Times New Roman" w:hAnsi="Times New Roman" w:cs="Times New Roman"/>
          <w:sz w:val="24"/>
        </w:rPr>
      </w:pPr>
    </w:p>
    <w:p w14:paraId="3DFDF11F" w14:textId="77777777" w:rsidR="0035692D" w:rsidRDefault="0035692D" w:rsidP="00E63DDF">
      <w:pPr>
        <w:widowControl w:val="0"/>
        <w:autoSpaceDE w:val="0"/>
        <w:autoSpaceDN w:val="0"/>
        <w:spacing w:after="0"/>
        <w:jc w:val="both"/>
        <w:rPr>
          <w:rFonts w:ascii="Times New Roman" w:hAnsi="Times New Roman" w:cs="Times New Roman"/>
          <w:sz w:val="24"/>
        </w:rPr>
      </w:pPr>
    </w:p>
    <w:p w14:paraId="50A3266E" w14:textId="0728B9F9" w:rsidR="00803098" w:rsidRDefault="00803098" w:rsidP="00E63DDF">
      <w:pPr>
        <w:widowControl w:val="0"/>
        <w:autoSpaceDE w:val="0"/>
        <w:autoSpaceDN w:val="0"/>
        <w:spacing w:after="0"/>
        <w:jc w:val="both"/>
        <w:rPr>
          <w:rFonts w:ascii="Times New Roman" w:hAnsi="Times New Roman" w:cs="Times New Roman"/>
          <w:sz w:val="24"/>
        </w:rPr>
      </w:pPr>
    </w:p>
    <w:p w14:paraId="40732AFF" w14:textId="1D45528E" w:rsidR="003A6639" w:rsidRDefault="003A6639" w:rsidP="00E63DDF">
      <w:pPr>
        <w:widowControl w:val="0"/>
        <w:autoSpaceDE w:val="0"/>
        <w:autoSpaceDN w:val="0"/>
        <w:spacing w:after="0"/>
        <w:jc w:val="both"/>
        <w:rPr>
          <w:rFonts w:ascii="Times New Roman" w:hAnsi="Times New Roman" w:cs="Times New Roman"/>
          <w:sz w:val="24"/>
        </w:rPr>
      </w:pPr>
    </w:p>
    <w:p w14:paraId="077CC3DE" w14:textId="44391760" w:rsidR="003A6639" w:rsidRDefault="003A6639" w:rsidP="00E63DDF">
      <w:pPr>
        <w:widowControl w:val="0"/>
        <w:autoSpaceDE w:val="0"/>
        <w:autoSpaceDN w:val="0"/>
        <w:spacing w:after="0"/>
        <w:jc w:val="both"/>
        <w:rPr>
          <w:rFonts w:ascii="Times New Roman" w:hAnsi="Times New Roman" w:cs="Times New Roman"/>
          <w:sz w:val="24"/>
        </w:rPr>
      </w:pPr>
    </w:p>
    <w:p w14:paraId="5D428F9F" w14:textId="5D8CA71E" w:rsidR="0096297A" w:rsidRDefault="0096297A" w:rsidP="00E63DDF">
      <w:pPr>
        <w:widowControl w:val="0"/>
        <w:autoSpaceDE w:val="0"/>
        <w:autoSpaceDN w:val="0"/>
        <w:spacing w:after="0"/>
        <w:jc w:val="both"/>
        <w:rPr>
          <w:rFonts w:ascii="Times New Roman" w:hAnsi="Times New Roman" w:cs="Times New Roman"/>
          <w:sz w:val="24"/>
        </w:rPr>
      </w:pPr>
    </w:p>
    <w:p w14:paraId="77F41A5D" w14:textId="6AA45446" w:rsidR="0096297A" w:rsidRDefault="0096297A" w:rsidP="00E63DDF">
      <w:pPr>
        <w:widowControl w:val="0"/>
        <w:autoSpaceDE w:val="0"/>
        <w:autoSpaceDN w:val="0"/>
        <w:spacing w:after="0"/>
        <w:jc w:val="both"/>
        <w:rPr>
          <w:rFonts w:ascii="Times New Roman" w:hAnsi="Times New Roman" w:cs="Times New Roman"/>
          <w:sz w:val="24"/>
        </w:rPr>
      </w:pPr>
    </w:p>
    <w:p w14:paraId="3D41F040" w14:textId="25AA9387" w:rsidR="0096297A" w:rsidRDefault="0096297A" w:rsidP="00E63DDF">
      <w:pPr>
        <w:widowControl w:val="0"/>
        <w:autoSpaceDE w:val="0"/>
        <w:autoSpaceDN w:val="0"/>
        <w:spacing w:after="0"/>
        <w:jc w:val="both"/>
        <w:rPr>
          <w:rFonts w:ascii="Times New Roman" w:hAnsi="Times New Roman" w:cs="Times New Roman"/>
          <w:sz w:val="24"/>
        </w:rPr>
      </w:pPr>
    </w:p>
    <w:p w14:paraId="1BEA7870" w14:textId="0D1B24BA" w:rsidR="0096297A" w:rsidRDefault="0096297A" w:rsidP="00E63DDF">
      <w:pPr>
        <w:widowControl w:val="0"/>
        <w:autoSpaceDE w:val="0"/>
        <w:autoSpaceDN w:val="0"/>
        <w:spacing w:after="0"/>
        <w:jc w:val="both"/>
        <w:rPr>
          <w:rFonts w:ascii="Times New Roman" w:hAnsi="Times New Roman" w:cs="Times New Roman"/>
          <w:sz w:val="24"/>
        </w:rPr>
      </w:pPr>
    </w:p>
    <w:p w14:paraId="655CA459" w14:textId="2E19CDB0" w:rsidR="0096297A" w:rsidRDefault="0096297A" w:rsidP="00E63DDF">
      <w:pPr>
        <w:widowControl w:val="0"/>
        <w:autoSpaceDE w:val="0"/>
        <w:autoSpaceDN w:val="0"/>
        <w:spacing w:after="0"/>
        <w:jc w:val="both"/>
        <w:rPr>
          <w:rFonts w:ascii="Times New Roman" w:hAnsi="Times New Roman" w:cs="Times New Roman"/>
          <w:sz w:val="24"/>
        </w:rPr>
      </w:pPr>
    </w:p>
    <w:p w14:paraId="2EF4AD3C" w14:textId="7BA69788" w:rsidR="0096297A" w:rsidRDefault="0096297A" w:rsidP="00E63DDF">
      <w:pPr>
        <w:widowControl w:val="0"/>
        <w:autoSpaceDE w:val="0"/>
        <w:autoSpaceDN w:val="0"/>
        <w:spacing w:after="0"/>
        <w:jc w:val="both"/>
        <w:rPr>
          <w:rFonts w:ascii="Times New Roman" w:hAnsi="Times New Roman" w:cs="Times New Roman"/>
          <w:sz w:val="24"/>
        </w:rPr>
      </w:pPr>
    </w:p>
    <w:p w14:paraId="41103A36" w14:textId="77777777" w:rsidR="0096297A" w:rsidRDefault="0096297A"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71F48AB1"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Connor, K. M., &amp; Davidson, J. R. T. (2003). Development of a new Resilience scale: The Connor-Davidson Resilience scale (CD-RISC). </w:t>
      </w:r>
      <w:r w:rsidRPr="003A6639">
        <w:rPr>
          <w:rFonts w:ascii="Times New Roman" w:eastAsia="Times New Roman" w:hAnsi="Times New Roman" w:cs="Times New Roman"/>
          <w:i/>
          <w:iCs/>
          <w:sz w:val="24"/>
          <w:szCs w:val="24"/>
        </w:rPr>
        <w:t>Depression and Anxiety</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18</w:t>
      </w:r>
      <w:r w:rsidRPr="003A6639">
        <w:rPr>
          <w:rFonts w:ascii="Times New Roman" w:eastAsia="Times New Roman" w:hAnsi="Times New Roman" w:cs="Times New Roman"/>
          <w:sz w:val="24"/>
          <w:szCs w:val="24"/>
        </w:rPr>
        <w:t>(2), 76–82. https://doi.org/10.1002/da.10113</w:t>
      </w:r>
    </w:p>
    <w:p w14:paraId="4D79A5CE"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Desmita, D. (2009). Mengembangkan Resiliensi Remaja Dalam Upaya Mengatasi Stres Sekolah. </w:t>
      </w:r>
      <w:r w:rsidRPr="003A6639">
        <w:rPr>
          <w:rFonts w:ascii="Times New Roman" w:eastAsia="Times New Roman" w:hAnsi="Times New Roman" w:cs="Times New Roman"/>
          <w:i/>
          <w:iCs/>
          <w:sz w:val="24"/>
          <w:szCs w:val="24"/>
        </w:rPr>
        <w:t>Ta’dib</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11</w:t>
      </w:r>
      <w:r w:rsidRPr="003A6639">
        <w:rPr>
          <w:rFonts w:ascii="Times New Roman" w:eastAsia="Times New Roman" w:hAnsi="Times New Roman" w:cs="Times New Roman"/>
          <w:sz w:val="24"/>
          <w:szCs w:val="24"/>
        </w:rPr>
        <w:t>(2). https://doi.org/10.31958/jt.v12i1.150</w:t>
      </w:r>
    </w:p>
    <w:p w14:paraId="4EDAB344"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Fakhomah, S. A., &amp; Fatimah, N. (2019). Pola Sosialisasi Anak Pada Keluarga Wanita Pekerja Seksual Di Lokalisasi Gambilangu. </w:t>
      </w:r>
      <w:r w:rsidRPr="003A6639">
        <w:rPr>
          <w:rFonts w:ascii="Times New Roman" w:eastAsia="Times New Roman" w:hAnsi="Times New Roman" w:cs="Times New Roman"/>
          <w:i/>
          <w:iCs/>
          <w:sz w:val="24"/>
          <w:szCs w:val="24"/>
        </w:rPr>
        <w:t>Solidarity</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7</w:t>
      </w:r>
      <w:r w:rsidRPr="003A6639">
        <w:rPr>
          <w:rFonts w:ascii="Times New Roman" w:eastAsia="Times New Roman" w:hAnsi="Times New Roman" w:cs="Times New Roman"/>
          <w:sz w:val="24"/>
          <w:szCs w:val="24"/>
        </w:rPr>
        <w:t>(2), 434–447. http://journal.unnes.ac.id/sju/index.php/solidarity</w:t>
      </w:r>
    </w:p>
    <w:p w14:paraId="371C12F7"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Jones, N., Pincock, K., Emirie, G., Gebeyehu, Y., &amp; Yadete, W. (2021). Supporting resilience among young people at risk of child abuse in Ethiopia: The role of social system alignment. </w:t>
      </w:r>
      <w:r w:rsidRPr="003A6639">
        <w:rPr>
          <w:rFonts w:ascii="Times New Roman" w:eastAsia="Times New Roman" w:hAnsi="Times New Roman" w:cs="Times New Roman"/>
          <w:i/>
          <w:iCs/>
          <w:sz w:val="24"/>
          <w:szCs w:val="24"/>
        </w:rPr>
        <w:t>Child Abuse &amp; Neglect The International Journal</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119</w:t>
      </w:r>
      <w:r w:rsidRPr="003A6639">
        <w:rPr>
          <w:rFonts w:ascii="Times New Roman" w:eastAsia="Times New Roman" w:hAnsi="Times New Roman" w:cs="Times New Roman"/>
          <w:sz w:val="24"/>
          <w:szCs w:val="24"/>
        </w:rPr>
        <w:t>(P2), 105–137. https://doi.org/10.1016/j.chiabu.2021.105137</w:t>
      </w:r>
    </w:p>
    <w:p w14:paraId="4B1070B6"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Jumrana, Laxmi, &amp; Tandionga, F. (2021). Dampak Program Patbm Di Desa Putemata Kabupaten Kolaka Timur Provinsi Sulawesi Tenggara. </w:t>
      </w:r>
      <w:r w:rsidRPr="003A6639">
        <w:rPr>
          <w:rFonts w:ascii="Times New Roman" w:eastAsia="Times New Roman" w:hAnsi="Times New Roman" w:cs="Times New Roman"/>
          <w:i/>
          <w:iCs/>
          <w:sz w:val="24"/>
          <w:szCs w:val="24"/>
        </w:rPr>
        <w:t>Prosiding Seminar Nasional Pengabdian Kepada Masyarakat ( Senadiba)</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w:t>
      </w:r>
      <w:r w:rsidRPr="003A6639">
        <w:rPr>
          <w:rFonts w:ascii="Times New Roman" w:eastAsia="Times New Roman" w:hAnsi="Times New Roman" w:cs="Times New Roman"/>
          <w:sz w:val="24"/>
          <w:szCs w:val="24"/>
        </w:rPr>
        <w:t>(1), 243–252.</w:t>
      </w:r>
    </w:p>
    <w:p w14:paraId="50C0CDEF"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Latifah, R. N. (2023). Peran dan Upaya Orang Tua Dalam Menanamkan Sikap Resiliensi Anak Usia 4-6 Tahun. </w:t>
      </w:r>
      <w:r w:rsidRPr="003A6639">
        <w:rPr>
          <w:rFonts w:ascii="Times New Roman" w:eastAsia="Times New Roman" w:hAnsi="Times New Roman" w:cs="Times New Roman"/>
          <w:i/>
          <w:iCs/>
          <w:sz w:val="24"/>
          <w:szCs w:val="24"/>
        </w:rPr>
        <w:t>Atthiflah: Journal of Early Childhood Islamic Education</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10</w:t>
      </w:r>
      <w:r w:rsidRPr="003A6639">
        <w:rPr>
          <w:rFonts w:ascii="Times New Roman" w:eastAsia="Times New Roman" w:hAnsi="Times New Roman" w:cs="Times New Roman"/>
          <w:sz w:val="24"/>
          <w:szCs w:val="24"/>
        </w:rPr>
        <w:t>(1), 103–119.</w:t>
      </w:r>
    </w:p>
    <w:p w14:paraId="0FA91F2C"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Mead, G. H. (2018). </w:t>
      </w:r>
      <w:r w:rsidRPr="003A6639">
        <w:rPr>
          <w:rFonts w:ascii="Times New Roman" w:eastAsia="Times New Roman" w:hAnsi="Times New Roman" w:cs="Times New Roman"/>
          <w:i/>
          <w:iCs/>
          <w:sz w:val="24"/>
          <w:szCs w:val="24"/>
        </w:rPr>
        <w:t>Mind, Self &amp; Society Pikiran, Diri dan Masyarakat</w:t>
      </w:r>
      <w:r w:rsidRPr="003A6639">
        <w:rPr>
          <w:rFonts w:ascii="Times New Roman" w:eastAsia="Times New Roman" w:hAnsi="Times New Roman" w:cs="Times New Roman"/>
          <w:sz w:val="24"/>
          <w:szCs w:val="24"/>
        </w:rPr>
        <w:t xml:space="preserve"> (W. Saputra &amp; Supriyadi (Eds.)). FORUM.</w:t>
      </w:r>
    </w:p>
    <w:p w14:paraId="661D8A30"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Pramono, W., Hanandini, D., &amp; Elfitra, E. (2019). Overcoming Violence Against Children in School: Study on The Role of Education Stakeholders. </w:t>
      </w:r>
      <w:r w:rsidRPr="003A6639">
        <w:rPr>
          <w:rFonts w:ascii="Times New Roman" w:eastAsia="Times New Roman" w:hAnsi="Times New Roman" w:cs="Times New Roman"/>
          <w:i/>
          <w:iCs/>
          <w:sz w:val="24"/>
          <w:szCs w:val="24"/>
        </w:rPr>
        <w:t>Komunitas: International Journal of Indonesia Society and Culture</w:t>
      </w:r>
      <w:r w:rsidRPr="003A6639">
        <w:rPr>
          <w:rFonts w:ascii="Times New Roman" w:eastAsia="Times New Roman" w:hAnsi="Times New Roman" w:cs="Times New Roman"/>
          <w:sz w:val="24"/>
          <w:szCs w:val="24"/>
        </w:rPr>
        <w:t xml:space="preserve">, </w:t>
      </w:r>
      <w:r w:rsidRPr="003A6639">
        <w:rPr>
          <w:rFonts w:ascii="Times New Roman" w:eastAsia="Times New Roman" w:hAnsi="Times New Roman" w:cs="Times New Roman"/>
          <w:i/>
          <w:iCs/>
          <w:sz w:val="24"/>
          <w:szCs w:val="24"/>
        </w:rPr>
        <w:t>10</w:t>
      </w:r>
      <w:r w:rsidRPr="003A6639">
        <w:rPr>
          <w:rFonts w:ascii="Times New Roman" w:eastAsia="Times New Roman" w:hAnsi="Times New Roman" w:cs="Times New Roman"/>
          <w:sz w:val="24"/>
          <w:szCs w:val="24"/>
        </w:rPr>
        <w:t>(2), 206–212. https://doi.org/10.4108/eai.5-9-2018.2282587</w:t>
      </w:r>
    </w:p>
    <w:p w14:paraId="164B3DEA"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Rahmawati, Y. (2021). </w:t>
      </w:r>
      <w:r w:rsidRPr="003A6639">
        <w:rPr>
          <w:rFonts w:ascii="Times New Roman" w:eastAsia="Times New Roman" w:hAnsi="Times New Roman" w:cs="Times New Roman"/>
          <w:i/>
          <w:iCs/>
          <w:sz w:val="24"/>
          <w:szCs w:val="24"/>
        </w:rPr>
        <w:t>Sosialisasi Pengaduan Darurat Masyarakat Melalui Command Center 112 Kota Surabaya</w:t>
      </w:r>
      <w:r w:rsidRPr="003A6639">
        <w:rPr>
          <w:rFonts w:ascii="Times New Roman" w:eastAsia="Times New Roman" w:hAnsi="Times New Roman" w:cs="Times New Roman"/>
          <w:sz w:val="24"/>
          <w:szCs w:val="24"/>
        </w:rPr>
        <w:t>. 1–11. http://eprints.ubhara.ac.id/1197/</w:t>
      </w:r>
    </w:p>
    <w:p w14:paraId="5F92F1C1"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Santrock, J. W. (2010). </w:t>
      </w:r>
      <w:r w:rsidRPr="003A6639">
        <w:rPr>
          <w:rFonts w:ascii="Times New Roman" w:eastAsia="Times New Roman" w:hAnsi="Times New Roman" w:cs="Times New Roman"/>
          <w:i/>
          <w:iCs/>
          <w:sz w:val="24"/>
          <w:szCs w:val="24"/>
        </w:rPr>
        <w:t>Life-Span Development</w:t>
      </w:r>
      <w:r w:rsidRPr="003A6639">
        <w:rPr>
          <w:rFonts w:ascii="Times New Roman" w:eastAsia="Times New Roman" w:hAnsi="Times New Roman" w:cs="Times New Roman"/>
          <w:sz w:val="24"/>
          <w:szCs w:val="24"/>
        </w:rPr>
        <w:t xml:space="preserve"> (M. Ryan (Ed.); Thirteenth). McGraw Hill Education.</w:t>
      </w:r>
    </w:p>
    <w:p w14:paraId="23515859"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sz w:val="24"/>
          <w:szCs w:val="24"/>
        </w:rPr>
        <w:t xml:space="preserve">Sholihah, A. I. (2023). </w:t>
      </w:r>
      <w:r w:rsidRPr="003A6639">
        <w:rPr>
          <w:rFonts w:ascii="Times New Roman" w:eastAsia="Times New Roman" w:hAnsi="Times New Roman" w:cs="Times New Roman"/>
          <w:i/>
          <w:iCs/>
          <w:sz w:val="24"/>
          <w:szCs w:val="24"/>
        </w:rPr>
        <w:t>Pemkab Cilacap Terus Upayakan Kesejahteraan Perempuan dan Perlindungan Anak Melalui DRPPA</w:t>
      </w:r>
      <w:r w:rsidRPr="003A6639">
        <w:rPr>
          <w:rFonts w:ascii="Times New Roman" w:eastAsia="Times New Roman" w:hAnsi="Times New Roman" w:cs="Times New Roman"/>
          <w:sz w:val="24"/>
          <w:szCs w:val="24"/>
        </w:rPr>
        <w:t>. Diskominfo Cilacap. https://cilacapkab.go.id/v3/pemkab-cilacap-terus-upayakan-kesejahteraan-perempuan-dan-perlindungan-anak-melalui-drppa/</w:t>
      </w:r>
    </w:p>
    <w:p w14:paraId="02B72301" w14:textId="77777777" w:rsidR="003A6639" w:rsidRPr="003A6639" w:rsidRDefault="003A6639" w:rsidP="003A6639">
      <w:pPr>
        <w:spacing w:after="0" w:line="240" w:lineRule="auto"/>
        <w:ind w:left="720" w:hanging="720"/>
        <w:jc w:val="both"/>
        <w:rPr>
          <w:rFonts w:ascii="Times New Roman" w:eastAsia="Times New Roman" w:hAnsi="Times New Roman" w:cs="Times New Roman"/>
          <w:sz w:val="24"/>
          <w:szCs w:val="24"/>
        </w:rPr>
      </w:pPr>
      <w:r w:rsidRPr="003A6639">
        <w:rPr>
          <w:rFonts w:ascii="Times New Roman" w:eastAsia="Times New Roman" w:hAnsi="Times New Roman" w:cs="Times New Roman"/>
          <w:i/>
          <w:iCs/>
          <w:sz w:val="24"/>
          <w:szCs w:val="24"/>
        </w:rPr>
        <w:t>Undang Undang Nomor 35 Tahun 2014 tentang Perlindungan Anak serta Konvensi Hak-Hak Anak Pasal 28B Ayat 2 UUD 1945</w:t>
      </w:r>
      <w:r w:rsidRPr="003A6639">
        <w:rPr>
          <w:rFonts w:ascii="Times New Roman" w:eastAsia="Times New Roman" w:hAnsi="Times New Roman" w:cs="Times New Roman"/>
          <w:sz w:val="24"/>
          <w:szCs w:val="24"/>
        </w:rPr>
        <w:t>. (n.d.).</w:t>
      </w:r>
    </w:p>
    <w:p w14:paraId="388AB2AB" w14:textId="27DA04BD"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96297A">
      <w:headerReference w:type="default" r:id="rId14"/>
      <w:footerReference w:type="default" r:id="rId15"/>
      <w:footerReference w:type="first" r:id="rId16"/>
      <w:pgSz w:w="11906" w:h="16838" w:code="9"/>
      <w:pgMar w:top="1440" w:right="1440" w:bottom="1440" w:left="1440" w:header="708" w:footer="708" w:gutter="0"/>
      <w:pgNumType w:start="10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4621E330" w:rsidR="00177B34" w:rsidRPr="00177B34" w:rsidRDefault="00F55887"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r w:rsidR="00831A9F">
          <w:rPr>
            <w:rFonts w:ascii="Times New Roman" w:hAnsi="Times New Roman" w:cs="Times New Roman"/>
            <w:sz w:val="24"/>
            <w:szCs w:val="24"/>
          </w:rPr>
          <w:t>0</w:t>
        </w:r>
        <w:r w:rsidR="0096297A">
          <w:rPr>
            <w:rFonts w:ascii="Times New Roman" w:hAnsi="Times New Roman" w:cs="Times New Roman"/>
            <w:sz w:val="24"/>
            <w:szCs w:val="24"/>
          </w:rPr>
          <w:t>2</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3A0DCE4B" w:rsidR="00911AA4" w:rsidRDefault="00831A9F" w:rsidP="005A3020">
    <w:pPr>
      <w:tabs>
        <w:tab w:val="center" w:pos="4513"/>
        <w:tab w:val="right" w:pos="9026"/>
      </w:tabs>
      <w:spacing w:after="0" w:line="240" w:lineRule="auto"/>
      <w:jc w:val="center"/>
      <w:rPr>
        <w:rFonts w:ascii="Minion Pro" w:eastAsia="Calibri" w:hAnsi="Minion Pro" w:cs="Arial"/>
        <w:bCs/>
        <w:sz w:val="18"/>
        <w:szCs w:val="20"/>
      </w:rPr>
    </w:pPr>
    <w:r w:rsidRPr="00831A9F">
      <w:rPr>
        <w:rFonts w:ascii="Minion Pro" w:eastAsia="Calibri" w:hAnsi="Minion Pro" w:cs="Arial"/>
        <w:bCs/>
        <w:sz w:val="18"/>
        <w:szCs w:val="20"/>
      </w:rPr>
      <w:t>Talita Toya Agitha, Nurul Fatimah</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5692D"/>
    <w:rsid w:val="00362236"/>
    <w:rsid w:val="00365B23"/>
    <w:rsid w:val="003723D1"/>
    <w:rsid w:val="00381409"/>
    <w:rsid w:val="00385BBD"/>
    <w:rsid w:val="00390AD1"/>
    <w:rsid w:val="00392268"/>
    <w:rsid w:val="003930DA"/>
    <w:rsid w:val="003A0382"/>
    <w:rsid w:val="003A6639"/>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1A9F"/>
    <w:rsid w:val="00834CB8"/>
    <w:rsid w:val="00834E48"/>
    <w:rsid w:val="00835435"/>
    <w:rsid w:val="00841C9E"/>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6297A"/>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30E3"/>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10611</Words>
  <Characters>60488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5</cp:revision>
  <cp:lastPrinted>2021-06-29T07:05:00Z</cp:lastPrinted>
  <dcterms:created xsi:type="dcterms:W3CDTF">2024-12-08T14:28:00Z</dcterms:created>
  <dcterms:modified xsi:type="dcterms:W3CDTF">2024-12-12T14:40:00Z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