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108" w:type="dxa"/>
        <w:tblLayout w:type="fixed"/>
        <w:tblLook w:val="0000" w:firstRow="0" w:lastRow="0" w:firstColumn="0" w:lastColumn="0" w:noHBand="0" w:noVBand="0"/>
      </w:tblPr>
      <w:tblGrid>
        <w:gridCol w:w="1175"/>
        <w:gridCol w:w="535"/>
        <w:gridCol w:w="2951"/>
        <w:gridCol w:w="2522"/>
        <w:gridCol w:w="1889"/>
      </w:tblGrid>
      <w:tr w:rsidR="002F69DF" w:rsidRPr="00B40D97" w14:paraId="6DC94649" w14:textId="77777777" w:rsidTr="002B28A6">
        <w:tc>
          <w:tcPr>
            <w:tcW w:w="1175" w:type="dxa"/>
            <w:tcBorders>
              <w:top w:val="single" w:sz="4" w:space="0" w:color="auto"/>
              <w:bottom w:val="single" w:sz="4" w:space="0" w:color="auto"/>
            </w:tcBorders>
          </w:tcPr>
          <w:p w14:paraId="4CE2D950" w14:textId="77777777" w:rsidR="002F69DF" w:rsidRPr="00B40D97" w:rsidRDefault="002F69DF" w:rsidP="00E7064E">
            <w:pPr>
              <w:pStyle w:val="BasicParagraph"/>
              <w:spacing w:line="276" w:lineRule="auto"/>
              <w:ind w:left="-392"/>
              <w:rPr>
                <w:rFonts w:cs="Times New Roman"/>
                <w:b/>
                <w:bCs/>
                <w:sz w:val="18"/>
                <w:szCs w:val="18"/>
              </w:rPr>
            </w:pPr>
            <w:r>
              <w:rPr>
                <w:rFonts w:cs="Times New Roman"/>
                <w:b/>
                <w:bCs/>
                <w:noProof/>
                <w:sz w:val="18"/>
                <w:szCs w:val="18"/>
              </w:rPr>
              <w:drawing>
                <wp:anchor distT="0" distB="0" distL="114300" distR="114300" simplePos="0" relativeHeight="251659264" behindDoc="1" locked="0" layoutInCell="1" allowOverlap="1" wp14:anchorId="4E2ADDF3" wp14:editId="48D93DFB">
                  <wp:simplePos x="0" y="0"/>
                  <wp:positionH relativeFrom="column">
                    <wp:posOffset>4720</wp:posOffset>
                  </wp:positionH>
                  <wp:positionV relativeFrom="paragraph">
                    <wp:posOffset>-6350</wp:posOffset>
                  </wp:positionV>
                  <wp:extent cx="506346" cy="708499"/>
                  <wp:effectExtent l="0" t="0" r="825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13129" cy="717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08" w:type="dxa"/>
            <w:gridSpan w:val="3"/>
            <w:tcBorders>
              <w:top w:val="single" w:sz="4" w:space="0" w:color="auto"/>
              <w:bottom w:val="single" w:sz="4" w:space="0" w:color="auto"/>
            </w:tcBorders>
          </w:tcPr>
          <w:p w14:paraId="63393BCE" w14:textId="4A26CFA9" w:rsidR="005A3020" w:rsidRPr="00B74043" w:rsidRDefault="005A3020" w:rsidP="005A3020">
            <w:pPr>
              <w:autoSpaceDE w:val="0"/>
              <w:autoSpaceDN w:val="0"/>
              <w:adjustRightInd w:val="0"/>
              <w:spacing w:after="0" w:line="240" w:lineRule="auto"/>
              <w:jc w:val="center"/>
              <w:textAlignment w:val="center"/>
              <w:rPr>
                <w:rFonts w:ascii="Times New Roman" w:eastAsia="Calibri" w:hAnsi="Times New Roman" w:cs="Times New Roman"/>
                <w:color w:val="000000"/>
                <w:sz w:val="18"/>
                <w:szCs w:val="18"/>
              </w:rPr>
            </w:pPr>
            <w:r w:rsidRPr="00B74043">
              <w:rPr>
                <w:rFonts w:ascii="Times New Roman" w:eastAsia="Calibri" w:hAnsi="Times New Roman" w:cs="Times New Roman"/>
                <w:color w:val="000000"/>
                <w:sz w:val="18"/>
                <w:szCs w:val="18"/>
              </w:rPr>
              <w:t xml:space="preserve">SOLIDARITY </w:t>
            </w:r>
            <w:r w:rsidR="00F4766A">
              <w:rPr>
                <w:rFonts w:ascii="Times New Roman" w:eastAsia="Calibri" w:hAnsi="Times New Roman" w:cs="Times New Roman"/>
                <w:color w:val="000000"/>
                <w:sz w:val="18"/>
                <w:szCs w:val="18"/>
              </w:rPr>
              <w:t>1</w:t>
            </w:r>
            <w:r w:rsidR="00161ED5">
              <w:rPr>
                <w:rFonts w:ascii="Times New Roman" w:eastAsia="Calibri" w:hAnsi="Times New Roman" w:cs="Times New Roman"/>
                <w:color w:val="000000"/>
                <w:sz w:val="18"/>
                <w:szCs w:val="18"/>
              </w:rPr>
              <w:t>3</w:t>
            </w:r>
            <w:r w:rsidRPr="00B74043">
              <w:rPr>
                <w:rFonts w:ascii="Times New Roman" w:eastAsia="Calibri" w:hAnsi="Times New Roman" w:cs="Times New Roman"/>
                <w:color w:val="000000"/>
                <w:sz w:val="18"/>
                <w:szCs w:val="18"/>
              </w:rPr>
              <w:t xml:space="preserve"> (</w:t>
            </w:r>
            <w:r w:rsidR="00F4766A">
              <w:rPr>
                <w:rFonts w:ascii="Times New Roman" w:eastAsia="Calibri" w:hAnsi="Times New Roman" w:cs="Times New Roman"/>
                <w:color w:val="000000"/>
                <w:sz w:val="18"/>
                <w:szCs w:val="18"/>
              </w:rPr>
              <w:t>1</w:t>
            </w:r>
            <w:r w:rsidRPr="00B74043">
              <w:rPr>
                <w:rFonts w:ascii="Times New Roman" w:eastAsia="Calibri" w:hAnsi="Times New Roman" w:cs="Times New Roman"/>
                <w:color w:val="000000"/>
                <w:sz w:val="18"/>
                <w:szCs w:val="18"/>
              </w:rPr>
              <w:t>) (20</w:t>
            </w:r>
            <w:r>
              <w:rPr>
                <w:rFonts w:ascii="Times New Roman" w:eastAsia="Calibri" w:hAnsi="Times New Roman" w:cs="Times New Roman"/>
                <w:color w:val="000000"/>
                <w:sz w:val="18"/>
                <w:szCs w:val="18"/>
              </w:rPr>
              <w:t>2</w:t>
            </w:r>
            <w:r w:rsidR="00161ED5">
              <w:rPr>
                <w:rFonts w:ascii="Times New Roman" w:eastAsia="Calibri" w:hAnsi="Times New Roman" w:cs="Times New Roman"/>
                <w:color w:val="000000"/>
                <w:sz w:val="18"/>
                <w:szCs w:val="18"/>
              </w:rPr>
              <w:t>4</w:t>
            </w:r>
            <w:r w:rsidRPr="00B74043">
              <w:rPr>
                <w:rFonts w:ascii="Times New Roman" w:eastAsia="Calibri" w:hAnsi="Times New Roman" w:cs="Times New Roman"/>
                <w:color w:val="000000"/>
                <w:sz w:val="18"/>
                <w:szCs w:val="18"/>
              </w:rPr>
              <w:t>)</w:t>
            </w:r>
          </w:p>
          <w:p w14:paraId="35B7B45F" w14:textId="77777777" w:rsidR="002F69DF" w:rsidRPr="00B40D97" w:rsidRDefault="002F69DF" w:rsidP="00E7064E">
            <w:pPr>
              <w:pStyle w:val="BasicParagraph"/>
              <w:spacing w:line="276" w:lineRule="auto"/>
              <w:rPr>
                <w:sz w:val="18"/>
                <w:szCs w:val="18"/>
              </w:rPr>
            </w:pPr>
          </w:p>
          <w:p w14:paraId="4CFE1921" w14:textId="7B22F9B3" w:rsidR="007935F4" w:rsidRPr="00730448" w:rsidRDefault="002F69DF" w:rsidP="00730448">
            <w:pPr>
              <w:autoSpaceDE w:val="0"/>
              <w:autoSpaceDN w:val="0"/>
              <w:adjustRightInd w:val="0"/>
              <w:spacing w:after="0"/>
              <w:jc w:val="center"/>
              <w:textAlignment w:val="center"/>
              <w:rPr>
                <w:rFonts w:ascii="Times New Roman" w:hAnsi="Times New Roman"/>
                <w:b/>
                <w:bCs/>
                <w:color w:val="000000"/>
                <w:sz w:val="28"/>
                <w:szCs w:val="28"/>
              </w:rPr>
            </w:pPr>
            <w:r w:rsidRPr="005B22B0">
              <w:rPr>
                <w:rFonts w:ascii="Times New Roman" w:hAnsi="Times New Roman"/>
                <w:b/>
                <w:bCs/>
                <w:color w:val="000000"/>
                <w:sz w:val="28"/>
                <w:szCs w:val="28"/>
              </w:rPr>
              <w:t>SOLIDARITY</w:t>
            </w:r>
          </w:p>
          <w:p w14:paraId="59247606" w14:textId="6CC3679D" w:rsidR="002F69DF" w:rsidRPr="00B40D97" w:rsidRDefault="005E15D0" w:rsidP="00E7064E">
            <w:pPr>
              <w:autoSpaceDE w:val="0"/>
              <w:autoSpaceDN w:val="0"/>
              <w:adjustRightInd w:val="0"/>
              <w:spacing w:after="0"/>
              <w:jc w:val="center"/>
              <w:textAlignment w:val="center"/>
              <w:rPr>
                <w:rFonts w:ascii="Calisto MT" w:hAnsi="Calisto MT" w:cs="Calisto MT"/>
                <w:color w:val="000000"/>
                <w:sz w:val="18"/>
                <w:szCs w:val="18"/>
              </w:rPr>
            </w:pPr>
            <w:hyperlink r:id="rId9" w:history="1">
              <w:r w:rsidR="00E81A88" w:rsidRPr="004A7C72">
                <w:rPr>
                  <w:rStyle w:val="Hyperlink"/>
                </w:rPr>
                <w:t xml:space="preserve"> </w:t>
              </w:r>
              <w:r w:rsidR="00584110" w:rsidRPr="00584110">
                <w:rPr>
                  <w:rStyle w:val="Hyperlink"/>
                  <w:rFonts w:ascii="Times New Roman" w:hAnsi="Times New Roman"/>
                  <w:sz w:val="18"/>
                  <w:szCs w:val="18"/>
                </w:rPr>
                <w:t>https://journal.unnes.ac.id/journals/solidarity</w:t>
              </w:r>
            </w:hyperlink>
          </w:p>
        </w:tc>
        <w:tc>
          <w:tcPr>
            <w:tcW w:w="1889" w:type="dxa"/>
            <w:tcBorders>
              <w:top w:val="single" w:sz="4" w:space="0" w:color="auto"/>
              <w:bottom w:val="single" w:sz="4" w:space="0" w:color="auto"/>
            </w:tcBorders>
          </w:tcPr>
          <w:p w14:paraId="66D0A7FB" w14:textId="77777777" w:rsidR="002F69DF" w:rsidRPr="00B40D97" w:rsidRDefault="002F69DF" w:rsidP="00E7064E">
            <w:pPr>
              <w:pStyle w:val="BasicParagraph"/>
              <w:spacing w:line="276" w:lineRule="auto"/>
              <w:jc w:val="center"/>
              <w:rPr>
                <w:rFonts w:cs="Times New Roman"/>
                <w:sz w:val="18"/>
                <w:szCs w:val="18"/>
              </w:rPr>
            </w:pPr>
            <w:r>
              <w:rPr>
                <w:rFonts w:cs="Times New Roman"/>
                <w:noProof/>
                <w:sz w:val="18"/>
                <w:szCs w:val="18"/>
              </w:rPr>
              <w:drawing>
                <wp:anchor distT="0" distB="0" distL="114300" distR="114300" simplePos="0" relativeHeight="251660288" behindDoc="0" locked="0" layoutInCell="1" allowOverlap="1" wp14:anchorId="33B18BA4" wp14:editId="47EA1B37">
                  <wp:simplePos x="0" y="0"/>
                  <wp:positionH relativeFrom="column">
                    <wp:posOffset>630555</wp:posOffset>
                  </wp:positionH>
                  <wp:positionV relativeFrom="paragraph">
                    <wp:posOffset>0</wp:posOffset>
                  </wp:positionV>
                  <wp:extent cx="493395" cy="701675"/>
                  <wp:effectExtent l="0" t="0" r="1905"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01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F69DF" w:rsidRPr="00B40D97" w14:paraId="605F467E" w14:textId="77777777" w:rsidTr="002B28A6">
        <w:tc>
          <w:tcPr>
            <w:tcW w:w="9072" w:type="dxa"/>
            <w:gridSpan w:val="5"/>
            <w:tcBorders>
              <w:top w:val="single" w:sz="4" w:space="0" w:color="auto"/>
              <w:bottom w:val="single" w:sz="4" w:space="0" w:color="auto"/>
            </w:tcBorders>
          </w:tcPr>
          <w:tbl>
            <w:tblPr>
              <w:tblW w:w="8999" w:type="dxa"/>
              <w:tblBorders>
                <w:top w:val="nil"/>
                <w:left w:val="nil"/>
                <w:bottom w:val="nil"/>
                <w:right w:val="nil"/>
              </w:tblBorders>
              <w:tblLayout w:type="fixed"/>
              <w:tblLook w:val="0000" w:firstRow="0" w:lastRow="0" w:firstColumn="0" w:lastColumn="0" w:noHBand="0" w:noVBand="0"/>
            </w:tblPr>
            <w:tblGrid>
              <w:gridCol w:w="8999"/>
            </w:tblGrid>
            <w:tr w:rsidR="00A81D6B" w14:paraId="2432307F" w14:textId="77777777" w:rsidTr="00ED22DC">
              <w:trPr>
                <w:trHeight w:val="286"/>
              </w:trPr>
              <w:tc>
                <w:tcPr>
                  <w:tcW w:w="8999" w:type="dxa"/>
                </w:tcPr>
                <w:p w14:paraId="2C7BCB47" w14:textId="4883BB9B" w:rsidR="00E5496D" w:rsidRPr="00730448" w:rsidRDefault="008D26A1" w:rsidP="00730448">
                  <w:pPr>
                    <w:pStyle w:val="TableParagraph"/>
                    <w:spacing w:before="1" w:line="280" w:lineRule="auto"/>
                    <w:ind w:left="105"/>
                    <w:jc w:val="center"/>
                    <w:rPr>
                      <w:b/>
                      <w:kern w:val="1"/>
                      <w:sz w:val="24"/>
                      <w:szCs w:val="24"/>
                    </w:rPr>
                  </w:pPr>
                  <w:r w:rsidRPr="008D26A1">
                    <w:rPr>
                      <w:b/>
                      <w:bCs/>
                      <w:kern w:val="1"/>
                      <w:sz w:val="24"/>
                      <w:szCs w:val="24"/>
                    </w:rPr>
                    <w:t xml:space="preserve">Bentuk-Bentuk Segregasi Politik Mahasiswa </w:t>
                  </w:r>
                  <w:r>
                    <w:rPr>
                      <w:b/>
                      <w:bCs/>
                      <w:kern w:val="1"/>
                      <w:sz w:val="24"/>
                      <w:szCs w:val="24"/>
                    </w:rPr>
                    <w:t>d</w:t>
                  </w:r>
                  <w:r w:rsidRPr="008D26A1">
                    <w:rPr>
                      <w:b/>
                      <w:bCs/>
                      <w:kern w:val="1"/>
                      <w:sz w:val="24"/>
                      <w:szCs w:val="24"/>
                    </w:rPr>
                    <w:t>alam Penyelenggaraan Pemilihan Umum Raya (Pemira)Universitas Negeri Semarang Tahun 2022</w:t>
                  </w:r>
                </w:p>
              </w:tc>
            </w:tr>
          </w:tbl>
          <w:p w14:paraId="5C9F29FB" w14:textId="39405FEE" w:rsidR="00E81A88" w:rsidRDefault="008D26A1" w:rsidP="00ED22DC">
            <w:pPr>
              <w:pStyle w:val="TableParagraph"/>
              <w:spacing w:before="7" w:line="207" w:lineRule="exact"/>
              <w:ind w:left="0"/>
              <w:rPr>
                <w:b/>
                <w:sz w:val="24"/>
              </w:rPr>
            </w:pPr>
            <w:bookmarkStart w:id="0" w:name="_Hlk169196194"/>
            <w:r w:rsidRPr="008D26A1">
              <w:rPr>
                <w:b/>
                <w:sz w:val="24"/>
              </w:rPr>
              <w:t xml:space="preserve">Dimas </w:t>
            </w:r>
            <w:r w:rsidR="00CD3246">
              <w:rPr>
                <w:b/>
                <w:sz w:val="24"/>
                <w:lang w:val="id-ID"/>
              </w:rPr>
              <w:t>J</w:t>
            </w:r>
            <w:r w:rsidRPr="008D26A1">
              <w:rPr>
                <w:b/>
                <w:sz w:val="24"/>
              </w:rPr>
              <w:t>ulianto, Kuncoro Bayu Prasetyo</w:t>
            </w:r>
          </w:p>
          <w:bookmarkEnd w:id="0"/>
          <w:p w14:paraId="5C1D3C64" w14:textId="6F349E43" w:rsidR="002E1F77" w:rsidRPr="00ED22DC" w:rsidRDefault="008D26A1" w:rsidP="00ED22DC">
            <w:pPr>
              <w:pStyle w:val="TableParagraph"/>
              <w:spacing w:before="7" w:line="207" w:lineRule="exact"/>
              <w:ind w:left="0"/>
              <w:rPr>
                <w:color w:val="00B0F0"/>
                <w:sz w:val="20"/>
                <w:szCs w:val="20"/>
              </w:rPr>
            </w:pPr>
            <w:r w:rsidRPr="008D26A1">
              <w:rPr>
                <w:bCs/>
                <w:sz w:val="20"/>
                <w:szCs w:val="20"/>
              </w:rPr>
              <w:t>dimasjulianto061@gmail.com</w:t>
            </w:r>
            <w:r w:rsidR="005E15D0">
              <w:rPr>
                <w:bCs/>
                <w:sz w:val="20"/>
                <w:szCs w:val="20"/>
                <w:lang w:val="id-ID"/>
              </w:rPr>
              <w:t>,</w:t>
            </w:r>
            <w:bookmarkStart w:id="1" w:name="_GoBack"/>
            <w:bookmarkEnd w:id="1"/>
            <w:r w:rsidRPr="008D26A1">
              <w:rPr>
                <w:bCs/>
                <w:sz w:val="20"/>
                <w:szCs w:val="20"/>
              </w:rPr>
              <w:t xml:space="preserve"> mrbayu@mail.unnes.ac.id</w:t>
            </w:r>
            <w:r w:rsidR="002E1F77" w:rsidRPr="00ED22DC">
              <w:rPr>
                <w:sz w:val="20"/>
                <w:szCs w:val="20"/>
                <w:vertAlign w:val="superscript"/>
              </w:rPr>
              <w:sym w:font="Wingdings" w:char="F02A"/>
            </w:r>
          </w:p>
          <w:p w14:paraId="05B73455" w14:textId="63FC3EE5" w:rsidR="002F69DF" w:rsidRPr="00E5496D" w:rsidRDefault="00B22E8C" w:rsidP="00E5496D">
            <w:pPr>
              <w:autoSpaceDE w:val="0"/>
              <w:autoSpaceDN w:val="0"/>
              <w:adjustRightInd w:val="0"/>
              <w:spacing w:after="0"/>
              <w:textAlignment w:val="center"/>
              <w:rPr>
                <w:rFonts w:ascii="Times New Roman" w:hAnsi="Times New Roman"/>
                <w:color w:val="000000"/>
                <w:lang w:val="id-ID"/>
              </w:rPr>
            </w:pPr>
            <w:r>
              <w:rPr>
                <w:rFonts w:ascii="Times New Roman" w:eastAsia="Times New Roman" w:hAnsi="Times New Roman"/>
                <w:sz w:val="18"/>
                <w:lang w:val="id-ID"/>
              </w:rPr>
              <w:t>Pendidikan</w:t>
            </w:r>
            <w:r w:rsidR="00E5496D" w:rsidRPr="00E5496D">
              <w:rPr>
                <w:rFonts w:ascii="Times New Roman" w:eastAsia="Times New Roman" w:hAnsi="Times New Roman"/>
                <w:sz w:val="18"/>
              </w:rPr>
              <w:t xml:space="preserve"> Sosiologi dan Antropologi, Fakultas Ilmu Sosial</w:t>
            </w:r>
            <w:r w:rsidR="00BF1FF8">
              <w:rPr>
                <w:rFonts w:ascii="Times New Roman" w:eastAsia="Times New Roman" w:hAnsi="Times New Roman"/>
                <w:sz w:val="18"/>
              </w:rPr>
              <w:t xml:space="preserve"> dan Ilmu Politik</w:t>
            </w:r>
            <w:r w:rsidR="00E5496D" w:rsidRPr="00E5496D">
              <w:rPr>
                <w:rFonts w:ascii="Times New Roman" w:eastAsia="Times New Roman" w:hAnsi="Times New Roman"/>
                <w:sz w:val="18"/>
              </w:rPr>
              <w:t>, Universitas Negeri Semarang, Indonesia</w:t>
            </w:r>
          </w:p>
        </w:tc>
      </w:tr>
      <w:tr w:rsidR="00ED22DC" w:rsidRPr="000F0F37" w14:paraId="05366E59" w14:textId="77777777" w:rsidTr="00B600FE">
        <w:trPr>
          <w:trHeight w:val="8963"/>
        </w:trPr>
        <w:tc>
          <w:tcPr>
            <w:tcW w:w="1710" w:type="dxa"/>
            <w:gridSpan w:val="2"/>
            <w:tcBorders>
              <w:top w:val="single" w:sz="4" w:space="0" w:color="auto"/>
              <w:bottom w:val="single" w:sz="4" w:space="0" w:color="auto"/>
            </w:tcBorders>
          </w:tcPr>
          <w:p w14:paraId="5163BD90" w14:textId="77777777" w:rsidR="00ED22DC" w:rsidRPr="008D0A3C" w:rsidRDefault="00ED22DC" w:rsidP="00580B98">
            <w:pPr>
              <w:pStyle w:val="BasicParagraph"/>
              <w:pBdr>
                <w:bottom w:val="single" w:sz="12" w:space="1" w:color="auto"/>
              </w:pBdr>
              <w:spacing w:line="240" w:lineRule="auto"/>
              <w:rPr>
                <w:rFonts w:ascii="Times New Roman" w:hAnsi="Times New Roman" w:cs="Times New Roman"/>
                <w:color w:val="auto"/>
                <w:position w:val="-18"/>
                <w:lang w:val="id-ID"/>
              </w:rPr>
            </w:pPr>
            <w:r w:rsidRPr="008D0A3C">
              <w:rPr>
                <w:rFonts w:ascii="Times New Roman" w:hAnsi="Times New Roman" w:cs="Times New Roman"/>
                <w:b/>
                <w:bCs/>
                <w:color w:val="auto"/>
                <w:position w:val="-20"/>
              </w:rPr>
              <w:t xml:space="preserve">Info </w:t>
            </w:r>
            <w:r w:rsidRPr="008D0A3C">
              <w:rPr>
                <w:rFonts w:ascii="Times New Roman" w:hAnsi="Times New Roman" w:cs="Times New Roman"/>
                <w:b/>
                <w:bCs/>
                <w:color w:val="auto"/>
                <w:position w:val="-20"/>
                <w:lang w:val="id-ID"/>
              </w:rPr>
              <w:t xml:space="preserve">Artikel </w:t>
            </w:r>
          </w:p>
          <w:p w14:paraId="209006FF" w14:textId="572D6C33" w:rsidR="00ED22DC" w:rsidRPr="008D0A3C" w:rsidRDefault="00ED22DC" w:rsidP="00580B98">
            <w:pPr>
              <w:pStyle w:val="BasicParagraph"/>
              <w:spacing w:line="240" w:lineRule="auto"/>
              <w:rPr>
                <w:rFonts w:ascii="Times New Roman" w:hAnsi="Times New Roman" w:cs="Times New Roman"/>
                <w:color w:val="auto"/>
                <w:position w:val="-6"/>
                <w:sz w:val="18"/>
                <w:szCs w:val="18"/>
                <w:lang w:val="id-ID"/>
              </w:rPr>
            </w:pPr>
            <w:r w:rsidRPr="008D0A3C">
              <w:rPr>
                <w:rFonts w:ascii="Times New Roman" w:hAnsi="Times New Roman" w:cs="Times New Roman"/>
                <w:i/>
                <w:iCs/>
                <w:color w:val="auto"/>
                <w:position w:val="-6"/>
                <w:sz w:val="18"/>
                <w:szCs w:val="18"/>
                <w:lang w:val="id-ID"/>
              </w:rPr>
              <w:t>Sejarah Artikel:</w:t>
            </w:r>
          </w:p>
          <w:p w14:paraId="7362FE6C" w14:textId="2C85B0A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Diterima:</w:t>
            </w:r>
            <w:r w:rsidR="003F010E">
              <w:rPr>
                <w:rFonts w:ascii="Times New Roman" w:hAnsi="Times New Roman" w:cs="Times New Roman"/>
                <w:position w:val="-6"/>
                <w:sz w:val="18"/>
                <w:szCs w:val="18"/>
              </w:rPr>
              <w:t xml:space="preserve"> </w:t>
            </w:r>
          </w:p>
          <w:p w14:paraId="1FD6A128" w14:textId="03604934" w:rsidR="003F010E" w:rsidRPr="00485E98" w:rsidRDefault="008D26A1"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5</w:t>
            </w:r>
            <w:r w:rsidR="003F010E">
              <w:rPr>
                <w:rFonts w:ascii="Times New Roman" w:hAnsi="Times New Roman" w:cs="Times New Roman"/>
                <w:position w:val="-6"/>
                <w:sz w:val="18"/>
                <w:szCs w:val="18"/>
              </w:rPr>
              <w:t xml:space="preserve"> </w:t>
            </w:r>
            <w:r w:rsidR="00F229DA">
              <w:rPr>
                <w:rFonts w:ascii="Times New Roman" w:hAnsi="Times New Roman" w:cs="Times New Roman"/>
                <w:position w:val="-6"/>
                <w:sz w:val="18"/>
                <w:szCs w:val="18"/>
              </w:rPr>
              <w:t>April</w:t>
            </w:r>
            <w:r w:rsidR="003F010E">
              <w:rPr>
                <w:rFonts w:ascii="Times New Roman" w:hAnsi="Times New Roman" w:cs="Times New Roman"/>
                <w:position w:val="-6"/>
                <w:sz w:val="18"/>
                <w:szCs w:val="18"/>
              </w:rPr>
              <w:t xml:space="preserve"> 202</w:t>
            </w:r>
            <w:r w:rsidR="00F229DA">
              <w:rPr>
                <w:rFonts w:ascii="Times New Roman" w:hAnsi="Times New Roman" w:cs="Times New Roman"/>
                <w:position w:val="-6"/>
                <w:sz w:val="18"/>
                <w:szCs w:val="18"/>
              </w:rPr>
              <w:t>4</w:t>
            </w:r>
          </w:p>
          <w:p w14:paraId="37C77AFB" w14:textId="65245DF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Disetujui:</w:t>
            </w:r>
          </w:p>
          <w:p w14:paraId="3F3585D4" w14:textId="133D33B2" w:rsidR="003F010E" w:rsidRPr="0079570E" w:rsidRDefault="008D26A1" w:rsidP="00485E98">
            <w:pPr>
              <w:pStyle w:val="BasicParagraph"/>
              <w:spacing w:line="240" w:lineRule="auto"/>
              <w:rPr>
                <w:rFonts w:ascii="Times New Roman" w:hAnsi="Times New Roman" w:cs="Times New Roman"/>
                <w:position w:val="-6"/>
                <w:sz w:val="18"/>
                <w:szCs w:val="18"/>
                <w:lang w:val="id-ID"/>
              </w:rPr>
            </w:pPr>
            <w:r>
              <w:rPr>
                <w:rFonts w:ascii="Times New Roman" w:hAnsi="Times New Roman" w:cs="Times New Roman"/>
                <w:position w:val="-6"/>
                <w:sz w:val="18"/>
                <w:szCs w:val="18"/>
              </w:rPr>
              <w:t>18</w:t>
            </w:r>
            <w:r w:rsidR="003F010E">
              <w:rPr>
                <w:rFonts w:ascii="Times New Roman" w:hAnsi="Times New Roman" w:cs="Times New Roman"/>
                <w:position w:val="-6"/>
                <w:sz w:val="18"/>
                <w:szCs w:val="18"/>
              </w:rPr>
              <w:t xml:space="preserve"> </w:t>
            </w:r>
            <w:r w:rsidR="00F229DA">
              <w:rPr>
                <w:rFonts w:ascii="Times New Roman" w:hAnsi="Times New Roman" w:cs="Times New Roman"/>
                <w:position w:val="-6"/>
                <w:sz w:val="18"/>
                <w:szCs w:val="18"/>
              </w:rPr>
              <w:t>April</w:t>
            </w:r>
            <w:r w:rsidR="003F010E">
              <w:rPr>
                <w:rFonts w:ascii="Times New Roman" w:hAnsi="Times New Roman" w:cs="Times New Roman"/>
                <w:position w:val="-6"/>
                <w:sz w:val="18"/>
                <w:szCs w:val="18"/>
              </w:rPr>
              <w:t xml:space="preserve"> 202</w:t>
            </w:r>
            <w:r w:rsidR="0079570E">
              <w:rPr>
                <w:rFonts w:ascii="Times New Roman" w:hAnsi="Times New Roman" w:cs="Times New Roman"/>
                <w:position w:val="-6"/>
                <w:sz w:val="18"/>
                <w:szCs w:val="18"/>
                <w:lang w:val="id-ID"/>
              </w:rPr>
              <w:t>4</w:t>
            </w:r>
          </w:p>
          <w:p w14:paraId="7AC5D1DC" w14:textId="793B729D" w:rsidR="00485E98" w:rsidRP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Dipublikasikan: April 202</w:t>
            </w:r>
            <w:r w:rsidR="00E81A88">
              <w:rPr>
                <w:rFonts w:ascii="Times New Roman" w:hAnsi="Times New Roman" w:cs="Times New Roman"/>
                <w:position w:val="-6"/>
                <w:sz w:val="18"/>
                <w:szCs w:val="18"/>
              </w:rPr>
              <w:t>4</w:t>
            </w:r>
          </w:p>
          <w:p w14:paraId="0E1FE11C" w14:textId="77777777" w:rsidR="00ED22DC" w:rsidRPr="00ED22DC" w:rsidRDefault="00ED22DC" w:rsidP="00580B98">
            <w:pPr>
              <w:pStyle w:val="BasicParagraph"/>
              <w:spacing w:line="240" w:lineRule="auto"/>
              <w:rPr>
                <w:rFonts w:ascii="Times New Roman" w:hAnsi="Times New Roman" w:cs="Times New Roman"/>
                <w:color w:val="auto"/>
                <w:sz w:val="18"/>
                <w:szCs w:val="18"/>
              </w:rPr>
            </w:pPr>
            <w:r w:rsidRPr="00ED22DC">
              <w:rPr>
                <w:rFonts w:ascii="Times New Roman" w:hAnsi="Times New Roman" w:cs="Times New Roman"/>
                <w:color w:val="auto"/>
                <w:sz w:val="18"/>
                <w:szCs w:val="18"/>
              </w:rPr>
              <w:t>________________</w:t>
            </w:r>
          </w:p>
          <w:p w14:paraId="14358859" w14:textId="77777777" w:rsidR="008D0A3C" w:rsidRDefault="00ED22DC"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8D0A3C">
              <w:rPr>
                <w:rFonts w:ascii="Times New Roman" w:hAnsi="Times New Roman" w:cs="Times New Roman"/>
                <w:i/>
                <w:iCs/>
                <w:sz w:val="18"/>
                <w:szCs w:val="18"/>
              </w:rPr>
              <w:t>Keywords:</w:t>
            </w:r>
            <w:r w:rsidRPr="008D0A3C">
              <w:rPr>
                <w:rFonts w:ascii="Times New Roman" w:hAnsi="Times New Roman" w:cs="Times New Roman"/>
                <w:sz w:val="18"/>
                <w:szCs w:val="18"/>
              </w:rPr>
              <w:t xml:space="preserve"> </w:t>
            </w:r>
          </w:p>
          <w:p w14:paraId="74F2235E" w14:textId="51AC84E0" w:rsidR="00ED22DC" w:rsidRPr="008D0A3C" w:rsidRDefault="008D26A1"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8D26A1">
              <w:rPr>
                <w:rFonts w:ascii="Times New Roman" w:hAnsi="Times New Roman" w:cs="Times New Roman"/>
                <w:i/>
                <w:iCs/>
                <w:sz w:val="18"/>
                <w:szCs w:val="18"/>
              </w:rPr>
              <w:t>BEM, Mahasiswa,</w:t>
            </w:r>
            <w:r w:rsidR="00B22E8C">
              <w:rPr>
                <w:rFonts w:ascii="Times New Roman" w:hAnsi="Times New Roman" w:cs="Times New Roman"/>
                <w:i/>
                <w:iCs/>
                <w:sz w:val="18"/>
                <w:szCs w:val="18"/>
                <w:lang w:val="id-ID"/>
              </w:rPr>
              <w:t xml:space="preserve"> </w:t>
            </w:r>
            <w:r w:rsidRPr="008D26A1">
              <w:rPr>
                <w:rFonts w:ascii="Times New Roman" w:hAnsi="Times New Roman" w:cs="Times New Roman"/>
                <w:i/>
                <w:iCs/>
                <w:sz w:val="18"/>
                <w:szCs w:val="18"/>
              </w:rPr>
              <w:t>Pemira, Segregasi Politik</w:t>
            </w:r>
            <w:r w:rsidR="00161ED5">
              <w:rPr>
                <w:rFonts w:ascii="Times New Roman" w:hAnsi="Times New Roman" w:cs="Times New Roman"/>
                <w:i/>
                <w:iCs/>
                <w:sz w:val="18"/>
                <w:szCs w:val="18"/>
              </w:rPr>
              <w:t>.</w:t>
            </w:r>
          </w:p>
          <w:p w14:paraId="1E025CEB" w14:textId="377EC69F" w:rsidR="00ED22DC" w:rsidRPr="00ED22DC" w:rsidRDefault="00ED22DC" w:rsidP="00ED22DC">
            <w:pPr>
              <w:spacing w:after="0" w:line="240" w:lineRule="auto"/>
              <w:ind w:left="64"/>
              <w:rPr>
                <w:rFonts w:ascii="Times New Roman" w:hAnsi="Times New Roman" w:cs="Times New Roman"/>
                <w:sz w:val="16"/>
                <w:szCs w:val="16"/>
              </w:rPr>
            </w:pPr>
            <w:r w:rsidRPr="00ED22DC">
              <w:rPr>
                <w:rFonts w:ascii="Times New Roman" w:hAnsi="Times New Roman" w:cs="Times New Roman"/>
                <w:sz w:val="20"/>
                <w:szCs w:val="20"/>
              </w:rPr>
              <w:t>_____________</w:t>
            </w:r>
          </w:p>
        </w:tc>
        <w:tc>
          <w:tcPr>
            <w:tcW w:w="7362" w:type="dxa"/>
            <w:gridSpan w:val="3"/>
          </w:tcPr>
          <w:p w14:paraId="309C37A3" w14:textId="740F46D9" w:rsidR="008D0A3C" w:rsidRPr="00ED22DC" w:rsidRDefault="00ED22DC" w:rsidP="00580B98">
            <w:pPr>
              <w:pStyle w:val="BasicParagraph"/>
              <w:suppressAutoHyphens/>
              <w:spacing w:line="240" w:lineRule="auto"/>
              <w:rPr>
                <w:rFonts w:ascii="Times New Roman" w:hAnsi="Times New Roman" w:cs="Times New Roman"/>
                <w:b/>
                <w:bCs/>
                <w:color w:val="auto"/>
                <w:position w:val="-18"/>
                <w:lang w:val="id-ID"/>
              </w:rPr>
            </w:pPr>
            <w:r w:rsidRPr="00ED22DC">
              <w:rPr>
                <w:rFonts w:ascii="Times New Roman" w:hAnsi="Times New Roman" w:cs="Times New Roman"/>
                <w:b/>
                <w:bCs/>
                <w:color w:val="auto"/>
                <w:position w:val="-18"/>
                <w:lang w:val="id-ID"/>
              </w:rPr>
              <w:t>Abstrak</w:t>
            </w:r>
          </w:p>
          <w:p w14:paraId="1C1ACB29" w14:textId="74074E76" w:rsidR="00ED22DC" w:rsidRPr="00E81A88" w:rsidRDefault="008D26A1" w:rsidP="00580B98">
            <w:pPr>
              <w:spacing w:line="240" w:lineRule="auto"/>
              <w:jc w:val="both"/>
              <w:rPr>
                <w:rFonts w:ascii="Times New Roman" w:hAnsi="Times New Roman" w:cs="Times New Roman"/>
                <w:sz w:val="20"/>
                <w:szCs w:val="20"/>
              </w:rPr>
            </w:pPr>
            <w:r w:rsidRPr="008D26A1">
              <w:rPr>
                <w:rFonts w:ascii="Times New Roman" w:hAnsi="Times New Roman" w:cs="Times New Roman"/>
                <w:bCs/>
                <w:sz w:val="20"/>
                <w:szCs w:val="20"/>
              </w:rPr>
              <w:t>Penelitian ini dilatarbelakangi adanya aktivitas politik mahasiswa di kmapus Universitas Negeri Semarang yang digunakan oleh mahasiswa sebagai tempat pendidikan politik dan penerapan politik praktis. Terjadi proses segregasi politik mahasiswa dalam pemilihan Presiden Mahasiswa dan Wakil Presiden Mahasiswa BEM KM UNNES Tahun 2023 yang mengakibatkan terjadi pertentangan antar mahasiswa. Fokus dari penelitian ini adalah untuk mengetahui dinamika dari bentuk-bentuk segregasi politik mahasiswa dalam Pemilihan Umum Raya Mahasiswa UNNES tahun 2022. Penelitian ini menggunakan metode penelitian kualitatif dengan teknik pengumpulan data observasi, wawancara, dokumentasi. Teori yang digunakan adalah Teori Konflik dari Lewis Coser dan Ralp Dahrendorf, konsep politik identitas, dan konsep in-group dan out-group dari W.G Sumner. Hasil penelitian ini menunjukan bahwa bentuk dari proses segregasi politik mahasiswa adalah segregasi terjadi di kalangan elite politik mahasiswa, segregasi di media sosial, dan polemik pada hari perhitungan suara.</w:t>
            </w:r>
          </w:p>
          <w:p w14:paraId="0EA63E40" w14:textId="77777777" w:rsidR="00ED22DC" w:rsidRPr="00ED22DC" w:rsidRDefault="00ED22DC" w:rsidP="00580B98">
            <w:pPr>
              <w:spacing w:line="240" w:lineRule="auto"/>
              <w:jc w:val="both"/>
              <w:rPr>
                <w:rFonts w:ascii="Times New Roman" w:hAnsi="Times New Roman" w:cs="Times New Roman"/>
                <w:b/>
                <w:i/>
                <w:sz w:val="20"/>
                <w:szCs w:val="20"/>
              </w:rPr>
            </w:pPr>
            <w:r w:rsidRPr="00ED22DC">
              <w:rPr>
                <w:rFonts w:ascii="Times New Roman" w:hAnsi="Times New Roman" w:cs="Times New Roman"/>
                <w:b/>
                <w:i/>
                <w:sz w:val="20"/>
                <w:szCs w:val="20"/>
              </w:rPr>
              <w:t xml:space="preserve">Abstract </w:t>
            </w:r>
          </w:p>
          <w:p w14:paraId="383ACD6D" w14:textId="2D7D7814" w:rsidR="00ED22DC" w:rsidRDefault="008D26A1" w:rsidP="00580B98">
            <w:pPr>
              <w:spacing w:line="240" w:lineRule="auto"/>
              <w:jc w:val="both"/>
              <w:rPr>
                <w:rFonts w:ascii="Times New Roman" w:hAnsi="Times New Roman" w:cs="Times New Roman"/>
                <w:sz w:val="20"/>
                <w:szCs w:val="20"/>
                <w:lang w:val="en-GB"/>
              </w:rPr>
            </w:pPr>
            <w:r w:rsidRPr="008D26A1">
              <w:rPr>
                <w:rFonts w:ascii="Times New Roman" w:hAnsi="Times New Roman" w:cs="Times New Roman"/>
                <w:i/>
                <w:iCs/>
                <w:sz w:val="20"/>
                <w:szCs w:val="20"/>
              </w:rPr>
              <w:t>This research is motivated by the existence of student political activities in the kmapus of Semarang State University which is used by students as a place for political education and the application of practical politics. There was a process of student political segregation in the election of Student President and Vice President of BEM KM UNNES in 2023 which resulted in conflict between students. The focus of this research is to find out the dynamics of the forms of student political segregation in the UNNES Student General Election in 2022. This research uses qualitative research methods with data collection techniques of observation, interviews, documentation. The theory used is the Conflict Theory of Lewis Coser and Ralp Dahrendorf, the concept of identity politics, and the concept of in-group and out-group from W.G Sumner. The results of this study show that the form of the student political segregation process is segregation among student political elites, segregation in social media, and polemics on the day of vote counting.</w:t>
            </w:r>
          </w:p>
          <w:p w14:paraId="5372A0E4" w14:textId="42E7A1C5" w:rsidR="00ED22DC" w:rsidRDefault="00ED22DC" w:rsidP="00580B98">
            <w:pPr>
              <w:spacing w:line="240" w:lineRule="auto"/>
              <w:jc w:val="both"/>
              <w:rPr>
                <w:rFonts w:ascii="Times New Roman" w:hAnsi="Times New Roman" w:cs="Times New Roman"/>
                <w:i/>
                <w:sz w:val="18"/>
              </w:rPr>
            </w:pPr>
          </w:p>
          <w:p w14:paraId="3E126D33" w14:textId="77777777" w:rsidR="00F4766A" w:rsidRDefault="00F4766A" w:rsidP="00580B98">
            <w:pPr>
              <w:spacing w:line="240" w:lineRule="auto"/>
              <w:jc w:val="both"/>
              <w:rPr>
                <w:rFonts w:ascii="Times New Roman" w:hAnsi="Times New Roman" w:cs="Times New Roman"/>
                <w:i/>
                <w:sz w:val="18"/>
              </w:rPr>
            </w:pPr>
          </w:p>
          <w:p w14:paraId="2E17E205" w14:textId="1596A186" w:rsidR="00ED22DC" w:rsidRDefault="00ED22DC" w:rsidP="00580B98">
            <w:pPr>
              <w:spacing w:line="240" w:lineRule="auto"/>
              <w:jc w:val="both"/>
              <w:rPr>
                <w:rFonts w:ascii="Times New Roman" w:hAnsi="Times New Roman" w:cs="Times New Roman"/>
                <w:i/>
                <w:sz w:val="18"/>
              </w:rPr>
            </w:pPr>
          </w:p>
          <w:p w14:paraId="682955A0" w14:textId="75A59E40" w:rsidR="00580B98" w:rsidRDefault="00580B98" w:rsidP="00580B98">
            <w:pPr>
              <w:spacing w:line="240" w:lineRule="auto"/>
              <w:jc w:val="both"/>
              <w:rPr>
                <w:rFonts w:ascii="Times New Roman" w:hAnsi="Times New Roman" w:cs="Times New Roman"/>
                <w:i/>
                <w:sz w:val="18"/>
              </w:rPr>
            </w:pPr>
          </w:p>
          <w:p w14:paraId="6DB504DE" w14:textId="5488B028" w:rsidR="00161ED5" w:rsidRDefault="00161ED5" w:rsidP="00580B98">
            <w:pPr>
              <w:spacing w:line="240" w:lineRule="auto"/>
              <w:jc w:val="both"/>
              <w:rPr>
                <w:rFonts w:ascii="Times New Roman" w:hAnsi="Times New Roman" w:cs="Times New Roman"/>
                <w:i/>
                <w:sz w:val="18"/>
              </w:rPr>
            </w:pPr>
          </w:p>
          <w:p w14:paraId="1ADAE3F2" w14:textId="5A678697" w:rsidR="00161ED5" w:rsidRDefault="00161ED5" w:rsidP="00580B98">
            <w:pPr>
              <w:spacing w:line="240" w:lineRule="auto"/>
              <w:jc w:val="both"/>
              <w:rPr>
                <w:rFonts w:ascii="Times New Roman" w:hAnsi="Times New Roman" w:cs="Times New Roman"/>
                <w:i/>
                <w:sz w:val="18"/>
              </w:rPr>
            </w:pPr>
          </w:p>
          <w:p w14:paraId="50A33A3A" w14:textId="77777777" w:rsidR="00161ED5" w:rsidRDefault="00161ED5" w:rsidP="00580B98">
            <w:pPr>
              <w:spacing w:line="240" w:lineRule="auto"/>
              <w:jc w:val="both"/>
              <w:rPr>
                <w:rFonts w:ascii="Times New Roman" w:hAnsi="Times New Roman" w:cs="Times New Roman"/>
                <w:i/>
                <w:sz w:val="18"/>
              </w:rPr>
            </w:pPr>
          </w:p>
          <w:p w14:paraId="3A25D3F7" w14:textId="77777777" w:rsidR="00580B98" w:rsidRPr="00ED22DC" w:rsidRDefault="00580B98" w:rsidP="00580B98">
            <w:pPr>
              <w:spacing w:line="240" w:lineRule="auto"/>
              <w:jc w:val="both"/>
              <w:rPr>
                <w:rFonts w:ascii="Times New Roman" w:hAnsi="Times New Roman" w:cs="Times New Roman"/>
                <w:i/>
                <w:sz w:val="18"/>
              </w:rPr>
            </w:pPr>
          </w:p>
          <w:p w14:paraId="77D36E2B" w14:textId="3E25B50C" w:rsidR="00ED22DC" w:rsidRPr="00ED22DC" w:rsidRDefault="00ED22DC" w:rsidP="00580B98">
            <w:pPr>
              <w:spacing w:after="0" w:line="240" w:lineRule="auto"/>
              <w:jc w:val="right"/>
              <w:rPr>
                <w:rFonts w:ascii="Times New Roman" w:hAnsi="Times New Roman" w:cs="Times New Roman"/>
                <w:i/>
                <w:sz w:val="18"/>
                <w:szCs w:val="18"/>
              </w:rPr>
            </w:pPr>
            <w:r w:rsidRPr="00ED22DC">
              <w:rPr>
                <w:rFonts w:ascii="Times New Roman" w:hAnsi="Times New Roman" w:cs="Times New Roman"/>
                <w:sz w:val="18"/>
                <w:szCs w:val="14"/>
              </w:rPr>
              <w:t>© 202</w:t>
            </w:r>
            <w:r w:rsidR="00161ED5">
              <w:rPr>
                <w:rFonts w:ascii="Times New Roman" w:hAnsi="Times New Roman" w:cs="Times New Roman"/>
                <w:sz w:val="18"/>
                <w:szCs w:val="14"/>
              </w:rPr>
              <w:t>4</w:t>
            </w:r>
            <w:r w:rsidRPr="00ED22DC">
              <w:rPr>
                <w:rFonts w:ascii="Times New Roman" w:hAnsi="Times New Roman" w:cs="Times New Roman"/>
                <w:sz w:val="18"/>
                <w:szCs w:val="14"/>
              </w:rPr>
              <w:t xml:space="preserve"> Universitas Negeri Semarang</w:t>
            </w:r>
          </w:p>
        </w:tc>
      </w:tr>
      <w:tr w:rsidR="007935F4" w:rsidRPr="002051B4" w14:paraId="3E6E137C" w14:textId="77777777" w:rsidTr="00D549FA">
        <w:trPr>
          <w:trHeight w:val="70"/>
        </w:trPr>
        <w:tc>
          <w:tcPr>
            <w:tcW w:w="4661" w:type="dxa"/>
            <w:gridSpan w:val="3"/>
            <w:tcBorders>
              <w:top w:val="single" w:sz="4" w:space="0" w:color="auto"/>
            </w:tcBorders>
            <w:shd w:val="clear" w:color="auto" w:fill="FFFFFF" w:themeFill="background1"/>
          </w:tcPr>
          <w:p w14:paraId="4E2D2D37"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4F792D">
              <w:rPr>
                <w:rFonts w:ascii="Times New Roman" w:hAnsi="Times New Roman" w:cs="Times New Roman"/>
                <w:color w:val="auto"/>
                <w:sz w:val="16"/>
                <w:szCs w:val="16"/>
                <w:vertAlign w:val="superscript"/>
              </w:rPr>
              <w:sym w:font="Wingdings" w:char="F02A"/>
            </w:r>
            <w:r w:rsidRPr="000A3B41">
              <w:rPr>
                <w:rFonts w:ascii="Times New Roman" w:hAnsi="Times New Roman" w:cs="Times New Roman"/>
                <w:color w:val="auto"/>
                <w:sz w:val="16"/>
                <w:szCs w:val="16"/>
                <w:lang w:val="fr-FR"/>
              </w:rPr>
              <w:t xml:space="preserve">Alamat </w:t>
            </w:r>
            <w:proofErr w:type="gramStart"/>
            <w:r w:rsidRPr="000A3B41">
              <w:rPr>
                <w:rFonts w:ascii="Times New Roman" w:hAnsi="Times New Roman" w:cs="Times New Roman"/>
                <w:color w:val="auto"/>
                <w:sz w:val="16"/>
                <w:szCs w:val="16"/>
                <w:lang w:val="fr-FR"/>
              </w:rPr>
              <w:t>korespondensi:</w:t>
            </w:r>
            <w:proofErr w:type="gramEnd"/>
            <w:r w:rsidRPr="000A3B41">
              <w:rPr>
                <w:rFonts w:ascii="Times New Roman" w:hAnsi="Times New Roman" w:cs="Times New Roman"/>
                <w:color w:val="auto"/>
                <w:sz w:val="16"/>
                <w:szCs w:val="16"/>
                <w:lang w:val="fr-FR"/>
              </w:rPr>
              <w:t xml:space="preserve"> </w:t>
            </w:r>
          </w:p>
          <w:p w14:paraId="362C711F" w14:textId="571505AA"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Gedung C6 Lantai 1 FIS</w:t>
            </w:r>
            <w:r w:rsidR="00B22E8C">
              <w:rPr>
                <w:rFonts w:ascii="Times New Roman" w:hAnsi="Times New Roman" w:cs="Times New Roman"/>
                <w:color w:val="auto"/>
                <w:sz w:val="16"/>
                <w:szCs w:val="16"/>
                <w:lang w:val="id-ID"/>
              </w:rPr>
              <w:t>IP</w:t>
            </w:r>
            <w:r w:rsidRPr="000A3B41">
              <w:rPr>
                <w:rFonts w:ascii="Times New Roman" w:hAnsi="Times New Roman" w:cs="Times New Roman"/>
                <w:color w:val="auto"/>
                <w:sz w:val="16"/>
                <w:szCs w:val="16"/>
                <w:lang w:val="fr-FR"/>
              </w:rPr>
              <w:t xml:space="preserve"> Unnes </w:t>
            </w:r>
          </w:p>
          <w:p w14:paraId="61FC7971"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Kampus Sekaran, Gunungpati, Semarang, 50229</w:t>
            </w:r>
          </w:p>
          <w:p w14:paraId="716572F1" w14:textId="13225BF4" w:rsidR="00BA159B" w:rsidRPr="00E07DB4" w:rsidRDefault="007935F4" w:rsidP="007935F4">
            <w:pPr>
              <w:pStyle w:val="BasicParagraph"/>
              <w:tabs>
                <w:tab w:val="right" w:pos="4445"/>
              </w:tabs>
              <w:spacing w:line="276" w:lineRule="auto"/>
              <w:jc w:val="both"/>
              <w:rPr>
                <w:color w:val="0563C1" w:themeColor="hyperlink"/>
                <w:sz w:val="16"/>
                <w:szCs w:val="16"/>
                <w:u w:val="single"/>
                <w:lang w:val="fr-FR"/>
              </w:rPr>
            </w:pPr>
            <w:r w:rsidRPr="000A3B41">
              <w:rPr>
                <w:rFonts w:ascii="Times New Roman" w:hAnsi="Times New Roman" w:cs="Times New Roman"/>
                <w:color w:val="auto"/>
                <w:sz w:val="16"/>
                <w:szCs w:val="16"/>
                <w:lang w:val="fr-FR"/>
              </w:rPr>
              <w:t xml:space="preserve">   </w:t>
            </w:r>
            <w:proofErr w:type="gramStart"/>
            <w:r w:rsidRPr="000A3B41">
              <w:rPr>
                <w:rFonts w:ascii="Times New Roman" w:hAnsi="Times New Roman" w:cs="Times New Roman"/>
                <w:color w:val="auto"/>
                <w:sz w:val="16"/>
                <w:szCs w:val="16"/>
                <w:lang w:val="fr-FR"/>
              </w:rPr>
              <w:t>E-mail:</w:t>
            </w:r>
            <w:proofErr w:type="gramEnd"/>
            <w:r w:rsidRPr="000A3B41">
              <w:rPr>
                <w:rFonts w:ascii="Times New Roman" w:hAnsi="Times New Roman" w:cs="Times New Roman"/>
                <w:color w:val="auto"/>
                <w:sz w:val="16"/>
                <w:szCs w:val="16"/>
                <w:lang w:val="fr-FR"/>
              </w:rPr>
              <w:t xml:space="preserve"> </w:t>
            </w:r>
            <w:hyperlink r:id="rId11" w:history="1">
              <w:r w:rsidR="00BA159B" w:rsidRPr="001346BF">
                <w:rPr>
                  <w:rStyle w:val="Hyperlink"/>
                  <w:sz w:val="16"/>
                  <w:szCs w:val="16"/>
                  <w:lang w:val="fr-FR"/>
                </w:rPr>
                <w:t>unnessosant@gmail.com</w:t>
              </w:r>
            </w:hyperlink>
          </w:p>
        </w:tc>
        <w:tc>
          <w:tcPr>
            <w:tcW w:w="4411" w:type="dxa"/>
            <w:gridSpan w:val="2"/>
            <w:tcBorders>
              <w:top w:val="single" w:sz="4" w:space="0" w:color="auto"/>
            </w:tcBorders>
          </w:tcPr>
          <w:p w14:paraId="2CC52BBD" w14:textId="77777777" w:rsidR="007935F4" w:rsidRDefault="007935F4" w:rsidP="007935F4">
            <w:pPr>
              <w:pStyle w:val="BasicParagraph"/>
              <w:tabs>
                <w:tab w:val="left" w:pos="3431"/>
                <w:tab w:val="right" w:pos="4823"/>
              </w:tabs>
              <w:spacing w:line="276" w:lineRule="auto"/>
              <w:jc w:val="right"/>
              <w:rPr>
                <w:rFonts w:ascii="Times New Roman" w:hAnsi="Times New Roman" w:cs="Times New Roman"/>
                <w:color w:val="auto"/>
                <w:sz w:val="18"/>
                <w:szCs w:val="18"/>
              </w:rPr>
            </w:pPr>
          </w:p>
          <w:p w14:paraId="5BF76F1A" w14:textId="023E5811" w:rsidR="00E5496D" w:rsidRPr="00E5496D" w:rsidRDefault="00E5496D" w:rsidP="00E5496D"/>
        </w:tc>
      </w:tr>
    </w:tbl>
    <w:p w14:paraId="2988DCFA" w14:textId="77777777" w:rsidR="008D26A1" w:rsidRDefault="008D26A1" w:rsidP="00BF1FF8">
      <w:pPr>
        <w:spacing w:after="0" w:line="240" w:lineRule="auto"/>
        <w:rPr>
          <w:rFonts w:ascii="Times New Roman" w:hAnsi="Times New Roman" w:cs="Times New Roman"/>
          <w:b/>
          <w:sz w:val="24"/>
          <w:szCs w:val="24"/>
          <w:lang w:val="id-ID"/>
        </w:rPr>
      </w:pPr>
    </w:p>
    <w:p w14:paraId="00248955" w14:textId="41746664" w:rsidR="002B153C" w:rsidRDefault="002B153C" w:rsidP="00BF1FF8">
      <w:pPr>
        <w:spacing w:after="0" w:line="240" w:lineRule="auto"/>
        <w:rPr>
          <w:rFonts w:ascii="Times New Roman" w:hAnsi="Times New Roman" w:cs="Times New Roman"/>
          <w:b/>
          <w:sz w:val="24"/>
          <w:szCs w:val="24"/>
          <w:lang w:val="id-ID"/>
        </w:rPr>
      </w:pPr>
      <w:r w:rsidRPr="0028065C">
        <w:rPr>
          <w:rFonts w:ascii="Times New Roman" w:hAnsi="Times New Roman" w:cs="Times New Roman"/>
          <w:b/>
          <w:sz w:val="24"/>
          <w:szCs w:val="24"/>
          <w:lang w:val="id-ID"/>
        </w:rPr>
        <w:lastRenderedPageBreak/>
        <w:t>PENDAHULUAN</w:t>
      </w:r>
    </w:p>
    <w:p w14:paraId="4F74A25A" w14:textId="77777777" w:rsidR="008D26A1" w:rsidRPr="008D26A1" w:rsidRDefault="008D26A1" w:rsidP="00B22E8C">
      <w:pPr>
        <w:spacing w:after="0" w:line="240" w:lineRule="auto"/>
        <w:ind w:firstLine="425"/>
        <w:jc w:val="both"/>
        <w:rPr>
          <w:rFonts w:ascii="Times New Roman" w:eastAsia="Calibri" w:hAnsi="Times New Roman" w:cs="Times New Roman"/>
          <w:bCs/>
          <w:sz w:val="24"/>
          <w:szCs w:val="24"/>
        </w:rPr>
      </w:pPr>
      <w:r w:rsidRPr="008D26A1">
        <w:rPr>
          <w:rFonts w:ascii="Times New Roman" w:eastAsia="Calibri" w:hAnsi="Times New Roman" w:cs="Times New Roman"/>
          <w:bCs/>
          <w:sz w:val="24"/>
          <w:szCs w:val="24"/>
        </w:rPr>
        <w:t>Indonesia termasuk ke dalam negara yang menggunakan sistem demokrasi untuk melaksanakan proses dan alur pemerintahan. Sedikit meminjam bahasanya Iam Chalmers (dalam Ways, 2015) bahwa demokrasi ini merupakan pandangan hidup yang memusatkan pada perlakuan, kewajiban, dan kebebasan yang sama bagi setiap individu yang ada di masyarakat untuk menentang penguasa yang sudah mempunyai kekuasaan di kelembagaan. Sebagai pola pelaksanaan suatu sistem demokrasi yang ada di Indonesia ialah Pemilu. Proses pelaksanaan Pemilu memiliki prinsip-prinsip yang sifatnya langsung, umum, bebas, rahasia, jujur dan adil. Prinsip tersebut memberikan gambaran pada saat pelaksanaan maupun setelah pelaksanaannya. Pelaksanaan demokrasi ini bisa dilakukan di segala lapisan kehidupan masyarakat, mulai dari pemerintahan pusat, lokal, bahkan di dalam ruang-ruang akademis.</w:t>
      </w:r>
    </w:p>
    <w:p w14:paraId="48854690" w14:textId="77777777" w:rsidR="008D26A1" w:rsidRPr="008D26A1" w:rsidRDefault="008D26A1" w:rsidP="00B22E8C">
      <w:pPr>
        <w:spacing w:after="0" w:line="240" w:lineRule="auto"/>
        <w:ind w:firstLine="425"/>
        <w:jc w:val="both"/>
        <w:rPr>
          <w:rFonts w:ascii="Times New Roman" w:eastAsia="Calibri" w:hAnsi="Times New Roman" w:cs="Times New Roman"/>
          <w:bCs/>
          <w:sz w:val="24"/>
          <w:szCs w:val="24"/>
        </w:rPr>
      </w:pPr>
      <w:r w:rsidRPr="008D26A1">
        <w:rPr>
          <w:rFonts w:ascii="Times New Roman" w:eastAsia="Calibri" w:hAnsi="Times New Roman" w:cs="Times New Roman"/>
          <w:bCs/>
          <w:sz w:val="24"/>
          <w:szCs w:val="24"/>
        </w:rPr>
        <w:t>Pelaksanaan demokrasi di lingkup akademis juga terjadi di dalam kampus. Kampus dijadikan sebagai sarana aksi strategis dalam mengkonstruksi ilmu pengetahuan, serta menjadi ruang dialektis untuk mengembangkan dan mengaktualisasikan mahasiswanya. Salah satu aktualisasinya adalah dengan menjadi ruang pendidikan politik bagi para generasi muda yang ikut serta dalam aktivitas sosial politik. Dengan adanya kegiatan yang bersifat akademis tersebut, mahasiswa bisa lebih proaktif dan responsif atas berbagai dinamika demokrasi kampus. Representasi dari adanya politik Pemilu dalam demokrasi kampus adalah Pemilihan Umum Raya (Pemira). Pemira merupakan aktivitas politik yang dilangsungkan oleh mahasiswa sebagai wujud praktik demokrasi dari para calon pemimpin mahasiswa (Nastiti, 2023; Yopinovali et al., 2018).</w:t>
      </w:r>
    </w:p>
    <w:p w14:paraId="3BF0E36C" w14:textId="728B5C04" w:rsidR="008D26A1" w:rsidRPr="008D26A1" w:rsidRDefault="008D26A1" w:rsidP="00B22E8C">
      <w:pPr>
        <w:spacing w:after="0" w:line="240" w:lineRule="auto"/>
        <w:ind w:firstLine="425"/>
        <w:jc w:val="both"/>
        <w:rPr>
          <w:rFonts w:ascii="Times New Roman" w:eastAsia="Calibri" w:hAnsi="Times New Roman" w:cs="Times New Roman"/>
          <w:bCs/>
          <w:sz w:val="24"/>
          <w:szCs w:val="24"/>
        </w:rPr>
      </w:pPr>
      <w:r w:rsidRPr="008D26A1">
        <w:rPr>
          <w:rFonts w:ascii="Times New Roman" w:eastAsia="Calibri" w:hAnsi="Times New Roman" w:cs="Times New Roman"/>
          <w:bCs/>
          <w:sz w:val="24"/>
          <w:szCs w:val="24"/>
        </w:rPr>
        <w:t>Pelaksanaan Pemira ini tentu memberikan suatu pelajaran mengenai praktik demokrasi, peran serta pendidikan politik mahasiswa dalam cakupan kampus, dan menjadi pandangan ketika mahasiswa terjun ke masyarakat. Pandangan yang dimaksudkan disini terkait dengan melihat praktik politik yang secara riil terjadi nantinya di masyarakat. Dengan adanya rutinitas Pemira, individu dapat memberikan nilai terkait dengan bagaimana peranan mahasiswa dalam menyambut pesta demokrasi dalam lingkup kampus yang dikemas oleh suatu kontestasi politik dalam menentukan calon pemimpin untuk generasi (Ahmad, 2020; Anabo, 2021).</w:t>
      </w:r>
    </w:p>
    <w:p w14:paraId="2351694C" w14:textId="77777777" w:rsidR="008D26A1" w:rsidRPr="008D26A1" w:rsidRDefault="008D26A1" w:rsidP="00B22E8C">
      <w:pPr>
        <w:spacing w:after="0" w:line="240" w:lineRule="auto"/>
        <w:ind w:firstLine="425"/>
        <w:jc w:val="both"/>
        <w:rPr>
          <w:rFonts w:ascii="Times New Roman" w:eastAsia="Calibri" w:hAnsi="Times New Roman" w:cs="Times New Roman"/>
          <w:bCs/>
          <w:sz w:val="24"/>
          <w:szCs w:val="24"/>
        </w:rPr>
      </w:pPr>
      <w:r w:rsidRPr="008D26A1">
        <w:rPr>
          <w:rFonts w:ascii="Times New Roman" w:eastAsia="Calibri" w:hAnsi="Times New Roman" w:cs="Times New Roman"/>
          <w:bCs/>
          <w:sz w:val="24"/>
          <w:szCs w:val="24"/>
        </w:rPr>
        <w:t>Di Universitas Negeri Semarang terdapat sebuah fenomena menarik yang sering terjadi dalam setiap Pemira dari masa ke masa. Seperti menjadi tradisi yang turun-temurun pada setiap perhelatan Pemira muncul pembelahan dari antar kelompok yang mempunyai kepentingan, terutama dalam proses pencalonan Ketua dan Wakil Ketua BEM KM UNNES. Pada Pemira tahun 2019, terdapat dua kelompok besar yang saling memiliki kepentingan yang berdampak pada polarisasi yang terjadi di ranah mahasiswa. Bahkan ketika situasi online pun, pada tahun 2020 dan 2021, segregasi antar kelompok mahasiswa tersebut kian terasa. Diperkeruh dengan keterlibatan birokrasi dalam proses pelaksanaan Pemira itu sendiri (Amilia, 2020).</w:t>
      </w:r>
    </w:p>
    <w:p w14:paraId="054151E5" w14:textId="77777777" w:rsidR="008D26A1" w:rsidRPr="008D26A1" w:rsidRDefault="008D26A1" w:rsidP="00B22E8C">
      <w:pPr>
        <w:spacing w:after="0" w:line="240" w:lineRule="auto"/>
        <w:ind w:firstLine="425"/>
        <w:jc w:val="both"/>
        <w:rPr>
          <w:rFonts w:ascii="Times New Roman" w:eastAsia="Calibri" w:hAnsi="Times New Roman" w:cs="Times New Roman"/>
          <w:bCs/>
          <w:sz w:val="24"/>
          <w:szCs w:val="24"/>
        </w:rPr>
      </w:pPr>
      <w:r w:rsidRPr="008D26A1">
        <w:rPr>
          <w:rFonts w:ascii="Times New Roman" w:eastAsia="Calibri" w:hAnsi="Times New Roman" w:cs="Times New Roman"/>
          <w:bCs/>
          <w:sz w:val="24"/>
          <w:szCs w:val="24"/>
        </w:rPr>
        <w:t>Dilansir dalam linikampus.com menggambarkan bahwa Pemira KM UNNES memiliki banyak problematika dan dinamika. Pada tahun 2020, Pemira mengalami perubahan dalam sistem demokrasinya. Hal tersebut disebabkan situasi dan kondisi pandemi yang mulai merubah tatanan dan alur pelaksanaan Pemira. Pada tahun ini terdapat polarisasi yang cukup berpengaruh bagi eksistensi politik mahasiswa. Polanya terbagi menjadi tiga kekuatan besar dalam yang memiliki kepentingan. Praktik-praktik demokrasi kampus dikuasai oleh berbagai pihak yang mempunyai kepentingan politik, mulai dari organisasi intra kampus, ekstra kampus, bahkan sampai pihak luar yang masih turut serta dalam pelaksanaan Pemira (Bakhri et al., 2013).</w:t>
      </w:r>
    </w:p>
    <w:p w14:paraId="35EF6408" w14:textId="77777777" w:rsidR="008D26A1" w:rsidRPr="008D26A1" w:rsidRDefault="008D26A1" w:rsidP="00B22E8C">
      <w:pPr>
        <w:spacing w:after="0" w:line="240" w:lineRule="auto"/>
        <w:ind w:firstLine="425"/>
        <w:jc w:val="both"/>
        <w:rPr>
          <w:rFonts w:ascii="Times New Roman" w:eastAsia="Calibri" w:hAnsi="Times New Roman" w:cs="Times New Roman"/>
          <w:bCs/>
          <w:sz w:val="24"/>
          <w:szCs w:val="24"/>
        </w:rPr>
      </w:pPr>
      <w:r w:rsidRPr="008D26A1">
        <w:rPr>
          <w:rFonts w:ascii="Times New Roman" w:eastAsia="Calibri" w:hAnsi="Times New Roman" w:cs="Times New Roman"/>
          <w:bCs/>
          <w:sz w:val="24"/>
          <w:szCs w:val="24"/>
        </w:rPr>
        <w:t xml:space="preserve">Organisasi intra kampus merupakan suatu organisasi yang memiliki keterlekatan kepada universitas dan mempunyai kedudukan yang legal di dalam lingkungan kampus. Dalam organisasi intra ini biasanya mempunya pendanaan sendiri dari segi pengelolaannya. Berbeda dengan organisasi intra, organisasi ekstra mahasiswa ialah suatu organisasi yang dibentuk atas basis kesadaran atau kepentingan dari kelompok tertentu (Yopinovali et al., 2018). Perbedaan </w:t>
      </w:r>
      <w:r w:rsidRPr="008D26A1">
        <w:rPr>
          <w:rFonts w:ascii="Times New Roman" w:eastAsia="Calibri" w:hAnsi="Times New Roman" w:cs="Times New Roman"/>
          <w:bCs/>
          <w:sz w:val="24"/>
          <w:szCs w:val="24"/>
        </w:rPr>
        <w:lastRenderedPageBreak/>
        <w:t>antara organisasi intra dan ekstra adalah pada segi pendanaan yang tidak berasal dari kampus. Sedangkan pihak luar yang dimaksud adalah keterlibatan birokrasi, atau pihak-pihak lain yang memiliki kepentingan dalam perjalanan politik mahasiswa. Dari adanya hal tersebut dari sisi mahasiswa menjadikan organisasi intra kampus sebagai ruang persaingan politik. Padahal dari konsensus awal pelaksanaan Pemira itu ada istilah “Pemira Damai” yang menjadi slogan dari masing-masing kelompok pengusung calon. Praktik politik seperti ini menjadi hal yang dilakukan secara rutin di dalam kegiatan Pemira setiap tahunnya, walaupun dengan nuansa yang berbeda. Namun, pada ujungnya adalah terjadi konflik dan perpecahan.</w:t>
      </w:r>
    </w:p>
    <w:p w14:paraId="3BDD5655" w14:textId="7356A606" w:rsidR="008D26A1" w:rsidRPr="008D26A1" w:rsidRDefault="008D26A1" w:rsidP="00B22E8C">
      <w:pPr>
        <w:spacing w:after="0" w:line="240" w:lineRule="auto"/>
        <w:ind w:firstLine="425"/>
        <w:jc w:val="both"/>
        <w:rPr>
          <w:rFonts w:ascii="Times New Roman" w:eastAsia="Calibri" w:hAnsi="Times New Roman" w:cs="Times New Roman"/>
          <w:bCs/>
          <w:sz w:val="24"/>
          <w:szCs w:val="24"/>
        </w:rPr>
      </w:pPr>
      <w:r w:rsidRPr="008D26A1">
        <w:rPr>
          <w:rFonts w:ascii="Times New Roman" w:eastAsia="Calibri" w:hAnsi="Times New Roman" w:cs="Times New Roman"/>
          <w:bCs/>
          <w:sz w:val="24"/>
          <w:szCs w:val="24"/>
        </w:rPr>
        <w:t>Persaingan lainnya juga diperkeruh dengan aktivitas organisasi ekstra kampus yang digunakan mahasiswa. Mereka yang mempunyai kepentingan menjadikan ini alur politik dalam diadakannya pesta demokrasi kampus. Bahkan, disamping keduanya yang lebih frontal lagi adalah terdapat beberapa aliansi yang tidak mengatasnamakan intra kampus maupun ekstra kampus. Perkembangan dan rivalitas dari beberapa kelompok sosial mahasiswa ini disertai dengan menguatnya ikatan individu yang memberikan bentuk pandangan dan arah pilihan secara politik elektoral (Amin, 2014; Syafitri &amp; Warsono, 2021).</w:t>
      </w:r>
    </w:p>
    <w:p w14:paraId="3545C309" w14:textId="77777777" w:rsidR="008D26A1" w:rsidRPr="008D26A1" w:rsidRDefault="008D26A1" w:rsidP="00B22E8C">
      <w:pPr>
        <w:spacing w:after="0" w:line="240" w:lineRule="auto"/>
        <w:ind w:firstLine="425"/>
        <w:jc w:val="both"/>
        <w:rPr>
          <w:rFonts w:ascii="Times New Roman" w:eastAsia="Calibri" w:hAnsi="Times New Roman" w:cs="Times New Roman"/>
          <w:bCs/>
          <w:sz w:val="24"/>
          <w:szCs w:val="24"/>
        </w:rPr>
      </w:pPr>
      <w:r w:rsidRPr="008D26A1">
        <w:rPr>
          <w:rFonts w:ascii="Times New Roman" w:eastAsia="Calibri" w:hAnsi="Times New Roman" w:cs="Times New Roman"/>
          <w:bCs/>
          <w:sz w:val="24"/>
          <w:szCs w:val="24"/>
        </w:rPr>
        <w:t>Dari hal tersebut menjadikan beberapa kelompok tersebut tersegregasi secara ideologi politik di dalam pelaksanaan Pemira. Bahkan hubungan antar mahasiswa pun mengalami kerenggangan akibat adanya aktivitas tersebut. Sisi segregasi di dalam politik itulah yang kemudian berimplikasi pada pembelahan dari masing-masing kelompok dalam proses mencapai tujuannya di dalam Pemira. Dari fenomena diatas menunjukkan kuatnya eksistensi organisasi intra kampus, ekstra kampus, atau organisasi/aliansi lain yang ikut andil dalam proses jalannya Pemira. Masing-masing kelompok yang telah tersegregasi itu membawa suatu pihak dan menginginkan salah satu kadernya dalam Pemira itu menjadi pemenang (Masykuri &amp; Ramadlan, 2021)</w:t>
      </w:r>
    </w:p>
    <w:p w14:paraId="50580709" w14:textId="77777777" w:rsidR="008D26A1" w:rsidRPr="008D26A1" w:rsidRDefault="008D26A1" w:rsidP="00B22E8C">
      <w:pPr>
        <w:spacing w:after="0" w:line="240" w:lineRule="auto"/>
        <w:ind w:firstLine="425"/>
        <w:jc w:val="both"/>
        <w:rPr>
          <w:rFonts w:ascii="Times New Roman" w:eastAsia="Calibri" w:hAnsi="Times New Roman" w:cs="Times New Roman"/>
          <w:bCs/>
          <w:sz w:val="24"/>
          <w:szCs w:val="24"/>
        </w:rPr>
      </w:pPr>
      <w:r w:rsidRPr="008D26A1">
        <w:rPr>
          <w:rFonts w:ascii="Times New Roman" w:eastAsia="Calibri" w:hAnsi="Times New Roman" w:cs="Times New Roman"/>
          <w:bCs/>
          <w:sz w:val="24"/>
          <w:szCs w:val="24"/>
        </w:rPr>
        <w:t xml:space="preserve">Selaras dengan kajian mengenai segregasi kelompok politik dalam pelaksanaan Pemira, beberapa hasil penelitian yang menarik dan memiliki korelasi adalah dalam penelitian Dzulkifli &amp; Harianto (2017) yang dalam hasil penelitiannya melihat dinamika konflik dan kekuasaan mahasiswa yang ada di kampus. Dalam pelaksanaan Pemira menunjukan adanya konflik secara horizontal, vertikal, internal, bahkan internal yang melibatkan mahasiswa dengan pihak birokrasi. Selain itu, terdapat beberapa kelompok yang tersegregasi secara superordinat dan subordinat. Relevansinya dengan penelitian ini adalah bahwa dalam dinamika politik kampus memang tidak jauh dari kepentingan-kepentingan beberapa kelompok yang ingin memiliki kekuasaan di dalam kampus, terutama dalam menduduki organisasi intra kampus. </w:t>
      </w:r>
    </w:p>
    <w:p w14:paraId="20420076" w14:textId="5C12CB25" w:rsidR="00E5496D" w:rsidRDefault="008D26A1" w:rsidP="00B22E8C">
      <w:pPr>
        <w:spacing w:after="0" w:line="240" w:lineRule="auto"/>
        <w:ind w:firstLine="425"/>
        <w:jc w:val="both"/>
        <w:rPr>
          <w:rFonts w:ascii="Times New Roman" w:hAnsi="Times New Roman" w:cs="Times New Roman"/>
          <w:sz w:val="24"/>
          <w:szCs w:val="24"/>
          <w:lang w:val="id-ID"/>
        </w:rPr>
      </w:pPr>
      <w:r w:rsidRPr="008D26A1">
        <w:rPr>
          <w:rFonts w:ascii="Times New Roman" w:eastAsia="Calibri" w:hAnsi="Times New Roman" w:cs="Times New Roman"/>
          <w:bCs/>
          <w:sz w:val="24"/>
          <w:szCs w:val="24"/>
        </w:rPr>
        <w:t>Teori konflik yang dikemukakan oleh Lewis Coser dan Ralp Dahrendorf digunakan guna menjelaskan fenomena segregasi politik mahasiswa dalam Pemira. Teori konflik menurut Dahrendorf melihat adanya pertentangan-pertentangan yang menimbulkan suatu keributan secara struktur dengan kepentingan kelompok penguasa atas nilai-nilai yang menjadi suatu validitas tersendiri, sementara kelompok lain yang diluar itu membuat ancaman bagi situasi hubungan sosial dan pemikiran. Sedangkan Coser melihat konflik bisa saja menciptakan batas antar kelompok dan dapat memperkuat identitas yang berada di sekitarnya (Poloma, 2004). Selain itu, konsep in-group dan out-group dalam politik identitas juga dipakai dalam penelitian ini. Konsep in-group merupakan kelompok sosial yang individunya itu mengidentifikasi kelompoknya, berbeda dengan out-group yang diartikan sebagai lawan dari in-group nya. Lebih lanjut dari apa yang menjadi permasalahan tersebut, artikel ini berusaha menjelaskan secara spesifik dan komperhensif mengenai bentuk terjadinya segregasi politik mahasiswa dalam Pemira KM UNNES Tahun 2022.</w:t>
      </w:r>
    </w:p>
    <w:p w14:paraId="0AC32E03" w14:textId="77777777" w:rsidR="00161ED5" w:rsidRDefault="00161ED5" w:rsidP="00B22E8C">
      <w:pPr>
        <w:spacing w:after="0" w:line="240" w:lineRule="auto"/>
        <w:ind w:firstLine="425"/>
        <w:jc w:val="both"/>
        <w:rPr>
          <w:rFonts w:ascii="Times New Roman" w:hAnsi="Times New Roman" w:cs="Times New Roman"/>
          <w:b/>
          <w:sz w:val="24"/>
          <w:szCs w:val="24"/>
        </w:rPr>
      </w:pPr>
    </w:p>
    <w:p w14:paraId="535F4A3B" w14:textId="77777777" w:rsidR="00B24080" w:rsidRDefault="002B153C" w:rsidP="00B22E8C">
      <w:pPr>
        <w:spacing w:after="0" w:line="240" w:lineRule="auto"/>
        <w:jc w:val="both"/>
        <w:rPr>
          <w:rFonts w:ascii="Times New Roman" w:hAnsi="Times New Roman" w:cs="Times New Roman"/>
          <w:b/>
          <w:sz w:val="24"/>
          <w:szCs w:val="24"/>
        </w:rPr>
      </w:pPr>
      <w:r w:rsidRPr="00834E48">
        <w:rPr>
          <w:rFonts w:ascii="Times New Roman" w:hAnsi="Times New Roman" w:cs="Times New Roman"/>
          <w:b/>
          <w:sz w:val="24"/>
          <w:szCs w:val="24"/>
        </w:rPr>
        <w:t>METODE PENELITIAN</w:t>
      </w:r>
    </w:p>
    <w:p w14:paraId="3B913C28" w14:textId="41730988" w:rsidR="00E63DDF" w:rsidRPr="00B24080" w:rsidRDefault="008D26A1" w:rsidP="00B22E8C">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8D26A1">
        <w:rPr>
          <w:rFonts w:ascii="Times New Roman" w:eastAsia="Times New Roman" w:hAnsi="Times New Roman"/>
          <w:bCs/>
          <w:sz w:val="24"/>
          <w:szCs w:val="24"/>
          <w:lang w:val="id-ID"/>
        </w:rPr>
        <w:t xml:space="preserve">Penelitian ini menggunakan metode penelitian kualitatif. Dalam penelitian, metode ini memberikan hasil terkait dengan data secara deskriptif yang isinya kata-kata tertulis maupun </w:t>
      </w:r>
      <w:r w:rsidRPr="008D26A1">
        <w:rPr>
          <w:rFonts w:ascii="Times New Roman" w:eastAsia="Times New Roman" w:hAnsi="Times New Roman"/>
          <w:bCs/>
          <w:sz w:val="24"/>
          <w:szCs w:val="24"/>
          <w:lang w:val="id-ID"/>
        </w:rPr>
        <w:lastRenderedPageBreak/>
        <w:t>lisan, dan mengedepankan proses interaksi komunikasi yang mendalam dari pihak tertentu ataupun melihat perilaku yang menarik untuk diamati (Moleong, 2007). Lokasi penelitian yang dipilih untuk penelitian ini adalah di kampus perguruan tinggi Universitas Negeri Semarang. Informan dalam penelitian ini terdiri dari 8 orang, dengan rincian 6 informan utama dan 2 informan pendukung. Informan utama merupakan mereka yang terlibat aktif dalam aktivitas pemira. Sedangkan informan pendukung adalah pihak-pihak yang berguna untuk mendukung dan mendapatkan informasi mengenai jalanya Pemira. Teknik pengumpulan data menggunakan observasi, wawancara, dokumentasi. Validitas data yang digunakan adalah triangulasi sumber dan waktu. Teknik analisis data meliputi pengumpulan data, reduksi data, penyajian data, dan penarikan kesimpulan.</w:t>
      </w:r>
    </w:p>
    <w:p w14:paraId="141E8EBD" w14:textId="77777777" w:rsidR="00B22E8C" w:rsidRDefault="00B22E8C" w:rsidP="00B22E8C">
      <w:pPr>
        <w:spacing w:after="0" w:line="240" w:lineRule="auto"/>
        <w:rPr>
          <w:rFonts w:ascii="Times New Roman" w:hAnsi="Times New Roman" w:cs="Times New Roman"/>
          <w:b/>
          <w:bCs/>
          <w:sz w:val="24"/>
          <w:szCs w:val="24"/>
        </w:rPr>
      </w:pPr>
    </w:p>
    <w:p w14:paraId="73F55AA9" w14:textId="7DDCA122" w:rsidR="000F0F37" w:rsidRPr="008D26A1" w:rsidRDefault="000F0F37" w:rsidP="00B22E8C">
      <w:pPr>
        <w:spacing w:after="0" w:line="240" w:lineRule="auto"/>
        <w:rPr>
          <w:rFonts w:ascii="Times New Roman" w:hAnsi="Times New Roman" w:cs="Times New Roman"/>
          <w:b/>
          <w:bCs/>
          <w:sz w:val="24"/>
          <w:szCs w:val="24"/>
        </w:rPr>
      </w:pPr>
      <w:r w:rsidRPr="008D26A1">
        <w:rPr>
          <w:rFonts w:ascii="Times New Roman" w:hAnsi="Times New Roman" w:cs="Times New Roman"/>
          <w:b/>
          <w:bCs/>
          <w:sz w:val="24"/>
          <w:szCs w:val="24"/>
        </w:rPr>
        <w:t>HASIL DAN PEMBAHASAN</w:t>
      </w:r>
    </w:p>
    <w:p w14:paraId="3A90CFB8" w14:textId="77777777" w:rsidR="008D26A1" w:rsidRDefault="008D26A1" w:rsidP="00B22E8C">
      <w:pPr>
        <w:spacing w:after="0" w:line="240" w:lineRule="auto"/>
        <w:contextualSpacing/>
        <w:jc w:val="both"/>
        <w:rPr>
          <w:rFonts w:ascii="Times New Roman" w:hAnsi="Times New Roman" w:cs="Times New Roman"/>
          <w:b/>
          <w:sz w:val="24"/>
          <w:szCs w:val="24"/>
          <w:lang w:val="id-ID"/>
        </w:rPr>
      </w:pPr>
      <w:r w:rsidRPr="000361AD">
        <w:rPr>
          <w:rFonts w:ascii="Times New Roman" w:hAnsi="Times New Roman" w:cs="Times New Roman"/>
          <w:b/>
          <w:sz w:val="24"/>
          <w:szCs w:val="24"/>
        </w:rPr>
        <w:t xml:space="preserve">Gambaran </w:t>
      </w:r>
      <w:r>
        <w:rPr>
          <w:rFonts w:ascii="Times New Roman" w:hAnsi="Times New Roman" w:cs="Times New Roman"/>
          <w:b/>
          <w:sz w:val="24"/>
          <w:szCs w:val="24"/>
          <w:lang w:val="id-ID"/>
        </w:rPr>
        <w:t>Pemilihan umum Raya Universitas Negeri Semarang Tahun 2022</w:t>
      </w:r>
    </w:p>
    <w:p w14:paraId="607DA886" w14:textId="77777777" w:rsidR="008D26A1" w:rsidRDefault="008D26A1" w:rsidP="00B22E8C">
      <w:pPr>
        <w:spacing w:after="0" w:line="240" w:lineRule="auto"/>
        <w:ind w:firstLine="425"/>
        <w:contextualSpacing/>
        <w:jc w:val="both"/>
        <w:rPr>
          <w:rFonts w:ascii="Times New Roman" w:hAnsi="Times New Roman" w:cs="Times New Roman"/>
          <w:b/>
          <w:sz w:val="24"/>
          <w:szCs w:val="24"/>
          <w:lang w:val="id-ID"/>
        </w:rPr>
      </w:pPr>
      <w:r w:rsidRPr="00736850">
        <w:rPr>
          <w:rFonts w:ascii="Times New Roman" w:hAnsi="Times New Roman" w:cs="Times New Roman"/>
          <w:bCs/>
          <w:sz w:val="24"/>
          <w:szCs w:val="24"/>
        </w:rPr>
        <w:t>Pemilihan Umum Raya Universitas Negeri Semarang atau biasa disingkat Pemira UNNES merupakan salah satu aktvitas kontestasi politik dalam rangka memilih wakil-wakil mahasiswa dalam keorganisasian mahasiswa. Yang dimana aktvitas paling menarik adalah pemilihan Presiden dan Wakil Presiden Mahasiswa BEM KM UNNES. Secara alur, Pemira KM UNNES 2022 dimulai dari 8 Desember 2022 sampai hari pemungutan suara yaitu tanggal 5 Januari 2023. Kegiatan pesta demokrasi ini dilaksanakan pada hari Kamis, 5 Januari 2023 dari pukul 07.30 sampai 17.00 WIB.</w:t>
      </w:r>
    </w:p>
    <w:p w14:paraId="4FB6FEFC" w14:textId="77777777" w:rsidR="008D26A1" w:rsidRDefault="008D26A1" w:rsidP="00B22E8C">
      <w:pPr>
        <w:spacing w:after="0" w:line="240" w:lineRule="auto"/>
        <w:ind w:firstLine="425"/>
        <w:contextualSpacing/>
        <w:jc w:val="both"/>
        <w:rPr>
          <w:rFonts w:ascii="Times New Roman" w:hAnsi="Times New Roman" w:cs="Times New Roman"/>
          <w:b/>
          <w:sz w:val="24"/>
          <w:szCs w:val="24"/>
          <w:lang w:val="id-ID"/>
        </w:rPr>
      </w:pPr>
      <w:r w:rsidRPr="00736850">
        <w:rPr>
          <w:rFonts w:ascii="Times New Roman" w:hAnsi="Times New Roman" w:cs="Times New Roman"/>
          <w:bCs/>
          <w:sz w:val="24"/>
          <w:szCs w:val="24"/>
        </w:rPr>
        <w:t xml:space="preserve">Dan secara teknis pemilihan di Pemira KM UNNES 2022 pada saat hari H pemilihan sendiri menggunakan E-Vote. Sistem E-Vote digunakan agar keamanan suara masuk dapat dimonitor dengan maksimal oleh panitia. Terdapat juga tahapan dalam memilih yang dilalui selama proses pemilihan. Tahapan ini terbagi menjadi presensi online dan proses pemilihan. Pemira tahun 2022 juga menggunakan sistem yang lebih efektif dan efisien untuk meminimalisir kecurangan yang terjadi. Teknis pemilihan ini menjadi perbincangan hangat dalam beberapa tahun terakhir dari mulai dari servernya yang down sampai terlambatnya PIN yang muncul setelah proses verifikasi. Kendala seperti itu juga terjadi pada Pemira UNNES pada tahun 2022. Ketika sudah memasuki apps.unnes.ac.id biasanya server akan down ketika semua pemilih melakukan di waktu yang bersamaan. </w:t>
      </w:r>
    </w:p>
    <w:p w14:paraId="3A60EF60" w14:textId="77777777" w:rsidR="008D26A1" w:rsidRDefault="008D26A1" w:rsidP="00B22E8C">
      <w:pPr>
        <w:spacing w:after="0" w:line="240" w:lineRule="auto"/>
        <w:ind w:firstLine="425"/>
        <w:contextualSpacing/>
        <w:jc w:val="both"/>
        <w:rPr>
          <w:rFonts w:ascii="Times New Roman" w:hAnsi="Times New Roman" w:cs="Times New Roman"/>
          <w:b/>
          <w:sz w:val="24"/>
          <w:szCs w:val="24"/>
          <w:lang w:val="id-ID"/>
        </w:rPr>
      </w:pPr>
      <w:r w:rsidRPr="00736850">
        <w:rPr>
          <w:rFonts w:ascii="Times New Roman" w:hAnsi="Times New Roman" w:cs="Times New Roman"/>
          <w:bCs/>
          <w:sz w:val="24"/>
          <w:szCs w:val="24"/>
        </w:rPr>
        <w:t>Adapun calon-calon yang akan berkontestasi dalam Pemira KM berdasarkan sidang verifikasi Komisi Pemilihan Umum Raya KM Universitas Negeri Semarang memutuskan dan menetapkan nomor Urut Calon Presiden dan Wakil Presiden Mahasiswa BEM KM UNNES Tahun 2023 adalah Fajar Rahmat Sidik &amp; Hakim Aziz Nur (Nomor Urut 01) dan Azriel Putra Pratama &amp; Nur Sholikin (Nomor Urut 02). Selama kontestasi berlangsung masing-masing kubu menunjukan kemampuannya masing-masing untuk memenangkan kontestasi.</w:t>
      </w:r>
    </w:p>
    <w:p w14:paraId="33CC09F2" w14:textId="77777777" w:rsidR="008D26A1" w:rsidRDefault="008D26A1" w:rsidP="00B22E8C">
      <w:pPr>
        <w:spacing w:after="0" w:line="240" w:lineRule="auto"/>
        <w:ind w:firstLine="425"/>
        <w:contextualSpacing/>
        <w:jc w:val="both"/>
        <w:rPr>
          <w:rFonts w:ascii="Times New Roman" w:hAnsi="Times New Roman" w:cs="Times New Roman"/>
          <w:bCs/>
          <w:sz w:val="24"/>
          <w:szCs w:val="24"/>
        </w:rPr>
      </w:pPr>
      <w:r w:rsidRPr="00736850">
        <w:rPr>
          <w:rFonts w:ascii="Times New Roman" w:hAnsi="Times New Roman" w:cs="Times New Roman"/>
          <w:bCs/>
          <w:sz w:val="24"/>
          <w:szCs w:val="24"/>
        </w:rPr>
        <w:t xml:space="preserve">Apabila dilihat dari segi partisipasi pemilih dalam kontestasi Pemira KM UNNES 2022 memang masih dibilang minim. Hal itu dibuktikan dengan data dari panitia penyelenggara bahwa yang mengikuti dan melakukan proses pemilihan itu hanya berjumlah 12.135 pemilih. Padahal dalam portal data UNNES jumlah mahasiswa aktif di tahun 2022 sampai Pemira berlangsung ada 43.938 mahasiswa. Jadi hanya sekitar 27% mahasiswa yang ikut berpartisipasi dalam pemilihan Presma dan Wapresma BEM KM UNNES Tahun 2022. </w:t>
      </w:r>
    </w:p>
    <w:p w14:paraId="35A65B1D" w14:textId="77777777" w:rsidR="008D26A1" w:rsidRPr="00932BB2" w:rsidRDefault="008D26A1" w:rsidP="00B22E8C">
      <w:pPr>
        <w:spacing w:after="0" w:line="240" w:lineRule="auto"/>
        <w:ind w:firstLine="425"/>
        <w:contextualSpacing/>
        <w:jc w:val="both"/>
        <w:rPr>
          <w:rFonts w:ascii="Times New Roman" w:hAnsi="Times New Roman" w:cs="Times New Roman"/>
          <w:b/>
          <w:sz w:val="24"/>
          <w:szCs w:val="24"/>
          <w:lang w:val="id-ID"/>
        </w:rPr>
      </w:pPr>
    </w:p>
    <w:p w14:paraId="4A0224FA" w14:textId="77777777" w:rsidR="008D26A1" w:rsidRDefault="008D26A1" w:rsidP="00B22E8C">
      <w:pPr>
        <w:spacing w:after="0" w:line="240" w:lineRule="auto"/>
        <w:ind w:firstLine="425"/>
        <w:jc w:val="center"/>
        <w:rPr>
          <w:rFonts w:ascii="Times New Roman" w:hAnsi="Times New Roman" w:cs="Times New Roman"/>
          <w:bCs/>
          <w:sz w:val="24"/>
          <w:szCs w:val="24"/>
        </w:rPr>
      </w:pPr>
      <w:r>
        <w:rPr>
          <w:rFonts w:ascii="Times New Roman" w:hAnsi="Times New Roman" w:cs="Times New Roman"/>
          <w:bCs/>
          <w:noProof/>
          <w:sz w:val="24"/>
          <w:szCs w:val="24"/>
          <w14:ligatures w14:val="standardContextual"/>
        </w:rPr>
        <w:lastRenderedPageBreak/>
        <w:drawing>
          <wp:inline distT="0" distB="0" distL="0" distR="0" wp14:anchorId="27DFB2DA" wp14:editId="03805BC5">
            <wp:extent cx="2205001" cy="1620000"/>
            <wp:effectExtent l="0" t="0" r="5080" b="0"/>
            <wp:docPr id="1007141447" name="Gambar 1" descr="Sebuah gambar berisi teks, Perangkat tampilan, multimedia, media&#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141447" name="Gambar 1" descr="Sebuah gambar berisi teks, Perangkat tampilan, multimedia, media&#10;&#10;Deskripsi dibuat secara otomati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5001" cy="1620000"/>
                    </a:xfrm>
                    <a:prstGeom prst="rect">
                      <a:avLst/>
                    </a:prstGeom>
                  </pic:spPr>
                </pic:pic>
              </a:graphicData>
            </a:graphic>
          </wp:inline>
        </w:drawing>
      </w:r>
    </w:p>
    <w:p w14:paraId="4F516290" w14:textId="77777777" w:rsidR="008D26A1" w:rsidRDefault="008D26A1" w:rsidP="00B22E8C">
      <w:pPr>
        <w:spacing w:after="0" w:line="240" w:lineRule="auto"/>
        <w:ind w:firstLine="425"/>
        <w:jc w:val="center"/>
        <w:rPr>
          <w:rFonts w:ascii="Times New Roman" w:hAnsi="Times New Roman" w:cs="Times New Roman"/>
          <w:bCs/>
          <w:sz w:val="24"/>
          <w:szCs w:val="24"/>
        </w:rPr>
      </w:pPr>
      <w:r w:rsidRPr="00E003F1">
        <w:rPr>
          <w:rFonts w:ascii="Times New Roman" w:hAnsi="Times New Roman" w:cs="Times New Roman"/>
          <w:b/>
          <w:sz w:val="24"/>
          <w:szCs w:val="24"/>
        </w:rPr>
        <w:t>Gambar 1</w:t>
      </w:r>
      <w:r w:rsidRPr="00736850">
        <w:rPr>
          <w:rFonts w:ascii="Times New Roman" w:hAnsi="Times New Roman" w:cs="Times New Roman"/>
          <w:bCs/>
          <w:sz w:val="24"/>
          <w:szCs w:val="24"/>
        </w:rPr>
        <w:t>. Hasil Perhitungan Suara Pemilihan Presma dan Wapresma BEM KM UNNES Tahun 2023</w:t>
      </w:r>
    </w:p>
    <w:p w14:paraId="003EFCB1" w14:textId="77777777" w:rsidR="008D26A1" w:rsidRPr="00797260" w:rsidRDefault="008D26A1" w:rsidP="00B22E8C">
      <w:pPr>
        <w:spacing w:after="0" w:line="240" w:lineRule="auto"/>
        <w:ind w:firstLine="425"/>
        <w:jc w:val="center"/>
        <w:rPr>
          <w:rFonts w:ascii="Times New Roman" w:hAnsi="Times New Roman" w:cs="Times New Roman"/>
          <w:bCs/>
          <w:i/>
          <w:iCs/>
          <w:sz w:val="24"/>
          <w:szCs w:val="24"/>
        </w:rPr>
      </w:pPr>
      <w:r w:rsidRPr="00797260">
        <w:rPr>
          <w:rFonts w:ascii="Times New Roman" w:hAnsi="Times New Roman" w:cs="Times New Roman"/>
          <w:bCs/>
          <w:i/>
          <w:iCs/>
          <w:sz w:val="24"/>
          <w:szCs w:val="24"/>
        </w:rPr>
        <w:t>(Sumber: Dokumentasi Peneliti, 2023)</w:t>
      </w:r>
    </w:p>
    <w:p w14:paraId="0B70C5A1" w14:textId="77777777" w:rsidR="008D26A1" w:rsidRDefault="008D26A1" w:rsidP="00B22E8C">
      <w:pPr>
        <w:spacing w:after="0" w:line="240" w:lineRule="auto"/>
        <w:ind w:firstLine="425"/>
        <w:jc w:val="center"/>
        <w:rPr>
          <w:rFonts w:ascii="Times New Roman" w:hAnsi="Times New Roman" w:cs="Times New Roman"/>
          <w:bCs/>
          <w:sz w:val="24"/>
          <w:szCs w:val="24"/>
        </w:rPr>
      </w:pPr>
    </w:p>
    <w:p w14:paraId="005A753B" w14:textId="77777777" w:rsidR="008D26A1" w:rsidRPr="00AC038E" w:rsidRDefault="008D26A1" w:rsidP="00B22E8C">
      <w:pPr>
        <w:spacing w:after="0" w:line="240" w:lineRule="auto"/>
        <w:ind w:firstLine="425"/>
        <w:jc w:val="both"/>
        <w:rPr>
          <w:rFonts w:ascii="Times New Roman" w:hAnsi="Times New Roman" w:cs="Times New Roman"/>
          <w:bCs/>
          <w:sz w:val="24"/>
          <w:szCs w:val="24"/>
        </w:rPr>
      </w:pPr>
      <w:r w:rsidRPr="00736850">
        <w:rPr>
          <w:rFonts w:ascii="Times New Roman" w:hAnsi="Times New Roman" w:cs="Times New Roman"/>
          <w:bCs/>
          <w:sz w:val="24"/>
          <w:szCs w:val="24"/>
        </w:rPr>
        <w:t>Ketika proses perhitungan suara dan penetapan Presiden dan Wakil Presiden Mahasiswa UNNES 2023 berlangsung, ada fenomena pengurangan suara mencapai 1.100 suara. Pengurangan ini merupakan hasil dari putusan sidang dan memberikan sanksi kepada paslon nomor urut 02 yaitu Azriel dan Likin. Pasangan calon Fajar Rahmat Sidik dan Hakim Aziz memperoleh 6.236 suara, sedangkan pasangan calon Azriel Putra Pratama dan Nur Solikhin mendapatkan 5.899 suara. Jumlah itu merupakan perolehan suara riil tanpa dimanipulasi atau dikurangi dengan berbagai jenis pelanggaran. Setelah dikurangi, paslon 01 memperoleh 5.366 suara dan paslon 02 memperoleh 4.799 suara. Paslon 01 unggul sebanyak 837 suara dari paslon 02. Setelah proses panjang akhirnya diputuskan melalui sidang tersebut dan dalam berita acara bahwa Pasangan Calon Nomor Urut 01 yaitu Fajar Rahmat Sidik dan Hakim Aziz terpilih menjadi Presiden dan Wakil Presiden BEM KM UNNES Tahun 2023.</w:t>
      </w:r>
    </w:p>
    <w:p w14:paraId="36A5488A" w14:textId="77777777" w:rsidR="00B22E8C" w:rsidRDefault="00B22E8C" w:rsidP="00B22E8C">
      <w:pPr>
        <w:spacing w:line="240" w:lineRule="auto"/>
        <w:contextualSpacing/>
        <w:jc w:val="both"/>
        <w:rPr>
          <w:rFonts w:ascii="Times New Roman" w:hAnsi="Times New Roman" w:cs="Times New Roman"/>
          <w:b/>
          <w:sz w:val="24"/>
          <w:szCs w:val="24"/>
          <w:lang w:val="id-ID"/>
        </w:rPr>
      </w:pPr>
    </w:p>
    <w:p w14:paraId="294FFBB8" w14:textId="1B30B53B" w:rsidR="008D26A1" w:rsidRDefault="008D26A1" w:rsidP="00B22E8C">
      <w:pPr>
        <w:spacing w:line="240" w:lineRule="auto"/>
        <w:contextualSpacing/>
        <w:jc w:val="both"/>
        <w:rPr>
          <w:rFonts w:ascii="Times New Roman" w:hAnsi="Times New Roman" w:cs="Times New Roman"/>
          <w:b/>
          <w:sz w:val="24"/>
          <w:szCs w:val="24"/>
          <w:lang w:val="id-ID"/>
        </w:rPr>
      </w:pPr>
      <w:r>
        <w:rPr>
          <w:rFonts w:ascii="Times New Roman" w:hAnsi="Times New Roman" w:cs="Times New Roman"/>
          <w:b/>
          <w:sz w:val="24"/>
          <w:szCs w:val="24"/>
          <w:lang w:val="id-ID"/>
        </w:rPr>
        <w:t>Bentuk Segregasi Politik Mahasiswa dalam Pemilihan Umum Raya UNNES Tahun 2022</w:t>
      </w:r>
    </w:p>
    <w:p w14:paraId="7C787B44" w14:textId="77777777" w:rsidR="008D26A1" w:rsidRPr="006B31BC" w:rsidRDefault="008D26A1" w:rsidP="00B22E8C">
      <w:pPr>
        <w:spacing w:line="240" w:lineRule="auto"/>
        <w:contextualSpacing/>
        <w:jc w:val="both"/>
        <w:rPr>
          <w:rFonts w:ascii="Times New Roman" w:hAnsi="Times New Roman" w:cs="Times New Roman"/>
          <w:b/>
          <w:sz w:val="24"/>
          <w:szCs w:val="24"/>
          <w:lang w:val="id-ID"/>
        </w:rPr>
      </w:pPr>
      <w:r w:rsidRPr="00564A95">
        <w:rPr>
          <w:rFonts w:ascii="Times New Roman" w:hAnsi="Times New Roman" w:cs="Times New Roman"/>
          <w:b/>
          <w:i/>
          <w:iCs/>
          <w:sz w:val="24"/>
          <w:szCs w:val="24"/>
          <w:lang w:val="id-ID"/>
        </w:rPr>
        <w:t xml:space="preserve">Segregasi di </w:t>
      </w:r>
      <w:r>
        <w:rPr>
          <w:rFonts w:ascii="Times New Roman" w:hAnsi="Times New Roman" w:cs="Times New Roman"/>
          <w:b/>
          <w:i/>
          <w:iCs/>
          <w:sz w:val="24"/>
          <w:szCs w:val="24"/>
          <w:lang w:val="id-ID"/>
        </w:rPr>
        <w:t>K</w:t>
      </w:r>
      <w:r w:rsidRPr="00564A95">
        <w:rPr>
          <w:rFonts w:ascii="Times New Roman" w:hAnsi="Times New Roman" w:cs="Times New Roman"/>
          <w:b/>
          <w:i/>
          <w:iCs/>
          <w:sz w:val="24"/>
          <w:szCs w:val="24"/>
          <w:lang w:val="id-ID"/>
        </w:rPr>
        <w:t xml:space="preserve">alangan </w:t>
      </w:r>
      <w:r>
        <w:rPr>
          <w:rFonts w:ascii="Times New Roman" w:hAnsi="Times New Roman" w:cs="Times New Roman"/>
          <w:b/>
          <w:i/>
          <w:iCs/>
          <w:sz w:val="24"/>
          <w:szCs w:val="24"/>
          <w:lang w:val="id-ID"/>
        </w:rPr>
        <w:t>E</w:t>
      </w:r>
      <w:r w:rsidRPr="00564A95">
        <w:rPr>
          <w:rFonts w:ascii="Times New Roman" w:hAnsi="Times New Roman" w:cs="Times New Roman"/>
          <w:b/>
          <w:i/>
          <w:iCs/>
          <w:sz w:val="24"/>
          <w:szCs w:val="24"/>
          <w:lang w:val="id-ID"/>
        </w:rPr>
        <w:t xml:space="preserve">lite </w:t>
      </w:r>
      <w:r>
        <w:rPr>
          <w:rFonts w:ascii="Times New Roman" w:hAnsi="Times New Roman" w:cs="Times New Roman"/>
          <w:b/>
          <w:i/>
          <w:iCs/>
          <w:sz w:val="24"/>
          <w:szCs w:val="24"/>
          <w:lang w:val="id-ID"/>
        </w:rPr>
        <w:t>P</w:t>
      </w:r>
      <w:r w:rsidRPr="00564A95">
        <w:rPr>
          <w:rFonts w:ascii="Times New Roman" w:hAnsi="Times New Roman" w:cs="Times New Roman"/>
          <w:b/>
          <w:i/>
          <w:iCs/>
          <w:sz w:val="24"/>
          <w:szCs w:val="24"/>
          <w:lang w:val="id-ID"/>
        </w:rPr>
        <w:t xml:space="preserve">olitik </w:t>
      </w:r>
      <w:r>
        <w:rPr>
          <w:rFonts w:ascii="Times New Roman" w:hAnsi="Times New Roman" w:cs="Times New Roman"/>
          <w:b/>
          <w:i/>
          <w:iCs/>
          <w:sz w:val="24"/>
          <w:szCs w:val="24"/>
          <w:lang w:val="id-ID"/>
        </w:rPr>
        <w:t>K</w:t>
      </w:r>
      <w:r w:rsidRPr="00564A95">
        <w:rPr>
          <w:rFonts w:ascii="Times New Roman" w:hAnsi="Times New Roman" w:cs="Times New Roman"/>
          <w:b/>
          <w:i/>
          <w:iCs/>
          <w:sz w:val="24"/>
          <w:szCs w:val="24"/>
          <w:lang w:val="id-ID"/>
        </w:rPr>
        <w:t>ampus</w:t>
      </w:r>
    </w:p>
    <w:p w14:paraId="351DD48E" w14:textId="77777777" w:rsidR="008D26A1" w:rsidRPr="00932BB2" w:rsidRDefault="008D26A1" w:rsidP="00B22E8C">
      <w:pPr>
        <w:spacing w:line="240" w:lineRule="auto"/>
        <w:ind w:firstLine="425"/>
        <w:contextualSpacing/>
        <w:jc w:val="both"/>
        <w:rPr>
          <w:rFonts w:ascii="Times New Roman" w:hAnsi="Times New Roman" w:cs="Times New Roman"/>
          <w:b/>
          <w:i/>
          <w:iCs/>
          <w:sz w:val="24"/>
          <w:szCs w:val="24"/>
          <w:lang w:val="id-ID"/>
        </w:rPr>
      </w:pPr>
      <w:r w:rsidRPr="00736850">
        <w:rPr>
          <w:rFonts w:ascii="Times New Roman" w:hAnsi="Times New Roman" w:cs="Times New Roman"/>
          <w:bCs/>
          <w:sz w:val="24"/>
          <w:szCs w:val="24"/>
        </w:rPr>
        <w:t xml:space="preserve">Dalam pemilihan Presma dan Wapresma BEM KM UNNES 2023 terdapat proses segregasi yang terjadi di kalangan mahasiswa. Hal tersebut terjadi di tataran elite politik mahasiswa saja. Dalam ranah politik mahasiswa, elite ini merupakan aktor mahasiswa yang aktif dalam gerakan-gerakan politik di kampus. Aktor mahasiswa saling menunjukan eksistensi dan bertarung dalam kontestasi. Tak lain hal tersebut karena adanya orientasi kekuasaan yang ingin diraih. Elite politik mahasiswa hampir dikatakan sama dengan elite politik lokal yang ada di masyarakat, karena mereka menggunakan banyak instrumen untuk meraih kekuasaan tersebut </w:t>
      </w:r>
      <w:sdt>
        <w:sdtPr>
          <w:rPr>
            <w:rFonts w:ascii="Times New Roman" w:hAnsi="Times New Roman" w:cs="Times New Roman"/>
            <w:bCs/>
            <w:color w:val="000000"/>
            <w:sz w:val="24"/>
            <w:szCs w:val="24"/>
          </w:rPr>
          <w:tag w:val="MENDELEY_CITATION_v3_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"/>
          <w:id w:val="-209568484"/>
          <w:placeholder>
            <w:docPart w:val="CEF4B4CF91204CAFA5EF3F60E91CFDA6"/>
          </w:placeholder>
        </w:sdtPr>
        <w:sdtEndPr/>
        <w:sdtContent>
          <w:r w:rsidRPr="008E6B47">
            <w:rPr>
              <w:rFonts w:ascii="Times New Roman" w:hAnsi="Times New Roman" w:cs="Times New Roman"/>
              <w:bCs/>
              <w:color w:val="000000"/>
              <w:sz w:val="24"/>
              <w:szCs w:val="24"/>
            </w:rPr>
            <w:t>(Chalik, 2017).</w:t>
          </w:r>
        </w:sdtContent>
      </w:sdt>
    </w:p>
    <w:p w14:paraId="54701C95" w14:textId="77777777" w:rsidR="008D26A1" w:rsidRPr="00736850" w:rsidRDefault="008D26A1" w:rsidP="00B22E8C">
      <w:pPr>
        <w:spacing w:after="0" w:line="240" w:lineRule="auto"/>
        <w:ind w:firstLine="425"/>
        <w:contextualSpacing/>
        <w:jc w:val="both"/>
        <w:rPr>
          <w:rFonts w:ascii="Times New Roman" w:hAnsi="Times New Roman" w:cs="Times New Roman"/>
          <w:bCs/>
          <w:sz w:val="24"/>
          <w:szCs w:val="24"/>
        </w:rPr>
      </w:pPr>
      <w:r w:rsidRPr="00736850">
        <w:rPr>
          <w:rFonts w:ascii="Times New Roman" w:hAnsi="Times New Roman" w:cs="Times New Roman"/>
          <w:bCs/>
          <w:sz w:val="24"/>
          <w:szCs w:val="24"/>
        </w:rPr>
        <w:t>Mengambil perspektifnya Putnam mengenai elite politik bahwa ada tiga gambaran mengenai hal tersebut. Pertama, secara eksternal, elite bersifat homogen, bersatu dan memiliki kesadaran kelompok. Pemira di tahun 2022 terdapat elit-elit politik yang tersegregasi dimana memiliki tim sukses dan mereka masuk ke dalam lingkar pertemanan yang secara politik tersegregasi, maka sifat yang tadinya heterogen menjadi homogen. Masing-masing ketika sudah masuk kedalam situasi itu ada satu kesatuan yang dibangun, dan tiap individu dalam kelompok tersebut memiliki kesadaran dalam proses pemenangan masing-masing kubu. Jadi, setiap individu dalam kelompok secara kolektif itu memiliki perasaan, nilai-nilai kesetiaan dan kepentingan yang sama. Mereka berkumpul dan tidak saling terpisah‐pisah, tetapi individu yang ada dalam kelompok elite saling mengenal dengan baik.</w:t>
      </w:r>
    </w:p>
    <w:p w14:paraId="6C056787" w14:textId="4C34A87E" w:rsidR="008D26A1" w:rsidRDefault="008D26A1" w:rsidP="00B22E8C">
      <w:pPr>
        <w:spacing w:after="0" w:line="240" w:lineRule="auto"/>
        <w:ind w:firstLine="425"/>
        <w:contextualSpacing/>
        <w:jc w:val="both"/>
        <w:rPr>
          <w:rFonts w:ascii="Times New Roman" w:hAnsi="Times New Roman" w:cs="Times New Roman"/>
          <w:bCs/>
          <w:sz w:val="24"/>
          <w:szCs w:val="24"/>
        </w:rPr>
      </w:pPr>
      <w:r w:rsidRPr="00736850">
        <w:rPr>
          <w:rFonts w:ascii="Times New Roman" w:hAnsi="Times New Roman" w:cs="Times New Roman"/>
          <w:bCs/>
          <w:sz w:val="24"/>
          <w:szCs w:val="24"/>
        </w:rPr>
        <w:t>Kedua, mahasiswa yang menjadi elite politik kampus mengatur sendiri kelangsungan hidupnya (</w:t>
      </w:r>
      <w:r w:rsidRPr="008B16DA">
        <w:rPr>
          <w:rFonts w:ascii="Times New Roman" w:hAnsi="Times New Roman" w:cs="Times New Roman"/>
          <w:bCs/>
          <w:i/>
          <w:iCs/>
          <w:sz w:val="24"/>
          <w:szCs w:val="24"/>
        </w:rPr>
        <w:t>self</w:t>
      </w:r>
      <w:r w:rsidR="001E4733">
        <w:rPr>
          <w:rFonts w:ascii="Times New Roman" w:hAnsi="Times New Roman" w:cs="Times New Roman"/>
          <w:bCs/>
          <w:i/>
          <w:iCs/>
          <w:sz w:val="24"/>
          <w:szCs w:val="24"/>
        </w:rPr>
        <w:t xml:space="preserve"> </w:t>
      </w:r>
      <w:r w:rsidRPr="008B16DA">
        <w:rPr>
          <w:rFonts w:ascii="Times New Roman" w:hAnsi="Times New Roman" w:cs="Times New Roman"/>
          <w:bCs/>
          <w:i/>
          <w:iCs/>
          <w:sz w:val="24"/>
          <w:szCs w:val="24"/>
        </w:rPr>
        <w:t>perpetua</w:t>
      </w:r>
      <w:r w:rsidR="001E4733">
        <w:rPr>
          <w:rFonts w:ascii="Times New Roman" w:hAnsi="Times New Roman" w:cs="Times New Roman"/>
          <w:bCs/>
          <w:i/>
          <w:iCs/>
          <w:sz w:val="24"/>
          <w:szCs w:val="24"/>
        </w:rPr>
        <w:t>n</w:t>
      </w:r>
      <w:r w:rsidRPr="008B16DA">
        <w:rPr>
          <w:rFonts w:ascii="Times New Roman" w:hAnsi="Times New Roman" w:cs="Times New Roman"/>
          <w:bCs/>
          <w:i/>
          <w:iCs/>
          <w:sz w:val="24"/>
          <w:szCs w:val="24"/>
        </w:rPr>
        <w:t>ting</w:t>
      </w:r>
      <w:r w:rsidRPr="00736850">
        <w:rPr>
          <w:rFonts w:ascii="Times New Roman" w:hAnsi="Times New Roman" w:cs="Times New Roman"/>
          <w:bCs/>
          <w:sz w:val="24"/>
          <w:szCs w:val="24"/>
        </w:rPr>
        <w:t xml:space="preserve">) dan keanggotaannya berasal dari suatu lapisan mahasiswa yang sangat terbatas. Para insiator yang mengusung masing-masing paslon dan penentuan bagian dari tim suskes itu memilih kader memang yang mempunyai kompetensi. Pemimpin elite politik selalu memilih sendiri dari kalangan mahasiswa yang “istimewa”. Artinya mahasiswa </w:t>
      </w:r>
      <w:r w:rsidRPr="00736850">
        <w:rPr>
          <w:rFonts w:ascii="Times New Roman" w:hAnsi="Times New Roman" w:cs="Times New Roman"/>
          <w:bCs/>
          <w:sz w:val="24"/>
          <w:szCs w:val="24"/>
        </w:rPr>
        <w:lastRenderedPageBreak/>
        <w:t xml:space="preserve">yang merupakan tokoh-tokoh yang menonjol untuk mendulang suara dalam pemilihan. Tokoh istimewa ini hanya terdiri dari beberapa orang yang disebut oleh beberapa teman-teman yang menjadi “ring 1” bagi proses pemenangan mereka. Baik dari kubu paslon 01 maupaun 02 terdapat pembagian-pembagian job sebagai self perpetauting selama Pemira berlangsung. Hal itu dikonfirmasi oleh informan sebagai ketua tim sukses dari paslon 01. </w:t>
      </w:r>
    </w:p>
    <w:p w14:paraId="2661995C" w14:textId="77777777" w:rsidR="008D26A1" w:rsidRDefault="008D26A1" w:rsidP="00B22E8C">
      <w:pPr>
        <w:spacing w:after="0" w:line="240" w:lineRule="auto"/>
        <w:ind w:firstLine="425"/>
        <w:contextualSpacing/>
        <w:jc w:val="both"/>
        <w:rPr>
          <w:rFonts w:ascii="Times New Roman" w:hAnsi="Times New Roman" w:cs="Times New Roman"/>
          <w:bCs/>
          <w:sz w:val="24"/>
          <w:szCs w:val="24"/>
        </w:rPr>
      </w:pPr>
    </w:p>
    <w:p w14:paraId="094526E2" w14:textId="77777777" w:rsidR="008D26A1" w:rsidRPr="00263F88" w:rsidRDefault="008D26A1" w:rsidP="00B22E8C">
      <w:pPr>
        <w:spacing w:after="0" w:line="240" w:lineRule="auto"/>
        <w:ind w:left="720"/>
        <w:contextualSpacing/>
        <w:jc w:val="both"/>
        <w:rPr>
          <w:rFonts w:ascii="Times New Roman" w:hAnsi="Times New Roman" w:cs="Times New Roman"/>
          <w:bCs/>
          <w:sz w:val="24"/>
          <w:szCs w:val="24"/>
        </w:rPr>
      </w:pPr>
      <w:r w:rsidRPr="00263F88">
        <w:rPr>
          <w:rFonts w:ascii="Times New Roman" w:hAnsi="Times New Roman" w:cs="Times New Roman"/>
          <w:bCs/>
          <w:sz w:val="24"/>
          <w:szCs w:val="24"/>
        </w:rPr>
        <w:t xml:space="preserve">“Prosesnya tadi mas pembagian. Jadi aku sebut nama ya. Bayu Nugroho itu di Gagasan, karen basicnya dia adalah Kastrat. Terus aku Pjnya di Advokasi. Terus Dwijayanto itu dari FE di relasi. Terbentuklah tim inti wani tempur, 6 orang termasuk Fajar sama Aziz. Terus kemudian ditanya terkait dengan siapa yang bakal mengoordinir masa. Akhirnya ketemu lah aku sebagai Ketua Timses.” (Yudi, 22 tahun, ketua timses, wawancara pada tanggal 7 Juni 2023) </w:t>
      </w:r>
    </w:p>
    <w:p w14:paraId="3CF15204" w14:textId="77777777" w:rsidR="008D26A1" w:rsidRPr="00263F88" w:rsidRDefault="008D26A1" w:rsidP="00B22E8C">
      <w:pPr>
        <w:spacing w:after="0" w:line="240" w:lineRule="auto"/>
        <w:ind w:left="720" w:firstLine="425"/>
        <w:contextualSpacing/>
        <w:jc w:val="both"/>
        <w:rPr>
          <w:rFonts w:ascii="Times New Roman" w:hAnsi="Times New Roman" w:cs="Times New Roman"/>
          <w:bCs/>
          <w:sz w:val="24"/>
          <w:szCs w:val="24"/>
          <w:lang w:val="id-ID"/>
        </w:rPr>
      </w:pPr>
      <w:r w:rsidRPr="00263F88">
        <w:rPr>
          <w:rFonts w:ascii="Times New Roman" w:hAnsi="Times New Roman" w:cs="Times New Roman"/>
          <w:bCs/>
          <w:sz w:val="24"/>
          <w:szCs w:val="24"/>
          <w:lang w:val="id-ID"/>
        </w:rPr>
        <w:t xml:space="preserve"> </w:t>
      </w:r>
    </w:p>
    <w:p w14:paraId="10E439D9" w14:textId="77777777" w:rsidR="008D26A1" w:rsidRDefault="008D26A1" w:rsidP="00B22E8C">
      <w:pPr>
        <w:spacing w:after="0" w:line="240" w:lineRule="auto"/>
        <w:ind w:firstLine="425"/>
        <w:contextualSpacing/>
        <w:jc w:val="both"/>
        <w:rPr>
          <w:rFonts w:ascii="Times New Roman" w:hAnsi="Times New Roman" w:cs="Times New Roman"/>
          <w:bCs/>
          <w:sz w:val="24"/>
          <w:szCs w:val="24"/>
          <w:lang w:val="id-ID"/>
        </w:rPr>
      </w:pPr>
      <w:r w:rsidRPr="00736850">
        <w:rPr>
          <w:rFonts w:ascii="Times New Roman" w:hAnsi="Times New Roman" w:cs="Times New Roman"/>
          <w:bCs/>
          <w:sz w:val="24"/>
          <w:szCs w:val="24"/>
        </w:rPr>
        <w:t>Ketiga, aktor elite pada hakikatnya bersifat otonom, artinya kebal gugatan dari siapa pun di luar kelompoknya mengenai keputusan yang dibuatnya. Hal ini pun berkaitan dengan penguatan konsep in-group masing-masing kubu yang menganggap kelompok luar out-group itu tidak lebih baik dari mereka. Hal itu tentu adanya sebab dari konsep elit yang sifatnya otonom. Masing-masing kubu mempunyai hak sendiri atas keputusan apa yang mereka buat atau tidak terpengaruh gangguan dari pihak-pihak eksternal. Proses segregasi terjadi karena mahasiswa yang tergabung dalam timses memiliki rasa atau keinginan untuk “menghancurkan” lawan politiknya. “Menghancurkan” disini maksudnya bukan untuk membinasakan fisik individu sebagai makhluk hidup, tetapi lebih kepada tolitas dan berkeyakinan bahwa kubu “kami” lebih baik dari kubu “mereka”. Coser menunjukan bahwa konflik dengan kelompok luar akan membantu pemantapan batas-batas struktural. Sebaliknya konflik dengan kelompok luar juga mempertinggi integrasi di dalam kelompok. Hal itupun terdapat di Pemira kali ini di kalangan tim</w:t>
      </w:r>
      <w:r>
        <w:rPr>
          <w:rFonts w:ascii="Times New Roman" w:hAnsi="Times New Roman" w:cs="Times New Roman"/>
          <w:bCs/>
          <w:sz w:val="24"/>
          <w:szCs w:val="24"/>
          <w:lang w:val="id-ID"/>
        </w:rPr>
        <w:t xml:space="preserve"> </w:t>
      </w:r>
      <w:r w:rsidRPr="00736850">
        <w:rPr>
          <w:rFonts w:ascii="Times New Roman" w:hAnsi="Times New Roman" w:cs="Times New Roman"/>
          <w:bCs/>
          <w:sz w:val="24"/>
          <w:szCs w:val="24"/>
        </w:rPr>
        <w:t>sukses paslon 02.</w:t>
      </w:r>
      <w:r>
        <w:rPr>
          <w:rFonts w:ascii="Times New Roman" w:hAnsi="Times New Roman" w:cs="Times New Roman"/>
          <w:bCs/>
          <w:sz w:val="24"/>
          <w:szCs w:val="24"/>
          <w:lang w:val="id-ID"/>
        </w:rPr>
        <w:t xml:space="preserve"> </w:t>
      </w:r>
    </w:p>
    <w:p w14:paraId="1E8BFDDF" w14:textId="77777777" w:rsidR="008D26A1" w:rsidRPr="0037434A" w:rsidRDefault="008D26A1" w:rsidP="00B22E8C">
      <w:pPr>
        <w:spacing w:after="0" w:line="240" w:lineRule="auto"/>
        <w:ind w:firstLine="425"/>
        <w:contextualSpacing/>
        <w:jc w:val="both"/>
        <w:rPr>
          <w:rFonts w:ascii="Times New Roman" w:hAnsi="Times New Roman" w:cs="Times New Roman"/>
          <w:bCs/>
          <w:sz w:val="24"/>
          <w:szCs w:val="24"/>
          <w:lang w:val="id-ID"/>
        </w:rPr>
      </w:pPr>
      <w:r w:rsidRPr="0037434A">
        <w:rPr>
          <w:rFonts w:ascii="Times New Roman" w:eastAsia="Times New Roman" w:hAnsi="Times New Roman" w:cs="Times New Roman"/>
          <w:color w:val="000000"/>
          <w:sz w:val="24"/>
          <w:szCs w:val="24"/>
          <w:lang w:val="id-ID" w:eastAsia="en-ID"/>
        </w:rPr>
        <w:t>Dari dinamika di atas, bahwa proses segregasi yang terjadi di kalangan elit politik mahasiswa terjadi pada saat setiap kubu mempunyai kepentingan dan rasa loyalitas yang tinggi pada kubu yang mereka bela. Pembelahan itu merujuk pada tindakan individu mahasiswa yang menginginkan kelompoknya itu lebih kuat dari kelompok lainnya. Mereka secara kolektif membangun visi dan misi yang sama walau dalam prosesnya ada persoalan yang terjadi. Namun persoalan politik itu diselesaikan menurut kepentingan atau tindakan kelompoknya.</w:t>
      </w:r>
    </w:p>
    <w:p w14:paraId="7B9704C9" w14:textId="77777777" w:rsidR="008D26A1" w:rsidRPr="00564A95" w:rsidRDefault="008D26A1" w:rsidP="00B22E8C">
      <w:pPr>
        <w:spacing w:after="0" w:line="240" w:lineRule="auto"/>
        <w:jc w:val="both"/>
        <w:rPr>
          <w:rFonts w:ascii="Times New Roman" w:hAnsi="Times New Roman" w:cs="Times New Roman"/>
          <w:b/>
          <w:i/>
          <w:iCs/>
          <w:sz w:val="24"/>
          <w:szCs w:val="24"/>
          <w:lang w:val="id-ID"/>
        </w:rPr>
      </w:pPr>
      <w:r w:rsidRPr="00564A95">
        <w:rPr>
          <w:rFonts w:ascii="Times New Roman" w:hAnsi="Times New Roman" w:cs="Times New Roman"/>
          <w:b/>
          <w:i/>
          <w:iCs/>
          <w:sz w:val="24"/>
          <w:szCs w:val="24"/>
          <w:lang w:val="id-ID"/>
        </w:rPr>
        <w:t xml:space="preserve">Segregasi di </w:t>
      </w:r>
      <w:r>
        <w:rPr>
          <w:rFonts w:ascii="Times New Roman" w:hAnsi="Times New Roman" w:cs="Times New Roman"/>
          <w:b/>
          <w:i/>
          <w:iCs/>
          <w:sz w:val="24"/>
          <w:szCs w:val="24"/>
          <w:lang w:val="id-ID"/>
        </w:rPr>
        <w:t>M</w:t>
      </w:r>
      <w:r w:rsidRPr="00564A95">
        <w:rPr>
          <w:rFonts w:ascii="Times New Roman" w:hAnsi="Times New Roman" w:cs="Times New Roman"/>
          <w:b/>
          <w:i/>
          <w:iCs/>
          <w:sz w:val="24"/>
          <w:szCs w:val="24"/>
          <w:lang w:val="id-ID"/>
        </w:rPr>
        <w:t xml:space="preserve">edia </w:t>
      </w:r>
      <w:r>
        <w:rPr>
          <w:rFonts w:ascii="Times New Roman" w:hAnsi="Times New Roman" w:cs="Times New Roman"/>
          <w:b/>
          <w:i/>
          <w:iCs/>
          <w:sz w:val="24"/>
          <w:szCs w:val="24"/>
          <w:lang w:val="id-ID"/>
        </w:rPr>
        <w:t>S</w:t>
      </w:r>
      <w:r w:rsidRPr="00564A95">
        <w:rPr>
          <w:rFonts w:ascii="Times New Roman" w:hAnsi="Times New Roman" w:cs="Times New Roman"/>
          <w:b/>
          <w:i/>
          <w:iCs/>
          <w:sz w:val="24"/>
          <w:szCs w:val="24"/>
          <w:lang w:val="id-ID"/>
        </w:rPr>
        <w:t>osial</w:t>
      </w:r>
    </w:p>
    <w:p w14:paraId="6B9F9CBC" w14:textId="77777777" w:rsidR="008D26A1" w:rsidRDefault="008D26A1" w:rsidP="00B22E8C">
      <w:pPr>
        <w:spacing w:after="0" w:line="240" w:lineRule="auto"/>
        <w:ind w:firstLine="425"/>
        <w:jc w:val="both"/>
        <w:rPr>
          <w:rFonts w:ascii="Times New Roman" w:hAnsi="Times New Roman" w:cs="Times New Roman"/>
          <w:sz w:val="24"/>
          <w:szCs w:val="24"/>
          <w:lang w:val="id-ID"/>
        </w:rPr>
      </w:pPr>
      <w:r w:rsidRPr="00736850">
        <w:rPr>
          <w:rFonts w:ascii="Times New Roman" w:hAnsi="Times New Roman" w:cs="Times New Roman"/>
          <w:sz w:val="24"/>
          <w:szCs w:val="24"/>
          <w:lang w:val="id-ID"/>
        </w:rPr>
        <w:t xml:space="preserve">Kontestasi Pemira tentu mengalami berbagai dinamika di dalamnya. Tidak hanya di kehidupan yang nyata, di media sosial pun dinamikanya cukup terasa. Seiring dengan perkembangan digitalisasi yang begitu masif, aktor-aktor politik yang berpartisipasi dalam Pemira menggunakan itu sebagai media. Mereka menggunakan itu dalam upaya berkampanye, menarik suara, dan yang paling utama dalah untuk proses pemenangan kubu yang diusung. </w:t>
      </w:r>
    </w:p>
    <w:p w14:paraId="654CD31A" w14:textId="77777777" w:rsidR="008D26A1" w:rsidRDefault="008D26A1" w:rsidP="00B22E8C">
      <w:pPr>
        <w:spacing w:after="0" w:line="240" w:lineRule="auto"/>
        <w:ind w:firstLine="425"/>
        <w:jc w:val="both"/>
        <w:rPr>
          <w:rFonts w:ascii="Times New Roman" w:hAnsi="Times New Roman" w:cs="Times New Roman"/>
          <w:b/>
          <w:sz w:val="24"/>
          <w:szCs w:val="24"/>
          <w:lang w:val="id-ID"/>
        </w:rPr>
      </w:pPr>
      <w:r w:rsidRPr="00736850">
        <w:rPr>
          <w:rFonts w:ascii="Times New Roman" w:hAnsi="Times New Roman" w:cs="Times New Roman"/>
          <w:sz w:val="24"/>
          <w:szCs w:val="24"/>
          <w:lang w:val="id-ID"/>
        </w:rPr>
        <w:t>Proses segregasi</w:t>
      </w:r>
      <w:r>
        <w:rPr>
          <w:rFonts w:ascii="Times New Roman" w:hAnsi="Times New Roman" w:cs="Times New Roman"/>
          <w:sz w:val="24"/>
          <w:szCs w:val="24"/>
          <w:lang w:val="id-ID"/>
        </w:rPr>
        <w:t xml:space="preserve"> </w:t>
      </w:r>
      <w:r w:rsidRPr="00736850">
        <w:rPr>
          <w:rFonts w:ascii="Times New Roman" w:hAnsi="Times New Roman" w:cs="Times New Roman"/>
          <w:sz w:val="24"/>
          <w:szCs w:val="24"/>
          <w:lang w:val="id-ID"/>
        </w:rPr>
        <w:t xml:space="preserve">nya dapat terlihat ketika adanya mahasiswa yang diblokir media sosial </w:t>
      </w:r>
      <w:r w:rsidRPr="004E2A24">
        <w:rPr>
          <w:rFonts w:ascii="Times New Roman" w:hAnsi="Times New Roman" w:cs="Times New Roman"/>
          <w:i/>
          <w:iCs/>
          <w:sz w:val="24"/>
          <w:szCs w:val="24"/>
          <w:lang w:val="id-ID"/>
        </w:rPr>
        <w:t>whatsapp</w:t>
      </w:r>
      <w:r w:rsidRPr="00736850">
        <w:rPr>
          <w:rFonts w:ascii="Times New Roman" w:hAnsi="Times New Roman" w:cs="Times New Roman"/>
          <w:sz w:val="24"/>
          <w:szCs w:val="24"/>
          <w:lang w:val="id-ID"/>
        </w:rPr>
        <w:t xml:space="preserve"> oleh lawan politiknya. Adapaun terjadinya hal tersebut diakibatkan karena adanya hubungan sosial yang kurang sehat antara individu yang diblokir whatsappnya dengan lawan politik yang memblokir media sosial </w:t>
      </w:r>
      <w:r w:rsidRPr="004E2A24">
        <w:rPr>
          <w:rFonts w:ascii="Times New Roman" w:hAnsi="Times New Roman" w:cs="Times New Roman"/>
          <w:i/>
          <w:iCs/>
          <w:sz w:val="24"/>
          <w:szCs w:val="24"/>
          <w:lang w:val="id-ID"/>
        </w:rPr>
        <w:t>whatsapp</w:t>
      </w:r>
      <w:r>
        <w:rPr>
          <w:rFonts w:ascii="Times New Roman" w:hAnsi="Times New Roman" w:cs="Times New Roman"/>
          <w:i/>
          <w:iCs/>
          <w:sz w:val="24"/>
          <w:szCs w:val="24"/>
          <w:lang w:val="id-ID"/>
        </w:rPr>
        <w:t xml:space="preserve"> </w:t>
      </w:r>
      <w:r w:rsidRPr="004E2A24">
        <w:rPr>
          <w:rFonts w:ascii="Times New Roman" w:hAnsi="Times New Roman" w:cs="Times New Roman"/>
          <w:sz w:val="24"/>
          <w:szCs w:val="24"/>
          <w:lang w:val="id-ID"/>
        </w:rPr>
        <w:t>nya</w:t>
      </w:r>
      <w:r w:rsidRPr="00736850">
        <w:rPr>
          <w:rFonts w:ascii="Times New Roman" w:hAnsi="Times New Roman" w:cs="Times New Roman"/>
          <w:sz w:val="24"/>
          <w:szCs w:val="24"/>
          <w:lang w:val="id-ID"/>
        </w:rPr>
        <w:t xml:space="preserve">. Akibatnya mereka tidak bisa berkomunikasi secara harmonis selama keberlangsungan Pemira, karena pemutusan akses komunikasi tersebut. </w:t>
      </w:r>
    </w:p>
    <w:p w14:paraId="4F4B818F" w14:textId="77777777" w:rsidR="008D26A1" w:rsidRDefault="008D26A1" w:rsidP="00B22E8C">
      <w:pPr>
        <w:spacing w:after="0" w:line="240" w:lineRule="auto"/>
        <w:ind w:firstLine="425"/>
        <w:jc w:val="both"/>
        <w:rPr>
          <w:rFonts w:ascii="Times New Roman" w:hAnsi="Times New Roman" w:cs="Times New Roman"/>
          <w:sz w:val="24"/>
          <w:szCs w:val="24"/>
          <w:lang w:val="id-ID"/>
        </w:rPr>
      </w:pPr>
      <w:r w:rsidRPr="00736850">
        <w:rPr>
          <w:rFonts w:ascii="Times New Roman" w:hAnsi="Times New Roman" w:cs="Times New Roman"/>
          <w:sz w:val="24"/>
          <w:szCs w:val="24"/>
          <w:lang w:val="id-ID"/>
        </w:rPr>
        <w:t xml:space="preserve">Selain proses segregasi yang diterangkan diatas, hal menarik lainnya adalah proses segregasi yang terjadi di media sosial ketika pelaksanaan debat calon Presma dan Wapresma. Kegiatan debat yang difasilitasi oleh KPUR ini dibagi menjadi dua konsep acara, yaitu offline dan online. Untuk kegiatan offline penonton atau </w:t>
      </w:r>
      <w:r w:rsidRPr="004E2A24">
        <w:rPr>
          <w:rFonts w:ascii="Times New Roman" w:hAnsi="Times New Roman" w:cs="Times New Roman"/>
          <w:i/>
          <w:iCs/>
          <w:sz w:val="24"/>
          <w:szCs w:val="24"/>
          <w:lang w:val="id-ID"/>
        </w:rPr>
        <w:t>audiens</w:t>
      </w:r>
      <w:r w:rsidRPr="00736850">
        <w:rPr>
          <w:rFonts w:ascii="Times New Roman" w:hAnsi="Times New Roman" w:cs="Times New Roman"/>
          <w:sz w:val="24"/>
          <w:szCs w:val="24"/>
          <w:lang w:val="id-ID"/>
        </w:rPr>
        <w:t xml:space="preserve"> dapat melihat secara langsung kedua kandidat dalam berdebat. Sedangkan secara online, mereka dapat menyaksikan debat di dunia maya. Terdapat akun youtube yang menfasillitasi mahasiswa untuk mendukung dan melihat </w:t>
      </w:r>
      <w:r w:rsidRPr="00736850">
        <w:rPr>
          <w:rFonts w:ascii="Times New Roman" w:hAnsi="Times New Roman" w:cs="Times New Roman"/>
          <w:sz w:val="24"/>
          <w:szCs w:val="24"/>
          <w:lang w:val="id-ID"/>
        </w:rPr>
        <w:lastRenderedPageBreak/>
        <w:t>bagaimana dinamika debat yang terjadi. Akun youtube itu berasal dari kampus UNNES sendiri yaitu akun youtube UNNES Official.</w:t>
      </w:r>
    </w:p>
    <w:p w14:paraId="1EB6211E" w14:textId="77777777" w:rsidR="008D26A1" w:rsidRDefault="008D26A1" w:rsidP="00B22E8C">
      <w:pPr>
        <w:spacing w:after="0" w:line="240" w:lineRule="auto"/>
        <w:ind w:firstLine="425"/>
        <w:jc w:val="both"/>
        <w:rPr>
          <w:rFonts w:ascii="Times New Roman" w:hAnsi="Times New Roman" w:cs="Times New Roman"/>
          <w:sz w:val="24"/>
          <w:szCs w:val="24"/>
          <w:lang w:val="id-ID"/>
        </w:rPr>
      </w:pPr>
      <w:r w:rsidRPr="006B4038">
        <w:rPr>
          <w:rFonts w:ascii="Times New Roman" w:hAnsi="Times New Roman" w:cs="Times New Roman"/>
          <w:sz w:val="24"/>
          <w:szCs w:val="24"/>
          <w:lang w:val="id-ID"/>
        </w:rPr>
        <w:t>Pola segregasi yang ada di media youtube tersebut terdapat pada kolom komentar akun UNNES Official pada saat debat berlangsung. Dalam kolom komentar atau live chat tersebut, ada beberapa oknum yang membawa isu-isu politik identitas untuk saling menjatuhkan. Secara teknis, sesi debat yang selama dua kali tersebut. Namun, sangat disayangkan, dari kedua hari tersebuut masih ada akun-akun provokatif melakukan propaganda di kolom chat tersebut. Akun tersebut muncul dengan mendukung pasangan calon 01 dan kontra dengan pasangan calon 02, serta sebaliknya mendukung pasangan calon 02 dan kontra dengan pasangan calon 01.</w:t>
      </w:r>
      <w:r>
        <w:rPr>
          <w:rFonts w:ascii="Times New Roman" w:hAnsi="Times New Roman" w:cs="Times New Roman"/>
          <w:sz w:val="24"/>
          <w:szCs w:val="24"/>
          <w:lang w:val="id-ID"/>
        </w:rPr>
        <w:t xml:space="preserve"> </w:t>
      </w:r>
    </w:p>
    <w:p w14:paraId="4C215164" w14:textId="77777777" w:rsidR="008D26A1" w:rsidRDefault="008D26A1" w:rsidP="00B22E8C">
      <w:pPr>
        <w:spacing w:after="0" w:line="240" w:lineRule="auto"/>
        <w:ind w:firstLine="425"/>
        <w:jc w:val="both"/>
        <w:rPr>
          <w:rFonts w:ascii="Times New Roman" w:hAnsi="Times New Roman" w:cs="Times New Roman"/>
          <w:sz w:val="24"/>
          <w:szCs w:val="24"/>
          <w:lang w:val="id-ID"/>
        </w:rPr>
      </w:pPr>
      <w:r w:rsidRPr="00736850">
        <w:rPr>
          <w:rFonts w:ascii="Times New Roman" w:hAnsi="Times New Roman" w:cs="Times New Roman"/>
          <w:sz w:val="24"/>
          <w:szCs w:val="24"/>
          <w:lang w:val="id-ID"/>
        </w:rPr>
        <w:t xml:space="preserve">Tidak dapat dipungkiri bahwa penggunaan politik identitas dalam praktik politik di lingkungan kampus tersebut juga memiliki sisi negatifnya apabila pembelahan kelompok mahasiswa yang berkontestasi dibawa ke ranah-ranah sentimentil personal. Dalam konteks penyelenggaraan debat, mahasiswa ataupun pihak yang mempunyai kepentingan tidak cukup melihat gagasan atau visi misi yang paslon bawakan, tetapi hal-hal yang sifatnya sentimen-sentimen personal juga terasa dalam proses debat. Hal tersebut bukan antar pasangan calon yang mengikuti alur debat yang diselenggarakan oleh panitia penyelenggara, melainkan para pendukung, oknum pendukung, bahkan pihak luar yang memiliki kepentingan untuk saling provokasi di kolom </w:t>
      </w:r>
      <w:r w:rsidRPr="00496FA4">
        <w:rPr>
          <w:rFonts w:ascii="Times New Roman" w:hAnsi="Times New Roman" w:cs="Times New Roman"/>
          <w:i/>
          <w:iCs/>
          <w:sz w:val="24"/>
          <w:szCs w:val="24"/>
          <w:lang w:val="id-ID"/>
        </w:rPr>
        <w:t>live</w:t>
      </w:r>
      <w:r w:rsidRPr="00736850">
        <w:rPr>
          <w:rFonts w:ascii="Times New Roman" w:hAnsi="Times New Roman" w:cs="Times New Roman"/>
          <w:sz w:val="24"/>
          <w:szCs w:val="24"/>
          <w:lang w:val="id-ID"/>
        </w:rPr>
        <w:t xml:space="preserve"> chat youtube.</w:t>
      </w:r>
    </w:p>
    <w:p w14:paraId="353C4CD5" w14:textId="77777777" w:rsidR="008D26A1" w:rsidRPr="006B4038" w:rsidRDefault="008D26A1" w:rsidP="00B22E8C">
      <w:pPr>
        <w:spacing w:after="0" w:line="240" w:lineRule="auto"/>
        <w:ind w:firstLine="425"/>
        <w:jc w:val="both"/>
        <w:rPr>
          <w:rFonts w:ascii="Times New Roman" w:hAnsi="Times New Roman" w:cs="Times New Roman"/>
          <w:b/>
          <w:sz w:val="24"/>
          <w:szCs w:val="24"/>
          <w:lang w:val="id-ID"/>
        </w:rPr>
      </w:pPr>
    </w:p>
    <w:p w14:paraId="655C699C" w14:textId="77777777" w:rsidR="008D26A1" w:rsidRDefault="008D26A1" w:rsidP="00B22E8C">
      <w:pPr>
        <w:spacing w:after="0" w:line="240" w:lineRule="auto"/>
        <w:ind w:firstLine="425"/>
        <w:jc w:val="center"/>
        <w:rPr>
          <w:rFonts w:ascii="Times New Roman" w:hAnsi="Times New Roman" w:cs="Times New Roman"/>
          <w:b/>
          <w:sz w:val="24"/>
          <w:szCs w:val="24"/>
          <w:lang w:val="id-ID"/>
        </w:rPr>
      </w:pPr>
      <w:r w:rsidRPr="00BB35AE">
        <w:rPr>
          <w:noProof/>
        </w:rPr>
        <w:drawing>
          <wp:inline distT="0" distB="0" distL="0" distR="0" wp14:anchorId="7D54359B" wp14:editId="7E587B88">
            <wp:extent cx="2090057" cy="3028208"/>
            <wp:effectExtent l="0" t="0" r="5715" b="1270"/>
            <wp:docPr id="7" name="Picture 7" descr="A screenshot of a video chat&#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7" descr="A screenshot of a video chat&#10;&#10;Description automatically generated"/>
                    <pic:cNvPicPr/>
                  </pic:nvPicPr>
                  <pic:blipFill rotWithShape="1">
                    <a:blip r:embed="rId13" cstate="print">
                      <a:extLst>
                        <a:ext uri="{28A0092B-C50C-407E-A947-70E740481C1C}">
                          <a14:useLocalDpi xmlns:a14="http://schemas.microsoft.com/office/drawing/2010/main" val="0"/>
                        </a:ext>
                      </a:extLst>
                    </a:blip>
                    <a:srcRect t="2890" b="19603"/>
                    <a:stretch/>
                  </pic:blipFill>
                  <pic:spPr bwMode="auto">
                    <a:xfrm>
                      <a:off x="0" y="0"/>
                      <a:ext cx="2090057" cy="3028208"/>
                    </a:xfrm>
                    <a:prstGeom prst="rect">
                      <a:avLst/>
                    </a:prstGeom>
                    <a:ln>
                      <a:noFill/>
                    </a:ln>
                    <a:extLst>
                      <a:ext uri="{53640926-AAD7-44D8-BBD7-CCE9431645EC}">
                        <a14:shadowObscured xmlns:a14="http://schemas.microsoft.com/office/drawing/2010/main"/>
                      </a:ext>
                    </a:extLst>
                  </pic:spPr>
                </pic:pic>
              </a:graphicData>
            </a:graphic>
          </wp:inline>
        </w:drawing>
      </w:r>
    </w:p>
    <w:p w14:paraId="254C6488" w14:textId="77777777" w:rsidR="008D26A1" w:rsidRDefault="008D26A1" w:rsidP="00B22E8C">
      <w:pPr>
        <w:spacing w:after="0" w:line="240" w:lineRule="auto"/>
        <w:ind w:firstLine="425"/>
        <w:jc w:val="center"/>
        <w:rPr>
          <w:rFonts w:ascii="Times New Roman" w:hAnsi="Times New Roman" w:cs="Times New Roman"/>
          <w:b/>
          <w:sz w:val="24"/>
          <w:szCs w:val="24"/>
          <w:lang w:val="id-ID"/>
        </w:rPr>
      </w:pPr>
      <w:r w:rsidRPr="00E003F1">
        <w:rPr>
          <w:rFonts w:ascii="Times New Roman" w:hAnsi="Times New Roman" w:cs="Times New Roman"/>
          <w:b/>
          <w:bCs/>
          <w:sz w:val="24"/>
          <w:szCs w:val="24"/>
          <w:lang w:val="id-ID"/>
        </w:rPr>
        <w:t>Gambar 2</w:t>
      </w:r>
      <w:r w:rsidRPr="00736850">
        <w:rPr>
          <w:rFonts w:ascii="Times New Roman" w:hAnsi="Times New Roman" w:cs="Times New Roman"/>
          <w:sz w:val="24"/>
          <w:szCs w:val="24"/>
          <w:lang w:val="id-ID"/>
        </w:rPr>
        <w:t>. Fenomena Pembawaan Politik Identitas di Kolom Chat Youtube UNNES Off</w:t>
      </w:r>
      <w:r>
        <w:rPr>
          <w:rFonts w:ascii="Times New Roman" w:hAnsi="Times New Roman" w:cs="Times New Roman"/>
          <w:sz w:val="24"/>
          <w:szCs w:val="24"/>
          <w:lang w:val="id-ID"/>
        </w:rPr>
        <w:t>ic</w:t>
      </w:r>
      <w:r w:rsidRPr="00736850">
        <w:rPr>
          <w:rFonts w:ascii="Times New Roman" w:hAnsi="Times New Roman" w:cs="Times New Roman"/>
          <w:sz w:val="24"/>
          <w:szCs w:val="24"/>
          <w:lang w:val="id-ID"/>
        </w:rPr>
        <w:t>ial</w:t>
      </w:r>
    </w:p>
    <w:p w14:paraId="7EB98D98" w14:textId="77777777" w:rsidR="008D26A1" w:rsidRPr="00797260" w:rsidRDefault="008D26A1" w:rsidP="00B22E8C">
      <w:pPr>
        <w:spacing w:after="0" w:line="240" w:lineRule="auto"/>
        <w:ind w:firstLine="425"/>
        <w:jc w:val="center"/>
        <w:rPr>
          <w:rFonts w:ascii="Times New Roman" w:hAnsi="Times New Roman" w:cs="Times New Roman"/>
          <w:i/>
          <w:iCs/>
          <w:sz w:val="24"/>
          <w:szCs w:val="24"/>
          <w:lang w:val="id-ID"/>
        </w:rPr>
      </w:pPr>
      <w:r w:rsidRPr="00797260">
        <w:rPr>
          <w:rFonts w:ascii="Times New Roman" w:hAnsi="Times New Roman" w:cs="Times New Roman"/>
          <w:i/>
          <w:iCs/>
          <w:sz w:val="24"/>
          <w:szCs w:val="24"/>
          <w:lang w:val="id-ID"/>
        </w:rPr>
        <w:t>(Sumber: Tangkapan Layar Peneliti di Akun Youtube UNNES Official, 2022)</w:t>
      </w:r>
    </w:p>
    <w:p w14:paraId="2F79F868" w14:textId="77777777" w:rsidR="008D26A1" w:rsidRPr="00604A7F" w:rsidRDefault="008D26A1" w:rsidP="00B22E8C">
      <w:pPr>
        <w:spacing w:after="0" w:line="240" w:lineRule="auto"/>
        <w:ind w:firstLine="425"/>
        <w:jc w:val="center"/>
        <w:rPr>
          <w:rFonts w:ascii="Times New Roman" w:hAnsi="Times New Roman" w:cs="Times New Roman"/>
          <w:b/>
          <w:sz w:val="24"/>
          <w:szCs w:val="24"/>
          <w:lang w:val="id-ID"/>
        </w:rPr>
      </w:pPr>
    </w:p>
    <w:p w14:paraId="753B6EBE" w14:textId="77777777" w:rsidR="008D26A1" w:rsidRPr="00AB542B" w:rsidRDefault="008D26A1" w:rsidP="00B22E8C">
      <w:pPr>
        <w:spacing w:after="0" w:line="240" w:lineRule="auto"/>
        <w:ind w:firstLine="425"/>
        <w:jc w:val="both"/>
        <w:rPr>
          <w:rFonts w:ascii="Times New Roman" w:hAnsi="Times New Roman" w:cs="Times New Roman"/>
          <w:sz w:val="24"/>
          <w:szCs w:val="24"/>
          <w:lang w:val="id-ID"/>
        </w:rPr>
      </w:pPr>
      <w:r w:rsidRPr="00AB542B">
        <w:rPr>
          <w:rFonts w:ascii="Times New Roman" w:hAnsi="Times New Roman" w:cs="Times New Roman"/>
          <w:sz w:val="24"/>
          <w:szCs w:val="24"/>
          <w:lang w:val="id-ID"/>
        </w:rPr>
        <w:t xml:space="preserve">Dalam fenomena di atas, pembawaan politik yang mengandung unsur SARA terlihat begitu jelas yang dalam hal ini adalah pembawaan identitas agama. Kronologisnya, akun youtube bernama Mukhlis Abdulatif sebelumnya itu adalah akun bernama Aisyah. Akun tersebut memberikan pandangan tentang debat yang sedang berlangsung. Pandangan tersebut menjadi perbincangan dalam kolom live chat di akun UNNES Official yang menyiarkan secara langsung keberlangsungan kampanye debat yang diselenggarakan oleh KPUR. </w:t>
      </w:r>
    </w:p>
    <w:p w14:paraId="04145B60" w14:textId="77777777" w:rsidR="008D26A1" w:rsidRPr="006F28C5" w:rsidRDefault="008D26A1" w:rsidP="00B22E8C">
      <w:pPr>
        <w:spacing w:after="0" w:line="240" w:lineRule="auto"/>
        <w:ind w:firstLine="425"/>
        <w:jc w:val="both"/>
        <w:rPr>
          <w:rFonts w:ascii="Times New Roman" w:hAnsi="Times New Roman" w:cs="Times New Roman"/>
          <w:b/>
          <w:sz w:val="24"/>
          <w:szCs w:val="24"/>
          <w:lang w:val="id-ID"/>
        </w:rPr>
      </w:pPr>
      <w:r w:rsidRPr="00736850">
        <w:rPr>
          <w:rFonts w:ascii="Times New Roman" w:hAnsi="Times New Roman" w:cs="Times New Roman"/>
          <w:sz w:val="24"/>
          <w:szCs w:val="24"/>
          <w:lang w:val="id-ID"/>
        </w:rPr>
        <w:t xml:space="preserve">Dapat dilihat bahwa politik identitas ialah praktik yang secara politis mengedapankan kepentingan anggota suatu perkumpulan. Dikaitkan dengan feonmena Mukhlias tadi bahwa secara politik itu ada kaitannya dengan kepentingan akun bernama Mukhlias itu dalam </w:t>
      </w:r>
      <w:r w:rsidRPr="00736850">
        <w:rPr>
          <w:rFonts w:ascii="Times New Roman" w:hAnsi="Times New Roman" w:cs="Times New Roman"/>
          <w:sz w:val="24"/>
          <w:szCs w:val="24"/>
          <w:lang w:val="id-ID"/>
        </w:rPr>
        <w:lastRenderedPageBreak/>
        <w:t>kontestasi Pemira untuk membawa kepentingan golongannya. Hal itu memberikan pandangan lain terhadap individu lainnya dalam kolom komentar debat tersebut.</w:t>
      </w:r>
    </w:p>
    <w:p w14:paraId="1C02182A" w14:textId="77777777" w:rsidR="008D26A1" w:rsidRPr="00AB5EE7" w:rsidRDefault="008D26A1" w:rsidP="00B22E8C">
      <w:pPr>
        <w:spacing w:after="0" w:line="240" w:lineRule="auto"/>
        <w:jc w:val="both"/>
        <w:rPr>
          <w:rFonts w:ascii="Times New Roman" w:eastAsia="Times New Roman" w:hAnsi="Times New Roman" w:cs="Times New Roman"/>
          <w:b/>
          <w:bCs/>
          <w:i/>
          <w:iCs/>
          <w:color w:val="000000"/>
          <w:sz w:val="24"/>
          <w:szCs w:val="24"/>
          <w:lang w:val="id-ID" w:eastAsia="en-ID"/>
        </w:rPr>
      </w:pPr>
      <w:r w:rsidRPr="00604A7F">
        <w:rPr>
          <w:rFonts w:ascii="Times New Roman" w:eastAsia="Times New Roman" w:hAnsi="Times New Roman" w:cs="Times New Roman"/>
          <w:b/>
          <w:bCs/>
          <w:i/>
          <w:iCs/>
          <w:color w:val="000000"/>
          <w:sz w:val="24"/>
          <w:szCs w:val="24"/>
          <w:lang w:val="id-ID" w:eastAsia="en-ID"/>
        </w:rPr>
        <w:t xml:space="preserve">Polemik </w:t>
      </w:r>
      <w:r>
        <w:rPr>
          <w:rFonts w:ascii="Times New Roman" w:eastAsia="Times New Roman" w:hAnsi="Times New Roman" w:cs="Times New Roman"/>
          <w:b/>
          <w:bCs/>
          <w:i/>
          <w:iCs/>
          <w:color w:val="000000"/>
          <w:sz w:val="24"/>
          <w:szCs w:val="24"/>
          <w:lang w:val="id-ID" w:eastAsia="en-ID"/>
        </w:rPr>
        <w:t>H</w:t>
      </w:r>
      <w:r w:rsidRPr="00604A7F">
        <w:rPr>
          <w:rFonts w:ascii="Times New Roman" w:eastAsia="Times New Roman" w:hAnsi="Times New Roman" w:cs="Times New Roman"/>
          <w:b/>
          <w:bCs/>
          <w:i/>
          <w:iCs/>
          <w:color w:val="000000"/>
          <w:sz w:val="24"/>
          <w:szCs w:val="24"/>
          <w:lang w:val="id-ID" w:eastAsia="en-ID"/>
        </w:rPr>
        <w:t xml:space="preserve">ari </w:t>
      </w:r>
      <w:r>
        <w:rPr>
          <w:rFonts w:ascii="Times New Roman" w:eastAsia="Times New Roman" w:hAnsi="Times New Roman" w:cs="Times New Roman"/>
          <w:b/>
          <w:bCs/>
          <w:i/>
          <w:iCs/>
          <w:color w:val="000000"/>
          <w:sz w:val="24"/>
          <w:szCs w:val="24"/>
          <w:lang w:val="id-ID" w:eastAsia="en-ID"/>
        </w:rPr>
        <w:t>P</w:t>
      </w:r>
      <w:r w:rsidRPr="00604A7F">
        <w:rPr>
          <w:rFonts w:ascii="Times New Roman" w:eastAsia="Times New Roman" w:hAnsi="Times New Roman" w:cs="Times New Roman"/>
          <w:b/>
          <w:bCs/>
          <w:i/>
          <w:iCs/>
          <w:color w:val="000000"/>
          <w:sz w:val="24"/>
          <w:szCs w:val="24"/>
          <w:lang w:val="id-ID" w:eastAsia="en-ID"/>
        </w:rPr>
        <w:t xml:space="preserve">emungutan </w:t>
      </w:r>
      <w:r>
        <w:rPr>
          <w:rFonts w:ascii="Times New Roman" w:eastAsia="Times New Roman" w:hAnsi="Times New Roman" w:cs="Times New Roman"/>
          <w:b/>
          <w:bCs/>
          <w:i/>
          <w:iCs/>
          <w:color w:val="000000"/>
          <w:sz w:val="24"/>
          <w:szCs w:val="24"/>
          <w:lang w:val="id-ID" w:eastAsia="en-ID"/>
        </w:rPr>
        <w:t>S</w:t>
      </w:r>
      <w:r w:rsidRPr="00604A7F">
        <w:rPr>
          <w:rFonts w:ascii="Times New Roman" w:eastAsia="Times New Roman" w:hAnsi="Times New Roman" w:cs="Times New Roman"/>
          <w:b/>
          <w:bCs/>
          <w:i/>
          <w:iCs/>
          <w:color w:val="000000"/>
          <w:sz w:val="24"/>
          <w:szCs w:val="24"/>
          <w:lang w:val="id-ID" w:eastAsia="en-ID"/>
        </w:rPr>
        <w:t>uara</w:t>
      </w:r>
    </w:p>
    <w:p w14:paraId="1765D622" w14:textId="77777777" w:rsidR="008D26A1" w:rsidRDefault="008D26A1" w:rsidP="00B22E8C">
      <w:pPr>
        <w:spacing w:after="0" w:line="240" w:lineRule="auto"/>
        <w:ind w:firstLine="425"/>
        <w:jc w:val="both"/>
        <w:rPr>
          <w:rFonts w:ascii="Times New Roman" w:eastAsia="Times New Roman" w:hAnsi="Times New Roman" w:cs="Times New Roman"/>
          <w:b/>
          <w:bCs/>
          <w:color w:val="000000"/>
          <w:sz w:val="24"/>
          <w:szCs w:val="24"/>
          <w:lang w:val="id-ID" w:eastAsia="en-ID"/>
        </w:rPr>
      </w:pPr>
      <w:r w:rsidRPr="00736850">
        <w:rPr>
          <w:rFonts w:ascii="Times New Roman" w:hAnsi="Times New Roman" w:cs="Times New Roman"/>
          <w:sz w:val="24"/>
          <w:szCs w:val="24"/>
        </w:rPr>
        <w:t xml:space="preserve">Adapun hal menarik dalam proses ini terdapat polemik tentang hasil keputusan Pemira KM UNNES 2022 yang terindikasi adanya kecurangan. Kronologinya dipantik dengan adanya putusan sidang yang tidak sesuai dengan harapan salah satu pasangan calon. Dalam hal ini pasangan calon merasa dirugikan akibat adanya pengurangan 1.100 suara. Apabila ditelusuri secara mendalam, polemik dalam kasus ini adalah adanya sanksi yang diberikan karena terdapat pelanggaran penggunaan alat peraga yang tidak seluruhnya dilaporkan kepada KPUR. </w:t>
      </w:r>
    </w:p>
    <w:p w14:paraId="38D485C8" w14:textId="23880718" w:rsidR="008D26A1" w:rsidRDefault="008D26A1" w:rsidP="00B22E8C">
      <w:pPr>
        <w:spacing w:after="0" w:line="240" w:lineRule="auto"/>
        <w:ind w:firstLine="425"/>
        <w:jc w:val="both"/>
        <w:rPr>
          <w:rFonts w:ascii="Times New Roman" w:hAnsi="Times New Roman" w:cs="Times New Roman"/>
          <w:sz w:val="24"/>
          <w:szCs w:val="24"/>
        </w:rPr>
      </w:pPr>
      <w:r w:rsidRPr="00736850">
        <w:rPr>
          <w:rFonts w:ascii="Times New Roman" w:hAnsi="Times New Roman" w:cs="Times New Roman"/>
          <w:sz w:val="24"/>
          <w:szCs w:val="24"/>
        </w:rPr>
        <w:t>Perhitungan suara dan penetapan yang dilaksanakan di Gedung Rektorat ini seharusnya dilaksanakan pada pukul 20.00 WIB mundur sampai pukul 02.00 pagi di hari berikutnya. Itu disebabkan karena sidang sengketa yang berjalan dengan panas dan alot. Dalam persidangan semua instrumen Pemira hadir disitu, mulai dari pihak dosen sebagai Penanggung Jawab KPUR, PJ Mahasiswa dalam Pemira, KPUR, dan masing-masing kubu yang mengikuti persidangan. Dikarenakan beberapa putusan dan jalannya persidangan bertele-tele, situasi pun mulai memanas baik di dalam ruangan persidangan, maupun di luar yang menunggu keputusan dari panitia penyelenggara.</w:t>
      </w:r>
    </w:p>
    <w:p w14:paraId="4C1D22AC" w14:textId="77777777" w:rsidR="008D26A1" w:rsidRDefault="008D26A1" w:rsidP="00B22E8C">
      <w:pPr>
        <w:spacing w:after="0" w:line="240" w:lineRule="auto"/>
        <w:ind w:firstLine="425"/>
        <w:jc w:val="both"/>
        <w:rPr>
          <w:rFonts w:ascii="Times New Roman" w:eastAsia="Times New Roman" w:hAnsi="Times New Roman" w:cs="Times New Roman"/>
          <w:b/>
          <w:bCs/>
          <w:color w:val="000000"/>
          <w:sz w:val="24"/>
          <w:szCs w:val="24"/>
          <w:lang w:val="id-ID" w:eastAsia="en-ID"/>
        </w:rPr>
      </w:pPr>
      <w:r w:rsidRPr="00736850">
        <w:rPr>
          <w:rFonts w:ascii="Times New Roman" w:hAnsi="Times New Roman" w:cs="Times New Roman"/>
          <w:sz w:val="24"/>
          <w:szCs w:val="24"/>
        </w:rPr>
        <w:t xml:space="preserve">Dalam proses sidang sengketa yang dipimpin oleh KPUR sebagai modearator pelaksana, masing-masing kubu mengikuti secara kritis dan saksama. Paslon 02 melalui kuasa hukum nya beberapa kali tidak terima dengan apa yang diputuskan oleh putusan sidang. Akhirnya PJ Pemira dari mahasiswa yaitu Abdul Kholiq selaku Ketua BEM KM UNNES 2022 menjelaksan dan memberikan keputusan mengenai sidang sengketa tersebut. Alih-alih selesai, justru ini menimbulkan polemik yang berkelanjutan selama persidangan. PJ Pemira yang seharusnya mengetahui apa saja yang disidangkan dan diputuskan, justru kurang mengetahui secara menyeluruh pelanggaran yang ada. Hal itu pun m memunculkan kecurigaan dari kubu pasangan calon 02 (Azriel &amp; Likin) terhadap sistem perangkat Pemira. Mereka beranggapan bahwa mahasiswa yang bertugas sebagai kurang mempunyai integritas dan terlihat tidak netral. </w:t>
      </w:r>
    </w:p>
    <w:p w14:paraId="14C7F23C" w14:textId="77777777" w:rsidR="008D26A1" w:rsidRPr="00604A7F" w:rsidRDefault="008D26A1" w:rsidP="00B22E8C">
      <w:pPr>
        <w:spacing w:after="0" w:line="240" w:lineRule="auto"/>
        <w:ind w:firstLine="425"/>
        <w:jc w:val="both"/>
        <w:rPr>
          <w:rFonts w:ascii="Times New Roman" w:eastAsia="Times New Roman" w:hAnsi="Times New Roman" w:cs="Times New Roman"/>
          <w:b/>
          <w:bCs/>
          <w:color w:val="000000"/>
          <w:sz w:val="24"/>
          <w:szCs w:val="24"/>
          <w:lang w:val="id-ID" w:eastAsia="en-ID"/>
        </w:rPr>
      </w:pPr>
      <w:r w:rsidRPr="00736850">
        <w:rPr>
          <w:rFonts w:ascii="Times New Roman" w:hAnsi="Times New Roman" w:cs="Times New Roman"/>
          <w:sz w:val="24"/>
          <w:szCs w:val="24"/>
        </w:rPr>
        <w:t xml:space="preserve">Hal tersebut memperlihatkan adanya proses segregasi yang terjadi antar mahasiswa secara politik. Ruang segregasi itu terimplikasi dengan adanya dinamika pertentangan antar mahasiswa. Dalam ranah konflik sosial, gejolak pertentangan antar mahasiswa diatas termasuk kedalam konflik yang dijelaskan oleh Coser mengenai konflik realistis. Konflik ini berasal dari kekecewaan terhadap tuntutan khusus terjadi dalam hubungan yang adanya kemungkinan menguntungkan suatu pihak dan ditujukan untuk objek yang mengecewkan kelompoknya. Dalam proses sidang sengketa, kelompok paslon 02 merasa kecewa atas hasil yang mereka terima. Jumlah suara hasil penetapan dikurangi 1100 suara karena kepntingan panitia yang dianggap merugikan. Rasa kekesalan dan pertentangan tersebut ditujukan untuk kelompok atau sistem perangkat Pemira KM UNNES 2022 yang mengecewakan kepada mereka. </w:t>
      </w:r>
    </w:p>
    <w:p w14:paraId="71C7CE97" w14:textId="47ACD358" w:rsidR="00E63DDF" w:rsidRPr="008D26A1" w:rsidRDefault="008D26A1" w:rsidP="00B22E8C">
      <w:pPr>
        <w:spacing w:after="160" w:line="240" w:lineRule="auto"/>
        <w:ind w:firstLine="425"/>
        <w:jc w:val="both"/>
        <w:rPr>
          <w:rFonts w:ascii="Times New Roman" w:hAnsi="Times New Roman" w:cs="Times New Roman"/>
          <w:sz w:val="24"/>
          <w:szCs w:val="24"/>
        </w:rPr>
      </w:pPr>
      <w:r w:rsidRPr="00736850">
        <w:rPr>
          <w:rFonts w:ascii="Times New Roman" w:hAnsi="Times New Roman" w:cs="Times New Roman"/>
          <w:sz w:val="24"/>
          <w:szCs w:val="24"/>
        </w:rPr>
        <w:t xml:space="preserve">Pada akhirnya untuk memperlancar jalannya muncul dosen sebagai penengan situasi pertentangan antara kubu paslon 02 dengan panitia penyelenggara. Dosen muncul memberikan pandangan karena persidangan berjalan lambat dan berputar disitu saja, tidak pada substansi yang dituju. Dalam perspektif konflik ada istilah </w:t>
      </w:r>
      <w:r w:rsidRPr="00A56BC3">
        <w:rPr>
          <w:rFonts w:ascii="Times New Roman" w:hAnsi="Times New Roman" w:cs="Times New Roman"/>
          <w:i/>
          <w:iCs/>
          <w:sz w:val="24"/>
          <w:szCs w:val="24"/>
        </w:rPr>
        <w:t>savety-value</w:t>
      </w:r>
      <w:r w:rsidRPr="00736850">
        <w:rPr>
          <w:rFonts w:ascii="Times New Roman" w:hAnsi="Times New Roman" w:cs="Times New Roman"/>
          <w:sz w:val="24"/>
          <w:szCs w:val="24"/>
        </w:rPr>
        <w:t xml:space="preserve"> (katup penyelamat)</w:t>
      </w:r>
      <w:r w:rsidR="001E4733">
        <w:rPr>
          <w:rFonts w:ascii="Times New Roman" w:hAnsi="Times New Roman" w:cs="Times New Roman"/>
          <w:sz w:val="24"/>
          <w:szCs w:val="24"/>
        </w:rPr>
        <w:t xml:space="preserve"> </w:t>
      </w:r>
      <w:r w:rsidRPr="00736850">
        <w:rPr>
          <w:rFonts w:ascii="Times New Roman" w:hAnsi="Times New Roman" w:cs="Times New Roman"/>
          <w:sz w:val="24"/>
          <w:szCs w:val="24"/>
        </w:rPr>
        <w:t xml:space="preserve">yang merupakan prosedur dalam melindungi kelompok dari kemungkinan terjadinya konflik sosial. Dosen berperan sebagai </w:t>
      </w:r>
      <w:r w:rsidRPr="00A56BC3">
        <w:rPr>
          <w:rFonts w:ascii="Times New Roman" w:hAnsi="Times New Roman" w:cs="Times New Roman"/>
          <w:i/>
          <w:iCs/>
          <w:sz w:val="24"/>
          <w:szCs w:val="24"/>
        </w:rPr>
        <w:t>savety-value</w:t>
      </w:r>
      <w:r w:rsidRPr="00736850">
        <w:rPr>
          <w:rFonts w:ascii="Times New Roman" w:hAnsi="Times New Roman" w:cs="Times New Roman"/>
          <w:sz w:val="24"/>
          <w:szCs w:val="24"/>
        </w:rPr>
        <w:t xml:space="preserve"> yang berusaha memberikan pandangan mengenai gejolak permusuhan untuk “membersihkan suasana” kacau dalam permusuhan antara mahasiswa satu dengan yang lainnya.</w:t>
      </w:r>
    </w:p>
    <w:p w14:paraId="08342D85" w14:textId="77777777" w:rsidR="007653B9" w:rsidRDefault="00E63DDF" w:rsidP="00B22E8C">
      <w:pPr>
        <w:widowControl w:val="0"/>
        <w:autoSpaceDE w:val="0"/>
        <w:autoSpaceDN w:val="0"/>
        <w:spacing w:before="240" w:after="0" w:line="240" w:lineRule="auto"/>
        <w:jc w:val="both"/>
        <w:rPr>
          <w:rFonts w:ascii="Times New Roman" w:hAnsi="Times New Roman" w:cs="Times New Roman"/>
          <w:b/>
          <w:sz w:val="24"/>
        </w:rPr>
      </w:pPr>
      <w:r w:rsidRPr="00E63DDF">
        <w:rPr>
          <w:rFonts w:ascii="Times New Roman" w:hAnsi="Times New Roman" w:cs="Times New Roman"/>
          <w:b/>
          <w:sz w:val="24"/>
          <w:lang w:val="id-ID"/>
        </w:rPr>
        <w:t>S</w:t>
      </w:r>
      <w:r>
        <w:rPr>
          <w:rFonts w:ascii="Times New Roman" w:hAnsi="Times New Roman" w:cs="Times New Roman"/>
          <w:b/>
          <w:sz w:val="24"/>
        </w:rPr>
        <w:t>IMPULAN</w:t>
      </w:r>
    </w:p>
    <w:p w14:paraId="04538A1E" w14:textId="77777777" w:rsidR="001E4733" w:rsidRPr="001E4733" w:rsidRDefault="001E4733" w:rsidP="00B22E8C">
      <w:pPr>
        <w:widowControl w:val="0"/>
        <w:autoSpaceDE w:val="0"/>
        <w:autoSpaceDN w:val="0"/>
        <w:spacing w:after="0" w:line="240" w:lineRule="auto"/>
        <w:ind w:firstLine="425"/>
        <w:jc w:val="both"/>
        <w:rPr>
          <w:rFonts w:ascii="Times New Roman" w:eastAsia="Times New Roman" w:hAnsi="Times New Roman"/>
          <w:bCs/>
          <w:sz w:val="24"/>
          <w:szCs w:val="24"/>
        </w:rPr>
      </w:pPr>
      <w:r w:rsidRPr="001E4733">
        <w:rPr>
          <w:rFonts w:ascii="Times New Roman" w:eastAsia="Times New Roman" w:hAnsi="Times New Roman"/>
          <w:bCs/>
          <w:sz w:val="24"/>
          <w:szCs w:val="24"/>
        </w:rPr>
        <w:t xml:space="preserve">Dinamika dalam Pemira juga tidak terlepas dari bentuk-bentuk atau proses segregasi yang cukup menonjol di kalangan mahasiswa. Ada beberapa proses, mulai dari segregasi hanya terjadi di kalangan elite politik mahasiswa saja, segregasi di media sosial, dan polemik pada </w:t>
      </w:r>
      <w:r w:rsidRPr="001E4733">
        <w:rPr>
          <w:rFonts w:ascii="Times New Roman" w:eastAsia="Times New Roman" w:hAnsi="Times New Roman"/>
          <w:bCs/>
          <w:sz w:val="24"/>
          <w:szCs w:val="24"/>
        </w:rPr>
        <w:lastRenderedPageBreak/>
        <w:t>saat hari pemungutan suara. Dari ketiga proses itu, segregasi politik berakibat pada dinamika kehidupan organisasi di dalam kampus. Maksudnya adalah area dari dampak segregasi itu terjadi dalam level kelembagaan mahasiswa saja, tidak terjadi di ruang-ruang akademik perkuliahan. Dampak segregasi pada hubungan sosial itu ketika mereka di organisasi atau kegiatan kegiatan kemahasiswaaan, tetapi dalam area akademik perkuliahan relatif tidak terasa dan tidak terjadi disana.</w:t>
      </w:r>
    </w:p>
    <w:p w14:paraId="15864985" w14:textId="13E659FF" w:rsidR="00E63DDF" w:rsidRPr="00E63DDF" w:rsidRDefault="001E4733" w:rsidP="00B22E8C">
      <w:pPr>
        <w:widowControl w:val="0"/>
        <w:autoSpaceDE w:val="0"/>
        <w:autoSpaceDN w:val="0"/>
        <w:spacing w:after="0" w:line="240" w:lineRule="auto"/>
        <w:ind w:firstLine="425"/>
        <w:jc w:val="both"/>
        <w:rPr>
          <w:rFonts w:ascii="Times New Roman" w:hAnsi="Times New Roman" w:cs="Times New Roman"/>
          <w:sz w:val="24"/>
        </w:rPr>
      </w:pPr>
      <w:r w:rsidRPr="001E4733">
        <w:rPr>
          <w:rFonts w:ascii="Times New Roman" w:eastAsia="Times New Roman" w:hAnsi="Times New Roman"/>
          <w:bCs/>
          <w:sz w:val="24"/>
          <w:szCs w:val="24"/>
        </w:rPr>
        <w:t>Yang menarik adalah segregasi ini hanya terjadi di kalangan mahasiswa tertentu, yaitu di kalangan elite politik mahasiswa. Tidak semua lini mahasiswa mendapatkan akibat dari hadirnya proses segregasi ini. Implikasinya adalah konsep “in-group” yang merasa lebih baik daripada kelompok “out-group” itu terjadi di kalangan elite politik dalam kontestasi. Mereka yang menjadikan ini sebagai senjata dalam meraih kekuasaan ketika proses Pemira 2022. Jadi, lingkup segregasi nya itu lebih elitis atau terbatas pada kelompok-kelmpok yang memiliki peran kepentingan dalam Pemira.</w:t>
      </w:r>
    </w:p>
    <w:p w14:paraId="2D05D87F" w14:textId="77777777" w:rsidR="00E63DDF" w:rsidRPr="00E63DDF" w:rsidRDefault="00E63DDF" w:rsidP="00E63DDF">
      <w:pPr>
        <w:widowControl w:val="0"/>
        <w:autoSpaceDE w:val="0"/>
        <w:autoSpaceDN w:val="0"/>
        <w:spacing w:after="0" w:line="240" w:lineRule="auto"/>
        <w:jc w:val="both"/>
        <w:rPr>
          <w:rFonts w:ascii="Times New Roman" w:hAnsi="Times New Roman" w:cs="Times New Roman"/>
          <w:sz w:val="24"/>
        </w:rPr>
      </w:pPr>
    </w:p>
    <w:p w14:paraId="05A4FA1B" w14:textId="4DA090D7" w:rsidR="00E63DDF" w:rsidRDefault="00E63DDF" w:rsidP="00E63DDF">
      <w:pPr>
        <w:widowControl w:val="0"/>
        <w:autoSpaceDE w:val="0"/>
        <w:autoSpaceDN w:val="0"/>
        <w:spacing w:after="0"/>
        <w:jc w:val="both"/>
        <w:rPr>
          <w:rFonts w:ascii="Times New Roman" w:hAnsi="Times New Roman" w:cs="Times New Roman"/>
          <w:sz w:val="24"/>
        </w:rPr>
      </w:pPr>
    </w:p>
    <w:p w14:paraId="16140954" w14:textId="501069E9" w:rsidR="00E63DDF" w:rsidRDefault="00E63DDF" w:rsidP="00E63DDF">
      <w:pPr>
        <w:widowControl w:val="0"/>
        <w:autoSpaceDE w:val="0"/>
        <w:autoSpaceDN w:val="0"/>
        <w:spacing w:after="0"/>
        <w:jc w:val="both"/>
        <w:rPr>
          <w:rFonts w:ascii="Times New Roman" w:hAnsi="Times New Roman" w:cs="Times New Roman"/>
          <w:sz w:val="24"/>
        </w:rPr>
      </w:pPr>
    </w:p>
    <w:p w14:paraId="20BBFBD8" w14:textId="66B94C08" w:rsidR="00BF1FF8" w:rsidRDefault="00BF1FF8" w:rsidP="00E63DDF">
      <w:pPr>
        <w:widowControl w:val="0"/>
        <w:autoSpaceDE w:val="0"/>
        <w:autoSpaceDN w:val="0"/>
        <w:spacing w:after="0"/>
        <w:jc w:val="both"/>
        <w:rPr>
          <w:rFonts w:ascii="Times New Roman" w:hAnsi="Times New Roman" w:cs="Times New Roman"/>
          <w:sz w:val="24"/>
        </w:rPr>
      </w:pPr>
    </w:p>
    <w:p w14:paraId="6DA6C271" w14:textId="317E6CB3" w:rsidR="00BF1FF8" w:rsidRDefault="00BF1FF8" w:rsidP="00E63DDF">
      <w:pPr>
        <w:widowControl w:val="0"/>
        <w:autoSpaceDE w:val="0"/>
        <w:autoSpaceDN w:val="0"/>
        <w:spacing w:after="0"/>
        <w:jc w:val="both"/>
        <w:rPr>
          <w:rFonts w:ascii="Times New Roman" w:hAnsi="Times New Roman" w:cs="Times New Roman"/>
          <w:sz w:val="24"/>
        </w:rPr>
      </w:pPr>
    </w:p>
    <w:p w14:paraId="5A1CEE69" w14:textId="22F314C1" w:rsidR="00BF1FF8" w:rsidRDefault="00BF1FF8" w:rsidP="00E63DDF">
      <w:pPr>
        <w:widowControl w:val="0"/>
        <w:autoSpaceDE w:val="0"/>
        <w:autoSpaceDN w:val="0"/>
        <w:spacing w:after="0"/>
        <w:jc w:val="both"/>
        <w:rPr>
          <w:rFonts w:ascii="Times New Roman" w:hAnsi="Times New Roman" w:cs="Times New Roman"/>
          <w:sz w:val="24"/>
        </w:rPr>
      </w:pPr>
    </w:p>
    <w:p w14:paraId="626FE516" w14:textId="79B466F0" w:rsidR="00BF1FF8" w:rsidRDefault="00BF1FF8" w:rsidP="00E63DDF">
      <w:pPr>
        <w:widowControl w:val="0"/>
        <w:autoSpaceDE w:val="0"/>
        <w:autoSpaceDN w:val="0"/>
        <w:spacing w:after="0"/>
        <w:jc w:val="both"/>
        <w:rPr>
          <w:rFonts w:ascii="Times New Roman" w:hAnsi="Times New Roman" w:cs="Times New Roman"/>
          <w:sz w:val="24"/>
        </w:rPr>
      </w:pPr>
    </w:p>
    <w:p w14:paraId="18DDFF40" w14:textId="1795E9AF" w:rsidR="00BF1FF8" w:rsidRDefault="00BF1FF8" w:rsidP="00E63DDF">
      <w:pPr>
        <w:widowControl w:val="0"/>
        <w:autoSpaceDE w:val="0"/>
        <w:autoSpaceDN w:val="0"/>
        <w:spacing w:after="0"/>
        <w:jc w:val="both"/>
        <w:rPr>
          <w:rFonts w:ascii="Times New Roman" w:hAnsi="Times New Roman" w:cs="Times New Roman"/>
          <w:sz w:val="24"/>
        </w:rPr>
      </w:pPr>
    </w:p>
    <w:p w14:paraId="6D329139" w14:textId="47FA2FD1" w:rsidR="00BF1FF8" w:rsidRDefault="00BF1FF8" w:rsidP="00E63DDF">
      <w:pPr>
        <w:widowControl w:val="0"/>
        <w:autoSpaceDE w:val="0"/>
        <w:autoSpaceDN w:val="0"/>
        <w:spacing w:after="0"/>
        <w:jc w:val="both"/>
        <w:rPr>
          <w:rFonts w:ascii="Times New Roman" w:hAnsi="Times New Roman" w:cs="Times New Roman"/>
          <w:sz w:val="24"/>
        </w:rPr>
      </w:pPr>
    </w:p>
    <w:p w14:paraId="6409455B" w14:textId="52B6AB7E" w:rsidR="00BF1FF8" w:rsidRDefault="00BF1FF8" w:rsidP="00E63DDF">
      <w:pPr>
        <w:widowControl w:val="0"/>
        <w:autoSpaceDE w:val="0"/>
        <w:autoSpaceDN w:val="0"/>
        <w:spacing w:after="0"/>
        <w:jc w:val="both"/>
        <w:rPr>
          <w:rFonts w:ascii="Times New Roman" w:hAnsi="Times New Roman" w:cs="Times New Roman"/>
          <w:sz w:val="24"/>
        </w:rPr>
      </w:pPr>
    </w:p>
    <w:p w14:paraId="44DDEF25" w14:textId="112C2746" w:rsidR="00BF1FF8" w:rsidRDefault="00BF1FF8" w:rsidP="00E63DDF">
      <w:pPr>
        <w:widowControl w:val="0"/>
        <w:autoSpaceDE w:val="0"/>
        <w:autoSpaceDN w:val="0"/>
        <w:spacing w:after="0"/>
        <w:jc w:val="both"/>
        <w:rPr>
          <w:rFonts w:ascii="Times New Roman" w:hAnsi="Times New Roman" w:cs="Times New Roman"/>
          <w:sz w:val="24"/>
        </w:rPr>
      </w:pPr>
    </w:p>
    <w:p w14:paraId="65EB712F" w14:textId="1462003A" w:rsidR="00BF1FF8" w:rsidRDefault="00BF1FF8" w:rsidP="00E63DDF">
      <w:pPr>
        <w:widowControl w:val="0"/>
        <w:autoSpaceDE w:val="0"/>
        <w:autoSpaceDN w:val="0"/>
        <w:spacing w:after="0"/>
        <w:jc w:val="both"/>
        <w:rPr>
          <w:rFonts w:ascii="Times New Roman" w:hAnsi="Times New Roman" w:cs="Times New Roman"/>
          <w:sz w:val="24"/>
        </w:rPr>
      </w:pPr>
    </w:p>
    <w:p w14:paraId="0EAF76FB" w14:textId="7C7440B7" w:rsidR="00BF1FF8" w:rsidRDefault="00BF1FF8" w:rsidP="00E63DDF">
      <w:pPr>
        <w:widowControl w:val="0"/>
        <w:autoSpaceDE w:val="0"/>
        <w:autoSpaceDN w:val="0"/>
        <w:spacing w:after="0"/>
        <w:jc w:val="both"/>
        <w:rPr>
          <w:rFonts w:ascii="Times New Roman" w:hAnsi="Times New Roman" w:cs="Times New Roman"/>
          <w:sz w:val="24"/>
        </w:rPr>
      </w:pPr>
    </w:p>
    <w:p w14:paraId="12E39BE7" w14:textId="40E0A44A" w:rsidR="00BF1FF8" w:rsidRDefault="00BF1FF8" w:rsidP="00E63DDF">
      <w:pPr>
        <w:widowControl w:val="0"/>
        <w:autoSpaceDE w:val="0"/>
        <w:autoSpaceDN w:val="0"/>
        <w:spacing w:after="0"/>
        <w:jc w:val="both"/>
        <w:rPr>
          <w:rFonts w:ascii="Times New Roman" w:hAnsi="Times New Roman" w:cs="Times New Roman"/>
          <w:sz w:val="24"/>
        </w:rPr>
      </w:pPr>
    </w:p>
    <w:p w14:paraId="050B8DA4" w14:textId="27458F7E" w:rsidR="00BF1FF8" w:rsidRDefault="00BF1FF8" w:rsidP="00E63DDF">
      <w:pPr>
        <w:widowControl w:val="0"/>
        <w:autoSpaceDE w:val="0"/>
        <w:autoSpaceDN w:val="0"/>
        <w:spacing w:after="0"/>
        <w:jc w:val="both"/>
        <w:rPr>
          <w:rFonts w:ascii="Times New Roman" w:hAnsi="Times New Roman" w:cs="Times New Roman"/>
          <w:sz w:val="24"/>
        </w:rPr>
      </w:pPr>
    </w:p>
    <w:p w14:paraId="329E901E" w14:textId="080BA359" w:rsidR="00BF1FF8" w:rsidRDefault="00BF1FF8" w:rsidP="00E63DDF">
      <w:pPr>
        <w:widowControl w:val="0"/>
        <w:autoSpaceDE w:val="0"/>
        <w:autoSpaceDN w:val="0"/>
        <w:spacing w:after="0"/>
        <w:jc w:val="both"/>
        <w:rPr>
          <w:rFonts w:ascii="Times New Roman" w:hAnsi="Times New Roman" w:cs="Times New Roman"/>
          <w:sz w:val="24"/>
        </w:rPr>
      </w:pPr>
    </w:p>
    <w:p w14:paraId="418635A5" w14:textId="54C4CA24" w:rsidR="00BF1FF8" w:rsidRDefault="00BF1FF8" w:rsidP="00E63DDF">
      <w:pPr>
        <w:widowControl w:val="0"/>
        <w:autoSpaceDE w:val="0"/>
        <w:autoSpaceDN w:val="0"/>
        <w:spacing w:after="0"/>
        <w:jc w:val="both"/>
        <w:rPr>
          <w:rFonts w:ascii="Times New Roman" w:hAnsi="Times New Roman" w:cs="Times New Roman"/>
          <w:sz w:val="24"/>
        </w:rPr>
      </w:pPr>
    </w:p>
    <w:p w14:paraId="1C8BA0B2" w14:textId="33A0896F" w:rsidR="00BF1FF8" w:rsidRDefault="00BF1FF8" w:rsidP="00E63DDF">
      <w:pPr>
        <w:widowControl w:val="0"/>
        <w:autoSpaceDE w:val="0"/>
        <w:autoSpaceDN w:val="0"/>
        <w:spacing w:after="0"/>
        <w:jc w:val="both"/>
        <w:rPr>
          <w:rFonts w:ascii="Times New Roman" w:hAnsi="Times New Roman" w:cs="Times New Roman"/>
          <w:sz w:val="24"/>
        </w:rPr>
      </w:pPr>
    </w:p>
    <w:p w14:paraId="30C526B7" w14:textId="166B0796" w:rsidR="00BF1FF8" w:rsidRDefault="00BF1FF8" w:rsidP="00E63DDF">
      <w:pPr>
        <w:widowControl w:val="0"/>
        <w:autoSpaceDE w:val="0"/>
        <w:autoSpaceDN w:val="0"/>
        <w:spacing w:after="0"/>
        <w:jc w:val="both"/>
        <w:rPr>
          <w:rFonts w:ascii="Times New Roman" w:hAnsi="Times New Roman" w:cs="Times New Roman"/>
          <w:sz w:val="24"/>
        </w:rPr>
      </w:pPr>
    </w:p>
    <w:p w14:paraId="230EB573" w14:textId="0653B9D9" w:rsidR="00BF1FF8" w:rsidRDefault="00BF1FF8" w:rsidP="00E63DDF">
      <w:pPr>
        <w:widowControl w:val="0"/>
        <w:autoSpaceDE w:val="0"/>
        <w:autoSpaceDN w:val="0"/>
        <w:spacing w:after="0"/>
        <w:jc w:val="both"/>
        <w:rPr>
          <w:rFonts w:ascii="Times New Roman" w:hAnsi="Times New Roman" w:cs="Times New Roman"/>
          <w:sz w:val="24"/>
        </w:rPr>
      </w:pPr>
    </w:p>
    <w:p w14:paraId="550D6EBB" w14:textId="7F5DDEE9" w:rsidR="00BF1FF8" w:rsidRDefault="00BF1FF8" w:rsidP="00E63DDF">
      <w:pPr>
        <w:widowControl w:val="0"/>
        <w:autoSpaceDE w:val="0"/>
        <w:autoSpaceDN w:val="0"/>
        <w:spacing w:after="0"/>
        <w:jc w:val="both"/>
        <w:rPr>
          <w:rFonts w:ascii="Times New Roman" w:hAnsi="Times New Roman" w:cs="Times New Roman"/>
          <w:sz w:val="24"/>
        </w:rPr>
      </w:pPr>
    </w:p>
    <w:p w14:paraId="4F3D8ED3" w14:textId="3159225D" w:rsidR="00BF1FF8" w:rsidRDefault="00BF1FF8" w:rsidP="00E63DDF">
      <w:pPr>
        <w:widowControl w:val="0"/>
        <w:autoSpaceDE w:val="0"/>
        <w:autoSpaceDN w:val="0"/>
        <w:spacing w:after="0"/>
        <w:jc w:val="both"/>
        <w:rPr>
          <w:rFonts w:ascii="Times New Roman" w:hAnsi="Times New Roman" w:cs="Times New Roman"/>
          <w:sz w:val="24"/>
        </w:rPr>
      </w:pPr>
    </w:p>
    <w:p w14:paraId="438827E5" w14:textId="596F5B6D" w:rsidR="00BF1FF8" w:rsidRDefault="00BF1FF8" w:rsidP="00E63DDF">
      <w:pPr>
        <w:widowControl w:val="0"/>
        <w:autoSpaceDE w:val="0"/>
        <w:autoSpaceDN w:val="0"/>
        <w:spacing w:after="0"/>
        <w:jc w:val="both"/>
        <w:rPr>
          <w:rFonts w:ascii="Times New Roman" w:hAnsi="Times New Roman" w:cs="Times New Roman"/>
          <w:sz w:val="24"/>
        </w:rPr>
      </w:pPr>
    </w:p>
    <w:p w14:paraId="20133945" w14:textId="1C88C949" w:rsidR="00BF1FF8" w:rsidRDefault="00BF1FF8" w:rsidP="00E63DDF">
      <w:pPr>
        <w:widowControl w:val="0"/>
        <w:autoSpaceDE w:val="0"/>
        <w:autoSpaceDN w:val="0"/>
        <w:spacing w:after="0"/>
        <w:jc w:val="both"/>
        <w:rPr>
          <w:rFonts w:ascii="Times New Roman" w:hAnsi="Times New Roman" w:cs="Times New Roman"/>
          <w:sz w:val="24"/>
        </w:rPr>
      </w:pPr>
    </w:p>
    <w:p w14:paraId="469EB85B" w14:textId="521355CC" w:rsidR="00BF1FF8" w:rsidRDefault="00BF1FF8" w:rsidP="00E63DDF">
      <w:pPr>
        <w:widowControl w:val="0"/>
        <w:autoSpaceDE w:val="0"/>
        <w:autoSpaceDN w:val="0"/>
        <w:spacing w:after="0"/>
        <w:jc w:val="both"/>
        <w:rPr>
          <w:rFonts w:ascii="Times New Roman" w:hAnsi="Times New Roman" w:cs="Times New Roman"/>
          <w:sz w:val="24"/>
        </w:rPr>
      </w:pPr>
    </w:p>
    <w:p w14:paraId="4ACF4BAD" w14:textId="0D96FA27" w:rsidR="00BF1FF8" w:rsidRDefault="00BF1FF8" w:rsidP="00E63DDF">
      <w:pPr>
        <w:widowControl w:val="0"/>
        <w:autoSpaceDE w:val="0"/>
        <w:autoSpaceDN w:val="0"/>
        <w:spacing w:after="0"/>
        <w:jc w:val="both"/>
        <w:rPr>
          <w:rFonts w:ascii="Times New Roman" w:hAnsi="Times New Roman" w:cs="Times New Roman"/>
          <w:sz w:val="24"/>
        </w:rPr>
      </w:pPr>
    </w:p>
    <w:p w14:paraId="74075686" w14:textId="588F40E6" w:rsidR="00BF1FF8" w:rsidRDefault="00BF1FF8" w:rsidP="00E63DDF">
      <w:pPr>
        <w:widowControl w:val="0"/>
        <w:autoSpaceDE w:val="0"/>
        <w:autoSpaceDN w:val="0"/>
        <w:spacing w:after="0"/>
        <w:jc w:val="both"/>
        <w:rPr>
          <w:rFonts w:ascii="Times New Roman" w:hAnsi="Times New Roman" w:cs="Times New Roman"/>
          <w:sz w:val="24"/>
        </w:rPr>
      </w:pPr>
    </w:p>
    <w:p w14:paraId="0AB998E4" w14:textId="0D2B146F" w:rsidR="00BF1FF8" w:rsidRDefault="00BF1FF8" w:rsidP="00E63DDF">
      <w:pPr>
        <w:widowControl w:val="0"/>
        <w:autoSpaceDE w:val="0"/>
        <w:autoSpaceDN w:val="0"/>
        <w:spacing w:after="0"/>
        <w:jc w:val="both"/>
        <w:rPr>
          <w:rFonts w:ascii="Times New Roman" w:hAnsi="Times New Roman" w:cs="Times New Roman"/>
          <w:sz w:val="24"/>
        </w:rPr>
      </w:pPr>
    </w:p>
    <w:p w14:paraId="48BBA33E" w14:textId="61724ED9" w:rsidR="00BF1FF8" w:rsidRDefault="00BF1FF8" w:rsidP="00E63DDF">
      <w:pPr>
        <w:widowControl w:val="0"/>
        <w:autoSpaceDE w:val="0"/>
        <w:autoSpaceDN w:val="0"/>
        <w:spacing w:after="0"/>
        <w:jc w:val="both"/>
        <w:rPr>
          <w:rFonts w:ascii="Times New Roman" w:hAnsi="Times New Roman" w:cs="Times New Roman"/>
          <w:sz w:val="24"/>
        </w:rPr>
      </w:pPr>
    </w:p>
    <w:p w14:paraId="7947C60D" w14:textId="5185DE27" w:rsidR="00BF1FF8" w:rsidRDefault="00BF1FF8" w:rsidP="00E63DDF">
      <w:pPr>
        <w:widowControl w:val="0"/>
        <w:autoSpaceDE w:val="0"/>
        <w:autoSpaceDN w:val="0"/>
        <w:spacing w:after="0"/>
        <w:jc w:val="both"/>
        <w:rPr>
          <w:rFonts w:ascii="Times New Roman" w:hAnsi="Times New Roman" w:cs="Times New Roman"/>
          <w:sz w:val="24"/>
        </w:rPr>
      </w:pPr>
    </w:p>
    <w:p w14:paraId="00B2DFEB" w14:textId="07174EDA" w:rsidR="00584110" w:rsidRDefault="00584110" w:rsidP="00E63DDF">
      <w:pPr>
        <w:widowControl w:val="0"/>
        <w:autoSpaceDE w:val="0"/>
        <w:autoSpaceDN w:val="0"/>
        <w:spacing w:after="0"/>
        <w:jc w:val="both"/>
        <w:rPr>
          <w:rFonts w:ascii="Times New Roman" w:hAnsi="Times New Roman" w:cs="Times New Roman"/>
          <w:sz w:val="24"/>
        </w:rPr>
      </w:pPr>
    </w:p>
    <w:p w14:paraId="2438B20D" w14:textId="77777777" w:rsidR="001E4733" w:rsidRDefault="001E4733" w:rsidP="00E63DDF">
      <w:pPr>
        <w:widowControl w:val="0"/>
        <w:autoSpaceDE w:val="0"/>
        <w:autoSpaceDN w:val="0"/>
        <w:spacing w:after="0"/>
        <w:jc w:val="both"/>
        <w:rPr>
          <w:rFonts w:ascii="Times New Roman" w:hAnsi="Times New Roman" w:cs="Times New Roman"/>
          <w:sz w:val="24"/>
        </w:rPr>
      </w:pPr>
    </w:p>
    <w:p w14:paraId="527A1EFD" w14:textId="77777777" w:rsidR="00E63DDF" w:rsidRPr="00E63DDF" w:rsidRDefault="00E63DDF" w:rsidP="001E4733">
      <w:pPr>
        <w:spacing w:after="0" w:line="240" w:lineRule="auto"/>
        <w:jc w:val="both"/>
        <w:rPr>
          <w:rFonts w:asciiTheme="majorBidi" w:eastAsiaTheme="minorHAnsi" w:hAnsiTheme="majorBidi" w:cstheme="majorBidi"/>
          <w:sz w:val="24"/>
          <w:szCs w:val="24"/>
          <w:lang w:val="id-ID"/>
        </w:rPr>
      </w:pPr>
      <w:r w:rsidRPr="00E63DDF">
        <w:rPr>
          <w:rFonts w:asciiTheme="majorBidi" w:eastAsiaTheme="minorHAnsi" w:hAnsiTheme="majorBidi" w:cstheme="majorBidi"/>
          <w:b/>
          <w:sz w:val="24"/>
          <w:szCs w:val="24"/>
          <w:lang w:val="id-ID"/>
        </w:rPr>
        <w:lastRenderedPageBreak/>
        <w:t>DAFTAR PUSTAKA</w:t>
      </w:r>
    </w:p>
    <w:p w14:paraId="7E10301F"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Ahmad, A. (2020). Politics on Campus: Why do Students Join Campus Politics in Islamabad? </w:t>
      </w:r>
    </w:p>
    <w:p w14:paraId="71394D74" w14:textId="47EA2EBF"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i/>
          <w:iCs/>
          <w:sz w:val="24"/>
          <w:szCs w:val="24"/>
        </w:rPr>
        <w:t>Liberal Arts and Social Sciences International Journal (LASSIJ)</w:t>
      </w:r>
      <w:r w:rsidRPr="001E4733">
        <w:rPr>
          <w:rFonts w:ascii="Times New Roman" w:eastAsia="Calibri" w:hAnsi="Times New Roman" w:cs="Times New Roman"/>
          <w:sz w:val="24"/>
          <w:szCs w:val="24"/>
        </w:rPr>
        <w:t xml:space="preserve">, </w:t>
      </w:r>
      <w:r w:rsidRPr="001E4733">
        <w:rPr>
          <w:rFonts w:ascii="Times New Roman" w:eastAsia="Calibri" w:hAnsi="Times New Roman" w:cs="Times New Roman"/>
          <w:i/>
          <w:iCs/>
          <w:sz w:val="24"/>
          <w:szCs w:val="24"/>
        </w:rPr>
        <w:t>4</w:t>
      </w:r>
      <w:r w:rsidRPr="001E4733">
        <w:rPr>
          <w:rFonts w:ascii="Times New Roman" w:eastAsia="Calibri" w:hAnsi="Times New Roman" w:cs="Times New Roman"/>
          <w:sz w:val="24"/>
          <w:szCs w:val="24"/>
        </w:rPr>
        <w:t>(2), 52–59. https://doi.org/10.47264/idea.lassij/4.2.5</w:t>
      </w:r>
    </w:p>
    <w:p w14:paraId="4CFA6A40"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Amilia. (2020). </w:t>
      </w:r>
      <w:r w:rsidRPr="001E4733">
        <w:rPr>
          <w:rFonts w:ascii="Times New Roman" w:eastAsia="Calibri" w:hAnsi="Times New Roman" w:cs="Times New Roman"/>
          <w:i/>
          <w:iCs/>
          <w:sz w:val="24"/>
          <w:szCs w:val="24"/>
        </w:rPr>
        <w:t>Pengumuman Hasil Pemira KM UNNES: Dari Protes Hingga Hilang Akses</w:t>
      </w:r>
      <w:r w:rsidRPr="001E4733">
        <w:rPr>
          <w:rFonts w:ascii="Times New Roman" w:eastAsia="Calibri" w:hAnsi="Times New Roman" w:cs="Times New Roman"/>
          <w:sz w:val="24"/>
          <w:szCs w:val="24"/>
        </w:rPr>
        <w:t xml:space="preserve">. </w:t>
      </w:r>
    </w:p>
    <w:p w14:paraId="3E5D5E31" w14:textId="4E131431"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Linikampus.Com. https://linikampus.com/2020/12/16/pengumuman-hasil-pemira-km-unnes-dari-protes-hingga-hilang-akses/</w:t>
      </w:r>
    </w:p>
    <w:p w14:paraId="2EE21F43"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i/>
          <w:iCs/>
          <w:sz w:val="24"/>
          <w:szCs w:val="24"/>
        </w:rPr>
      </w:pPr>
      <w:r w:rsidRPr="001E4733">
        <w:rPr>
          <w:rFonts w:ascii="Times New Roman" w:eastAsia="Calibri" w:hAnsi="Times New Roman" w:cs="Times New Roman"/>
          <w:sz w:val="24"/>
          <w:szCs w:val="24"/>
        </w:rPr>
        <w:t xml:space="preserve">Amin, B. (2014). Student Politics in Urban Ternate, North Maluku. </w:t>
      </w:r>
      <w:r w:rsidRPr="001E4733">
        <w:rPr>
          <w:rFonts w:ascii="Times New Roman" w:eastAsia="Calibri" w:hAnsi="Times New Roman" w:cs="Times New Roman"/>
          <w:i/>
          <w:iCs/>
          <w:sz w:val="24"/>
          <w:szCs w:val="24"/>
        </w:rPr>
        <w:t xml:space="preserve">KOMUNITAS: </w:t>
      </w:r>
    </w:p>
    <w:p w14:paraId="1EF34BCE" w14:textId="3DCAF9E8"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i/>
          <w:iCs/>
          <w:sz w:val="24"/>
          <w:szCs w:val="24"/>
        </w:rPr>
        <w:t>International Journal of Indonesian Society and Culture</w:t>
      </w:r>
      <w:r w:rsidRPr="001E4733">
        <w:rPr>
          <w:rFonts w:ascii="Times New Roman" w:eastAsia="Calibri" w:hAnsi="Times New Roman" w:cs="Times New Roman"/>
          <w:sz w:val="24"/>
          <w:szCs w:val="24"/>
        </w:rPr>
        <w:t xml:space="preserve">, </w:t>
      </w:r>
      <w:r w:rsidRPr="001E4733">
        <w:rPr>
          <w:rFonts w:ascii="Times New Roman" w:eastAsia="Calibri" w:hAnsi="Times New Roman" w:cs="Times New Roman"/>
          <w:i/>
          <w:iCs/>
          <w:sz w:val="24"/>
          <w:szCs w:val="24"/>
        </w:rPr>
        <w:t>6</w:t>
      </w:r>
      <w:r w:rsidRPr="001E4733">
        <w:rPr>
          <w:rFonts w:ascii="Times New Roman" w:eastAsia="Calibri" w:hAnsi="Times New Roman" w:cs="Times New Roman"/>
          <w:sz w:val="24"/>
          <w:szCs w:val="24"/>
        </w:rPr>
        <w:t>(1), 1–15. https://doi.org/10.15294/komunitas.v6i1.2946</w:t>
      </w:r>
    </w:p>
    <w:p w14:paraId="35237581"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Anabo, F. D. (2021). What Matters Most to Student</w:t>
      </w:r>
      <w:r>
        <w:rPr>
          <w:rFonts w:ascii="Times New Roman" w:eastAsia="Calibri" w:hAnsi="Times New Roman" w:cs="Times New Roman"/>
          <w:sz w:val="24"/>
          <w:szCs w:val="24"/>
        </w:rPr>
        <w:t xml:space="preserve"> </w:t>
      </w:r>
      <w:proofErr w:type="gramStart"/>
      <w:r w:rsidRPr="001E4733">
        <w:rPr>
          <w:rFonts w:ascii="Times New Roman" w:eastAsia="Calibri" w:hAnsi="Times New Roman" w:cs="Times New Roman"/>
          <w:sz w:val="24"/>
          <w:szCs w:val="24"/>
        </w:rPr>
        <w:t>Voters?:</w:t>
      </w:r>
      <w:proofErr w:type="gramEnd"/>
      <w:r w:rsidRPr="001E4733">
        <w:rPr>
          <w:rFonts w:ascii="Times New Roman" w:eastAsia="Calibri" w:hAnsi="Times New Roman" w:cs="Times New Roman"/>
          <w:sz w:val="24"/>
          <w:szCs w:val="24"/>
        </w:rPr>
        <w:t xml:space="preserve"> A Conjoint Analysis of Political </w:t>
      </w:r>
    </w:p>
    <w:p w14:paraId="76AFD4AE" w14:textId="33D608FC"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Candidate Attributes. </w:t>
      </w:r>
      <w:r w:rsidRPr="001E4733">
        <w:rPr>
          <w:rFonts w:ascii="Times New Roman" w:eastAsia="Calibri" w:hAnsi="Times New Roman" w:cs="Times New Roman"/>
          <w:i/>
          <w:iCs/>
          <w:sz w:val="24"/>
          <w:szCs w:val="24"/>
        </w:rPr>
        <w:t>Philippine Social Science Journal</w:t>
      </w:r>
      <w:r w:rsidRPr="001E4733">
        <w:rPr>
          <w:rFonts w:ascii="Times New Roman" w:eastAsia="Calibri" w:hAnsi="Times New Roman" w:cs="Times New Roman"/>
          <w:sz w:val="24"/>
          <w:szCs w:val="24"/>
        </w:rPr>
        <w:t xml:space="preserve">, </w:t>
      </w:r>
      <w:r w:rsidRPr="001E4733">
        <w:rPr>
          <w:rFonts w:ascii="Times New Roman" w:eastAsia="Calibri" w:hAnsi="Times New Roman" w:cs="Times New Roman"/>
          <w:i/>
          <w:iCs/>
          <w:sz w:val="24"/>
          <w:szCs w:val="24"/>
        </w:rPr>
        <w:t>4</w:t>
      </w:r>
      <w:r w:rsidRPr="001E4733">
        <w:rPr>
          <w:rFonts w:ascii="Times New Roman" w:eastAsia="Calibri" w:hAnsi="Times New Roman" w:cs="Times New Roman"/>
          <w:sz w:val="24"/>
          <w:szCs w:val="24"/>
        </w:rPr>
        <w:t>(2), 18–29. https://doi.org/10.52006/main.v4i2.355</w:t>
      </w:r>
    </w:p>
    <w:p w14:paraId="69BFADC8"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Bakhri, S., Astuti, T. M. P., &amp; Handoyo. Eko. (2013). Aspek Demokrasi dalam Pemilihan </w:t>
      </w:r>
    </w:p>
    <w:p w14:paraId="527F15EA" w14:textId="2C5F940E"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Umum Raya Online Presiden Mahasiswa Universitas Negeri Semarang Tahun 2011. </w:t>
      </w:r>
      <w:r w:rsidRPr="001E4733">
        <w:rPr>
          <w:rFonts w:ascii="Times New Roman" w:eastAsia="Calibri" w:hAnsi="Times New Roman" w:cs="Times New Roman"/>
          <w:i/>
          <w:iCs/>
          <w:sz w:val="24"/>
          <w:szCs w:val="24"/>
        </w:rPr>
        <w:t>Solidarity: Journal of Education, Society and Culture</w:t>
      </w:r>
      <w:r w:rsidRPr="001E4733">
        <w:rPr>
          <w:rFonts w:ascii="Times New Roman" w:eastAsia="Calibri" w:hAnsi="Times New Roman" w:cs="Times New Roman"/>
          <w:sz w:val="24"/>
          <w:szCs w:val="24"/>
        </w:rPr>
        <w:t xml:space="preserve">, </w:t>
      </w:r>
      <w:r w:rsidRPr="001E4733">
        <w:rPr>
          <w:rFonts w:ascii="Times New Roman" w:eastAsia="Calibri" w:hAnsi="Times New Roman" w:cs="Times New Roman"/>
          <w:i/>
          <w:iCs/>
          <w:sz w:val="24"/>
          <w:szCs w:val="24"/>
        </w:rPr>
        <w:t>2</w:t>
      </w:r>
      <w:r w:rsidRPr="001E4733">
        <w:rPr>
          <w:rFonts w:ascii="Times New Roman" w:eastAsia="Calibri" w:hAnsi="Times New Roman" w:cs="Times New Roman"/>
          <w:sz w:val="24"/>
          <w:szCs w:val="24"/>
        </w:rPr>
        <w:t>(2), 112–119. http://journal.unnes.ac.id/sju/index.php/solidarity</w:t>
      </w:r>
    </w:p>
    <w:p w14:paraId="707891D7" w14:textId="77777777" w:rsidR="001E4733" w:rsidRP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Chalik, A. (2017). </w:t>
      </w:r>
      <w:r w:rsidRPr="001E4733">
        <w:rPr>
          <w:rFonts w:ascii="Times New Roman" w:eastAsia="Calibri" w:hAnsi="Times New Roman" w:cs="Times New Roman"/>
          <w:i/>
          <w:iCs/>
          <w:sz w:val="24"/>
          <w:szCs w:val="24"/>
        </w:rPr>
        <w:t>Pertarungan Elite dalam Politik Lokal</w:t>
      </w:r>
      <w:r w:rsidRPr="001E4733">
        <w:rPr>
          <w:rFonts w:ascii="Times New Roman" w:eastAsia="Calibri" w:hAnsi="Times New Roman" w:cs="Times New Roman"/>
          <w:sz w:val="24"/>
          <w:szCs w:val="24"/>
        </w:rPr>
        <w:t xml:space="preserve"> (Issue 1).</w:t>
      </w:r>
    </w:p>
    <w:p w14:paraId="75ACAF4B"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i/>
          <w:iCs/>
          <w:sz w:val="24"/>
          <w:szCs w:val="24"/>
        </w:rPr>
      </w:pPr>
      <w:r w:rsidRPr="001E4733">
        <w:rPr>
          <w:rFonts w:ascii="Times New Roman" w:eastAsia="Calibri" w:hAnsi="Times New Roman" w:cs="Times New Roman"/>
          <w:sz w:val="24"/>
          <w:szCs w:val="24"/>
        </w:rPr>
        <w:t xml:space="preserve">Dzulkifli, M., &amp; Harianto, S. (2017). </w:t>
      </w:r>
      <w:r w:rsidRPr="001E4733">
        <w:rPr>
          <w:rFonts w:ascii="Times New Roman" w:eastAsia="Calibri" w:hAnsi="Times New Roman" w:cs="Times New Roman"/>
          <w:i/>
          <w:iCs/>
          <w:sz w:val="24"/>
          <w:szCs w:val="24"/>
        </w:rPr>
        <w:t xml:space="preserve">Mahasiswa dan Kekuasaan (Konflik Sosial Pada </w:t>
      </w:r>
    </w:p>
    <w:p w14:paraId="5C7FCB28" w14:textId="797AC38B"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i/>
          <w:iCs/>
          <w:sz w:val="24"/>
          <w:szCs w:val="24"/>
        </w:rPr>
        <w:t>Pemilihan Umum Raya Badan Eksekutif Mahasiswa Universitas Negeri Surabaya 2013 sampai 2015) Mohammad</w:t>
      </w:r>
      <w:r w:rsidRPr="001E4733">
        <w:rPr>
          <w:rFonts w:ascii="Times New Roman" w:eastAsia="Calibri" w:hAnsi="Times New Roman" w:cs="Times New Roman"/>
          <w:sz w:val="24"/>
          <w:szCs w:val="24"/>
        </w:rPr>
        <w:t xml:space="preserve">. </w:t>
      </w:r>
      <w:r w:rsidRPr="001E4733">
        <w:rPr>
          <w:rFonts w:ascii="Times New Roman" w:eastAsia="Calibri" w:hAnsi="Times New Roman" w:cs="Times New Roman"/>
          <w:i/>
          <w:iCs/>
          <w:sz w:val="24"/>
          <w:szCs w:val="24"/>
        </w:rPr>
        <w:t>05</w:t>
      </w:r>
      <w:r w:rsidRPr="001E4733">
        <w:rPr>
          <w:rFonts w:ascii="Times New Roman" w:eastAsia="Calibri" w:hAnsi="Times New Roman" w:cs="Times New Roman"/>
          <w:sz w:val="24"/>
          <w:szCs w:val="24"/>
        </w:rPr>
        <w:t>(1), 0–216. https://jurnalmahasiswa.unesa.ac.id/index.php/25/article/view/18398/16773</w:t>
      </w:r>
    </w:p>
    <w:p w14:paraId="7BEE3E1C"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Masykuri, R., &amp; Ramadlan, M. F. S. (2021). Analisis Manifestasi Segragasi Politik Pelabelan </w:t>
      </w:r>
    </w:p>
    <w:p w14:paraId="2DA1A6A8" w14:textId="7CCDBD90"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dan Polarisasi di antara Kelompok Islam Sepanjang 2014-2019. </w:t>
      </w:r>
      <w:r w:rsidRPr="001E4733">
        <w:rPr>
          <w:rFonts w:ascii="Times New Roman" w:eastAsia="Calibri" w:hAnsi="Times New Roman" w:cs="Times New Roman"/>
          <w:i/>
          <w:iCs/>
          <w:sz w:val="24"/>
          <w:szCs w:val="24"/>
        </w:rPr>
        <w:t>Politika: Jurnal Ilmu Politik</w:t>
      </w:r>
      <w:r w:rsidRPr="001E4733">
        <w:rPr>
          <w:rFonts w:ascii="Times New Roman" w:eastAsia="Calibri" w:hAnsi="Times New Roman" w:cs="Times New Roman"/>
          <w:sz w:val="24"/>
          <w:szCs w:val="24"/>
        </w:rPr>
        <w:t xml:space="preserve">, </w:t>
      </w:r>
      <w:r w:rsidRPr="001E4733">
        <w:rPr>
          <w:rFonts w:ascii="Times New Roman" w:eastAsia="Calibri" w:hAnsi="Times New Roman" w:cs="Times New Roman"/>
          <w:i/>
          <w:iCs/>
          <w:sz w:val="24"/>
          <w:szCs w:val="24"/>
        </w:rPr>
        <w:t>12</w:t>
      </w:r>
      <w:r w:rsidRPr="001E4733">
        <w:rPr>
          <w:rFonts w:ascii="Times New Roman" w:eastAsia="Calibri" w:hAnsi="Times New Roman" w:cs="Times New Roman"/>
          <w:sz w:val="24"/>
          <w:szCs w:val="24"/>
        </w:rPr>
        <w:t>(1), 68–87. https://doi.org/10.14710/politika.12.1.2021.68-87</w:t>
      </w:r>
    </w:p>
    <w:p w14:paraId="72FF7C95"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Moleong. (2007). </w:t>
      </w:r>
      <w:r w:rsidRPr="001E4733">
        <w:rPr>
          <w:rFonts w:ascii="Times New Roman" w:eastAsia="Calibri" w:hAnsi="Times New Roman" w:cs="Times New Roman"/>
          <w:i/>
          <w:iCs/>
          <w:sz w:val="24"/>
          <w:szCs w:val="24"/>
        </w:rPr>
        <w:t>Metodologi Penelitian Kualitatif</w:t>
      </w:r>
      <w:r w:rsidRPr="001E4733">
        <w:rPr>
          <w:rFonts w:ascii="Times New Roman" w:eastAsia="Calibri" w:hAnsi="Times New Roman" w:cs="Times New Roman"/>
          <w:sz w:val="24"/>
          <w:szCs w:val="24"/>
        </w:rPr>
        <w:t xml:space="preserve"> (Edisi Revi). PT Remaja Rosdakarya </w:t>
      </w:r>
    </w:p>
    <w:p w14:paraId="2D834ECD" w14:textId="7DD1C1A9" w:rsidR="001E4733" w:rsidRPr="001E4733" w:rsidRDefault="001E4733" w:rsidP="001E4733">
      <w:pPr>
        <w:widowControl w:val="0"/>
        <w:autoSpaceDE w:val="0"/>
        <w:autoSpaceDN w:val="0"/>
        <w:spacing w:after="0" w:line="240" w:lineRule="auto"/>
        <w:ind w:firstLine="720"/>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Bandung.</w:t>
      </w:r>
    </w:p>
    <w:p w14:paraId="21B0F875"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Nastiti, D. (2023). Peran Organisasi Mahasiswa Dalam Pembentukan Sikap Demokratis. </w:t>
      </w:r>
    </w:p>
    <w:p w14:paraId="2172EB29" w14:textId="4E5B5AA3"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i/>
          <w:iCs/>
          <w:sz w:val="24"/>
          <w:szCs w:val="24"/>
        </w:rPr>
        <w:t>Jurnal Ilmiah Kependidikan</w:t>
      </w:r>
      <w:r w:rsidRPr="001E4733">
        <w:rPr>
          <w:rFonts w:ascii="Times New Roman" w:eastAsia="Calibri" w:hAnsi="Times New Roman" w:cs="Times New Roman"/>
          <w:sz w:val="24"/>
          <w:szCs w:val="24"/>
        </w:rPr>
        <w:t xml:space="preserve">, </w:t>
      </w:r>
      <w:r w:rsidRPr="001E4733">
        <w:rPr>
          <w:rFonts w:ascii="Times New Roman" w:eastAsia="Calibri" w:hAnsi="Times New Roman" w:cs="Times New Roman"/>
          <w:i/>
          <w:iCs/>
          <w:sz w:val="24"/>
          <w:szCs w:val="24"/>
        </w:rPr>
        <w:t>4</w:t>
      </w:r>
      <w:r w:rsidRPr="001E4733">
        <w:rPr>
          <w:rFonts w:ascii="Times New Roman" w:eastAsia="Calibri" w:hAnsi="Times New Roman" w:cs="Times New Roman"/>
          <w:sz w:val="24"/>
          <w:szCs w:val="24"/>
        </w:rPr>
        <w:t>(1), 64–76. https://doi.org/https://doi.org/10.37478/jpm.v4i1.2433://</w:t>
      </w:r>
    </w:p>
    <w:p w14:paraId="50B451D2" w14:textId="77777777" w:rsidR="001E4733" w:rsidRP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Poloma, M. M. (2004). </w:t>
      </w:r>
      <w:r w:rsidRPr="001E4733">
        <w:rPr>
          <w:rFonts w:ascii="Times New Roman" w:eastAsia="Calibri" w:hAnsi="Times New Roman" w:cs="Times New Roman"/>
          <w:i/>
          <w:iCs/>
          <w:sz w:val="24"/>
          <w:szCs w:val="24"/>
        </w:rPr>
        <w:t>Sosiologi Kontemporer</w:t>
      </w:r>
      <w:r w:rsidRPr="001E4733">
        <w:rPr>
          <w:rFonts w:ascii="Times New Roman" w:eastAsia="Calibri" w:hAnsi="Times New Roman" w:cs="Times New Roman"/>
          <w:sz w:val="24"/>
          <w:szCs w:val="24"/>
        </w:rPr>
        <w:t>. PT RajaGrafindo Persada.</w:t>
      </w:r>
    </w:p>
    <w:p w14:paraId="16E61FBE"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Syafitri, H., &amp; Warsono, W. (2021). Primordialisme Dalam Praktek Demokrasi di Organisasi </w:t>
      </w:r>
    </w:p>
    <w:p w14:paraId="30B3BB88" w14:textId="1D3860CB"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Kemahasiswaan (Konflik Sosial Dalam Pemira Bem Unesa 2020). </w:t>
      </w:r>
      <w:r w:rsidRPr="001E4733">
        <w:rPr>
          <w:rFonts w:ascii="Times New Roman" w:eastAsia="Calibri" w:hAnsi="Times New Roman" w:cs="Times New Roman"/>
          <w:i/>
          <w:iCs/>
          <w:sz w:val="24"/>
          <w:szCs w:val="24"/>
        </w:rPr>
        <w:t>Kajian Moral Dan Kewarganegaraan</w:t>
      </w:r>
      <w:r w:rsidRPr="001E4733">
        <w:rPr>
          <w:rFonts w:ascii="Times New Roman" w:eastAsia="Calibri" w:hAnsi="Times New Roman" w:cs="Times New Roman"/>
          <w:sz w:val="24"/>
          <w:szCs w:val="24"/>
        </w:rPr>
        <w:t xml:space="preserve">, </w:t>
      </w:r>
      <w:r w:rsidRPr="001E4733">
        <w:rPr>
          <w:rFonts w:ascii="Times New Roman" w:eastAsia="Calibri" w:hAnsi="Times New Roman" w:cs="Times New Roman"/>
          <w:i/>
          <w:iCs/>
          <w:sz w:val="24"/>
          <w:szCs w:val="24"/>
        </w:rPr>
        <w:t>9</w:t>
      </w:r>
      <w:r w:rsidRPr="001E4733">
        <w:rPr>
          <w:rFonts w:ascii="Times New Roman" w:eastAsia="Calibri" w:hAnsi="Times New Roman" w:cs="Times New Roman"/>
          <w:sz w:val="24"/>
          <w:szCs w:val="24"/>
        </w:rPr>
        <w:t>, 672–688. https://ejournal.unesa.ac.id/index.php/jurnal-pendidikan-kewarganegaraa/article/view/41456</w:t>
      </w:r>
    </w:p>
    <w:p w14:paraId="19BD8A2E"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Ways, M. A. (2015). </w:t>
      </w:r>
      <w:r w:rsidRPr="001E4733">
        <w:rPr>
          <w:rFonts w:ascii="Times New Roman" w:eastAsia="Calibri" w:hAnsi="Times New Roman" w:cs="Times New Roman"/>
          <w:i/>
          <w:iCs/>
          <w:sz w:val="24"/>
          <w:szCs w:val="24"/>
        </w:rPr>
        <w:t>Political Ilmu Politik, Demokrasi, Partai Politik &amp; Welfare State</w:t>
      </w:r>
      <w:r w:rsidRPr="001E4733">
        <w:rPr>
          <w:rFonts w:ascii="Times New Roman" w:eastAsia="Calibri" w:hAnsi="Times New Roman" w:cs="Times New Roman"/>
          <w:sz w:val="24"/>
          <w:szCs w:val="24"/>
        </w:rPr>
        <w:t xml:space="preserve"> (1st </w:t>
      </w:r>
    </w:p>
    <w:p w14:paraId="7A2E2CDD" w14:textId="155C8741" w:rsidR="001E4733" w:rsidRPr="001E4733" w:rsidRDefault="001E4733" w:rsidP="001E4733">
      <w:pPr>
        <w:widowControl w:val="0"/>
        <w:autoSpaceDE w:val="0"/>
        <w:autoSpaceDN w:val="0"/>
        <w:spacing w:after="0" w:line="240" w:lineRule="auto"/>
        <w:ind w:firstLine="720"/>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ed.). Buku Litera Yogyakarta.</w:t>
      </w:r>
    </w:p>
    <w:p w14:paraId="7416B960" w14:textId="77777777" w:rsidR="001E4733" w:rsidRDefault="001E4733" w:rsidP="001E4733">
      <w:pPr>
        <w:widowControl w:val="0"/>
        <w:autoSpaceDE w:val="0"/>
        <w:autoSpaceDN w:val="0"/>
        <w:spacing w:after="0" w:line="240" w:lineRule="auto"/>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Yopinovali, F. S., Fitrianita, T., &amp; Nugroho, A. B. (2018). Kontestasi Organisasi Mahasiswa </w:t>
      </w:r>
    </w:p>
    <w:p w14:paraId="587C2008" w14:textId="176AB7B8" w:rsidR="001E4733" w:rsidRPr="001E4733" w:rsidRDefault="001E4733" w:rsidP="001E4733">
      <w:pPr>
        <w:widowControl w:val="0"/>
        <w:autoSpaceDE w:val="0"/>
        <w:autoSpaceDN w:val="0"/>
        <w:spacing w:after="0" w:line="240" w:lineRule="auto"/>
        <w:ind w:left="720"/>
        <w:jc w:val="both"/>
        <w:rPr>
          <w:rFonts w:ascii="Times New Roman" w:eastAsia="Calibri" w:hAnsi="Times New Roman" w:cs="Times New Roman"/>
          <w:sz w:val="24"/>
          <w:szCs w:val="24"/>
        </w:rPr>
      </w:pPr>
      <w:r w:rsidRPr="001E4733">
        <w:rPr>
          <w:rFonts w:ascii="Times New Roman" w:eastAsia="Calibri" w:hAnsi="Times New Roman" w:cs="Times New Roman"/>
          <w:sz w:val="24"/>
          <w:szCs w:val="24"/>
        </w:rPr>
        <w:t xml:space="preserve">Ekstra Kampus di Lembaga Dakwah Kampus Universitas Brawijaya. </w:t>
      </w:r>
      <w:r w:rsidRPr="001E4733">
        <w:rPr>
          <w:rFonts w:ascii="Times New Roman" w:eastAsia="Calibri" w:hAnsi="Times New Roman" w:cs="Times New Roman"/>
          <w:i/>
          <w:iCs/>
          <w:sz w:val="24"/>
          <w:szCs w:val="24"/>
        </w:rPr>
        <w:t>Jurnal Kajian Ruang Sosial-Budaya</w:t>
      </w:r>
      <w:r w:rsidRPr="001E4733">
        <w:rPr>
          <w:rFonts w:ascii="Times New Roman" w:eastAsia="Calibri" w:hAnsi="Times New Roman" w:cs="Times New Roman"/>
          <w:sz w:val="24"/>
          <w:szCs w:val="24"/>
        </w:rPr>
        <w:t xml:space="preserve">, </w:t>
      </w:r>
      <w:r w:rsidRPr="001E4733">
        <w:rPr>
          <w:rFonts w:ascii="Times New Roman" w:eastAsia="Calibri" w:hAnsi="Times New Roman" w:cs="Times New Roman"/>
          <w:i/>
          <w:iCs/>
          <w:sz w:val="24"/>
          <w:szCs w:val="24"/>
        </w:rPr>
        <w:t>2</w:t>
      </w:r>
      <w:r w:rsidRPr="001E4733">
        <w:rPr>
          <w:rFonts w:ascii="Times New Roman" w:eastAsia="Calibri" w:hAnsi="Times New Roman" w:cs="Times New Roman"/>
          <w:sz w:val="24"/>
          <w:szCs w:val="24"/>
        </w:rPr>
        <w:t>(2), 70–91. https://doi.org/10.21776/ub.sosiologi.jkrsb.2018.002.2.06</w:t>
      </w:r>
    </w:p>
    <w:p w14:paraId="59701FFB" w14:textId="614D656F" w:rsidR="0054298E" w:rsidRPr="00E5496D" w:rsidRDefault="0054298E" w:rsidP="001E4733">
      <w:pPr>
        <w:widowControl w:val="0"/>
        <w:autoSpaceDE w:val="0"/>
        <w:autoSpaceDN w:val="0"/>
        <w:spacing w:after="0"/>
        <w:jc w:val="both"/>
        <w:rPr>
          <w:rFonts w:ascii="Times New Roman" w:eastAsia="Times New Roman" w:hAnsi="Times New Roman" w:cs="Times New Roman"/>
        </w:rPr>
      </w:pPr>
    </w:p>
    <w:sectPr w:rsidR="0054298E" w:rsidRPr="00E5496D" w:rsidSect="008D26A1">
      <w:headerReference w:type="default" r:id="rId14"/>
      <w:footerReference w:type="default" r:id="rId15"/>
      <w:footerReference w:type="first" r:id="rId16"/>
      <w:pgSz w:w="11906" w:h="16838" w:code="9"/>
      <w:pgMar w:top="1440" w:right="1440" w:bottom="1440" w:left="1440" w:header="708" w:footer="708" w:gutter="0"/>
      <w:pgNumType w:start="64"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9FF3B" w14:textId="77777777" w:rsidR="00E75260" w:rsidRDefault="00E75260" w:rsidP="00C241F5">
      <w:pPr>
        <w:spacing w:after="0" w:line="240" w:lineRule="auto"/>
      </w:pPr>
      <w:r>
        <w:separator/>
      </w:r>
    </w:p>
  </w:endnote>
  <w:endnote w:type="continuationSeparator" w:id="0">
    <w:p w14:paraId="3A54F868" w14:textId="77777777" w:rsidR="00E75260" w:rsidRDefault="00E75260" w:rsidP="00C2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altName w:val="Calisto MT"/>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713501109"/>
      <w:docPartObj>
        <w:docPartGallery w:val="Page Numbers (Bottom of Page)"/>
        <w:docPartUnique/>
      </w:docPartObj>
    </w:sdtPr>
    <w:sdtEndPr>
      <w:rPr>
        <w:noProof/>
      </w:rPr>
    </w:sdtEndPr>
    <w:sdtContent>
      <w:p w14:paraId="2F215682" w14:textId="08143C00" w:rsidR="005A3020" w:rsidRPr="005A3020" w:rsidRDefault="005A3020">
        <w:pPr>
          <w:pStyle w:val="Footer"/>
          <w:jc w:val="center"/>
          <w:rPr>
            <w:rFonts w:ascii="Times New Roman" w:hAnsi="Times New Roman" w:cs="Times New Roman"/>
            <w:sz w:val="24"/>
            <w:szCs w:val="24"/>
          </w:rPr>
        </w:pPr>
        <w:r w:rsidRPr="005A3020">
          <w:rPr>
            <w:rFonts w:ascii="Times New Roman" w:hAnsi="Times New Roman" w:cs="Times New Roman"/>
            <w:sz w:val="24"/>
            <w:szCs w:val="24"/>
          </w:rPr>
          <w:fldChar w:fldCharType="begin"/>
        </w:r>
        <w:r w:rsidRPr="005A3020">
          <w:rPr>
            <w:rFonts w:ascii="Times New Roman" w:hAnsi="Times New Roman" w:cs="Times New Roman"/>
            <w:sz w:val="24"/>
            <w:szCs w:val="24"/>
          </w:rPr>
          <w:instrText xml:space="preserve"> PAGE   \* MERGEFORMAT </w:instrText>
        </w:r>
        <w:r w:rsidRPr="005A3020">
          <w:rPr>
            <w:rFonts w:ascii="Times New Roman" w:hAnsi="Times New Roman" w:cs="Times New Roman"/>
            <w:sz w:val="24"/>
            <w:szCs w:val="24"/>
          </w:rPr>
          <w:fldChar w:fldCharType="separate"/>
        </w:r>
        <w:r w:rsidRPr="005A3020">
          <w:rPr>
            <w:rFonts w:ascii="Times New Roman" w:hAnsi="Times New Roman" w:cs="Times New Roman"/>
            <w:noProof/>
            <w:sz w:val="24"/>
            <w:szCs w:val="24"/>
          </w:rPr>
          <w:t>2</w:t>
        </w:r>
        <w:r w:rsidRPr="005A3020">
          <w:rPr>
            <w:rFonts w:ascii="Times New Roman" w:hAnsi="Times New Roman" w:cs="Times New Roman"/>
            <w:noProof/>
            <w:sz w:val="24"/>
            <w:szCs w:val="24"/>
          </w:rPr>
          <w:fldChar w:fldCharType="end"/>
        </w:r>
      </w:p>
    </w:sdtContent>
  </w:sdt>
  <w:p w14:paraId="475D239B" w14:textId="4D0E0D4E" w:rsidR="00C241F5" w:rsidRPr="005A3020" w:rsidRDefault="00C241F5">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87397969"/>
      <w:docPartObj>
        <w:docPartGallery w:val="Page Numbers (Bottom of Page)"/>
        <w:docPartUnique/>
      </w:docPartObj>
    </w:sdtPr>
    <w:sdtEndPr>
      <w:rPr>
        <w:noProof/>
      </w:rPr>
    </w:sdtEndPr>
    <w:sdtContent>
      <w:p w14:paraId="2DDACBF5" w14:textId="52B5DFFB" w:rsidR="00177B34" w:rsidRPr="00177B34" w:rsidRDefault="00177B34">
        <w:pPr>
          <w:pStyle w:val="Footer"/>
          <w:jc w:val="center"/>
          <w:rPr>
            <w:rFonts w:ascii="Times New Roman" w:hAnsi="Times New Roman" w:cs="Times New Roman"/>
            <w:sz w:val="24"/>
            <w:szCs w:val="24"/>
          </w:rPr>
        </w:pPr>
        <w:r w:rsidRPr="00177B34">
          <w:rPr>
            <w:rFonts w:ascii="Times New Roman" w:hAnsi="Times New Roman" w:cs="Times New Roman"/>
            <w:sz w:val="24"/>
            <w:szCs w:val="24"/>
          </w:rPr>
          <w:fldChar w:fldCharType="begin"/>
        </w:r>
        <w:r w:rsidRPr="00177B34">
          <w:rPr>
            <w:rFonts w:ascii="Times New Roman" w:hAnsi="Times New Roman" w:cs="Times New Roman"/>
            <w:sz w:val="24"/>
            <w:szCs w:val="24"/>
          </w:rPr>
          <w:instrText xml:space="preserve"> PAGE   \* MERGEFORMAT </w:instrText>
        </w:r>
        <w:r w:rsidRPr="00177B34">
          <w:rPr>
            <w:rFonts w:ascii="Times New Roman" w:hAnsi="Times New Roman" w:cs="Times New Roman"/>
            <w:sz w:val="24"/>
            <w:szCs w:val="24"/>
          </w:rPr>
          <w:fldChar w:fldCharType="separate"/>
        </w:r>
        <w:r w:rsidRPr="00177B34">
          <w:rPr>
            <w:rFonts w:ascii="Times New Roman" w:hAnsi="Times New Roman" w:cs="Times New Roman"/>
            <w:noProof/>
            <w:sz w:val="24"/>
            <w:szCs w:val="24"/>
          </w:rPr>
          <w:t>2</w:t>
        </w:r>
        <w:r w:rsidRPr="00177B34">
          <w:rPr>
            <w:rFonts w:ascii="Times New Roman" w:hAnsi="Times New Roman" w:cs="Times New Roman"/>
            <w:noProof/>
            <w:sz w:val="24"/>
            <w:szCs w:val="24"/>
          </w:rPr>
          <w:fldChar w:fldCharType="end"/>
        </w:r>
      </w:p>
    </w:sdtContent>
  </w:sdt>
  <w:p w14:paraId="6CAA7F9D" w14:textId="77777777" w:rsidR="00177B34" w:rsidRDefault="00177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8CFEE" w14:textId="77777777" w:rsidR="00E75260" w:rsidRDefault="00E75260" w:rsidP="00C241F5">
      <w:pPr>
        <w:spacing w:after="0" w:line="240" w:lineRule="auto"/>
      </w:pPr>
      <w:r>
        <w:separator/>
      </w:r>
    </w:p>
  </w:footnote>
  <w:footnote w:type="continuationSeparator" w:id="0">
    <w:p w14:paraId="7AB1EFA9" w14:textId="77777777" w:rsidR="00E75260" w:rsidRDefault="00E75260" w:rsidP="00C24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7753B" w14:textId="77777777" w:rsidR="008D26A1" w:rsidRDefault="008D26A1" w:rsidP="005A3020">
    <w:pPr>
      <w:tabs>
        <w:tab w:val="center" w:pos="4513"/>
        <w:tab w:val="right" w:pos="9026"/>
      </w:tabs>
      <w:spacing w:after="0" w:line="240" w:lineRule="auto"/>
      <w:jc w:val="center"/>
      <w:rPr>
        <w:rFonts w:ascii="Minion Pro" w:eastAsia="Calibri" w:hAnsi="Minion Pro" w:cs="Arial"/>
        <w:bCs/>
        <w:sz w:val="18"/>
        <w:szCs w:val="20"/>
      </w:rPr>
    </w:pPr>
    <w:r w:rsidRPr="008D26A1">
      <w:rPr>
        <w:rFonts w:ascii="Minion Pro" w:eastAsia="Calibri" w:hAnsi="Minion Pro" w:cs="Arial"/>
        <w:bCs/>
        <w:sz w:val="18"/>
        <w:szCs w:val="20"/>
      </w:rPr>
      <w:t>Dimas julianto, Kuncoro Bayu Prasetyo</w:t>
    </w:r>
  </w:p>
  <w:p w14:paraId="13781D9A" w14:textId="08C7E9F8" w:rsidR="005A3020" w:rsidRPr="00702610" w:rsidRDefault="005A3020" w:rsidP="005A3020">
    <w:pPr>
      <w:tabs>
        <w:tab w:val="center" w:pos="4513"/>
        <w:tab w:val="right" w:pos="9026"/>
      </w:tabs>
      <w:spacing w:after="0" w:line="240" w:lineRule="auto"/>
      <w:jc w:val="center"/>
      <w:rPr>
        <w:rFonts w:ascii="Minion Pro" w:eastAsia="Calibri" w:hAnsi="Minion Pro" w:cs="Arial"/>
        <w:sz w:val="18"/>
        <w:szCs w:val="20"/>
        <w:lang w:val="id-ID"/>
      </w:rPr>
    </w:pPr>
    <w:r w:rsidRPr="00702610">
      <w:rPr>
        <w:rFonts w:ascii="Minion Pro" w:eastAsia="Calibri" w:hAnsi="Minion Pro" w:cs="Arial"/>
        <w:sz w:val="18"/>
        <w:szCs w:val="20"/>
        <w:lang w:val="en-GB"/>
      </w:rPr>
      <w:t xml:space="preserve">Solidarity </w:t>
    </w:r>
    <w:r w:rsidR="00F4766A">
      <w:rPr>
        <w:rFonts w:ascii="Minion Pro" w:eastAsia="Calibri" w:hAnsi="Minion Pro" w:cs="Arial"/>
        <w:sz w:val="18"/>
        <w:szCs w:val="20"/>
        <w:lang w:val="en-GB"/>
      </w:rPr>
      <w:t>1</w:t>
    </w:r>
    <w:r w:rsidR="00161ED5">
      <w:rPr>
        <w:rFonts w:ascii="Minion Pro" w:eastAsia="Calibri" w:hAnsi="Minion Pro" w:cs="Arial"/>
        <w:sz w:val="18"/>
        <w:szCs w:val="20"/>
        <w:lang w:val="en-GB"/>
      </w:rPr>
      <w:t>3</w:t>
    </w:r>
    <w:r w:rsidRPr="00702610">
      <w:rPr>
        <w:rFonts w:ascii="Minion Pro" w:eastAsia="Calibri" w:hAnsi="Minion Pro" w:cs="Arial"/>
        <w:sz w:val="18"/>
        <w:szCs w:val="20"/>
        <w:lang w:val="en-GB"/>
      </w:rPr>
      <w:t xml:space="preserve"> (</w:t>
    </w:r>
    <w:r w:rsidR="00F4766A">
      <w:rPr>
        <w:rFonts w:ascii="Minion Pro" w:eastAsia="Calibri" w:hAnsi="Minion Pro" w:cs="Arial"/>
        <w:sz w:val="18"/>
        <w:szCs w:val="20"/>
        <w:lang w:val="en-GB"/>
      </w:rPr>
      <w:t>1</w:t>
    </w:r>
    <w:r w:rsidRPr="00702610">
      <w:rPr>
        <w:rFonts w:ascii="Minion Pro" w:eastAsia="Calibri" w:hAnsi="Minion Pro" w:cs="Arial"/>
        <w:sz w:val="18"/>
        <w:szCs w:val="20"/>
        <w:lang w:val="en-GB"/>
      </w:rPr>
      <w:t>) (20</w:t>
    </w:r>
    <w:r>
      <w:rPr>
        <w:rFonts w:ascii="Minion Pro" w:eastAsia="Calibri" w:hAnsi="Minion Pro" w:cs="Arial"/>
        <w:sz w:val="18"/>
        <w:szCs w:val="20"/>
        <w:lang w:val="en-GB"/>
      </w:rPr>
      <w:t>2</w:t>
    </w:r>
    <w:r w:rsidR="00161ED5">
      <w:rPr>
        <w:rFonts w:ascii="Minion Pro" w:eastAsia="Calibri" w:hAnsi="Minion Pro" w:cs="Arial"/>
        <w:sz w:val="18"/>
        <w:szCs w:val="20"/>
        <w:lang w:val="en-GB"/>
      </w:rPr>
      <w:t>4</w:t>
    </w:r>
    <w:r w:rsidRPr="00702610">
      <w:rPr>
        <w:rFonts w:ascii="Minion Pro" w:eastAsia="Calibri" w:hAnsi="Minion Pro" w:cs="Arial"/>
        <w:sz w:val="18"/>
        <w:szCs w:val="20"/>
        <w:lang w:val="id-ID"/>
      </w:rPr>
      <w:t>)</w:t>
    </w:r>
  </w:p>
  <w:p w14:paraId="453B0C6F" w14:textId="77777777" w:rsidR="005A3020" w:rsidRDefault="005A3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A3B03152"/>
    <w:lvl w:ilvl="0" w:tplc="280CCA7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0000002"/>
    <w:multiLevelType w:val="hybridMultilevel"/>
    <w:tmpl w:val="AD10CB44"/>
    <w:lvl w:ilvl="0" w:tplc="843C582A">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 w15:restartNumberingAfterBreak="0">
    <w:nsid w:val="045F5095"/>
    <w:multiLevelType w:val="hybridMultilevel"/>
    <w:tmpl w:val="FC90AE8E"/>
    <w:lvl w:ilvl="0" w:tplc="8772C8A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D787177"/>
    <w:multiLevelType w:val="hybridMultilevel"/>
    <w:tmpl w:val="FFFFFFFF"/>
    <w:lvl w:ilvl="0" w:tplc="65BE891C">
      <w:start w:val="1"/>
      <w:numFmt w:val="decimal"/>
      <w:lvlText w:val="%1"/>
      <w:lvlJc w:val="left"/>
      <w:pPr>
        <w:ind w:left="240" w:hanging="135"/>
      </w:pPr>
      <w:rPr>
        <w:rFonts w:ascii="Times New Roman" w:eastAsia="Times New Roman" w:hAnsi="Times New Roman" w:cs="Times New Roman" w:hint="default"/>
        <w:w w:val="101"/>
        <w:sz w:val="18"/>
        <w:szCs w:val="18"/>
        <w:lang w:eastAsia="en-US" w:bidi="ar-SA"/>
      </w:rPr>
    </w:lvl>
    <w:lvl w:ilvl="1" w:tplc="97A64982">
      <w:numFmt w:val="bullet"/>
      <w:lvlText w:val="•"/>
      <w:lvlJc w:val="left"/>
      <w:pPr>
        <w:ind w:left="1116" w:hanging="135"/>
      </w:pPr>
      <w:rPr>
        <w:rFonts w:hint="default"/>
        <w:lang w:eastAsia="en-US" w:bidi="ar-SA"/>
      </w:rPr>
    </w:lvl>
    <w:lvl w:ilvl="2" w:tplc="64A458E4">
      <w:numFmt w:val="bullet"/>
      <w:lvlText w:val="•"/>
      <w:lvlJc w:val="left"/>
      <w:pPr>
        <w:ind w:left="1993" w:hanging="135"/>
      </w:pPr>
      <w:rPr>
        <w:rFonts w:hint="default"/>
        <w:lang w:eastAsia="en-US" w:bidi="ar-SA"/>
      </w:rPr>
    </w:lvl>
    <w:lvl w:ilvl="3" w:tplc="7BE2EA2C">
      <w:numFmt w:val="bullet"/>
      <w:lvlText w:val="•"/>
      <w:lvlJc w:val="left"/>
      <w:pPr>
        <w:ind w:left="2870" w:hanging="135"/>
      </w:pPr>
      <w:rPr>
        <w:rFonts w:hint="default"/>
        <w:lang w:eastAsia="en-US" w:bidi="ar-SA"/>
      </w:rPr>
    </w:lvl>
    <w:lvl w:ilvl="4" w:tplc="309A012A">
      <w:numFmt w:val="bullet"/>
      <w:lvlText w:val="•"/>
      <w:lvlJc w:val="left"/>
      <w:pPr>
        <w:ind w:left="3747" w:hanging="135"/>
      </w:pPr>
      <w:rPr>
        <w:rFonts w:hint="default"/>
        <w:lang w:eastAsia="en-US" w:bidi="ar-SA"/>
      </w:rPr>
    </w:lvl>
    <w:lvl w:ilvl="5" w:tplc="00424940">
      <w:numFmt w:val="bullet"/>
      <w:lvlText w:val="•"/>
      <w:lvlJc w:val="left"/>
      <w:pPr>
        <w:ind w:left="4624" w:hanging="135"/>
      </w:pPr>
      <w:rPr>
        <w:rFonts w:hint="default"/>
        <w:lang w:eastAsia="en-US" w:bidi="ar-SA"/>
      </w:rPr>
    </w:lvl>
    <w:lvl w:ilvl="6" w:tplc="7F127298">
      <w:numFmt w:val="bullet"/>
      <w:lvlText w:val="•"/>
      <w:lvlJc w:val="left"/>
      <w:pPr>
        <w:ind w:left="5500" w:hanging="135"/>
      </w:pPr>
      <w:rPr>
        <w:rFonts w:hint="default"/>
        <w:lang w:eastAsia="en-US" w:bidi="ar-SA"/>
      </w:rPr>
    </w:lvl>
    <w:lvl w:ilvl="7" w:tplc="A558B14E">
      <w:numFmt w:val="bullet"/>
      <w:lvlText w:val="•"/>
      <w:lvlJc w:val="left"/>
      <w:pPr>
        <w:ind w:left="6377" w:hanging="135"/>
      </w:pPr>
      <w:rPr>
        <w:rFonts w:hint="default"/>
        <w:lang w:eastAsia="en-US" w:bidi="ar-SA"/>
      </w:rPr>
    </w:lvl>
    <w:lvl w:ilvl="8" w:tplc="8C203D60">
      <w:numFmt w:val="bullet"/>
      <w:lvlText w:val="•"/>
      <w:lvlJc w:val="left"/>
      <w:pPr>
        <w:ind w:left="7254" w:hanging="135"/>
      </w:pPr>
      <w:rPr>
        <w:rFonts w:hint="default"/>
        <w:lang w:eastAsia="en-US" w:bidi="ar-SA"/>
      </w:rPr>
    </w:lvl>
  </w:abstractNum>
  <w:abstractNum w:abstractNumId="4" w15:restartNumberingAfterBreak="0">
    <w:nsid w:val="0E5635CA"/>
    <w:multiLevelType w:val="hybridMultilevel"/>
    <w:tmpl w:val="EE2EF18C"/>
    <w:lvl w:ilvl="0" w:tplc="D35042B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0D7497F"/>
    <w:multiLevelType w:val="hybridMultilevel"/>
    <w:tmpl w:val="9ED27E4C"/>
    <w:lvl w:ilvl="0" w:tplc="3C6A3312">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403590B"/>
    <w:multiLevelType w:val="hybridMultilevel"/>
    <w:tmpl w:val="6FF81E4C"/>
    <w:lvl w:ilvl="0" w:tplc="B27A83B6">
      <w:start w:val="1"/>
      <w:numFmt w:val="lowerLetter"/>
      <w:lvlText w:val="%1."/>
      <w:lvlJc w:val="left"/>
      <w:pPr>
        <w:ind w:left="318" w:hanging="360"/>
      </w:pPr>
    </w:lvl>
    <w:lvl w:ilvl="1" w:tplc="04090019">
      <w:start w:val="1"/>
      <w:numFmt w:val="lowerLetter"/>
      <w:lvlText w:val="%2."/>
      <w:lvlJc w:val="left"/>
      <w:pPr>
        <w:ind w:left="1038" w:hanging="360"/>
      </w:pPr>
    </w:lvl>
    <w:lvl w:ilvl="2" w:tplc="0409001B">
      <w:start w:val="1"/>
      <w:numFmt w:val="lowerRoman"/>
      <w:lvlText w:val="%3."/>
      <w:lvlJc w:val="right"/>
      <w:pPr>
        <w:ind w:left="1758" w:hanging="180"/>
      </w:pPr>
    </w:lvl>
    <w:lvl w:ilvl="3" w:tplc="0409000F">
      <w:start w:val="1"/>
      <w:numFmt w:val="decimal"/>
      <w:lvlText w:val="%4."/>
      <w:lvlJc w:val="left"/>
      <w:pPr>
        <w:ind w:left="2478" w:hanging="360"/>
      </w:pPr>
    </w:lvl>
    <w:lvl w:ilvl="4" w:tplc="04090019">
      <w:start w:val="1"/>
      <w:numFmt w:val="lowerLetter"/>
      <w:lvlText w:val="%5."/>
      <w:lvlJc w:val="left"/>
      <w:pPr>
        <w:ind w:left="3198" w:hanging="360"/>
      </w:pPr>
    </w:lvl>
    <w:lvl w:ilvl="5" w:tplc="0409001B">
      <w:start w:val="1"/>
      <w:numFmt w:val="lowerRoman"/>
      <w:lvlText w:val="%6."/>
      <w:lvlJc w:val="right"/>
      <w:pPr>
        <w:ind w:left="3918" w:hanging="180"/>
      </w:pPr>
    </w:lvl>
    <w:lvl w:ilvl="6" w:tplc="0409000F">
      <w:start w:val="1"/>
      <w:numFmt w:val="decimal"/>
      <w:lvlText w:val="%7."/>
      <w:lvlJc w:val="left"/>
      <w:pPr>
        <w:ind w:left="4638" w:hanging="360"/>
      </w:pPr>
    </w:lvl>
    <w:lvl w:ilvl="7" w:tplc="04090019">
      <w:start w:val="1"/>
      <w:numFmt w:val="lowerLetter"/>
      <w:lvlText w:val="%8."/>
      <w:lvlJc w:val="left"/>
      <w:pPr>
        <w:ind w:left="5358" w:hanging="360"/>
      </w:pPr>
    </w:lvl>
    <w:lvl w:ilvl="8" w:tplc="0409001B">
      <w:start w:val="1"/>
      <w:numFmt w:val="lowerRoman"/>
      <w:lvlText w:val="%9."/>
      <w:lvlJc w:val="right"/>
      <w:pPr>
        <w:ind w:left="6078" w:hanging="180"/>
      </w:pPr>
    </w:lvl>
  </w:abstractNum>
  <w:abstractNum w:abstractNumId="7" w15:restartNumberingAfterBreak="0">
    <w:nsid w:val="15116BFF"/>
    <w:multiLevelType w:val="hybridMultilevel"/>
    <w:tmpl w:val="5AE698D2"/>
    <w:lvl w:ilvl="0" w:tplc="1CEE51DA">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AA84AC0"/>
    <w:multiLevelType w:val="hybridMultilevel"/>
    <w:tmpl w:val="B69E75A4"/>
    <w:lvl w:ilvl="0" w:tplc="5E985F1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BE134F4"/>
    <w:multiLevelType w:val="hybridMultilevel"/>
    <w:tmpl w:val="BD807A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E9A1F4B"/>
    <w:multiLevelType w:val="hybridMultilevel"/>
    <w:tmpl w:val="12F24F8E"/>
    <w:lvl w:ilvl="0" w:tplc="BB24FA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4C83FE1"/>
    <w:multiLevelType w:val="hybridMultilevel"/>
    <w:tmpl w:val="FDB26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460B2"/>
    <w:multiLevelType w:val="hybridMultilevel"/>
    <w:tmpl w:val="A20ACA68"/>
    <w:lvl w:ilvl="0" w:tplc="0D48D1F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7D66645"/>
    <w:multiLevelType w:val="hybridMultilevel"/>
    <w:tmpl w:val="9904AE92"/>
    <w:lvl w:ilvl="0" w:tplc="8DE62F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E4124EC"/>
    <w:multiLevelType w:val="hybridMultilevel"/>
    <w:tmpl w:val="5290E3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30B426EE"/>
    <w:multiLevelType w:val="hybridMultilevel"/>
    <w:tmpl w:val="12EAE2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653048"/>
    <w:multiLevelType w:val="hybridMultilevel"/>
    <w:tmpl w:val="2A102D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5A37B89"/>
    <w:multiLevelType w:val="hybridMultilevel"/>
    <w:tmpl w:val="DD1E73BA"/>
    <w:lvl w:ilvl="0" w:tplc="6850667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44604FCC"/>
    <w:multiLevelType w:val="hybridMultilevel"/>
    <w:tmpl w:val="FC0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DF5F4A"/>
    <w:multiLevelType w:val="hybridMultilevel"/>
    <w:tmpl w:val="AF40A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9A45E51"/>
    <w:multiLevelType w:val="hybridMultilevel"/>
    <w:tmpl w:val="FAECCBA0"/>
    <w:lvl w:ilvl="0" w:tplc="66B0CEDA">
      <w:start w:val="1"/>
      <w:numFmt w:val="decimal"/>
      <w:lvlText w:val="%1."/>
      <w:lvlJc w:val="left"/>
      <w:pPr>
        <w:ind w:left="786" w:hanging="360"/>
      </w:pPr>
      <w:rPr>
        <w:rFonts w:ascii="Times New Roman" w:eastAsia="MS Mincho" w:hAnsi="Times New Roman" w:cs="Times New Roman"/>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4B1A7992"/>
    <w:multiLevelType w:val="hybridMultilevel"/>
    <w:tmpl w:val="2F7AB298"/>
    <w:lvl w:ilvl="0" w:tplc="FEFEE2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C406CB3"/>
    <w:multiLevelType w:val="hybridMultilevel"/>
    <w:tmpl w:val="FB268AA0"/>
    <w:lvl w:ilvl="0" w:tplc="949CA1E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54A7541B"/>
    <w:multiLevelType w:val="hybridMultilevel"/>
    <w:tmpl w:val="7CBA89CA"/>
    <w:lvl w:ilvl="0" w:tplc="99ACD66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564F68B6"/>
    <w:multiLevelType w:val="hybridMultilevel"/>
    <w:tmpl w:val="3086D626"/>
    <w:lvl w:ilvl="0" w:tplc="138E6D1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73B33DB"/>
    <w:multiLevelType w:val="hybridMultilevel"/>
    <w:tmpl w:val="926016DE"/>
    <w:lvl w:ilvl="0" w:tplc="34DE924A">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58684F9E"/>
    <w:multiLevelType w:val="hybridMultilevel"/>
    <w:tmpl w:val="A64AD3EA"/>
    <w:lvl w:ilvl="0" w:tplc="4902409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8C9631F"/>
    <w:multiLevelType w:val="hybridMultilevel"/>
    <w:tmpl w:val="ED06AB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1292025"/>
    <w:multiLevelType w:val="hybridMultilevel"/>
    <w:tmpl w:val="2CC62A22"/>
    <w:lvl w:ilvl="0" w:tplc="1956771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9" w15:restartNumberingAfterBreak="0">
    <w:nsid w:val="6F6F4241"/>
    <w:multiLevelType w:val="hybridMultilevel"/>
    <w:tmpl w:val="7BC6C81E"/>
    <w:lvl w:ilvl="0" w:tplc="F56237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72532D05"/>
    <w:multiLevelType w:val="hybridMultilevel"/>
    <w:tmpl w:val="D1DA3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3B70192"/>
    <w:multiLevelType w:val="hybridMultilevel"/>
    <w:tmpl w:val="5522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097031"/>
    <w:multiLevelType w:val="hybridMultilevel"/>
    <w:tmpl w:val="9D2AF860"/>
    <w:lvl w:ilvl="0" w:tplc="960A7B0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3" w15:restartNumberingAfterBreak="0">
    <w:nsid w:val="7BBB0FD7"/>
    <w:multiLevelType w:val="hybridMultilevel"/>
    <w:tmpl w:val="9BEE6464"/>
    <w:lvl w:ilvl="0" w:tplc="D3CE3B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7CFB003C"/>
    <w:multiLevelType w:val="hybridMultilevel"/>
    <w:tmpl w:val="F9886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DF026C2"/>
    <w:multiLevelType w:val="hybridMultilevel"/>
    <w:tmpl w:val="412E17E2"/>
    <w:lvl w:ilvl="0" w:tplc="180834A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15:restartNumberingAfterBreak="0">
    <w:nsid w:val="7E665749"/>
    <w:multiLevelType w:val="hybridMultilevel"/>
    <w:tmpl w:val="29588C6E"/>
    <w:lvl w:ilvl="0" w:tplc="8BBE9504">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1"/>
  </w:num>
  <w:num w:numId="2">
    <w:abstractNumId w:val="15"/>
  </w:num>
  <w:num w:numId="3">
    <w:abstractNumId w:val="29"/>
  </w:num>
  <w:num w:numId="4">
    <w:abstractNumId w:val="2"/>
  </w:num>
  <w:num w:numId="5">
    <w:abstractNumId w:val="16"/>
  </w:num>
  <w:num w:numId="6">
    <w:abstractNumId w:val="33"/>
  </w:num>
  <w:num w:numId="7">
    <w:abstractNumId w:val="27"/>
  </w:num>
  <w:num w:numId="8">
    <w:abstractNumId w:val="4"/>
  </w:num>
  <w:num w:numId="9">
    <w:abstractNumId w:val="10"/>
  </w:num>
  <w:num w:numId="10">
    <w:abstractNumId w:val="14"/>
  </w:num>
  <w:num w:numId="11">
    <w:abstractNumId w:val="24"/>
  </w:num>
  <w:num w:numId="12">
    <w:abstractNumId w:val="22"/>
  </w:num>
  <w:num w:numId="13">
    <w:abstractNumId w:val="36"/>
  </w:num>
  <w:num w:numId="14">
    <w:abstractNumId w:val="32"/>
  </w:num>
  <w:num w:numId="15">
    <w:abstractNumId w:val="7"/>
  </w:num>
  <w:num w:numId="16">
    <w:abstractNumId w:val="8"/>
  </w:num>
  <w:num w:numId="17">
    <w:abstractNumId w:val="34"/>
  </w:num>
  <w:num w:numId="18">
    <w:abstractNumId w:val="28"/>
  </w:num>
  <w:num w:numId="19">
    <w:abstractNumId w:val="20"/>
  </w:num>
  <w:num w:numId="20">
    <w:abstractNumId w:val="23"/>
  </w:num>
  <w:num w:numId="21">
    <w:abstractNumId w:val="17"/>
  </w:num>
  <w:num w:numId="22">
    <w:abstractNumId w:val="12"/>
  </w:num>
  <w:num w:numId="23">
    <w:abstractNumId w:val="21"/>
  </w:num>
  <w:num w:numId="24">
    <w:abstractNumId w:val="35"/>
  </w:num>
  <w:num w:numId="25">
    <w:abstractNumId w:val="25"/>
  </w:num>
  <w:num w:numId="26">
    <w:abstractNumId w:val="5"/>
  </w:num>
  <w:num w:numId="27">
    <w:abstractNumId w:val="11"/>
  </w:num>
  <w:num w:numId="28">
    <w:abstractNumId w:val="0"/>
  </w:num>
  <w:num w:numId="29">
    <w:abstractNumId w:val="1"/>
  </w:num>
  <w:num w:numId="30">
    <w:abstractNumId w:val="9"/>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MjA3tDA2MzQzMTFR0lEKTi0uzszPAykwrwUAt946yiwAAAA="/>
  </w:docVars>
  <w:rsids>
    <w:rsidRoot w:val="002F69DF"/>
    <w:rsid w:val="0000693C"/>
    <w:rsid w:val="0001095E"/>
    <w:rsid w:val="000114E6"/>
    <w:rsid w:val="00026782"/>
    <w:rsid w:val="00026954"/>
    <w:rsid w:val="00033B11"/>
    <w:rsid w:val="00035453"/>
    <w:rsid w:val="0003552A"/>
    <w:rsid w:val="00035F6F"/>
    <w:rsid w:val="000407D6"/>
    <w:rsid w:val="000547AB"/>
    <w:rsid w:val="00095FA4"/>
    <w:rsid w:val="000973BE"/>
    <w:rsid w:val="000A080D"/>
    <w:rsid w:val="000A2A54"/>
    <w:rsid w:val="000B1B56"/>
    <w:rsid w:val="000C20EA"/>
    <w:rsid w:val="000D7A6F"/>
    <w:rsid w:val="000E68F1"/>
    <w:rsid w:val="000E6BAA"/>
    <w:rsid w:val="000F0F37"/>
    <w:rsid w:val="000F6ECA"/>
    <w:rsid w:val="00113244"/>
    <w:rsid w:val="00115843"/>
    <w:rsid w:val="00122107"/>
    <w:rsid w:val="00131BE7"/>
    <w:rsid w:val="00131DB3"/>
    <w:rsid w:val="001321AE"/>
    <w:rsid w:val="00136F21"/>
    <w:rsid w:val="00142C3A"/>
    <w:rsid w:val="00144127"/>
    <w:rsid w:val="00144E5C"/>
    <w:rsid w:val="001474C7"/>
    <w:rsid w:val="001511E3"/>
    <w:rsid w:val="00152027"/>
    <w:rsid w:val="001556A4"/>
    <w:rsid w:val="00161ED5"/>
    <w:rsid w:val="00165241"/>
    <w:rsid w:val="001658EC"/>
    <w:rsid w:val="00170224"/>
    <w:rsid w:val="00177B34"/>
    <w:rsid w:val="001810B7"/>
    <w:rsid w:val="0018697F"/>
    <w:rsid w:val="001942F3"/>
    <w:rsid w:val="001A0AF6"/>
    <w:rsid w:val="001B1DED"/>
    <w:rsid w:val="001B5F2D"/>
    <w:rsid w:val="001B7C0E"/>
    <w:rsid w:val="001C68EC"/>
    <w:rsid w:val="001D0123"/>
    <w:rsid w:val="001E2C6D"/>
    <w:rsid w:val="001E4733"/>
    <w:rsid w:val="001E4788"/>
    <w:rsid w:val="001E5013"/>
    <w:rsid w:val="001F1EC1"/>
    <w:rsid w:val="001F7122"/>
    <w:rsid w:val="002051B4"/>
    <w:rsid w:val="00211E3A"/>
    <w:rsid w:val="00212B70"/>
    <w:rsid w:val="00212FF2"/>
    <w:rsid w:val="00214C33"/>
    <w:rsid w:val="00215931"/>
    <w:rsid w:val="002168FC"/>
    <w:rsid w:val="00216B07"/>
    <w:rsid w:val="0024039C"/>
    <w:rsid w:val="002512EC"/>
    <w:rsid w:val="00256425"/>
    <w:rsid w:val="002710B9"/>
    <w:rsid w:val="0027340F"/>
    <w:rsid w:val="00273B7E"/>
    <w:rsid w:val="00273EA7"/>
    <w:rsid w:val="002838C8"/>
    <w:rsid w:val="00293D7F"/>
    <w:rsid w:val="00295BC8"/>
    <w:rsid w:val="00297496"/>
    <w:rsid w:val="002A1A3A"/>
    <w:rsid w:val="002A1F37"/>
    <w:rsid w:val="002A778D"/>
    <w:rsid w:val="002A7F8D"/>
    <w:rsid w:val="002B0881"/>
    <w:rsid w:val="002B153C"/>
    <w:rsid w:val="002B28A6"/>
    <w:rsid w:val="002B5436"/>
    <w:rsid w:val="002B6238"/>
    <w:rsid w:val="002D008B"/>
    <w:rsid w:val="002D7174"/>
    <w:rsid w:val="002D783D"/>
    <w:rsid w:val="002E1F77"/>
    <w:rsid w:val="002E4737"/>
    <w:rsid w:val="002F232B"/>
    <w:rsid w:val="002F3848"/>
    <w:rsid w:val="002F421F"/>
    <w:rsid w:val="002F69DF"/>
    <w:rsid w:val="00305388"/>
    <w:rsid w:val="00315B78"/>
    <w:rsid w:val="003167AD"/>
    <w:rsid w:val="00326E25"/>
    <w:rsid w:val="003304F7"/>
    <w:rsid w:val="0033116E"/>
    <w:rsid w:val="00333446"/>
    <w:rsid w:val="00333F16"/>
    <w:rsid w:val="003379F8"/>
    <w:rsid w:val="00344FB7"/>
    <w:rsid w:val="00350327"/>
    <w:rsid w:val="00355592"/>
    <w:rsid w:val="00365B23"/>
    <w:rsid w:val="003723D1"/>
    <w:rsid w:val="00381409"/>
    <w:rsid w:val="00385BBD"/>
    <w:rsid w:val="00390AD1"/>
    <w:rsid w:val="00392268"/>
    <w:rsid w:val="003930DA"/>
    <w:rsid w:val="003A0382"/>
    <w:rsid w:val="003A7897"/>
    <w:rsid w:val="003C0D7A"/>
    <w:rsid w:val="003C298D"/>
    <w:rsid w:val="003C3B5A"/>
    <w:rsid w:val="003C5C3C"/>
    <w:rsid w:val="003C62A0"/>
    <w:rsid w:val="003C7F2D"/>
    <w:rsid w:val="003E00E8"/>
    <w:rsid w:val="003E26F2"/>
    <w:rsid w:val="003E76E0"/>
    <w:rsid w:val="003F010E"/>
    <w:rsid w:val="003F07D8"/>
    <w:rsid w:val="003F0ACD"/>
    <w:rsid w:val="003F2126"/>
    <w:rsid w:val="003F2F04"/>
    <w:rsid w:val="003F5AA4"/>
    <w:rsid w:val="00403430"/>
    <w:rsid w:val="004035BC"/>
    <w:rsid w:val="00414AFD"/>
    <w:rsid w:val="00416237"/>
    <w:rsid w:val="004163CE"/>
    <w:rsid w:val="00420D21"/>
    <w:rsid w:val="00422013"/>
    <w:rsid w:val="00431C2C"/>
    <w:rsid w:val="00435482"/>
    <w:rsid w:val="004360E1"/>
    <w:rsid w:val="00455B65"/>
    <w:rsid w:val="004603CA"/>
    <w:rsid w:val="00466902"/>
    <w:rsid w:val="004731A1"/>
    <w:rsid w:val="004743D3"/>
    <w:rsid w:val="004776C8"/>
    <w:rsid w:val="004850B1"/>
    <w:rsid w:val="00485E98"/>
    <w:rsid w:val="00493B8C"/>
    <w:rsid w:val="00493D99"/>
    <w:rsid w:val="00496F18"/>
    <w:rsid w:val="004A131D"/>
    <w:rsid w:val="004A560D"/>
    <w:rsid w:val="004A783D"/>
    <w:rsid w:val="004B1DEC"/>
    <w:rsid w:val="004B2BB8"/>
    <w:rsid w:val="004B3A83"/>
    <w:rsid w:val="004C2697"/>
    <w:rsid w:val="004C6ABF"/>
    <w:rsid w:val="004D4F4B"/>
    <w:rsid w:val="004D5274"/>
    <w:rsid w:val="004F1913"/>
    <w:rsid w:val="004F3101"/>
    <w:rsid w:val="004F5B11"/>
    <w:rsid w:val="004F5C98"/>
    <w:rsid w:val="0050535A"/>
    <w:rsid w:val="005177C5"/>
    <w:rsid w:val="00521AAF"/>
    <w:rsid w:val="005231CB"/>
    <w:rsid w:val="00523E16"/>
    <w:rsid w:val="00531541"/>
    <w:rsid w:val="0053285A"/>
    <w:rsid w:val="0054298E"/>
    <w:rsid w:val="00543353"/>
    <w:rsid w:val="0054439A"/>
    <w:rsid w:val="005443F2"/>
    <w:rsid w:val="00545783"/>
    <w:rsid w:val="00551AC4"/>
    <w:rsid w:val="00561ED6"/>
    <w:rsid w:val="0056268C"/>
    <w:rsid w:val="0057207C"/>
    <w:rsid w:val="00575C03"/>
    <w:rsid w:val="00580B98"/>
    <w:rsid w:val="00584110"/>
    <w:rsid w:val="005861F1"/>
    <w:rsid w:val="00586DAE"/>
    <w:rsid w:val="00590E1D"/>
    <w:rsid w:val="0059160C"/>
    <w:rsid w:val="00593221"/>
    <w:rsid w:val="0059669F"/>
    <w:rsid w:val="005A3020"/>
    <w:rsid w:val="005A4162"/>
    <w:rsid w:val="005A6BA1"/>
    <w:rsid w:val="005A73B5"/>
    <w:rsid w:val="005A794B"/>
    <w:rsid w:val="005B036F"/>
    <w:rsid w:val="005B22B0"/>
    <w:rsid w:val="005B52F2"/>
    <w:rsid w:val="005B6144"/>
    <w:rsid w:val="005D06AC"/>
    <w:rsid w:val="005E15D0"/>
    <w:rsid w:val="005F3FEF"/>
    <w:rsid w:val="005F5343"/>
    <w:rsid w:val="005F549F"/>
    <w:rsid w:val="005F5D22"/>
    <w:rsid w:val="005F6597"/>
    <w:rsid w:val="006030A5"/>
    <w:rsid w:val="00611DF9"/>
    <w:rsid w:val="00614A78"/>
    <w:rsid w:val="006215CC"/>
    <w:rsid w:val="00622590"/>
    <w:rsid w:val="00622DF0"/>
    <w:rsid w:val="00637DF6"/>
    <w:rsid w:val="00641CCF"/>
    <w:rsid w:val="00641F17"/>
    <w:rsid w:val="00655FC9"/>
    <w:rsid w:val="00666AE1"/>
    <w:rsid w:val="006755FC"/>
    <w:rsid w:val="00677B0C"/>
    <w:rsid w:val="006811F1"/>
    <w:rsid w:val="006873EE"/>
    <w:rsid w:val="00690D59"/>
    <w:rsid w:val="00690F36"/>
    <w:rsid w:val="006A452B"/>
    <w:rsid w:val="006A457E"/>
    <w:rsid w:val="006A64C5"/>
    <w:rsid w:val="006A734C"/>
    <w:rsid w:val="006B52EC"/>
    <w:rsid w:val="006C1C37"/>
    <w:rsid w:val="006D021A"/>
    <w:rsid w:val="006E10FE"/>
    <w:rsid w:val="006E2465"/>
    <w:rsid w:val="00701290"/>
    <w:rsid w:val="00702BE5"/>
    <w:rsid w:val="00707FB1"/>
    <w:rsid w:val="00710B2B"/>
    <w:rsid w:val="00711169"/>
    <w:rsid w:val="00712524"/>
    <w:rsid w:val="0071393B"/>
    <w:rsid w:val="00721C12"/>
    <w:rsid w:val="00724B39"/>
    <w:rsid w:val="00730448"/>
    <w:rsid w:val="0073659D"/>
    <w:rsid w:val="00742B93"/>
    <w:rsid w:val="0075272B"/>
    <w:rsid w:val="00753772"/>
    <w:rsid w:val="00754281"/>
    <w:rsid w:val="007653B9"/>
    <w:rsid w:val="00771AC9"/>
    <w:rsid w:val="0077391C"/>
    <w:rsid w:val="00782B87"/>
    <w:rsid w:val="007935F4"/>
    <w:rsid w:val="0079570E"/>
    <w:rsid w:val="00796A44"/>
    <w:rsid w:val="007B3781"/>
    <w:rsid w:val="007B4FB1"/>
    <w:rsid w:val="007C0242"/>
    <w:rsid w:val="007C234B"/>
    <w:rsid w:val="007D58C3"/>
    <w:rsid w:val="007E1B9A"/>
    <w:rsid w:val="007E3BE7"/>
    <w:rsid w:val="007E4E42"/>
    <w:rsid w:val="007E7E36"/>
    <w:rsid w:val="007F066D"/>
    <w:rsid w:val="007F1327"/>
    <w:rsid w:val="007F1A9D"/>
    <w:rsid w:val="007F1CF0"/>
    <w:rsid w:val="00800838"/>
    <w:rsid w:val="00811E93"/>
    <w:rsid w:val="00815F10"/>
    <w:rsid w:val="00817E2E"/>
    <w:rsid w:val="008211B4"/>
    <w:rsid w:val="00834CB8"/>
    <w:rsid w:val="00834E48"/>
    <w:rsid w:val="00835435"/>
    <w:rsid w:val="00843CF8"/>
    <w:rsid w:val="00850589"/>
    <w:rsid w:val="0086529C"/>
    <w:rsid w:val="008667AE"/>
    <w:rsid w:val="00870D21"/>
    <w:rsid w:val="00873249"/>
    <w:rsid w:val="00873723"/>
    <w:rsid w:val="008737CC"/>
    <w:rsid w:val="0088439C"/>
    <w:rsid w:val="00886374"/>
    <w:rsid w:val="00886CBF"/>
    <w:rsid w:val="00892762"/>
    <w:rsid w:val="00892DC0"/>
    <w:rsid w:val="008949FE"/>
    <w:rsid w:val="008A3090"/>
    <w:rsid w:val="008A676C"/>
    <w:rsid w:val="008B3395"/>
    <w:rsid w:val="008C0930"/>
    <w:rsid w:val="008C7C00"/>
    <w:rsid w:val="008D0A3C"/>
    <w:rsid w:val="008D26A1"/>
    <w:rsid w:val="008D3E4B"/>
    <w:rsid w:val="008D78AC"/>
    <w:rsid w:val="008E6B60"/>
    <w:rsid w:val="008E7C9E"/>
    <w:rsid w:val="008F3E28"/>
    <w:rsid w:val="008F4E7D"/>
    <w:rsid w:val="00904D3C"/>
    <w:rsid w:val="00906C82"/>
    <w:rsid w:val="00911388"/>
    <w:rsid w:val="00912D4D"/>
    <w:rsid w:val="009221BD"/>
    <w:rsid w:val="0094015D"/>
    <w:rsid w:val="00947E47"/>
    <w:rsid w:val="00952240"/>
    <w:rsid w:val="00957252"/>
    <w:rsid w:val="00957E39"/>
    <w:rsid w:val="00960CD7"/>
    <w:rsid w:val="009626C0"/>
    <w:rsid w:val="009775D7"/>
    <w:rsid w:val="009814BB"/>
    <w:rsid w:val="00983EBB"/>
    <w:rsid w:val="00992D98"/>
    <w:rsid w:val="00995B87"/>
    <w:rsid w:val="009A2DBA"/>
    <w:rsid w:val="009A6E6B"/>
    <w:rsid w:val="009B3946"/>
    <w:rsid w:val="009B45B8"/>
    <w:rsid w:val="009C00FF"/>
    <w:rsid w:val="009C62B6"/>
    <w:rsid w:val="009D1C68"/>
    <w:rsid w:val="009D7AE8"/>
    <w:rsid w:val="009E12E2"/>
    <w:rsid w:val="00A00A50"/>
    <w:rsid w:val="00A01E00"/>
    <w:rsid w:val="00A03214"/>
    <w:rsid w:val="00A17141"/>
    <w:rsid w:val="00A23478"/>
    <w:rsid w:val="00A23CB9"/>
    <w:rsid w:val="00A23EA5"/>
    <w:rsid w:val="00A25863"/>
    <w:rsid w:val="00A27F46"/>
    <w:rsid w:val="00A4257C"/>
    <w:rsid w:val="00A444A2"/>
    <w:rsid w:val="00A47289"/>
    <w:rsid w:val="00A47A72"/>
    <w:rsid w:val="00A52314"/>
    <w:rsid w:val="00A630EB"/>
    <w:rsid w:val="00A67508"/>
    <w:rsid w:val="00A70FD2"/>
    <w:rsid w:val="00A81D6B"/>
    <w:rsid w:val="00A8378D"/>
    <w:rsid w:val="00A83C40"/>
    <w:rsid w:val="00A8770B"/>
    <w:rsid w:val="00A96658"/>
    <w:rsid w:val="00AA1521"/>
    <w:rsid w:val="00AB32B6"/>
    <w:rsid w:val="00AB4A35"/>
    <w:rsid w:val="00AB5A91"/>
    <w:rsid w:val="00AC0548"/>
    <w:rsid w:val="00AD1F49"/>
    <w:rsid w:val="00AD62AD"/>
    <w:rsid w:val="00AF08B1"/>
    <w:rsid w:val="00AF46F0"/>
    <w:rsid w:val="00B049DA"/>
    <w:rsid w:val="00B0554C"/>
    <w:rsid w:val="00B11168"/>
    <w:rsid w:val="00B11D80"/>
    <w:rsid w:val="00B16EA6"/>
    <w:rsid w:val="00B2025F"/>
    <w:rsid w:val="00B20417"/>
    <w:rsid w:val="00B22B87"/>
    <w:rsid w:val="00B22E8C"/>
    <w:rsid w:val="00B24080"/>
    <w:rsid w:val="00B2483A"/>
    <w:rsid w:val="00B2529B"/>
    <w:rsid w:val="00B30C9F"/>
    <w:rsid w:val="00B32CFF"/>
    <w:rsid w:val="00B33966"/>
    <w:rsid w:val="00B36E33"/>
    <w:rsid w:val="00B453BA"/>
    <w:rsid w:val="00B477A9"/>
    <w:rsid w:val="00B50FD6"/>
    <w:rsid w:val="00B528BA"/>
    <w:rsid w:val="00B578C4"/>
    <w:rsid w:val="00B8137E"/>
    <w:rsid w:val="00B8179F"/>
    <w:rsid w:val="00B84A61"/>
    <w:rsid w:val="00B9190B"/>
    <w:rsid w:val="00BA159B"/>
    <w:rsid w:val="00BA18E3"/>
    <w:rsid w:val="00BA20FE"/>
    <w:rsid w:val="00BA5688"/>
    <w:rsid w:val="00BA68FE"/>
    <w:rsid w:val="00BA6DD8"/>
    <w:rsid w:val="00BB1A2B"/>
    <w:rsid w:val="00BB26B5"/>
    <w:rsid w:val="00BB3E30"/>
    <w:rsid w:val="00BB6A21"/>
    <w:rsid w:val="00BC2AB8"/>
    <w:rsid w:val="00BD1DC3"/>
    <w:rsid w:val="00BE18D6"/>
    <w:rsid w:val="00BF1FF8"/>
    <w:rsid w:val="00BF3545"/>
    <w:rsid w:val="00BF51CF"/>
    <w:rsid w:val="00C032FD"/>
    <w:rsid w:val="00C075C3"/>
    <w:rsid w:val="00C10BFA"/>
    <w:rsid w:val="00C10E15"/>
    <w:rsid w:val="00C1406A"/>
    <w:rsid w:val="00C16434"/>
    <w:rsid w:val="00C241F5"/>
    <w:rsid w:val="00C249CF"/>
    <w:rsid w:val="00C35DCF"/>
    <w:rsid w:val="00C44E6A"/>
    <w:rsid w:val="00C5221C"/>
    <w:rsid w:val="00C55122"/>
    <w:rsid w:val="00C57188"/>
    <w:rsid w:val="00C57226"/>
    <w:rsid w:val="00C7212A"/>
    <w:rsid w:val="00C736EF"/>
    <w:rsid w:val="00C755BB"/>
    <w:rsid w:val="00C774D4"/>
    <w:rsid w:val="00C810D5"/>
    <w:rsid w:val="00C85E97"/>
    <w:rsid w:val="00C87096"/>
    <w:rsid w:val="00C879CC"/>
    <w:rsid w:val="00C87A8F"/>
    <w:rsid w:val="00CA1FA7"/>
    <w:rsid w:val="00CB32DE"/>
    <w:rsid w:val="00CC3498"/>
    <w:rsid w:val="00CC4EE0"/>
    <w:rsid w:val="00CC5937"/>
    <w:rsid w:val="00CD3246"/>
    <w:rsid w:val="00CE1E7C"/>
    <w:rsid w:val="00CE2741"/>
    <w:rsid w:val="00CF1870"/>
    <w:rsid w:val="00CF5907"/>
    <w:rsid w:val="00CF7647"/>
    <w:rsid w:val="00CF7A0F"/>
    <w:rsid w:val="00D02153"/>
    <w:rsid w:val="00D05E14"/>
    <w:rsid w:val="00D12A78"/>
    <w:rsid w:val="00D17F37"/>
    <w:rsid w:val="00D21357"/>
    <w:rsid w:val="00D278BA"/>
    <w:rsid w:val="00D30112"/>
    <w:rsid w:val="00D364AE"/>
    <w:rsid w:val="00D37F33"/>
    <w:rsid w:val="00D40416"/>
    <w:rsid w:val="00D406F2"/>
    <w:rsid w:val="00D4314A"/>
    <w:rsid w:val="00D43FD4"/>
    <w:rsid w:val="00D46718"/>
    <w:rsid w:val="00D549FA"/>
    <w:rsid w:val="00D643BD"/>
    <w:rsid w:val="00D72BED"/>
    <w:rsid w:val="00D743F9"/>
    <w:rsid w:val="00D8336F"/>
    <w:rsid w:val="00D859C0"/>
    <w:rsid w:val="00D95A4E"/>
    <w:rsid w:val="00DA1823"/>
    <w:rsid w:val="00DA587D"/>
    <w:rsid w:val="00DA70B3"/>
    <w:rsid w:val="00DB1365"/>
    <w:rsid w:val="00DB44B6"/>
    <w:rsid w:val="00DC2E1E"/>
    <w:rsid w:val="00DC692A"/>
    <w:rsid w:val="00DD296E"/>
    <w:rsid w:val="00DD40D2"/>
    <w:rsid w:val="00DE124E"/>
    <w:rsid w:val="00DE31B4"/>
    <w:rsid w:val="00DE3EC1"/>
    <w:rsid w:val="00DE4FC7"/>
    <w:rsid w:val="00DE6F91"/>
    <w:rsid w:val="00DE6FED"/>
    <w:rsid w:val="00DE7029"/>
    <w:rsid w:val="00DE7927"/>
    <w:rsid w:val="00DF6BBA"/>
    <w:rsid w:val="00E01741"/>
    <w:rsid w:val="00E04397"/>
    <w:rsid w:val="00E07DB4"/>
    <w:rsid w:val="00E1193E"/>
    <w:rsid w:val="00E12B9D"/>
    <w:rsid w:val="00E16D9D"/>
    <w:rsid w:val="00E246C3"/>
    <w:rsid w:val="00E37178"/>
    <w:rsid w:val="00E37FB8"/>
    <w:rsid w:val="00E406B7"/>
    <w:rsid w:val="00E45064"/>
    <w:rsid w:val="00E46549"/>
    <w:rsid w:val="00E47027"/>
    <w:rsid w:val="00E50A76"/>
    <w:rsid w:val="00E5496D"/>
    <w:rsid w:val="00E63DDF"/>
    <w:rsid w:val="00E6644B"/>
    <w:rsid w:val="00E7064E"/>
    <w:rsid w:val="00E718C3"/>
    <w:rsid w:val="00E73269"/>
    <w:rsid w:val="00E74DFB"/>
    <w:rsid w:val="00E75260"/>
    <w:rsid w:val="00E77ECA"/>
    <w:rsid w:val="00E81A88"/>
    <w:rsid w:val="00E862F9"/>
    <w:rsid w:val="00E902DC"/>
    <w:rsid w:val="00E923BB"/>
    <w:rsid w:val="00E94C56"/>
    <w:rsid w:val="00E97DD6"/>
    <w:rsid w:val="00EA0633"/>
    <w:rsid w:val="00EA4932"/>
    <w:rsid w:val="00EA6746"/>
    <w:rsid w:val="00EC18F8"/>
    <w:rsid w:val="00EC5D21"/>
    <w:rsid w:val="00EC6192"/>
    <w:rsid w:val="00ED22DC"/>
    <w:rsid w:val="00ED4830"/>
    <w:rsid w:val="00ED4C09"/>
    <w:rsid w:val="00EE16E6"/>
    <w:rsid w:val="00EF3DE5"/>
    <w:rsid w:val="00EF6947"/>
    <w:rsid w:val="00F069F4"/>
    <w:rsid w:val="00F06F01"/>
    <w:rsid w:val="00F14BDE"/>
    <w:rsid w:val="00F229DA"/>
    <w:rsid w:val="00F268BC"/>
    <w:rsid w:val="00F4766A"/>
    <w:rsid w:val="00F50020"/>
    <w:rsid w:val="00F512F9"/>
    <w:rsid w:val="00F52698"/>
    <w:rsid w:val="00F54379"/>
    <w:rsid w:val="00F653CD"/>
    <w:rsid w:val="00F66099"/>
    <w:rsid w:val="00F678E8"/>
    <w:rsid w:val="00F70007"/>
    <w:rsid w:val="00F7121B"/>
    <w:rsid w:val="00F715CC"/>
    <w:rsid w:val="00F906C5"/>
    <w:rsid w:val="00F9634D"/>
    <w:rsid w:val="00F973E9"/>
    <w:rsid w:val="00FA0478"/>
    <w:rsid w:val="00FB2A1B"/>
    <w:rsid w:val="00FB4187"/>
    <w:rsid w:val="00FC5610"/>
    <w:rsid w:val="00FD01F8"/>
    <w:rsid w:val="00FD1FC3"/>
    <w:rsid w:val="00FD3EDC"/>
    <w:rsid w:val="00FD7FE4"/>
    <w:rsid w:val="00FE2587"/>
    <w:rsid w:val="00FE78D5"/>
    <w:rsid w:val="00FF5E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0B71DAB"/>
  <w15:docId w15:val="{A1E4A0D1-906D-4B15-BDA8-78A68DE4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C03"/>
    <w:pPr>
      <w:spacing w:after="200" w:line="276" w:lineRule="auto"/>
    </w:pPr>
    <w:rPr>
      <w:rFonts w:eastAsiaTheme="minorEastAsia"/>
      <w:lang w:val="en-US"/>
    </w:rPr>
  </w:style>
  <w:style w:type="paragraph" w:styleId="Judul1">
    <w:name w:val="heading 1"/>
    <w:basedOn w:val="Normal"/>
    <w:link w:val="Judul1KAR"/>
    <w:uiPriority w:val="1"/>
    <w:qFormat/>
    <w:rsid w:val="00493B8C"/>
    <w:pPr>
      <w:widowControl w:val="0"/>
      <w:autoSpaceDE w:val="0"/>
      <w:autoSpaceDN w:val="0"/>
      <w:spacing w:after="0" w:line="240" w:lineRule="auto"/>
      <w:ind w:left="101"/>
      <w:outlineLvl w:val="0"/>
    </w:pPr>
    <w:rPr>
      <w:rFonts w:ascii="Times New Roman" w:eastAsia="Times New Roman" w:hAnsi="Times New Roman" w:cs="Times New Roman"/>
      <w:b/>
      <w:bCs/>
      <w:sz w:val="24"/>
      <w:szCs w:val="24"/>
      <w:lang w:bidi="en-US"/>
    </w:rPr>
  </w:style>
  <w:style w:type="paragraph" w:styleId="Judul2">
    <w:name w:val="heading 2"/>
    <w:basedOn w:val="Normal"/>
    <w:next w:val="Normal"/>
    <w:link w:val="Judul2KAR"/>
    <w:uiPriority w:val="9"/>
    <w:semiHidden/>
    <w:unhideWhenUsed/>
    <w:qFormat/>
    <w:rsid w:val="002B1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Judul3">
    <w:name w:val="heading 3"/>
    <w:basedOn w:val="Normal"/>
    <w:next w:val="Normal"/>
    <w:link w:val="Judul3KAR"/>
    <w:uiPriority w:val="9"/>
    <w:unhideWhenUsed/>
    <w:qFormat/>
    <w:rsid w:val="00E07DB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List Paragraph1,Body of text+1,Body of text+2,Body of text+3,List Paragraph11,Colorful List - Accent 11,Medium Grid 1 - Accent 21"/>
    <w:basedOn w:val="Normal"/>
    <w:link w:val="DaftarParagrafKAR"/>
    <w:uiPriority w:val="34"/>
    <w:qFormat/>
    <w:rsid w:val="002F69DF"/>
    <w:pPr>
      <w:ind w:left="720"/>
      <w:contextualSpacing/>
    </w:pPr>
    <w:rPr>
      <w:rFonts w:ascii="Calibri" w:eastAsia="Calibri" w:hAnsi="Calibri" w:cs="Times New Roman"/>
    </w:rPr>
  </w:style>
  <w:style w:type="character" w:customStyle="1" w:styleId="DaftarParagrafKAR">
    <w:name w:val="Daftar Paragraf KAR"/>
    <w:aliases w:val="Body of text KAR,List Paragraph1 KAR,Body of text+1 KAR,Body of text+2 KAR,Body of text+3 KAR,List Paragraph11 KAR,Colorful List - Accent 11 KAR,Medium Grid 1 - Accent 21 KAR"/>
    <w:link w:val="DaftarParagraf"/>
    <w:uiPriority w:val="34"/>
    <w:locked/>
    <w:rsid w:val="002F69DF"/>
    <w:rPr>
      <w:rFonts w:ascii="Calibri" w:eastAsia="Calibri" w:hAnsi="Calibri" w:cs="Times New Roman"/>
      <w:lang w:val="en-US"/>
    </w:rPr>
  </w:style>
  <w:style w:type="character" w:styleId="Hyperlink">
    <w:name w:val="Hyperlink"/>
    <w:basedOn w:val="FontParagrafDefault"/>
    <w:uiPriority w:val="99"/>
    <w:unhideWhenUsed/>
    <w:rsid w:val="002F69DF"/>
    <w:rPr>
      <w:color w:val="0563C1" w:themeColor="hyperlink"/>
      <w:u w:val="single"/>
    </w:rPr>
  </w:style>
  <w:style w:type="paragraph" w:customStyle="1" w:styleId="SekolahDiterima">
    <w:name w:val="Sekolah &amp; Diterima"/>
    <w:basedOn w:val="Normal"/>
    <w:rsid w:val="002F69DF"/>
    <w:pPr>
      <w:autoSpaceDE w:val="0"/>
      <w:autoSpaceDN w:val="0"/>
      <w:adjustRightInd w:val="0"/>
      <w:spacing w:after="0" w:line="288" w:lineRule="auto"/>
      <w:jc w:val="center"/>
      <w:textAlignment w:val="center"/>
    </w:pPr>
    <w:rPr>
      <w:rFonts w:ascii="Calisto MT" w:eastAsia="Calibri" w:hAnsi="Calisto MT" w:cs="Calisto MT"/>
      <w:color w:val="000000"/>
      <w:sz w:val="18"/>
      <w:szCs w:val="18"/>
    </w:rPr>
  </w:style>
  <w:style w:type="paragraph" w:customStyle="1" w:styleId="Disetujui">
    <w:name w:val="Disetujui"/>
    <w:aliases w:val="diterima,dipublikasikan"/>
    <w:basedOn w:val="Normal"/>
    <w:rsid w:val="002F69DF"/>
    <w:pPr>
      <w:autoSpaceDE w:val="0"/>
      <w:autoSpaceDN w:val="0"/>
      <w:adjustRightInd w:val="0"/>
      <w:spacing w:after="0" w:line="288" w:lineRule="auto"/>
      <w:textAlignment w:val="center"/>
    </w:pPr>
    <w:rPr>
      <w:rFonts w:ascii="Minion Pro" w:eastAsia="Calibri" w:hAnsi="Minion Pro" w:cs="Minion Pro"/>
      <w:color w:val="000000"/>
      <w:sz w:val="16"/>
      <w:szCs w:val="16"/>
    </w:rPr>
  </w:style>
  <w:style w:type="paragraph" w:customStyle="1" w:styleId="BasicParagraph">
    <w:name w:val="[Basic Paragraph]"/>
    <w:basedOn w:val="Normal"/>
    <w:rsid w:val="002F69DF"/>
    <w:pPr>
      <w:autoSpaceDE w:val="0"/>
      <w:autoSpaceDN w:val="0"/>
      <w:adjustRightInd w:val="0"/>
      <w:spacing w:after="0" w:line="288" w:lineRule="auto"/>
      <w:textAlignment w:val="center"/>
    </w:pPr>
    <w:rPr>
      <w:rFonts w:ascii="Calisto MT" w:eastAsia="Calibri" w:hAnsi="Calisto MT" w:cs="Calisto MT"/>
      <w:color w:val="000000"/>
      <w:sz w:val="20"/>
      <w:szCs w:val="20"/>
    </w:rPr>
  </w:style>
  <w:style w:type="paragraph" w:styleId="TeksBalon">
    <w:name w:val="Balloon Text"/>
    <w:basedOn w:val="Normal"/>
    <w:link w:val="TeksBalonKAR"/>
    <w:uiPriority w:val="99"/>
    <w:semiHidden/>
    <w:unhideWhenUsed/>
    <w:rsid w:val="0000693C"/>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00693C"/>
    <w:rPr>
      <w:rFonts w:ascii="Tahoma" w:eastAsiaTheme="minorEastAsia" w:hAnsi="Tahoma" w:cs="Tahoma"/>
      <w:sz w:val="16"/>
      <w:szCs w:val="16"/>
      <w:lang w:val="en-US"/>
    </w:rPr>
  </w:style>
  <w:style w:type="table" w:styleId="KisiTabel">
    <w:name w:val="Table Grid"/>
    <w:basedOn w:val="TabelNormal"/>
    <w:uiPriority w:val="59"/>
    <w:rsid w:val="00C1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C241F5"/>
    <w:pPr>
      <w:tabs>
        <w:tab w:val="center" w:pos="4513"/>
        <w:tab w:val="right" w:pos="9026"/>
      </w:tabs>
      <w:spacing w:after="0" w:line="240" w:lineRule="auto"/>
    </w:pPr>
  </w:style>
  <w:style w:type="character" w:customStyle="1" w:styleId="HeaderKAR">
    <w:name w:val="Header KAR"/>
    <w:basedOn w:val="FontParagrafDefault"/>
    <w:link w:val="Header"/>
    <w:uiPriority w:val="99"/>
    <w:rsid w:val="00C241F5"/>
    <w:rPr>
      <w:rFonts w:eastAsiaTheme="minorEastAsia"/>
      <w:lang w:val="en-US"/>
    </w:rPr>
  </w:style>
  <w:style w:type="paragraph" w:styleId="Footer">
    <w:name w:val="footer"/>
    <w:basedOn w:val="Normal"/>
    <w:link w:val="FooterKAR"/>
    <w:uiPriority w:val="99"/>
    <w:unhideWhenUsed/>
    <w:rsid w:val="00C241F5"/>
    <w:pPr>
      <w:tabs>
        <w:tab w:val="center" w:pos="4513"/>
        <w:tab w:val="right" w:pos="9026"/>
      </w:tabs>
      <w:spacing w:after="0" w:line="240" w:lineRule="auto"/>
    </w:pPr>
  </w:style>
  <w:style w:type="character" w:customStyle="1" w:styleId="FooterKAR">
    <w:name w:val="Footer KAR"/>
    <w:basedOn w:val="FontParagrafDefault"/>
    <w:link w:val="Footer"/>
    <w:uiPriority w:val="99"/>
    <w:rsid w:val="00C241F5"/>
    <w:rPr>
      <w:rFonts w:eastAsiaTheme="minorEastAsia"/>
      <w:lang w:val="en-US"/>
    </w:rPr>
  </w:style>
  <w:style w:type="paragraph" w:styleId="HTMLSudahDiformat">
    <w:name w:val="HTML Preformatted"/>
    <w:basedOn w:val="Normal"/>
    <w:link w:val="HTMLSudahDiformatKAR"/>
    <w:uiPriority w:val="99"/>
    <w:unhideWhenUsed/>
    <w:rsid w:val="0059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590E1D"/>
    <w:rPr>
      <w:rFonts w:ascii="Courier New" w:eastAsia="Times New Roman" w:hAnsi="Courier New" w:cs="Courier New"/>
      <w:sz w:val="20"/>
      <w:szCs w:val="20"/>
      <w:lang w:eastAsia="id-ID"/>
    </w:rPr>
  </w:style>
  <w:style w:type="paragraph" w:customStyle="1" w:styleId="Default">
    <w:name w:val="Default"/>
    <w:rsid w:val="00A81D6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ebutanYangBelumTerselesaikan">
    <w:name w:val="Unresolved Mention"/>
    <w:basedOn w:val="FontParagrafDefault"/>
    <w:uiPriority w:val="99"/>
    <w:semiHidden/>
    <w:unhideWhenUsed/>
    <w:rsid w:val="00A81D6B"/>
    <w:rPr>
      <w:color w:val="605E5C"/>
      <w:shd w:val="clear" w:color="auto" w:fill="E1DFDD"/>
    </w:rPr>
  </w:style>
  <w:style w:type="character" w:styleId="HiperlinkyangDiikuti">
    <w:name w:val="FollowedHyperlink"/>
    <w:basedOn w:val="FontParagrafDefault"/>
    <w:uiPriority w:val="99"/>
    <w:semiHidden/>
    <w:unhideWhenUsed/>
    <w:rsid w:val="00D95A4E"/>
    <w:rPr>
      <w:color w:val="954F72" w:themeColor="followedHyperlink"/>
      <w:u w:val="single"/>
    </w:rPr>
  </w:style>
  <w:style w:type="paragraph" w:customStyle="1" w:styleId="Judul10">
    <w:name w:val="Judul1"/>
    <w:basedOn w:val="Normal"/>
    <w:uiPriority w:val="99"/>
    <w:rsid w:val="007935F4"/>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2D008B"/>
    <w:pPr>
      <w:autoSpaceDE w:val="0"/>
      <w:autoSpaceDN w:val="0"/>
      <w:adjustRightInd w:val="0"/>
      <w:spacing w:after="0" w:line="288" w:lineRule="auto"/>
      <w:textAlignment w:val="center"/>
    </w:pPr>
    <w:rPr>
      <w:rFonts w:ascii="Minion Pro" w:eastAsiaTheme="minorHAnsi" w:hAnsi="Minion Pro" w:cs="Minion Pro"/>
      <w:color w:val="000000"/>
      <w:lang w:val="en-GB"/>
    </w:rPr>
  </w:style>
  <w:style w:type="paragraph" w:customStyle="1" w:styleId="AbstakIndo">
    <w:name w:val="Abstak Indo"/>
    <w:basedOn w:val="Normal"/>
    <w:uiPriority w:val="99"/>
    <w:rsid w:val="002D008B"/>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IsiAbstrakIndo">
    <w:name w:val="Isi Abstrak Indo"/>
    <w:basedOn w:val="Normal"/>
    <w:uiPriority w:val="99"/>
    <w:rsid w:val="002D008B"/>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rPr>
  </w:style>
  <w:style w:type="character" w:customStyle="1" w:styleId="Judul3KAR">
    <w:name w:val="Judul 3 KAR"/>
    <w:basedOn w:val="FontParagrafDefault"/>
    <w:link w:val="Judul3"/>
    <w:uiPriority w:val="9"/>
    <w:rsid w:val="00E07DB4"/>
    <w:rPr>
      <w:rFonts w:asciiTheme="majorHAnsi" w:eastAsiaTheme="majorEastAsia" w:hAnsiTheme="majorHAnsi" w:cstheme="majorBidi"/>
      <w:color w:val="1F4D78" w:themeColor="accent1" w:themeShade="7F"/>
      <w:sz w:val="24"/>
      <w:szCs w:val="24"/>
    </w:rPr>
  </w:style>
  <w:style w:type="character" w:customStyle="1" w:styleId="Judul1KAR">
    <w:name w:val="Judul 1 KAR"/>
    <w:basedOn w:val="FontParagrafDefault"/>
    <w:link w:val="Judul1"/>
    <w:uiPriority w:val="1"/>
    <w:rsid w:val="00493B8C"/>
    <w:rPr>
      <w:rFonts w:ascii="Times New Roman" w:eastAsia="Times New Roman" w:hAnsi="Times New Roman" w:cs="Times New Roman"/>
      <w:b/>
      <w:bCs/>
      <w:sz w:val="24"/>
      <w:szCs w:val="24"/>
      <w:lang w:val="en-US" w:bidi="en-US"/>
    </w:rPr>
  </w:style>
  <w:style w:type="paragraph" w:styleId="TeksIsi">
    <w:name w:val="Body Text"/>
    <w:basedOn w:val="Normal"/>
    <w:link w:val="TeksIsiKAR"/>
    <w:uiPriority w:val="1"/>
    <w:qFormat/>
    <w:rsid w:val="00493B8C"/>
    <w:pPr>
      <w:widowControl w:val="0"/>
      <w:autoSpaceDE w:val="0"/>
      <w:autoSpaceDN w:val="0"/>
      <w:spacing w:after="0" w:line="240" w:lineRule="auto"/>
      <w:ind w:left="101"/>
      <w:jc w:val="both"/>
    </w:pPr>
    <w:rPr>
      <w:rFonts w:ascii="Times New Roman" w:eastAsia="Times New Roman" w:hAnsi="Times New Roman" w:cs="Times New Roman"/>
      <w:sz w:val="24"/>
      <w:szCs w:val="24"/>
      <w:lang w:bidi="en-US"/>
    </w:rPr>
  </w:style>
  <w:style w:type="character" w:customStyle="1" w:styleId="TeksIsiKAR">
    <w:name w:val="Teks Isi KAR"/>
    <w:basedOn w:val="FontParagrafDefault"/>
    <w:link w:val="TeksIsi"/>
    <w:uiPriority w:val="1"/>
    <w:rsid w:val="00493B8C"/>
    <w:rPr>
      <w:rFonts w:ascii="Times New Roman" w:eastAsia="Times New Roman" w:hAnsi="Times New Roman" w:cs="Times New Roman"/>
      <w:sz w:val="24"/>
      <w:szCs w:val="24"/>
      <w:lang w:val="en-US" w:bidi="en-US"/>
    </w:rPr>
  </w:style>
  <w:style w:type="character" w:customStyle="1" w:styleId="Judul2KAR">
    <w:name w:val="Judul 2 KAR"/>
    <w:basedOn w:val="FontParagrafDefault"/>
    <w:link w:val="Judul2"/>
    <w:uiPriority w:val="9"/>
    <w:semiHidden/>
    <w:rsid w:val="002B153C"/>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0F0F37"/>
    <w:pPr>
      <w:widowControl w:val="0"/>
      <w:autoSpaceDE w:val="0"/>
      <w:autoSpaceDN w:val="0"/>
      <w:spacing w:after="0" w:line="240" w:lineRule="auto"/>
      <w:ind w:left="106"/>
    </w:pPr>
    <w:rPr>
      <w:rFonts w:ascii="Times New Roman" w:eastAsia="Times New Roman" w:hAnsi="Times New Roman" w:cs="Times New Roman"/>
    </w:rPr>
  </w:style>
  <w:style w:type="character" w:styleId="ReferensiKomentar">
    <w:name w:val="annotation reference"/>
    <w:basedOn w:val="FontParagrafDefault"/>
    <w:uiPriority w:val="99"/>
    <w:rsid w:val="00DA1823"/>
    <w:rPr>
      <w:sz w:val="16"/>
      <w:szCs w:val="16"/>
    </w:rPr>
  </w:style>
  <w:style w:type="paragraph" w:styleId="TeksKomentar">
    <w:name w:val="annotation text"/>
    <w:basedOn w:val="Normal"/>
    <w:link w:val="TeksKomentarKAR"/>
    <w:uiPriority w:val="99"/>
    <w:rsid w:val="00DA1823"/>
    <w:pPr>
      <w:spacing w:after="160" w:line="240" w:lineRule="auto"/>
    </w:pPr>
    <w:rPr>
      <w:rFonts w:eastAsiaTheme="minorHAnsi"/>
      <w:sz w:val="20"/>
      <w:szCs w:val="20"/>
      <w:lang w:val="id-ID"/>
    </w:rPr>
  </w:style>
  <w:style w:type="character" w:customStyle="1" w:styleId="TeksKomentarKAR">
    <w:name w:val="Teks Komentar KAR"/>
    <w:basedOn w:val="FontParagrafDefault"/>
    <w:link w:val="TeksKomentar"/>
    <w:uiPriority w:val="99"/>
    <w:rsid w:val="00DA182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46155">
      <w:bodyDiv w:val="1"/>
      <w:marLeft w:val="0"/>
      <w:marRight w:val="0"/>
      <w:marTop w:val="0"/>
      <w:marBottom w:val="0"/>
      <w:divBdr>
        <w:top w:val="none" w:sz="0" w:space="0" w:color="auto"/>
        <w:left w:val="none" w:sz="0" w:space="0" w:color="auto"/>
        <w:bottom w:val="none" w:sz="0" w:space="0" w:color="auto"/>
        <w:right w:val="none" w:sz="0" w:space="0" w:color="auto"/>
      </w:divBdr>
    </w:div>
    <w:div w:id="561258518">
      <w:bodyDiv w:val="1"/>
      <w:marLeft w:val="0"/>
      <w:marRight w:val="0"/>
      <w:marTop w:val="0"/>
      <w:marBottom w:val="0"/>
      <w:divBdr>
        <w:top w:val="none" w:sz="0" w:space="0" w:color="auto"/>
        <w:left w:val="none" w:sz="0" w:space="0" w:color="auto"/>
        <w:bottom w:val="none" w:sz="0" w:space="0" w:color="auto"/>
        <w:right w:val="none" w:sz="0" w:space="0" w:color="auto"/>
      </w:divBdr>
    </w:div>
    <w:div w:id="773939111">
      <w:bodyDiv w:val="1"/>
      <w:marLeft w:val="0"/>
      <w:marRight w:val="0"/>
      <w:marTop w:val="0"/>
      <w:marBottom w:val="0"/>
      <w:divBdr>
        <w:top w:val="none" w:sz="0" w:space="0" w:color="auto"/>
        <w:left w:val="none" w:sz="0" w:space="0" w:color="auto"/>
        <w:bottom w:val="none" w:sz="0" w:space="0" w:color="auto"/>
        <w:right w:val="none" w:sz="0" w:space="0" w:color="auto"/>
      </w:divBdr>
    </w:div>
    <w:div w:id="809785343">
      <w:bodyDiv w:val="1"/>
      <w:marLeft w:val="0"/>
      <w:marRight w:val="0"/>
      <w:marTop w:val="0"/>
      <w:marBottom w:val="0"/>
      <w:divBdr>
        <w:top w:val="none" w:sz="0" w:space="0" w:color="auto"/>
        <w:left w:val="none" w:sz="0" w:space="0" w:color="auto"/>
        <w:bottom w:val="none" w:sz="0" w:space="0" w:color="auto"/>
        <w:right w:val="none" w:sz="0" w:space="0" w:color="auto"/>
      </w:divBdr>
    </w:div>
    <w:div w:id="1110667316">
      <w:bodyDiv w:val="1"/>
      <w:marLeft w:val="0"/>
      <w:marRight w:val="0"/>
      <w:marTop w:val="0"/>
      <w:marBottom w:val="0"/>
      <w:divBdr>
        <w:top w:val="none" w:sz="0" w:space="0" w:color="auto"/>
        <w:left w:val="none" w:sz="0" w:space="0" w:color="auto"/>
        <w:bottom w:val="none" w:sz="0" w:space="0" w:color="auto"/>
        <w:right w:val="none" w:sz="0" w:space="0" w:color="auto"/>
      </w:divBdr>
    </w:div>
    <w:div w:id="1217401537">
      <w:bodyDiv w:val="1"/>
      <w:marLeft w:val="0"/>
      <w:marRight w:val="0"/>
      <w:marTop w:val="0"/>
      <w:marBottom w:val="0"/>
      <w:divBdr>
        <w:top w:val="none" w:sz="0" w:space="0" w:color="auto"/>
        <w:left w:val="none" w:sz="0" w:space="0" w:color="auto"/>
        <w:bottom w:val="none" w:sz="0" w:space="0" w:color="auto"/>
        <w:right w:val="none" w:sz="0" w:space="0" w:color="auto"/>
      </w:divBdr>
    </w:div>
    <w:div w:id="1457525411">
      <w:bodyDiv w:val="1"/>
      <w:marLeft w:val="0"/>
      <w:marRight w:val="0"/>
      <w:marTop w:val="0"/>
      <w:marBottom w:val="0"/>
      <w:divBdr>
        <w:top w:val="none" w:sz="0" w:space="0" w:color="auto"/>
        <w:left w:val="none" w:sz="0" w:space="0" w:color="auto"/>
        <w:bottom w:val="none" w:sz="0" w:space="0" w:color="auto"/>
        <w:right w:val="none" w:sz="0" w:space="0" w:color="auto"/>
      </w:divBdr>
    </w:div>
    <w:div w:id="1475215794">
      <w:bodyDiv w:val="1"/>
      <w:marLeft w:val="0"/>
      <w:marRight w:val="0"/>
      <w:marTop w:val="0"/>
      <w:marBottom w:val="0"/>
      <w:divBdr>
        <w:top w:val="none" w:sz="0" w:space="0" w:color="auto"/>
        <w:left w:val="none" w:sz="0" w:space="0" w:color="auto"/>
        <w:bottom w:val="none" w:sz="0" w:space="0" w:color="auto"/>
        <w:right w:val="none" w:sz="0" w:space="0" w:color="auto"/>
      </w:divBdr>
    </w:div>
    <w:div w:id="1596087664">
      <w:bodyDiv w:val="1"/>
      <w:marLeft w:val="0"/>
      <w:marRight w:val="0"/>
      <w:marTop w:val="0"/>
      <w:marBottom w:val="0"/>
      <w:divBdr>
        <w:top w:val="none" w:sz="0" w:space="0" w:color="auto"/>
        <w:left w:val="none" w:sz="0" w:space="0" w:color="auto"/>
        <w:bottom w:val="none" w:sz="0" w:space="0" w:color="auto"/>
        <w:right w:val="none" w:sz="0" w:space="0" w:color="auto"/>
      </w:divBdr>
    </w:div>
    <w:div w:id="1648050692">
      <w:bodyDiv w:val="1"/>
      <w:marLeft w:val="0"/>
      <w:marRight w:val="0"/>
      <w:marTop w:val="0"/>
      <w:marBottom w:val="0"/>
      <w:divBdr>
        <w:top w:val="none" w:sz="0" w:space="0" w:color="auto"/>
        <w:left w:val="none" w:sz="0" w:space="0" w:color="auto"/>
        <w:bottom w:val="none" w:sz="0" w:space="0" w:color="auto"/>
        <w:right w:val="none" w:sz="0" w:space="0" w:color="auto"/>
      </w:divBdr>
    </w:div>
    <w:div w:id="1802764968">
      <w:bodyDiv w:val="1"/>
      <w:marLeft w:val="0"/>
      <w:marRight w:val="0"/>
      <w:marTop w:val="0"/>
      <w:marBottom w:val="0"/>
      <w:divBdr>
        <w:top w:val="none" w:sz="0" w:space="0" w:color="auto"/>
        <w:left w:val="none" w:sz="0" w:space="0" w:color="auto"/>
        <w:bottom w:val="none" w:sz="0" w:space="0" w:color="auto"/>
        <w:right w:val="none" w:sz="0" w:space="0" w:color="auto"/>
      </w:divBdr>
    </w:div>
    <w:div w:id="1817256120">
      <w:bodyDiv w:val="1"/>
      <w:marLeft w:val="0"/>
      <w:marRight w:val="0"/>
      <w:marTop w:val="0"/>
      <w:marBottom w:val="0"/>
      <w:divBdr>
        <w:top w:val="none" w:sz="0" w:space="0" w:color="auto"/>
        <w:left w:val="none" w:sz="0" w:space="0" w:color="auto"/>
        <w:bottom w:val="none" w:sz="0" w:space="0" w:color="auto"/>
        <w:right w:val="none" w:sz="0" w:space="0" w:color="auto"/>
      </w:divBdr>
    </w:div>
    <w:div w:id="18329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nessosant@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20https://journal.unnes.ac.id/journals/solidarity"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F4B4CF91204CAFA5EF3F60E91CFDA6"/>
        <w:category>
          <w:name w:val="General"/>
          <w:gallery w:val="placeholder"/>
        </w:category>
        <w:types>
          <w:type w:val="bbPlcHdr"/>
        </w:types>
        <w:behaviors>
          <w:behavior w:val="content"/>
        </w:behaviors>
        <w:guid w:val="{FBAB0CBD-1164-40B0-80B7-5E87269D8163}"/>
      </w:docPartPr>
      <w:docPartBody>
        <w:p w:rsidR="00667034" w:rsidRDefault="00F23B7D" w:rsidP="00F23B7D">
          <w:pPr>
            <w:pStyle w:val="CEF4B4CF91204CAFA5EF3F60E91CFDA6"/>
          </w:pPr>
          <w:r w:rsidRPr="0030414A">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altName w:val="Calisto MT"/>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B7D"/>
    <w:rsid w:val="00667034"/>
    <w:rsid w:val="00F23B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F23B7D"/>
    <w:rPr>
      <w:color w:val="808080"/>
    </w:rPr>
  </w:style>
  <w:style w:type="paragraph" w:customStyle="1" w:styleId="CEF4B4CF91204CAFA5EF3F60E91CFDA6">
    <w:name w:val="CEF4B4CF91204CAFA5EF3F60E91CFDA6"/>
    <w:rsid w:val="00F23B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7BD43-AFF4-4892-A593-732E9D3A8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10</Pages>
  <Words>4731</Words>
  <Characters>26972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Administrator</cp:lastModifiedBy>
  <cp:revision>7</cp:revision>
  <cp:lastPrinted>2021-06-29T07:05:00Z</cp:lastPrinted>
  <dcterms:created xsi:type="dcterms:W3CDTF">2024-06-21T15:30:00Z</dcterms:created>
  <dcterms:modified xsi:type="dcterms:W3CDTF">2024-06-22T15:05:00Z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d684a0a8-0f18-37cd-9c26-e0c11711c1d1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