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F3F" w:rsidRPr="00D9154C" w:rsidRDefault="00150FD3" w:rsidP="00894F3F">
      <w:pPr>
        <w:spacing w:after="0" w:line="240" w:lineRule="auto"/>
        <w:jc w:val="center"/>
        <w:rPr>
          <w:rFonts w:ascii="Times New Roman" w:hAnsi="Times New Roman" w:cs="Times New Roman"/>
          <w:b/>
          <w:color w:val="1C1E29"/>
          <w:sz w:val="24"/>
          <w:szCs w:val="24"/>
        </w:rPr>
      </w:pPr>
      <w:r w:rsidRPr="00D9154C">
        <w:rPr>
          <w:rFonts w:ascii="Times New Roman" w:hAnsi="Times New Roman" w:cs="Times New Roman"/>
          <w:b/>
          <w:color w:val="1C1E29"/>
          <w:sz w:val="24"/>
          <w:szCs w:val="24"/>
        </w:rPr>
        <w:t xml:space="preserve">MENJELAJAHI HUBUNGAN LEVEL </w:t>
      </w:r>
      <w:proofErr w:type="gramStart"/>
      <w:r w:rsidRPr="00D9154C">
        <w:rPr>
          <w:rFonts w:ascii="Times New Roman" w:hAnsi="Times New Roman" w:cs="Times New Roman"/>
          <w:b/>
          <w:color w:val="1C1E29"/>
          <w:sz w:val="24"/>
          <w:szCs w:val="24"/>
        </w:rPr>
        <w:t>ARGUMENTASI  DENGAN</w:t>
      </w:r>
      <w:proofErr w:type="gramEnd"/>
      <w:r w:rsidRPr="00D9154C">
        <w:rPr>
          <w:rFonts w:ascii="Times New Roman" w:hAnsi="Times New Roman" w:cs="Times New Roman"/>
          <w:b/>
          <w:color w:val="1C1E29"/>
          <w:sz w:val="24"/>
          <w:szCs w:val="24"/>
        </w:rPr>
        <w:t xml:space="preserve"> KEMAMPUAN BERFIKIR KRITIS SISWA DALAM MENYELESAIKAN SOAL IKATAN KIMIA</w:t>
      </w:r>
    </w:p>
    <w:p w:rsidR="00E927E9" w:rsidRPr="00D9154C" w:rsidRDefault="00E927E9" w:rsidP="00E927E9">
      <w:pPr>
        <w:autoSpaceDE w:val="0"/>
        <w:autoSpaceDN w:val="0"/>
        <w:adjustRightInd w:val="0"/>
        <w:spacing w:after="0" w:line="240" w:lineRule="auto"/>
        <w:rPr>
          <w:rFonts w:ascii="Times New Roman" w:hAnsi="Times New Roman" w:cs="Times New Roman"/>
          <w:sz w:val="24"/>
          <w:szCs w:val="24"/>
        </w:rPr>
      </w:pPr>
    </w:p>
    <w:p w:rsidR="00E1585C" w:rsidRPr="00D9154C" w:rsidRDefault="00E1585C" w:rsidP="00E927E9">
      <w:pPr>
        <w:autoSpaceDE w:val="0"/>
        <w:autoSpaceDN w:val="0"/>
        <w:adjustRightInd w:val="0"/>
        <w:spacing w:after="0" w:line="240" w:lineRule="auto"/>
        <w:rPr>
          <w:rFonts w:ascii="Times New Roman" w:hAnsi="Times New Roman" w:cs="Times New Roman"/>
          <w:sz w:val="24"/>
          <w:szCs w:val="24"/>
        </w:rPr>
        <w:sectPr w:rsidR="00E1585C" w:rsidRPr="00D9154C" w:rsidSect="0030474D">
          <w:pgSz w:w="11909" w:h="16834" w:code="9"/>
          <w:pgMar w:top="1440" w:right="1440" w:bottom="1440" w:left="1440" w:header="720" w:footer="720" w:gutter="0"/>
          <w:cols w:space="720"/>
          <w:docGrid w:linePitch="360"/>
        </w:sectPr>
      </w:pPr>
    </w:p>
    <w:p w:rsidR="00E927E9" w:rsidRPr="00D9154C" w:rsidRDefault="00E927E9" w:rsidP="00E927E9">
      <w:pPr>
        <w:autoSpaceDE w:val="0"/>
        <w:autoSpaceDN w:val="0"/>
        <w:adjustRightInd w:val="0"/>
        <w:spacing w:after="0" w:line="240" w:lineRule="auto"/>
        <w:jc w:val="center"/>
        <w:rPr>
          <w:rFonts w:ascii="Times New Roman" w:hAnsi="Times New Roman" w:cs="Times New Roman"/>
          <w:sz w:val="24"/>
          <w:szCs w:val="24"/>
        </w:rPr>
      </w:pPr>
      <w:r w:rsidRPr="00D9154C">
        <w:rPr>
          <w:rFonts w:ascii="Times New Roman" w:hAnsi="Times New Roman" w:cs="Times New Roman"/>
          <w:sz w:val="24"/>
          <w:szCs w:val="24"/>
        </w:rPr>
        <w:lastRenderedPageBreak/>
        <w:t>Asriani Haruna</w:t>
      </w:r>
    </w:p>
    <w:p w:rsidR="00E927E9" w:rsidRPr="00D9154C" w:rsidRDefault="00E927E9" w:rsidP="00E927E9">
      <w:pPr>
        <w:autoSpaceDE w:val="0"/>
        <w:autoSpaceDN w:val="0"/>
        <w:adjustRightInd w:val="0"/>
        <w:spacing w:after="0" w:line="240" w:lineRule="auto"/>
        <w:jc w:val="center"/>
        <w:rPr>
          <w:rFonts w:ascii="Times New Roman" w:hAnsi="Times New Roman" w:cs="Times New Roman"/>
          <w:sz w:val="24"/>
          <w:szCs w:val="24"/>
        </w:rPr>
      </w:pPr>
      <w:r w:rsidRPr="00D9154C">
        <w:rPr>
          <w:rFonts w:ascii="Times New Roman" w:hAnsi="Times New Roman" w:cs="Times New Roman"/>
          <w:sz w:val="24"/>
          <w:szCs w:val="24"/>
        </w:rPr>
        <w:t>Department of Chemistry Education,</w:t>
      </w:r>
    </w:p>
    <w:p w:rsidR="00E927E9" w:rsidRPr="00D9154C" w:rsidRDefault="00E927E9" w:rsidP="00E927E9">
      <w:pPr>
        <w:autoSpaceDE w:val="0"/>
        <w:autoSpaceDN w:val="0"/>
        <w:adjustRightInd w:val="0"/>
        <w:spacing w:after="0" w:line="240" w:lineRule="auto"/>
        <w:jc w:val="center"/>
        <w:rPr>
          <w:rFonts w:ascii="Times New Roman" w:hAnsi="Times New Roman" w:cs="Times New Roman"/>
          <w:sz w:val="24"/>
          <w:szCs w:val="24"/>
        </w:rPr>
      </w:pPr>
      <w:r w:rsidRPr="00D9154C">
        <w:rPr>
          <w:rFonts w:ascii="Times New Roman" w:hAnsi="Times New Roman" w:cs="Times New Roman"/>
          <w:sz w:val="24"/>
          <w:szCs w:val="24"/>
        </w:rPr>
        <w:t>Universitas Pendidikan Indonesia</w:t>
      </w:r>
    </w:p>
    <w:p w:rsidR="00E927E9" w:rsidRPr="00D9154C" w:rsidRDefault="00E927E9" w:rsidP="00E927E9">
      <w:pPr>
        <w:autoSpaceDE w:val="0"/>
        <w:autoSpaceDN w:val="0"/>
        <w:adjustRightInd w:val="0"/>
        <w:spacing w:after="0" w:line="240" w:lineRule="auto"/>
        <w:jc w:val="center"/>
        <w:rPr>
          <w:rFonts w:ascii="Times New Roman" w:hAnsi="Times New Roman" w:cs="Times New Roman"/>
          <w:sz w:val="24"/>
          <w:szCs w:val="24"/>
        </w:rPr>
      </w:pPr>
      <w:r w:rsidRPr="00D9154C">
        <w:rPr>
          <w:rFonts w:ascii="Times New Roman" w:hAnsi="Times New Roman" w:cs="Times New Roman"/>
          <w:sz w:val="24"/>
          <w:szCs w:val="24"/>
        </w:rPr>
        <w:t>Bandung, Indonesia</w:t>
      </w:r>
    </w:p>
    <w:p w:rsidR="00E927E9" w:rsidRPr="00D9154C" w:rsidRDefault="00E927E9" w:rsidP="00E927E9">
      <w:pPr>
        <w:autoSpaceDE w:val="0"/>
        <w:autoSpaceDN w:val="0"/>
        <w:adjustRightInd w:val="0"/>
        <w:spacing w:after="0" w:line="240" w:lineRule="auto"/>
        <w:jc w:val="center"/>
        <w:rPr>
          <w:rFonts w:ascii="Times New Roman" w:hAnsi="Times New Roman" w:cs="Times New Roman"/>
          <w:sz w:val="24"/>
          <w:szCs w:val="24"/>
        </w:rPr>
      </w:pPr>
      <w:r w:rsidRPr="00D9154C">
        <w:rPr>
          <w:rFonts w:ascii="Times New Roman" w:hAnsi="Times New Roman" w:cs="Times New Roman"/>
          <w:sz w:val="24"/>
          <w:szCs w:val="24"/>
        </w:rPr>
        <w:t>+6282346191193</w:t>
      </w:r>
    </w:p>
    <w:p w:rsidR="00E927E9" w:rsidRPr="00D9154C" w:rsidRDefault="00AD4E9F" w:rsidP="00E927E9">
      <w:pPr>
        <w:autoSpaceDE w:val="0"/>
        <w:autoSpaceDN w:val="0"/>
        <w:adjustRightInd w:val="0"/>
        <w:spacing w:after="0" w:line="240" w:lineRule="auto"/>
        <w:jc w:val="center"/>
        <w:rPr>
          <w:rFonts w:ascii="Times New Roman" w:hAnsi="Times New Roman" w:cs="Times New Roman"/>
          <w:sz w:val="24"/>
          <w:szCs w:val="24"/>
        </w:rPr>
      </w:pPr>
      <w:hyperlink r:id="rId7" w:history="1">
        <w:r w:rsidR="00E927E9" w:rsidRPr="00D9154C">
          <w:rPr>
            <w:rStyle w:val="Hyperlink"/>
            <w:rFonts w:ascii="Times New Roman" w:hAnsi="Times New Roman" w:cs="Times New Roman"/>
            <w:color w:val="auto"/>
            <w:sz w:val="24"/>
            <w:szCs w:val="24"/>
            <w:u w:val="none"/>
          </w:rPr>
          <w:t>asrianiharuna@gmail.com</w:t>
        </w:r>
      </w:hyperlink>
    </w:p>
    <w:p w:rsidR="00E927E9" w:rsidRPr="00D9154C" w:rsidRDefault="00E927E9" w:rsidP="00E927E9">
      <w:pPr>
        <w:autoSpaceDE w:val="0"/>
        <w:autoSpaceDN w:val="0"/>
        <w:adjustRightInd w:val="0"/>
        <w:spacing w:after="0" w:line="240" w:lineRule="auto"/>
        <w:jc w:val="center"/>
        <w:rPr>
          <w:rFonts w:ascii="Times New Roman" w:hAnsi="Times New Roman" w:cs="Times New Roman"/>
          <w:sz w:val="24"/>
          <w:szCs w:val="24"/>
        </w:rPr>
      </w:pPr>
    </w:p>
    <w:p w:rsidR="00E927E9" w:rsidRPr="00D9154C" w:rsidRDefault="00E927E9" w:rsidP="00E927E9">
      <w:pPr>
        <w:autoSpaceDE w:val="0"/>
        <w:autoSpaceDN w:val="0"/>
        <w:adjustRightInd w:val="0"/>
        <w:spacing w:after="0" w:line="240" w:lineRule="auto"/>
        <w:jc w:val="center"/>
        <w:rPr>
          <w:rFonts w:ascii="Times New Roman" w:hAnsi="Times New Roman" w:cs="Times New Roman"/>
          <w:sz w:val="24"/>
          <w:szCs w:val="24"/>
        </w:rPr>
      </w:pPr>
      <w:r w:rsidRPr="00D9154C">
        <w:rPr>
          <w:rFonts w:ascii="Times New Roman" w:hAnsi="Times New Roman" w:cs="Times New Roman"/>
          <w:sz w:val="24"/>
          <w:szCs w:val="24"/>
        </w:rPr>
        <w:lastRenderedPageBreak/>
        <w:t>Nahadi</w:t>
      </w:r>
    </w:p>
    <w:p w:rsidR="00E927E9" w:rsidRPr="00D9154C" w:rsidRDefault="00E927E9" w:rsidP="00E927E9">
      <w:pPr>
        <w:autoSpaceDE w:val="0"/>
        <w:autoSpaceDN w:val="0"/>
        <w:adjustRightInd w:val="0"/>
        <w:spacing w:after="0" w:line="240" w:lineRule="auto"/>
        <w:jc w:val="center"/>
        <w:rPr>
          <w:rFonts w:ascii="Times New Roman" w:hAnsi="Times New Roman" w:cs="Times New Roman"/>
          <w:sz w:val="24"/>
          <w:szCs w:val="24"/>
        </w:rPr>
      </w:pPr>
      <w:r w:rsidRPr="00D9154C">
        <w:rPr>
          <w:rFonts w:ascii="Times New Roman" w:hAnsi="Times New Roman" w:cs="Times New Roman"/>
          <w:sz w:val="24"/>
          <w:szCs w:val="24"/>
        </w:rPr>
        <w:t>Department of Chemistry Education,</w:t>
      </w:r>
    </w:p>
    <w:p w:rsidR="00E927E9" w:rsidRPr="00D9154C" w:rsidRDefault="00E927E9" w:rsidP="00E927E9">
      <w:pPr>
        <w:autoSpaceDE w:val="0"/>
        <w:autoSpaceDN w:val="0"/>
        <w:adjustRightInd w:val="0"/>
        <w:spacing w:after="0" w:line="240" w:lineRule="auto"/>
        <w:jc w:val="center"/>
        <w:rPr>
          <w:rFonts w:ascii="Times New Roman" w:hAnsi="Times New Roman" w:cs="Times New Roman"/>
          <w:sz w:val="24"/>
          <w:szCs w:val="24"/>
        </w:rPr>
      </w:pPr>
      <w:r w:rsidRPr="00D9154C">
        <w:rPr>
          <w:rFonts w:ascii="Times New Roman" w:hAnsi="Times New Roman" w:cs="Times New Roman"/>
          <w:sz w:val="24"/>
          <w:szCs w:val="24"/>
        </w:rPr>
        <w:t>Universitas Pendidikan Indonesia</w:t>
      </w:r>
    </w:p>
    <w:p w:rsidR="00E927E9" w:rsidRPr="00D9154C" w:rsidRDefault="00E927E9" w:rsidP="00E927E9">
      <w:pPr>
        <w:autoSpaceDE w:val="0"/>
        <w:autoSpaceDN w:val="0"/>
        <w:adjustRightInd w:val="0"/>
        <w:spacing w:after="0" w:line="240" w:lineRule="auto"/>
        <w:jc w:val="center"/>
        <w:rPr>
          <w:rFonts w:ascii="Times New Roman" w:hAnsi="Times New Roman" w:cs="Times New Roman"/>
          <w:sz w:val="24"/>
          <w:szCs w:val="24"/>
        </w:rPr>
      </w:pPr>
      <w:r w:rsidRPr="00D9154C">
        <w:rPr>
          <w:rFonts w:ascii="Times New Roman" w:hAnsi="Times New Roman" w:cs="Times New Roman"/>
          <w:sz w:val="24"/>
          <w:szCs w:val="24"/>
        </w:rPr>
        <w:t>Bandung, Indonesia</w:t>
      </w:r>
    </w:p>
    <w:p w:rsidR="00E927E9" w:rsidRPr="00D9154C" w:rsidRDefault="00E927E9" w:rsidP="00E927E9">
      <w:pPr>
        <w:autoSpaceDE w:val="0"/>
        <w:autoSpaceDN w:val="0"/>
        <w:adjustRightInd w:val="0"/>
        <w:spacing w:after="0" w:line="240" w:lineRule="auto"/>
        <w:jc w:val="center"/>
        <w:rPr>
          <w:rFonts w:ascii="Times New Roman" w:hAnsi="Times New Roman" w:cs="Times New Roman"/>
          <w:sz w:val="24"/>
          <w:szCs w:val="24"/>
        </w:rPr>
      </w:pPr>
      <w:r w:rsidRPr="00D9154C">
        <w:rPr>
          <w:rFonts w:ascii="Times New Roman" w:hAnsi="Times New Roman" w:cs="Times New Roman"/>
          <w:sz w:val="24"/>
          <w:szCs w:val="24"/>
        </w:rPr>
        <w:t>+628157154095</w:t>
      </w:r>
    </w:p>
    <w:p w:rsidR="00E927E9" w:rsidRPr="00D9154C" w:rsidRDefault="00E927E9" w:rsidP="00E927E9">
      <w:pPr>
        <w:spacing w:after="0"/>
        <w:jc w:val="center"/>
        <w:rPr>
          <w:rFonts w:ascii="Times New Roman" w:hAnsi="Times New Roman" w:cs="Times New Roman"/>
          <w:color w:val="1C1E29"/>
          <w:sz w:val="24"/>
          <w:szCs w:val="24"/>
        </w:rPr>
      </w:pPr>
      <w:r w:rsidRPr="00D9154C">
        <w:rPr>
          <w:rFonts w:ascii="Times New Roman" w:hAnsi="Times New Roman" w:cs="Times New Roman"/>
          <w:color w:val="333333"/>
          <w:sz w:val="24"/>
          <w:szCs w:val="24"/>
          <w:shd w:val="clear" w:color="auto" w:fill="FFFFFF"/>
        </w:rPr>
        <w:t>Nahadi@upi.edu</w:t>
      </w:r>
    </w:p>
    <w:p w:rsidR="00E927E9" w:rsidRPr="00D9154C" w:rsidRDefault="00E927E9" w:rsidP="00A0248E">
      <w:pPr>
        <w:spacing w:after="0" w:line="240" w:lineRule="auto"/>
        <w:jc w:val="center"/>
        <w:rPr>
          <w:rFonts w:ascii="Times New Roman" w:hAnsi="Times New Roman" w:cs="Times New Roman"/>
          <w:color w:val="1C1E29"/>
          <w:sz w:val="24"/>
          <w:szCs w:val="24"/>
        </w:rPr>
        <w:sectPr w:rsidR="00E927E9" w:rsidRPr="00D9154C" w:rsidSect="0030474D">
          <w:type w:val="continuous"/>
          <w:pgSz w:w="11909" w:h="16834" w:code="9"/>
          <w:pgMar w:top="1440" w:right="1440" w:bottom="1440" w:left="1440" w:header="720" w:footer="720" w:gutter="0"/>
          <w:cols w:num="2" w:space="720"/>
          <w:docGrid w:linePitch="360"/>
        </w:sectPr>
      </w:pPr>
    </w:p>
    <w:p w:rsidR="00E927E9" w:rsidRPr="00D9154C" w:rsidRDefault="00E927E9" w:rsidP="00A0248E">
      <w:pPr>
        <w:spacing w:after="0"/>
        <w:jc w:val="both"/>
        <w:rPr>
          <w:rFonts w:ascii="Times New Roman" w:hAnsi="Times New Roman" w:cs="Times New Roman"/>
          <w:b/>
          <w:sz w:val="24"/>
          <w:szCs w:val="24"/>
        </w:rPr>
        <w:sectPr w:rsidR="00E927E9" w:rsidRPr="00D9154C" w:rsidSect="0030474D">
          <w:type w:val="continuous"/>
          <w:pgSz w:w="11909" w:h="16834" w:code="9"/>
          <w:pgMar w:top="1440" w:right="1440" w:bottom="1440" w:left="1440" w:header="720" w:footer="720" w:gutter="0"/>
          <w:cols w:space="720"/>
          <w:docGrid w:linePitch="360"/>
        </w:sectPr>
      </w:pPr>
    </w:p>
    <w:p w:rsidR="00E927E9" w:rsidRPr="00D9154C" w:rsidRDefault="00E927E9" w:rsidP="00225657">
      <w:pPr>
        <w:spacing w:after="0"/>
        <w:jc w:val="center"/>
        <w:rPr>
          <w:rFonts w:ascii="Times New Roman" w:hAnsi="Times New Roman" w:cs="Times New Roman"/>
          <w:b/>
          <w:sz w:val="24"/>
          <w:szCs w:val="24"/>
        </w:rPr>
      </w:pPr>
      <w:r w:rsidRPr="00D9154C">
        <w:rPr>
          <w:rFonts w:ascii="Times New Roman" w:hAnsi="Times New Roman" w:cs="Times New Roman"/>
          <w:b/>
          <w:sz w:val="24"/>
          <w:szCs w:val="24"/>
        </w:rPr>
        <w:lastRenderedPageBreak/>
        <w:t>ABSTRAK</w:t>
      </w:r>
    </w:p>
    <w:p w:rsidR="00E927E9" w:rsidRPr="00D9154C" w:rsidRDefault="00894F3F" w:rsidP="00894F3F">
      <w:pPr>
        <w:spacing w:after="0"/>
        <w:jc w:val="both"/>
        <w:rPr>
          <w:rFonts w:ascii="Times New Roman" w:hAnsi="Times New Roman" w:cs="Times New Roman"/>
          <w:sz w:val="24"/>
          <w:szCs w:val="24"/>
        </w:rPr>
      </w:pPr>
      <w:r w:rsidRPr="00D9154C">
        <w:rPr>
          <w:rFonts w:ascii="Times New Roman" w:hAnsi="Times New Roman" w:cs="Times New Roman"/>
          <w:sz w:val="24"/>
          <w:szCs w:val="24"/>
        </w:rPr>
        <w:t xml:space="preserve">Penelitian ini bertujuan untuk menyelidiki hubungan level argumentasi dengan keterampilan berfikir kritis siswa pada materi ikatan kimia. </w:t>
      </w:r>
      <w:proofErr w:type="gramStart"/>
      <w:r w:rsidRPr="00D9154C">
        <w:rPr>
          <w:rFonts w:ascii="Times New Roman" w:hAnsi="Times New Roman" w:cs="Times New Roman"/>
          <w:sz w:val="24"/>
          <w:szCs w:val="24"/>
        </w:rPr>
        <w:t>penenlitian</w:t>
      </w:r>
      <w:proofErr w:type="gramEnd"/>
      <w:r w:rsidRPr="00D9154C">
        <w:rPr>
          <w:rFonts w:ascii="Times New Roman" w:hAnsi="Times New Roman" w:cs="Times New Roman"/>
          <w:sz w:val="24"/>
          <w:szCs w:val="24"/>
        </w:rPr>
        <w:t xml:space="preserve"> difokuskan pada 1) identifikasi level argumentasi siswa dan 2) identifikasi keterampilan berfikir kritis siswa setelah diterapkan model ADI (</w:t>
      </w:r>
      <w:r w:rsidRPr="00D9154C">
        <w:rPr>
          <w:rFonts w:ascii="Times New Roman" w:hAnsi="Times New Roman" w:cs="Times New Roman"/>
          <w:i/>
          <w:sz w:val="24"/>
          <w:szCs w:val="24"/>
        </w:rPr>
        <w:t>argumentation-driven-Inquiry</w:t>
      </w:r>
      <w:r w:rsidRPr="00D9154C">
        <w:rPr>
          <w:rFonts w:ascii="Times New Roman" w:hAnsi="Times New Roman" w:cs="Times New Roman"/>
          <w:sz w:val="24"/>
          <w:szCs w:val="24"/>
        </w:rPr>
        <w:t xml:space="preserve">). Populasi penelitian adalah siswa SMA kelas X </w:t>
      </w:r>
      <w:r w:rsidR="000E6021" w:rsidRPr="00D9154C">
        <w:rPr>
          <w:rFonts w:ascii="Times New Roman" w:hAnsi="Times New Roman" w:cs="Times New Roman"/>
          <w:sz w:val="24"/>
          <w:szCs w:val="24"/>
        </w:rPr>
        <w:t>di salah satu provinsi Sulawesi Selatan</w:t>
      </w:r>
      <w:r w:rsidRPr="00D9154C">
        <w:rPr>
          <w:rFonts w:ascii="Times New Roman" w:hAnsi="Times New Roman" w:cs="Times New Roman"/>
          <w:sz w:val="24"/>
          <w:szCs w:val="24"/>
        </w:rPr>
        <w:t xml:space="preserve">. Pemilihan sampel menggunakan tekhnik </w:t>
      </w:r>
      <w:r w:rsidRPr="00D9154C">
        <w:rPr>
          <w:rFonts w:ascii="Times New Roman" w:hAnsi="Times New Roman" w:cs="Times New Roman"/>
          <w:i/>
          <w:sz w:val="24"/>
          <w:szCs w:val="24"/>
        </w:rPr>
        <w:t xml:space="preserve">cluster random sampling. </w:t>
      </w:r>
      <w:r w:rsidRPr="00D9154C">
        <w:rPr>
          <w:rFonts w:ascii="Times New Roman" w:hAnsi="Times New Roman" w:cs="Times New Roman"/>
          <w:sz w:val="24"/>
          <w:szCs w:val="24"/>
        </w:rPr>
        <w:t>Instrumen yang digunakan terdiri dari tes pilihan ganda 10 soal dan essay 2 soal untuk</w:t>
      </w:r>
      <w:r w:rsidR="00E927E9" w:rsidRPr="00D9154C">
        <w:rPr>
          <w:rFonts w:ascii="Times New Roman" w:hAnsi="Times New Roman" w:cs="Times New Roman"/>
          <w:sz w:val="24"/>
          <w:szCs w:val="24"/>
        </w:rPr>
        <w:t xml:space="preserve"> </w:t>
      </w:r>
      <w:r w:rsidRPr="00D9154C">
        <w:rPr>
          <w:rFonts w:ascii="Times New Roman" w:hAnsi="Times New Roman" w:cs="Times New Roman"/>
          <w:sz w:val="24"/>
          <w:szCs w:val="24"/>
        </w:rPr>
        <w:t xml:space="preserve">mengidentifikasi kemampuan berfikir kritis siswa dan rubrik untuk menentukan level argumentasi siswa. Hasil penelitian menunjukkan bahwa kemampuan berargumentasi berhubungan erat dengan kemampuan siswa dalam menjawab soal-soal berfikir kritis, </w:t>
      </w:r>
      <w:r w:rsidR="00335819" w:rsidRPr="00D9154C">
        <w:rPr>
          <w:rFonts w:ascii="Times New Roman" w:hAnsi="Times New Roman" w:cs="Times New Roman"/>
          <w:sz w:val="24"/>
          <w:szCs w:val="24"/>
        </w:rPr>
        <w:t xml:space="preserve">Argumentasi siswa yang berada pada </w:t>
      </w:r>
      <w:r w:rsidRPr="00D9154C">
        <w:rPr>
          <w:rFonts w:ascii="Times New Roman" w:hAnsi="Times New Roman" w:cs="Times New Roman"/>
          <w:sz w:val="24"/>
          <w:szCs w:val="24"/>
        </w:rPr>
        <w:t xml:space="preserve">level 3 sudah mampu memenuhi semua karakteristik berpikir kritis, </w:t>
      </w:r>
      <w:r w:rsidR="00335819" w:rsidRPr="00D9154C">
        <w:rPr>
          <w:rFonts w:ascii="Times New Roman" w:hAnsi="Times New Roman" w:cs="Times New Roman"/>
          <w:sz w:val="24"/>
          <w:szCs w:val="24"/>
        </w:rPr>
        <w:t>walaupun</w:t>
      </w:r>
      <w:r w:rsidRPr="00D9154C">
        <w:rPr>
          <w:rFonts w:ascii="Times New Roman" w:hAnsi="Times New Roman" w:cs="Times New Roman"/>
          <w:sz w:val="24"/>
          <w:szCs w:val="24"/>
        </w:rPr>
        <w:t xml:space="preserve"> beberapa masih memiliki kelemahan pada kriteria </w:t>
      </w:r>
      <w:r w:rsidRPr="00D9154C">
        <w:rPr>
          <w:rFonts w:ascii="Times New Roman" w:hAnsi="Times New Roman" w:cs="Times New Roman"/>
          <w:i/>
          <w:iCs/>
          <w:sz w:val="24"/>
          <w:szCs w:val="24"/>
        </w:rPr>
        <w:t>K</w:t>
      </w:r>
      <w:r w:rsidRPr="00D9154C">
        <w:rPr>
          <w:rFonts w:ascii="Times New Roman" w:hAnsi="Times New Roman" w:cs="Times New Roman"/>
          <w:i/>
          <w:iCs/>
          <w:sz w:val="24"/>
          <w:szCs w:val="24"/>
          <w:vertAlign w:val="subscript"/>
        </w:rPr>
        <w:t>4</w:t>
      </w:r>
      <w:r w:rsidRPr="00D9154C">
        <w:rPr>
          <w:rFonts w:ascii="Times New Roman" w:hAnsi="Times New Roman" w:cs="Times New Roman"/>
          <w:sz w:val="24"/>
          <w:szCs w:val="24"/>
        </w:rPr>
        <w:t>, yaitu kemampuan dalam menganalisis masalah.</w:t>
      </w:r>
    </w:p>
    <w:p w:rsidR="00E927E9" w:rsidRPr="00D9154C" w:rsidRDefault="00E927E9" w:rsidP="00E927E9">
      <w:pPr>
        <w:spacing w:after="0" w:line="240" w:lineRule="auto"/>
        <w:jc w:val="both"/>
        <w:rPr>
          <w:rFonts w:ascii="Times New Roman" w:hAnsi="Times New Roman" w:cs="Times New Roman"/>
          <w:b/>
          <w:sz w:val="24"/>
          <w:szCs w:val="24"/>
        </w:rPr>
      </w:pPr>
    </w:p>
    <w:p w:rsidR="00E927E9" w:rsidRPr="00D9154C" w:rsidRDefault="00E927E9" w:rsidP="00894F3F">
      <w:pPr>
        <w:spacing w:after="0"/>
        <w:jc w:val="both"/>
        <w:rPr>
          <w:rFonts w:ascii="Times New Roman" w:hAnsi="Times New Roman" w:cs="Times New Roman"/>
          <w:b/>
          <w:sz w:val="24"/>
          <w:szCs w:val="24"/>
        </w:rPr>
      </w:pPr>
      <w:r w:rsidRPr="00D9154C">
        <w:rPr>
          <w:rFonts w:ascii="Times New Roman" w:hAnsi="Times New Roman" w:cs="Times New Roman"/>
          <w:b/>
          <w:sz w:val="24"/>
          <w:szCs w:val="24"/>
        </w:rPr>
        <w:t xml:space="preserve">KATA KUNCI </w:t>
      </w:r>
    </w:p>
    <w:p w:rsidR="00E927E9" w:rsidRPr="00D9154C" w:rsidRDefault="00E927E9" w:rsidP="00894F3F">
      <w:pPr>
        <w:spacing w:after="0"/>
        <w:jc w:val="both"/>
        <w:rPr>
          <w:rFonts w:ascii="Times New Roman" w:hAnsi="Times New Roman" w:cs="Times New Roman"/>
          <w:sz w:val="24"/>
          <w:szCs w:val="24"/>
        </w:rPr>
      </w:pPr>
      <w:r w:rsidRPr="00D9154C">
        <w:rPr>
          <w:rFonts w:ascii="Times New Roman" w:hAnsi="Times New Roman" w:cs="Times New Roman"/>
          <w:sz w:val="24"/>
          <w:szCs w:val="24"/>
        </w:rPr>
        <w:t>Argu</w:t>
      </w:r>
      <w:r w:rsidR="00AD4E9F">
        <w:rPr>
          <w:rFonts w:ascii="Times New Roman" w:hAnsi="Times New Roman" w:cs="Times New Roman"/>
          <w:sz w:val="24"/>
          <w:szCs w:val="24"/>
        </w:rPr>
        <w:t>mentasi, Berfikir k</w:t>
      </w:r>
      <w:r w:rsidRPr="00D9154C">
        <w:rPr>
          <w:rFonts w:ascii="Times New Roman" w:hAnsi="Times New Roman" w:cs="Times New Roman"/>
          <w:sz w:val="24"/>
          <w:szCs w:val="24"/>
        </w:rPr>
        <w:t xml:space="preserve">ritis, ADI </w:t>
      </w:r>
    </w:p>
    <w:p w:rsidR="00E927E9" w:rsidRPr="00D9154C" w:rsidRDefault="00E927E9" w:rsidP="00E927E9">
      <w:pPr>
        <w:spacing w:after="0" w:line="240" w:lineRule="auto"/>
        <w:jc w:val="both"/>
        <w:rPr>
          <w:rFonts w:ascii="Times New Roman" w:hAnsi="Times New Roman" w:cs="Times New Roman"/>
          <w:b/>
          <w:sz w:val="24"/>
          <w:szCs w:val="24"/>
        </w:rPr>
      </w:pPr>
    </w:p>
    <w:p w:rsidR="00894F3F" w:rsidRPr="00D9154C" w:rsidRDefault="00E927E9" w:rsidP="004E526B">
      <w:pPr>
        <w:pStyle w:val="ListParagraph"/>
        <w:numPr>
          <w:ilvl w:val="0"/>
          <w:numId w:val="8"/>
        </w:numPr>
        <w:spacing w:after="0"/>
        <w:ind w:left="270" w:hanging="270"/>
        <w:jc w:val="both"/>
        <w:rPr>
          <w:rFonts w:ascii="Times New Roman" w:hAnsi="Times New Roman" w:cs="Times New Roman"/>
          <w:b/>
          <w:sz w:val="24"/>
          <w:szCs w:val="24"/>
        </w:rPr>
      </w:pPr>
      <w:r w:rsidRPr="00D9154C">
        <w:rPr>
          <w:rFonts w:ascii="Times New Roman" w:hAnsi="Times New Roman" w:cs="Times New Roman"/>
          <w:b/>
          <w:sz w:val="24"/>
          <w:szCs w:val="24"/>
        </w:rPr>
        <w:t xml:space="preserve">LATAR BELAKANG </w:t>
      </w:r>
    </w:p>
    <w:p w:rsidR="00894F3F" w:rsidRPr="00D9154C" w:rsidRDefault="00894F3F" w:rsidP="00894F3F">
      <w:pPr>
        <w:pStyle w:val="HTMLPreformatted"/>
        <w:spacing w:line="276" w:lineRule="auto"/>
        <w:jc w:val="both"/>
        <w:rPr>
          <w:rFonts w:ascii="Times New Roman" w:hAnsi="Times New Roman" w:cs="Times New Roman"/>
          <w:sz w:val="24"/>
          <w:szCs w:val="24"/>
        </w:rPr>
      </w:pPr>
      <w:r w:rsidRPr="00D9154C">
        <w:rPr>
          <w:rFonts w:ascii="Times New Roman" w:hAnsi="Times New Roman" w:cs="Times New Roman"/>
          <w:sz w:val="24"/>
          <w:szCs w:val="24"/>
        </w:rPr>
        <w:t xml:space="preserve">Ilmu sains merupakan salah satu cabang dari ilmu pendidikan yang menuntut siswa untuk memiliki beberapa keterampilan khusus, dimana keterampilan ini tidak hanya mencakup keterampilan yang berkaitan dengan fisik, akan tetapi juga berkaitan dengan keterampilan dalam berpikir seperti keterampilan berfikir ilmiah, kritis </w:t>
      </w:r>
      <w:proofErr w:type="gramStart"/>
      <w:r w:rsidRPr="00D9154C">
        <w:rPr>
          <w:rFonts w:ascii="Times New Roman" w:hAnsi="Times New Roman" w:cs="Times New Roman"/>
          <w:sz w:val="24"/>
          <w:szCs w:val="24"/>
        </w:rPr>
        <w:t>dan  kreatif</w:t>
      </w:r>
      <w:proofErr w:type="gramEnd"/>
      <w:r w:rsidRPr="00D9154C">
        <w:rPr>
          <w:rFonts w:ascii="Times New Roman" w:hAnsi="Times New Roman" w:cs="Times New Roman"/>
          <w:sz w:val="24"/>
          <w:szCs w:val="24"/>
        </w:rPr>
        <w:t xml:space="preserve">. </w:t>
      </w:r>
    </w:p>
    <w:p w:rsidR="00E927E9" w:rsidRPr="00D9154C" w:rsidRDefault="00E927E9" w:rsidP="00E927E9">
      <w:pPr>
        <w:pStyle w:val="HTMLPreformatted"/>
        <w:jc w:val="both"/>
        <w:rPr>
          <w:rFonts w:ascii="Times New Roman" w:hAnsi="Times New Roman" w:cs="Times New Roman"/>
          <w:sz w:val="24"/>
          <w:szCs w:val="24"/>
        </w:rPr>
      </w:pPr>
    </w:p>
    <w:p w:rsidR="00894F3F" w:rsidRPr="00D9154C" w:rsidRDefault="00894F3F" w:rsidP="00894F3F">
      <w:pPr>
        <w:autoSpaceDE w:val="0"/>
        <w:autoSpaceDN w:val="0"/>
        <w:adjustRightInd w:val="0"/>
        <w:spacing w:after="0"/>
        <w:jc w:val="both"/>
        <w:rPr>
          <w:rFonts w:ascii="Times New Roman" w:hAnsi="Times New Roman" w:cs="Times New Roman"/>
          <w:sz w:val="24"/>
          <w:szCs w:val="24"/>
        </w:rPr>
      </w:pPr>
      <w:proofErr w:type="gramStart"/>
      <w:r w:rsidRPr="00D9154C">
        <w:rPr>
          <w:rFonts w:ascii="Times New Roman" w:hAnsi="Times New Roman" w:cs="Times New Roman"/>
          <w:sz w:val="24"/>
          <w:szCs w:val="24"/>
        </w:rPr>
        <w:t>K</w:t>
      </w:r>
      <w:r w:rsidR="00FA54C4" w:rsidRPr="00D9154C">
        <w:rPr>
          <w:rFonts w:ascii="Times New Roman" w:hAnsi="Times New Roman" w:cs="Times New Roman"/>
          <w:sz w:val="24"/>
          <w:szCs w:val="24"/>
        </w:rPr>
        <w:t>eterampilan</w:t>
      </w:r>
      <w:r w:rsidRPr="00D9154C">
        <w:rPr>
          <w:rFonts w:ascii="Times New Roman" w:hAnsi="Times New Roman" w:cs="Times New Roman"/>
          <w:sz w:val="24"/>
          <w:szCs w:val="24"/>
        </w:rPr>
        <w:t xml:space="preserve"> berpikir kritis diartikan sebagai kemampuan utama membantu individu untuk mencegah pengambilan keputusan buruk dalam mengatasi masalahnya (Edward S. Inch, Barbara Warnick, &amp; Danielle Endres, 2006, hlm.7).</w:t>
      </w:r>
      <w:proofErr w:type="gramEnd"/>
      <w:r w:rsidRPr="00D9154C">
        <w:rPr>
          <w:rFonts w:ascii="Times New Roman" w:hAnsi="Times New Roman" w:cs="Times New Roman"/>
          <w:sz w:val="24"/>
          <w:szCs w:val="24"/>
        </w:rPr>
        <w:t xml:space="preserve"> Pernyataan tersebut mengandung makna bahwa jika </w:t>
      </w:r>
      <w:r w:rsidR="00690108" w:rsidRPr="00D9154C">
        <w:rPr>
          <w:rFonts w:ascii="Times New Roman" w:hAnsi="Times New Roman" w:cs="Times New Roman"/>
          <w:sz w:val="24"/>
          <w:szCs w:val="24"/>
        </w:rPr>
        <w:t>siswa</w:t>
      </w:r>
      <w:r w:rsidRPr="00D9154C">
        <w:rPr>
          <w:rFonts w:ascii="Times New Roman" w:hAnsi="Times New Roman" w:cs="Times New Roman"/>
          <w:sz w:val="24"/>
          <w:szCs w:val="24"/>
        </w:rPr>
        <w:t xml:space="preserve"> memiliki kemampuan berfikir kritis yang rendah maka kemungkinan pengambilan keputusan yang salah semakin tinggi, dengan kata lain suatu informasi </w:t>
      </w:r>
      <w:proofErr w:type="gramStart"/>
      <w:r w:rsidRPr="00D9154C">
        <w:rPr>
          <w:rFonts w:ascii="Times New Roman" w:hAnsi="Times New Roman" w:cs="Times New Roman"/>
          <w:sz w:val="24"/>
          <w:szCs w:val="24"/>
        </w:rPr>
        <w:t>akan</w:t>
      </w:r>
      <w:proofErr w:type="gramEnd"/>
      <w:r w:rsidRPr="00D9154C">
        <w:rPr>
          <w:rFonts w:ascii="Times New Roman" w:hAnsi="Times New Roman" w:cs="Times New Roman"/>
          <w:sz w:val="24"/>
          <w:szCs w:val="24"/>
        </w:rPr>
        <w:t xml:space="preserve"> menjadi permasalahan ketika diterima begitu saja tanpa adanya pertimbangan dalam menanggapinya karena akan melahirkan beberapa miskonsepsi. </w:t>
      </w:r>
    </w:p>
    <w:p w:rsidR="00E927E9" w:rsidRPr="00D9154C" w:rsidRDefault="00E927E9" w:rsidP="00E927E9">
      <w:pPr>
        <w:autoSpaceDE w:val="0"/>
        <w:autoSpaceDN w:val="0"/>
        <w:adjustRightInd w:val="0"/>
        <w:spacing w:after="0" w:line="240" w:lineRule="auto"/>
        <w:jc w:val="both"/>
        <w:rPr>
          <w:rFonts w:ascii="Times New Roman" w:hAnsi="Times New Roman" w:cs="Times New Roman"/>
          <w:sz w:val="24"/>
          <w:szCs w:val="24"/>
        </w:rPr>
      </w:pPr>
    </w:p>
    <w:p w:rsidR="00894F3F" w:rsidRPr="00D9154C" w:rsidRDefault="00894F3F" w:rsidP="00894F3F">
      <w:pPr>
        <w:autoSpaceDE w:val="0"/>
        <w:autoSpaceDN w:val="0"/>
        <w:adjustRightInd w:val="0"/>
        <w:spacing w:after="0"/>
        <w:jc w:val="both"/>
        <w:rPr>
          <w:rFonts w:ascii="Times New Roman" w:eastAsia="Times New Roman" w:hAnsi="Times New Roman" w:cs="Times New Roman"/>
          <w:color w:val="231F20"/>
          <w:sz w:val="24"/>
          <w:szCs w:val="24"/>
        </w:rPr>
      </w:pPr>
      <w:r w:rsidRPr="00D9154C">
        <w:rPr>
          <w:rFonts w:ascii="Times New Roman" w:hAnsi="Times New Roman" w:cs="Times New Roman"/>
          <w:sz w:val="24"/>
          <w:szCs w:val="24"/>
        </w:rPr>
        <w:t xml:space="preserve">Penerapan pendekatan argumentasi mampu meningkatkan pemahaman konsep calon guru terhadap materi kimia ( kaya, 2014; Cetin, 2014; </w:t>
      </w:r>
      <w:r w:rsidRPr="00D9154C">
        <w:rPr>
          <w:rFonts w:ascii="Times New Roman" w:hAnsi="Times New Roman" w:cs="Times New Roman"/>
          <w:bCs/>
          <w:sz w:val="24"/>
          <w:szCs w:val="24"/>
        </w:rPr>
        <w:t xml:space="preserve">Sekerci </w:t>
      </w:r>
      <w:r w:rsidR="00AB5C3E" w:rsidRPr="00D9154C">
        <w:rPr>
          <w:rFonts w:ascii="Times New Roman" w:hAnsi="Times New Roman" w:cs="Times New Roman"/>
          <w:bCs/>
          <w:sz w:val="24"/>
          <w:szCs w:val="24"/>
        </w:rPr>
        <w:t>&amp;</w:t>
      </w:r>
      <w:r w:rsidRPr="00D9154C">
        <w:rPr>
          <w:rFonts w:ascii="Times New Roman" w:hAnsi="Times New Roman" w:cs="Times New Roman"/>
          <w:bCs/>
          <w:sz w:val="24"/>
          <w:szCs w:val="24"/>
        </w:rPr>
        <w:t xml:space="preserve"> Canpolat,</w:t>
      </w:r>
      <w:r w:rsidR="00AB5C3E" w:rsidRPr="00D9154C">
        <w:rPr>
          <w:rFonts w:ascii="Times New Roman" w:hAnsi="Times New Roman" w:cs="Times New Roman"/>
          <w:bCs/>
          <w:sz w:val="24"/>
          <w:szCs w:val="24"/>
        </w:rPr>
        <w:t xml:space="preserve"> </w:t>
      </w:r>
      <w:r w:rsidRPr="00D9154C">
        <w:rPr>
          <w:rFonts w:ascii="Times New Roman" w:hAnsi="Times New Roman" w:cs="Times New Roman"/>
          <w:bCs/>
          <w:sz w:val="24"/>
          <w:szCs w:val="24"/>
        </w:rPr>
        <w:t xml:space="preserve">2014; </w:t>
      </w:r>
      <w:r w:rsidR="00AB5C3E" w:rsidRPr="00D9154C">
        <w:rPr>
          <w:rFonts w:ascii="Times New Roman" w:hAnsi="Times New Roman" w:cs="Times New Roman"/>
          <w:sz w:val="24"/>
          <w:szCs w:val="24"/>
        </w:rPr>
        <w:t xml:space="preserve">Aydeniz &amp; </w:t>
      </w:r>
      <w:r w:rsidRPr="00D9154C">
        <w:rPr>
          <w:rFonts w:ascii="Times New Roman" w:hAnsi="Times New Roman" w:cs="Times New Roman"/>
          <w:sz w:val="24"/>
          <w:szCs w:val="24"/>
        </w:rPr>
        <w:t>Dogan</w:t>
      </w:r>
      <w:r w:rsidRPr="00D9154C">
        <w:rPr>
          <w:rFonts w:ascii="Times New Roman" w:hAnsi="Times New Roman" w:cs="Times New Roman"/>
          <w:color w:val="131413"/>
          <w:sz w:val="24"/>
          <w:szCs w:val="24"/>
        </w:rPr>
        <w:t>,</w:t>
      </w:r>
      <w:r w:rsidR="00AB5C3E" w:rsidRPr="00D9154C">
        <w:rPr>
          <w:rFonts w:ascii="Times New Roman" w:hAnsi="Times New Roman" w:cs="Times New Roman"/>
          <w:color w:val="131413"/>
          <w:sz w:val="24"/>
          <w:szCs w:val="24"/>
        </w:rPr>
        <w:t xml:space="preserve"> </w:t>
      </w:r>
      <w:r w:rsidR="00FA54C4" w:rsidRPr="00D9154C">
        <w:rPr>
          <w:rFonts w:ascii="Times New Roman" w:hAnsi="Times New Roman" w:cs="Times New Roman"/>
          <w:color w:val="131413"/>
          <w:sz w:val="24"/>
          <w:szCs w:val="24"/>
        </w:rPr>
        <w:t>2016)</w:t>
      </w:r>
      <w:r w:rsidRPr="00D9154C">
        <w:rPr>
          <w:rFonts w:ascii="Times New Roman" w:hAnsi="Times New Roman" w:cs="Times New Roman"/>
          <w:sz w:val="24"/>
          <w:szCs w:val="24"/>
        </w:rPr>
        <w:t>,</w:t>
      </w:r>
      <w:r w:rsidR="00AB5C3E" w:rsidRPr="00D9154C">
        <w:rPr>
          <w:rFonts w:ascii="Times New Roman" w:hAnsi="Times New Roman" w:cs="Times New Roman"/>
          <w:sz w:val="24"/>
          <w:szCs w:val="24"/>
        </w:rPr>
        <w:t xml:space="preserve"> </w:t>
      </w:r>
      <w:r w:rsidRPr="00D9154C">
        <w:rPr>
          <w:rFonts w:ascii="Times New Roman" w:hAnsi="Times New Roman" w:cs="Times New Roman"/>
          <w:sz w:val="24"/>
          <w:szCs w:val="24"/>
        </w:rPr>
        <w:t xml:space="preserve">dan memberikan kerangka metodologis yang berguna untuk menyelidiki </w:t>
      </w:r>
      <w:r w:rsidRPr="00D9154C">
        <w:rPr>
          <w:rFonts w:ascii="Times New Roman" w:hAnsi="Times New Roman" w:cs="Times New Roman"/>
          <w:sz w:val="24"/>
          <w:szCs w:val="24"/>
        </w:rPr>
        <w:lastRenderedPageBreak/>
        <w:t xml:space="preserve">penalaran siswa  </w:t>
      </w:r>
      <w:r w:rsidRPr="00D9154C">
        <w:rPr>
          <w:rFonts w:ascii="Times New Roman" w:eastAsia="Times New Roman" w:hAnsi="Times New Roman" w:cs="Times New Roman"/>
          <w:color w:val="000000"/>
          <w:sz w:val="24"/>
          <w:szCs w:val="24"/>
        </w:rPr>
        <w:t xml:space="preserve">(Cole et al., 2012; Bricker &amp; Bell, 2008), </w:t>
      </w:r>
      <w:r w:rsidRPr="00D9154C">
        <w:rPr>
          <w:rFonts w:ascii="Times New Roman" w:hAnsi="Times New Roman" w:cs="Times New Roman"/>
          <w:sz w:val="24"/>
          <w:szCs w:val="24"/>
        </w:rPr>
        <w:t xml:space="preserve">hal ini disebabkan </w:t>
      </w:r>
      <w:r w:rsidRPr="00D9154C">
        <w:rPr>
          <w:rFonts w:ascii="Times New Roman" w:eastAsia="Times New Roman" w:hAnsi="Times New Roman" w:cs="Times New Roman"/>
          <w:color w:val="231F20"/>
          <w:sz w:val="24"/>
          <w:szCs w:val="24"/>
        </w:rPr>
        <w:t xml:space="preserve">ketika siswa berdiskusi dan menyampaikan ide </w:t>
      </w:r>
      <w:r w:rsidR="002D6D48" w:rsidRPr="00D9154C">
        <w:rPr>
          <w:rFonts w:ascii="Times New Roman" w:eastAsia="Times New Roman" w:hAnsi="Times New Roman" w:cs="Times New Roman"/>
          <w:color w:val="231F20"/>
          <w:sz w:val="24"/>
          <w:szCs w:val="24"/>
        </w:rPr>
        <w:t>a</w:t>
      </w:r>
      <w:r w:rsidRPr="00D9154C">
        <w:rPr>
          <w:rFonts w:ascii="Times New Roman" w:eastAsia="Times New Roman" w:hAnsi="Times New Roman" w:cs="Times New Roman"/>
          <w:color w:val="231F20"/>
          <w:sz w:val="24"/>
          <w:szCs w:val="24"/>
        </w:rPr>
        <w:t>tau pendapat yang berbeda secara tidak langsung mereka dapat merefleksikan ide mereka sendiri maupun gagasan orang lain sehingga membantu mereka dalam mengatasi kesalahpahaman.</w:t>
      </w:r>
      <w:r w:rsidR="00690108" w:rsidRPr="00D9154C">
        <w:rPr>
          <w:rFonts w:ascii="Times New Roman" w:eastAsia="Times New Roman" w:hAnsi="Times New Roman" w:cs="Times New Roman"/>
          <w:color w:val="231F20"/>
          <w:sz w:val="24"/>
          <w:szCs w:val="24"/>
        </w:rPr>
        <w:t xml:space="preserve"> </w:t>
      </w:r>
    </w:p>
    <w:p w:rsidR="002D6D48" w:rsidRPr="00D9154C" w:rsidRDefault="002D6D48" w:rsidP="002D6D48">
      <w:pPr>
        <w:pStyle w:val="Default"/>
        <w:jc w:val="both"/>
        <w:rPr>
          <w:rStyle w:val="A2"/>
          <w:rFonts w:ascii="Times New Roman" w:hAnsi="Times New Roman" w:cs="Times New Roman"/>
          <w:b w:val="0"/>
          <w:sz w:val="24"/>
          <w:szCs w:val="24"/>
        </w:rPr>
      </w:pPr>
    </w:p>
    <w:p w:rsidR="00894F3F" w:rsidRPr="00D9154C" w:rsidRDefault="00894F3F" w:rsidP="002D6D48">
      <w:pPr>
        <w:pStyle w:val="Default"/>
        <w:spacing w:line="276" w:lineRule="auto"/>
        <w:jc w:val="both"/>
        <w:rPr>
          <w:rStyle w:val="A2"/>
          <w:rFonts w:ascii="Times New Roman" w:hAnsi="Times New Roman" w:cs="Times New Roman"/>
          <w:b w:val="0"/>
          <w:sz w:val="24"/>
          <w:szCs w:val="24"/>
        </w:rPr>
      </w:pPr>
      <w:proofErr w:type="gramStart"/>
      <w:r w:rsidRPr="00D9154C">
        <w:rPr>
          <w:rStyle w:val="A2"/>
          <w:rFonts w:ascii="Times New Roman" w:hAnsi="Times New Roman" w:cs="Times New Roman"/>
          <w:b w:val="0"/>
          <w:sz w:val="24"/>
          <w:szCs w:val="24"/>
        </w:rPr>
        <w:t>Salah satu model pembelajaran yang terbukti mampu mengembangkan dan meningkatkan argumentasi siswa yaitu dengan menerapkan strategi argumentasi dengan model pembelajaran ADI (</w:t>
      </w:r>
      <w:r w:rsidRPr="00D9154C">
        <w:rPr>
          <w:rFonts w:ascii="Times New Roman" w:hAnsi="Times New Roman" w:cs="Times New Roman"/>
          <w:i/>
        </w:rPr>
        <w:t>argumentation-driven-Inquiry)</w:t>
      </w:r>
      <w:r w:rsidRPr="00D9154C">
        <w:rPr>
          <w:rStyle w:val="A2"/>
          <w:rFonts w:ascii="Times New Roman" w:hAnsi="Times New Roman" w:cs="Times New Roman"/>
          <w:b w:val="0"/>
          <w:sz w:val="24"/>
          <w:szCs w:val="24"/>
        </w:rPr>
        <w:t>.</w:t>
      </w:r>
      <w:proofErr w:type="gramEnd"/>
      <w:r w:rsidRPr="00D9154C">
        <w:rPr>
          <w:rStyle w:val="A2"/>
          <w:rFonts w:ascii="Times New Roman" w:hAnsi="Times New Roman" w:cs="Times New Roman"/>
          <w:sz w:val="24"/>
          <w:szCs w:val="24"/>
        </w:rPr>
        <w:t xml:space="preserve"> </w:t>
      </w:r>
      <w:r w:rsidRPr="00D9154C">
        <w:rPr>
          <w:rFonts w:ascii="Times New Roman" w:hAnsi="Times New Roman" w:cs="Times New Roman"/>
        </w:rPr>
        <w:t xml:space="preserve">Model pembelajaran ADI dirancang untuk membuat sebuah kelas yang dapat membantu siswa untuk mengerti tentang </w:t>
      </w:r>
      <w:proofErr w:type="gramStart"/>
      <w:r w:rsidRPr="00D9154C">
        <w:rPr>
          <w:rFonts w:ascii="Times New Roman" w:hAnsi="Times New Roman" w:cs="Times New Roman"/>
        </w:rPr>
        <w:t>cara</w:t>
      </w:r>
      <w:proofErr w:type="gramEnd"/>
      <w:r w:rsidRPr="00D9154C">
        <w:rPr>
          <w:rFonts w:ascii="Times New Roman" w:hAnsi="Times New Roman" w:cs="Times New Roman"/>
        </w:rPr>
        <w:t xml:space="preserve"> membuat sebuah penjelasan ilmiah, menggeneralisasikan fakta ilmiah, menggunakan data untuk menjawab pertanyaan ilmiah dan pada akhirnya dapat merefleksikan hasil kerja yang telah dilakukannya (Sampson, Enderley &amp; Groom, 2012).</w:t>
      </w:r>
      <w:r w:rsidRPr="00D9154C">
        <w:rPr>
          <w:rStyle w:val="A2"/>
          <w:rFonts w:ascii="Times New Roman" w:hAnsi="Times New Roman" w:cs="Times New Roman"/>
          <w:b w:val="0"/>
          <w:sz w:val="24"/>
          <w:szCs w:val="24"/>
        </w:rPr>
        <w:t xml:space="preserve"> </w:t>
      </w:r>
    </w:p>
    <w:p w:rsidR="002D6D48" w:rsidRPr="00D9154C" w:rsidRDefault="002D6D48" w:rsidP="002D6D48">
      <w:pPr>
        <w:autoSpaceDE w:val="0"/>
        <w:autoSpaceDN w:val="0"/>
        <w:adjustRightInd w:val="0"/>
        <w:spacing w:after="0" w:line="240" w:lineRule="auto"/>
        <w:jc w:val="both"/>
        <w:rPr>
          <w:rStyle w:val="A2"/>
          <w:rFonts w:ascii="Times New Roman" w:hAnsi="Times New Roman" w:cs="Times New Roman"/>
          <w:b w:val="0"/>
          <w:sz w:val="24"/>
          <w:szCs w:val="24"/>
        </w:rPr>
      </w:pPr>
    </w:p>
    <w:p w:rsidR="00894F3F" w:rsidRPr="00D9154C" w:rsidRDefault="00894F3F" w:rsidP="002D6D48">
      <w:pPr>
        <w:autoSpaceDE w:val="0"/>
        <w:autoSpaceDN w:val="0"/>
        <w:adjustRightInd w:val="0"/>
        <w:spacing w:after="0"/>
        <w:jc w:val="both"/>
        <w:rPr>
          <w:rStyle w:val="A2"/>
          <w:rFonts w:ascii="Times New Roman" w:hAnsi="Times New Roman" w:cs="Times New Roman"/>
          <w:b w:val="0"/>
          <w:sz w:val="24"/>
          <w:szCs w:val="24"/>
        </w:rPr>
      </w:pPr>
      <w:r w:rsidRPr="00D9154C">
        <w:rPr>
          <w:rStyle w:val="A2"/>
          <w:rFonts w:ascii="Times New Roman" w:hAnsi="Times New Roman" w:cs="Times New Roman"/>
          <w:b w:val="0"/>
          <w:sz w:val="24"/>
          <w:szCs w:val="24"/>
        </w:rPr>
        <w:t>Dengan model tersebut akan melahirkan beberapa argumen yang berbeda, perbedaan argumentasi tersebut akan dikategorikan/ dikelompokkan berdasarkan levelnya masing-masing (Katchevich,</w:t>
      </w:r>
      <w:r w:rsidR="00602717" w:rsidRPr="00D9154C">
        <w:rPr>
          <w:rStyle w:val="A2"/>
          <w:rFonts w:ascii="Times New Roman" w:hAnsi="Times New Roman" w:cs="Times New Roman"/>
          <w:b w:val="0"/>
          <w:sz w:val="24"/>
          <w:szCs w:val="24"/>
        </w:rPr>
        <w:t xml:space="preserve"> </w:t>
      </w:r>
      <w:r w:rsidRPr="00D9154C">
        <w:rPr>
          <w:rStyle w:val="A2"/>
          <w:rFonts w:ascii="Times New Roman" w:hAnsi="Times New Roman" w:cs="Times New Roman"/>
          <w:b w:val="0"/>
          <w:sz w:val="24"/>
          <w:szCs w:val="24"/>
        </w:rPr>
        <w:t xml:space="preserve">2014; Hofstein, </w:t>
      </w:r>
      <w:r w:rsidR="00041526" w:rsidRPr="00D9154C">
        <w:rPr>
          <w:rStyle w:val="A2"/>
          <w:rFonts w:ascii="Times New Roman" w:hAnsi="Times New Roman" w:cs="Times New Roman"/>
          <w:b w:val="0"/>
          <w:sz w:val="24"/>
          <w:szCs w:val="24"/>
        </w:rPr>
        <w:t>et al</w:t>
      </w:r>
      <w:proofErr w:type="gramStart"/>
      <w:r w:rsidRPr="00D9154C">
        <w:rPr>
          <w:rStyle w:val="A2"/>
          <w:rFonts w:ascii="Times New Roman" w:hAnsi="Times New Roman" w:cs="Times New Roman"/>
          <w:b w:val="0"/>
          <w:sz w:val="24"/>
          <w:szCs w:val="24"/>
        </w:rPr>
        <w:t>,.</w:t>
      </w:r>
      <w:proofErr w:type="gramEnd"/>
      <w:r w:rsidR="00041526" w:rsidRPr="00D9154C">
        <w:rPr>
          <w:rStyle w:val="A2"/>
          <w:rFonts w:ascii="Times New Roman" w:hAnsi="Times New Roman" w:cs="Times New Roman"/>
          <w:b w:val="0"/>
          <w:sz w:val="24"/>
          <w:szCs w:val="24"/>
        </w:rPr>
        <w:t xml:space="preserve"> </w:t>
      </w:r>
      <w:r w:rsidRPr="00D9154C">
        <w:rPr>
          <w:rStyle w:val="A2"/>
          <w:rFonts w:ascii="Times New Roman" w:hAnsi="Times New Roman" w:cs="Times New Roman"/>
          <w:b w:val="0"/>
          <w:sz w:val="24"/>
          <w:szCs w:val="24"/>
        </w:rPr>
        <w:t xml:space="preserve">2014). Level argumentasi akan dikelompokkan dengan menggunakan argumentasi toulmin, dimana ada level 1 (klaim), level 2 (klaim dan data), level 3 </w:t>
      </w:r>
      <w:proofErr w:type="gramStart"/>
      <w:r w:rsidRPr="00D9154C">
        <w:rPr>
          <w:rStyle w:val="A2"/>
          <w:rFonts w:ascii="Times New Roman" w:hAnsi="Times New Roman" w:cs="Times New Roman"/>
          <w:b w:val="0"/>
          <w:sz w:val="24"/>
          <w:szCs w:val="24"/>
        </w:rPr>
        <w:t>( klaim</w:t>
      </w:r>
      <w:proofErr w:type="gramEnd"/>
      <w:r w:rsidRPr="00D9154C">
        <w:rPr>
          <w:rStyle w:val="A2"/>
          <w:rFonts w:ascii="Times New Roman" w:hAnsi="Times New Roman" w:cs="Times New Roman"/>
          <w:b w:val="0"/>
          <w:sz w:val="24"/>
          <w:szCs w:val="24"/>
        </w:rPr>
        <w:t>, data dan backing/solusi) dan level 4 (klaim, data, backing/solusi, dan kualifikasi).</w:t>
      </w:r>
    </w:p>
    <w:p w:rsidR="002D6D48" w:rsidRPr="00D9154C" w:rsidRDefault="002D6D48" w:rsidP="002D6D48">
      <w:pPr>
        <w:pStyle w:val="HTMLPreformatted"/>
        <w:jc w:val="both"/>
        <w:rPr>
          <w:rStyle w:val="A2"/>
          <w:rFonts w:ascii="Times New Roman" w:hAnsi="Times New Roman" w:cs="Times New Roman"/>
          <w:b w:val="0"/>
          <w:sz w:val="24"/>
          <w:szCs w:val="24"/>
        </w:rPr>
      </w:pPr>
    </w:p>
    <w:p w:rsidR="00894F3F" w:rsidRPr="00D9154C" w:rsidRDefault="00894F3F" w:rsidP="00894F3F">
      <w:pPr>
        <w:pStyle w:val="HTMLPreformatted"/>
        <w:spacing w:line="276" w:lineRule="auto"/>
        <w:jc w:val="both"/>
        <w:rPr>
          <w:rStyle w:val="A2"/>
          <w:rFonts w:ascii="Times New Roman" w:hAnsi="Times New Roman" w:cs="Times New Roman"/>
          <w:b w:val="0"/>
          <w:sz w:val="24"/>
          <w:szCs w:val="24"/>
        </w:rPr>
      </w:pPr>
      <w:r w:rsidRPr="00D9154C">
        <w:rPr>
          <w:rStyle w:val="A2"/>
          <w:rFonts w:ascii="Times New Roman" w:hAnsi="Times New Roman" w:cs="Times New Roman"/>
          <w:b w:val="0"/>
          <w:sz w:val="24"/>
          <w:szCs w:val="24"/>
        </w:rPr>
        <w:t xml:space="preserve">Beberapa penelitian mengidentifikasi pengaruh argumentasi terhadap pemahaman konsep </w:t>
      </w:r>
      <w:proofErr w:type="gramStart"/>
      <w:r w:rsidR="00FA54C4" w:rsidRPr="00D9154C">
        <w:rPr>
          <w:rFonts w:ascii="Times New Roman" w:hAnsi="Times New Roman" w:cs="Times New Roman"/>
          <w:sz w:val="24"/>
          <w:szCs w:val="24"/>
        </w:rPr>
        <w:t>( kaya</w:t>
      </w:r>
      <w:proofErr w:type="gramEnd"/>
      <w:r w:rsidR="00FA54C4" w:rsidRPr="00D9154C">
        <w:rPr>
          <w:rFonts w:ascii="Times New Roman" w:hAnsi="Times New Roman" w:cs="Times New Roman"/>
          <w:sz w:val="24"/>
          <w:szCs w:val="24"/>
        </w:rPr>
        <w:t xml:space="preserve">, 2014; Cetin, 2014; </w:t>
      </w:r>
      <w:r w:rsidR="00FA54C4" w:rsidRPr="00D9154C">
        <w:rPr>
          <w:rFonts w:ascii="Times New Roman" w:hAnsi="Times New Roman" w:cs="Times New Roman"/>
          <w:bCs/>
          <w:sz w:val="24"/>
          <w:szCs w:val="24"/>
        </w:rPr>
        <w:t xml:space="preserve">Sekerci &amp; Canpolat, 2014; </w:t>
      </w:r>
      <w:r w:rsidR="00FA54C4" w:rsidRPr="00D9154C">
        <w:rPr>
          <w:rFonts w:ascii="Times New Roman" w:hAnsi="Times New Roman" w:cs="Times New Roman"/>
          <w:sz w:val="24"/>
          <w:szCs w:val="24"/>
        </w:rPr>
        <w:t>Aydeniz &amp; Dogan</w:t>
      </w:r>
      <w:r w:rsidR="00FA54C4" w:rsidRPr="00D9154C">
        <w:rPr>
          <w:rFonts w:ascii="Times New Roman" w:hAnsi="Times New Roman" w:cs="Times New Roman"/>
          <w:color w:val="131413"/>
          <w:sz w:val="24"/>
          <w:szCs w:val="24"/>
        </w:rPr>
        <w:t xml:space="preserve">, 2016) dan </w:t>
      </w:r>
      <w:r w:rsidRPr="00D9154C">
        <w:rPr>
          <w:rStyle w:val="A2"/>
          <w:rFonts w:ascii="Times New Roman" w:hAnsi="Times New Roman" w:cs="Times New Roman"/>
          <w:b w:val="0"/>
          <w:sz w:val="24"/>
          <w:szCs w:val="24"/>
        </w:rPr>
        <w:t xml:space="preserve">untuk mengidentifikasi level argumentasi siswa (Kulatunga, </w:t>
      </w:r>
      <w:r w:rsidR="00041526" w:rsidRPr="00D9154C">
        <w:rPr>
          <w:rStyle w:val="A2"/>
          <w:rFonts w:ascii="Times New Roman" w:hAnsi="Times New Roman" w:cs="Times New Roman"/>
          <w:b w:val="0"/>
          <w:sz w:val="24"/>
          <w:szCs w:val="24"/>
        </w:rPr>
        <w:t>et al</w:t>
      </w:r>
      <w:r w:rsidRPr="00D9154C">
        <w:rPr>
          <w:rStyle w:val="A2"/>
          <w:rFonts w:ascii="Times New Roman" w:hAnsi="Times New Roman" w:cs="Times New Roman"/>
          <w:b w:val="0"/>
          <w:sz w:val="24"/>
          <w:szCs w:val="24"/>
        </w:rPr>
        <w:t xml:space="preserve">., 2014; Katchevich, 2014).  Selain itu ada penelitian terbatas tentang </w:t>
      </w:r>
      <w:r w:rsidR="00041526" w:rsidRPr="00D9154C">
        <w:rPr>
          <w:rStyle w:val="A2"/>
          <w:rFonts w:ascii="Times New Roman" w:hAnsi="Times New Roman" w:cs="Times New Roman"/>
          <w:b w:val="0"/>
          <w:sz w:val="24"/>
          <w:szCs w:val="24"/>
        </w:rPr>
        <w:t>identifikasi hubungan level argumentasi dengan</w:t>
      </w:r>
      <w:r w:rsidRPr="00D9154C">
        <w:rPr>
          <w:rStyle w:val="A2"/>
          <w:rFonts w:ascii="Times New Roman" w:hAnsi="Times New Roman" w:cs="Times New Roman"/>
          <w:b w:val="0"/>
          <w:sz w:val="24"/>
          <w:szCs w:val="24"/>
        </w:rPr>
        <w:t xml:space="preserve"> kemampuan berfikir kritis siswa</w:t>
      </w:r>
      <w:r w:rsidR="00FA54C4" w:rsidRPr="00D9154C">
        <w:rPr>
          <w:rStyle w:val="A2"/>
          <w:rFonts w:ascii="Times New Roman" w:hAnsi="Times New Roman" w:cs="Times New Roman"/>
          <w:b w:val="0"/>
          <w:sz w:val="24"/>
          <w:szCs w:val="24"/>
        </w:rPr>
        <w:t xml:space="preserve"> untuk menyelesaikan soal pada materi ikatan kimia</w:t>
      </w:r>
      <w:r w:rsidRPr="00D9154C">
        <w:rPr>
          <w:rStyle w:val="A2"/>
          <w:rFonts w:ascii="Times New Roman" w:hAnsi="Times New Roman" w:cs="Times New Roman"/>
          <w:b w:val="0"/>
          <w:sz w:val="24"/>
          <w:szCs w:val="24"/>
        </w:rPr>
        <w:t xml:space="preserve">, oleh karena itu penelitian ini untuk menyelidiki </w:t>
      </w:r>
      <w:r w:rsidR="00041526" w:rsidRPr="00D9154C">
        <w:rPr>
          <w:rStyle w:val="A2"/>
          <w:rFonts w:ascii="Times New Roman" w:hAnsi="Times New Roman" w:cs="Times New Roman"/>
          <w:b w:val="0"/>
          <w:sz w:val="24"/>
          <w:szCs w:val="24"/>
        </w:rPr>
        <w:t>bagaimana hubungan level argumentasi dengan kemampuan berfikir kritis siswa</w:t>
      </w:r>
      <w:r w:rsidRPr="00D9154C">
        <w:rPr>
          <w:rStyle w:val="A2"/>
          <w:rFonts w:ascii="Times New Roman" w:hAnsi="Times New Roman" w:cs="Times New Roman"/>
          <w:b w:val="0"/>
          <w:sz w:val="24"/>
          <w:szCs w:val="24"/>
        </w:rPr>
        <w:t>.</w:t>
      </w:r>
    </w:p>
    <w:p w:rsidR="00B76035" w:rsidRPr="00D9154C" w:rsidRDefault="00B76035" w:rsidP="00894F3F">
      <w:pPr>
        <w:pStyle w:val="HTMLPreformatted"/>
        <w:spacing w:line="276" w:lineRule="auto"/>
        <w:jc w:val="both"/>
        <w:rPr>
          <w:rFonts w:ascii="Times New Roman" w:hAnsi="Times New Roman" w:cs="Times New Roman"/>
          <w:bCs/>
          <w:color w:val="000000"/>
          <w:sz w:val="24"/>
          <w:szCs w:val="24"/>
        </w:rPr>
      </w:pPr>
    </w:p>
    <w:p w:rsidR="004E526B" w:rsidRPr="00D9154C" w:rsidRDefault="004E526B" w:rsidP="004E526B">
      <w:pPr>
        <w:pStyle w:val="ListParagraph"/>
        <w:numPr>
          <w:ilvl w:val="0"/>
          <w:numId w:val="8"/>
        </w:numPr>
        <w:spacing w:after="0"/>
        <w:ind w:left="270" w:hanging="270"/>
        <w:jc w:val="both"/>
        <w:rPr>
          <w:rFonts w:ascii="Times New Roman" w:hAnsi="Times New Roman" w:cs="Times New Roman"/>
          <w:b/>
          <w:sz w:val="24"/>
          <w:szCs w:val="24"/>
        </w:rPr>
      </w:pPr>
      <w:r w:rsidRPr="00D9154C">
        <w:rPr>
          <w:rFonts w:ascii="Times New Roman" w:hAnsi="Times New Roman" w:cs="Times New Roman"/>
          <w:b/>
          <w:sz w:val="24"/>
          <w:szCs w:val="24"/>
        </w:rPr>
        <w:t>LITERATUR REVIEW</w:t>
      </w:r>
    </w:p>
    <w:p w:rsidR="004E526B" w:rsidRPr="00D9154C" w:rsidRDefault="004E526B" w:rsidP="004E526B">
      <w:pPr>
        <w:spacing w:after="0"/>
        <w:jc w:val="both"/>
        <w:rPr>
          <w:rFonts w:ascii="Times New Roman" w:hAnsi="Times New Roman" w:cs="Times New Roman"/>
          <w:b/>
          <w:sz w:val="24"/>
          <w:szCs w:val="24"/>
        </w:rPr>
      </w:pPr>
      <w:r w:rsidRPr="00D9154C">
        <w:rPr>
          <w:rFonts w:ascii="Times New Roman" w:hAnsi="Times New Roman" w:cs="Times New Roman"/>
          <w:b/>
          <w:sz w:val="24"/>
          <w:szCs w:val="24"/>
        </w:rPr>
        <w:t xml:space="preserve">2.1 Argumentation </w:t>
      </w:r>
    </w:p>
    <w:p w:rsidR="004E526B" w:rsidRPr="00D9154C" w:rsidRDefault="004E526B" w:rsidP="00037B25">
      <w:pPr>
        <w:spacing w:after="0"/>
        <w:jc w:val="both"/>
        <w:rPr>
          <w:rFonts w:ascii="Times New Roman" w:eastAsia="Times New Roman" w:hAnsi="Times New Roman" w:cs="Times New Roman"/>
          <w:color w:val="231F20"/>
          <w:sz w:val="24"/>
          <w:szCs w:val="24"/>
        </w:rPr>
      </w:pPr>
      <w:proofErr w:type="gramStart"/>
      <w:r w:rsidRPr="00D9154C">
        <w:rPr>
          <w:rFonts w:ascii="Times New Roman" w:eastAsia="Times New Roman" w:hAnsi="Times New Roman" w:cs="Times New Roman"/>
          <w:color w:val="231F20"/>
          <w:sz w:val="24"/>
          <w:szCs w:val="24"/>
        </w:rPr>
        <w:t>Argumentasi dalam pendidikan sains adalah hubungan antara klaim dan data melalui justifikasi atau evaluasi klaim melalui bukti empiris atau teoritis (Jimenez-Aleixandre &amp; Erduran, 2008).</w:t>
      </w:r>
      <w:proofErr w:type="gramEnd"/>
      <w:r w:rsidRPr="00D9154C">
        <w:rPr>
          <w:rFonts w:ascii="Times New Roman" w:eastAsia="Times New Roman" w:hAnsi="Times New Roman" w:cs="Times New Roman"/>
          <w:color w:val="231F20"/>
          <w:sz w:val="24"/>
          <w:szCs w:val="24"/>
        </w:rPr>
        <w:t xml:space="preserve"> </w:t>
      </w:r>
      <w:proofErr w:type="gramStart"/>
      <w:r w:rsidRPr="00D9154C">
        <w:rPr>
          <w:rFonts w:ascii="Times New Roman" w:eastAsia="Times New Roman" w:hAnsi="Times New Roman" w:cs="Times New Roman"/>
          <w:color w:val="231F20"/>
          <w:sz w:val="24"/>
          <w:szCs w:val="24"/>
        </w:rPr>
        <w:t xml:space="preserve">Wacana argumentatif meningkatkan </w:t>
      </w:r>
      <w:r w:rsidR="00AB2B5B" w:rsidRPr="00D9154C">
        <w:rPr>
          <w:rFonts w:ascii="Times New Roman" w:eastAsia="Times New Roman" w:hAnsi="Times New Roman" w:cs="Times New Roman"/>
          <w:color w:val="231F20"/>
          <w:sz w:val="24"/>
          <w:szCs w:val="24"/>
        </w:rPr>
        <w:t xml:space="preserve">kemampuan </w:t>
      </w:r>
      <w:r w:rsidRPr="00D9154C">
        <w:rPr>
          <w:rFonts w:ascii="Times New Roman" w:eastAsia="Times New Roman" w:hAnsi="Times New Roman" w:cs="Times New Roman"/>
          <w:color w:val="231F20"/>
          <w:sz w:val="24"/>
          <w:szCs w:val="24"/>
        </w:rPr>
        <w:t xml:space="preserve">siswa untuk menggunakan teori ilmiah, data, dan bukti untuk menentang atau mengkonfirmasi klaim </w:t>
      </w:r>
      <w:r w:rsidR="009A067F" w:rsidRPr="00D9154C">
        <w:rPr>
          <w:rFonts w:ascii="Times New Roman" w:eastAsia="Times New Roman" w:hAnsi="Times New Roman" w:cs="Times New Roman"/>
          <w:color w:val="231F20"/>
          <w:sz w:val="24"/>
          <w:szCs w:val="24"/>
        </w:rPr>
        <w:t>(Erduran, Simon, &amp; Osborne, 2004</w:t>
      </w:r>
      <w:r w:rsidRPr="00D9154C">
        <w:rPr>
          <w:rFonts w:ascii="Times New Roman" w:eastAsia="Times New Roman" w:hAnsi="Times New Roman" w:cs="Times New Roman"/>
          <w:color w:val="231F20"/>
          <w:sz w:val="24"/>
          <w:szCs w:val="24"/>
        </w:rPr>
        <w:t>).</w:t>
      </w:r>
      <w:proofErr w:type="gramEnd"/>
      <w:r w:rsidRPr="00D9154C">
        <w:rPr>
          <w:rFonts w:ascii="Times New Roman" w:eastAsia="Times New Roman" w:hAnsi="Times New Roman" w:cs="Times New Roman"/>
          <w:color w:val="231F20"/>
          <w:sz w:val="24"/>
          <w:szCs w:val="24"/>
        </w:rPr>
        <w:t xml:space="preserve"> Toulmin (1958) mengusulkan model yang menjelaskan komponen utama argumentasi (gambar 1) yang merupakan klaim, data, </w:t>
      </w:r>
      <w:proofErr w:type="gramStart"/>
      <w:r w:rsidRPr="00D9154C">
        <w:rPr>
          <w:rFonts w:ascii="Times New Roman" w:eastAsia="Times New Roman" w:hAnsi="Times New Roman" w:cs="Times New Roman"/>
          <w:color w:val="231F20"/>
          <w:sz w:val="24"/>
          <w:szCs w:val="24"/>
        </w:rPr>
        <w:t>surat</w:t>
      </w:r>
      <w:proofErr w:type="gramEnd"/>
      <w:r w:rsidRPr="00D9154C">
        <w:rPr>
          <w:rFonts w:ascii="Times New Roman" w:eastAsia="Times New Roman" w:hAnsi="Times New Roman" w:cs="Times New Roman"/>
          <w:color w:val="231F20"/>
          <w:sz w:val="24"/>
          <w:szCs w:val="24"/>
        </w:rPr>
        <w:t xml:space="preserve"> perintah, dukungan, sanggahan, dan kualifikasi. </w:t>
      </w:r>
    </w:p>
    <w:p w:rsidR="004E526B" w:rsidRPr="00D9154C" w:rsidRDefault="004E526B" w:rsidP="004E526B">
      <w:pPr>
        <w:pStyle w:val="ListParagraph"/>
        <w:numPr>
          <w:ilvl w:val="0"/>
          <w:numId w:val="9"/>
        </w:numPr>
        <w:spacing w:after="0"/>
        <w:ind w:left="540"/>
        <w:jc w:val="both"/>
        <w:rPr>
          <w:rFonts w:ascii="Times New Roman" w:eastAsia="Times New Roman" w:hAnsi="Times New Roman" w:cs="Times New Roman"/>
          <w:sz w:val="24"/>
          <w:szCs w:val="24"/>
        </w:rPr>
      </w:pPr>
      <w:r w:rsidRPr="00D9154C">
        <w:rPr>
          <w:rFonts w:ascii="Times New Roman" w:eastAsia="Times New Roman" w:hAnsi="Times New Roman" w:cs="Times New Roman"/>
          <w:color w:val="231F20"/>
          <w:sz w:val="24"/>
          <w:szCs w:val="24"/>
        </w:rPr>
        <w:t>Klaim adalah kesimpulan, hipotesis, atau pendapat.</w:t>
      </w:r>
    </w:p>
    <w:p w:rsidR="004E526B" w:rsidRPr="00D9154C" w:rsidRDefault="004E526B" w:rsidP="004E526B">
      <w:pPr>
        <w:pStyle w:val="ListParagraph"/>
        <w:numPr>
          <w:ilvl w:val="0"/>
          <w:numId w:val="9"/>
        </w:numPr>
        <w:spacing w:after="0"/>
        <w:ind w:left="540"/>
        <w:jc w:val="both"/>
        <w:rPr>
          <w:rFonts w:ascii="Times New Roman" w:eastAsia="Times New Roman" w:hAnsi="Times New Roman" w:cs="Times New Roman"/>
          <w:sz w:val="24"/>
          <w:szCs w:val="24"/>
        </w:rPr>
      </w:pPr>
      <w:r w:rsidRPr="00D9154C">
        <w:rPr>
          <w:rFonts w:ascii="Times New Roman" w:eastAsia="Times New Roman" w:hAnsi="Times New Roman" w:cs="Times New Roman"/>
          <w:color w:val="231F20"/>
          <w:sz w:val="24"/>
          <w:szCs w:val="24"/>
        </w:rPr>
        <w:t xml:space="preserve">Data adalah fakta yang mendukung klaim. </w:t>
      </w:r>
    </w:p>
    <w:p w:rsidR="004E526B" w:rsidRPr="00D9154C" w:rsidRDefault="004E526B" w:rsidP="004E526B">
      <w:pPr>
        <w:pStyle w:val="ListParagraph"/>
        <w:numPr>
          <w:ilvl w:val="0"/>
          <w:numId w:val="9"/>
        </w:numPr>
        <w:spacing w:after="0"/>
        <w:ind w:left="540"/>
        <w:jc w:val="both"/>
        <w:rPr>
          <w:rFonts w:ascii="Times New Roman" w:eastAsia="Times New Roman" w:hAnsi="Times New Roman" w:cs="Times New Roman"/>
          <w:sz w:val="24"/>
          <w:szCs w:val="24"/>
        </w:rPr>
      </w:pPr>
      <w:r w:rsidRPr="00D9154C">
        <w:rPr>
          <w:rFonts w:ascii="Times New Roman" w:eastAsia="Times New Roman" w:hAnsi="Times New Roman" w:cs="Times New Roman"/>
          <w:color w:val="231F20"/>
          <w:sz w:val="24"/>
          <w:szCs w:val="24"/>
        </w:rPr>
        <w:t xml:space="preserve">Waran adalah koneksi antara klaim dan data. </w:t>
      </w:r>
    </w:p>
    <w:p w:rsidR="004E526B" w:rsidRPr="00D9154C" w:rsidRDefault="004E526B" w:rsidP="004E526B">
      <w:pPr>
        <w:pStyle w:val="ListParagraph"/>
        <w:numPr>
          <w:ilvl w:val="0"/>
          <w:numId w:val="9"/>
        </w:numPr>
        <w:spacing w:after="0"/>
        <w:ind w:left="540"/>
        <w:jc w:val="both"/>
        <w:rPr>
          <w:rFonts w:ascii="Times New Roman" w:eastAsia="Times New Roman" w:hAnsi="Times New Roman" w:cs="Times New Roman"/>
          <w:sz w:val="24"/>
          <w:szCs w:val="24"/>
        </w:rPr>
      </w:pPr>
      <w:r w:rsidRPr="00D9154C">
        <w:rPr>
          <w:rFonts w:ascii="Times New Roman" w:eastAsia="Times New Roman" w:hAnsi="Times New Roman" w:cs="Times New Roman"/>
          <w:color w:val="231F20"/>
          <w:sz w:val="24"/>
          <w:szCs w:val="24"/>
        </w:rPr>
        <w:t xml:space="preserve">Dukungan adalah asumsi yang membenarkan </w:t>
      </w:r>
      <w:proofErr w:type="gramStart"/>
      <w:r w:rsidRPr="00D9154C">
        <w:rPr>
          <w:rFonts w:ascii="Times New Roman" w:eastAsia="Times New Roman" w:hAnsi="Times New Roman" w:cs="Times New Roman"/>
          <w:color w:val="231F20"/>
          <w:sz w:val="24"/>
          <w:szCs w:val="24"/>
        </w:rPr>
        <w:t>surat</w:t>
      </w:r>
      <w:proofErr w:type="gramEnd"/>
      <w:r w:rsidRPr="00D9154C">
        <w:rPr>
          <w:rFonts w:ascii="Times New Roman" w:eastAsia="Times New Roman" w:hAnsi="Times New Roman" w:cs="Times New Roman"/>
          <w:color w:val="231F20"/>
          <w:sz w:val="24"/>
          <w:szCs w:val="24"/>
        </w:rPr>
        <w:t xml:space="preserve"> perintah. </w:t>
      </w:r>
    </w:p>
    <w:p w:rsidR="004E526B" w:rsidRPr="00D9154C" w:rsidRDefault="004E526B" w:rsidP="004E526B">
      <w:pPr>
        <w:pStyle w:val="ListParagraph"/>
        <w:numPr>
          <w:ilvl w:val="0"/>
          <w:numId w:val="9"/>
        </w:numPr>
        <w:spacing w:after="0"/>
        <w:ind w:left="540"/>
        <w:jc w:val="both"/>
        <w:rPr>
          <w:rFonts w:ascii="Times New Roman" w:hAnsi="Times New Roman" w:cs="Times New Roman"/>
          <w:sz w:val="24"/>
          <w:szCs w:val="24"/>
        </w:rPr>
      </w:pPr>
      <w:r w:rsidRPr="00D9154C">
        <w:rPr>
          <w:rFonts w:ascii="Times New Roman" w:eastAsia="Times New Roman" w:hAnsi="Times New Roman" w:cs="Times New Roman"/>
          <w:color w:val="231F20"/>
          <w:sz w:val="24"/>
          <w:szCs w:val="24"/>
        </w:rPr>
        <w:t xml:space="preserve">Rebuttals adalah argumen yang memberikan bukti bertentangan dengan bukti </w:t>
      </w:r>
      <w:proofErr w:type="gramStart"/>
      <w:r w:rsidRPr="00D9154C">
        <w:rPr>
          <w:rFonts w:ascii="Times New Roman" w:eastAsia="Times New Roman" w:hAnsi="Times New Roman" w:cs="Times New Roman"/>
          <w:color w:val="231F20"/>
          <w:sz w:val="24"/>
          <w:szCs w:val="24"/>
        </w:rPr>
        <w:t>lain</w:t>
      </w:r>
      <w:proofErr w:type="gramEnd"/>
      <w:r w:rsidRPr="00D9154C">
        <w:rPr>
          <w:rFonts w:ascii="Times New Roman" w:eastAsia="Times New Roman" w:hAnsi="Times New Roman" w:cs="Times New Roman"/>
          <w:color w:val="231F20"/>
          <w:sz w:val="24"/>
          <w:szCs w:val="24"/>
        </w:rPr>
        <w:t xml:space="preserve"> yang disajikan. </w:t>
      </w:r>
    </w:p>
    <w:p w:rsidR="00D9154C" w:rsidRDefault="00D9154C" w:rsidP="00D9154C">
      <w:pPr>
        <w:spacing w:after="0"/>
        <w:jc w:val="both"/>
        <w:rPr>
          <w:rFonts w:ascii="Times New Roman" w:hAnsi="Times New Roman" w:cs="Times New Roman"/>
          <w:sz w:val="24"/>
          <w:szCs w:val="24"/>
        </w:rPr>
      </w:pPr>
    </w:p>
    <w:p w:rsidR="004E526B" w:rsidRPr="00D9154C" w:rsidRDefault="00037B25" w:rsidP="004E526B">
      <w:pPr>
        <w:pStyle w:val="ListParagraph"/>
        <w:spacing w:after="0"/>
        <w:jc w:val="both"/>
        <w:rPr>
          <w:rFonts w:ascii="Times New Roman" w:eastAsia="Times New Roman" w:hAnsi="Times New Roman" w:cs="Times New Roman"/>
          <w:color w:val="231F20"/>
          <w:sz w:val="24"/>
          <w:szCs w:val="24"/>
        </w:rPr>
      </w:pPr>
      <w:r w:rsidRPr="00D9154C">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11F7ECB3" wp14:editId="6F4050E3">
            <wp:simplePos x="0" y="0"/>
            <wp:positionH relativeFrom="column">
              <wp:posOffset>1666792</wp:posOffset>
            </wp:positionH>
            <wp:positionV relativeFrom="paragraph">
              <wp:posOffset>3810</wp:posOffset>
            </wp:positionV>
            <wp:extent cx="2251422" cy="1229445"/>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32439" t="37241" r="30471" b="32414"/>
                    <a:stretch/>
                  </pic:blipFill>
                  <pic:spPr bwMode="auto">
                    <a:xfrm>
                      <a:off x="0" y="0"/>
                      <a:ext cx="2251422" cy="1229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E526B" w:rsidRPr="00D9154C" w:rsidRDefault="004E526B" w:rsidP="00037B25">
      <w:pPr>
        <w:pStyle w:val="ListParagraph"/>
        <w:spacing w:after="0"/>
        <w:jc w:val="both"/>
        <w:rPr>
          <w:rFonts w:ascii="Times New Roman" w:hAnsi="Times New Roman" w:cs="Times New Roman"/>
          <w:sz w:val="24"/>
          <w:szCs w:val="24"/>
        </w:rPr>
      </w:pPr>
    </w:p>
    <w:p w:rsidR="00037B25" w:rsidRPr="00D9154C" w:rsidRDefault="00037B25" w:rsidP="00037B25">
      <w:pPr>
        <w:spacing w:after="0"/>
        <w:jc w:val="center"/>
        <w:rPr>
          <w:rFonts w:ascii="Times New Roman" w:hAnsi="Times New Roman" w:cs="Times New Roman"/>
          <w:sz w:val="24"/>
          <w:szCs w:val="24"/>
        </w:rPr>
      </w:pPr>
    </w:p>
    <w:p w:rsidR="00037B25" w:rsidRPr="00D9154C" w:rsidRDefault="00037B25" w:rsidP="00037B25">
      <w:pPr>
        <w:spacing w:after="0"/>
        <w:jc w:val="center"/>
        <w:rPr>
          <w:rFonts w:ascii="Times New Roman" w:hAnsi="Times New Roman" w:cs="Times New Roman"/>
          <w:sz w:val="24"/>
          <w:szCs w:val="24"/>
        </w:rPr>
      </w:pPr>
    </w:p>
    <w:p w:rsidR="00037B25" w:rsidRPr="00D9154C" w:rsidRDefault="00037B25" w:rsidP="00037B25">
      <w:pPr>
        <w:spacing w:after="0"/>
        <w:jc w:val="center"/>
        <w:rPr>
          <w:rFonts w:ascii="Times New Roman" w:hAnsi="Times New Roman" w:cs="Times New Roman"/>
          <w:sz w:val="24"/>
          <w:szCs w:val="24"/>
        </w:rPr>
      </w:pPr>
    </w:p>
    <w:p w:rsidR="00037B25" w:rsidRPr="00D9154C" w:rsidRDefault="00037B25" w:rsidP="00037B25">
      <w:pPr>
        <w:spacing w:after="0"/>
        <w:jc w:val="center"/>
        <w:rPr>
          <w:rFonts w:ascii="Times New Roman" w:hAnsi="Times New Roman" w:cs="Times New Roman"/>
          <w:sz w:val="24"/>
          <w:szCs w:val="24"/>
        </w:rPr>
      </w:pPr>
    </w:p>
    <w:p w:rsidR="00037B25" w:rsidRPr="00D9154C" w:rsidRDefault="00037B25" w:rsidP="00037B25">
      <w:pPr>
        <w:spacing w:after="0"/>
        <w:jc w:val="center"/>
        <w:rPr>
          <w:rFonts w:ascii="Times New Roman" w:hAnsi="Times New Roman" w:cs="Times New Roman"/>
          <w:sz w:val="24"/>
          <w:szCs w:val="24"/>
        </w:rPr>
      </w:pPr>
    </w:p>
    <w:p w:rsidR="004E526B" w:rsidRPr="00D9154C" w:rsidRDefault="004E526B" w:rsidP="00037B25">
      <w:pPr>
        <w:spacing w:after="0"/>
        <w:jc w:val="center"/>
        <w:rPr>
          <w:rFonts w:ascii="Times New Roman" w:hAnsi="Times New Roman" w:cs="Times New Roman"/>
          <w:sz w:val="24"/>
          <w:szCs w:val="24"/>
        </w:rPr>
      </w:pPr>
      <w:proofErr w:type="gramStart"/>
      <w:r w:rsidRPr="00D9154C">
        <w:rPr>
          <w:rFonts w:ascii="Times New Roman" w:hAnsi="Times New Roman" w:cs="Times New Roman"/>
          <w:sz w:val="24"/>
          <w:szCs w:val="24"/>
        </w:rPr>
        <w:t>Gambar  2.1</w:t>
      </w:r>
      <w:proofErr w:type="gramEnd"/>
      <w:r w:rsidRPr="00D9154C">
        <w:rPr>
          <w:rFonts w:ascii="Times New Roman" w:hAnsi="Times New Roman" w:cs="Times New Roman"/>
          <w:sz w:val="24"/>
          <w:szCs w:val="24"/>
        </w:rPr>
        <w:t>. Skema Argumentasi Toulmin’s</w:t>
      </w:r>
    </w:p>
    <w:p w:rsidR="00037B25" w:rsidRPr="00D9154C" w:rsidRDefault="00037B25" w:rsidP="00037B25">
      <w:pPr>
        <w:spacing w:after="0" w:line="240" w:lineRule="auto"/>
        <w:jc w:val="both"/>
        <w:rPr>
          <w:rFonts w:ascii="Times New Roman" w:eastAsia="Times New Roman" w:hAnsi="Times New Roman" w:cs="Times New Roman"/>
          <w:color w:val="000000"/>
          <w:sz w:val="24"/>
          <w:szCs w:val="24"/>
        </w:rPr>
      </w:pPr>
    </w:p>
    <w:p w:rsidR="004E526B" w:rsidRPr="00D9154C" w:rsidRDefault="004E526B" w:rsidP="00037B25">
      <w:pPr>
        <w:spacing w:after="0"/>
        <w:jc w:val="both"/>
        <w:rPr>
          <w:rFonts w:ascii="Times New Roman" w:eastAsia="Times New Roman" w:hAnsi="Times New Roman" w:cs="Times New Roman"/>
          <w:color w:val="000000"/>
          <w:sz w:val="24"/>
          <w:szCs w:val="24"/>
        </w:rPr>
      </w:pPr>
      <w:proofErr w:type="gramStart"/>
      <w:r w:rsidRPr="00D9154C">
        <w:rPr>
          <w:rFonts w:ascii="Times New Roman" w:eastAsia="Times New Roman" w:hAnsi="Times New Roman" w:cs="Times New Roman"/>
          <w:color w:val="000000"/>
          <w:sz w:val="24"/>
          <w:szCs w:val="24"/>
        </w:rPr>
        <w:t xml:space="preserve">Argumentasi siswa dikategorikan ke dalam Level 1–4 berdasarkan komponen argumen yang disertakan seperti yang dijelaskan oleh Toulmin </w:t>
      </w:r>
      <w:r w:rsidRPr="00D9154C">
        <w:rPr>
          <w:rFonts w:ascii="Times New Roman" w:eastAsia="Times New Roman" w:hAnsi="Times New Roman" w:cs="Times New Roman"/>
          <w:sz w:val="24"/>
          <w:szCs w:val="24"/>
        </w:rPr>
        <w:t>(1958</w:t>
      </w:r>
      <w:r w:rsidRPr="00D9154C">
        <w:rPr>
          <w:rFonts w:ascii="Times New Roman" w:eastAsia="Times New Roman" w:hAnsi="Times New Roman" w:cs="Times New Roman"/>
          <w:color w:val="000000"/>
          <w:sz w:val="24"/>
          <w:szCs w:val="24"/>
        </w:rPr>
        <w:t>).</w:t>
      </w:r>
      <w:proofErr w:type="gramEnd"/>
      <w:r w:rsidRPr="00D9154C">
        <w:rPr>
          <w:rFonts w:ascii="Times New Roman" w:eastAsia="Times New Roman" w:hAnsi="Times New Roman" w:cs="Times New Roman"/>
          <w:color w:val="000000"/>
          <w:sz w:val="24"/>
          <w:szCs w:val="24"/>
        </w:rPr>
        <w:t xml:space="preserve"> </w:t>
      </w:r>
      <w:proofErr w:type="gramStart"/>
      <w:r w:rsidRPr="00D9154C">
        <w:rPr>
          <w:rFonts w:ascii="Times New Roman" w:eastAsia="Times New Roman" w:hAnsi="Times New Roman" w:cs="Times New Roman"/>
          <w:color w:val="000000"/>
          <w:sz w:val="24"/>
          <w:szCs w:val="24"/>
        </w:rPr>
        <w:t>Argumen siswa dikodekan sebagai Level 1 jika itu hanya mencakup klaim.</w:t>
      </w:r>
      <w:proofErr w:type="gramEnd"/>
      <w:r w:rsidRPr="00D9154C">
        <w:rPr>
          <w:rFonts w:ascii="Times New Roman" w:eastAsia="Times New Roman" w:hAnsi="Times New Roman" w:cs="Times New Roman"/>
          <w:color w:val="000000"/>
          <w:sz w:val="24"/>
          <w:szCs w:val="24"/>
        </w:rPr>
        <w:t xml:space="preserve"> Argumen Level 2 termasuk klaim yang didukung oleh data / </w:t>
      </w:r>
      <w:proofErr w:type="gramStart"/>
      <w:r w:rsidRPr="00D9154C">
        <w:rPr>
          <w:rFonts w:ascii="Times New Roman" w:eastAsia="Times New Roman" w:hAnsi="Times New Roman" w:cs="Times New Roman"/>
          <w:color w:val="000000"/>
          <w:sz w:val="24"/>
          <w:szCs w:val="24"/>
        </w:rPr>
        <w:t>surat</w:t>
      </w:r>
      <w:proofErr w:type="gramEnd"/>
      <w:r w:rsidRPr="00D9154C">
        <w:rPr>
          <w:rFonts w:ascii="Times New Roman" w:eastAsia="Times New Roman" w:hAnsi="Times New Roman" w:cs="Times New Roman"/>
          <w:color w:val="000000"/>
          <w:sz w:val="24"/>
          <w:szCs w:val="24"/>
        </w:rPr>
        <w:t xml:space="preserve"> perintah. Level 3 argumen terdiri dari klaim yang didukung oleh data dan / atau </w:t>
      </w:r>
      <w:proofErr w:type="gramStart"/>
      <w:r w:rsidRPr="00D9154C">
        <w:rPr>
          <w:rFonts w:ascii="Times New Roman" w:eastAsia="Times New Roman" w:hAnsi="Times New Roman" w:cs="Times New Roman"/>
          <w:color w:val="000000"/>
          <w:sz w:val="24"/>
          <w:szCs w:val="24"/>
        </w:rPr>
        <w:t>surat</w:t>
      </w:r>
      <w:proofErr w:type="gramEnd"/>
      <w:r w:rsidRPr="00D9154C">
        <w:rPr>
          <w:rFonts w:ascii="Times New Roman" w:eastAsia="Times New Roman" w:hAnsi="Times New Roman" w:cs="Times New Roman"/>
          <w:color w:val="000000"/>
          <w:sz w:val="24"/>
          <w:szCs w:val="24"/>
        </w:rPr>
        <w:t xml:space="preserve"> perintah, serta dengan dukungan yang memberikan informasi tambahan untuk mendukung data / surat perintah atau kualifikasi yang menjelaskan kondisi di mana klaim itu benar. Tingkat argumen tertinggi atau level 4 mewakili argumen paling canggih dan termasuk klaim, data / surat perintah, dukungan,</w:t>
      </w:r>
      <w:r w:rsidR="00037B25" w:rsidRPr="00D9154C">
        <w:rPr>
          <w:rFonts w:ascii="Times New Roman" w:eastAsia="Times New Roman" w:hAnsi="Times New Roman" w:cs="Times New Roman"/>
          <w:color w:val="000000"/>
          <w:sz w:val="24"/>
          <w:szCs w:val="24"/>
        </w:rPr>
        <w:t xml:space="preserve"> dan kualifikasi (Cetin, 2014).</w:t>
      </w:r>
    </w:p>
    <w:p w:rsidR="00037B25" w:rsidRPr="00D9154C" w:rsidRDefault="00037B25" w:rsidP="00037B25">
      <w:pPr>
        <w:spacing w:after="0" w:line="240" w:lineRule="auto"/>
        <w:ind w:firstLine="720"/>
        <w:jc w:val="both"/>
        <w:rPr>
          <w:rFonts w:ascii="Times New Roman" w:eastAsia="Times New Roman" w:hAnsi="Times New Roman" w:cs="Times New Roman"/>
          <w:sz w:val="24"/>
          <w:szCs w:val="24"/>
        </w:rPr>
      </w:pPr>
    </w:p>
    <w:p w:rsidR="004E526B" w:rsidRPr="00D9154C" w:rsidRDefault="004E526B" w:rsidP="004E526B">
      <w:pPr>
        <w:spacing w:after="0"/>
        <w:jc w:val="both"/>
        <w:rPr>
          <w:rFonts w:ascii="Times New Roman" w:hAnsi="Times New Roman" w:cs="Times New Roman"/>
          <w:b/>
          <w:sz w:val="24"/>
          <w:szCs w:val="24"/>
        </w:rPr>
      </w:pPr>
      <w:r w:rsidRPr="00D9154C">
        <w:rPr>
          <w:rFonts w:ascii="Times New Roman" w:hAnsi="Times New Roman" w:cs="Times New Roman"/>
          <w:b/>
          <w:sz w:val="24"/>
          <w:szCs w:val="24"/>
        </w:rPr>
        <w:t xml:space="preserve">2.2 </w:t>
      </w:r>
      <w:r w:rsidRPr="00D9154C">
        <w:rPr>
          <w:rFonts w:ascii="Times New Roman" w:hAnsi="Times New Roman" w:cs="Times New Roman"/>
          <w:b/>
          <w:i/>
          <w:sz w:val="24"/>
          <w:szCs w:val="24"/>
        </w:rPr>
        <w:t>Argument Driven Inquiry</w:t>
      </w:r>
      <w:r w:rsidRPr="00D9154C">
        <w:rPr>
          <w:rFonts w:ascii="Times New Roman" w:hAnsi="Times New Roman" w:cs="Times New Roman"/>
          <w:b/>
          <w:sz w:val="24"/>
          <w:szCs w:val="24"/>
        </w:rPr>
        <w:t xml:space="preserve"> (ADI)</w:t>
      </w:r>
    </w:p>
    <w:p w:rsidR="00037B25" w:rsidRPr="00D9154C" w:rsidRDefault="004E526B" w:rsidP="00037B25">
      <w:pPr>
        <w:spacing w:after="0"/>
        <w:jc w:val="both"/>
        <w:rPr>
          <w:rFonts w:ascii="Times New Roman" w:hAnsi="Times New Roman" w:cs="Times New Roman"/>
          <w:sz w:val="24"/>
          <w:szCs w:val="24"/>
        </w:rPr>
      </w:pPr>
      <w:proofErr w:type="gramStart"/>
      <w:r w:rsidRPr="00D9154C">
        <w:rPr>
          <w:rFonts w:ascii="Times New Roman" w:hAnsi="Times New Roman" w:cs="Times New Roman"/>
          <w:sz w:val="24"/>
          <w:szCs w:val="24"/>
        </w:rPr>
        <w:t xml:space="preserve">Salah satu model pembelajaran yang merupakan pengembangan dari inkuiri dan diyakini dapat me-ngembangkan keterampilan argumentasi siswa adalah model pembelajaran </w:t>
      </w:r>
      <w:r w:rsidRPr="00D9154C">
        <w:rPr>
          <w:rFonts w:ascii="Times New Roman" w:hAnsi="Times New Roman" w:cs="Times New Roman"/>
          <w:i/>
          <w:iCs/>
          <w:sz w:val="24"/>
          <w:szCs w:val="24"/>
        </w:rPr>
        <w:t xml:space="preserve">Argument Driven Inquiry </w:t>
      </w:r>
      <w:r w:rsidRPr="00D9154C">
        <w:rPr>
          <w:rFonts w:ascii="Times New Roman" w:hAnsi="Times New Roman" w:cs="Times New Roman"/>
          <w:sz w:val="24"/>
          <w:szCs w:val="24"/>
        </w:rPr>
        <w:t>(ADI).</w:t>
      </w:r>
      <w:proofErr w:type="gramEnd"/>
      <w:r w:rsidRPr="00D9154C">
        <w:rPr>
          <w:rFonts w:ascii="Times New Roman" w:hAnsi="Times New Roman" w:cs="Times New Roman"/>
          <w:sz w:val="24"/>
          <w:szCs w:val="24"/>
        </w:rPr>
        <w:t xml:space="preserve"> Model pembelajaran ADI dirancang untuk membuat sebuah kelas yang dapat membantu siswa untuk mengerti tentang cara membuat sebuah penjelasan ilmiah, menggeneralisasikan fakta ilmiah, menggunakan data untuk menjawab pertanyaan ilmiah dan pada akhirnya dapat merefleksikan hasil kerja yang telah dilakukannya (Sampson, Enderley &amp; Groom, </w:t>
      </w:r>
      <w:proofErr w:type="gramStart"/>
      <w:r w:rsidRPr="00D9154C">
        <w:rPr>
          <w:rFonts w:ascii="Times New Roman" w:hAnsi="Times New Roman" w:cs="Times New Roman"/>
          <w:sz w:val="24"/>
          <w:szCs w:val="24"/>
        </w:rPr>
        <w:t>2012 :</w:t>
      </w:r>
      <w:proofErr w:type="gramEnd"/>
      <w:r w:rsidRPr="00D9154C">
        <w:rPr>
          <w:rFonts w:ascii="Times New Roman" w:hAnsi="Times New Roman" w:cs="Times New Roman"/>
          <w:sz w:val="24"/>
          <w:szCs w:val="24"/>
        </w:rPr>
        <w:t xml:space="preserve"> 1). </w:t>
      </w:r>
    </w:p>
    <w:p w:rsidR="00037B25" w:rsidRPr="00D9154C" w:rsidRDefault="00037B25" w:rsidP="00037B25">
      <w:pPr>
        <w:spacing w:after="0" w:line="240" w:lineRule="auto"/>
        <w:jc w:val="both"/>
        <w:rPr>
          <w:rFonts w:ascii="Times New Roman" w:hAnsi="Times New Roman" w:cs="Times New Roman"/>
          <w:sz w:val="24"/>
          <w:szCs w:val="24"/>
        </w:rPr>
      </w:pPr>
    </w:p>
    <w:p w:rsidR="004E526B" w:rsidRPr="00D9154C" w:rsidRDefault="004E526B" w:rsidP="00037B25">
      <w:pPr>
        <w:spacing w:after="0"/>
        <w:jc w:val="both"/>
        <w:rPr>
          <w:rFonts w:ascii="Times New Roman" w:hAnsi="Times New Roman" w:cs="Times New Roman"/>
          <w:sz w:val="24"/>
          <w:szCs w:val="24"/>
        </w:rPr>
      </w:pPr>
      <w:r w:rsidRPr="00D9154C">
        <w:rPr>
          <w:rFonts w:ascii="Times New Roman" w:hAnsi="Times New Roman" w:cs="Times New Roman"/>
          <w:sz w:val="24"/>
          <w:szCs w:val="24"/>
        </w:rPr>
        <w:t xml:space="preserve">Model ADI didesain membentuk tujuan dari penyelidikan ilmiah sebagai usaha untuk mengembangkan sebuah argu-men yang memberikan dukungan terhadap penjelasan dari suatu pertanyaan ilmiah (Sampson &amp; Gleim, </w:t>
      </w:r>
      <w:proofErr w:type="gramStart"/>
      <w:r w:rsidRPr="00D9154C">
        <w:rPr>
          <w:rFonts w:ascii="Times New Roman" w:hAnsi="Times New Roman" w:cs="Times New Roman"/>
          <w:sz w:val="24"/>
          <w:szCs w:val="24"/>
        </w:rPr>
        <w:t>2009 :</w:t>
      </w:r>
      <w:proofErr w:type="gramEnd"/>
      <w:r w:rsidRPr="00D9154C">
        <w:rPr>
          <w:rFonts w:ascii="Times New Roman" w:hAnsi="Times New Roman" w:cs="Times New Roman"/>
          <w:sz w:val="24"/>
          <w:szCs w:val="24"/>
        </w:rPr>
        <w:t xml:space="preserve"> 465). </w:t>
      </w:r>
      <w:proofErr w:type="gramStart"/>
      <w:r w:rsidRPr="00D9154C">
        <w:rPr>
          <w:rFonts w:ascii="Times New Roman" w:hAnsi="Times New Roman" w:cs="Times New Roman"/>
          <w:sz w:val="24"/>
          <w:szCs w:val="24"/>
        </w:rPr>
        <w:t>Implementasi ADI dimulai dengan topik utama untuk diselidiki oleh siswa.</w:t>
      </w:r>
      <w:proofErr w:type="gramEnd"/>
      <w:r w:rsidRPr="00D9154C">
        <w:rPr>
          <w:rFonts w:ascii="Times New Roman" w:hAnsi="Times New Roman" w:cs="Times New Roman"/>
          <w:sz w:val="24"/>
          <w:szCs w:val="24"/>
        </w:rPr>
        <w:t xml:space="preserve"> Guru </w:t>
      </w:r>
      <w:proofErr w:type="gramStart"/>
      <w:r w:rsidRPr="00D9154C">
        <w:rPr>
          <w:rFonts w:ascii="Times New Roman" w:hAnsi="Times New Roman" w:cs="Times New Roman"/>
          <w:sz w:val="24"/>
          <w:szCs w:val="24"/>
        </w:rPr>
        <w:t>memberikan</w:t>
      </w:r>
      <w:proofErr w:type="gramEnd"/>
      <w:r w:rsidRPr="00D9154C">
        <w:rPr>
          <w:rFonts w:ascii="Times New Roman" w:hAnsi="Times New Roman" w:cs="Times New Roman"/>
          <w:sz w:val="24"/>
          <w:szCs w:val="24"/>
        </w:rPr>
        <w:t xml:space="preserve"> pertanyaan yang bisa diteliti yang perlu dijawab. Para siswa bekerja sama dengan kelompok kolaboratif untuk mengembangkan metode penyelidikan untuk menjawab pertanyaan yang diberikan oleh guru (Walker, </w:t>
      </w:r>
      <w:proofErr w:type="gramStart"/>
      <w:r w:rsidRPr="00D9154C">
        <w:rPr>
          <w:rFonts w:ascii="Times New Roman" w:hAnsi="Times New Roman" w:cs="Times New Roman"/>
          <w:sz w:val="24"/>
          <w:szCs w:val="24"/>
        </w:rPr>
        <w:t>2011 :</w:t>
      </w:r>
      <w:proofErr w:type="gramEnd"/>
      <w:r w:rsidRPr="00D9154C">
        <w:rPr>
          <w:rFonts w:ascii="Times New Roman" w:hAnsi="Times New Roman" w:cs="Times New Roman"/>
          <w:sz w:val="24"/>
          <w:szCs w:val="24"/>
        </w:rPr>
        <w:t xml:space="preserve"> 9).</w:t>
      </w:r>
    </w:p>
    <w:p w:rsidR="00037B25" w:rsidRPr="00D9154C" w:rsidRDefault="00037B25" w:rsidP="00037B25">
      <w:pPr>
        <w:spacing w:after="0" w:line="240" w:lineRule="auto"/>
        <w:ind w:firstLine="720"/>
        <w:jc w:val="both"/>
        <w:rPr>
          <w:rFonts w:ascii="Times New Roman" w:hAnsi="Times New Roman" w:cs="Times New Roman"/>
          <w:sz w:val="24"/>
          <w:szCs w:val="24"/>
        </w:rPr>
      </w:pPr>
    </w:p>
    <w:p w:rsidR="004E526B" w:rsidRPr="00D9154C" w:rsidRDefault="004E526B" w:rsidP="004E526B">
      <w:pPr>
        <w:spacing w:after="0"/>
        <w:jc w:val="both"/>
        <w:rPr>
          <w:rFonts w:ascii="Times New Roman" w:hAnsi="Times New Roman" w:cs="Times New Roman"/>
          <w:b/>
          <w:sz w:val="24"/>
          <w:szCs w:val="24"/>
        </w:rPr>
      </w:pPr>
      <w:r w:rsidRPr="00D9154C">
        <w:rPr>
          <w:rFonts w:ascii="Times New Roman" w:hAnsi="Times New Roman" w:cs="Times New Roman"/>
          <w:b/>
          <w:sz w:val="24"/>
          <w:szCs w:val="24"/>
        </w:rPr>
        <w:t xml:space="preserve">2.3 Berfikir Kritis </w:t>
      </w:r>
    </w:p>
    <w:p w:rsidR="00037B25" w:rsidRPr="00D9154C" w:rsidRDefault="00EF2B28" w:rsidP="00037B25">
      <w:pPr>
        <w:spacing w:after="0"/>
        <w:jc w:val="both"/>
        <w:rPr>
          <w:rFonts w:ascii="Times New Roman" w:hAnsi="Times New Roman" w:cs="Times New Roman"/>
          <w:sz w:val="24"/>
          <w:szCs w:val="24"/>
        </w:rPr>
      </w:pPr>
      <w:r w:rsidRPr="00D9154C">
        <w:rPr>
          <w:rFonts w:ascii="Times New Roman" w:hAnsi="Times New Roman" w:cs="Times New Roman"/>
          <w:sz w:val="24"/>
          <w:szCs w:val="24"/>
        </w:rPr>
        <w:t>Liliasari (2013</w:t>
      </w:r>
      <w:r w:rsidR="004E526B" w:rsidRPr="00D9154C">
        <w:rPr>
          <w:rFonts w:ascii="Times New Roman" w:hAnsi="Times New Roman" w:cs="Times New Roman"/>
          <w:sz w:val="24"/>
          <w:szCs w:val="24"/>
        </w:rPr>
        <w:t xml:space="preserve">) mengemukakan bahwa berfikir kritis untuk menganalisis argumen dan memunculkan wawasan terhadap tiap-tiap makna dan interpretasi, untuk mengembangkan pola penalaran yang kohesif dan logis, memahami asumsi dan bias yang mendasari tiap-tiap posisi. Indikator keterampilan berpikir kritis dibagi menjadi 5 kelompok (Ennis dalam </w:t>
      </w:r>
      <w:r w:rsidRPr="00D9154C">
        <w:rPr>
          <w:rFonts w:ascii="Times New Roman" w:hAnsi="Times New Roman" w:cs="Times New Roman"/>
          <w:sz w:val="24"/>
          <w:szCs w:val="24"/>
        </w:rPr>
        <w:t>liliasari &amp; tawil, 2013</w:t>
      </w:r>
      <w:r w:rsidR="004E526B" w:rsidRPr="00D9154C">
        <w:rPr>
          <w:rFonts w:ascii="Times New Roman" w:hAnsi="Times New Roman" w:cs="Times New Roman"/>
          <w:sz w:val="24"/>
          <w:szCs w:val="24"/>
        </w:rPr>
        <w:t xml:space="preserve">) yaitu: memberikan penjelasan sederhana (Elementary clarification), membangun keterampilan dasar (Basic support), membuat </w:t>
      </w:r>
      <w:proofErr w:type="gramStart"/>
      <w:r w:rsidR="004E526B" w:rsidRPr="00D9154C">
        <w:rPr>
          <w:rFonts w:ascii="Times New Roman" w:hAnsi="Times New Roman" w:cs="Times New Roman"/>
          <w:sz w:val="24"/>
          <w:szCs w:val="24"/>
        </w:rPr>
        <w:t>inferensi  (</w:t>
      </w:r>
      <w:proofErr w:type="gramEnd"/>
      <w:r w:rsidR="004E526B" w:rsidRPr="00D9154C">
        <w:rPr>
          <w:rFonts w:ascii="Times New Roman" w:hAnsi="Times New Roman" w:cs="Times New Roman"/>
          <w:sz w:val="24"/>
          <w:szCs w:val="24"/>
        </w:rPr>
        <w:t xml:space="preserve">Inferring), memberikan penjelasan lebih lanjut (advanced clarification),  mengatur strategi dan taktik (strategies and tactics). </w:t>
      </w:r>
    </w:p>
    <w:p w:rsidR="00037B25" w:rsidRPr="00D9154C" w:rsidRDefault="00037B25" w:rsidP="00037B25">
      <w:pPr>
        <w:spacing w:after="0" w:line="240" w:lineRule="auto"/>
        <w:jc w:val="both"/>
        <w:rPr>
          <w:rFonts w:ascii="Times New Roman" w:hAnsi="Times New Roman" w:cs="Times New Roman"/>
          <w:sz w:val="24"/>
          <w:szCs w:val="24"/>
        </w:rPr>
      </w:pPr>
    </w:p>
    <w:p w:rsidR="004E526B" w:rsidRPr="00D9154C" w:rsidRDefault="004E526B" w:rsidP="00037B25">
      <w:pPr>
        <w:spacing w:after="0"/>
        <w:jc w:val="both"/>
        <w:rPr>
          <w:rFonts w:ascii="Times New Roman" w:hAnsi="Times New Roman" w:cs="Times New Roman"/>
          <w:sz w:val="24"/>
          <w:szCs w:val="24"/>
        </w:rPr>
      </w:pPr>
      <w:r w:rsidRPr="00D9154C">
        <w:rPr>
          <w:rFonts w:ascii="Times New Roman" w:hAnsi="Times New Roman" w:cs="Times New Roman"/>
          <w:sz w:val="24"/>
          <w:szCs w:val="24"/>
        </w:rPr>
        <w:t xml:space="preserve">Identifikasi level dari berfikir kritis mengacu pada indikator yang dikelompokkan oleh (Nawafilah, 2017) </w:t>
      </w:r>
      <w:proofErr w:type="gramStart"/>
      <w:r w:rsidRPr="00D9154C">
        <w:rPr>
          <w:rFonts w:ascii="Times New Roman" w:hAnsi="Times New Roman" w:cs="Times New Roman"/>
          <w:sz w:val="24"/>
          <w:szCs w:val="24"/>
        </w:rPr>
        <w:t>yaitu :</w:t>
      </w:r>
      <w:proofErr w:type="gramEnd"/>
      <w:r w:rsidRPr="00D9154C">
        <w:rPr>
          <w:rFonts w:ascii="Times New Roman" w:hAnsi="Times New Roman" w:cs="Times New Roman"/>
          <w:sz w:val="24"/>
          <w:szCs w:val="24"/>
        </w:rPr>
        <w:t xml:space="preserve"> 1) membedakan informasi yang relevan dan yang tidak relevan (K</w:t>
      </w:r>
      <w:r w:rsidRPr="00D9154C">
        <w:rPr>
          <w:rFonts w:ascii="Times New Roman" w:hAnsi="Times New Roman" w:cs="Times New Roman"/>
          <w:sz w:val="24"/>
          <w:szCs w:val="24"/>
          <w:vertAlign w:val="subscript"/>
        </w:rPr>
        <w:t>1</w:t>
      </w:r>
      <w:r w:rsidRPr="00D9154C">
        <w:rPr>
          <w:rFonts w:ascii="Times New Roman" w:hAnsi="Times New Roman" w:cs="Times New Roman"/>
          <w:sz w:val="24"/>
          <w:szCs w:val="24"/>
        </w:rPr>
        <w:t>), 2) mendeteksi kekeliruan dan memeperbaiki kekeliruan konsep (K</w:t>
      </w:r>
      <w:r w:rsidRPr="00D9154C">
        <w:rPr>
          <w:rFonts w:ascii="Times New Roman" w:hAnsi="Times New Roman" w:cs="Times New Roman"/>
          <w:sz w:val="24"/>
          <w:szCs w:val="24"/>
          <w:vertAlign w:val="subscript"/>
        </w:rPr>
        <w:t>2</w:t>
      </w:r>
      <w:r w:rsidRPr="00D9154C">
        <w:rPr>
          <w:rFonts w:ascii="Times New Roman" w:hAnsi="Times New Roman" w:cs="Times New Roman"/>
          <w:sz w:val="24"/>
          <w:szCs w:val="24"/>
        </w:rPr>
        <w:t>), 3) menguji masalah secara terbuka (K</w:t>
      </w:r>
      <w:r w:rsidRPr="00D9154C">
        <w:rPr>
          <w:rFonts w:ascii="Times New Roman" w:hAnsi="Times New Roman" w:cs="Times New Roman"/>
          <w:sz w:val="24"/>
          <w:szCs w:val="24"/>
          <w:vertAlign w:val="subscript"/>
        </w:rPr>
        <w:t>3</w:t>
      </w:r>
      <w:r w:rsidRPr="00D9154C">
        <w:rPr>
          <w:rFonts w:ascii="Times New Roman" w:hAnsi="Times New Roman" w:cs="Times New Roman"/>
          <w:sz w:val="24"/>
          <w:szCs w:val="24"/>
        </w:rPr>
        <w:t>), 4) menganalisis masalah (K</w:t>
      </w:r>
      <w:r w:rsidRPr="00D9154C">
        <w:rPr>
          <w:rFonts w:ascii="Times New Roman" w:hAnsi="Times New Roman" w:cs="Times New Roman"/>
          <w:sz w:val="24"/>
          <w:szCs w:val="24"/>
          <w:vertAlign w:val="subscript"/>
        </w:rPr>
        <w:t>4</w:t>
      </w:r>
      <w:r w:rsidRPr="00D9154C">
        <w:rPr>
          <w:rFonts w:ascii="Times New Roman" w:hAnsi="Times New Roman" w:cs="Times New Roman"/>
          <w:sz w:val="24"/>
          <w:szCs w:val="24"/>
        </w:rPr>
        <w:t>), 5) memahami karakterisik suatu hal tertentu meskipun diubah bentuknya (K</w:t>
      </w:r>
      <w:r w:rsidRPr="00D9154C">
        <w:rPr>
          <w:rFonts w:ascii="Times New Roman" w:hAnsi="Times New Roman" w:cs="Times New Roman"/>
          <w:sz w:val="24"/>
          <w:szCs w:val="24"/>
          <w:vertAlign w:val="subscript"/>
        </w:rPr>
        <w:t>5</w:t>
      </w:r>
      <w:r w:rsidRPr="00D9154C">
        <w:rPr>
          <w:rFonts w:ascii="Times New Roman" w:hAnsi="Times New Roman" w:cs="Times New Roman"/>
          <w:sz w:val="24"/>
          <w:szCs w:val="24"/>
        </w:rPr>
        <w:t>), 6) mengambil kesimpulan setelah seluruh fakta dikumpulkan dan dipertimbangkan (K</w:t>
      </w:r>
      <w:r w:rsidRPr="00D9154C">
        <w:rPr>
          <w:rFonts w:ascii="Times New Roman" w:hAnsi="Times New Roman" w:cs="Times New Roman"/>
          <w:sz w:val="24"/>
          <w:szCs w:val="24"/>
          <w:vertAlign w:val="subscript"/>
        </w:rPr>
        <w:t>6</w:t>
      </w:r>
      <w:r w:rsidRPr="00D9154C">
        <w:rPr>
          <w:rFonts w:ascii="Times New Roman" w:hAnsi="Times New Roman" w:cs="Times New Roman"/>
          <w:sz w:val="24"/>
          <w:szCs w:val="24"/>
        </w:rPr>
        <w:t>). Berdasarkan aspek-aspek berfikirkritis tersebut peneliti membagi menjadi 4 level yaitu level kritis (level 4), level cukup kritis (level 3), level kurang kritis (level 2), dan level tidak kritis (level 1).</w:t>
      </w:r>
    </w:p>
    <w:p w:rsidR="00037B25" w:rsidRPr="00D9154C" w:rsidRDefault="004E526B" w:rsidP="00037B25">
      <w:pPr>
        <w:spacing w:after="0" w:line="240" w:lineRule="auto"/>
        <w:rPr>
          <w:rFonts w:ascii="Times New Roman" w:hAnsi="Times New Roman" w:cs="Times New Roman"/>
          <w:sz w:val="24"/>
          <w:szCs w:val="24"/>
        </w:rPr>
      </w:pPr>
      <w:r w:rsidRPr="00D9154C">
        <w:rPr>
          <w:rFonts w:ascii="Times New Roman" w:hAnsi="Times New Roman" w:cs="Times New Roman"/>
          <w:sz w:val="24"/>
          <w:szCs w:val="24"/>
        </w:rPr>
        <w:t xml:space="preserve"> </w:t>
      </w:r>
    </w:p>
    <w:p w:rsidR="00037B25" w:rsidRPr="00D9154C" w:rsidRDefault="002D6D48" w:rsidP="00037B25">
      <w:pPr>
        <w:pStyle w:val="ListParagraph"/>
        <w:numPr>
          <w:ilvl w:val="0"/>
          <w:numId w:val="8"/>
        </w:numPr>
        <w:ind w:left="270" w:hanging="270"/>
        <w:rPr>
          <w:rFonts w:ascii="Times New Roman" w:hAnsi="Times New Roman" w:cs="Times New Roman"/>
          <w:b/>
          <w:sz w:val="24"/>
          <w:szCs w:val="24"/>
        </w:rPr>
      </w:pPr>
      <w:r w:rsidRPr="00D9154C">
        <w:rPr>
          <w:rFonts w:ascii="Times New Roman" w:hAnsi="Times New Roman" w:cs="Times New Roman"/>
          <w:b/>
          <w:sz w:val="24"/>
          <w:szCs w:val="24"/>
        </w:rPr>
        <w:t>METODOLOGI</w:t>
      </w:r>
    </w:p>
    <w:p w:rsidR="00894F3F" w:rsidRPr="00D9154C" w:rsidRDefault="00894F3F" w:rsidP="00037B25">
      <w:pPr>
        <w:pStyle w:val="ListParagraph"/>
        <w:numPr>
          <w:ilvl w:val="1"/>
          <w:numId w:val="8"/>
        </w:numPr>
        <w:ind w:left="360"/>
        <w:rPr>
          <w:rFonts w:ascii="Times New Roman" w:hAnsi="Times New Roman" w:cs="Times New Roman"/>
          <w:b/>
          <w:sz w:val="24"/>
          <w:szCs w:val="24"/>
        </w:rPr>
      </w:pPr>
      <w:r w:rsidRPr="00D9154C">
        <w:rPr>
          <w:rFonts w:ascii="Times New Roman" w:hAnsi="Times New Roman" w:cs="Times New Roman"/>
          <w:b/>
          <w:sz w:val="24"/>
          <w:szCs w:val="24"/>
        </w:rPr>
        <w:t xml:space="preserve">Subjek Penelitian </w:t>
      </w:r>
    </w:p>
    <w:p w:rsidR="00894F3F" w:rsidRPr="00D9154C" w:rsidRDefault="00B6499A" w:rsidP="00037B25">
      <w:pPr>
        <w:pStyle w:val="ListParagraph"/>
        <w:spacing w:after="0"/>
        <w:ind w:left="0"/>
        <w:jc w:val="both"/>
        <w:rPr>
          <w:rFonts w:ascii="Times New Roman" w:hAnsi="Times New Roman" w:cs="Times New Roman"/>
          <w:sz w:val="24"/>
          <w:szCs w:val="24"/>
        </w:rPr>
      </w:pPr>
      <w:r w:rsidRPr="00D9154C">
        <w:rPr>
          <w:rFonts w:ascii="Times New Roman" w:hAnsi="Times New Roman" w:cs="Times New Roman"/>
          <w:sz w:val="24"/>
          <w:szCs w:val="24"/>
        </w:rPr>
        <w:t xml:space="preserve">Penelitian ini termasuk penelitian </w:t>
      </w:r>
      <w:r w:rsidRPr="00D9154C">
        <w:rPr>
          <w:rFonts w:ascii="Times New Roman" w:hAnsi="Times New Roman" w:cs="Times New Roman"/>
          <w:i/>
          <w:sz w:val="24"/>
          <w:szCs w:val="24"/>
        </w:rPr>
        <w:t xml:space="preserve">analisis kuantitatif </w:t>
      </w:r>
      <w:r w:rsidR="00610AE7" w:rsidRPr="00D9154C">
        <w:rPr>
          <w:rFonts w:ascii="Times New Roman" w:hAnsi="Times New Roman" w:cs="Times New Roman"/>
          <w:sz w:val="24"/>
          <w:szCs w:val="24"/>
        </w:rPr>
        <w:t>, s</w:t>
      </w:r>
      <w:r w:rsidR="00894F3F" w:rsidRPr="00D9154C">
        <w:rPr>
          <w:rFonts w:ascii="Times New Roman" w:hAnsi="Times New Roman" w:cs="Times New Roman"/>
          <w:sz w:val="24"/>
          <w:szCs w:val="24"/>
        </w:rPr>
        <w:t>ubjek penelitian ini adalah 1 guru kimia, 2 observer dan 30 siswa SMA Negeri 1 Tellu Siattinge</w:t>
      </w:r>
    </w:p>
    <w:p w:rsidR="00A35D21" w:rsidRPr="00D9154C" w:rsidRDefault="00A35D21" w:rsidP="00A35D21">
      <w:pPr>
        <w:pStyle w:val="ListParagraph"/>
        <w:spacing w:after="0" w:line="240" w:lineRule="auto"/>
        <w:ind w:left="0"/>
        <w:jc w:val="both"/>
        <w:rPr>
          <w:rFonts w:ascii="Times New Roman" w:hAnsi="Times New Roman" w:cs="Times New Roman"/>
          <w:color w:val="FF0000"/>
          <w:sz w:val="24"/>
          <w:szCs w:val="24"/>
        </w:rPr>
      </w:pPr>
    </w:p>
    <w:p w:rsidR="00894F3F" w:rsidRPr="00D9154C" w:rsidRDefault="00894F3F" w:rsidP="00037B25">
      <w:pPr>
        <w:pStyle w:val="ListParagraph"/>
        <w:numPr>
          <w:ilvl w:val="1"/>
          <w:numId w:val="8"/>
        </w:numPr>
        <w:spacing w:after="0"/>
        <w:ind w:left="360"/>
        <w:jc w:val="both"/>
        <w:rPr>
          <w:rFonts w:ascii="Times New Roman" w:hAnsi="Times New Roman" w:cs="Times New Roman"/>
          <w:b/>
          <w:sz w:val="24"/>
          <w:szCs w:val="24"/>
        </w:rPr>
      </w:pPr>
      <w:r w:rsidRPr="00D9154C">
        <w:rPr>
          <w:rFonts w:ascii="Times New Roman" w:hAnsi="Times New Roman" w:cs="Times New Roman"/>
          <w:b/>
          <w:sz w:val="24"/>
          <w:szCs w:val="24"/>
        </w:rPr>
        <w:t xml:space="preserve">Instrumen Penelitian </w:t>
      </w:r>
    </w:p>
    <w:p w:rsidR="00894F3F" w:rsidRPr="00D9154C" w:rsidRDefault="00894F3F" w:rsidP="00037B25">
      <w:pPr>
        <w:spacing w:after="0"/>
        <w:jc w:val="both"/>
        <w:rPr>
          <w:rFonts w:ascii="Times New Roman" w:hAnsi="Times New Roman" w:cs="Times New Roman"/>
          <w:sz w:val="24"/>
          <w:szCs w:val="24"/>
        </w:rPr>
      </w:pPr>
      <w:proofErr w:type="gramStart"/>
      <w:r w:rsidRPr="00D9154C">
        <w:rPr>
          <w:rFonts w:ascii="Times New Roman" w:hAnsi="Times New Roman" w:cs="Times New Roman"/>
          <w:sz w:val="24"/>
          <w:szCs w:val="24"/>
        </w:rPr>
        <w:t>Pengumpulan data dalam penelitian ini menggunakan lembar observasi yang memuat elemen keterampilan argumentasi yang dilengkapi rubrik penilaian keterampilan argumentasi dan tes untuk mengukur kemampuan berfikir kritis</w:t>
      </w:r>
      <w:r w:rsidR="00B54528" w:rsidRPr="00D9154C">
        <w:rPr>
          <w:rFonts w:ascii="Times New Roman" w:hAnsi="Times New Roman" w:cs="Times New Roman"/>
          <w:sz w:val="24"/>
          <w:szCs w:val="24"/>
        </w:rPr>
        <w:t xml:space="preserve"> yang dikembangkan oleh </w:t>
      </w:r>
      <w:r w:rsidR="00B434E8" w:rsidRPr="00D9154C">
        <w:rPr>
          <w:rFonts w:ascii="Times New Roman" w:hAnsi="Times New Roman" w:cs="Times New Roman"/>
          <w:sz w:val="24"/>
          <w:szCs w:val="24"/>
        </w:rPr>
        <w:t>(Mulyasih, 2014)</w:t>
      </w:r>
      <w:r w:rsidRPr="00D9154C">
        <w:rPr>
          <w:rFonts w:ascii="Times New Roman" w:hAnsi="Times New Roman" w:cs="Times New Roman"/>
          <w:sz w:val="24"/>
          <w:szCs w:val="24"/>
        </w:rPr>
        <w:t>.</w:t>
      </w:r>
      <w:proofErr w:type="gramEnd"/>
      <w:r w:rsidRPr="00D9154C">
        <w:rPr>
          <w:rFonts w:ascii="Times New Roman" w:hAnsi="Times New Roman" w:cs="Times New Roman"/>
          <w:sz w:val="24"/>
          <w:szCs w:val="24"/>
        </w:rPr>
        <w:t xml:space="preserve"> </w:t>
      </w:r>
    </w:p>
    <w:p w:rsidR="00A35D21" w:rsidRPr="00D9154C" w:rsidRDefault="00A35D21" w:rsidP="00A35D21">
      <w:pPr>
        <w:spacing w:after="0" w:line="240" w:lineRule="auto"/>
        <w:jc w:val="both"/>
        <w:rPr>
          <w:rFonts w:ascii="Times New Roman" w:hAnsi="Times New Roman" w:cs="Times New Roman"/>
          <w:sz w:val="24"/>
          <w:szCs w:val="24"/>
        </w:rPr>
      </w:pPr>
    </w:p>
    <w:p w:rsidR="00894F3F" w:rsidRPr="00D9154C" w:rsidRDefault="00A635F9" w:rsidP="00037B25">
      <w:pPr>
        <w:pStyle w:val="ListParagraph"/>
        <w:numPr>
          <w:ilvl w:val="1"/>
          <w:numId w:val="8"/>
        </w:numPr>
        <w:spacing w:after="0"/>
        <w:ind w:left="360"/>
        <w:jc w:val="both"/>
        <w:rPr>
          <w:rFonts w:ascii="Times New Roman" w:hAnsi="Times New Roman" w:cs="Times New Roman"/>
          <w:b/>
          <w:sz w:val="24"/>
          <w:szCs w:val="24"/>
        </w:rPr>
      </w:pPr>
      <w:r w:rsidRPr="00D9154C">
        <w:rPr>
          <w:rFonts w:ascii="Times New Roman" w:hAnsi="Times New Roman" w:cs="Times New Roman"/>
          <w:b/>
          <w:sz w:val="24"/>
          <w:szCs w:val="24"/>
        </w:rPr>
        <w:t>Prosedur</w:t>
      </w:r>
    </w:p>
    <w:p w:rsidR="00EF2B28" w:rsidRPr="00D9154C" w:rsidRDefault="00894F3F" w:rsidP="00D9154C">
      <w:pPr>
        <w:spacing w:after="0"/>
        <w:jc w:val="both"/>
        <w:rPr>
          <w:rFonts w:ascii="Times New Roman" w:hAnsi="Times New Roman" w:cs="Times New Roman"/>
          <w:sz w:val="24"/>
          <w:szCs w:val="24"/>
        </w:rPr>
      </w:pPr>
      <w:r w:rsidRPr="00D9154C">
        <w:rPr>
          <w:rFonts w:ascii="Times New Roman" w:hAnsi="Times New Roman" w:cs="Times New Roman"/>
          <w:sz w:val="24"/>
          <w:szCs w:val="24"/>
        </w:rPr>
        <w:t xml:space="preserve">Pengamatan difokuskan pada produksi elemen argumentatif siswa terutama pada claim termasuk counter arguments serta rebuttal selama 2 jam pembelajaran dalam  4 kali pertemuan dengan bantuan rekaman video selama proses pembelajaran. </w:t>
      </w:r>
      <w:proofErr w:type="gramStart"/>
      <w:r w:rsidRPr="00D9154C">
        <w:rPr>
          <w:rFonts w:ascii="Times New Roman" w:hAnsi="Times New Roman" w:cs="Times New Roman"/>
          <w:sz w:val="24"/>
          <w:szCs w:val="24"/>
        </w:rPr>
        <w:t>Dalam penelitian ini materi yang diangkat adalah ikatan kimia</w:t>
      </w:r>
      <w:r w:rsidR="00CD2276" w:rsidRPr="00D9154C">
        <w:rPr>
          <w:rFonts w:ascii="Times New Roman" w:hAnsi="Times New Roman" w:cs="Times New Roman"/>
          <w:sz w:val="24"/>
          <w:szCs w:val="24"/>
        </w:rPr>
        <w:t xml:space="preserve"> dengan indikator siswa mampu menentukan jenis ikatan kimia pada beberapa senyawa yang diberikan yang disertai dengan alasannya</w:t>
      </w:r>
      <w:r w:rsidRPr="00D9154C">
        <w:rPr>
          <w:rFonts w:ascii="Times New Roman" w:hAnsi="Times New Roman" w:cs="Times New Roman"/>
          <w:sz w:val="24"/>
          <w:szCs w:val="24"/>
        </w:rPr>
        <w:t>.</w:t>
      </w:r>
      <w:proofErr w:type="gramEnd"/>
      <w:r w:rsidRPr="00D9154C">
        <w:rPr>
          <w:rFonts w:ascii="Times New Roman" w:hAnsi="Times New Roman" w:cs="Times New Roman"/>
          <w:sz w:val="24"/>
          <w:szCs w:val="24"/>
        </w:rPr>
        <w:t xml:space="preserve"> </w:t>
      </w:r>
    </w:p>
    <w:p w:rsidR="00EF2B28" w:rsidRPr="00D9154C" w:rsidRDefault="00EF2B28" w:rsidP="00A35D21">
      <w:pPr>
        <w:spacing w:after="0" w:line="240" w:lineRule="auto"/>
        <w:jc w:val="both"/>
        <w:rPr>
          <w:rFonts w:ascii="Times New Roman" w:hAnsi="Times New Roman" w:cs="Times New Roman"/>
          <w:sz w:val="24"/>
          <w:szCs w:val="24"/>
        </w:rPr>
      </w:pPr>
    </w:p>
    <w:p w:rsidR="00A635F9" w:rsidRPr="00D9154C" w:rsidRDefault="00A635F9" w:rsidP="00037B25">
      <w:pPr>
        <w:pStyle w:val="ListParagraph"/>
        <w:numPr>
          <w:ilvl w:val="1"/>
          <w:numId w:val="8"/>
        </w:numPr>
        <w:spacing w:after="0"/>
        <w:ind w:left="360"/>
        <w:jc w:val="both"/>
        <w:rPr>
          <w:rFonts w:ascii="Times New Roman" w:hAnsi="Times New Roman" w:cs="Times New Roman"/>
          <w:b/>
          <w:sz w:val="24"/>
          <w:szCs w:val="24"/>
        </w:rPr>
      </w:pPr>
      <w:r w:rsidRPr="00D9154C">
        <w:rPr>
          <w:rFonts w:ascii="Times New Roman" w:hAnsi="Times New Roman" w:cs="Times New Roman"/>
          <w:b/>
          <w:sz w:val="24"/>
          <w:szCs w:val="24"/>
        </w:rPr>
        <w:t xml:space="preserve">Analisis Data </w:t>
      </w:r>
    </w:p>
    <w:p w:rsidR="00894F3F" w:rsidRPr="00D9154C" w:rsidRDefault="00CD2276" w:rsidP="00037B25">
      <w:pPr>
        <w:pStyle w:val="ListParagraph"/>
        <w:spacing w:after="0"/>
        <w:ind w:left="0"/>
        <w:jc w:val="both"/>
        <w:rPr>
          <w:rStyle w:val="A2"/>
          <w:rFonts w:ascii="Times New Roman" w:hAnsi="Times New Roman" w:cs="Times New Roman"/>
          <w:b w:val="0"/>
          <w:sz w:val="24"/>
          <w:szCs w:val="24"/>
        </w:rPr>
      </w:pPr>
      <w:r w:rsidRPr="00D9154C">
        <w:rPr>
          <w:rFonts w:ascii="Times New Roman" w:hAnsi="Times New Roman" w:cs="Times New Roman"/>
          <w:sz w:val="24"/>
          <w:szCs w:val="24"/>
        </w:rPr>
        <w:t>Metode pe</w:t>
      </w:r>
      <w:r w:rsidR="00894F3F" w:rsidRPr="00D9154C">
        <w:rPr>
          <w:rFonts w:ascii="Times New Roman" w:hAnsi="Times New Roman" w:cs="Times New Roman"/>
          <w:sz w:val="24"/>
          <w:szCs w:val="24"/>
        </w:rPr>
        <w:t xml:space="preserve">ngumpulan datanya dengan mengelompokkan level argumentasi siswa berdasarkan level argumentasi toulmin dan </w:t>
      </w:r>
      <w:r w:rsidR="007658AE" w:rsidRPr="00D9154C">
        <w:rPr>
          <w:rFonts w:ascii="Times New Roman" w:hAnsi="Times New Roman" w:cs="Times New Roman"/>
          <w:sz w:val="24"/>
          <w:szCs w:val="24"/>
        </w:rPr>
        <w:t>identifikasi kemampuan</w:t>
      </w:r>
      <w:r w:rsidR="00894F3F" w:rsidRPr="00D9154C">
        <w:rPr>
          <w:rFonts w:ascii="Times New Roman" w:hAnsi="Times New Roman" w:cs="Times New Roman"/>
          <w:sz w:val="24"/>
          <w:szCs w:val="24"/>
        </w:rPr>
        <w:t xml:space="preserve"> berfikir kritis melalui post-test</w:t>
      </w:r>
      <w:r w:rsidR="007658AE" w:rsidRPr="00D9154C">
        <w:rPr>
          <w:rFonts w:ascii="Times New Roman" w:hAnsi="Times New Roman" w:cs="Times New Roman"/>
          <w:sz w:val="24"/>
          <w:szCs w:val="24"/>
        </w:rPr>
        <w:t xml:space="preserve"> (10 soal level K</w:t>
      </w:r>
      <w:r w:rsidR="007658AE" w:rsidRPr="00D9154C">
        <w:rPr>
          <w:rFonts w:ascii="Times New Roman" w:hAnsi="Times New Roman" w:cs="Times New Roman"/>
          <w:sz w:val="24"/>
          <w:szCs w:val="24"/>
          <w:vertAlign w:val="subscript"/>
        </w:rPr>
        <w:t>1</w:t>
      </w:r>
      <w:r w:rsidR="007658AE" w:rsidRPr="00D9154C">
        <w:rPr>
          <w:rFonts w:ascii="Times New Roman" w:hAnsi="Times New Roman" w:cs="Times New Roman"/>
          <w:sz w:val="24"/>
          <w:szCs w:val="24"/>
        </w:rPr>
        <w:t>- K</w:t>
      </w:r>
      <w:r w:rsidR="007658AE" w:rsidRPr="00D9154C">
        <w:rPr>
          <w:rFonts w:ascii="Times New Roman" w:hAnsi="Times New Roman" w:cs="Times New Roman"/>
          <w:sz w:val="24"/>
          <w:szCs w:val="24"/>
          <w:vertAlign w:val="subscript"/>
        </w:rPr>
        <w:t xml:space="preserve">4, </w:t>
      </w:r>
      <w:r w:rsidR="007658AE" w:rsidRPr="00D9154C">
        <w:rPr>
          <w:rFonts w:ascii="Times New Roman" w:hAnsi="Times New Roman" w:cs="Times New Roman"/>
          <w:sz w:val="24"/>
          <w:szCs w:val="24"/>
        </w:rPr>
        <w:t>2 soal level K</w:t>
      </w:r>
      <w:r w:rsidR="007658AE" w:rsidRPr="00D9154C">
        <w:rPr>
          <w:rFonts w:ascii="Times New Roman" w:hAnsi="Times New Roman" w:cs="Times New Roman"/>
          <w:sz w:val="24"/>
          <w:szCs w:val="24"/>
          <w:vertAlign w:val="subscript"/>
        </w:rPr>
        <w:t>5</w:t>
      </w:r>
      <w:r w:rsidR="007658AE" w:rsidRPr="00D9154C">
        <w:rPr>
          <w:rFonts w:ascii="Times New Roman" w:hAnsi="Times New Roman" w:cs="Times New Roman"/>
          <w:sz w:val="24"/>
          <w:szCs w:val="24"/>
        </w:rPr>
        <w:t>-K</w:t>
      </w:r>
      <w:r w:rsidR="007658AE" w:rsidRPr="00D9154C">
        <w:rPr>
          <w:rFonts w:ascii="Times New Roman" w:hAnsi="Times New Roman" w:cs="Times New Roman"/>
          <w:sz w:val="24"/>
          <w:szCs w:val="24"/>
          <w:vertAlign w:val="subscript"/>
        </w:rPr>
        <w:t>6</w:t>
      </w:r>
      <w:r w:rsidR="007658AE" w:rsidRPr="00D9154C">
        <w:rPr>
          <w:rFonts w:ascii="Times New Roman" w:hAnsi="Times New Roman" w:cs="Times New Roman"/>
          <w:sz w:val="24"/>
          <w:szCs w:val="24"/>
        </w:rPr>
        <w:t xml:space="preserve">). </w:t>
      </w:r>
      <w:r w:rsidR="00A635F9" w:rsidRPr="00D9154C">
        <w:rPr>
          <w:rFonts w:ascii="Times New Roman" w:hAnsi="Times New Roman" w:cs="Times New Roman"/>
          <w:sz w:val="24"/>
          <w:szCs w:val="24"/>
        </w:rPr>
        <w:t>I</w:t>
      </w:r>
      <w:r w:rsidR="007658AE" w:rsidRPr="00D9154C">
        <w:rPr>
          <w:rFonts w:ascii="Times New Roman" w:hAnsi="Times New Roman" w:cs="Times New Roman"/>
          <w:sz w:val="24"/>
          <w:szCs w:val="24"/>
        </w:rPr>
        <w:t xml:space="preserve">dentifikasi hubungan level argumentasi dengan berfikir kritis mengikuti indikator yang telah dianalisis oleh penulis yang merupakan gabungan dari indikator level </w:t>
      </w:r>
      <w:proofErr w:type="gramStart"/>
      <w:r w:rsidR="007658AE" w:rsidRPr="00D9154C">
        <w:rPr>
          <w:rFonts w:ascii="Times New Roman" w:hAnsi="Times New Roman" w:cs="Times New Roman"/>
          <w:sz w:val="24"/>
          <w:szCs w:val="24"/>
        </w:rPr>
        <w:t>argumentasi  (</w:t>
      </w:r>
      <w:proofErr w:type="gramEnd"/>
      <w:r w:rsidR="007658AE" w:rsidRPr="00D9154C">
        <w:rPr>
          <w:rStyle w:val="A2"/>
          <w:rFonts w:ascii="Times New Roman" w:hAnsi="Times New Roman" w:cs="Times New Roman"/>
          <w:b w:val="0"/>
          <w:sz w:val="24"/>
          <w:szCs w:val="24"/>
        </w:rPr>
        <w:t xml:space="preserve">Katchevich, 2014) dan level berfikir kritis (Nawafilah, 2017) sebagai berikut : </w:t>
      </w:r>
    </w:p>
    <w:p w:rsidR="00A35D21" w:rsidRPr="00D9154C" w:rsidRDefault="00A35D21" w:rsidP="004648D2">
      <w:pPr>
        <w:spacing w:after="0"/>
        <w:jc w:val="center"/>
        <w:rPr>
          <w:rFonts w:ascii="Times New Roman" w:hAnsi="Times New Roman" w:cs="Times New Roman"/>
          <w:sz w:val="24"/>
          <w:szCs w:val="24"/>
        </w:rPr>
      </w:pPr>
    </w:p>
    <w:p w:rsidR="004648D2" w:rsidRPr="00D9154C" w:rsidRDefault="004648D2" w:rsidP="004648D2">
      <w:pPr>
        <w:spacing w:after="0"/>
        <w:jc w:val="center"/>
        <w:rPr>
          <w:rFonts w:ascii="Times New Roman" w:hAnsi="Times New Roman" w:cs="Times New Roman"/>
          <w:sz w:val="24"/>
          <w:szCs w:val="24"/>
        </w:rPr>
      </w:pPr>
      <w:r w:rsidRPr="00D9154C">
        <w:rPr>
          <w:rFonts w:ascii="Times New Roman" w:hAnsi="Times New Roman" w:cs="Times New Roman"/>
          <w:sz w:val="24"/>
          <w:szCs w:val="24"/>
        </w:rPr>
        <w:t xml:space="preserve">Tabel 1 </w:t>
      </w:r>
      <w:r w:rsidR="00150FD3">
        <w:rPr>
          <w:rFonts w:ascii="Times New Roman" w:hAnsi="Times New Roman" w:cs="Times New Roman"/>
          <w:sz w:val="24"/>
          <w:szCs w:val="24"/>
        </w:rPr>
        <w:t>Hubungan Level A</w:t>
      </w:r>
      <w:r w:rsidRPr="00D9154C">
        <w:rPr>
          <w:rFonts w:ascii="Times New Roman" w:hAnsi="Times New Roman" w:cs="Times New Roman"/>
          <w:sz w:val="24"/>
          <w:szCs w:val="24"/>
        </w:rPr>
        <w:t xml:space="preserve">rgumentasi </w:t>
      </w:r>
      <w:r w:rsidR="00150FD3">
        <w:rPr>
          <w:rFonts w:ascii="Times New Roman" w:hAnsi="Times New Roman" w:cs="Times New Roman"/>
          <w:sz w:val="24"/>
          <w:szCs w:val="24"/>
        </w:rPr>
        <w:t>dengan Berfikir K</w:t>
      </w:r>
      <w:r w:rsidRPr="00D9154C">
        <w:rPr>
          <w:rFonts w:ascii="Times New Roman" w:hAnsi="Times New Roman" w:cs="Times New Roman"/>
          <w:sz w:val="24"/>
          <w:szCs w:val="24"/>
        </w:rPr>
        <w:t>ritis</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0"/>
        <w:gridCol w:w="2790"/>
      </w:tblGrid>
      <w:tr w:rsidR="007658AE" w:rsidRPr="00D9154C" w:rsidTr="00150FD3">
        <w:trPr>
          <w:jc w:val="center"/>
        </w:trPr>
        <w:tc>
          <w:tcPr>
            <w:tcW w:w="6330" w:type="dxa"/>
            <w:tcBorders>
              <w:top w:val="single" w:sz="4" w:space="0" w:color="auto"/>
              <w:bottom w:val="single" w:sz="4" w:space="0" w:color="auto"/>
            </w:tcBorders>
            <w:vAlign w:val="center"/>
          </w:tcPr>
          <w:p w:rsidR="007658AE" w:rsidRPr="00D9154C" w:rsidRDefault="007658AE" w:rsidP="00A95D1F">
            <w:pPr>
              <w:jc w:val="center"/>
              <w:rPr>
                <w:rFonts w:ascii="Times New Roman" w:hAnsi="Times New Roman" w:cs="Times New Roman"/>
                <w:b/>
                <w:sz w:val="24"/>
                <w:szCs w:val="24"/>
              </w:rPr>
            </w:pPr>
            <w:r w:rsidRPr="00D9154C">
              <w:rPr>
                <w:rFonts w:ascii="Times New Roman" w:hAnsi="Times New Roman" w:cs="Times New Roman"/>
                <w:b/>
                <w:sz w:val="24"/>
                <w:szCs w:val="24"/>
              </w:rPr>
              <w:t>Indikator berfikir kritis</w:t>
            </w:r>
          </w:p>
        </w:tc>
        <w:tc>
          <w:tcPr>
            <w:tcW w:w="2790" w:type="dxa"/>
            <w:tcBorders>
              <w:top w:val="single" w:sz="4" w:space="0" w:color="auto"/>
              <w:bottom w:val="single" w:sz="4" w:space="0" w:color="auto"/>
            </w:tcBorders>
            <w:vAlign w:val="center"/>
          </w:tcPr>
          <w:p w:rsidR="007658AE" w:rsidRPr="00D9154C" w:rsidRDefault="007658AE" w:rsidP="00A95D1F">
            <w:pPr>
              <w:jc w:val="center"/>
              <w:rPr>
                <w:rFonts w:ascii="Times New Roman" w:hAnsi="Times New Roman" w:cs="Times New Roman"/>
                <w:b/>
                <w:sz w:val="24"/>
                <w:szCs w:val="24"/>
              </w:rPr>
            </w:pPr>
            <w:r w:rsidRPr="00D9154C">
              <w:rPr>
                <w:rFonts w:ascii="Times New Roman" w:hAnsi="Times New Roman" w:cs="Times New Roman"/>
                <w:b/>
                <w:sz w:val="24"/>
                <w:szCs w:val="24"/>
              </w:rPr>
              <w:t>Komponen Argumentasi</w:t>
            </w:r>
          </w:p>
        </w:tc>
      </w:tr>
      <w:tr w:rsidR="007658AE" w:rsidRPr="00D9154C" w:rsidTr="00150FD3">
        <w:trPr>
          <w:jc w:val="center"/>
        </w:trPr>
        <w:tc>
          <w:tcPr>
            <w:tcW w:w="6330" w:type="dxa"/>
            <w:tcBorders>
              <w:top w:val="single" w:sz="4" w:space="0" w:color="auto"/>
            </w:tcBorders>
          </w:tcPr>
          <w:p w:rsidR="007658AE" w:rsidRPr="00D9154C" w:rsidRDefault="007658AE" w:rsidP="00E1585C">
            <w:pPr>
              <w:ind w:left="432" w:right="-78" w:hanging="432"/>
              <w:jc w:val="both"/>
              <w:rPr>
                <w:rFonts w:ascii="Times New Roman" w:hAnsi="Times New Roman" w:cs="Times New Roman"/>
                <w:sz w:val="24"/>
                <w:szCs w:val="24"/>
              </w:rPr>
            </w:pP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1</w:t>
            </w:r>
            <w:r w:rsidR="006D56D2" w:rsidRPr="00D9154C">
              <w:rPr>
                <w:rFonts w:ascii="Times New Roman" w:hAnsi="Times New Roman" w:cs="Times New Roman"/>
                <w:sz w:val="24"/>
                <w:szCs w:val="24"/>
                <w:vertAlign w:val="subscript"/>
              </w:rPr>
              <w:t xml:space="preserve"> </w:t>
            </w:r>
            <w:r w:rsidRPr="00D9154C">
              <w:rPr>
                <w:rFonts w:ascii="Times New Roman" w:hAnsi="Times New Roman" w:cs="Times New Roman"/>
                <w:sz w:val="24"/>
                <w:szCs w:val="24"/>
              </w:rPr>
              <w:t xml:space="preserve">Membedakan informasi yang relevan dan yang tidak relevan </w:t>
            </w:r>
          </w:p>
        </w:tc>
        <w:tc>
          <w:tcPr>
            <w:tcW w:w="2790" w:type="dxa"/>
            <w:tcBorders>
              <w:top w:val="single" w:sz="4" w:space="0" w:color="auto"/>
            </w:tcBorders>
            <w:vAlign w:val="center"/>
          </w:tcPr>
          <w:p w:rsidR="007658AE" w:rsidRPr="00D9154C" w:rsidRDefault="007658AE" w:rsidP="00A95D1F">
            <w:pPr>
              <w:jc w:val="center"/>
              <w:rPr>
                <w:rFonts w:ascii="Times New Roman" w:hAnsi="Times New Roman" w:cs="Times New Roman"/>
                <w:sz w:val="24"/>
                <w:szCs w:val="24"/>
              </w:rPr>
            </w:pPr>
            <w:r w:rsidRPr="00D9154C">
              <w:rPr>
                <w:rFonts w:ascii="Times New Roman" w:hAnsi="Times New Roman" w:cs="Times New Roman"/>
                <w:sz w:val="24"/>
                <w:szCs w:val="24"/>
              </w:rPr>
              <w:t>Klaim</w:t>
            </w:r>
          </w:p>
        </w:tc>
      </w:tr>
      <w:tr w:rsidR="007658AE" w:rsidRPr="00D9154C" w:rsidTr="00150FD3">
        <w:trPr>
          <w:jc w:val="center"/>
        </w:trPr>
        <w:tc>
          <w:tcPr>
            <w:tcW w:w="6330" w:type="dxa"/>
          </w:tcPr>
          <w:p w:rsidR="007658AE" w:rsidRPr="00D9154C" w:rsidRDefault="007658AE" w:rsidP="00E1585C">
            <w:pPr>
              <w:ind w:right="-78"/>
              <w:jc w:val="both"/>
              <w:rPr>
                <w:rFonts w:ascii="Times New Roman" w:hAnsi="Times New Roman" w:cs="Times New Roman"/>
                <w:sz w:val="24"/>
                <w:szCs w:val="24"/>
              </w:rPr>
            </w:pP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2</w:t>
            </w:r>
            <w:r w:rsidR="006D56D2" w:rsidRPr="00D9154C">
              <w:rPr>
                <w:rFonts w:ascii="Times New Roman" w:hAnsi="Times New Roman" w:cs="Times New Roman"/>
                <w:sz w:val="24"/>
                <w:szCs w:val="24"/>
              </w:rPr>
              <w:t xml:space="preserve"> :</w:t>
            </w:r>
            <w:r w:rsidRPr="00D9154C">
              <w:rPr>
                <w:rFonts w:ascii="Times New Roman" w:hAnsi="Times New Roman" w:cs="Times New Roman"/>
                <w:sz w:val="24"/>
                <w:szCs w:val="24"/>
              </w:rPr>
              <w:t xml:space="preserve">Mendeteksi kekeliruan dan memperbaiki kekeliruan konsep </w:t>
            </w:r>
          </w:p>
        </w:tc>
        <w:tc>
          <w:tcPr>
            <w:tcW w:w="2790" w:type="dxa"/>
            <w:vAlign w:val="center"/>
          </w:tcPr>
          <w:p w:rsidR="007658AE" w:rsidRPr="00D9154C" w:rsidRDefault="007658AE" w:rsidP="00A95D1F">
            <w:pPr>
              <w:jc w:val="center"/>
              <w:rPr>
                <w:rFonts w:ascii="Times New Roman" w:hAnsi="Times New Roman" w:cs="Times New Roman"/>
                <w:sz w:val="24"/>
                <w:szCs w:val="24"/>
              </w:rPr>
            </w:pPr>
            <w:r w:rsidRPr="00D9154C">
              <w:rPr>
                <w:rFonts w:ascii="Times New Roman" w:hAnsi="Times New Roman" w:cs="Times New Roman"/>
                <w:sz w:val="24"/>
                <w:szCs w:val="24"/>
              </w:rPr>
              <w:t>Rebuttal &amp; Dukungan</w:t>
            </w:r>
          </w:p>
        </w:tc>
      </w:tr>
      <w:tr w:rsidR="007658AE" w:rsidRPr="00D9154C" w:rsidTr="00150FD3">
        <w:trPr>
          <w:jc w:val="center"/>
        </w:trPr>
        <w:tc>
          <w:tcPr>
            <w:tcW w:w="6330" w:type="dxa"/>
          </w:tcPr>
          <w:p w:rsidR="007658AE" w:rsidRPr="00D9154C" w:rsidRDefault="007658AE" w:rsidP="00E1585C">
            <w:pPr>
              <w:ind w:right="-78"/>
              <w:jc w:val="both"/>
              <w:rPr>
                <w:rFonts w:ascii="Times New Roman" w:hAnsi="Times New Roman" w:cs="Times New Roman"/>
                <w:sz w:val="24"/>
                <w:szCs w:val="24"/>
              </w:rPr>
            </w:pP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3</w:t>
            </w:r>
            <w:r w:rsidRPr="00D9154C">
              <w:rPr>
                <w:rFonts w:ascii="Times New Roman" w:hAnsi="Times New Roman" w:cs="Times New Roman"/>
                <w:sz w:val="24"/>
                <w:szCs w:val="24"/>
              </w:rPr>
              <w:t xml:space="preserve"> : Menguji masalah secara terbuka </w:t>
            </w:r>
          </w:p>
        </w:tc>
        <w:tc>
          <w:tcPr>
            <w:tcW w:w="2790" w:type="dxa"/>
            <w:vAlign w:val="center"/>
          </w:tcPr>
          <w:p w:rsidR="007658AE" w:rsidRPr="00D9154C" w:rsidRDefault="007658AE" w:rsidP="00A95D1F">
            <w:pPr>
              <w:jc w:val="center"/>
              <w:rPr>
                <w:rFonts w:ascii="Times New Roman" w:hAnsi="Times New Roman" w:cs="Times New Roman"/>
                <w:sz w:val="24"/>
                <w:szCs w:val="24"/>
              </w:rPr>
            </w:pPr>
            <w:r w:rsidRPr="00D9154C">
              <w:rPr>
                <w:rFonts w:ascii="Times New Roman" w:hAnsi="Times New Roman" w:cs="Times New Roman"/>
                <w:sz w:val="24"/>
                <w:szCs w:val="24"/>
              </w:rPr>
              <w:t>Data</w:t>
            </w:r>
          </w:p>
        </w:tc>
      </w:tr>
      <w:tr w:rsidR="007658AE" w:rsidRPr="00D9154C" w:rsidTr="00150FD3">
        <w:trPr>
          <w:jc w:val="center"/>
        </w:trPr>
        <w:tc>
          <w:tcPr>
            <w:tcW w:w="6330" w:type="dxa"/>
          </w:tcPr>
          <w:p w:rsidR="007658AE" w:rsidRPr="00D9154C" w:rsidRDefault="007658AE" w:rsidP="00E1585C">
            <w:pPr>
              <w:ind w:right="-78"/>
              <w:jc w:val="both"/>
              <w:rPr>
                <w:rFonts w:ascii="Times New Roman" w:hAnsi="Times New Roman" w:cs="Times New Roman"/>
                <w:sz w:val="24"/>
                <w:szCs w:val="24"/>
              </w:rPr>
            </w:pP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4</w:t>
            </w:r>
            <w:r w:rsidRPr="00D9154C">
              <w:rPr>
                <w:rFonts w:ascii="Times New Roman" w:hAnsi="Times New Roman" w:cs="Times New Roman"/>
                <w:sz w:val="24"/>
                <w:szCs w:val="24"/>
              </w:rPr>
              <w:t xml:space="preserve"> : Menganalisis masalah </w:t>
            </w:r>
          </w:p>
        </w:tc>
        <w:tc>
          <w:tcPr>
            <w:tcW w:w="2790" w:type="dxa"/>
            <w:vAlign w:val="center"/>
          </w:tcPr>
          <w:p w:rsidR="007658AE" w:rsidRPr="00D9154C" w:rsidRDefault="007658AE" w:rsidP="00A95D1F">
            <w:pPr>
              <w:jc w:val="center"/>
              <w:rPr>
                <w:rFonts w:ascii="Times New Roman" w:hAnsi="Times New Roman" w:cs="Times New Roman"/>
                <w:sz w:val="24"/>
                <w:szCs w:val="24"/>
              </w:rPr>
            </w:pPr>
            <w:r w:rsidRPr="00D9154C">
              <w:rPr>
                <w:rFonts w:ascii="Times New Roman" w:hAnsi="Times New Roman" w:cs="Times New Roman"/>
                <w:sz w:val="24"/>
                <w:szCs w:val="24"/>
              </w:rPr>
              <w:t>Warrant</w:t>
            </w:r>
          </w:p>
        </w:tc>
      </w:tr>
      <w:tr w:rsidR="007658AE" w:rsidRPr="00D9154C" w:rsidTr="00150FD3">
        <w:trPr>
          <w:jc w:val="center"/>
        </w:trPr>
        <w:tc>
          <w:tcPr>
            <w:tcW w:w="6330" w:type="dxa"/>
          </w:tcPr>
          <w:p w:rsidR="007658AE" w:rsidRPr="00D9154C" w:rsidRDefault="007658AE" w:rsidP="00E1585C">
            <w:pPr>
              <w:ind w:right="-78"/>
              <w:jc w:val="both"/>
              <w:rPr>
                <w:rFonts w:ascii="Times New Roman" w:hAnsi="Times New Roman" w:cs="Times New Roman"/>
                <w:sz w:val="24"/>
                <w:szCs w:val="24"/>
              </w:rPr>
            </w:pP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5</w:t>
            </w:r>
            <w:r w:rsidRPr="00D9154C">
              <w:rPr>
                <w:rFonts w:ascii="Times New Roman" w:hAnsi="Times New Roman" w:cs="Times New Roman"/>
                <w:sz w:val="24"/>
                <w:szCs w:val="24"/>
              </w:rPr>
              <w:t xml:space="preserve"> : Memahami karakteristik suatu hal tertentu meskipun diubah bentuknya </w:t>
            </w:r>
          </w:p>
        </w:tc>
        <w:tc>
          <w:tcPr>
            <w:tcW w:w="2790" w:type="dxa"/>
            <w:vAlign w:val="center"/>
          </w:tcPr>
          <w:p w:rsidR="007658AE" w:rsidRPr="00D9154C" w:rsidRDefault="007658AE" w:rsidP="00A95D1F">
            <w:pPr>
              <w:jc w:val="center"/>
              <w:rPr>
                <w:rFonts w:ascii="Times New Roman" w:hAnsi="Times New Roman" w:cs="Times New Roman"/>
                <w:sz w:val="24"/>
                <w:szCs w:val="24"/>
              </w:rPr>
            </w:pPr>
            <w:r w:rsidRPr="00D9154C">
              <w:rPr>
                <w:rFonts w:ascii="Times New Roman" w:hAnsi="Times New Roman" w:cs="Times New Roman"/>
                <w:sz w:val="24"/>
                <w:szCs w:val="24"/>
              </w:rPr>
              <w:t>Warrant</w:t>
            </w:r>
          </w:p>
        </w:tc>
      </w:tr>
      <w:tr w:rsidR="007658AE" w:rsidRPr="00D9154C" w:rsidTr="00150FD3">
        <w:trPr>
          <w:jc w:val="center"/>
        </w:trPr>
        <w:tc>
          <w:tcPr>
            <w:tcW w:w="6330" w:type="dxa"/>
            <w:tcBorders>
              <w:bottom w:val="single" w:sz="4" w:space="0" w:color="auto"/>
            </w:tcBorders>
          </w:tcPr>
          <w:p w:rsidR="007658AE" w:rsidRPr="00D9154C" w:rsidRDefault="007658AE" w:rsidP="00E1585C">
            <w:pPr>
              <w:ind w:right="-78"/>
              <w:jc w:val="both"/>
              <w:rPr>
                <w:rFonts w:ascii="Times New Roman" w:hAnsi="Times New Roman" w:cs="Times New Roman"/>
                <w:sz w:val="24"/>
                <w:szCs w:val="24"/>
              </w:rPr>
            </w:pP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6</w:t>
            </w:r>
            <w:r w:rsidRPr="00D9154C">
              <w:rPr>
                <w:rFonts w:ascii="Times New Roman" w:hAnsi="Times New Roman" w:cs="Times New Roman"/>
                <w:sz w:val="24"/>
                <w:szCs w:val="24"/>
              </w:rPr>
              <w:t xml:space="preserve"> : Mengambil Kesimpulan setelah seluruh fakta di kumpulkan dan dipertimbangkan </w:t>
            </w:r>
          </w:p>
        </w:tc>
        <w:tc>
          <w:tcPr>
            <w:tcW w:w="2790" w:type="dxa"/>
            <w:tcBorders>
              <w:bottom w:val="single" w:sz="4" w:space="0" w:color="auto"/>
            </w:tcBorders>
            <w:vAlign w:val="center"/>
          </w:tcPr>
          <w:p w:rsidR="007658AE" w:rsidRPr="00D9154C" w:rsidRDefault="007658AE" w:rsidP="00A95D1F">
            <w:pPr>
              <w:jc w:val="center"/>
              <w:rPr>
                <w:rFonts w:ascii="Times New Roman" w:hAnsi="Times New Roman" w:cs="Times New Roman"/>
                <w:sz w:val="24"/>
                <w:szCs w:val="24"/>
              </w:rPr>
            </w:pPr>
            <w:r w:rsidRPr="00D9154C">
              <w:rPr>
                <w:rFonts w:ascii="Times New Roman" w:hAnsi="Times New Roman" w:cs="Times New Roman"/>
                <w:sz w:val="24"/>
                <w:szCs w:val="24"/>
              </w:rPr>
              <w:t>Claim, Data + Warrant</w:t>
            </w:r>
          </w:p>
        </w:tc>
      </w:tr>
    </w:tbl>
    <w:p w:rsidR="008B1D40" w:rsidRPr="00D9154C" w:rsidRDefault="008B1D40" w:rsidP="008B1D40">
      <w:pPr>
        <w:pStyle w:val="Default"/>
        <w:jc w:val="both"/>
        <w:rPr>
          <w:rFonts w:ascii="Times New Roman" w:hAnsi="Times New Roman" w:cs="Times New Roman"/>
        </w:rPr>
      </w:pPr>
    </w:p>
    <w:p w:rsidR="004648D2" w:rsidRPr="00D9154C" w:rsidRDefault="004648D2" w:rsidP="008B1D40">
      <w:pPr>
        <w:pStyle w:val="Default"/>
        <w:jc w:val="both"/>
        <w:rPr>
          <w:rFonts w:ascii="Times New Roman" w:hAnsi="Times New Roman" w:cs="Times New Roman"/>
        </w:rPr>
      </w:pPr>
      <w:r w:rsidRPr="00D9154C">
        <w:rPr>
          <w:rFonts w:ascii="Times New Roman" w:hAnsi="Times New Roman" w:cs="Times New Roman"/>
        </w:rPr>
        <w:t xml:space="preserve">Berdasarkan tabel 1, kesesuaian level argumentasi dengan berfikir kritis </w:t>
      </w:r>
      <w:r w:rsidR="00D55C63" w:rsidRPr="00D9154C">
        <w:rPr>
          <w:rFonts w:ascii="Times New Roman" w:hAnsi="Times New Roman" w:cs="Times New Roman"/>
        </w:rPr>
        <w:t>dapat diikuti</w:t>
      </w:r>
      <w:r w:rsidRPr="00D9154C">
        <w:rPr>
          <w:rFonts w:ascii="Times New Roman" w:hAnsi="Times New Roman" w:cs="Times New Roman"/>
        </w:rPr>
        <w:t xml:space="preserve"> oleh masing-masing siswa dengan ketentuan: </w:t>
      </w:r>
    </w:p>
    <w:p w:rsidR="004648D2" w:rsidRPr="00D9154C" w:rsidRDefault="004648D2" w:rsidP="004648D2">
      <w:pPr>
        <w:pStyle w:val="ListParagraph"/>
        <w:numPr>
          <w:ilvl w:val="0"/>
          <w:numId w:val="3"/>
        </w:numPr>
        <w:ind w:left="360"/>
        <w:jc w:val="both"/>
        <w:rPr>
          <w:rFonts w:ascii="Times New Roman" w:hAnsi="Times New Roman" w:cs="Times New Roman"/>
          <w:sz w:val="24"/>
          <w:szCs w:val="24"/>
        </w:rPr>
      </w:pPr>
      <w:r w:rsidRPr="00D9154C">
        <w:rPr>
          <w:rFonts w:ascii="Times New Roman" w:hAnsi="Times New Roman" w:cs="Times New Roman"/>
          <w:sz w:val="24"/>
          <w:szCs w:val="24"/>
        </w:rPr>
        <w:t>Level 1 memenuhi karakter  K</w:t>
      </w:r>
      <w:r w:rsidRPr="00D9154C">
        <w:rPr>
          <w:rFonts w:ascii="Times New Roman" w:hAnsi="Times New Roman" w:cs="Times New Roman"/>
          <w:sz w:val="24"/>
          <w:szCs w:val="24"/>
          <w:vertAlign w:val="subscript"/>
        </w:rPr>
        <w:t>1</w:t>
      </w:r>
      <w:r w:rsidRPr="00D9154C">
        <w:rPr>
          <w:rFonts w:ascii="Times New Roman" w:hAnsi="Times New Roman" w:cs="Times New Roman"/>
          <w:sz w:val="24"/>
          <w:szCs w:val="24"/>
        </w:rPr>
        <w:t xml:space="preserve"> (tidak kritis)</w:t>
      </w:r>
    </w:p>
    <w:p w:rsidR="004648D2" w:rsidRPr="00D9154C" w:rsidRDefault="004648D2" w:rsidP="004648D2">
      <w:pPr>
        <w:pStyle w:val="ListParagraph"/>
        <w:numPr>
          <w:ilvl w:val="0"/>
          <w:numId w:val="3"/>
        </w:numPr>
        <w:ind w:left="360"/>
        <w:jc w:val="both"/>
        <w:rPr>
          <w:rFonts w:ascii="Times New Roman" w:hAnsi="Times New Roman" w:cs="Times New Roman"/>
          <w:sz w:val="24"/>
          <w:szCs w:val="24"/>
        </w:rPr>
      </w:pPr>
      <w:r w:rsidRPr="00D9154C">
        <w:rPr>
          <w:rFonts w:ascii="Times New Roman" w:hAnsi="Times New Roman" w:cs="Times New Roman"/>
          <w:sz w:val="24"/>
          <w:szCs w:val="24"/>
        </w:rPr>
        <w:t>Level 2 memenuhi karakter  K</w:t>
      </w:r>
      <w:r w:rsidRPr="00D9154C">
        <w:rPr>
          <w:rFonts w:ascii="Times New Roman" w:hAnsi="Times New Roman" w:cs="Times New Roman"/>
          <w:sz w:val="24"/>
          <w:szCs w:val="24"/>
          <w:vertAlign w:val="subscript"/>
        </w:rPr>
        <w:t>1</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2</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3</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1</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3</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1</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 xml:space="preserve">2 </w:t>
      </w:r>
      <w:r w:rsidRPr="00D9154C">
        <w:rPr>
          <w:rFonts w:ascii="Times New Roman" w:hAnsi="Times New Roman" w:cs="Times New Roman"/>
          <w:sz w:val="24"/>
          <w:szCs w:val="24"/>
        </w:rPr>
        <w:t>(kurang kritis)</w:t>
      </w:r>
    </w:p>
    <w:p w:rsidR="004648D2" w:rsidRPr="00D9154C" w:rsidRDefault="004648D2" w:rsidP="004648D2">
      <w:pPr>
        <w:pStyle w:val="ListParagraph"/>
        <w:numPr>
          <w:ilvl w:val="0"/>
          <w:numId w:val="3"/>
        </w:numPr>
        <w:ind w:left="360"/>
        <w:jc w:val="both"/>
        <w:rPr>
          <w:rFonts w:ascii="Times New Roman" w:hAnsi="Times New Roman" w:cs="Times New Roman"/>
          <w:sz w:val="24"/>
          <w:szCs w:val="24"/>
        </w:rPr>
      </w:pPr>
      <w:r w:rsidRPr="00D9154C">
        <w:rPr>
          <w:rFonts w:ascii="Times New Roman" w:hAnsi="Times New Roman" w:cs="Times New Roman"/>
          <w:sz w:val="24"/>
          <w:szCs w:val="24"/>
        </w:rPr>
        <w:t>Level 3 memenuhi karakter  K</w:t>
      </w:r>
      <w:r w:rsidRPr="00D9154C">
        <w:rPr>
          <w:rFonts w:ascii="Times New Roman" w:hAnsi="Times New Roman" w:cs="Times New Roman"/>
          <w:sz w:val="24"/>
          <w:szCs w:val="24"/>
          <w:vertAlign w:val="subscript"/>
        </w:rPr>
        <w:t>1</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2</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3</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4</w:t>
      </w: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5</w:t>
      </w:r>
      <w:r w:rsidRPr="00D9154C">
        <w:rPr>
          <w:rFonts w:ascii="Times New Roman" w:hAnsi="Times New Roman" w:cs="Times New Roman"/>
          <w:sz w:val="24"/>
          <w:szCs w:val="24"/>
        </w:rPr>
        <w:t xml:space="preserve"> ; K</w:t>
      </w:r>
      <w:r w:rsidRPr="00D9154C">
        <w:rPr>
          <w:rFonts w:ascii="Times New Roman" w:hAnsi="Times New Roman" w:cs="Times New Roman"/>
          <w:sz w:val="24"/>
          <w:szCs w:val="24"/>
          <w:vertAlign w:val="subscript"/>
        </w:rPr>
        <w:t>1</w:t>
      </w: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3</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4</w:t>
      </w: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5</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1</w:t>
      </w: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2</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4</w:t>
      </w: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5</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 xml:space="preserve">2, </w:t>
      </w: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3</w:t>
      </w:r>
      <w:r w:rsidRPr="00D9154C">
        <w:rPr>
          <w:rFonts w:ascii="Times New Roman" w:hAnsi="Times New Roman" w:cs="Times New Roman"/>
          <w:sz w:val="24"/>
          <w:szCs w:val="24"/>
        </w:rPr>
        <w:t>, K</w:t>
      </w:r>
      <w:r w:rsidRPr="00D9154C">
        <w:rPr>
          <w:rFonts w:ascii="Times New Roman" w:hAnsi="Times New Roman" w:cs="Times New Roman"/>
          <w:sz w:val="24"/>
          <w:szCs w:val="24"/>
          <w:vertAlign w:val="subscript"/>
        </w:rPr>
        <w:t>4</w:t>
      </w: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 xml:space="preserve">5 </w:t>
      </w:r>
      <w:r w:rsidRPr="00D9154C">
        <w:rPr>
          <w:rFonts w:ascii="Times New Roman" w:hAnsi="Times New Roman" w:cs="Times New Roman"/>
          <w:sz w:val="24"/>
          <w:szCs w:val="24"/>
        </w:rPr>
        <w:t xml:space="preserve"> (Cukup kritis)</w:t>
      </w:r>
    </w:p>
    <w:p w:rsidR="00A35D21" w:rsidRPr="00D9154C" w:rsidRDefault="004648D2" w:rsidP="00A35D21">
      <w:pPr>
        <w:pStyle w:val="ListParagraph"/>
        <w:numPr>
          <w:ilvl w:val="0"/>
          <w:numId w:val="3"/>
        </w:numPr>
        <w:ind w:left="360"/>
        <w:jc w:val="both"/>
        <w:rPr>
          <w:rFonts w:ascii="Times New Roman" w:hAnsi="Times New Roman" w:cs="Times New Roman"/>
          <w:sz w:val="24"/>
          <w:szCs w:val="24"/>
        </w:rPr>
      </w:pPr>
      <w:r w:rsidRPr="00D9154C">
        <w:rPr>
          <w:rFonts w:ascii="Times New Roman" w:hAnsi="Times New Roman" w:cs="Times New Roman"/>
          <w:sz w:val="24"/>
          <w:szCs w:val="24"/>
        </w:rPr>
        <w:t>Level 4 memenuhi karakter K</w:t>
      </w:r>
      <w:r w:rsidRPr="00D9154C">
        <w:rPr>
          <w:rFonts w:ascii="Times New Roman" w:hAnsi="Times New Roman" w:cs="Times New Roman"/>
          <w:sz w:val="24"/>
          <w:szCs w:val="24"/>
          <w:vertAlign w:val="subscript"/>
        </w:rPr>
        <w:t>1</w:t>
      </w:r>
      <w:r w:rsidRPr="00D9154C">
        <w:rPr>
          <w:rFonts w:ascii="Times New Roman" w:hAnsi="Times New Roman" w:cs="Times New Roman"/>
          <w:sz w:val="24"/>
          <w:szCs w:val="24"/>
        </w:rPr>
        <w:t>-K</w:t>
      </w:r>
      <w:r w:rsidRPr="00D9154C">
        <w:rPr>
          <w:rFonts w:ascii="Times New Roman" w:hAnsi="Times New Roman" w:cs="Times New Roman"/>
          <w:sz w:val="24"/>
          <w:szCs w:val="24"/>
          <w:vertAlign w:val="subscript"/>
        </w:rPr>
        <w:t>6</w:t>
      </w:r>
      <w:r w:rsidRPr="00D9154C">
        <w:rPr>
          <w:rFonts w:ascii="Times New Roman" w:hAnsi="Times New Roman" w:cs="Times New Roman"/>
          <w:sz w:val="24"/>
          <w:szCs w:val="24"/>
        </w:rPr>
        <w:t xml:space="preserve"> (Kritis)</w:t>
      </w:r>
    </w:p>
    <w:p w:rsidR="00A35D21" w:rsidRPr="00D9154C" w:rsidRDefault="00A35D21" w:rsidP="00A35D21">
      <w:pPr>
        <w:pStyle w:val="ListParagraph"/>
        <w:ind w:left="360"/>
        <w:jc w:val="both"/>
        <w:rPr>
          <w:rFonts w:ascii="Times New Roman" w:hAnsi="Times New Roman" w:cs="Times New Roman"/>
          <w:sz w:val="24"/>
          <w:szCs w:val="24"/>
        </w:rPr>
      </w:pPr>
    </w:p>
    <w:p w:rsidR="00A35D21" w:rsidRPr="00D9154C" w:rsidRDefault="00A35D21" w:rsidP="00A35D21">
      <w:pPr>
        <w:pStyle w:val="ListParagraph"/>
        <w:numPr>
          <w:ilvl w:val="0"/>
          <w:numId w:val="8"/>
        </w:numPr>
        <w:ind w:left="270" w:hanging="270"/>
        <w:jc w:val="both"/>
        <w:rPr>
          <w:rFonts w:ascii="Times New Roman" w:hAnsi="Times New Roman" w:cs="Times New Roman"/>
          <w:b/>
          <w:sz w:val="24"/>
          <w:szCs w:val="24"/>
        </w:rPr>
      </w:pPr>
      <w:r w:rsidRPr="00D9154C">
        <w:rPr>
          <w:rFonts w:ascii="Times New Roman" w:hAnsi="Times New Roman" w:cs="Times New Roman"/>
          <w:b/>
          <w:sz w:val="24"/>
          <w:szCs w:val="24"/>
        </w:rPr>
        <w:t>HASIL DAN PEMBAHASAN</w:t>
      </w:r>
    </w:p>
    <w:p w:rsidR="00A35D21" w:rsidRPr="00D9154C" w:rsidRDefault="004648D2" w:rsidP="00A35D21">
      <w:pPr>
        <w:pStyle w:val="ListParagraph"/>
        <w:numPr>
          <w:ilvl w:val="1"/>
          <w:numId w:val="8"/>
        </w:numPr>
        <w:spacing w:after="0"/>
        <w:ind w:left="360"/>
        <w:jc w:val="both"/>
        <w:rPr>
          <w:rFonts w:ascii="Times New Roman" w:hAnsi="Times New Roman" w:cs="Times New Roman"/>
          <w:b/>
          <w:sz w:val="24"/>
          <w:szCs w:val="24"/>
        </w:rPr>
      </w:pPr>
      <w:r w:rsidRPr="00D9154C">
        <w:rPr>
          <w:rFonts w:ascii="Times New Roman" w:hAnsi="Times New Roman" w:cs="Times New Roman"/>
          <w:b/>
          <w:sz w:val="24"/>
          <w:szCs w:val="24"/>
        </w:rPr>
        <w:t>Identifikasi Level Argumentasi S</w:t>
      </w:r>
      <w:r w:rsidR="00894F3F" w:rsidRPr="00D9154C">
        <w:rPr>
          <w:rFonts w:ascii="Times New Roman" w:hAnsi="Times New Roman" w:cs="Times New Roman"/>
          <w:b/>
          <w:sz w:val="24"/>
          <w:szCs w:val="24"/>
        </w:rPr>
        <w:t>iswa</w:t>
      </w:r>
    </w:p>
    <w:p w:rsidR="0016664F" w:rsidRPr="00D9154C" w:rsidRDefault="00894F3F" w:rsidP="00A35D21">
      <w:pPr>
        <w:spacing w:after="0"/>
        <w:jc w:val="both"/>
        <w:rPr>
          <w:rFonts w:ascii="Times New Roman" w:hAnsi="Times New Roman" w:cs="Times New Roman"/>
          <w:b/>
          <w:sz w:val="24"/>
          <w:szCs w:val="24"/>
        </w:rPr>
      </w:pPr>
      <w:r w:rsidRPr="00D9154C">
        <w:rPr>
          <w:rFonts w:ascii="Times New Roman" w:hAnsi="Times New Roman" w:cs="Times New Roman"/>
          <w:sz w:val="24"/>
          <w:szCs w:val="24"/>
        </w:rPr>
        <w:t xml:space="preserve">Pernyataan siswa terhadap </w:t>
      </w:r>
      <w:r w:rsidR="004648D2" w:rsidRPr="00D9154C">
        <w:rPr>
          <w:rFonts w:ascii="Times New Roman" w:hAnsi="Times New Roman" w:cs="Times New Roman"/>
          <w:sz w:val="24"/>
          <w:szCs w:val="24"/>
        </w:rPr>
        <w:t xml:space="preserve">pertanyaan </w:t>
      </w:r>
      <w:r w:rsidRPr="00D9154C">
        <w:rPr>
          <w:rFonts w:ascii="Times New Roman" w:hAnsi="Times New Roman" w:cs="Times New Roman"/>
          <w:sz w:val="24"/>
          <w:szCs w:val="24"/>
        </w:rPr>
        <w:t xml:space="preserve">pertama </w:t>
      </w:r>
      <w:proofErr w:type="gramStart"/>
      <w:r w:rsidRPr="00D9154C">
        <w:rPr>
          <w:rFonts w:ascii="Times New Roman" w:hAnsi="Times New Roman" w:cs="Times New Roman"/>
          <w:sz w:val="24"/>
          <w:szCs w:val="24"/>
        </w:rPr>
        <w:t>beragam ,</w:t>
      </w:r>
      <w:proofErr w:type="gramEnd"/>
      <w:r w:rsidRPr="00D9154C">
        <w:rPr>
          <w:rFonts w:ascii="Times New Roman" w:hAnsi="Times New Roman" w:cs="Times New Roman"/>
          <w:sz w:val="24"/>
          <w:szCs w:val="24"/>
        </w:rPr>
        <w:t xml:space="preserve"> sebagian besar siswa hanya memberikan </w:t>
      </w:r>
      <w:r w:rsidRPr="00D9154C">
        <w:rPr>
          <w:rFonts w:ascii="Times New Roman" w:hAnsi="Times New Roman" w:cs="Times New Roman"/>
          <w:i/>
          <w:iCs/>
          <w:sz w:val="24"/>
          <w:szCs w:val="24"/>
        </w:rPr>
        <w:t xml:space="preserve">claim </w:t>
      </w:r>
      <w:r w:rsidR="00556BD1" w:rsidRPr="00D9154C">
        <w:rPr>
          <w:rFonts w:ascii="Times New Roman" w:hAnsi="Times New Roman" w:cs="Times New Roman"/>
          <w:sz w:val="24"/>
          <w:szCs w:val="24"/>
        </w:rPr>
        <w:t>tanpa p</w:t>
      </w:r>
      <w:r w:rsidRPr="00D9154C">
        <w:rPr>
          <w:rFonts w:ascii="Times New Roman" w:hAnsi="Times New Roman" w:cs="Times New Roman"/>
          <w:sz w:val="24"/>
          <w:szCs w:val="24"/>
        </w:rPr>
        <w:t>embenaran/</w:t>
      </w:r>
      <w:r w:rsidR="00690108" w:rsidRPr="00D9154C">
        <w:rPr>
          <w:rFonts w:ascii="Times New Roman" w:hAnsi="Times New Roman" w:cs="Times New Roman"/>
          <w:sz w:val="24"/>
          <w:szCs w:val="24"/>
        </w:rPr>
        <w:t xml:space="preserve"> </w:t>
      </w:r>
      <w:r w:rsidRPr="00D9154C">
        <w:rPr>
          <w:rFonts w:ascii="Times New Roman" w:hAnsi="Times New Roman" w:cs="Times New Roman"/>
          <w:sz w:val="24"/>
          <w:szCs w:val="24"/>
        </w:rPr>
        <w:t>pembuktian apapun berada pada level 1</w:t>
      </w:r>
      <w:r w:rsidR="000B17EE" w:rsidRPr="00D9154C">
        <w:rPr>
          <w:rFonts w:ascii="Times New Roman" w:hAnsi="Times New Roman" w:cs="Times New Roman"/>
          <w:sz w:val="24"/>
          <w:szCs w:val="24"/>
        </w:rPr>
        <w:t xml:space="preserve"> </w:t>
      </w:r>
      <w:r w:rsidRPr="00D9154C">
        <w:rPr>
          <w:rFonts w:ascii="Times New Roman" w:hAnsi="Times New Roman" w:cs="Times New Roman"/>
          <w:sz w:val="24"/>
          <w:szCs w:val="24"/>
        </w:rPr>
        <w:t xml:space="preserve">, dan sebagian kecil yang memberikan claim dengan pembuktian berada pada level 2. </w:t>
      </w:r>
      <w:proofErr w:type="gramStart"/>
      <w:r w:rsidR="004648D2" w:rsidRPr="00D9154C">
        <w:rPr>
          <w:rFonts w:ascii="Times New Roman" w:hAnsi="Times New Roman" w:cs="Times New Roman"/>
          <w:sz w:val="24"/>
          <w:szCs w:val="24"/>
        </w:rPr>
        <w:t>Pertanyaan</w:t>
      </w:r>
      <w:r w:rsidRPr="00D9154C">
        <w:rPr>
          <w:rFonts w:ascii="Times New Roman" w:hAnsi="Times New Roman" w:cs="Times New Roman"/>
          <w:sz w:val="24"/>
          <w:szCs w:val="24"/>
        </w:rPr>
        <w:t xml:space="preserve"> pertama belum ada siswa yang menca</w:t>
      </w:r>
      <w:r w:rsidR="003A149E" w:rsidRPr="00D9154C">
        <w:rPr>
          <w:rFonts w:ascii="Times New Roman" w:hAnsi="Times New Roman" w:cs="Times New Roman"/>
          <w:sz w:val="24"/>
          <w:szCs w:val="24"/>
        </w:rPr>
        <w:t>pai level argumentasi 3 dan 4.</w:t>
      </w:r>
      <w:proofErr w:type="gramEnd"/>
      <w:r w:rsidR="003A149E" w:rsidRPr="00D9154C">
        <w:rPr>
          <w:rFonts w:ascii="Times New Roman" w:hAnsi="Times New Roman" w:cs="Times New Roman"/>
          <w:sz w:val="24"/>
          <w:szCs w:val="24"/>
        </w:rPr>
        <w:t xml:space="preserve"> </w:t>
      </w:r>
      <w:proofErr w:type="gramStart"/>
      <w:r w:rsidR="0016664F" w:rsidRPr="00D9154C">
        <w:rPr>
          <w:rFonts w:ascii="Times New Roman" w:hAnsi="Times New Roman" w:cs="Times New Roman"/>
          <w:sz w:val="24"/>
          <w:szCs w:val="24"/>
        </w:rPr>
        <w:t>Pertanyaan</w:t>
      </w:r>
      <w:r w:rsidRPr="00D9154C">
        <w:rPr>
          <w:rFonts w:ascii="Times New Roman" w:hAnsi="Times New Roman" w:cs="Times New Roman"/>
          <w:sz w:val="24"/>
          <w:szCs w:val="24"/>
        </w:rPr>
        <w:t xml:space="preserve"> kedua dan ketiga, hasilnya lebih baik dari pertemuan pertama, siswa lebih aktif, dan beberapa siswa yang sebelumnya tidak berpartisipasi juga ikut memberikan pernyataan.</w:t>
      </w:r>
      <w:proofErr w:type="gramEnd"/>
      <w:r w:rsidRPr="00D9154C">
        <w:rPr>
          <w:rFonts w:ascii="Times New Roman" w:hAnsi="Times New Roman" w:cs="Times New Roman"/>
          <w:sz w:val="24"/>
          <w:szCs w:val="24"/>
        </w:rPr>
        <w:t xml:space="preserve"> </w:t>
      </w:r>
      <w:proofErr w:type="gramStart"/>
      <w:r w:rsidR="003E13E9" w:rsidRPr="00D9154C">
        <w:rPr>
          <w:rFonts w:ascii="Times New Roman" w:hAnsi="Times New Roman" w:cs="Times New Roman"/>
          <w:sz w:val="24"/>
          <w:szCs w:val="24"/>
        </w:rPr>
        <w:t>Hal tersebut selaras dengan penelitian sebelumnya bahwa siswa cenderung memberikan klaim tanpa adanya data (Kulatunga, Moog, &amp; Lewis, 2013)</w:t>
      </w:r>
      <w:r w:rsidRPr="00D9154C">
        <w:rPr>
          <w:rFonts w:ascii="Times New Roman" w:hAnsi="Times New Roman" w:cs="Times New Roman"/>
          <w:sz w:val="24"/>
          <w:szCs w:val="24"/>
        </w:rPr>
        <w:t>.</w:t>
      </w:r>
      <w:proofErr w:type="gramEnd"/>
      <w:r w:rsidR="00A35D21" w:rsidRPr="00D9154C">
        <w:rPr>
          <w:rFonts w:ascii="Times New Roman" w:hAnsi="Times New Roman" w:cs="Times New Roman"/>
          <w:sz w:val="24"/>
          <w:szCs w:val="24"/>
        </w:rPr>
        <w:t xml:space="preserve"> </w:t>
      </w:r>
      <w:r w:rsidR="0016664F" w:rsidRPr="00D9154C">
        <w:rPr>
          <w:rFonts w:ascii="Times New Roman" w:hAnsi="Times New Roman" w:cs="Times New Roman"/>
          <w:sz w:val="24"/>
          <w:szCs w:val="24"/>
        </w:rPr>
        <w:t>Level argumentasi siswa dikelompokkan berdasarkan level argumentasi</w:t>
      </w:r>
      <w:r w:rsidR="003E13E9" w:rsidRPr="00D9154C">
        <w:rPr>
          <w:rFonts w:ascii="Times New Roman" w:hAnsi="Times New Roman" w:cs="Times New Roman"/>
          <w:sz w:val="24"/>
          <w:szCs w:val="24"/>
        </w:rPr>
        <w:t xml:space="preserve"> </w:t>
      </w:r>
      <w:r w:rsidR="0016664F" w:rsidRPr="00D9154C">
        <w:rPr>
          <w:rFonts w:ascii="Times New Roman" w:hAnsi="Times New Roman" w:cs="Times New Roman"/>
          <w:sz w:val="24"/>
          <w:szCs w:val="24"/>
        </w:rPr>
        <w:t>oleh Toulmin</w:t>
      </w:r>
      <w:r w:rsidR="003E13E9" w:rsidRPr="00D9154C">
        <w:rPr>
          <w:rFonts w:ascii="Times New Roman" w:hAnsi="Times New Roman" w:cs="Times New Roman"/>
          <w:sz w:val="24"/>
          <w:szCs w:val="24"/>
        </w:rPr>
        <w:t xml:space="preserve"> (1958)</w:t>
      </w:r>
      <w:r w:rsidR="0016664F" w:rsidRPr="00D9154C">
        <w:rPr>
          <w:rFonts w:ascii="Times New Roman" w:hAnsi="Times New Roman" w:cs="Times New Roman"/>
          <w:sz w:val="24"/>
          <w:szCs w:val="24"/>
        </w:rPr>
        <w:t>, berikut data hasil penelitian:</w:t>
      </w:r>
    </w:p>
    <w:p w:rsidR="00EF2B28" w:rsidRPr="00D9154C" w:rsidRDefault="00EF2B28" w:rsidP="00A35D21">
      <w:pPr>
        <w:spacing w:after="0" w:line="240" w:lineRule="auto"/>
        <w:jc w:val="center"/>
        <w:rPr>
          <w:rFonts w:ascii="Times New Roman" w:hAnsi="Times New Roman" w:cs="Times New Roman"/>
          <w:sz w:val="24"/>
          <w:szCs w:val="24"/>
        </w:rPr>
      </w:pPr>
    </w:p>
    <w:p w:rsidR="0016664F" w:rsidRPr="00D9154C" w:rsidRDefault="00150FD3" w:rsidP="0016664F">
      <w:pPr>
        <w:spacing w:after="0"/>
        <w:jc w:val="center"/>
        <w:rPr>
          <w:rFonts w:ascii="Times New Roman" w:hAnsi="Times New Roman" w:cs="Times New Roman"/>
          <w:sz w:val="24"/>
          <w:szCs w:val="24"/>
        </w:rPr>
      </w:pPr>
      <w:r>
        <w:rPr>
          <w:rFonts w:ascii="Times New Roman" w:hAnsi="Times New Roman" w:cs="Times New Roman"/>
          <w:sz w:val="24"/>
          <w:szCs w:val="24"/>
        </w:rPr>
        <w:t>Tabel 2 Contoh Level Argumentasi S</w:t>
      </w:r>
      <w:r w:rsidR="0016664F" w:rsidRPr="00D9154C">
        <w:rPr>
          <w:rFonts w:ascii="Times New Roman" w:hAnsi="Times New Roman" w:cs="Times New Roman"/>
          <w:sz w:val="24"/>
          <w:szCs w:val="24"/>
        </w:rPr>
        <w:t>iswa</w:t>
      </w:r>
    </w:p>
    <w:tbl>
      <w:tblPr>
        <w:tblStyle w:val="TableGrid"/>
        <w:tblW w:w="9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10"/>
        <w:gridCol w:w="7110"/>
      </w:tblGrid>
      <w:tr w:rsidR="00A35D21" w:rsidRPr="00D9154C" w:rsidTr="00150FD3">
        <w:trPr>
          <w:trHeight w:val="440"/>
        </w:trPr>
        <w:tc>
          <w:tcPr>
            <w:tcW w:w="1188" w:type="dxa"/>
            <w:tcBorders>
              <w:top w:val="single" w:sz="4" w:space="0" w:color="auto"/>
              <w:bottom w:val="single" w:sz="4" w:space="0" w:color="auto"/>
            </w:tcBorders>
            <w:vAlign w:val="center"/>
          </w:tcPr>
          <w:p w:rsidR="0016664F" w:rsidRPr="00D9154C" w:rsidRDefault="0016664F" w:rsidP="0016664F">
            <w:pPr>
              <w:ind w:left="-90" w:right="-108"/>
              <w:jc w:val="center"/>
              <w:rPr>
                <w:rFonts w:ascii="Times New Roman" w:hAnsi="Times New Roman" w:cs="Times New Roman"/>
                <w:b/>
                <w:sz w:val="24"/>
                <w:szCs w:val="24"/>
              </w:rPr>
            </w:pPr>
            <w:r w:rsidRPr="00D9154C">
              <w:rPr>
                <w:rFonts w:ascii="Times New Roman" w:hAnsi="Times New Roman" w:cs="Times New Roman"/>
                <w:b/>
                <w:sz w:val="24"/>
                <w:szCs w:val="24"/>
              </w:rPr>
              <w:t>Komponen</w:t>
            </w:r>
          </w:p>
        </w:tc>
        <w:tc>
          <w:tcPr>
            <w:tcW w:w="810" w:type="dxa"/>
            <w:tcBorders>
              <w:top w:val="single" w:sz="4" w:space="0" w:color="auto"/>
              <w:bottom w:val="single" w:sz="4" w:space="0" w:color="auto"/>
            </w:tcBorders>
            <w:vAlign w:val="center"/>
          </w:tcPr>
          <w:p w:rsidR="0016664F" w:rsidRPr="00D9154C" w:rsidRDefault="0016664F" w:rsidP="0016664F">
            <w:pPr>
              <w:ind w:left="-108" w:right="-108"/>
              <w:jc w:val="center"/>
              <w:rPr>
                <w:rFonts w:ascii="Times New Roman" w:hAnsi="Times New Roman" w:cs="Times New Roman"/>
                <w:b/>
                <w:sz w:val="24"/>
                <w:szCs w:val="24"/>
              </w:rPr>
            </w:pPr>
            <w:r w:rsidRPr="00D9154C">
              <w:rPr>
                <w:rFonts w:ascii="Times New Roman" w:hAnsi="Times New Roman" w:cs="Times New Roman"/>
                <w:b/>
                <w:sz w:val="24"/>
                <w:szCs w:val="24"/>
              </w:rPr>
              <w:t>Level</w:t>
            </w:r>
          </w:p>
        </w:tc>
        <w:tc>
          <w:tcPr>
            <w:tcW w:w="7110" w:type="dxa"/>
            <w:tcBorders>
              <w:top w:val="single" w:sz="4" w:space="0" w:color="auto"/>
              <w:bottom w:val="single" w:sz="4" w:space="0" w:color="auto"/>
            </w:tcBorders>
            <w:vAlign w:val="center"/>
          </w:tcPr>
          <w:p w:rsidR="0016664F" w:rsidRPr="00D9154C" w:rsidRDefault="0016664F" w:rsidP="00A95D1F">
            <w:pPr>
              <w:jc w:val="center"/>
              <w:rPr>
                <w:rFonts w:ascii="Times New Roman" w:hAnsi="Times New Roman" w:cs="Times New Roman"/>
                <w:b/>
                <w:sz w:val="24"/>
                <w:szCs w:val="24"/>
              </w:rPr>
            </w:pPr>
            <w:r w:rsidRPr="00D9154C">
              <w:rPr>
                <w:rFonts w:ascii="Times New Roman" w:hAnsi="Times New Roman" w:cs="Times New Roman"/>
                <w:b/>
                <w:sz w:val="24"/>
                <w:szCs w:val="24"/>
              </w:rPr>
              <w:t>Argumen siswa</w:t>
            </w:r>
          </w:p>
        </w:tc>
      </w:tr>
      <w:tr w:rsidR="00A35D21" w:rsidRPr="00D9154C" w:rsidTr="00150FD3">
        <w:trPr>
          <w:trHeight w:val="332"/>
        </w:trPr>
        <w:tc>
          <w:tcPr>
            <w:tcW w:w="1188" w:type="dxa"/>
            <w:tcBorders>
              <w:top w:val="single" w:sz="4" w:space="0" w:color="auto"/>
            </w:tcBorders>
          </w:tcPr>
          <w:p w:rsidR="0016664F" w:rsidRPr="00D9154C" w:rsidRDefault="0016664F" w:rsidP="0016664F">
            <w:pPr>
              <w:pStyle w:val="ListParagraph"/>
              <w:numPr>
                <w:ilvl w:val="0"/>
                <w:numId w:val="7"/>
              </w:numPr>
              <w:ind w:left="90" w:hanging="180"/>
              <w:jc w:val="both"/>
              <w:rPr>
                <w:rFonts w:ascii="Times New Roman" w:hAnsi="Times New Roman" w:cs="Times New Roman"/>
                <w:sz w:val="24"/>
                <w:szCs w:val="24"/>
              </w:rPr>
            </w:pPr>
            <w:r w:rsidRPr="00D9154C">
              <w:rPr>
                <w:rFonts w:ascii="Times New Roman" w:hAnsi="Times New Roman" w:cs="Times New Roman"/>
                <w:sz w:val="24"/>
                <w:szCs w:val="24"/>
              </w:rPr>
              <w:t>klaim</w:t>
            </w:r>
          </w:p>
        </w:tc>
        <w:tc>
          <w:tcPr>
            <w:tcW w:w="810" w:type="dxa"/>
            <w:tcBorders>
              <w:top w:val="single" w:sz="4" w:space="0" w:color="auto"/>
            </w:tcBorders>
            <w:vAlign w:val="center"/>
          </w:tcPr>
          <w:p w:rsidR="0016664F" w:rsidRPr="00D9154C" w:rsidRDefault="0016664F" w:rsidP="00A95D1F">
            <w:pPr>
              <w:jc w:val="center"/>
              <w:rPr>
                <w:rFonts w:ascii="Times New Roman" w:hAnsi="Times New Roman" w:cs="Times New Roman"/>
                <w:sz w:val="24"/>
                <w:szCs w:val="24"/>
              </w:rPr>
            </w:pPr>
            <w:r w:rsidRPr="00D9154C">
              <w:rPr>
                <w:rFonts w:ascii="Times New Roman" w:hAnsi="Times New Roman" w:cs="Times New Roman"/>
                <w:sz w:val="24"/>
                <w:szCs w:val="24"/>
              </w:rPr>
              <w:t>1</w:t>
            </w:r>
          </w:p>
        </w:tc>
        <w:tc>
          <w:tcPr>
            <w:tcW w:w="7110" w:type="dxa"/>
            <w:tcBorders>
              <w:top w:val="single" w:sz="4" w:space="0" w:color="auto"/>
            </w:tcBorders>
          </w:tcPr>
          <w:p w:rsidR="0016664F" w:rsidRPr="00D9154C" w:rsidRDefault="0016664F" w:rsidP="0016664F">
            <w:pPr>
              <w:ind w:left="-108" w:right="-19"/>
              <w:jc w:val="both"/>
              <w:rPr>
                <w:rFonts w:ascii="Times New Roman" w:hAnsi="Times New Roman" w:cs="Times New Roman"/>
                <w:sz w:val="24"/>
                <w:szCs w:val="24"/>
              </w:rPr>
            </w:pPr>
            <w:proofErr w:type="gramStart"/>
            <w:r w:rsidRPr="00D9154C">
              <w:rPr>
                <w:rFonts w:ascii="Times New Roman" w:hAnsi="Times New Roman" w:cs="Times New Roman"/>
                <w:sz w:val="24"/>
                <w:szCs w:val="24"/>
              </w:rPr>
              <w:t>Ayu :</w:t>
            </w:r>
            <w:proofErr w:type="gramEnd"/>
            <w:r w:rsidRPr="00D9154C">
              <w:rPr>
                <w:rFonts w:ascii="Times New Roman" w:hAnsi="Times New Roman" w:cs="Times New Roman"/>
                <w:sz w:val="24"/>
                <w:szCs w:val="24"/>
              </w:rPr>
              <w:t xml:space="preserve"> NaCl merupakan ikatan ion dan H</w:t>
            </w:r>
            <w:r w:rsidRPr="00D9154C">
              <w:rPr>
                <w:rFonts w:ascii="Times New Roman" w:hAnsi="Times New Roman" w:cs="Times New Roman"/>
                <w:sz w:val="24"/>
                <w:szCs w:val="24"/>
                <w:vertAlign w:val="subscript"/>
              </w:rPr>
              <w:t>2</w:t>
            </w:r>
            <w:r w:rsidRPr="00D9154C">
              <w:rPr>
                <w:rFonts w:ascii="Times New Roman" w:hAnsi="Times New Roman" w:cs="Times New Roman"/>
                <w:sz w:val="24"/>
                <w:szCs w:val="24"/>
              </w:rPr>
              <w:t xml:space="preserve">O merupakan ikatan kovalen. </w:t>
            </w:r>
          </w:p>
        </w:tc>
      </w:tr>
      <w:tr w:rsidR="00A35D21" w:rsidRPr="00D9154C" w:rsidTr="00150FD3">
        <w:tc>
          <w:tcPr>
            <w:tcW w:w="1188" w:type="dxa"/>
          </w:tcPr>
          <w:p w:rsidR="0016664F" w:rsidRPr="00D9154C" w:rsidRDefault="0016664F" w:rsidP="0016664F">
            <w:pPr>
              <w:pStyle w:val="ListParagraph"/>
              <w:numPr>
                <w:ilvl w:val="0"/>
                <w:numId w:val="6"/>
              </w:numPr>
              <w:ind w:left="90" w:hanging="180"/>
              <w:rPr>
                <w:rFonts w:ascii="Times New Roman" w:hAnsi="Times New Roman" w:cs="Times New Roman"/>
                <w:sz w:val="24"/>
                <w:szCs w:val="24"/>
              </w:rPr>
            </w:pPr>
            <w:r w:rsidRPr="00D9154C">
              <w:rPr>
                <w:rFonts w:ascii="Times New Roman" w:hAnsi="Times New Roman" w:cs="Times New Roman"/>
                <w:sz w:val="24"/>
                <w:szCs w:val="24"/>
              </w:rPr>
              <w:t>Klaim + Data</w:t>
            </w:r>
          </w:p>
          <w:p w:rsidR="0016664F" w:rsidRPr="00D9154C" w:rsidRDefault="0016664F" w:rsidP="0016664F">
            <w:pPr>
              <w:pStyle w:val="ListParagraph"/>
              <w:numPr>
                <w:ilvl w:val="0"/>
                <w:numId w:val="6"/>
              </w:numPr>
              <w:ind w:left="90" w:hanging="180"/>
              <w:rPr>
                <w:rFonts w:ascii="Times New Roman" w:hAnsi="Times New Roman" w:cs="Times New Roman"/>
                <w:sz w:val="24"/>
                <w:szCs w:val="24"/>
              </w:rPr>
            </w:pPr>
            <w:r w:rsidRPr="00D9154C">
              <w:rPr>
                <w:rFonts w:ascii="Times New Roman" w:hAnsi="Times New Roman" w:cs="Times New Roman"/>
                <w:sz w:val="24"/>
                <w:szCs w:val="24"/>
              </w:rPr>
              <w:t xml:space="preserve">Klaim + Warrant </w:t>
            </w:r>
          </w:p>
        </w:tc>
        <w:tc>
          <w:tcPr>
            <w:tcW w:w="810" w:type="dxa"/>
          </w:tcPr>
          <w:p w:rsidR="0016664F" w:rsidRPr="00D9154C" w:rsidRDefault="0016664F" w:rsidP="00A35D21">
            <w:pPr>
              <w:jc w:val="center"/>
              <w:rPr>
                <w:rFonts w:ascii="Times New Roman" w:hAnsi="Times New Roman" w:cs="Times New Roman"/>
                <w:sz w:val="24"/>
                <w:szCs w:val="24"/>
              </w:rPr>
            </w:pPr>
            <w:r w:rsidRPr="00D9154C">
              <w:rPr>
                <w:rFonts w:ascii="Times New Roman" w:hAnsi="Times New Roman" w:cs="Times New Roman"/>
                <w:sz w:val="24"/>
                <w:szCs w:val="24"/>
              </w:rPr>
              <w:t>2</w:t>
            </w:r>
          </w:p>
        </w:tc>
        <w:tc>
          <w:tcPr>
            <w:tcW w:w="7110" w:type="dxa"/>
          </w:tcPr>
          <w:p w:rsidR="0016664F" w:rsidRPr="00D9154C" w:rsidRDefault="0016664F" w:rsidP="0016664F">
            <w:pPr>
              <w:ind w:left="-108"/>
              <w:jc w:val="both"/>
              <w:rPr>
                <w:rFonts w:ascii="Times New Roman" w:hAnsi="Times New Roman" w:cs="Times New Roman"/>
                <w:sz w:val="24"/>
                <w:szCs w:val="24"/>
              </w:rPr>
            </w:pPr>
            <w:proofErr w:type="gramStart"/>
            <w:r w:rsidRPr="00D9154C">
              <w:rPr>
                <w:rFonts w:ascii="Times New Roman" w:hAnsi="Times New Roman" w:cs="Times New Roman"/>
                <w:sz w:val="24"/>
                <w:szCs w:val="24"/>
              </w:rPr>
              <w:t>Fira :</w:t>
            </w:r>
            <w:proofErr w:type="gramEnd"/>
            <w:r w:rsidRPr="00D9154C">
              <w:rPr>
                <w:rFonts w:ascii="Times New Roman" w:hAnsi="Times New Roman" w:cs="Times New Roman"/>
                <w:sz w:val="24"/>
                <w:szCs w:val="24"/>
              </w:rPr>
              <w:t xml:space="preserve"> NaCl merupakan ikatan ion karena terbentuk dari gabungan unsur Na</w:t>
            </w:r>
            <w:r w:rsidRPr="00D9154C">
              <w:rPr>
                <w:rFonts w:ascii="Times New Roman" w:hAnsi="Times New Roman" w:cs="Times New Roman"/>
                <w:sz w:val="24"/>
                <w:szCs w:val="24"/>
                <w:vertAlign w:val="superscript"/>
              </w:rPr>
              <w:t>+</w:t>
            </w:r>
            <w:r w:rsidRPr="00D9154C">
              <w:rPr>
                <w:rFonts w:ascii="Times New Roman" w:hAnsi="Times New Roman" w:cs="Times New Roman"/>
                <w:sz w:val="24"/>
                <w:szCs w:val="24"/>
              </w:rPr>
              <w:t xml:space="preserve"> dan Cl</w:t>
            </w:r>
            <w:r w:rsidRPr="00D9154C">
              <w:rPr>
                <w:rFonts w:ascii="Times New Roman" w:hAnsi="Times New Roman" w:cs="Times New Roman"/>
                <w:sz w:val="24"/>
                <w:szCs w:val="24"/>
                <w:vertAlign w:val="superscript"/>
              </w:rPr>
              <w:t>-</w:t>
            </w:r>
            <w:r w:rsidRPr="00D9154C">
              <w:rPr>
                <w:rFonts w:ascii="Times New Roman" w:hAnsi="Times New Roman" w:cs="Times New Roman"/>
                <w:sz w:val="24"/>
                <w:szCs w:val="24"/>
              </w:rPr>
              <w:t>.</w:t>
            </w:r>
          </w:p>
          <w:p w:rsidR="0016664F" w:rsidRPr="00D9154C" w:rsidRDefault="0016664F" w:rsidP="0016664F">
            <w:pPr>
              <w:ind w:left="-108"/>
              <w:jc w:val="both"/>
              <w:rPr>
                <w:rFonts w:ascii="Times New Roman" w:hAnsi="Times New Roman" w:cs="Times New Roman"/>
                <w:sz w:val="24"/>
                <w:szCs w:val="24"/>
              </w:rPr>
            </w:pPr>
            <w:r w:rsidRPr="00D9154C">
              <w:rPr>
                <w:rFonts w:ascii="Times New Roman" w:hAnsi="Times New Roman" w:cs="Times New Roman"/>
                <w:sz w:val="24"/>
                <w:szCs w:val="24"/>
              </w:rPr>
              <w:t xml:space="preserve">Lisa : konfigurasi elektron  unsur  Na : 1 dan Cl : 2 8 7, artinya Na memiliki elektron valensi 1 sedangkan Cl  7 dan </w:t>
            </w:r>
            <w:r w:rsidR="00D10BE8" w:rsidRPr="00D9154C">
              <w:rPr>
                <w:rFonts w:ascii="Times New Roman" w:hAnsi="Times New Roman" w:cs="Times New Roman"/>
                <w:sz w:val="24"/>
                <w:szCs w:val="24"/>
              </w:rPr>
              <w:t xml:space="preserve"> </w:t>
            </w:r>
            <w:r w:rsidRPr="00D9154C">
              <w:rPr>
                <w:rFonts w:ascii="Times New Roman" w:hAnsi="Times New Roman" w:cs="Times New Roman"/>
                <w:sz w:val="24"/>
                <w:szCs w:val="24"/>
              </w:rPr>
              <w:t xml:space="preserve">ketika membentuk senyawa Cl lebih mudah menerima 1 elektron dibandingkan harus melepaskan 7 sehingga Cl : -1 dan Na : +1. </w:t>
            </w:r>
          </w:p>
        </w:tc>
      </w:tr>
      <w:tr w:rsidR="00A35D21" w:rsidRPr="00D9154C" w:rsidTr="00150FD3">
        <w:trPr>
          <w:trHeight w:val="2987"/>
        </w:trPr>
        <w:tc>
          <w:tcPr>
            <w:tcW w:w="1188" w:type="dxa"/>
          </w:tcPr>
          <w:p w:rsidR="0016664F" w:rsidRPr="00D9154C" w:rsidRDefault="0016664F" w:rsidP="0016664F">
            <w:pPr>
              <w:pStyle w:val="ListParagraph"/>
              <w:numPr>
                <w:ilvl w:val="0"/>
                <w:numId w:val="4"/>
              </w:numPr>
              <w:ind w:left="90" w:hanging="180"/>
              <w:rPr>
                <w:rFonts w:ascii="Times New Roman" w:hAnsi="Times New Roman" w:cs="Times New Roman"/>
                <w:sz w:val="24"/>
                <w:szCs w:val="24"/>
              </w:rPr>
            </w:pPr>
            <w:r w:rsidRPr="00D9154C">
              <w:rPr>
                <w:rFonts w:ascii="Times New Roman" w:hAnsi="Times New Roman" w:cs="Times New Roman"/>
                <w:sz w:val="24"/>
                <w:szCs w:val="24"/>
              </w:rPr>
              <w:t xml:space="preserve">Klaim + data + warrant </w:t>
            </w:r>
          </w:p>
          <w:p w:rsidR="0016664F" w:rsidRPr="00D9154C" w:rsidRDefault="0016664F" w:rsidP="0016664F">
            <w:pPr>
              <w:pStyle w:val="ListParagraph"/>
              <w:numPr>
                <w:ilvl w:val="0"/>
                <w:numId w:val="4"/>
              </w:numPr>
              <w:ind w:left="90" w:hanging="180"/>
              <w:rPr>
                <w:rFonts w:ascii="Times New Roman" w:hAnsi="Times New Roman" w:cs="Times New Roman"/>
                <w:sz w:val="24"/>
                <w:szCs w:val="24"/>
              </w:rPr>
            </w:pPr>
            <w:r w:rsidRPr="00D9154C">
              <w:rPr>
                <w:rFonts w:ascii="Times New Roman" w:hAnsi="Times New Roman" w:cs="Times New Roman"/>
                <w:sz w:val="24"/>
                <w:szCs w:val="24"/>
              </w:rPr>
              <w:t xml:space="preserve">Klaim + data + rebuttal </w:t>
            </w:r>
          </w:p>
          <w:p w:rsidR="0016664F" w:rsidRPr="00D9154C" w:rsidRDefault="0016664F" w:rsidP="0016664F">
            <w:pPr>
              <w:pStyle w:val="ListParagraph"/>
              <w:numPr>
                <w:ilvl w:val="0"/>
                <w:numId w:val="4"/>
              </w:numPr>
              <w:ind w:left="90" w:hanging="180"/>
              <w:rPr>
                <w:rFonts w:ascii="Times New Roman" w:hAnsi="Times New Roman" w:cs="Times New Roman"/>
                <w:sz w:val="24"/>
                <w:szCs w:val="24"/>
              </w:rPr>
            </w:pPr>
            <w:r w:rsidRPr="00D9154C">
              <w:rPr>
                <w:rFonts w:ascii="Times New Roman" w:hAnsi="Times New Roman" w:cs="Times New Roman"/>
                <w:sz w:val="24"/>
                <w:szCs w:val="24"/>
              </w:rPr>
              <w:t xml:space="preserve">Klaim + warrant + rebuttal </w:t>
            </w:r>
          </w:p>
        </w:tc>
        <w:tc>
          <w:tcPr>
            <w:tcW w:w="810" w:type="dxa"/>
          </w:tcPr>
          <w:p w:rsidR="0016664F" w:rsidRPr="00D9154C" w:rsidRDefault="0016664F" w:rsidP="00A35D21">
            <w:pPr>
              <w:jc w:val="center"/>
              <w:rPr>
                <w:rFonts w:ascii="Times New Roman" w:hAnsi="Times New Roman" w:cs="Times New Roman"/>
                <w:sz w:val="24"/>
                <w:szCs w:val="24"/>
              </w:rPr>
            </w:pPr>
            <w:r w:rsidRPr="00D9154C">
              <w:rPr>
                <w:rFonts w:ascii="Times New Roman" w:hAnsi="Times New Roman" w:cs="Times New Roman"/>
                <w:sz w:val="24"/>
                <w:szCs w:val="24"/>
              </w:rPr>
              <w:t>3</w:t>
            </w:r>
          </w:p>
        </w:tc>
        <w:tc>
          <w:tcPr>
            <w:tcW w:w="7110" w:type="dxa"/>
          </w:tcPr>
          <w:p w:rsidR="0016664F" w:rsidRPr="00D9154C" w:rsidRDefault="0016664F" w:rsidP="0016664F">
            <w:pPr>
              <w:ind w:left="-108"/>
              <w:jc w:val="both"/>
              <w:rPr>
                <w:rFonts w:ascii="Times New Roman" w:hAnsi="Times New Roman" w:cs="Times New Roman"/>
                <w:sz w:val="24"/>
                <w:szCs w:val="24"/>
              </w:rPr>
            </w:pPr>
            <w:r w:rsidRPr="00D9154C">
              <w:rPr>
                <w:rFonts w:ascii="Times New Roman" w:hAnsi="Times New Roman" w:cs="Times New Roman"/>
                <w:sz w:val="24"/>
                <w:szCs w:val="24"/>
              </w:rPr>
              <w:t>Jenni : MgCl</w:t>
            </w:r>
            <w:r w:rsidRPr="00D9154C">
              <w:rPr>
                <w:rFonts w:ascii="Times New Roman" w:hAnsi="Times New Roman" w:cs="Times New Roman"/>
                <w:sz w:val="24"/>
                <w:szCs w:val="24"/>
                <w:vertAlign w:val="subscript"/>
              </w:rPr>
              <w:t>2</w:t>
            </w:r>
            <w:r w:rsidRPr="00D9154C">
              <w:rPr>
                <w:rFonts w:ascii="Times New Roman" w:hAnsi="Times New Roman" w:cs="Times New Roman"/>
                <w:sz w:val="24"/>
                <w:szCs w:val="24"/>
              </w:rPr>
              <w:t xml:space="preserve"> merupakan ikatan ion karena adanya perpindahan elektron dari atom Mg ke atom Cl </w:t>
            </w:r>
          </w:p>
          <w:p w:rsidR="0016664F" w:rsidRPr="00D9154C" w:rsidRDefault="0016664F" w:rsidP="0016664F">
            <w:pPr>
              <w:ind w:left="-108"/>
              <w:jc w:val="both"/>
              <w:rPr>
                <w:rFonts w:ascii="Times New Roman" w:hAnsi="Times New Roman" w:cs="Times New Roman"/>
                <w:sz w:val="24"/>
                <w:szCs w:val="24"/>
              </w:rPr>
            </w:pPr>
            <w:proofErr w:type="gramStart"/>
            <w:r w:rsidRPr="00D9154C">
              <w:rPr>
                <w:rFonts w:ascii="Times New Roman" w:hAnsi="Times New Roman" w:cs="Times New Roman"/>
                <w:sz w:val="24"/>
                <w:szCs w:val="24"/>
              </w:rPr>
              <w:t>Depyanti :</w:t>
            </w:r>
            <w:proofErr w:type="gramEnd"/>
            <w:r w:rsidRPr="00D9154C">
              <w:rPr>
                <w:rFonts w:ascii="Times New Roman" w:hAnsi="Times New Roman" w:cs="Times New Roman"/>
                <w:sz w:val="24"/>
                <w:szCs w:val="24"/>
              </w:rPr>
              <w:t xml:space="preserve"> Berdasarkan teori yang ada, atomyang melepaskan elektron adalah logam, sedangkan atom yang menangkap elektron adalah bukan logam, sehingga bisa diidentifikasi jenis ikatannya hanya dengan melihat jenis unsurnya. </w:t>
            </w:r>
          </w:p>
          <w:p w:rsidR="0016664F" w:rsidRPr="00D9154C" w:rsidRDefault="0016664F" w:rsidP="0016664F">
            <w:pPr>
              <w:ind w:left="-108"/>
              <w:jc w:val="both"/>
              <w:rPr>
                <w:rFonts w:ascii="Times New Roman" w:hAnsi="Times New Roman" w:cs="Times New Roman"/>
                <w:sz w:val="24"/>
                <w:szCs w:val="24"/>
              </w:rPr>
            </w:pPr>
            <w:proofErr w:type="gramStart"/>
            <w:r w:rsidRPr="00D9154C">
              <w:rPr>
                <w:rFonts w:ascii="Times New Roman" w:hAnsi="Times New Roman" w:cs="Times New Roman"/>
                <w:sz w:val="24"/>
                <w:szCs w:val="24"/>
              </w:rPr>
              <w:t>Jenni :</w:t>
            </w:r>
            <w:proofErr w:type="gramEnd"/>
            <w:r w:rsidRPr="00D9154C">
              <w:rPr>
                <w:rFonts w:ascii="Times New Roman" w:hAnsi="Times New Roman" w:cs="Times New Roman"/>
                <w:sz w:val="24"/>
                <w:szCs w:val="24"/>
              </w:rPr>
              <w:t xml:space="preserve"> menurut saya, itu merupakan cara yang belum jelas untuk menentukan ikatan yang terbentuk karena kita tidak mengetahui berapa jumlah elektron yang dilepas/ diterima adapun caranya yaitu melalui konfigurasi elektron dari setiap unsur. </w:t>
            </w:r>
          </w:p>
          <w:p w:rsidR="0016664F" w:rsidRPr="00D9154C" w:rsidRDefault="0016664F" w:rsidP="0016664F">
            <w:pPr>
              <w:ind w:left="-108"/>
              <w:jc w:val="both"/>
              <w:rPr>
                <w:rFonts w:ascii="Times New Roman" w:hAnsi="Times New Roman" w:cs="Times New Roman"/>
                <w:sz w:val="24"/>
                <w:szCs w:val="24"/>
              </w:rPr>
            </w:pPr>
            <w:r w:rsidRPr="00D9154C">
              <w:rPr>
                <w:rFonts w:ascii="Times New Roman" w:hAnsi="Times New Roman" w:cs="Times New Roman"/>
                <w:sz w:val="24"/>
                <w:szCs w:val="24"/>
              </w:rPr>
              <w:t>Depyanti : dengan cara tersebut, kita dapat menggambarkan proses pembentukan ikatan ion pada MgCl</w:t>
            </w:r>
            <w:r w:rsidRPr="00D9154C">
              <w:rPr>
                <w:rFonts w:ascii="Times New Roman" w:hAnsi="Times New Roman" w:cs="Times New Roman"/>
                <w:sz w:val="24"/>
                <w:szCs w:val="24"/>
                <w:vertAlign w:val="subscript"/>
              </w:rPr>
              <w:t>2</w:t>
            </w:r>
            <w:r w:rsidRPr="00D9154C">
              <w:rPr>
                <w:rFonts w:ascii="Times New Roman" w:hAnsi="Times New Roman" w:cs="Times New Roman"/>
                <w:sz w:val="24"/>
                <w:szCs w:val="24"/>
              </w:rPr>
              <w:t xml:space="preserve"> dengan menggambarkan struktur lewisnya [ menggambarkan struktur lewis]</w:t>
            </w:r>
          </w:p>
        </w:tc>
      </w:tr>
      <w:tr w:rsidR="00A35D21" w:rsidRPr="00D9154C" w:rsidTr="00150FD3">
        <w:tc>
          <w:tcPr>
            <w:tcW w:w="1188" w:type="dxa"/>
          </w:tcPr>
          <w:p w:rsidR="0016664F" w:rsidRPr="00D9154C" w:rsidRDefault="0016664F" w:rsidP="0016664F">
            <w:pPr>
              <w:pStyle w:val="ListParagraph"/>
              <w:numPr>
                <w:ilvl w:val="0"/>
                <w:numId w:val="5"/>
              </w:numPr>
              <w:ind w:left="90" w:hanging="180"/>
              <w:rPr>
                <w:rFonts w:ascii="Times New Roman" w:hAnsi="Times New Roman" w:cs="Times New Roman"/>
                <w:sz w:val="24"/>
                <w:szCs w:val="24"/>
              </w:rPr>
            </w:pPr>
            <w:r w:rsidRPr="00D9154C">
              <w:rPr>
                <w:rFonts w:ascii="Times New Roman" w:hAnsi="Times New Roman" w:cs="Times New Roman"/>
                <w:sz w:val="24"/>
                <w:szCs w:val="24"/>
              </w:rPr>
              <w:t xml:space="preserve">Klaim + data + warrant </w:t>
            </w:r>
            <w:r w:rsidRPr="00D9154C">
              <w:rPr>
                <w:rFonts w:ascii="Times New Roman" w:hAnsi="Times New Roman" w:cs="Times New Roman"/>
                <w:sz w:val="24"/>
                <w:szCs w:val="24"/>
              </w:rPr>
              <w:lastRenderedPageBreak/>
              <w:t>+backing</w:t>
            </w:r>
          </w:p>
          <w:p w:rsidR="0016664F" w:rsidRPr="00D9154C" w:rsidRDefault="0016664F" w:rsidP="0016664F">
            <w:pPr>
              <w:pStyle w:val="ListParagraph"/>
              <w:numPr>
                <w:ilvl w:val="0"/>
                <w:numId w:val="5"/>
              </w:numPr>
              <w:ind w:left="90" w:hanging="180"/>
              <w:rPr>
                <w:rFonts w:ascii="Times New Roman" w:hAnsi="Times New Roman" w:cs="Times New Roman"/>
                <w:sz w:val="24"/>
                <w:szCs w:val="24"/>
              </w:rPr>
            </w:pPr>
            <w:r w:rsidRPr="00D9154C">
              <w:rPr>
                <w:rFonts w:ascii="Times New Roman" w:hAnsi="Times New Roman" w:cs="Times New Roman"/>
                <w:sz w:val="24"/>
                <w:szCs w:val="24"/>
              </w:rPr>
              <w:t>Rebuttal that includes ( claim + data + warrant)</w:t>
            </w:r>
          </w:p>
          <w:p w:rsidR="0016664F" w:rsidRPr="00D9154C" w:rsidRDefault="0016664F" w:rsidP="00A95D1F">
            <w:pPr>
              <w:rPr>
                <w:rFonts w:ascii="Times New Roman" w:hAnsi="Times New Roman" w:cs="Times New Roman"/>
                <w:sz w:val="24"/>
                <w:szCs w:val="24"/>
              </w:rPr>
            </w:pPr>
          </w:p>
          <w:p w:rsidR="0016664F" w:rsidRPr="00D9154C" w:rsidRDefault="0016664F" w:rsidP="00A95D1F">
            <w:pPr>
              <w:rPr>
                <w:rFonts w:ascii="Times New Roman" w:hAnsi="Times New Roman" w:cs="Times New Roman"/>
                <w:sz w:val="24"/>
                <w:szCs w:val="24"/>
              </w:rPr>
            </w:pPr>
          </w:p>
        </w:tc>
        <w:tc>
          <w:tcPr>
            <w:tcW w:w="810" w:type="dxa"/>
          </w:tcPr>
          <w:p w:rsidR="0016664F" w:rsidRPr="00D9154C" w:rsidRDefault="0016664F" w:rsidP="00A35D21">
            <w:pPr>
              <w:jc w:val="center"/>
              <w:rPr>
                <w:rFonts w:ascii="Times New Roman" w:hAnsi="Times New Roman" w:cs="Times New Roman"/>
                <w:sz w:val="24"/>
                <w:szCs w:val="24"/>
              </w:rPr>
            </w:pPr>
            <w:r w:rsidRPr="00D9154C">
              <w:rPr>
                <w:rFonts w:ascii="Times New Roman" w:hAnsi="Times New Roman" w:cs="Times New Roman"/>
                <w:sz w:val="24"/>
                <w:szCs w:val="24"/>
              </w:rPr>
              <w:lastRenderedPageBreak/>
              <w:t>4</w:t>
            </w:r>
          </w:p>
        </w:tc>
        <w:tc>
          <w:tcPr>
            <w:tcW w:w="7110" w:type="dxa"/>
          </w:tcPr>
          <w:p w:rsidR="0016664F" w:rsidRPr="00D9154C" w:rsidRDefault="0016664F" w:rsidP="0016664F">
            <w:pPr>
              <w:ind w:left="-108"/>
              <w:jc w:val="both"/>
              <w:rPr>
                <w:rFonts w:ascii="Times New Roman" w:hAnsi="Times New Roman" w:cs="Times New Roman"/>
                <w:sz w:val="24"/>
                <w:szCs w:val="24"/>
              </w:rPr>
            </w:pPr>
            <w:r w:rsidRPr="00D9154C">
              <w:rPr>
                <w:rFonts w:ascii="Times New Roman" w:hAnsi="Times New Roman" w:cs="Times New Roman"/>
                <w:sz w:val="24"/>
                <w:szCs w:val="24"/>
              </w:rPr>
              <w:t>Hikmah : Ikatan yang terbentuk pada H</w:t>
            </w:r>
            <w:r w:rsidRPr="00D9154C">
              <w:rPr>
                <w:rFonts w:ascii="Times New Roman" w:hAnsi="Times New Roman" w:cs="Times New Roman"/>
                <w:sz w:val="24"/>
                <w:szCs w:val="24"/>
                <w:vertAlign w:val="subscript"/>
              </w:rPr>
              <w:t>2</w:t>
            </w:r>
            <w:r w:rsidRPr="00D9154C">
              <w:rPr>
                <w:rFonts w:ascii="Times New Roman" w:hAnsi="Times New Roman" w:cs="Times New Roman"/>
                <w:sz w:val="24"/>
                <w:szCs w:val="24"/>
              </w:rPr>
              <w:t>SO</w:t>
            </w:r>
            <w:r w:rsidRPr="00D9154C">
              <w:rPr>
                <w:rFonts w:ascii="Times New Roman" w:hAnsi="Times New Roman" w:cs="Times New Roman"/>
                <w:sz w:val="24"/>
                <w:szCs w:val="24"/>
                <w:vertAlign w:val="subscript"/>
              </w:rPr>
              <w:t>4</w:t>
            </w:r>
            <w:r w:rsidRPr="00D9154C">
              <w:rPr>
                <w:rFonts w:ascii="Times New Roman" w:hAnsi="Times New Roman" w:cs="Times New Roman"/>
                <w:sz w:val="24"/>
                <w:szCs w:val="24"/>
              </w:rPr>
              <w:t xml:space="preserve"> adalah ikatan kovalen (klaim)</w:t>
            </w:r>
          </w:p>
          <w:p w:rsidR="0016664F" w:rsidRPr="00D9154C" w:rsidRDefault="0016664F" w:rsidP="0016664F">
            <w:pPr>
              <w:ind w:left="-108"/>
              <w:jc w:val="both"/>
              <w:rPr>
                <w:rFonts w:ascii="Times New Roman" w:hAnsi="Times New Roman" w:cs="Times New Roman"/>
                <w:sz w:val="24"/>
                <w:szCs w:val="24"/>
              </w:rPr>
            </w:pPr>
            <w:proofErr w:type="gramStart"/>
            <w:r w:rsidRPr="00D9154C">
              <w:rPr>
                <w:rFonts w:ascii="Times New Roman" w:hAnsi="Times New Roman" w:cs="Times New Roman"/>
                <w:sz w:val="24"/>
                <w:szCs w:val="24"/>
              </w:rPr>
              <w:t>Reza :</w:t>
            </w:r>
            <w:proofErr w:type="gramEnd"/>
            <w:r w:rsidRPr="00D9154C">
              <w:rPr>
                <w:rFonts w:ascii="Times New Roman" w:hAnsi="Times New Roman" w:cs="Times New Roman"/>
                <w:sz w:val="24"/>
                <w:szCs w:val="24"/>
              </w:rPr>
              <w:t xml:space="preserve"> benar bahwa H</w:t>
            </w:r>
            <w:r w:rsidRPr="00D9154C">
              <w:rPr>
                <w:rFonts w:ascii="Times New Roman" w:hAnsi="Times New Roman" w:cs="Times New Roman"/>
                <w:sz w:val="24"/>
                <w:szCs w:val="24"/>
                <w:vertAlign w:val="subscript"/>
              </w:rPr>
              <w:t>2</w:t>
            </w:r>
            <w:r w:rsidRPr="00D9154C">
              <w:rPr>
                <w:rFonts w:ascii="Times New Roman" w:hAnsi="Times New Roman" w:cs="Times New Roman"/>
                <w:sz w:val="24"/>
                <w:szCs w:val="24"/>
              </w:rPr>
              <w:t>SO</w:t>
            </w:r>
            <w:r w:rsidRPr="00D9154C">
              <w:rPr>
                <w:rFonts w:ascii="Times New Roman" w:hAnsi="Times New Roman" w:cs="Times New Roman"/>
                <w:sz w:val="24"/>
                <w:szCs w:val="24"/>
                <w:vertAlign w:val="subscript"/>
              </w:rPr>
              <w:t>4</w:t>
            </w:r>
            <w:r w:rsidRPr="00D9154C">
              <w:rPr>
                <w:rFonts w:ascii="Times New Roman" w:hAnsi="Times New Roman" w:cs="Times New Roman"/>
                <w:sz w:val="24"/>
                <w:szCs w:val="24"/>
              </w:rPr>
              <w:t xml:space="preserve"> adalah ikatan kovalen murni, tetapi bukan </w:t>
            </w:r>
            <w:r w:rsidRPr="00D9154C">
              <w:rPr>
                <w:rFonts w:ascii="Times New Roman" w:hAnsi="Times New Roman" w:cs="Times New Roman"/>
                <w:sz w:val="24"/>
                <w:szCs w:val="24"/>
              </w:rPr>
              <w:lastRenderedPageBreak/>
              <w:t xml:space="preserve">hanya itu, pada senyawa tersebut juga terdapat ikatan kovalen koordinasi . berdasarkan konfigurasi elektron yaitu : H : 1 , S : 2 8 6 , O : 2 6 , ikatan kovalen murni terjadi pada ikatan atom pusat  S dengan dua atom O di kiri-kanannya, serta antara masing-masing atom H dengan kedua atom O tersebut [menggambarkan struktur lewis]. Sedangkan ikatan kovalen koordinasi terjadi antara atom S dengan kedua atom O yang berada diposisi atas dan bawahnya. </w:t>
            </w:r>
          </w:p>
          <w:p w:rsidR="0016664F" w:rsidRPr="00D9154C" w:rsidRDefault="0016664F" w:rsidP="0016664F">
            <w:pPr>
              <w:ind w:left="-108"/>
              <w:jc w:val="both"/>
              <w:rPr>
                <w:rFonts w:ascii="Times New Roman" w:hAnsi="Times New Roman" w:cs="Times New Roman"/>
                <w:sz w:val="24"/>
                <w:szCs w:val="24"/>
              </w:rPr>
            </w:pPr>
            <w:r w:rsidRPr="00D9154C">
              <w:rPr>
                <w:rFonts w:ascii="Times New Roman" w:hAnsi="Times New Roman" w:cs="Times New Roman"/>
                <w:sz w:val="24"/>
                <w:szCs w:val="24"/>
              </w:rPr>
              <w:t xml:space="preserve">Mengapa terjadi ikatan kovalen </w:t>
            </w:r>
            <w:proofErr w:type="gramStart"/>
            <w:r w:rsidRPr="00D9154C">
              <w:rPr>
                <w:rFonts w:ascii="Times New Roman" w:hAnsi="Times New Roman" w:cs="Times New Roman"/>
                <w:sz w:val="24"/>
                <w:szCs w:val="24"/>
              </w:rPr>
              <w:t>koordinasi ?</w:t>
            </w:r>
            <w:proofErr w:type="gramEnd"/>
            <w:r w:rsidRPr="00D9154C">
              <w:rPr>
                <w:rFonts w:ascii="Times New Roman" w:hAnsi="Times New Roman" w:cs="Times New Roman"/>
                <w:sz w:val="24"/>
                <w:szCs w:val="24"/>
              </w:rPr>
              <w:t xml:space="preserve"> </w:t>
            </w:r>
          </w:p>
          <w:p w:rsidR="0016664F" w:rsidRPr="00D9154C" w:rsidRDefault="0016664F" w:rsidP="0016664F">
            <w:pPr>
              <w:ind w:left="-108"/>
              <w:jc w:val="both"/>
              <w:rPr>
                <w:rFonts w:ascii="Times New Roman" w:hAnsi="Times New Roman" w:cs="Times New Roman"/>
                <w:sz w:val="24"/>
                <w:szCs w:val="24"/>
              </w:rPr>
            </w:pPr>
            <w:r w:rsidRPr="00D9154C">
              <w:rPr>
                <w:rFonts w:ascii="Times New Roman" w:hAnsi="Times New Roman" w:cs="Times New Roman"/>
                <w:sz w:val="24"/>
                <w:szCs w:val="24"/>
              </w:rPr>
              <w:t xml:space="preserve">Sebab, setelah atom pusat S terpenuhi kestabilan kulit terluarnya dengan mengangkap 2 elektron (masing-masing satu elektron dengan 2  atom O), maka atom pusat S memberikan dua pasang   elektron bebasnya kepada dua atom O yang lain. </w:t>
            </w:r>
          </w:p>
        </w:tc>
      </w:tr>
    </w:tbl>
    <w:p w:rsidR="00A35D21" w:rsidRPr="00D9154C" w:rsidRDefault="00A35D21" w:rsidP="00A35D21">
      <w:pPr>
        <w:spacing w:after="0"/>
        <w:jc w:val="both"/>
        <w:rPr>
          <w:rFonts w:ascii="Times New Roman" w:hAnsi="Times New Roman" w:cs="Times New Roman"/>
          <w:sz w:val="24"/>
          <w:szCs w:val="24"/>
        </w:rPr>
      </w:pPr>
    </w:p>
    <w:p w:rsidR="00894F3F" w:rsidRPr="00D9154C" w:rsidRDefault="00971337" w:rsidP="00A35D21">
      <w:pPr>
        <w:spacing w:after="0"/>
        <w:jc w:val="both"/>
        <w:rPr>
          <w:rFonts w:ascii="Times New Roman" w:hAnsi="Times New Roman" w:cs="Times New Roman"/>
          <w:sz w:val="24"/>
          <w:szCs w:val="24"/>
        </w:rPr>
      </w:pPr>
      <w:r w:rsidRPr="00D9154C">
        <w:rPr>
          <w:rFonts w:ascii="Times New Roman" w:hAnsi="Times New Roman" w:cs="Times New Roman"/>
          <w:sz w:val="24"/>
          <w:szCs w:val="24"/>
        </w:rPr>
        <w:t>K</w:t>
      </w:r>
      <w:r w:rsidR="00894F3F" w:rsidRPr="00D9154C">
        <w:rPr>
          <w:rFonts w:ascii="Times New Roman" w:hAnsi="Times New Roman" w:cs="Times New Roman"/>
          <w:sz w:val="24"/>
          <w:szCs w:val="24"/>
        </w:rPr>
        <w:t xml:space="preserve">elemahan utama yang </w:t>
      </w:r>
      <w:r w:rsidRPr="00D9154C">
        <w:rPr>
          <w:rFonts w:ascii="Times New Roman" w:hAnsi="Times New Roman" w:cs="Times New Roman"/>
          <w:sz w:val="24"/>
          <w:szCs w:val="24"/>
        </w:rPr>
        <w:t xml:space="preserve">ditemukan dari </w:t>
      </w:r>
      <w:proofErr w:type="gramStart"/>
      <w:r w:rsidRPr="00D9154C">
        <w:rPr>
          <w:rFonts w:ascii="Times New Roman" w:hAnsi="Times New Roman" w:cs="Times New Roman"/>
          <w:sz w:val="24"/>
          <w:szCs w:val="24"/>
        </w:rPr>
        <w:t>cara</w:t>
      </w:r>
      <w:proofErr w:type="gramEnd"/>
      <w:r w:rsidRPr="00D9154C">
        <w:rPr>
          <w:rFonts w:ascii="Times New Roman" w:hAnsi="Times New Roman" w:cs="Times New Roman"/>
          <w:sz w:val="24"/>
          <w:szCs w:val="24"/>
        </w:rPr>
        <w:t xml:space="preserve"> siswa</w:t>
      </w:r>
      <w:r w:rsidR="003F196C" w:rsidRPr="00D9154C">
        <w:rPr>
          <w:rFonts w:ascii="Times New Roman" w:hAnsi="Times New Roman" w:cs="Times New Roman"/>
          <w:sz w:val="24"/>
          <w:szCs w:val="24"/>
        </w:rPr>
        <w:t xml:space="preserve"> berargumen</w:t>
      </w:r>
      <w:r w:rsidRPr="00D9154C">
        <w:rPr>
          <w:rFonts w:ascii="Times New Roman" w:hAnsi="Times New Roman" w:cs="Times New Roman"/>
          <w:sz w:val="24"/>
          <w:szCs w:val="24"/>
        </w:rPr>
        <w:t xml:space="preserve"> </w:t>
      </w:r>
      <w:r w:rsidR="00894F3F" w:rsidRPr="00D9154C">
        <w:rPr>
          <w:rFonts w:ascii="Times New Roman" w:hAnsi="Times New Roman" w:cs="Times New Roman"/>
          <w:sz w:val="24"/>
          <w:szCs w:val="24"/>
        </w:rPr>
        <w:t>adalah ketidakmamp</w:t>
      </w:r>
      <w:r w:rsidR="00914731" w:rsidRPr="00D9154C">
        <w:rPr>
          <w:rFonts w:ascii="Times New Roman" w:hAnsi="Times New Roman" w:cs="Times New Roman"/>
          <w:sz w:val="24"/>
          <w:szCs w:val="24"/>
        </w:rPr>
        <w:t>uan untuk mengidentifikasi data yang</w:t>
      </w:r>
      <w:r w:rsidR="00894F3F" w:rsidRPr="00D9154C">
        <w:rPr>
          <w:rFonts w:ascii="Times New Roman" w:hAnsi="Times New Roman" w:cs="Times New Roman"/>
          <w:sz w:val="24"/>
          <w:szCs w:val="24"/>
        </w:rPr>
        <w:t xml:space="preserve"> berkaitan dengan k</w:t>
      </w:r>
      <w:r w:rsidR="00206820" w:rsidRPr="00D9154C">
        <w:rPr>
          <w:rFonts w:ascii="Times New Roman" w:hAnsi="Times New Roman" w:cs="Times New Roman"/>
          <w:sz w:val="24"/>
          <w:szCs w:val="24"/>
        </w:rPr>
        <w:t>esimpulan</w:t>
      </w:r>
      <w:r w:rsidR="003F196C" w:rsidRPr="00D9154C">
        <w:rPr>
          <w:rFonts w:ascii="Times New Roman" w:hAnsi="Times New Roman" w:cs="Times New Roman"/>
          <w:sz w:val="24"/>
          <w:szCs w:val="24"/>
        </w:rPr>
        <w:t xml:space="preserve"> yang dinyatakan</w:t>
      </w:r>
      <w:r w:rsidR="00206820" w:rsidRPr="00D9154C">
        <w:rPr>
          <w:rFonts w:ascii="Times New Roman" w:hAnsi="Times New Roman" w:cs="Times New Roman"/>
          <w:sz w:val="24"/>
          <w:szCs w:val="24"/>
        </w:rPr>
        <w:t xml:space="preserve">. </w:t>
      </w:r>
      <w:proofErr w:type="gramStart"/>
      <w:r w:rsidRPr="00D9154C">
        <w:rPr>
          <w:rFonts w:ascii="Times New Roman" w:hAnsi="Times New Roman" w:cs="Times New Roman"/>
          <w:sz w:val="24"/>
          <w:szCs w:val="24"/>
        </w:rPr>
        <w:t>Siswa terpaku</w:t>
      </w:r>
      <w:r w:rsidR="00914731" w:rsidRPr="00D9154C">
        <w:rPr>
          <w:rFonts w:ascii="Times New Roman" w:hAnsi="Times New Roman" w:cs="Times New Roman"/>
          <w:sz w:val="24"/>
          <w:szCs w:val="24"/>
        </w:rPr>
        <w:t xml:space="preserve"> untuk hanya aktif berdiskusi</w:t>
      </w:r>
      <w:r w:rsidR="003F196C" w:rsidRPr="00D9154C">
        <w:rPr>
          <w:rFonts w:ascii="Times New Roman" w:hAnsi="Times New Roman" w:cs="Times New Roman"/>
          <w:sz w:val="24"/>
          <w:szCs w:val="24"/>
        </w:rPr>
        <w:t xml:space="preserve"> tanpa mempertimbangkan kesesuaian antara klaimnya dengan data</w:t>
      </w:r>
      <w:r w:rsidR="00914731" w:rsidRPr="00D9154C">
        <w:rPr>
          <w:rFonts w:ascii="Times New Roman" w:hAnsi="Times New Roman" w:cs="Times New Roman"/>
          <w:sz w:val="24"/>
          <w:szCs w:val="24"/>
        </w:rPr>
        <w:t xml:space="preserve"> (teori dan fakta)</w:t>
      </w:r>
      <w:r w:rsidR="003F196C" w:rsidRPr="00D9154C">
        <w:rPr>
          <w:rFonts w:ascii="Times New Roman" w:hAnsi="Times New Roman" w:cs="Times New Roman"/>
          <w:sz w:val="24"/>
          <w:szCs w:val="24"/>
        </w:rPr>
        <w:t xml:space="preserve"> yang ada</w:t>
      </w:r>
      <w:r w:rsidR="00636F17" w:rsidRPr="00D9154C">
        <w:rPr>
          <w:rFonts w:ascii="Times New Roman" w:hAnsi="Times New Roman" w:cs="Times New Roman"/>
          <w:sz w:val="24"/>
          <w:szCs w:val="24"/>
        </w:rPr>
        <w:t>, dan</w:t>
      </w:r>
      <w:r w:rsidR="00914731" w:rsidRPr="00D9154C">
        <w:rPr>
          <w:rFonts w:ascii="Times New Roman" w:hAnsi="Times New Roman" w:cs="Times New Roman"/>
          <w:sz w:val="24"/>
          <w:szCs w:val="24"/>
        </w:rPr>
        <w:t xml:space="preserve"> kesesuaian </w:t>
      </w:r>
      <w:r w:rsidR="00636F17" w:rsidRPr="00D9154C">
        <w:rPr>
          <w:rFonts w:ascii="Times New Roman" w:hAnsi="Times New Roman" w:cs="Times New Roman"/>
          <w:sz w:val="24"/>
          <w:szCs w:val="24"/>
        </w:rPr>
        <w:t xml:space="preserve">topik </w:t>
      </w:r>
      <w:r w:rsidR="00914731" w:rsidRPr="00D9154C">
        <w:rPr>
          <w:rFonts w:ascii="Times New Roman" w:hAnsi="Times New Roman" w:cs="Times New Roman"/>
          <w:sz w:val="24"/>
          <w:szCs w:val="24"/>
        </w:rPr>
        <w:t>yang sedang dibicarakan</w:t>
      </w:r>
      <w:r w:rsidRPr="00D9154C">
        <w:rPr>
          <w:rFonts w:ascii="Times New Roman" w:hAnsi="Times New Roman" w:cs="Times New Roman"/>
          <w:sz w:val="24"/>
          <w:szCs w:val="24"/>
        </w:rPr>
        <w:t>.</w:t>
      </w:r>
      <w:proofErr w:type="gramEnd"/>
      <w:r w:rsidRPr="00D9154C">
        <w:rPr>
          <w:rFonts w:ascii="Times New Roman" w:hAnsi="Times New Roman" w:cs="Times New Roman"/>
          <w:sz w:val="24"/>
          <w:szCs w:val="24"/>
        </w:rPr>
        <w:t xml:space="preserve"> </w:t>
      </w:r>
      <w:proofErr w:type="gramStart"/>
      <w:r w:rsidR="00636F17" w:rsidRPr="00D9154C">
        <w:rPr>
          <w:rFonts w:ascii="Times New Roman" w:hAnsi="Times New Roman" w:cs="Times New Roman"/>
          <w:sz w:val="24"/>
          <w:szCs w:val="24"/>
        </w:rPr>
        <w:t>K</w:t>
      </w:r>
      <w:r w:rsidR="00206820" w:rsidRPr="00D9154C">
        <w:rPr>
          <w:rFonts w:ascii="Times New Roman" w:hAnsi="Times New Roman" w:cs="Times New Roman"/>
          <w:sz w:val="24"/>
          <w:szCs w:val="24"/>
        </w:rPr>
        <w:t>onsekuensi</w:t>
      </w:r>
      <w:r w:rsidR="00636F17" w:rsidRPr="00D9154C">
        <w:rPr>
          <w:rFonts w:ascii="Times New Roman" w:hAnsi="Times New Roman" w:cs="Times New Roman"/>
          <w:sz w:val="24"/>
          <w:szCs w:val="24"/>
        </w:rPr>
        <w:t xml:space="preserve"> dari hal tersebut adalah</w:t>
      </w:r>
      <w:r w:rsidR="00206820" w:rsidRPr="00D9154C">
        <w:rPr>
          <w:rFonts w:ascii="Times New Roman" w:hAnsi="Times New Roman" w:cs="Times New Roman"/>
          <w:sz w:val="24"/>
          <w:szCs w:val="24"/>
        </w:rPr>
        <w:t xml:space="preserve"> </w:t>
      </w:r>
      <w:r w:rsidR="00636F17" w:rsidRPr="00D9154C">
        <w:rPr>
          <w:rFonts w:ascii="Times New Roman" w:hAnsi="Times New Roman" w:cs="Times New Roman"/>
          <w:sz w:val="24"/>
          <w:szCs w:val="24"/>
        </w:rPr>
        <w:t>argumen</w:t>
      </w:r>
      <w:r w:rsidR="00914731" w:rsidRPr="00D9154C">
        <w:rPr>
          <w:rFonts w:ascii="Times New Roman" w:hAnsi="Times New Roman" w:cs="Times New Roman"/>
          <w:sz w:val="24"/>
          <w:szCs w:val="24"/>
        </w:rPr>
        <w:t xml:space="preserve"> siswa dinilai lemah, dan tidak valid, dan </w:t>
      </w:r>
      <w:r w:rsidR="006A57E6" w:rsidRPr="00D9154C">
        <w:rPr>
          <w:rFonts w:ascii="Times New Roman" w:hAnsi="Times New Roman" w:cs="Times New Roman"/>
          <w:sz w:val="24"/>
          <w:szCs w:val="24"/>
        </w:rPr>
        <w:t>tidak relevan.</w:t>
      </w:r>
      <w:proofErr w:type="gramEnd"/>
    </w:p>
    <w:p w:rsidR="00A35D21" w:rsidRPr="00D9154C" w:rsidRDefault="00A35D21" w:rsidP="00A35D21">
      <w:pPr>
        <w:spacing w:after="0" w:line="240" w:lineRule="auto"/>
        <w:jc w:val="both"/>
        <w:rPr>
          <w:rFonts w:ascii="Times New Roman" w:hAnsi="Times New Roman" w:cs="Times New Roman"/>
          <w:sz w:val="24"/>
          <w:szCs w:val="24"/>
        </w:rPr>
      </w:pPr>
    </w:p>
    <w:p w:rsidR="00894F3F" w:rsidRPr="00D9154C" w:rsidRDefault="00894F3F" w:rsidP="00A35D21">
      <w:pPr>
        <w:pStyle w:val="ListParagraph"/>
        <w:numPr>
          <w:ilvl w:val="1"/>
          <w:numId w:val="8"/>
        </w:numPr>
        <w:spacing w:after="0"/>
        <w:jc w:val="both"/>
        <w:rPr>
          <w:rFonts w:ascii="Times New Roman" w:hAnsi="Times New Roman" w:cs="Times New Roman"/>
          <w:b/>
          <w:sz w:val="24"/>
          <w:szCs w:val="24"/>
        </w:rPr>
      </w:pPr>
      <w:r w:rsidRPr="00D9154C">
        <w:rPr>
          <w:rFonts w:ascii="Times New Roman" w:hAnsi="Times New Roman" w:cs="Times New Roman"/>
          <w:b/>
          <w:sz w:val="24"/>
          <w:szCs w:val="24"/>
        </w:rPr>
        <w:t xml:space="preserve">Berfikir kritis </w:t>
      </w:r>
    </w:p>
    <w:p w:rsidR="00894F3F" w:rsidRPr="00D9154C" w:rsidRDefault="00894F3F" w:rsidP="003A149E">
      <w:pPr>
        <w:spacing w:after="0"/>
        <w:ind w:firstLine="720"/>
        <w:jc w:val="both"/>
        <w:rPr>
          <w:rFonts w:ascii="Times New Roman" w:hAnsi="Times New Roman" w:cs="Times New Roman"/>
          <w:sz w:val="24"/>
          <w:szCs w:val="24"/>
        </w:rPr>
      </w:pPr>
      <w:r w:rsidRPr="00D9154C">
        <w:rPr>
          <w:rFonts w:ascii="Times New Roman" w:hAnsi="Times New Roman" w:cs="Times New Roman"/>
          <w:sz w:val="24"/>
          <w:szCs w:val="24"/>
        </w:rPr>
        <w:t xml:space="preserve">Setelah proses pembelajaran selesai, siswa diberikan tes akhir untuk melihat kemampuan berfikir kritisnya. Berikut data hasil tes </w:t>
      </w:r>
      <w:proofErr w:type="gramStart"/>
      <w:r w:rsidRPr="00D9154C">
        <w:rPr>
          <w:rFonts w:ascii="Times New Roman" w:hAnsi="Times New Roman" w:cs="Times New Roman"/>
          <w:sz w:val="24"/>
          <w:szCs w:val="24"/>
        </w:rPr>
        <w:t>siswa :</w:t>
      </w:r>
      <w:proofErr w:type="gramEnd"/>
      <w:r w:rsidRPr="00D9154C">
        <w:rPr>
          <w:rFonts w:ascii="Times New Roman" w:hAnsi="Times New Roman" w:cs="Times New Roman"/>
          <w:sz w:val="24"/>
          <w:szCs w:val="24"/>
        </w:rPr>
        <w:t xml:space="preserve"> </w:t>
      </w:r>
    </w:p>
    <w:p w:rsidR="00EF2B28" w:rsidRPr="00D9154C" w:rsidRDefault="00EF2B28" w:rsidP="00A35D21">
      <w:pPr>
        <w:spacing w:after="0" w:line="240" w:lineRule="auto"/>
        <w:ind w:firstLine="720"/>
        <w:jc w:val="both"/>
        <w:rPr>
          <w:rFonts w:ascii="Times New Roman" w:hAnsi="Times New Roman" w:cs="Times New Roman"/>
          <w:sz w:val="24"/>
          <w:szCs w:val="24"/>
        </w:rPr>
      </w:pPr>
    </w:p>
    <w:p w:rsidR="006E274E" w:rsidRPr="00D9154C" w:rsidRDefault="00150FD3" w:rsidP="006E274E">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Gambar  1</w:t>
      </w:r>
      <w:proofErr w:type="gramEnd"/>
      <w:r>
        <w:rPr>
          <w:rFonts w:ascii="Times New Roman" w:hAnsi="Times New Roman" w:cs="Times New Roman"/>
          <w:sz w:val="24"/>
          <w:szCs w:val="24"/>
        </w:rPr>
        <w:t xml:space="preserve"> P</w:t>
      </w:r>
      <w:r w:rsidR="006E274E" w:rsidRPr="00D9154C">
        <w:rPr>
          <w:rFonts w:ascii="Times New Roman" w:hAnsi="Times New Roman" w:cs="Times New Roman"/>
          <w:sz w:val="24"/>
          <w:szCs w:val="24"/>
        </w:rPr>
        <w:t>ersentasi kemampuan berfikir kritis siswa</w:t>
      </w:r>
    </w:p>
    <w:p w:rsidR="003A149E" w:rsidRPr="00D9154C" w:rsidRDefault="003A149E" w:rsidP="003A149E">
      <w:pPr>
        <w:spacing w:after="0"/>
        <w:ind w:firstLine="720"/>
        <w:jc w:val="both"/>
        <w:rPr>
          <w:rFonts w:ascii="Times New Roman" w:hAnsi="Times New Roman" w:cs="Times New Roman"/>
          <w:sz w:val="24"/>
          <w:szCs w:val="24"/>
        </w:rPr>
      </w:pPr>
      <w:r w:rsidRPr="00D9154C">
        <w:rPr>
          <w:rFonts w:ascii="Times New Roman" w:hAnsi="Times New Roman" w:cs="Times New Roman"/>
          <w:noProof/>
          <w:sz w:val="24"/>
          <w:szCs w:val="24"/>
        </w:rPr>
        <w:drawing>
          <wp:anchor distT="0" distB="0" distL="114300" distR="114300" simplePos="0" relativeHeight="251658240" behindDoc="1" locked="0" layoutInCell="1" allowOverlap="1" wp14:anchorId="116C07B5" wp14:editId="78706C2A">
            <wp:simplePos x="0" y="0"/>
            <wp:positionH relativeFrom="column">
              <wp:posOffset>1951603</wp:posOffset>
            </wp:positionH>
            <wp:positionV relativeFrom="paragraph">
              <wp:posOffset>31750</wp:posOffset>
            </wp:positionV>
            <wp:extent cx="1882588" cy="1045028"/>
            <wp:effectExtent l="0" t="0" r="22860" b="222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3A149E" w:rsidRPr="00D9154C" w:rsidRDefault="003A149E" w:rsidP="003A149E">
      <w:pPr>
        <w:spacing w:after="0"/>
        <w:ind w:firstLine="720"/>
        <w:jc w:val="both"/>
        <w:rPr>
          <w:rFonts w:ascii="Times New Roman" w:hAnsi="Times New Roman" w:cs="Times New Roman"/>
          <w:sz w:val="24"/>
          <w:szCs w:val="24"/>
        </w:rPr>
      </w:pPr>
    </w:p>
    <w:p w:rsidR="003A149E" w:rsidRPr="00D9154C" w:rsidRDefault="003A149E" w:rsidP="003A149E">
      <w:pPr>
        <w:spacing w:after="0"/>
        <w:ind w:firstLine="720"/>
        <w:jc w:val="both"/>
        <w:rPr>
          <w:rFonts w:ascii="Times New Roman" w:hAnsi="Times New Roman" w:cs="Times New Roman"/>
          <w:sz w:val="24"/>
          <w:szCs w:val="24"/>
        </w:rPr>
      </w:pPr>
    </w:p>
    <w:p w:rsidR="003A149E" w:rsidRPr="00D9154C" w:rsidRDefault="003A149E" w:rsidP="003A149E">
      <w:pPr>
        <w:spacing w:after="0"/>
        <w:ind w:firstLine="720"/>
        <w:jc w:val="both"/>
        <w:rPr>
          <w:rFonts w:ascii="Times New Roman" w:hAnsi="Times New Roman" w:cs="Times New Roman"/>
          <w:sz w:val="24"/>
          <w:szCs w:val="24"/>
        </w:rPr>
      </w:pPr>
    </w:p>
    <w:p w:rsidR="003A149E" w:rsidRPr="00D9154C" w:rsidRDefault="003A149E" w:rsidP="003A149E">
      <w:pPr>
        <w:spacing w:after="0"/>
        <w:ind w:firstLine="720"/>
        <w:jc w:val="both"/>
        <w:rPr>
          <w:rFonts w:ascii="Times New Roman" w:hAnsi="Times New Roman" w:cs="Times New Roman"/>
          <w:sz w:val="24"/>
          <w:szCs w:val="24"/>
        </w:rPr>
      </w:pPr>
    </w:p>
    <w:p w:rsidR="00690108" w:rsidRPr="00D9154C" w:rsidRDefault="00690108" w:rsidP="00C57551">
      <w:pPr>
        <w:spacing w:after="0"/>
        <w:jc w:val="center"/>
        <w:rPr>
          <w:rFonts w:ascii="Times New Roman" w:hAnsi="Times New Roman" w:cs="Times New Roman"/>
          <w:sz w:val="24"/>
          <w:szCs w:val="24"/>
        </w:rPr>
      </w:pPr>
    </w:p>
    <w:p w:rsidR="00894F3F" w:rsidRPr="00D9154C" w:rsidRDefault="00894F3F" w:rsidP="00A35D21">
      <w:pPr>
        <w:spacing w:after="0"/>
        <w:jc w:val="both"/>
        <w:rPr>
          <w:rFonts w:ascii="Times New Roman" w:hAnsi="Times New Roman" w:cs="Times New Roman"/>
          <w:sz w:val="24"/>
          <w:szCs w:val="24"/>
        </w:rPr>
      </w:pPr>
      <w:r w:rsidRPr="00D9154C">
        <w:rPr>
          <w:rFonts w:ascii="Times New Roman" w:hAnsi="Times New Roman" w:cs="Times New Roman"/>
          <w:sz w:val="24"/>
          <w:szCs w:val="24"/>
        </w:rPr>
        <w:t>Dari data hasil tes berfikir kritis siswa berada pada level yang beragam, namun setelah di kelompokkan siswa cenderung berada pada level 2 &amp; 3, yang mengindikasikan bahwa siswa mampu membedakan informasi yang relevan dan yang tidak relevan, mampu mendeteksi kekeliruan, memperbaiki kekeliruan konsep, dan mampu menguji masalah secara terbuka serta menganalisis masalah.</w:t>
      </w:r>
      <w:r w:rsidR="00FA5D4F" w:rsidRPr="00D9154C">
        <w:rPr>
          <w:rFonts w:ascii="Times New Roman" w:hAnsi="Times New Roman" w:cs="Times New Roman"/>
          <w:sz w:val="24"/>
          <w:szCs w:val="24"/>
        </w:rPr>
        <w:t xml:space="preserve"> </w:t>
      </w:r>
      <w:proofErr w:type="gramStart"/>
      <w:r w:rsidR="00FA5D4F" w:rsidRPr="00D9154C">
        <w:rPr>
          <w:rFonts w:ascii="Times New Roman" w:hAnsi="Times New Roman" w:cs="Times New Roman"/>
          <w:sz w:val="24"/>
          <w:szCs w:val="24"/>
        </w:rPr>
        <w:t>Kecenderungan siswa menjawab soal pada pemahaman konsep telah ditemukan pada</w:t>
      </w:r>
      <w:r w:rsidR="009F2036" w:rsidRPr="00D9154C">
        <w:rPr>
          <w:rFonts w:ascii="Times New Roman" w:hAnsi="Times New Roman" w:cs="Times New Roman"/>
          <w:sz w:val="24"/>
          <w:szCs w:val="24"/>
        </w:rPr>
        <w:t xml:space="preserve"> penelitian Nawafilah (</w:t>
      </w:r>
      <w:r w:rsidR="00FA5D4F" w:rsidRPr="00D9154C">
        <w:rPr>
          <w:rFonts w:ascii="Times New Roman" w:hAnsi="Times New Roman" w:cs="Times New Roman"/>
          <w:sz w:val="24"/>
          <w:szCs w:val="24"/>
        </w:rPr>
        <w:t>2017).</w:t>
      </w:r>
      <w:proofErr w:type="gramEnd"/>
      <w:r w:rsidRPr="00D9154C">
        <w:rPr>
          <w:rFonts w:ascii="Times New Roman" w:hAnsi="Times New Roman" w:cs="Times New Roman"/>
          <w:sz w:val="24"/>
          <w:szCs w:val="24"/>
        </w:rPr>
        <w:t xml:space="preserve"> </w:t>
      </w:r>
      <w:proofErr w:type="gramStart"/>
      <w:r w:rsidR="00FA5D4F" w:rsidRPr="00D9154C">
        <w:rPr>
          <w:rFonts w:ascii="Times New Roman" w:hAnsi="Times New Roman" w:cs="Times New Roman"/>
          <w:sz w:val="24"/>
          <w:szCs w:val="24"/>
        </w:rPr>
        <w:t>Persentasi rendah</w:t>
      </w:r>
      <w:r w:rsidRPr="00D9154C">
        <w:rPr>
          <w:rFonts w:ascii="Times New Roman" w:hAnsi="Times New Roman" w:cs="Times New Roman"/>
          <w:sz w:val="24"/>
          <w:szCs w:val="24"/>
        </w:rPr>
        <w:t xml:space="preserve"> pada level 4 yang mengindikasikan hanya sedikit siswa memahami karakterisik suatu hal tertentu meskipun diubah bentuknya dan mengambil kesimpulan setelah seluruh fakta dikumpulkan dan dipertimbangkan.</w:t>
      </w:r>
      <w:proofErr w:type="gramEnd"/>
    </w:p>
    <w:p w:rsidR="00A35D21" w:rsidRPr="00D9154C" w:rsidRDefault="00A35D21" w:rsidP="00A35D21">
      <w:pPr>
        <w:spacing w:after="0" w:line="240" w:lineRule="auto"/>
        <w:jc w:val="both"/>
        <w:rPr>
          <w:rFonts w:ascii="Times New Roman" w:hAnsi="Times New Roman" w:cs="Times New Roman"/>
          <w:sz w:val="24"/>
          <w:szCs w:val="24"/>
        </w:rPr>
      </w:pPr>
    </w:p>
    <w:p w:rsidR="00894F3F" w:rsidRPr="00D9154C" w:rsidRDefault="00894F3F" w:rsidP="00A35D21">
      <w:pPr>
        <w:pStyle w:val="ListParagraph"/>
        <w:numPr>
          <w:ilvl w:val="1"/>
          <w:numId w:val="8"/>
        </w:numPr>
        <w:spacing w:after="0"/>
        <w:ind w:left="360"/>
        <w:jc w:val="both"/>
        <w:rPr>
          <w:rFonts w:ascii="Times New Roman" w:hAnsi="Times New Roman" w:cs="Times New Roman"/>
          <w:b/>
          <w:sz w:val="24"/>
          <w:szCs w:val="24"/>
        </w:rPr>
      </w:pPr>
      <w:r w:rsidRPr="00D9154C">
        <w:rPr>
          <w:rFonts w:ascii="Times New Roman" w:hAnsi="Times New Roman" w:cs="Times New Roman"/>
          <w:b/>
          <w:sz w:val="24"/>
          <w:szCs w:val="24"/>
        </w:rPr>
        <w:t xml:space="preserve">Hubungan level argumentasi dengan berfikir kritis </w:t>
      </w:r>
    </w:p>
    <w:p w:rsidR="00894F3F" w:rsidRPr="00D9154C" w:rsidRDefault="00894F3F" w:rsidP="00A35D21">
      <w:pPr>
        <w:pStyle w:val="ListParagraph"/>
        <w:spacing w:after="0"/>
        <w:ind w:left="0"/>
        <w:jc w:val="both"/>
        <w:rPr>
          <w:rFonts w:ascii="Times New Roman" w:hAnsi="Times New Roman" w:cs="Times New Roman"/>
          <w:sz w:val="24"/>
          <w:szCs w:val="24"/>
        </w:rPr>
      </w:pPr>
      <w:r w:rsidRPr="00D9154C">
        <w:rPr>
          <w:rFonts w:ascii="Times New Roman" w:hAnsi="Times New Roman" w:cs="Times New Roman"/>
          <w:sz w:val="24"/>
          <w:szCs w:val="24"/>
        </w:rPr>
        <w:t>Setelah hasil penelitian di peroleh, peneliti mencoba mengaitkan hubungan antara level argumentasi dengan kemampuan berfikir kritis siswa</w:t>
      </w:r>
      <w:r w:rsidR="006E274E" w:rsidRPr="00D9154C">
        <w:rPr>
          <w:rFonts w:ascii="Times New Roman" w:hAnsi="Times New Roman" w:cs="Times New Roman"/>
          <w:sz w:val="24"/>
          <w:szCs w:val="24"/>
        </w:rPr>
        <w:t xml:space="preserve"> berdasarkan indikator pada tabel 1</w:t>
      </w:r>
      <w:r w:rsidRPr="00D9154C">
        <w:rPr>
          <w:rFonts w:ascii="Times New Roman" w:hAnsi="Times New Roman" w:cs="Times New Roman"/>
          <w:sz w:val="24"/>
          <w:szCs w:val="24"/>
        </w:rPr>
        <w:t xml:space="preserve">. Berikut </w:t>
      </w:r>
      <w:r w:rsidR="006E274E" w:rsidRPr="00D9154C">
        <w:rPr>
          <w:rFonts w:ascii="Times New Roman" w:hAnsi="Times New Roman" w:cs="Times New Roman"/>
          <w:sz w:val="24"/>
          <w:szCs w:val="24"/>
        </w:rPr>
        <w:t xml:space="preserve">beberapa </w:t>
      </w:r>
      <w:r w:rsidRPr="00D9154C">
        <w:rPr>
          <w:rFonts w:ascii="Times New Roman" w:hAnsi="Times New Roman" w:cs="Times New Roman"/>
          <w:sz w:val="24"/>
          <w:szCs w:val="24"/>
        </w:rPr>
        <w:t xml:space="preserve">data hasil </w:t>
      </w:r>
      <w:proofErr w:type="gramStart"/>
      <w:r w:rsidRPr="00D9154C">
        <w:rPr>
          <w:rFonts w:ascii="Times New Roman" w:hAnsi="Times New Roman" w:cs="Times New Roman"/>
          <w:sz w:val="24"/>
          <w:szCs w:val="24"/>
        </w:rPr>
        <w:t>peneltian :</w:t>
      </w:r>
      <w:proofErr w:type="gramEnd"/>
      <w:r w:rsidRPr="00D9154C">
        <w:rPr>
          <w:rFonts w:ascii="Times New Roman" w:hAnsi="Times New Roman" w:cs="Times New Roman"/>
          <w:sz w:val="24"/>
          <w:szCs w:val="24"/>
        </w:rPr>
        <w:t xml:space="preserve"> </w:t>
      </w:r>
    </w:p>
    <w:p w:rsidR="00A35D21" w:rsidRPr="00D9154C" w:rsidRDefault="00A35D21" w:rsidP="00A35D21">
      <w:pPr>
        <w:pStyle w:val="ListParagraph"/>
        <w:spacing w:after="0"/>
        <w:ind w:left="0"/>
        <w:jc w:val="both"/>
        <w:rPr>
          <w:rFonts w:ascii="Times New Roman" w:hAnsi="Times New Roman" w:cs="Times New Roman"/>
          <w:sz w:val="24"/>
          <w:szCs w:val="24"/>
        </w:rPr>
      </w:pPr>
    </w:p>
    <w:p w:rsidR="006E274E" w:rsidRPr="00D9154C" w:rsidRDefault="00150FD3" w:rsidP="006E274E">
      <w:pPr>
        <w:spacing w:after="0"/>
        <w:jc w:val="center"/>
        <w:rPr>
          <w:rFonts w:ascii="Times New Roman" w:hAnsi="Times New Roman" w:cs="Times New Roman"/>
          <w:sz w:val="24"/>
          <w:szCs w:val="24"/>
        </w:rPr>
      </w:pPr>
      <w:r>
        <w:rPr>
          <w:rFonts w:ascii="Times New Roman" w:hAnsi="Times New Roman" w:cs="Times New Roman"/>
          <w:sz w:val="24"/>
          <w:szCs w:val="24"/>
        </w:rPr>
        <w:t>Tabel 3 H</w:t>
      </w:r>
      <w:r w:rsidR="006E274E" w:rsidRPr="00D9154C">
        <w:rPr>
          <w:rFonts w:ascii="Times New Roman" w:hAnsi="Times New Roman" w:cs="Times New Roman"/>
          <w:sz w:val="24"/>
          <w:szCs w:val="24"/>
        </w:rPr>
        <w:t>ubungan level argumentasi dengan berfikir kritis</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1"/>
        <w:gridCol w:w="1356"/>
        <w:gridCol w:w="1132"/>
        <w:gridCol w:w="1600"/>
        <w:gridCol w:w="1890"/>
      </w:tblGrid>
      <w:tr w:rsidR="003A149E" w:rsidRPr="00D9154C" w:rsidTr="00150FD3">
        <w:trPr>
          <w:jc w:val="center"/>
        </w:trPr>
        <w:tc>
          <w:tcPr>
            <w:tcW w:w="631" w:type="dxa"/>
            <w:shd w:val="clear" w:color="auto" w:fill="DDD9C3" w:themeFill="background2" w:themeFillShade="E6"/>
            <w:vAlign w:val="center"/>
          </w:tcPr>
          <w:p w:rsidR="00894F3F" w:rsidRPr="00D9154C" w:rsidRDefault="00C57551" w:rsidP="00A35D21">
            <w:pPr>
              <w:jc w:val="center"/>
              <w:rPr>
                <w:rFonts w:ascii="Times New Roman" w:hAnsi="Times New Roman" w:cs="Times New Roman"/>
                <w:b/>
                <w:sz w:val="24"/>
                <w:szCs w:val="24"/>
              </w:rPr>
            </w:pPr>
            <w:r w:rsidRPr="00D9154C">
              <w:rPr>
                <w:rFonts w:ascii="Times New Roman" w:hAnsi="Times New Roman" w:cs="Times New Roman"/>
                <w:b/>
                <w:sz w:val="24"/>
                <w:szCs w:val="24"/>
              </w:rPr>
              <w:t>No</w:t>
            </w:r>
          </w:p>
        </w:tc>
        <w:tc>
          <w:tcPr>
            <w:tcW w:w="1356" w:type="dxa"/>
            <w:shd w:val="clear" w:color="auto" w:fill="DDD9C3" w:themeFill="background2" w:themeFillShade="E6"/>
            <w:vAlign w:val="center"/>
          </w:tcPr>
          <w:p w:rsidR="00894F3F" w:rsidRPr="00D9154C" w:rsidRDefault="00894F3F" w:rsidP="00A35D21">
            <w:pPr>
              <w:jc w:val="center"/>
              <w:rPr>
                <w:rFonts w:ascii="Times New Roman" w:hAnsi="Times New Roman" w:cs="Times New Roman"/>
                <w:b/>
                <w:sz w:val="24"/>
                <w:szCs w:val="24"/>
              </w:rPr>
            </w:pPr>
            <w:r w:rsidRPr="00D9154C">
              <w:rPr>
                <w:rFonts w:ascii="Times New Roman" w:hAnsi="Times New Roman" w:cs="Times New Roman"/>
                <w:b/>
                <w:sz w:val="24"/>
                <w:szCs w:val="24"/>
              </w:rPr>
              <w:t>Nama Siswa</w:t>
            </w:r>
          </w:p>
        </w:tc>
        <w:tc>
          <w:tcPr>
            <w:tcW w:w="1132" w:type="dxa"/>
            <w:shd w:val="clear" w:color="auto" w:fill="DDD9C3" w:themeFill="background2" w:themeFillShade="E6"/>
            <w:vAlign w:val="center"/>
          </w:tcPr>
          <w:p w:rsidR="00894F3F" w:rsidRPr="00D9154C" w:rsidRDefault="00894F3F" w:rsidP="00A35D21">
            <w:pPr>
              <w:jc w:val="center"/>
              <w:rPr>
                <w:rFonts w:ascii="Times New Roman" w:hAnsi="Times New Roman" w:cs="Times New Roman"/>
                <w:b/>
                <w:sz w:val="24"/>
                <w:szCs w:val="24"/>
              </w:rPr>
            </w:pPr>
            <w:r w:rsidRPr="00D9154C">
              <w:rPr>
                <w:rFonts w:ascii="Times New Roman" w:hAnsi="Times New Roman" w:cs="Times New Roman"/>
                <w:b/>
                <w:sz w:val="24"/>
                <w:szCs w:val="24"/>
              </w:rPr>
              <w:t>Jenis Kelamin</w:t>
            </w:r>
          </w:p>
        </w:tc>
        <w:tc>
          <w:tcPr>
            <w:tcW w:w="1600" w:type="dxa"/>
            <w:shd w:val="clear" w:color="auto" w:fill="DDD9C3" w:themeFill="background2" w:themeFillShade="E6"/>
            <w:vAlign w:val="center"/>
          </w:tcPr>
          <w:p w:rsidR="00894F3F" w:rsidRPr="00D9154C" w:rsidRDefault="00894F3F" w:rsidP="00A35D21">
            <w:pPr>
              <w:jc w:val="center"/>
              <w:rPr>
                <w:rFonts w:ascii="Times New Roman" w:hAnsi="Times New Roman" w:cs="Times New Roman"/>
                <w:b/>
                <w:sz w:val="24"/>
                <w:szCs w:val="24"/>
              </w:rPr>
            </w:pPr>
            <w:r w:rsidRPr="00D9154C">
              <w:rPr>
                <w:rFonts w:ascii="Times New Roman" w:hAnsi="Times New Roman" w:cs="Times New Roman"/>
                <w:b/>
                <w:sz w:val="24"/>
                <w:szCs w:val="24"/>
              </w:rPr>
              <w:t>Level Argumentasi</w:t>
            </w:r>
          </w:p>
        </w:tc>
        <w:tc>
          <w:tcPr>
            <w:tcW w:w="1890" w:type="dxa"/>
            <w:shd w:val="clear" w:color="auto" w:fill="DDD9C3" w:themeFill="background2" w:themeFillShade="E6"/>
            <w:vAlign w:val="center"/>
          </w:tcPr>
          <w:p w:rsidR="00894F3F" w:rsidRPr="00D9154C" w:rsidRDefault="00894F3F" w:rsidP="00A35D21">
            <w:pPr>
              <w:jc w:val="center"/>
              <w:rPr>
                <w:rFonts w:ascii="Times New Roman" w:hAnsi="Times New Roman" w:cs="Times New Roman"/>
                <w:b/>
                <w:sz w:val="24"/>
                <w:szCs w:val="24"/>
              </w:rPr>
            </w:pPr>
            <w:r w:rsidRPr="00D9154C">
              <w:rPr>
                <w:rFonts w:ascii="Times New Roman" w:hAnsi="Times New Roman" w:cs="Times New Roman"/>
                <w:b/>
                <w:sz w:val="24"/>
                <w:szCs w:val="24"/>
              </w:rPr>
              <w:t>Level  berfikir kritis</w:t>
            </w:r>
          </w:p>
        </w:tc>
      </w:tr>
      <w:tr w:rsidR="003A149E" w:rsidRPr="00D9154C" w:rsidTr="00150FD3">
        <w:trPr>
          <w:jc w:val="center"/>
        </w:trPr>
        <w:tc>
          <w:tcPr>
            <w:tcW w:w="631" w:type="dxa"/>
            <w:vAlign w:val="center"/>
          </w:tcPr>
          <w:p w:rsidR="00894F3F" w:rsidRPr="00D9154C" w:rsidRDefault="006E274E" w:rsidP="00A35D21">
            <w:pPr>
              <w:jc w:val="center"/>
              <w:rPr>
                <w:rFonts w:ascii="Times New Roman" w:hAnsi="Times New Roman" w:cs="Times New Roman"/>
                <w:sz w:val="24"/>
                <w:szCs w:val="24"/>
              </w:rPr>
            </w:pPr>
            <w:r w:rsidRPr="00D9154C">
              <w:rPr>
                <w:rFonts w:ascii="Times New Roman" w:hAnsi="Times New Roman" w:cs="Times New Roman"/>
                <w:sz w:val="24"/>
                <w:szCs w:val="24"/>
              </w:rPr>
              <w:t>1</w:t>
            </w:r>
          </w:p>
        </w:tc>
        <w:tc>
          <w:tcPr>
            <w:tcW w:w="1356" w:type="dxa"/>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Ayu safitri Wulandari</w:t>
            </w:r>
          </w:p>
        </w:tc>
        <w:tc>
          <w:tcPr>
            <w:tcW w:w="1132" w:type="dxa"/>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P</w:t>
            </w:r>
          </w:p>
        </w:tc>
        <w:tc>
          <w:tcPr>
            <w:tcW w:w="1600" w:type="dxa"/>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Level 1</w:t>
            </w:r>
          </w:p>
        </w:tc>
        <w:tc>
          <w:tcPr>
            <w:tcW w:w="1890" w:type="dxa"/>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Level 2</w:t>
            </w:r>
          </w:p>
        </w:tc>
      </w:tr>
      <w:tr w:rsidR="003A149E" w:rsidRPr="00D9154C" w:rsidTr="00150FD3">
        <w:trPr>
          <w:trHeight w:val="305"/>
          <w:jc w:val="center"/>
        </w:trPr>
        <w:tc>
          <w:tcPr>
            <w:tcW w:w="631" w:type="dxa"/>
            <w:shd w:val="clear" w:color="auto" w:fill="auto"/>
            <w:vAlign w:val="center"/>
          </w:tcPr>
          <w:p w:rsidR="00894F3F" w:rsidRPr="00D9154C" w:rsidRDefault="006E274E" w:rsidP="00A35D21">
            <w:pPr>
              <w:jc w:val="center"/>
              <w:rPr>
                <w:rFonts w:ascii="Times New Roman" w:hAnsi="Times New Roman" w:cs="Times New Roman"/>
                <w:sz w:val="24"/>
                <w:szCs w:val="24"/>
              </w:rPr>
            </w:pPr>
            <w:r w:rsidRPr="00D9154C">
              <w:rPr>
                <w:rFonts w:ascii="Times New Roman" w:hAnsi="Times New Roman" w:cs="Times New Roman"/>
                <w:sz w:val="24"/>
                <w:szCs w:val="24"/>
              </w:rPr>
              <w:t>2</w:t>
            </w:r>
          </w:p>
        </w:tc>
        <w:tc>
          <w:tcPr>
            <w:tcW w:w="1356"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Fira Adriani</w:t>
            </w:r>
          </w:p>
        </w:tc>
        <w:tc>
          <w:tcPr>
            <w:tcW w:w="1132"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P</w:t>
            </w:r>
          </w:p>
        </w:tc>
        <w:tc>
          <w:tcPr>
            <w:tcW w:w="1600"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Level 2</w:t>
            </w:r>
          </w:p>
        </w:tc>
        <w:tc>
          <w:tcPr>
            <w:tcW w:w="1890"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Level 3</w:t>
            </w:r>
          </w:p>
        </w:tc>
      </w:tr>
      <w:tr w:rsidR="003A149E" w:rsidRPr="00D9154C" w:rsidTr="00150FD3">
        <w:trPr>
          <w:jc w:val="center"/>
        </w:trPr>
        <w:tc>
          <w:tcPr>
            <w:tcW w:w="631" w:type="dxa"/>
            <w:shd w:val="clear" w:color="auto" w:fill="auto"/>
            <w:vAlign w:val="center"/>
          </w:tcPr>
          <w:p w:rsidR="00894F3F" w:rsidRPr="00D9154C" w:rsidRDefault="006E274E" w:rsidP="00A35D21">
            <w:pPr>
              <w:jc w:val="center"/>
              <w:rPr>
                <w:rFonts w:ascii="Times New Roman" w:hAnsi="Times New Roman" w:cs="Times New Roman"/>
                <w:sz w:val="24"/>
                <w:szCs w:val="24"/>
              </w:rPr>
            </w:pPr>
            <w:r w:rsidRPr="00D9154C">
              <w:rPr>
                <w:rFonts w:ascii="Times New Roman" w:hAnsi="Times New Roman" w:cs="Times New Roman"/>
                <w:sz w:val="24"/>
                <w:szCs w:val="24"/>
              </w:rPr>
              <w:t>3</w:t>
            </w:r>
          </w:p>
        </w:tc>
        <w:tc>
          <w:tcPr>
            <w:tcW w:w="1356"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Jasnidar</w:t>
            </w:r>
          </w:p>
        </w:tc>
        <w:tc>
          <w:tcPr>
            <w:tcW w:w="1132"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P</w:t>
            </w:r>
          </w:p>
        </w:tc>
        <w:tc>
          <w:tcPr>
            <w:tcW w:w="1600"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Level 3</w:t>
            </w:r>
          </w:p>
        </w:tc>
        <w:tc>
          <w:tcPr>
            <w:tcW w:w="1890"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Level 3</w:t>
            </w:r>
          </w:p>
        </w:tc>
      </w:tr>
      <w:tr w:rsidR="003A149E" w:rsidRPr="00D9154C" w:rsidTr="00150FD3">
        <w:trPr>
          <w:jc w:val="center"/>
        </w:trPr>
        <w:tc>
          <w:tcPr>
            <w:tcW w:w="631" w:type="dxa"/>
            <w:shd w:val="clear" w:color="auto" w:fill="auto"/>
            <w:vAlign w:val="center"/>
          </w:tcPr>
          <w:p w:rsidR="00894F3F" w:rsidRPr="00D9154C" w:rsidRDefault="006E274E" w:rsidP="00A35D21">
            <w:pPr>
              <w:jc w:val="center"/>
              <w:rPr>
                <w:rFonts w:ascii="Times New Roman" w:hAnsi="Times New Roman" w:cs="Times New Roman"/>
                <w:sz w:val="24"/>
                <w:szCs w:val="24"/>
              </w:rPr>
            </w:pPr>
            <w:r w:rsidRPr="00D9154C">
              <w:rPr>
                <w:rFonts w:ascii="Times New Roman" w:hAnsi="Times New Roman" w:cs="Times New Roman"/>
                <w:sz w:val="24"/>
                <w:szCs w:val="24"/>
              </w:rPr>
              <w:t>4</w:t>
            </w:r>
          </w:p>
        </w:tc>
        <w:tc>
          <w:tcPr>
            <w:tcW w:w="1356"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Jenni Hardianti</w:t>
            </w:r>
          </w:p>
        </w:tc>
        <w:tc>
          <w:tcPr>
            <w:tcW w:w="1132"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P</w:t>
            </w:r>
          </w:p>
        </w:tc>
        <w:tc>
          <w:tcPr>
            <w:tcW w:w="1600"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Level 3</w:t>
            </w:r>
          </w:p>
        </w:tc>
        <w:tc>
          <w:tcPr>
            <w:tcW w:w="1890"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Level 4</w:t>
            </w:r>
          </w:p>
        </w:tc>
      </w:tr>
      <w:tr w:rsidR="003A149E" w:rsidRPr="00D9154C" w:rsidTr="00150FD3">
        <w:trPr>
          <w:jc w:val="center"/>
        </w:trPr>
        <w:tc>
          <w:tcPr>
            <w:tcW w:w="631" w:type="dxa"/>
            <w:shd w:val="clear" w:color="auto" w:fill="auto"/>
            <w:vAlign w:val="center"/>
          </w:tcPr>
          <w:p w:rsidR="00894F3F" w:rsidRPr="00D9154C" w:rsidRDefault="006E274E" w:rsidP="00A35D21">
            <w:pPr>
              <w:jc w:val="center"/>
              <w:rPr>
                <w:rFonts w:ascii="Times New Roman" w:hAnsi="Times New Roman" w:cs="Times New Roman"/>
                <w:sz w:val="24"/>
                <w:szCs w:val="24"/>
              </w:rPr>
            </w:pPr>
            <w:r w:rsidRPr="00D9154C">
              <w:rPr>
                <w:rFonts w:ascii="Times New Roman" w:hAnsi="Times New Roman" w:cs="Times New Roman"/>
                <w:sz w:val="24"/>
                <w:szCs w:val="24"/>
              </w:rPr>
              <w:t>5</w:t>
            </w:r>
          </w:p>
        </w:tc>
        <w:tc>
          <w:tcPr>
            <w:tcW w:w="1356"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Kamil</w:t>
            </w:r>
          </w:p>
        </w:tc>
        <w:tc>
          <w:tcPr>
            <w:tcW w:w="1132"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w:t>
            </w:r>
          </w:p>
        </w:tc>
        <w:tc>
          <w:tcPr>
            <w:tcW w:w="1600"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w:t>
            </w:r>
          </w:p>
        </w:tc>
        <w:tc>
          <w:tcPr>
            <w:tcW w:w="1890"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Level 1</w:t>
            </w:r>
          </w:p>
        </w:tc>
      </w:tr>
      <w:tr w:rsidR="003A149E" w:rsidRPr="00D9154C" w:rsidTr="00150FD3">
        <w:trPr>
          <w:jc w:val="center"/>
        </w:trPr>
        <w:tc>
          <w:tcPr>
            <w:tcW w:w="631" w:type="dxa"/>
            <w:shd w:val="clear" w:color="auto" w:fill="auto"/>
            <w:vAlign w:val="center"/>
          </w:tcPr>
          <w:p w:rsidR="00894F3F" w:rsidRPr="00D9154C" w:rsidRDefault="006E274E" w:rsidP="00A35D21">
            <w:pPr>
              <w:jc w:val="center"/>
              <w:rPr>
                <w:rFonts w:ascii="Times New Roman" w:hAnsi="Times New Roman" w:cs="Times New Roman"/>
                <w:sz w:val="24"/>
                <w:szCs w:val="24"/>
              </w:rPr>
            </w:pPr>
            <w:r w:rsidRPr="00D9154C">
              <w:rPr>
                <w:rFonts w:ascii="Times New Roman" w:hAnsi="Times New Roman" w:cs="Times New Roman"/>
                <w:sz w:val="24"/>
                <w:szCs w:val="24"/>
              </w:rPr>
              <w:t>6</w:t>
            </w:r>
          </w:p>
        </w:tc>
        <w:tc>
          <w:tcPr>
            <w:tcW w:w="1356"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Reza Yusran Ilyas</w:t>
            </w:r>
          </w:p>
        </w:tc>
        <w:tc>
          <w:tcPr>
            <w:tcW w:w="1132"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w:t>
            </w:r>
          </w:p>
        </w:tc>
        <w:tc>
          <w:tcPr>
            <w:tcW w:w="1600" w:type="dxa"/>
            <w:shd w:val="clear" w:color="auto" w:fill="auto"/>
            <w:vAlign w:val="center"/>
          </w:tcPr>
          <w:p w:rsidR="00894F3F" w:rsidRPr="00D9154C" w:rsidRDefault="006E274E" w:rsidP="00A35D21">
            <w:pPr>
              <w:jc w:val="center"/>
              <w:rPr>
                <w:rFonts w:ascii="Times New Roman" w:hAnsi="Times New Roman" w:cs="Times New Roman"/>
                <w:sz w:val="24"/>
                <w:szCs w:val="24"/>
              </w:rPr>
            </w:pPr>
            <w:r w:rsidRPr="00D9154C">
              <w:rPr>
                <w:rFonts w:ascii="Times New Roman" w:hAnsi="Times New Roman" w:cs="Times New Roman"/>
                <w:sz w:val="24"/>
                <w:szCs w:val="24"/>
              </w:rPr>
              <w:t>Level 4</w:t>
            </w:r>
          </w:p>
        </w:tc>
        <w:tc>
          <w:tcPr>
            <w:tcW w:w="1890" w:type="dxa"/>
            <w:shd w:val="clear" w:color="auto" w:fill="auto"/>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Level 4</w:t>
            </w:r>
          </w:p>
        </w:tc>
      </w:tr>
      <w:tr w:rsidR="003A149E" w:rsidRPr="00D9154C" w:rsidTr="00150FD3">
        <w:trPr>
          <w:trHeight w:val="70"/>
          <w:jc w:val="center"/>
        </w:trPr>
        <w:tc>
          <w:tcPr>
            <w:tcW w:w="631" w:type="dxa"/>
            <w:vAlign w:val="center"/>
          </w:tcPr>
          <w:p w:rsidR="00894F3F" w:rsidRPr="00D9154C" w:rsidRDefault="006E274E" w:rsidP="00A35D21">
            <w:pPr>
              <w:jc w:val="center"/>
              <w:rPr>
                <w:rFonts w:ascii="Times New Roman" w:hAnsi="Times New Roman" w:cs="Times New Roman"/>
                <w:sz w:val="24"/>
                <w:szCs w:val="24"/>
              </w:rPr>
            </w:pPr>
            <w:r w:rsidRPr="00D9154C">
              <w:rPr>
                <w:rFonts w:ascii="Times New Roman" w:hAnsi="Times New Roman" w:cs="Times New Roman"/>
                <w:sz w:val="24"/>
                <w:szCs w:val="24"/>
              </w:rPr>
              <w:t>7</w:t>
            </w:r>
          </w:p>
        </w:tc>
        <w:tc>
          <w:tcPr>
            <w:tcW w:w="1356" w:type="dxa"/>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Sulastri</w:t>
            </w:r>
          </w:p>
        </w:tc>
        <w:tc>
          <w:tcPr>
            <w:tcW w:w="1132" w:type="dxa"/>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P</w:t>
            </w:r>
          </w:p>
        </w:tc>
        <w:tc>
          <w:tcPr>
            <w:tcW w:w="1600" w:type="dxa"/>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Level 2</w:t>
            </w:r>
          </w:p>
        </w:tc>
        <w:tc>
          <w:tcPr>
            <w:tcW w:w="1890" w:type="dxa"/>
            <w:vAlign w:val="center"/>
          </w:tcPr>
          <w:p w:rsidR="00894F3F" w:rsidRPr="00D9154C" w:rsidRDefault="00894F3F" w:rsidP="00A35D21">
            <w:pPr>
              <w:jc w:val="center"/>
              <w:rPr>
                <w:rFonts w:ascii="Times New Roman" w:hAnsi="Times New Roman" w:cs="Times New Roman"/>
                <w:sz w:val="24"/>
                <w:szCs w:val="24"/>
              </w:rPr>
            </w:pPr>
            <w:r w:rsidRPr="00D9154C">
              <w:rPr>
                <w:rFonts w:ascii="Times New Roman" w:hAnsi="Times New Roman" w:cs="Times New Roman"/>
                <w:sz w:val="24"/>
                <w:szCs w:val="24"/>
              </w:rPr>
              <w:t>Level 2</w:t>
            </w:r>
          </w:p>
        </w:tc>
      </w:tr>
    </w:tbl>
    <w:p w:rsidR="00A35D21" w:rsidRPr="00D9154C" w:rsidRDefault="00A35D21" w:rsidP="00A35D21">
      <w:pPr>
        <w:pStyle w:val="Default"/>
        <w:spacing w:line="276" w:lineRule="auto"/>
        <w:jc w:val="both"/>
        <w:rPr>
          <w:rFonts w:ascii="Times New Roman" w:hAnsi="Times New Roman" w:cs="Times New Roman"/>
        </w:rPr>
      </w:pPr>
    </w:p>
    <w:p w:rsidR="00230FD2" w:rsidRPr="00D9154C" w:rsidRDefault="00894F3F" w:rsidP="00A35D21">
      <w:pPr>
        <w:pStyle w:val="Default"/>
        <w:spacing w:line="276" w:lineRule="auto"/>
        <w:jc w:val="both"/>
        <w:rPr>
          <w:rFonts w:ascii="Times New Roman" w:hAnsi="Times New Roman" w:cs="Times New Roman"/>
        </w:rPr>
      </w:pPr>
      <w:r w:rsidRPr="00D9154C">
        <w:rPr>
          <w:rFonts w:ascii="Times New Roman" w:hAnsi="Times New Roman" w:cs="Times New Roman"/>
        </w:rPr>
        <w:t xml:space="preserve">Berdasarkan data tersebut, siswa yang memiliki level argumentasi rendah (level 1) kemampuan berfikir kritisnya berada pada level 1 yang mengindikasikan bahwa siswa hanya mampu membedakan informasi yang relevan dan yang tidak relevan dengan kata lain siswa tersebut hanya mengetahui konsep yang telah diajarkan tetapi belum memahami konsep tersebut. </w:t>
      </w:r>
      <w:proofErr w:type="gramStart"/>
      <w:r w:rsidR="00230FD2" w:rsidRPr="00D9154C">
        <w:rPr>
          <w:rFonts w:ascii="Times New Roman" w:hAnsi="Times New Roman" w:cs="Times New Roman"/>
        </w:rPr>
        <w:t>Hal ini sejalan dengan penelitian (Aydeniz &amp; Dogan, 2016) yaitu siswa yang belum memahami konsep tidak mampu membedakan pernyataan yang benar atau salah sehingga kesulitan untuk membuktikan klaim.</w:t>
      </w:r>
      <w:proofErr w:type="gramEnd"/>
      <w:r w:rsidR="00230FD2" w:rsidRPr="00D9154C">
        <w:rPr>
          <w:rFonts w:ascii="Times New Roman" w:hAnsi="Times New Roman" w:cs="Times New Roman"/>
        </w:rPr>
        <w:t xml:space="preserve"> </w:t>
      </w:r>
    </w:p>
    <w:p w:rsidR="00A35D21" w:rsidRPr="00D9154C" w:rsidRDefault="00A35D21" w:rsidP="00A35D21">
      <w:pPr>
        <w:pStyle w:val="Default"/>
        <w:jc w:val="both"/>
        <w:rPr>
          <w:rFonts w:ascii="Times New Roman" w:hAnsi="Times New Roman" w:cs="Times New Roman"/>
        </w:rPr>
      </w:pPr>
    </w:p>
    <w:p w:rsidR="00894F3F" w:rsidRPr="00D9154C" w:rsidRDefault="00894F3F" w:rsidP="00A35D21">
      <w:pPr>
        <w:pStyle w:val="Default"/>
        <w:spacing w:line="276" w:lineRule="auto"/>
        <w:jc w:val="both"/>
        <w:rPr>
          <w:rFonts w:ascii="Times New Roman" w:hAnsi="Times New Roman" w:cs="Times New Roman"/>
        </w:rPr>
      </w:pPr>
      <w:r w:rsidRPr="00D9154C">
        <w:rPr>
          <w:rFonts w:ascii="Times New Roman" w:hAnsi="Times New Roman" w:cs="Times New Roman"/>
        </w:rPr>
        <w:t>Siswa yang memiliki level argumentasi sedang (level 2) kemampuan berfikir kritisnya berada pada level 2 dan level 3 yaitu cukup kritis artinya siswa mampu memahami konsep dengan baik dan memahami karakterisik suatu hal tertentu meskipun diubah bentuknya namun belum mampu megambil kesimpulan setelah seluruh fakta dikumpulkan dan dipertimbangkan, siswa cenderung salah dalam menyimpulkan. Sedangkan siswa yang kemampuan argumentasinya berada pada level 3</w:t>
      </w:r>
      <w:r w:rsidR="006E274E" w:rsidRPr="00D9154C">
        <w:rPr>
          <w:rFonts w:ascii="Times New Roman" w:hAnsi="Times New Roman" w:cs="Times New Roman"/>
        </w:rPr>
        <w:t xml:space="preserve"> dan 4</w:t>
      </w:r>
      <w:r w:rsidRPr="00D9154C">
        <w:rPr>
          <w:rFonts w:ascii="Times New Roman" w:hAnsi="Times New Roman" w:cs="Times New Roman"/>
        </w:rPr>
        <w:t xml:space="preserve"> terbukti kritis, namun </w:t>
      </w:r>
      <w:r w:rsidR="006E274E" w:rsidRPr="00D9154C">
        <w:rPr>
          <w:rFonts w:ascii="Times New Roman" w:hAnsi="Times New Roman" w:cs="Times New Roman"/>
        </w:rPr>
        <w:t>khususnya s</w:t>
      </w:r>
      <w:r w:rsidRPr="00D9154C">
        <w:rPr>
          <w:rFonts w:ascii="Times New Roman" w:hAnsi="Times New Roman" w:cs="Times New Roman"/>
        </w:rPr>
        <w:t xml:space="preserve">iswa pada level </w:t>
      </w:r>
      <w:r w:rsidR="006E274E" w:rsidRPr="00D9154C">
        <w:rPr>
          <w:rFonts w:ascii="Times New Roman" w:hAnsi="Times New Roman" w:cs="Times New Roman"/>
        </w:rPr>
        <w:t xml:space="preserve">3 </w:t>
      </w:r>
      <w:r w:rsidRPr="00D9154C">
        <w:rPr>
          <w:rFonts w:ascii="Times New Roman" w:hAnsi="Times New Roman" w:cs="Times New Roman"/>
        </w:rPr>
        <w:t xml:space="preserve">kurang dapat memecah masalah kompleks menjadi bagian-bagian baru yang lebih sederhana untuk menemukan solusi yang lebih sederhana pula. </w:t>
      </w:r>
      <w:r w:rsidR="00230FD2" w:rsidRPr="00D9154C">
        <w:rPr>
          <w:rFonts w:ascii="Times New Roman" w:hAnsi="Times New Roman" w:cs="Times New Roman"/>
        </w:rPr>
        <w:t xml:space="preserve">Penelitian </w:t>
      </w:r>
      <w:proofErr w:type="gramStart"/>
      <w:r w:rsidR="00230FD2" w:rsidRPr="00D9154C">
        <w:rPr>
          <w:rFonts w:ascii="Times New Roman" w:hAnsi="Times New Roman" w:cs="Times New Roman"/>
        </w:rPr>
        <w:t>lain</w:t>
      </w:r>
      <w:proofErr w:type="gramEnd"/>
      <w:r w:rsidR="00230FD2" w:rsidRPr="00D9154C">
        <w:rPr>
          <w:rFonts w:ascii="Times New Roman" w:hAnsi="Times New Roman" w:cs="Times New Roman"/>
        </w:rPr>
        <w:t xml:space="preserve"> juga telah menemukan kurangnya bantahan dalam argument siswa (Kulatunga &amp; Lewis, 2014). </w:t>
      </w:r>
    </w:p>
    <w:p w:rsidR="00A35D21" w:rsidRPr="00D9154C" w:rsidRDefault="00A35D21" w:rsidP="00A35D21">
      <w:pPr>
        <w:spacing w:after="0" w:line="240" w:lineRule="auto"/>
        <w:jc w:val="both"/>
        <w:rPr>
          <w:rFonts w:ascii="Times New Roman" w:hAnsi="Times New Roman" w:cs="Times New Roman"/>
          <w:sz w:val="24"/>
          <w:szCs w:val="24"/>
          <w:vertAlign w:val="subscript"/>
        </w:rPr>
      </w:pPr>
    </w:p>
    <w:p w:rsidR="00894F3F" w:rsidRPr="00D9154C" w:rsidRDefault="00894F3F" w:rsidP="00A35D21">
      <w:pPr>
        <w:spacing w:after="0"/>
        <w:jc w:val="both"/>
        <w:rPr>
          <w:rFonts w:ascii="Times New Roman" w:hAnsi="Times New Roman" w:cs="Times New Roman"/>
          <w:sz w:val="24"/>
          <w:szCs w:val="24"/>
        </w:rPr>
      </w:pPr>
      <w:r w:rsidRPr="00D9154C">
        <w:rPr>
          <w:rFonts w:ascii="Times New Roman" w:hAnsi="Times New Roman" w:cs="Times New Roman"/>
          <w:sz w:val="24"/>
          <w:szCs w:val="24"/>
        </w:rPr>
        <w:t>Secara garis besar level argumentasi siswa berhubungan erat dengan tingkat berfikir kritisnya,</w:t>
      </w:r>
      <w:r w:rsidR="00230FD2" w:rsidRPr="00D9154C">
        <w:rPr>
          <w:rFonts w:ascii="Times New Roman" w:hAnsi="Times New Roman" w:cs="Times New Roman"/>
          <w:sz w:val="24"/>
          <w:szCs w:val="24"/>
        </w:rPr>
        <w:t xml:space="preserve"> Hasil penelitian sebelumnya juga menyatakan bahwa instruksi argumen berkontribusi pada keterampilan berfikir tingkat tinggi (Cigdemoglu, Arslan, &amp; </w:t>
      </w:r>
      <w:r w:rsidR="006A2BEC" w:rsidRPr="00D9154C">
        <w:rPr>
          <w:rFonts w:ascii="Times New Roman" w:hAnsi="Times New Roman" w:cs="Times New Roman"/>
          <w:sz w:val="24"/>
          <w:szCs w:val="24"/>
        </w:rPr>
        <w:t>Cam, 2017).</w:t>
      </w:r>
      <w:r w:rsidRPr="00D9154C">
        <w:rPr>
          <w:rFonts w:ascii="Times New Roman" w:hAnsi="Times New Roman" w:cs="Times New Roman"/>
          <w:sz w:val="24"/>
          <w:szCs w:val="24"/>
        </w:rPr>
        <w:t xml:space="preserve"> </w:t>
      </w:r>
      <w:r w:rsidR="006A2BEC" w:rsidRPr="00D9154C">
        <w:rPr>
          <w:rFonts w:ascii="Times New Roman" w:hAnsi="Times New Roman" w:cs="Times New Roman"/>
          <w:sz w:val="24"/>
          <w:szCs w:val="24"/>
        </w:rPr>
        <w:t>K</w:t>
      </w:r>
      <w:r w:rsidRPr="00D9154C">
        <w:rPr>
          <w:rFonts w:ascii="Times New Roman" w:hAnsi="Times New Roman" w:cs="Times New Roman"/>
          <w:sz w:val="24"/>
          <w:szCs w:val="24"/>
        </w:rPr>
        <w:t>etika siswa mampu mengeluarkan sebuah claim ya</w:t>
      </w:r>
      <w:r w:rsidR="006E274E" w:rsidRPr="00D9154C">
        <w:rPr>
          <w:rFonts w:ascii="Times New Roman" w:hAnsi="Times New Roman" w:cs="Times New Roman"/>
          <w:sz w:val="24"/>
          <w:szCs w:val="24"/>
        </w:rPr>
        <w:t>n</w:t>
      </w:r>
      <w:r w:rsidRPr="00D9154C">
        <w:rPr>
          <w:rFonts w:ascii="Times New Roman" w:hAnsi="Times New Roman" w:cs="Times New Roman"/>
          <w:sz w:val="24"/>
          <w:szCs w:val="24"/>
        </w:rPr>
        <w:t xml:space="preserve">g didukung dengan beberapa data yang diperoleh dari identifikasi fakta-fakta yang ada dan beberapa teori pendukung maka siswa tersebut dikategorikan kritis. </w:t>
      </w:r>
    </w:p>
    <w:p w:rsidR="00E1585C" w:rsidRPr="00D9154C" w:rsidRDefault="00E1585C" w:rsidP="00A35D21">
      <w:pPr>
        <w:spacing w:after="0"/>
        <w:jc w:val="both"/>
        <w:rPr>
          <w:rFonts w:ascii="Times New Roman" w:hAnsi="Times New Roman" w:cs="Times New Roman"/>
          <w:sz w:val="24"/>
          <w:szCs w:val="24"/>
        </w:rPr>
      </w:pPr>
    </w:p>
    <w:p w:rsidR="00894F3F" w:rsidRPr="00D9154C" w:rsidRDefault="00894F3F" w:rsidP="00894F3F">
      <w:pPr>
        <w:spacing w:after="0"/>
        <w:jc w:val="both"/>
        <w:rPr>
          <w:rFonts w:ascii="Times New Roman" w:hAnsi="Times New Roman" w:cs="Times New Roman"/>
          <w:b/>
          <w:sz w:val="24"/>
          <w:szCs w:val="24"/>
        </w:rPr>
      </w:pPr>
      <w:r w:rsidRPr="00D9154C">
        <w:rPr>
          <w:rFonts w:ascii="Times New Roman" w:hAnsi="Times New Roman" w:cs="Times New Roman"/>
          <w:b/>
          <w:sz w:val="24"/>
          <w:szCs w:val="24"/>
        </w:rPr>
        <w:t xml:space="preserve">5 KESIMPULAN </w:t>
      </w:r>
    </w:p>
    <w:p w:rsidR="00894F3F" w:rsidRPr="00D9154C" w:rsidRDefault="00894F3F" w:rsidP="00894F3F">
      <w:pPr>
        <w:pStyle w:val="Default"/>
        <w:spacing w:line="276" w:lineRule="auto"/>
        <w:jc w:val="both"/>
        <w:rPr>
          <w:rFonts w:ascii="Times New Roman" w:hAnsi="Times New Roman" w:cs="Times New Roman"/>
        </w:rPr>
      </w:pPr>
      <w:proofErr w:type="gramStart"/>
      <w:r w:rsidRPr="00D9154C">
        <w:rPr>
          <w:rFonts w:ascii="Times New Roman" w:hAnsi="Times New Roman" w:cs="Times New Roman"/>
        </w:rPr>
        <w:t>Berdasarkan hasil penelitian dapat disimpulkan bahwa kemampuan berargumentasi berhubungan erat dengan kemampuan siswa dalam menjawab soal-soal berfikir kritis.</w:t>
      </w:r>
      <w:proofErr w:type="gramEnd"/>
      <w:r w:rsidRPr="00D9154C">
        <w:rPr>
          <w:rFonts w:ascii="Times New Roman" w:hAnsi="Times New Roman" w:cs="Times New Roman"/>
        </w:rPr>
        <w:t xml:space="preserve"> Siswa yang tidak berkontribusi untuk berargumentasi </w:t>
      </w:r>
      <w:proofErr w:type="gramStart"/>
      <w:r w:rsidRPr="00D9154C">
        <w:rPr>
          <w:rFonts w:ascii="Times New Roman" w:hAnsi="Times New Roman" w:cs="Times New Roman"/>
        </w:rPr>
        <w:t>atau  yang</w:t>
      </w:r>
      <w:proofErr w:type="gramEnd"/>
      <w:r w:rsidRPr="00D9154C">
        <w:rPr>
          <w:rFonts w:ascii="Times New Roman" w:hAnsi="Times New Roman" w:cs="Times New Roman"/>
        </w:rPr>
        <w:t xml:space="preserve"> berada pada level 1 tidak mampu </w:t>
      </w:r>
      <w:r w:rsidRPr="00D9154C">
        <w:rPr>
          <w:rFonts w:ascii="Times New Roman" w:hAnsi="Times New Roman" w:cs="Times New Roman"/>
        </w:rPr>
        <w:lastRenderedPageBreak/>
        <w:t xml:space="preserve">menjawab soal analisis dengan baik. Sedangkan siswa yang berada pada level 2 masih terpaku pada satu konsep atau metode, dan masih kesulitan untuk mencoba menerapkan metode lain untuk memecahkan masalah. Siswa yang berada pada level 3 argumentasinya, sudah mampu memenuhi semua karakteristik berpikir kritis, namun beberapa masih memiliki kelemahan pada kriteria </w:t>
      </w:r>
      <w:r w:rsidRPr="00D9154C">
        <w:rPr>
          <w:rFonts w:ascii="Times New Roman" w:hAnsi="Times New Roman" w:cs="Times New Roman"/>
          <w:i/>
          <w:iCs/>
        </w:rPr>
        <w:t>K</w:t>
      </w:r>
      <w:r w:rsidRPr="00D9154C">
        <w:rPr>
          <w:rFonts w:ascii="Times New Roman" w:hAnsi="Times New Roman" w:cs="Times New Roman"/>
          <w:i/>
          <w:iCs/>
          <w:vertAlign w:val="subscript"/>
        </w:rPr>
        <w:t>4</w:t>
      </w:r>
      <w:r w:rsidRPr="00D9154C">
        <w:rPr>
          <w:rFonts w:ascii="Times New Roman" w:hAnsi="Times New Roman" w:cs="Times New Roman"/>
        </w:rPr>
        <w:t xml:space="preserve">, yaitu kemampuan dalam menganalisis masalah. </w:t>
      </w:r>
      <w:proofErr w:type="gramStart"/>
      <w:r w:rsidRPr="00D9154C">
        <w:rPr>
          <w:rFonts w:ascii="Times New Roman" w:hAnsi="Times New Roman" w:cs="Times New Roman"/>
        </w:rPr>
        <w:t>Siswa kurang dapat memecah masalah kompleks menjadi bagian-bagian baru yang lebih sederhana untuk menemukan solusi yang lebih sederhana pula.</w:t>
      </w:r>
      <w:proofErr w:type="gramEnd"/>
      <w:r w:rsidRPr="00D9154C">
        <w:rPr>
          <w:rFonts w:ascii="Times New Roman" w:hAnsi="Times New Roman" w:cs="Times New Roman"/>
        </w:rPr>
        <w:t xml:space="preserve"> </w:t>
      </w:r>
    </w:p>
    <w:p w:rsidR="00E1585C" w:rsidRPr="00D9154C" w:rsidRDefault="00E1585C" w:rsidP="00E1585C">
      <w:pPr>
        <w:pStyle w:val="Default"/>
        <w:jc w:val="both"/>
        <w:rPr>
          <w:rFonts w:ascii="Times New Roman" w:hAnsi="Times New Roman" w:cs="Times New Roman"/>
        </w:rPr>
      </w:pPr>
    </w:p>
    <w:p w:rsidR="00894F3F" w:rsidRPr="00D9154C" w:rsidRDefault="00894F3F" w:rsidP="00E1585C">
      <w:pPr>
        <w:spacing w:after="0"/>
        <w:jc w:val="both"/>
        <w:rPr>
          <w:rFonts w:ascii="Times New Roman" w:eastAsia="Times New Roman" w:hAnsi="Times New Roman" w:cs="Times New Roman"/>
          <w:color w:val="222222"/>
          <w:sz w:val="24"/>
          <w:szCs w:val="24"/>
        </w:rPr>
      </w:pPr>
      <w:r w:rsidRPr="00D9154C">
        <w:rPr>
          <w:rFonts w:ascii="Times New Roman" w:eastAsia="Times New Roman" w:hAnsi="Times New Roman" w:cs="Times New Roman"/>
          <w:color w:val="222222"/>
          <w:sz w:val="24"/>
          <w:szCs w:val="24"/>
          <w:lang w:val="id-ID"/>
        </w:rPr>
        <w:t>Penelitian ini perlu penyelidikan lebih lanjut untuk membenarkan dan memvalidasi</w:t>
      </w:r>
      <w:r w:rsidRPr="00D9154C">
        <w:rPr>
          <w:rFonts w:ascii="Times New Roman" w:eastAsia="Times New Roman" w:hAnsi="Times New Roman" w:cs="Times New Roman"/>
          <w:color w:val="222222"/>
          <w:sz w:val="24"/>
          <w:szCs w:val="24"/>
        </w:rPr>
        <w:t xml:space="preserve"> </w:t>
      </w:r>
      <w:r w:rsidRPr="00D9154C">
        <w:rPr>
          <w:rFonts w:ascii="Times New Roman" w:eastAsia="Times New Roman" w:hAnsi="Times New Roman" w:cs="Times New Roman"/>
          <w:color w:val="222222"/>
          <w:sz w:val="24"/>
          <w:szCs w:val="24"/>
          <w:lang w:val="id-ID"/>
        </w:rPr>
        <w:t xml:space="preserve">kesimpulan </w:t>
      </w:r>
      <w:r w:rsidRPr="00D9154C">
        <w:rPr>
          <w:rFonts w:ascii="Times New Roman" w:eastAsia="Times New Roman" w:hAnsi="Times New Roman" w:cs="Times New Roman"/>
          <w:color w:val="222222"/>
          <w:sz w:val="24"/>
          <w:szCs w:val="24"/>
        </w:rPr>
        <w:t xml:space="preserve">yang </w:t>
      </w:r>
      <w:r w:rsidRPr="00D9154C">
        <w:rPr>
          <w:rFonts w:ascii="Times New Roman" w:eastAsia="Times New Roman" w:hAnsi="Times New Roman" w:cs="Times New Roman"/>
          <w:color w:val="222222"/>
          <w:sz w:val="24"/>
          <w:szCs w:val="24"/>
          <w:lang w:val="id-ID"/>
        </w:rPr>
        <w:t xml:space="preserve">dibuat. Karenanya, saran untuk penelitian lebih lanjut sangat dianjurkan. </w:t>
      </w:r>
      <w:r w:rsidRPr="00D9154C">
        <w:rPr>
          <w:rFonts w:ascii="Times New Roman" w:eastAsia="Times New Roman" w:hAnsi="Times New Roman" w:cs="Times New Roman"/>
          <w:color w:val="222222"/>
          <w:sz w:val="24"/>
          <w:szCs w:val="24"/>
        </w:rPr>
        <w:t>Penyelidikan lebih lanjut diharapkan menerapkan pendekatan argumentasi ini pada jumlah sampel yang lebih besar dan diterapkan dalam waktu yang lebih lama agar dapat mengidentifikasi seluruh tingkatan level argumentasi siswa.</w:t>
      </w:r>
    </w:p>
    <w:p w:rsidR="00D9154C" w:rsidRPr="00D9154C" w:rsidRDefault="00D9154C" w:rsidP="00E1585C">
      <w:pPr>
        <w:spacing w:after="0"/>
        <w:jc w:val="both"/>
        <w:rPr>
          <w:rFonts w:ascii="Times New Roman" w:eastAsia="Times New Roman" w:hAnsi="Times New Roman" w:cs="Times New Roman"/>
          <w:color w:val="222222"/>
          <w:sz w:val="24"/>
          <w:szCs w:val="24"/>
        </w:rPr>
      </w:pPr>
    </w:p>
    <w:p w:rsidR="00832D51" w:rsidRPr="00150FD3" w:rsidRDefault="00832D51" w:rsidP="00150FD3">
      <w:pPr>
        <w:pStyle w:val="ListParagraph"/>
        <w:numPr>
          <w:ilvl w:val="0"/>
          <w:numId w:val="12"/>
        </w:numPr>
        <w:spacing w:after="0"/>
        <w:ind w:left="360"/>
        <w:jc w:val="both"/>
        <w:rPr>
          <w:rFonts w:ascii="Times New Roman" w:eastAsia="Times New Roman" w:hAnsi="Times New Roman" w:cs="Times New Roman"/>
          <w:b/>
          <w:color w:val="222222"/>
          <w:sz w:val="24"/>
          <w:szCs w:val="24"/>
        </w:rPr>
      </w:pPr>
      <w:r w:rsidRPr="00150FD3">
        <w:rPr>
          <w:rFonts w:ascii="Times New Roman" w:eastAsia="Times New Roman" w:hAnsi="Times New Roman" w:cs="Times New Roman"/>
          <w:b/>
          <w:color w:val="222222"/>
          <w:sz w:val="24"/>
          <w:szCs w:val="24"/>
        </w:rPr>
        <w:t>UCAPAN TERIMA KASIH</w:t>
      </w:r>
    </w:p>
    <w:p w:rsidR="00832D51" w:rsidRPr="00D9154C" w:rsidRDefault="00832D51" w:rsidP="0083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r w:rsidRPr="00D9154C">
        <w:rPr>
          <w:rFonts w:ascii="Times New Roman" w:eastAsia="Times New Roman" w:hAnsi="Times New Roman" w:cs="Times New Roman"/>
          <w:color w:val="222222"/>
          <w:sz w:val="24"/>
          <w:szCs w:val="24"/>
          <w:lang w:val="id-ID"/>
        </w:rPr>
        <w:t>Peneliti mengucapkan terima kasih kepada Lembaga Pengelola Dana Pendidikan</w:t>
      </w:r>
      <w:r w:rsidRPr="00D9154C">
        <w:rPr>
          <w:rFonts w:ascii="Times New Roman" w:eastAsia="Times New Roman" w:hAnsi="Times New Roman" w:cs="Times New Roman"/>
          <w:color w:val="222222"/>
          <w:sz w:val="24"/>
          <w:szCs w:val="24"/>
        </w:rPr>
        <w:t xml:space="preserve"> </w:t>
      </w:r>
      <w:r w:rsidRPr="00D9154C">
        <w:rPr>
          <w:rFonts w:ascii="Times New Roman" w:eastAsia="Times New Roman" w:hAnsi="Times New Roman" w:cs="Times New Roman"/>
          <w:color w:val="222222"/>
          <w:sz w:val="24"/>
          <w:szCs w:val="24"/>
          <w:lang w:val="id-ID"/>
        </w:rPr>
        <w:t xml:space="preserve">(LPDP) untuk bahan pendukung. </w:t>
      </w:r>
      <w:r w:rsidRPr="00D9154C">
        <w:rPr>
          <w:rFonts w:ascii="Times New Roman" w:eastAsia="Times New Roman" w:hAnsi="Times New Roman" w:cs="Times New Roman"/>
          <w:color w:val="222222"/>
          <w:sz w:val="24"/>
          <w:szCs w:val="24"/>
        </w:rPr>
        <w:t>T</w:t>
      </w:r>
      <w:r w:rsidRPr="00D9154C">
        <w:rPr>
          <w:rFonts w:ascii="Times New Roman" w:eastAsia="Times New Roman" w:hAnsi="Times New Roman" w:cs="Times New Roman"/>
          <w:color w:val="222222"/>
          <w:sz w:val="24"/>
          <w:szCs w:val="24"/>
          <w:lang w:val="id-ID"/>
        </w:rPr>
        <w:t>erima kasih</w:t>
      </w:r>
      <w:r w:rsidRPr="00D9154C">
        <w:rPr>
          <w:rFonts w:ascii="Times New Roman" w:eastAsia="Times New Roman" w:hAnsi="Times New Roman" w:cs="Times New Roman"/>
          <w:color w:val="222222"/>
          <w:sz w:val="24"/>
          <w:szCs w:val="24"/>
        </w:rPr>
        <w:t xml:space="preserve"> kepada dosen pembimbing akademik (</w:t>
      </w:r>
      <w:r w:rsidRPr="00D9154C">
        <w:rPr>
          <w:rFonts w:ascii="Times New Roman" w:hAnsi="Times New Roman" w:cs="Times New Roman"/>
          <w:color w:val="333333"/>
          <w:sz w:val="24"/>
          <w:szCs w:val="24"/>
          <w:shd w:val="clear" w:color="auto" w:fill="F9F9F9"/>
        </w:rPr>
        <w:t xml:space="preserve">Dr. Nahadi, </w:t>
      </w:r>
      <w:proofErr w:type="gramStart"/>
      <w:r w:rsidRPr="00D9154C">
        <w:rPr>
          <w:rFonts w:ascii="Times New Roman" w:hAnsi="Times New Roman" w:cs="Times New Roman"/>
          <w:color w:val="333333"/>
          <w:sz w:val="24"/>
          <w:szCs w:val="24"/>
          <w:shd w:val="clear" w:color="auto" w:fill="F9F9F9"/>
        </w:rPr>
        <w:t>M.Si.,</w:t>
      </w:r>
      <w:proofErr w:type="gramEnd"/>
      <w:r w:rsidRPr="00D9154C">
        <w:rPr>
          <w:rFonts w:ascii="Times New Roman" w:hAnsi="Times New Roman" w:cs="Times New Roman"/>
          <w:color w:val="333333"/>
          <w:sz w:val="24"/>
          <w:szCs w:val="24"/>
          <w:shd w:val="clear" w:color="auto" w:fill="F9F9F9"/>
        </w:rPr>
        <w:t xml:space="preserve"> M.Pd.)</w:t>
      </w:r>
      <w:r w:rsidRPr="00D9154C">
        <w:rPr>
          <w:rFonts w:ascii="Times New Roman" w:eastAsia="Times New Roman" w:hAnsi="Times New Roman" w:cs="Times New Roman"/>
          <w:color w:val="222222"/>
          <w:sz w:val="24"/>
          <w:szCs w:val="24"/>
        </w:rPr>
        <w:t xml:space="preserve"> yang telah membimbing peneliti untuk menyempurnakan tulisan ini, </w:t>
      </w:r>
      <w:r w:rsidRPr="00D9154C">
        <w:rPr>
          <w:rFonts w:ascii="Times New Roman" w:eastAsia="Times New Roman" w:hAnsi="Times New Roman" w:cs="Times New Roman"/>
          <w:color w:val="222222"/>
          <w:sz w:val="24"/>
          <w:szCs w:val="24"/>
          <w:lang w:val="id-ID"/>
        </w:rPr>
        <w:t>guru kimia dan siswa yang ikut serta dalam penelitian ini.</w:t>
      </w:r>
      <w:r w:rsidRPr="00D9154C">
        <w:rPr>
          <w:rFonts w:ascii="Times New Roman" w:eastAsia="Times New Roman" w:hAnsi="Times New Roman" w:cs="Times New Roman"/>
          <w:color w:val="222222"/>
          <w:sz w:val="24"/>
          <w:szCs w:val="24"/>
        </w:rPr>
        <w:t xml:space="preserve"> </w:t>
      </w:r>
      <w:r w:rsidRPr="00D9154C">
        <w:rPr>
          <w:rFonts w:ascii="Times New Roman" w:eastAsia="Times New Roman" w:hAnsi="Times New Roman" w:cs="Times New Roman"/>
          <w:color w:val="222222"/>
          <w:sz w:val="24"/>
          <w:szCs w:val="24"/>
          <w:lang w:val="id-ID"/>
        </w:rPr>
        <w:t>Terima kasih kepada orang tua saya dan keluarga saya</w:t>
      </w:r>
      <w:r w:rsidRPr="00D9154C">
        <w:rPr>
          <w:rFonts w:ascii="Times New Roman" w:eastAsia="Times New Roman" w:hAnsi="Times New Roman" w:cs="Times New Roman"/>
          <w:color w:val="222222"/>
          <w:sz w:val="24"/>
          <w:szCs w:val="24"/>
        </w:rPr>
        <w:t xml:space="preserve"> yang telah mendukung dan memberi semangat dalam menyelesaikan tulisan ini. </w:t>
      </w:r>
    </w:p>
    <w:p w:rsidR="00832D51" w:rsidRPr="00D9154C" w:rsidRDefault="00832D51" w:rsidP="00832D51">
      <w:pPr>
        <w:pStyle w:val="ListParagraph"/>
        <w:spacing w:after="0"/>
        <w:ind w:left="0"/>
        <w:jc w:val="both"/>
        <w:rPr>
          <w:rFonts w:ascii="Times New Roman" w:eastAsia="Times New Roman" w:hAnsi="Times New Roman" w:cs="Times New Roman"/>
          <w:color w:val="222222"/>
          <w:sz w:val="24"/>
          <w:szCs w:val="24"/>
        </w:rPr>
      </w:pPr>
    </w:p>
    <w:p w:rsidR="00894F3F" w:rsidRPr="00D9154C" w:rsidRDefault="00894F3F" w:rsidP="00602717">
      <w:pPr>
        <w:spacing w:after="0" w:line="240" w:lineRule="auto"/>
        <w:jc w:val="both"/>
        <w:rPr>
          <w:rFonts w:ascii="Times New Roman" w:hAnsi="Times New Roman" w:cs="Times New Roman"/>
          <w:b/>
          <w:sz w:val="24"/>
          <w:szCs w:val="24"/>
        </w:rPr>
      </w:pPr>
      <w:r w:rsidRPr="00D9154C">
        <w:rPr>
          <w:rFonts w:ascii="Times New Roman" w:hAnsi="Times New Roman" w:cs="Times New Roman"/>
          <w:b/>
          <w:sz w:val="24"/>
          <w:szCs w:val="24"/>
        </w:rPr>
        <w:t xml:space="preserve">DAFTAR PUSTAKA </w:t>
      </w:r>
    </w:p>
    <w:p w:rsidR="00094EDA" w:rsidRPr="00D9154C" w:rsidRDefault="004F2785" w:rsidP="00094EDA">
      <w:pPr>
        <w:spacing w:after="0" w:line="240" w:lineRule="auto"/>
        <w:ind w:left="360" w:hanging="360"/>
        <w:jc w:val="both"/>
        <w:rPr>
          <w:rFonts w:ascii="Times New Roman" w:hAnsi="Times New Roman" w:cs="Times New Roman"/>
          <w:sz w:val="24"/>
          <w:szCs w:val="24"/>
        </w:rPr>
      </w:pPr>
      <w:bookmarkStart w:id="0" w:name="_GoBack"/>
      <w:r w:rsidRPr="00D9154C">
        <w:rPr>
          <w:rFonts w:ascii="Times New Roman" w:hAnsi="Times New Roman" w:cs="Times New Roman"/>
          <w:bCs/>
          <w:sz w:val="24"/>
          <w:szCs w:val="24"/>
        </w:rPr>
        <w:t>[1</w:t>
      </w:r>
      <w:r w:rsidR="00094EDA" w:rsidRPr="00D9154C">
        <w:rPr>
          <w:rFonts w:ascii="Times New Roman" w:hAnsi="Times New Roman" w:cs="Times New Roman"/>
          <w:bCs/>
          <w:sz w:val="24"/>
          <w:szCs w:val="24"/>
        </w:rPr>
        <w:t>]</w:t>
      </w:r>
      <w:r w:rsidR="00094EDA" w:rsidRPr="00D9154C">
        <w:rPr>
          <w:rFonts w:ascii="Times New Roman" w:hAnsi="Times New Roman" w:cs="Times New Roman"/>
          <w:bCs/>
          <w:sz w:val="24"/>
          <w:szCs w:val="24"/>
        </w:rPr>
        <w:tab/>
        <w:t xml:space="preserve">Aydeniz, M., &amp; Dogan, A. (2016). </w:t>
      </w:r>
      <w:r w:rsidR="00094EDA" w:rsidRPr="00D9154C">
        <w:rPr>
          <w:rFonts w:ascii="Times New Roman" w:hAnsi="Times New Roman" w:cs="Times New Roman"/>
          <w:sz w:val="24"/>
          <w:szCs w:val="24"/>
        </w:rPr>
        <w:t xml:space="preserve">Exploring the Impact of Argumentation on Pre-Service Science Teachers’ Conceptual Understanding of Chemical Equilibrium. </w:t>
      </w:r>
      <w:proofErr w:type="gramStart"/>
      <w:r w:rsidR="00094EDA" w:rsidRPr="00D9154C">
        <w:rPr>
          <w:rFonts w:ascii="Times New Roman" w:hAnsi="Times New Roman" w:cs="Times New Roman"/>
          <w:i/>
          <w:sz w:val="24"/>
          <w:szCs w:val="24"/>
        </w:rPr>
        <w:t>Chemistry Education Research and Practice</w:t>
      </w:r>
      <w:r w:rsidR="00094EDA" w:rsidRPr="00D9154C">
        <w:rPr>
          <w:rFonts w:ascii="Times New Roman" w:hAnsi="Times New Roman" w:cs="Times New Roman"/>
          <w:sz w:val="24"/>
          <w:szCs w:val="24"/>
        </w:rPr>
        <w:t>.</w:t>
      </w:r>
      <w:proofErr w:type="gramEnd"/>
      <w:r w:rsidR="00094EDA" w:rsidRPr="00D9154C">
        <w:rPr>
          <w:rFonts w:ascii="Times New Roman" w:hAnsi="Times New Roman" w:cs="Times New Roman"/>
          <w:sz w:val="24"/>
          <w:szCs w:val="24"/>
        </w:rPr>
        <w:t xml:space="preserve"> No. 17 PP 111-119. </w:t>
      </w:r>
      <w:proofErr w:type="gramStart"/>
      <w:r w:rsidR="00094EDA" w:rsidRPr="00D9154C">
        <w:rPr>
          <w:rFonts w:ascii="Times New Roman" w:hAnsi="Times New Roman" w:cs="Times New Roman"/>
          <w:sz w:val="24"/>
          <w:szCs w:val="24"/>
        </w:rPr>
        <w:t>Doi; 10.1039/c5rp00170f.</w:t>
      </w:r>
      <w:proofErr w:type="gramEnd"/>
      <w:r w:rsidR="00094EDA" w:rsidRPr="00D9154C">
        <w:rPr>
          <w:rFonts w:ascii="Times New Roman" w:hAnsi="Times New Roman" w:cs="Times New Roman"/>
          <w:sz w:val="24"/>
          <w:szCs w:val="24"/>
        </w:rPr>
        <w:t xml:space="preserve"> </w:t>
      </w:r>
    </w:p>
    <w:p w:rsidR="004F2785" w:rsidRPr="00D9154C" w:rsidRDefault="004F2785" w:rsidP="00094EDA">
      <w:pPr>
        <w:spacing w:after="0" w:line="240" w:lineRule="auto"/>
        <w:ind w:left="360" w:hanging="360"/>
        <w:jc w:val="both"/>
        <w:rPr>
          <w:rFonts w:ascii="Times New Roman" w:hAnsi="Times New Roman" w:cs="Times New Roman"/>
          <w:sz w:val="24"/>
          <w:szCs w:val="24"/>
        </w:rPr>
      </w:pPr>
    </w:p>
    <w:p w:rsidR="00094EDA" w:rsidRPr="00D9154C" w:rsidRDefault="004F2785" w:rsidP="00094EDA">
      <w:pPr>
        <w:spacing w:after="0" w:line="240" w:lineRule="auto"/>
        <w:ind w:left="360" w:hanging="360"/>
        <w:jc w:val="both"/>
        <w:rPr>
          <w:rFonts w:ascii="Times New Roman" w:hAnsi="Times New Roman" w:cs="Times New Roman"/>
          <w:bCs/>
          <w:sz w:val="24"/>
          <w:szCs w:val="24"/>
        </w:rPr>
      </w:pPr>
      <w:r w:rsidRPr="00D9154C">
        <w:rPr>
          <w:rFonts w:ascii="Times New Roman" w:hAnsi="Times New Roman" w:cs="Times New Roman"/>
          <w:sz w:val="24"/>
          <w:szCs w:val="24"/>
        </w:rPr>
        <w:t>[2</w:t>
      </w:r>
      <w:r w:rsidR="00094EDA" w:rsidRPr="00D9154C">
        <w:rPr>
          <w:rFonts w:ascii="Times New Roman" w:hAnsi="Times New Roman" w:cs="Times New Roman"/>
          <w:sz w:val="24"/>
          <w:szCs w:val="24"/>
        </w:rPr>
        <w:t>]</w:t>
      </w:r>
      <w:r w:rsidR="00094EDA" w:rsidRPr="00D9154C">
        <w:rPr>
          <w:rFonts w:ascii="Times New Roman" w:hAnsi="Times New Roman" w:cs="Times New Roman"/>
          <w:sz w:val="24"/>
          <w:szCs w:val="24"/>
        </w:rPr>
        <w:tab/>
        <w:t xml:space="preserve">Cetin, Pinar Seda. </w:t>
      </w:r>
      <w:proofErr w:type="gramStart"/>
      <w:r w:rsidR="00094EDA" w:rsidRPr="00D9154C">
        <w:rPr>
          <w:rFonts w:ascii="Times New Roman" w:hAnsi="Times New Roman" w:cs="Times New Roman"/>
          <w:sz w:val="24"/>
          <w:szCs w:val="24"/>
        </w:rPr>
        <w:t xml:space="preserve">(2014). </w:t>
      </w:r>
      <w:r w:rsidR="00094EDA" w:rsidRPr="00D9154C">
        <w:rPr>
          <w:rFonts w:ascii="Times New Roman" w:hAnsi="Times New Roman" w:cs="Times New Roman"/>
          <w:bCs/>
          <w:sz w:val="24"/>
          <w:szCs w:val="24"/>
        </w:rPr>
        <w:t>Explicit Argumentation Instruction To Facilitate Conceptual        Understanding and Argumentation Skills.</w:t>
      </w:r>
      <w:proofErr w:type="gramEnd"/>
      <w:r w:rsidR="00094EDA" w:rsidRPr="00D9154C">
        <w:rPr>
          <w:rFonts w:ascii="Times New Roman" w:hAnsi="Times New Roman" w:cs="Times New Roman"/>
          <w:bCs/>
          <w:sz w:val="24"/>
          <w:szCs w:val="24"/>
        </w:rPr>
        <w:t xml:space="preserve"> </w:t>
      </w:r>
      <w:proofErr w:type="gramStart"/>
      <w:r w:rsidR="00094EDA" w:rsidRPr="00D9154C">
        <w:rPr>
          <w:rFonts w:ascii="Times New Roman" w:hAnsi="Times New Roman" w:cs="Times New Roman"/>
          <w:bCs/>
          <w:i/>
          <w:sz w:val="24"/>
          <w:szCs w:val="24"/>
        </w:rPr>
        <w:t>Research in Science &amp; Technological Education</w:t>
      </w:r>
      <w:r w:rsidR="00094EDA" w:rsidRPr="00D9154C">
        <w:rPr>
          <w:rFonts w:ascii="Times New Roman" w:hAnsi="Times New Roman" w:cs="Times New Roman"/>
          <w:bCs/>
          <w:sz w:val="24"/>
          <w:szCs w:val="24"/>
        </w:rPr>
        <w:t>.</w:t>
      </w:r>
      <w:proofErr w:type="gramEnd"/>
      <w:r w:rsidR="00094EDA" w:rsidRPr="00D9154C">
        <w:rPr>
          <w:rFonts w:ascii="Times New Roman" w:hAnsi="Times New Roman" w:cs="Times New Roman"/>
          <w:bCs/>
          <w:sz w:val="24"/>
          <w:szCs w:val="24"/>
        </w:rPr>
        <w:t xml:space="preserve"> Vol. 32, No. 1,120</w:t>
      </w:r>
      <w:proofErr w:type="gramStart"/>
      <w:r w:rsidR="00094EDA" w:rsidRPr="00D9154C">
        <w:rPr>
          <w:rFonts w:ascii="Times New Roman" w:hAnsi="Times New Roman" w:cs="Times New Roman"/>
          <w:bCs/>
          <w:sz w:val="24"/>
          <w:szCs w:val="24"/>
        </w:rPr>
        <w:t>,</w:t>
      </w:r>
      <w:proofErr w:type="gramEnd"/>
      <w:r w:rsidR="00094EDA" w:rsidRPr="00D9154C">
        <w:fldChar w:fldCharType="begin"/>
      </w:r>
      <w:r w:rsidR="00094EDA" w:rsidRPr="00D9154C">
        <w:rPr>
          <w:rFonts w:ascii="Times New Roman" w:hAnsi="Times New Roman" w:cs="Times New Roman"/>
          <w:sz w:val="24"/>
          <w:szCs w:val="24"/>
        </w:rPr>
        <w:instrText xml:space="preserve"> HYPERLINK "http://dx.doi.org/10.1080/02635143.2013.850071" </w:instrText>
      </w:r>
      <w:r w:rsidR="00094EDA" w:rsidRPr="00D9154C">
        <w:fldChar w:fldCharType="separate"/>
      </w:r>
      <w:r w:rsidR="00094EDA" w:rsidRPr="00D9154C">
        <w:rPr>
          <w:rStyle w:val="Hyperlink"/>
          <w:rFonts w:ascii="Times New Roman" w:hAnsi="Times New Roman" w:cs="Times New Roman"/>
          <w:bCs/>
          <w:color w:val="auto"/>
          <w:sz w:val="24"/>
          <w:szCs w:val="24"/>
          <w:u w:val="none"/>
        </w:rPr>
        <w:t>doi:10.1080/02635143.2013.850071</w:t>
      </w:r>
      <w:r w:rsidR="00094EDA" w:rsidRPr="00D9154C">
        <w:rPr>
          <w:rStyle w:val="Hyperlink"/>
          <w:rFonts w:ascii="Times New Roman" w:hAnsi="Times New Roman" w:cs="Times New Roman"/>
          <w:bCs/>
          <w:color w:val="auto"/>
          <w:sz w:val="24"/>
          <w:szCs w:val="24"/>
          <w:u w:val="none"/>
        </w:rPr>
        <w:fldChar w:fldCharType="end"/>
      </w:r>
      <w:r w:rsidR="00094EDA" w:rsidRPr="00D9154C">
        <w:rPr>
          <w:rFonts w:ascii="Times New Roman" w:hAnsi="Times New Roman" w:cs="Times New Roman"/>
          <w:bCs/>
          <w:sz w:val="24"/>
          <w:szCs w:val="24"/>
        </w:rPr>
        <w:t>.</w:t>
      </w:r>
    </w:p>
    <w:p w:rsidR="004F2785" w:rsidRPr="00D9154C" w:rsidRDefault="004F2785" w:rsidP="007C5995">
      <w:pPr>
        <w:spacing w:after="0" w:line="240" w:lineRule="auto"/>
        <w:ind w:left="360" w:hanging="360"/>
        <w:jc w:val="both"/>
        <w:rPr>
          <w:rFonts w:ascii="Times New Roman" w:hAnsi="Times New Roman" w:cs="Times New Roman"/>
          <w:bCs/>
          <w:sz w:val="24"/>
          <w:szCs w:val="24"/>
        </w:rPr>
      </w:pPr>
    </w:p>
    <w:p w:rsidR="00094EDA" w:rsidRPr="00D9154C" w:rsidRDefault="004F2785" w:rsidP="00094EDA">
      <w:pPr>
        <w:spacing w:after="0" w:line="240" w:lineRule="auto"/>
        <w:ind w:left="360" w:hanging="360"/>
        <w:jc w:val="both"/>
        <w:rPr>
          <w:rFonts w:ascii="Times New Roman" w:hAnsi="Times New Roman" w:cs="Times New Roman"/>
          <w:sz w:val="24"/>
          <w:szCs w:val="24"/>
        </w:rPr>
      </w:pPr>
      <w:r w:rsidRPr="00D9154C">
        <w:rPr>
          <w:rFonts w:ascii="Times New Roman" w:hAnsi="Times New Roman" w:cs="Times New Roman"/>
          <w:sz w:val="24"/>
          <w:szCs w:val="24"/>
        </w:rPr>
        <w:t>[3</w:t>
      </w:r>
      <w:r w:rsidR="00094EDA" w:rsidRPr="00D9154C">
        <w:rPr>
          <w:rFonts w:ascii="Times New Roman" w:hAnsi="Times New Roman" w:cs="Times New Roman"/>
          <w:sz w:val="24"/>
          <w:szCs w:val="24"/>
        </w:rPr>
        <w:t>]</w:t>
      </w:r>
      <w:r w:rsidR="00094EDA" w:rsidRPr="00D9154C">
        <w:rPr>
          <w:rFonts w:ascii="Times New Roman" w:hAnsi="Times New Roman" w:cs="Times New Roman"/>
          <w:sz w:val="24"/>
          <w:szCs w:val="24"/>
        </w:rPr>
        <w:tab/>
        <w:t xml:space="preserve">Cigdemoglu, C., Arslan, H. O., &amp; Cam, A. (2017). Argumentation </w:t>
      </w:r>
      <w:proofErr w:type="gramStart"/>
      <w:r w:rsidR="00094EDA" w:rsidRPr="00D9154C">
        <w:rPr>
          <w:rFonts w:ascii="Times New Roman" w:hAnsi="Times New Roman" w:cs="Times New Roman"/>
          <w:sz w:val="24"/>
          <w:szCs w:val="24"/>
        </w:rPr>
        <w:t>To</w:t>
      </w:r>
      <w:proofErr w:type="gramEnd"/>
      <w:r w:rsidR="00094EDA" w:rsidRPr="00D9154C">
        <w:rPr>
          <w:rFonts w:ascii="Times New Roman" w:hAnsi="Times New Roman" w:cs="Times New Roman"/>
          <w:sz w:val="24"/>
          <w:szCs w:val="24"/>
        </w:rPr>
        <w:t xml:space="preserve"> Foster Pre-Service Science Teachers’ Knowledge, Competency, And Attitude On The Domains Of Chemical Literacy Of Acids And Bases. </w:t>
      </w:r>
      <w:proofErr w:type="gramStart"/>
      <w:r w:rsidR="00094EDA" w:rsidRPr="00D9154C">
        <w:rPr>
          <w:rFonts w:ascii="Times New Roman" w:hAnsi="Times New Roman" w:cs="Times New Roman"/>
          <w:i/>
          <w:sz w:val="24"/>
          <w:szCs w:val="24"/>
        </w:rPr>
        <w:t>Chemistry Education Research and Practice</w:t>
      </w:r>
      <w:r w:rsidR="00094EDA" w:rsidRPr="00D9154C">
        <w:rPr>
          <w:rFonts w:ascii="Times New Roman" w:hAnsi="Times New Roman" w:cs="Times New Roman"/>
          <w:sz w:val="24"/>
          <w:szCs w:val="24"/>
        </w:rPr>
        <w:t>.</w:t>
      </w:r>
      <w:proofErr w:type="gramEnd"/>
      <w:r w:rsidR="00094EDA" w:rsidRPr="00D9154C">
        <w:rPr>
          <w:rFonts w:ascii="Times New Roman" w:hAnsi="Times New Roman" w:cs="Times New Roman"/>
          <w:sz w:val="24"/>
          <w:szCs w:val="24"/>
        </w:rPr>
        <w:t xml:space="preserve"> Doi: 10.1039/c6rp00167j.</w:t>
      </w:r>
    </w:p>
    <w:p w:rsidR="004F2785" w:rsidRPr="00D9154C" w:rsidRDefault="004F2785" w:rsidP="00094EDA">
      <w:pPr>
        <w:spacing w:after="0" w:line="240" w:lineRule="auto"/>
        <w:ind w:left="360" w:hanging="360"/>
        <w:jc w:val="both"/>
        <w:rPr>
          <w:rFonts w:ascii="Times New Roman" w:hAnsi="Times New Roman" w:cs="Times New Roman"/>
          <w:sz w:val="24"/>
          <w:szCs w:val="24"/>
        </w:rPr>
      </w:pPr>
    </w:p>
    <w:p w:rsidR="00094EDA" w:rsidRPr="00D9154C" w:rsidRDefault="004F2785" w:rsidP="00094EDA">
      <w:pPr>
        <w:spacing w:after="0" w:line="240" w:lineRule="auto"/>
        <w:ind w:left="360" w:hanging="360"/>
        <w:jc w:val="both"/>
        <w:rPr>
          <w:rFonts w:ascii="Times New Roman" w:hAnsi="Times New Roman" w:cs="Times New Roman"/>
          <w:sz w:val="24"/>
          <w:szCs w:val="24"/>
        </w:rPr>
      </w:pPr>
      <w:r w:rsidRPr="00D9154C">
        <w:rPr>
          <w:rFonts w:ascii="Times New Roman" w:hAnsi="Times New Roman" w:cs="Times New Roman"/>
          <w:sz w:val="24"/>
          <w:szCs w:val="24"/>
        </w:rPr>
        <w:t>[4</w:t>
      </w:r>
      <w:r w:rsidR="00094EDA" w:rsidRPr="00D9154C">
        <w:rPr>
          <w:rFonts w:ascii="Times New Roman" w:hAnsi="Times New Roman" w:cs="Times New Roman"/>
          <w:sz w:val="24"/>
          <w:szCs w:val="24"/>
        </w:rPr>
        <w:t>]</w:t>
      </w:r>
      <w:r w:rsidR="00094EDA" w:rsidRPr="00D9154C">
        <w:rPr>
          <w:rFonts w:ascii="Times New Roman" w:hAnsi="Times New Roman" w:cs="Times New Roman"/>
          <w:sz w:val="24"/>
          <w:szCs w:val="24"/>
        </w:rPr>
        <w:tab/>
        <w:t xml:space="preserve">Edward, J. N., Stupple Frances A., Et.Al. (2016). Development of </w:t>
      </w:r>
      <w:proofErr w:type="gramStart"/>
      <w:r w:rsidR="00094EDA" w:rsidRPr="00D9154C">
        <w:rPr>
          <w:rFonts w:ascii="Times New Roman" w:hAnsi="Times New Roman" w:cs="Times New Roman"/>
          <w:sz w:val="24"/>
          <w:szCs w:val="24"/>
        </w:rPr>
        <w:t>The</w:t>
      </w:r>
      <w:proofErr w:type="gramEnd"/>
      <w:r w:rsidR="00094EDA" w:rsidRPr="00D9154C">
        <w:rPr>
          <w:rFonts w:ascii="Times New Roman" w:hAnsi="Times New Roman" w:cs="Times New Roman"/>
          <w:sz w:val="24"/>
          <w:szCs w:val="24"/>
        </w:rPr>
        <w:t xml:space="preserve"> Critical Thinking Toolkit (Critt): A Measure of Student Attitudes and Beliefs About Critical Thinking. </w:t>
      </w:r>
      <w:proofErr w:type="gramStart"/>
      <w:r w:rsidR="00094EDA" w:rsidRPr="00D9154C">
        <w:rPr>
          <w:rFonts w:ascii="Times New Roman" w:hAnsi="Times New Roman" w:cs="Times New Roman"/>
          <w:i/>
          <w:iCs/>
          <w:sz w:val="24"/>
          <w:szCs w:val="24"/>
        </w:rPr>
        <w:t xml:space="preserve">Thinking Skills and Creativity, </w:t>
      </w:r>
      <w:r w:rsidR="00094EDA" w:rsidRPr="00D9154C">
        <w:rPr>
          <w:rFonts w:ascii="Times New Roman" w:hAnsi="Times New Roman" w:cs="Times New Roman"/>
          <w:sz w:val="24"/>
          <w:szCs w:val="24"/>
        </w:rPr>
        <w:t>10, 397.</w:t>
      </w:r>
      <w:proofErr w:type="gramEnd"/>
      <w:r w:rsidR="00094EDA" w:rsidRPr="00D9154C">
        <w:rPr>
          <w:rFonts w:ascii="Times New Roman" w:hAnsi="Times New Roman" w:cs="Times New Roman"/>
          <w:sz w:val="24"/>
          <w:szCs w:val="24"/>
        </w:rPr>
        <w:t xml:space="preserve"> </w:t>
      </w:r>
    </w:p>
    <w:p w:rsidR="004F2785" w:rsidRPr="00D9154C" w:rsidRDefault="004F2785" w:rsidP="00094EDA">
      <w:pPr>
        <w:spacing w:after="0" w:line="240" w:lineRule="auto"/>
        <w:ind w:left="360" w:hanging="360"/>
        <w:jc w:val="both"/>
        <w:rPr>
          <w:rFonts w:ascii="Times New Roman" w:hAnsi="Times New Roman" w:cs="Times New Roman"/>
          <w:sz w:val="24"/>
          <w:szCs w:val="24"/>
        </w:rPr>
      </w:pPr>
    </w:p>
    <w:p w:rsidR="00094EDA" w:rsidRPr="00D9154C" w:rsidRDefault="004F2785" w:rsidP="00094EDA">
      <w:pPr>
        <w:pStyle w:val="Default"/>
        <w:ind w:left="360" w:hanging="360"/>
        <w:jc w:val="both"/>
        <w:rPr>
          <w:rFonts w:ascii="Times New Roman" w:hAnsi="Times New Roman" w:cs="Times New Roman"/>
          <w:color w:val="231F20"/>
        </w:rPr>
      </w:pPr>
      <w:r w:rsidRPr="00D9154C">
        <w:rPr>
          <w:rFonts w:ascii="Times New Roman" w:hAnsi="Times New Roman" w:cs="Times New Roman"/>
          <w:color w:val="231F20"/>
        </w:rPr>
        <w:t>[5</w:t>
      </w:r>
      <w:r w:rsidR="00094EDA" w:rsidRPr="00D9154C">
        <w:rPr>
          <w:rFonts w:ascii="Times New Roman" w:hAnsi="Times New Roman" w:cs="Times New Roman"/>
          <w:color w:val="231F20"/>
        </w:rPr>
        <w:t>]</w:t>
      </w:r>
      <w:r w:rsidR="00094EDA" w:rsidRPr="00D9154C">
        <w:rPr>
          <w:rFonts w:ascii="Times New Roman" w:hAnsi="Times New Roman" w:cs="Times New Roman"/>
          <w:color w:val="231F20"/>
        </w:rPr>
        <w:tab/>
        <w:t xml:space="preserve">Erduran, S., Simon, S., &amp; Osborne, J. (2004). TAPping into argumentation: Developments in the application of Toulmin’s argument pattern for studying science discourse. </w:t>
      </w:r>
      <w:r w:rsidR="00094EDA" w:rsidRPr="00D9154C">
        <w:rPr>
          <w:rFonts w:ascii="Times New Roman" w:hAnsi="Times New Roman" w:cs="Times New Roman"/>
          <w:i/>
          <w:color w:val="231F20"/>
        </w:rPr>
        <w:t>Science Education</w:t>
      </w:r>
      <w:r w:rsidR="00094EDA" w:rsidRPr="00D9154C">
        <w:rPr>
          <w:rFonts w:ascii="Times New Roman" w:hAnsi="Times New Roman" w:cs="Times New Roman"/>
          <w:color w:val="231F20"/>
        </w:rPr>
        <w:t>, 88(6), 915–933.</w:t>
      </w:r>
    </w:p>
    <w:p w:rsidR="004F2785" w:rsidRPr="00D9154C" w:rsidRDefault="004F2785" w:rsidP="00094EDA">
      <w:pPr>
        <w:pStyle w:val="Default"/>
        <w:ind w:left="360" w:hanging="360"/>
        <w:jc w:val="both"/>
        <w:rPr>
          <w:rFonts w:ascii="Times New Roman" w:hAnsi="Times New Roman" w:cs="Times New Roman"/>
          <w:color w:val="231F20"/>
        </w:rPr>
      </w:pPr>
    </w:p>
    <w:p w:rsidR="004F2785" w:rsidRPr="00D9154C" w:rsidRDefault="004F2785" w:rsidP="007C5995">
      <w:pPr>
        <w:ind w:left="360" w:hanging="360"/>
        <w:jc w:val="both"/>
        <w:rPr>
          <w:rFonts w:ascii="Times New Roman" w:hAnsi="Times New Roman" w:cs="Times New Roman"/>
          <w:sz w:val="24"/>
          <w:szCs w:val="24"/>
        </w:rPr>
      </w:pPr>
      <w:r w:rsidRPr="00D9154C">
        <w:rPr>
          <w:rFonts w:ascii="Times New Roman" w:hAnsi="Times New Roman" w:cs="Times New Roman"/>
          <w:sz w:val="24"/>
          <w:szCs w:val="24"/>
        </w:rPr>
        <w:t>[6]</w:t>
      </w:r>
      <w:r w:rsidRPr="00D9154C">
        <w:rPr>
          <w:rFonts w:ascii="Times New Roman" w:hAnsi="Times New Roman" w:cs="Times New Roman"/>
          <w:sz w:val="24"/>
          <w:szCs w:val="24"/>
        </w:rPr>
        <w:tab/>
        <w:t xml:space="preserve">Hofstein, A., &amp; Naaman, R. M. (2014). </w:t>
      </w:r>
      <w:r w:rsidRPr="00D9154C">
        <w:rPr>
          <w:rFonts w:ascii="Times New Roman" w:hAnsi="Times New Roman" w:cs="Times New Roman"/>
          <w:color w:val="131413"/>
          <w:sz w:val="24"/>
          <w:szCs w:val="24"/>
        </w:rPr>
        <w:t>Argumentation in the Chemistry Laboratory: Inquiry and</w:t>
      </w:r>
      <w:r w:rsidRPr="00D9154C">
        <w:rPr>
          <w:rFonts w:ascii="Times New Roman" w:hAnsi="Times New Roman" w:cs="Times New Roman"/>
          <w:color w:val="131413"/>
          <w:sz w:val="24"/>
          <w:szCs w:val="24"/>
          <w:lang w:val="id-ID"/>
        </w:rPr>
        <w:t xml:space="preserve"> </w:t>
      </w:r>
      <w:r w:rsidRPr="00D9154C">
        <w:rPr>
          <w:rFonts w:ascii="Times New Roman" w:hAnsi="Times New Roman" w:cs="Times New Roman"/>
          <w:color w:val="131413"/>
          <w:sz w:val="24"/>
          <w:szCs w:val="24"/>
        </w:rPr>
        <w:t xml:space="preserve">Confirmatory Experiments. </w:t>
      </w:r>
      <w:proofErr w:type="gramStart"/>
      <w:r w:rsidRPr="00D9154C">
        <w:rPr>
          <w:rFonts w:ascii="Times New Roman" w:hAnsi="Times New Roman" w:cs="Times New Roman"/>
          <w:i/>
          <w:sz w:val="24"/>
          <w:szCs w:val="24"/>
        </w:rPr>
        <w:t>Research Science and Education</w:t>
      </w:r>
      <w:r w:rsidRPr="00D9154C">
        <w:rPr>
          <w:rFonts w:ascii="Times New Roman" w:hAnsi="Times New Roman" w:cs="Times New Roman"/>
          <w:sz w:val="24"/>
          <w:szCs w:val="24"/>
        </w:rPr>
        <w:t>.</w:t>
      </w:r>
      <w:proofErr w:type="gramEnd"/>
      <w:r w:rsidRPr="00D9154C">
        <w:rPr>
          <w:rFonts w:ascii="Times New Roman" w:hAnsi="Times New Roman" w:cs="Times New Roman"/>
          <w:sz w:val="24"/>
          <w:szCs w:val="24"/>
        </w:rPr>
        <w:t xml:space="preserve"> 43: 317-345. </w:t>
      </w:r>
      <w:proofErr w:type="gramStart"/>
      <w:r w:rsidRPr="00D9154C">
        <w:rPr>
          <w:rFonts w:ascii="Times New Roman" w:hAnsi="Times New Roman" w:cs="Times New Roman"/>
          <w:sz w:val="24"/>
          <w:szCs w:val="24"/>
        </w:rPr>
        <w:t>Doi 10.1007/s11165-011-9267-9.</w:t>
      </w:r>
      <w:proofErr w:type="gramEnd"/>
      <w:r w:rsidRPr="00D9154C">
        <w:rPr>
          <w:rFonts w:ascii="Times New Roman" w:hAnsi="Times New Roman" w:cs="Times New Roman"/>
          <w:sz w:val="24"/>
          <w:szCs w:val="24"/>
        </w:rPr>
        <w:t xml:space="preserve"> </w:t>
      </w:r>
    </w:p>
    <w:p w:rsidR="00094EDA" w:rsidRPr="00D9154C" w:rsidRDefault="004F2785" w:rsidP="004F2785">
      <w:pPr>
        <w:spacing w:after="0" w:line="240" w:lineRule="auto"/>
        <w:ind w:left="360" w:hanging="360"/>
        <w:jc w:val="both"/>
        <w:rPr>
          <w:rFonts w:ascii="Times New Roman" w:hAnsi="Times New Roman" w:cs="Times New Roman"/>
          <w:color w:val="231F20"/>
          <w:sz w:val="24"/>
          <w:szCs w:val="24"/>
        </w:rPr>
      </w:pPr>
      <w:r w:rsidRPr="00D9154C">
        <w:rPr>
          <w:rFonts w:ascii="Times New Roman" w:hAnsi="Times New Roman" w:cs="Times New Roman"/>
          <w:color w:val="231F20"/>
          <w:sz w:val="24"/>
          <w:szCs w:val="24"/>
        </w:rPr>
        <w:lastRenderedPageBreak/>
        <w:t xml:space="preserve"> [7</w:t>
      </w:r>
      <w:r w:rsidR="00094EDA" w:rsidRPr="00D9154C">
        <w:rPr>
          <w:rFonts w:ascii="Times New Roman" w:hAnsi="Times New Roman" w:cs="Times New Roman"/>
          <w:color w:val="231F20"/>
          <w:sz w:val="24"/>
          <w:szCs w:val="24"/>
        </w:rPr>
        <w:t>]</w:t>
      </w:r>
      <w:r w:rsidR="00094EDA" w:rsidRPr="00D9154C">
        <w:rPr>
          <w:rFonts w:ascii="Times New Roman" w:hAnsi="Times New Roman" w:cs="Times New Roman"/>
          <w:color w:val="231F20"/>
          <w:sz w:val="24"/>
          <w:szCs w:val="24"/>
        </w:rPr>
        <w:tab/>
        <w:t xml:space="preserve">Jimenez-Aleixandre, M. P., &amp; Erduran, S. (2008). Argumentation in science education: An overview. </w:t>
      </w:r>
      <w:proofErr w:type="gramStart"/>
      <w:r w:rsidR="00094EDA" w:rsidRPr="00D9154C">
        <w:rPr>
          <w:rFonts w:ascii="Times New Roman" w:hAnsi="Times New Roman" w:cs="Times New Roman"/>
          <w:color w:val="231F20"/>
          <w:sz w:val="24"/>
          <w:szCs w:val="24"/>
        </w:rPr>
        <w:t>Chapter.</w:t>
      </w:r>
      <w:proofErr w:type="gramEnd"/>
      <w:r w:rsidR="00094EDA" w:rsidRPr="00D9154C">
        <w:rPr>
          <w:rFonts w:ascii="Times New Roman" w:hAnsi="Times New Roman" w:cs="Times New Roman"/>
          <w:color w:val="231F20"/>
          <w:sz w:val="24"/>
          <w:szCs w:val="24"/>
        </w:rPr>
        <w:t xml:space="preserve"> In S. Erduran &amp; M. P. Jimenez-Aleixandre (Eds.), Argumentation in science education: Perspectives from classroom-based research (pp. 3–27). Dordrecht: </w:t>
      </w:r>
      <w:r w:rsidR="00094EDA" w:rsidRPr="00D9154C">
        <w:rPr>
          <w:rFonts w:ascii="Times New Roman" w:hAnsi="Times New Roman" w:cs="Times New Roman"/>
          <w:i/>
          <w:color w:val="231F20"/>
          <w:sz w:val="24"/>
          <w:szCs w:val="24"/>
        </w:rPr>
        <w:t>Springer</w:t>
      </w:r>
      <w:r w:rsidR="00094EDA" w:rsidRPr="00D9154C">
        <w:rPr>
          <w:rFonts w:ascii="Times New Roman" w:hAnsi="Times New Roman" w:cs="Times New Roman"/>
          <w:color w:val="231F20"/>
          <w:sz w:val="24"/>
          <w:szCs w:val="24"/>
        </w:rPr>
        <w:t>.</w:t>
      </w:r>
    </w:p>
    <w:p w:rsidR="004F2785" w:rsidRPr="00D9154C" w:rsidRDefault="004F2785" w:rsidP="004F2785">
      <w:pPr>
        <w:spacing w:after="0" w:line="240" w:lineRule="auto"/>
        <w:ind w:left="360" w:hanging="360"/>
        <w:jc w:val="both"/>
        <w:rPr>
          <w:rFonts w:ascii="Times New Roman" w:hAnsi="Times New Roman" w:cs="Times New Roman"/>
          <w:color w:val="231F20"/>
          <w:sz w:val="24"/>
          <w:szCs w:val="24"/>
        </w:rPr>
      </w:pPr>
    </w:p>
    <w:p w:rsidR="00094EDA" w:rsidRPr="00D9154C" w:rsidRDefault="004F2785" w:rsidP="00094EDA">
      <w:pPr>
        <w:spacing w:after="0" w:line="240" w:lineRule="auto"/>
        <w:ind w:left="360" w:hanging="360"/>
        <w:jc w:val="both"/>
        <w:rPr>
          <w:rStyle w:val="A1"/>
          <w:rFonts w:ascii="Times New Roman" w:hAnsi="Times New Roman" w:cs="Times New Roman"/>
          <w:sz w:val="24"/>
          <w:szCs w:val="24"/>
        </w:rPr>
      </w:pPr>
      <w:r w:rsidRPr="00D9154C">
        <w:rPr>
          <w:rFonts w:ascii="Times New Roman" w:hAnsi="Times New Roman" w:cs="Times New Roman"/>
          <w:sz w:val="24"/>
          <w:szCs w:val="24"/>
        </w:rPr>
        <w:t>[8</w:t>
      </w:r>
      <w:r w:rsidR="00094EDA" w:rsidRPr="00D9154C">
        <w:rPr>
          <w:rFonts w:ascii="Times New Roman" w:hAnsi="Times New Roman" w:cs="Times New Roman"/>
          <w:sz w:val="24"/>
          <w:szCs w:val="24"/>
        </w:rPr>
        <w:t>]</w:t>
      </w:r>
      <w:r w:rsidR="00094EDA" w:rsidRPr="00D9154C">
        <w:rPr>
          <w:rFonts w:ascii="Times New Roman" w:hAnsi="Times New Roman" w:cs="Times New Roman"/>
          <w:sz w:val="24"/>
          <w:szCs w:val="24"/>
        </w:rPr>
        <w:tab/>
        <w:t xml:space="preserve">Katchevich, Devora. (2014). </w:t>
      </w:r>
      <w:r w:rsidR="00094EDA" w:rsidRPr="00D9154C">
        <w:rPr>
          <w:rFonts w:ascii="Times New Roman" w:hAnsi="Times New Roman" w:cs="Times New Roman"/>
          <w:sz w:val="24"/>
          <w:szCs w:val="24"/>
          <w:lang w:val="en"/>
        </w:rPr>
        <w:t xml:space="preserve">The Characteristics of Open-Ended Inquiry-type Chemistry Experiments tha tAllow Argumentative Discourse. </w:t>
      </w:r>
      <w:proofErr w:type="gramStart"/>
      <w:r w:rsidR="00094EDA" w:rsidRPr="00D9154C">
        <w:rPr>
          <w:rStyle w:val="A1"/>
          <w:rFonts w:ascii="Times New Roman" w:hAnsi="Times New Roman" w:cs="Times New Roman"/>
          <w:i/>
          <w:sz w:val="24"/>
          <w:szCs w:val="24"/>
        </w:rPr>
        <w:t>Journal of Education.</w:t>
      </w:r>
      <w:proofErr w:type="gramEnd"/>
      <w:r w:rsidR="00094EDA" w:rsidRPr="00D9154C">
        <w:rPr>
          <w:rStyle w:val="A1"/>
          <w:rFonts w:ascii="Times New Roman" w:hAnsi="Times New Roman" w:cs="Times New Roman"/>
          <w:i/>
          <w:sz w:val="24"/>
          <w:szCs w:val="24"/>
        </w:rPr>
        <w:t xml:space="preserve"> </w:t>
      </w:r>
      <w:r w:rsidR="00094EDA" w:rsidRPr="00D9154C">
        <w:rPr>
          <w:rStyle w:val="A1"/>
          <w:rFonts w:ascii="Times New Roman" w:hAnsi="Times New Roman" w:cs="Times New Roman"/>
          <w:sz w:val="24"/>
          <w:szCs w:val="24"/>
        </w:rPr>
        <w:t xml:space="preserve">Vol. 2, Issue 2, PP.74-99. </w:t>
      </w:r>
    </w:p>
    <w:p w:rsidR="004F2785" w:rsidRPr="00D9154C" w:rsidRDefault="004F2785" w:rsidP="00094EDA">
      <w:pPr>
        <w:spacing w:after="0" w:line="240" w:lineRule="auto"/>
        <w:ind w:left="360" w:hanging="360"/>
        <w:jc w:val="both"/>
        <w:rPr>
          <w:rStyle w:val="A1"/>
          <w:rFonts w:ascii="Times New Roman" w:hAnsi="Times New Roman" w:cs="Times New Roman"/>
          <w:sz w:val="24"/>
          <w:szCs w:val="24"/>
        </w:rPr>
      </w:pPr>
    </w:p>
    <w:p w:rsidR="00894F3F" w:rsidRPr="00D9154C" w:rsidRDefault="004F2785" w:rsidP="00094EDA">
      <w:pPr>
        <w:spacing w:after="0" w:line="240" w:lineRule="auto"/>
        <w:ind w:left="360" w:hanging="360"/>
        <w:jc w:val="both"/>
        <w:rPr>
          <w:rFonts w:ascii="Times New Roman" w:hAnsi="Times New Roman" w:cs="Times New Roman"/>
          <w:sz w:val="24"/>
          <w:szCs w:val="24"/>
        </w:rPr>
      </w:pPr>
      <w:r w:rsidRPr="00D9154C">
        <w:rPr>
          <w:rFonts w:ascii="Times New Roman" w:hAnsi="Times New Roman" w:cs="Times New Roman"/>
          <w:sz w:val="24"/>
          <w:szCs w:val="24"/>
        </w:rPr>
        <w:t>[9</w:t>
      </w:r>
      <w:r w:rsidR="00894F3F" w:rsidRPr="00D9154C">
        <w:rPr>
          <w:rFonts w:ascii="Times New Roman" w:hAnsi="Times New Roman" w:cs="Times New Roman"/>
          <w:sz w:val="24"/>
          <w:szCs w:val="24"/>
        </w:rPr>
        <w:t xml:space="preserve">] </w:t>
      </w:r>
      <w:r w:rsidR="00894F3F" w:rsidRPr="00D9154C">
        <w:rPr>
          <w:rFonts w:ascii="Times New Roman" w:hAnsi="Times New Roman" w:cs="Times New Roman"/>
          <w:sz w:val="24"/>
          <w:szCs w:val="24"/>
        </w:rPr>
        <w:tab/>
        <w:t xml:space="preserve">Kaya, Ebru. (2013). Argumentation Practices in Classroom: Pre-service Teachers’ Conceptual Understanding of Chemical Equilibrium. </w:t>
      </w:r>
      <w:r w:rsidR="00894F3F" w:rsidRPr="00D9154C">
        <w:rPr>
          <w:rFonts w:ascii="Times New Roman" w:hAnsi="Times New Roman" w:cs="Times New Roman"/>
          <w:i/>
          <w:sz w:val="24"/>
          <w:szCs w:val="24"/>
        </w:rPr>
        <w:t>Intenational Journal of Science Education</w:t>
      </w:r>
      <w:r w:rsidR="00C57551" w:rsidRPr="00D9154C">
        <w:rPr>
          <w:rFonts w:ascii="Times New Roman" w:hAnsi="Times New Roman" w:cs="Times New Roman"/>
          <w:sz w:val="24"/>
          <w:szCs w:val="24"/>
        </w:rPr>
        <w:t>, 35:7, 1139-</w:t>
      </w:r>
      <w:r w:rsidR="00894F3F" w:rsidRPr="00D9154C">
        <w:rPr>
          <w:rFonts w:ascii="Times New Roman" w:hAnsi="Times New Roman" w:cs="Times New Roman"/>
          <w:sz w:val="24"/>
          <w:szCs w:val="24"/>
        </w:rPr>
        <w:t>1158.</w:t>
      </w:r>
      <w:hyperlink r:id="rId10" w:history="1">
        <w:r w:rsidR="00894F3F" w:rsidRPr="00D9154C">
          <w:rPr>
            <w:rStyle w:val="Hyperlink"/>
            <w:rFonts w:ascii="Times New Roman" w:hAnsi="Times New Roman" w:cs="Times New Roman"/>
            <w:color w:val="auto"/>
            <w:sz w:val="24"/>
            <w:szCs w:val="24"/>
            <w:u w:val="none"/>
          </w:rPr>
          <w:t>http://dx.doi.org/10.1080/09500693.2014.770935</w:t>
        </w:r>
      </w:hyperlink>
      <w:r w:rsidR="00894F3F" w:rsidRPr="00D9154C">
        <w:rPr>
          <w:rFonts w:ascii="Times New Roman" w:hAnsi="Times New Roman" w:cs="Times New Roman"/>
          <w:sz w:val="24"/>
          <w:szCs w:val="24"/>
        </w:rPr>
        <w:t xml:space="preserve"> </w:t>
      </w:r>
    </w:p>
    <w:p w:rsidR="004F2785" w:rsidRPr="00D9154C" w:rsidRDefault="004F2785" w:rsidP="00094EDA">
      <w:pPr>
        <w:spacing w:after="0" w:line="240" w:lineRule="auto"/>
        <w:ind w:left="360" w:hanging="360"/>
        <w:jc w:val="both"/>
        <w:rPr>
          <w:rFonts w:ascii="Times New Roman" w:hAnsi="Times New Roman" w:cs="Times New Roman"/>
          <w:sz w:val="24"/>
          <w:szCs w:val="24"/>
        </w:rPr>
      </w:pPr>
    </w:p>
    <w:p w:rsidR="004F2785" w:rsidRPr="00D9154C" w:rsidRDefault="004F2785" w:rsidP="00597484">
      <w:pPr>
        <w:spacing w:after="0" w:line="240" w:lineRule="auto"/>
        <w:ind w:left="360" w:hanging="360"/>
        <w:jc w:val="both"/>
        <w:rPr>
          <w:rFonts w:ascii="Times New Roman" w:hAnsi="Times New Roman" w:cs="Times New Roman"/>
          <w:sz w:val="24"/>
          <w:szCs w:val="24"/>
        </w:rPr>
      </w:pPr>
      <w:r w:rsidRPr="00D9154C">
        <w:rPr>
          <w:rFonts w:ascii="Times New Roman" w:hAnsi="Times New Roman" w:cs="Times New Roman"/>
          <w:sz w:val="24"/>
          <w:szCs w:val="24"/>
        </w:rPr>
        <w:t>[10</w:t>
      </w:r>
      <w:r w:rsidR="00894F3F" w:rsidRPr="00D9154C">
        <w:rPr>
          <w:rFonts w:ascii="Times New Roman" w:hAnsi="Times New Roman" w:cs="Times New Roman"/>
          <w:sz w:val="24"/>
          <w:szCs w:val="24"/>
        </w:rPr>
        <w:t>]</w:t>
      </w:r>
      <w:r w:rsidR="00894F3F" w:rsidRPr="00D9154C">
        <w:rPr>
          <w:rFonts w:ascii="Times New Roman" w:hAnsi="Times New Roman" w:cs="Times New Roman"/>
          <w:sz w:val="24"/>
          <w:szCs w:val="24"/>
        </w:rPr>
        <w:tab/>
        <w:t xml:space="preserve">Kulatunga, U., Moog, R. S., &amp; Lewis, J. E. (2014). Argumentation and Participation Patterns in General Chemistry Peer-Led Sessions. </w:t>
      </w:r>
      <w:r w:rsidR="00894F3F" w:rsidRPr="00D9154C">
        <w:rPr>
          <w:rFonts w:ascii="Times New Roman" w:hAnsi="Times New Roman" w:cs="Times New Roman"/>
          <w:i/>
          <w:sz w:val="24"/>
          <w:szCs w:val="24"/>
        </w:rPr>
        <w:t xml:space="preserve">Journal </w:t>
      </w:r>
      <w:proofErr w:type="gramStart"/>
      <w:r w:rsidR="00894F3F" w:rsidRPr="00D9154C">
        <w:rPr>
          <w:rFonts w:ascii="Times New Roman" w:hAnsi="Times New Roman" w:cs="Times New Roman"/>
          <w:i/>
          <w:sz w:val="24"/>
          <w:szCs w:val="24"/>
        </w:rPr>
        <w:t>Of</w:t>
      </w:r>
      <w:proofErr w:type="gramEnd"/>
      <w:r w:rsidR="00894F3F" w:rsidRPr="00D9154C">
        <w:rPr>
          <w:rFonts w:ascii="Times New Roman" w:hAnsi="Times New Roman" w:cs="Times New Roman"/>
          <w:i/>
          <w:sz w:val="24"/>
          <w:szCs w:val="24"/>
        </w:rPr>
        <w:t xml:space="preserve"> Research In Science Teaching</w:t>
      </w:r>
      <w:r w:rsidR="00894F3F" w:rsidRPr="00D9154C">
        <w:rPr>
          <w:rFonts w:ascii="Times New Roman" w:hAnsi="Times New Roman" w:cs="Times New Roman"/>
          <w:sz w:val="24"/>
          <w:szCs w:val="24"/>
        </w:rPr>
        <w:t xml:space="preserve">, Vol. 50, No. 10, PP, 1207-1231. </w:t>
      </w:r>
      <w:proofErr w:type="gramStart"/>
      <w:r w:rsidR="00894F3F" w:rsidRPr="00D9154C">
        <w:rPr>
          <w:rFonts w:ascii="Times New Roman" w:hAnsi="Times New Roman" w:cs="Times New Roman"/>
          <w:sz w:val="24"/>
          <w:szCs w:val="24"/>
        </w:rPr>
        <w:t>Doi 10.1002/tea.21107.</w:t>
      </w:r>
      <w:proofErr w:type="gramEnd"/>
      <w:r w:rsidR="00894F3F" w:rsidRPr="00D9154C">
        <w:rPr>
          <w:rFonts w:ascii="Times New Roman" w:hAnsi="Times New Roman" w:cs="Times New Roman"/>
          <w:sz w:val="24"/>
          <w:szCs w:val="24"/>
        </w:rPr>
        <w:t xml:space="preserve"> </w:t>
      </w:r>
    </w:p>
    <w:p w:rsidR="00894F3F" w:rsidRPr="00D9154C" w:rsidRDefault="00894F3F" w:rsidP="00597484">
      <w:pPr>
        <w:spacing w:after="0" w:line="240" w:lineRule="auto"/>
        <w:ind w:left="360" w:hanging="360"/>
        <w:jc w:val="both"/>
        <w:rPr>
          <w:rFonts w:ascii="Times New Roman" w:hAnsi="Times New Roman" w:cs="Times New Roman"/>
          <w:sz w:val="24"/>
          <w:szCs w:val="24"/>
        </w:rPr>
      </w:pPr>
      <w:r w:rsidRPr="00D9154C">
        <w:rPr>
          <w:rFonts w:ascii="Times New Roman" w:hAnsi="Times New Roman" w:cs="Times New Roman"/>
          <w:sz w:val="24"/>
          <w:szCs w:val="24"/>
        </w:rPr>
        <w:t xml:space="preserve"> </w:t>
      </w:r>
    </w:p>
    <w:p w:rsidR="00EF2B28" w:rsidRPr="00D9154C" w:rsidRDefault="004F2785" w:rsidP="00597484">
      <w:pPr>
        <w:spacing w:after="0" w:line="240" w:lineRule="auto"/>
        <w:ind w:left="360" w:hanging="360"/>
        <w:jc w:val="both"/>
        <w:rPr>
          <w:rFonts w:ascii="Times New Roman" w:hAnsi="Times New Roman" w:cs="Times New Roman"/>
          <w:color w:val="231F20"/>
          <w:sz w:val="24"/>
          <w:szCs w:val="24"/>
        </w:rPr>
      </w:pPr>
      <w:r w:rsidRPr="00D9154C">
        <w:rPr>
          <w:rFonts w:ascii="Times New Roman" w:hAnsi="Times New Roman" w:cs="Times New Roman"/>
          <w:color w:val="231F20"/>
          <w:sz w:val="24"/>
          <w:szCs w:val="24"/>
        </w:rPr>
        <w:t>[11</w:t>
      </w:r>
      <w:r w:rsidR="00094EDA" w:rsidRPr="00D9154C">
        <w:rPr>
          <w:rFonts w:ascii="Times New Roman" w:hAnsi="Times New Roman" w:cs="Times New Roman"/>
          <w:color w:val="231F20"/>
          <w:sz w:val="24"/>
          <w:szCs w:val="24"/>
        </w:rPr>
        <w:t>]</w:t>
      </w:r>
      <w:r w:rsidR="00094EDA" w:rsidRPr="00D9154C">
        <w:rPr>
          <w:rFonts w:ascii="Times New Roman" w:hAnsi="Times New Roman" w:cs="Times New Roman"/>
          <w:color w:val="231F20"/>
          <w:sz w:val="24"/>
          <w:szCs w:val="24"/>
        </w:rPr>
        <w:tab/>
        <w:t xml:space="preserve">Liliasari &amp; Tawil, M. (2013). </w:t>
      </w:r>
      <w:proofErr w:type="gramStart"/>
      <w:r w:rsidR="00094EDA" w:rsidRPr="00D9154C">
        <w:rPr>
          <w:rFonts w:ascii="Times New Roman" w:hAnsi="Times New Roman" w:cs="Times New Roman"/>
          <w:i/>
          <w:color w:val="231F20"/>
          <w:sz w:val="24"/>
          <w:szCs w:val="24"/>
        </w:rPr>
        <w:t>Berpikir Kompleks dan Implementasinya dalam Pembelajaran IPA</w:t>
      </w:r>
      <w:r w:rsidR="00094EDA" w:rsidRPr="00D9154C">
        <w:rPr>
          <w:rFonts w:ascii="Times New Roman" w:hAnsi="Times New Roman" w:cs="Times New Roman"/>
          <w:color w:val="231F20"/>
          <w:sz w:val="24"/>
          <w:szCs w:val="24"/>
        </w:rPr>
        <w:t>.</w:t>
      </w:r>
      <w:proofErr w:type="gramEnd"/>
      <w:r w:rsidR="00094EDA" w:rsidRPr="00D9154C">
        <w:rPr>
          <w:rFonts w:ascii="Times New Roman" w:hAnsi="Times New Roman" w:cs="Times New Roman"/>
          <w:color w:val="231F20"/>
          <w:sz w:val="24"/>
          <w:szCs w:val="24"/>
        </w:rPr>
        <w:t xml:space="preserve"> Makassar: Badan penerbit Universitas Negeri Makassar.</w:t>
      </w:r>
    </w:p>
    <w:p w:rsidR="004F2785" w:rsidRPr="00D9154C" w:rsidRDefault="004F2785" w:rsidP="00597484">
      <w:pPr>
        <w:spacing w:after="0" w:line="240" w:lineRule="auto"/>
        <w:ind w:left="360" w:hanging="360"/>
        <w:jc w:val="both"/>
        <w:rPr>
          <w:rFonts w:ascii="Times New Roman" w:hAnsi="Times New Roman" w:cs="Times New Roman"/>
          <w:color w:val="231F20"/>
          <w:sz w:val="24"/>
          <w:szCs w:val="24"/>
        </w:rPr>
      </w:pPr>
    </w:p>
    <w:p w:rsidR="00094EDA" w:rsidRPr="00D9154C" w:rsidRDefault="00094EDA" w:rsidP="00597484">
      <w:pPr>
        <w:spacing w:after="0" w:line="240" w:lineRule="auto"/>
        <w:ind w:left="360" w:hanging="360"/>
        <w:jc w:val="both"/>
        <w:rPr>
          <w:rFonts w:ascii="Times New Roman" w:hAnsi="Times New Roman" w:cs="Times New Roman"/>
          <w:color w:val="231F20"/>
          <w:sz w:val="24"/>
          <w:szCs w:val="24"/>
        </w:rPr>
      </w:pPr>
      <w:r w:rsidRPr="00D9154C">
        <w:rPr>
          <w:rFonts w:ascii="Times New Roman" w:hAnsi="Times New Roman" w:cs="Times New Roman"/>
          <w:color w:val="231F20"/>
          <w:sz w:val="24"/>
          <w:szCs w:val="24"/>
        </w:rPr>
        <w:t xml:space="preserve">[12] Mulyasih, S. S. (2014). </w:t>
      </w:r>
      <w:r w:rsidRPr="00D9154C">
        <w:rPr>
          <w:rFonts w:ascii="Times New Roman" w:hAnsi="Times New Roman" w:cs="Times New Roman"/>
          <w:i/>
          <w:color w:val="231F20"/>
          <w:sz w:val="24"/>
          <w:szCs w:val="24"/>
        </w:rPr>
        <w:t>Model Pembelajaran Siklus Belajar Deskriptif untuk Meningkatkan Pemahaman Konsep dan Berfikir Kritis Siswa SMK pada Materi Ikatan Kimia</w:t>
      </w:r>
      <w:r w:rsidRPr="00D9154C">
        <w:rPr>
          <w:rFonts w:ascii="Times New Roman" w:hAnsi="Times New Roman" w:cs="Times New Roman"/>
          <w:color w:val="231F20"/>
          <w:sz w:val="24"/>
          <w:szCs w:val="24"/>
        </w:rPr>
        <w:t xml:space="preserve">. </w:t>
      </w:r>
      <w:proofErr w:type="gramStart"/>
      <w:r w:rsidRPr="00D9154C">
        <w:rPr>
          <w:rFonts w:ascii="Times New Roman" w:hAnsi="Times New Roman" w:cs="Times New Roman"/>
          <w:color w:val="231F20"/>
          <w:sz w:val="24"/>
          <w:szCs w:val="24"/>
        </w:rPr>
        <w:t>Upi</w:t>
      </w:r>
      <w:proofErr w:type="gramEnd"/>
      <w:r w:rsidRPr="00D9154C">
        <w:rPr>
          <w:rFonts w:ascii="Times New Roman" w:hAnsi="Times New Roman" w:cs="Times New Roman"/>
          <w:color w:val="231F20"/>
          <w:sz w:val="24"/>
          <w:szCs w:val="24"/>
        </w:rPr>
        <w:t xml:space="preserve">: Bandung. </w:t>
      </w:r>
    </w:p>
    <w:p w:rsidR="004F2785" w:rsidRPr="00D9154C" w:rsidRDefault="004F2785" w:rsidP="00597484">
      <w:pPr>
        <w:spacing w:after="0" w:line="240" w:lineRule="auto"/>
        <w:ind w:left="360" w:hanging="360"/>
        <w:jc w:val="both"/>
        <w:rPr>
          <w:rFonts w:ascii="Times New Roman" w:hAnsi="Times New Roman" w:cs="Times New Roman"/>
          <w:sz w:val="24"/>
          <w:szCs w:val="24"/>
        </w:rPr>
      </w:pPr>
    </w:p>
    <w:p w:rsidR="00094EDA" w:rsidRPr="00D9154C" w:rsidRDefault="00094EDA" w:rsidP="004F2785">
      <w:pPr>
        <w:ind w:left="360" w:hanging="360"/>
        <w:jc w:val="both"/>
        <w:rPr>
          <w:rFonts w:ascii="Times New Roman" w:hAnsi="Times New Roman" w:cs="Times New Roman"/>
          <w:bCs/>
          <w:sz w:val="24"/>
          <w:szCs w:val="24"/>
        </w:rPr>
      </w:pPr>
      <w:r w:rsidRPr="00D9154C">
        <w:rPr>
          <w:rFonts w:ascii="Times New Roman" w:hAnsi="Times New Roman" w:cs="Times New Roman"/>
          <w:bCs/>
          <w:sz w:val="24"/>
          <w:szCs w:val="24"/>
        </w:rPr>
        <w:t xml:space="preserve">[13] Nawafilah, N. Q. (2017). </w:t>
      </w:r>
      <w:proofErr w:type="gramStart"/>
      <w:r w:rsidRPr="00D9154C">
        <w:rPr>
          <w:rFonts w:ascii="Times New Roman" w:hAnsi="Times New Roman" w:cs="Times New Roman"/>
          <w:bCs/>
          <w:i/>
          <w:sz w:val="24"/>
          <w:szCs w:val="24"/>
        </w:rPr>
        <w:t>Identifikasi Kemampuan Berpikir Kritis Siswa Dalam Menyelesaikan Soal/ Masalah Matematika Pada Materi Faktorisasi Suku Aljabar Di Kelas Viii SMP</w:t>
      </w:r>
      <w:r w:rsidRPr="00D9154C">
        <w:rPr>
          <w:rFonts w:ascii="Times New Roman" w:hAnsi="Times New Roman" w:cs="Times New Roman"/>
          <w:bCs/>
          <w:sz w:val="24"/>
          <w:szCs w:val="24"/>
        </w:rPr>
        <w:t>.</w:t>
      </w:r>
      <w:proofErr w:type="gramEnd"/>
      <w:r w:rsidRPr="00D9154C">
        <w:rPr>
          <w:rFonts w:ascii="Times New Roman" w:hAnsi="Times New Roman" w:cs="Times New Roman"/>
          <w:bCs/>
          <w:sz w:val="24"/>
          <w:szCs w:val="24"/>
        </w:rPr>
        <w:t xml:space="preserve"> </w:t>
      </w:r>
      <w:proofErr w:type="gramStart"/>
      <w:r w:rsidRPr="00D9154C">
        <w:rPr>
          <w:rFonts w:ascii="Times New Roman" w:hAnsi="Times New Roman" w:cs="Times New Roman"/>
          <w:bCs/>
          <w:sz w:val="24"/>
          <w:szCs w:val="24"/>
        </w:rPr>
        <w:t>Universitas Islam Lamongan.</w:t>
      </w:r>
      <w:proofErr w:type="gramEnd"/>
      <w:r w:rsidRPr="00D9154C">
        <w:rPr>
          <w:rFonts w:ascii="Times New Roman" w:hAnsi="Times New Roman" w:cs="Times New Roman"/>
          <w:bCs/>
          <w:sz w:val="24"/>
          <w:szCs w:val="24"/>
        </w:rPr>
        <w:t xml:space="preserve"> </w:t>
      </w:r>
    </w:p>
    <w:p w:rsidR="004F2785" w:rsidRPr="00D9154C" w:rsidRDefault="004F2785" w:rsidP="004F2785">
      <w:pPr>
        <w:pStyle w:val="Default"/>
        <w:ind w:left="360" w:hanging="360"/>
        <w:jc w:val="both"/>
        <w:rPr>
          <w:rFonts w:ascii="Times New Roman" w:hAnsi="Times New Roman" w:cs="Times New Roman"/>
        </w:rPr>
      </w:pPr>
      <w:r w:rsidRPr="00D9154C">
        <w:rPr>
          <w:rFonts w:ascii="Times New Roman" w:hAnsi="Times New Roman" w:cs="Times New Roman"/>
        </w:rPr>
        <w:t>[14]</w:t>
      </w:r>
      <w:r w:rsidRPr="00D9154C">
        <w:rPr>
          <w:rFonts w:ascii="Times New Roman" w:hAnsi="Times New Roman" w:cs="Times New Roman"/>
        </w:rPr>
        <w:tab/>
        <w:t xml:space="preserve">Sampson, V. dan Gleim, L. 2009. Argument-Driven Inquiry </w:t>
      </w:r>
      <w:proofErr w:type="gramStart"/>
      <w:r w:rsidRPr="00D9154C">
        <w:rPr>
          <w:rFonts w:ascii="Times New Roman" w:hAnsi="Times New Roman" w:cs="Times New Roman"/>
        </w:rPr>
        <w:t>To</w:t>
      </w:r>
      <w:proofErr w:type="gramEnd"/>
      <w:r w:rsidRPr="00D9154C">
        <w:rPr>
          <w:rFonts w:ascii="Times New Roman" w:hAnsi="Times New Roman" w:cs="Times New Roman"/>
        </w:rPr>
        <w:t xml:space="preserve"> Promote the Understanding of Important Concepts and Practices in Biology. </w:t>
      </w:r>
      <w:proofErr w:type="gramStart"/>
      <w:r w:rsidRPr="00D9154C">
        <w:rPr>
          <w:rFonts w:ascii="Times New Roman" w:hAnsi="Times New Roman" w:cs="Times New Roman"/>
        </w:rPr>
        <w:t>The American Biology Teacher.</w:t>
      </w:r>
      <w:proofErr w:type="gramEnd"/>
      <w:r w:rsidRPr="00D9154C">
        <w:rPr>
          <w:rFonts w:ascii="Times New Roman" w:hAnsi="Times New Roman" w:cs="Times New Roman"/>
        </w:rPr>
        <w:t xml:space="preserve"> </w:t>
      </w:r>
      <w:proofErr w:type="gramStart"/>
      <w:r w:rsidRPr="00D9154C">
        <w:rPr>
          <w:rFonts w:ascii="Times New Roman" w:hAnsi="Times New Roman" w:cs="Times New Roman"/>
          <w:i/>
          <w:iCs/>
        </w:rPr>
        <w:t>Ssience Education.</w:t>
      </w:r>
      <w:proofErr w:type="gramEnd"/>
      <w:r w:rsidRPr="00D9154C">
        <w:rPr>
          <w:rFonts w:ascii="Times New Roman" w:hAnsi="Times New Roman" w:cs="Times New Roman"/>
          <w:i/>
          <w:iCs/>
        </w:rPr>
        <w:t xml:space="preserve"> </w:t>
      </w:r>
      <w:r w:rsidRPr="00D9154C">
        <w:rPr>
          <w:rFonts w:ascii="Times New Roman" w:hAnsi="Times New Roman" w:cs="Times New Roman"/>
        </w:rPr>
        <w:t>71 (8</w:t>
      </w:r>
      <w:proofErr w:type="gramStart"/>
      <w:r w:rsidRPr="00D9154C">
        <w:rPr>
          <w:rFonts w:ascii="Times New Roman" w:hAnsi="Times New Roman" w:cs="Times New Roman"/>
        </w:rPr>
        <w:t>) :</w:t>
      </w:r>
      <w:proofErr w:type="gramEnd"/>
      <w:r w:rsidRPr="00D9154C">
        <w:rPr>
          <w:rFonts w:ascii="Times New Roman" w:hAnsi="Times New Roman" w:cs="Times New Roman"/>
        </w:rPr>
        <w:t xml:space="preserve"> 465 – 471.</w:t>
      </w:r>
    </w:p>
    <w:p w:rsidR="004F2785" w:rsidRPr="00D9154C" w:rsidRDefault="004F2785" w:rsidP="004F2785">
      <w:pPr>
        <w:pStyle w:val="Default"/>
        <w:ind w:left="360" w:hanging="360"/>
        <w:jc w:val="both"/>
        <w:rPr>
          <w:rFonts w:ascii="Times New Roman" w:hAnsi="Times New Roman" w:cs="Times New Roman"/>
        </w:rPr>
      </w:pPr>
    </w:p>
    <w:p w:rsidR="004F2785" w:rsidRPr="00D9154C" w:rsidRDefault="004F2785" w:rsidP="004F2785">
      <w:pPr>
        <w:ind w:left="360" w:hanging="360"/>
        <w:jc w:val="both"/>
        <w:rPr>
          <w:rFonts w:ascii="Times New Roman" w:hAnsi="Times New Roman" w:cs="Times New Roman"/>
          <w:sz w:val="24"/>
          <w:szCs w:val="24"/>
        </w:rPr>
      </w:pPr>
      <w:r w:rsidRPr="00D9154C">
        <w:rPr>
          <w:rFonts w:ascii="Times New Roman" w:hAnsi="Times New Roman" w:cs="Times New Roman"/>
          <w:sz w:val="24"/>
          <w:szCs w:val="24"/>
        </w:rPr>
        <w:t xml:space="preserve"> [15]</w:t>
      </w:r>
      <w:r w:rsidRPr="00D9154C">
        <w:rPr>
          <w:rFonts w:ascii="Times New Roman" w:hAnsi="Times New Roman" w:cs="Times New Roman"/>
          <w:sz w:val="24"/>
          <w:szCs w:val="24"/>
        </w:rPr>
        <w:tab/>
        <w:t xml:space="preserve">Sampson, V., Enderley, P., Grooms, J., Southerland, S. 2012. </w:t>
      </w:r>
      <w:r w:rsidRPr="00D9154C">
        <w:rPr>
          <w:rFonts w:ascii="Times New Roman" w:hAnsi="Times New Roman" w:cs="Times New Roman"/>
          <w:i/>
          <w:iCs/>
          <w:sz w:val="24"/>
          <w:szCs w:val="24"/>
        </w:rPr>
        <w:t xml:space="preserve">Using Labo-ratory Activities That Emphasize Argumentation and Argument to help High School Students </w:t>
      </w:r>
      <w:proofErr w:type="gramStart"/>
      <w:r w:rsidRPr="00D9154C">
        <w:rPr>
          <w:rFonts w:ascii="Times New Roman" w:hAnsi="Times New Roman" w:cs="Times New Roman"/>
          <w:i/>
          <w:iCs/>
          <w:sz w:val="24"/>
          <w:szCs w:val="24"/>
        </w:rPr>
        <w:t>Learn</w:t>
      </w:r>
      <w:proofErr w:type="gramEnd"/>
      <w:r w:rsidRPr="00D9154C">
        <w:rPr>
          <w:rFonts w:ascii="Times New Roman" w:hAnsi="Times New Roman" w:cs="Times New Roman"/>
          <w:i/>
          <w:iCs/>
          <w:sz w:val="24"/>
          <w:szCs w:val="24"/>
        </w:rPr>
        <w:t xml:space="preserve"> how to engage in Scientific Practices and Understand the Nature of Scientific Inquiry. </w:t>
      </w:r>
      <w:proofErr w:type="gramStart"/>
      <w:r w:rsidRPr="00D9154C">
        <w:rPr>
          <w:rFonts w:ascii="Times New Roman" w:hAnsi="Times New Roman" w:cs="Times New Roman"/>
          <w:sz w:val="24"/>
          <w:szCs w:val="24"/>
        </w:rPr>
        <w:t>USA :</w:t>
      </w:r>
      <w:proofErr w:type="gramEnd"/>
      <w:r w:rsidRPr="00D9154C">
        <w:rPr>
          <w:rFonts w:ascii="Times New Roman" w:hAnsi="Times New Roman" w:cs="Times New Roman"/>
          <w:sz w:val="24"/>
          <w:szCs w:val="24"/>
        </w:rPr>
        <w:t xml:space="preserve"> The Florida State University. </w:t>
      </w:r>
    </w:p>
    <w:p w:rsidR="004F2785" w:rsidRPr="00D9154C" w:rsidRDefault="004F2785" w:rsidP="004F2785">
      <w:pPr>
        <w:spacing w:after="0" w:line="240" w:lineRule="auto"/>
        <w:ind w:left="360" w:hanging="360"/>
        <w:jc w:val="both"/>
        <w:rPr>
          <w:rFonts w:ascii="Times New Roman" w:hAnsi="Times New Roman" w:cs="Times New Roman"/>
          <w:bCs/>
          <w:sz w:val="24"/>
          <w:szCs w:val="24"/>
        </w:rPr>
      </w:pPr>
      <w:r w:rsidRPr="00D9154C">
        <w:rPr>
          <w:rFonts w:ascii="Times New Roman" w:hAnsi="Times New Roman" w:cs="Times New Roman"/>
          <w:sz w:val="24"/>
          <w:szCs w:val="24"/>
        </w:rPr>
        <w:t>[16]</w:t>
      </w:r>
      <w:r w:rsidRPr="00D9154C">
        <w:rPr>
          <w:rFonts w:ascii="Times New Roman" w:hAnsi="Times New Roman" w:cs="Times New Roman"/>
          <w:sz w:val="24"/>
          <w:szCs w:val="24"/>
        </w:rPr>
        <w:tab/>
        <w:t xml:space="preserve">Sekerci, A. R., &amp; Conpolat, N. (2014). </w:t>
      </w:r>
      <w:proofErr w:type="gramStart"/>
      <w:r w:rsidRPr="00D9154C">
        <w:rPr>
          <w:rFonts w:ascii="Times New Roman" w:hAnsi="Times New Roman" w:cs="Times New Roman"/>
          <w:bCs/>
          <w:sz w:val="24"/>
          <w:szCs w:val="24"/>
        </w:rPr>
        <w:t>Impact of Argumentation in the Chemistry Laboratory on Conceptual Comprehension of Turkish Students.</w:t>
      </w:r>
      <w:proofErr w:type="gramEnd"/>
      <w:r w:rsidRPr="00D9154C">
        <w:rPr>
          <w:rFonts w:ascii="Times New Roman" w:hAnsi="Times New Roman" w:cs="Times New Roman"/>
          <w:bCs/>
          <w:sz w:val="24"/>
          <w:szCs w:val="24"/>
        </w:rPr>
        <w:t xml:space="preserve"> </w:t>
      </w:r>
      <w:r w:rsidRPr="00D9154C">
        <w:rPr>
          <w:rFonts w:ascii="Times New Roman" w:hAnsi="Times New Roman" w:cs="Times New Roman"/>
          <w:bCs/>
          <w:i/>
          <w:sz w:val="24"/>
          <w:szCs w:val="24"/>
        </w:rPr>
        <w:t>Educational Process: International Journal</w:t>
      </w:r>
      <w:r w:rsidRPr="00D9154C">
        <w:rPr>
          <w:rFonts w:ascii="Times New Roman" w:hAnsi="Times New Roman" w:cs="Times New Roman"/>
          <w:bCs/>
          <w:sz w:val="24"/>
          <w:szCs w:val="24"/>
        </w:rPr>
        <w:t xml:space="preserve">. Vol. 3/Issue 1-2/ PP. 19-34. </w:t>
      </w:r>
      <w:proofErr w:type="gramStart"/>
      <w:r w:rsidRPr="00D9154C">
        <w:rPr>
          <w:rFonts w:ascii="Times New Roman" w:hAnsi="Times New Roman" w:cs="Times New Roman"/>
          <w:bCs/>
          <w:sz w:val="24"/>
          <w:szCs w:val="24"/>
        </w:rPr>
        <w:t>ISSN 2147-0901.</w:t>
      </w:r>
      <w:proofErr w:type="gramEnd"/>
      <w:r w:rsidRPr="00D9154C">
        <w:rPr>
          <w:rFonts w:ascii="Times New Roman" w:hAnsi="Times New Roman" w:cs="Times New Roman"/>
          <w:bCs/>
          <w:sz w:val="24"/>
          <w:szCs w:val="24"/>
        </w:rPr>
        <w:t xml:space="preserve"> </w:t>
      </w:r>
    </w:p>
    <w:p w:rsidR="004F2785" w:rsidRPr="00D9154C" w:rsidRDefault="004F2785" w:rsidP="004F2785">
      <w:pPr>
        <w:autoSpaceDE w:val="0"/>
        <w:autoSpaceDN w:val="0"/>
        <w:adjustRightInd w:val="0"/>
        <w:spacing w:after="0" w:line="240" w:lineRule="auto"/>
        <w:ind w:left="360" w:hanging="360"/>
        <w:jc w:val="both"/>
        <w:rPr>
          <w:rFonts w:ascii="Times New Roman" w:hAnsi="Times New Roman" w:cs="Times New Roman"/>
          <w:sz w:val="24"/>
          <w:szCs w:val="24"/>
        </w:rPr>
      </w:pPr>
      <w:r w:rsidRPr="00D9154C">
        <w:rPr>
          <w:rFonts w:ascii="Times New Roman" w:hAnsi="Times New Roman" w:cs="Times New Roman"/>
          <w:sz w:val="24"/>
          <w:szCs w:val="24"/>
        </w:rPr>
        <w:t xml:space="preserve"> </w:t>
      </w:r>
    </w:p>
    <w:p w:rsidR="004F2785" w:rsidRPr="00D9154C" w:rsidRDefault="004F2785" w:rsidP="004F2785">
      <w:pPr>
        <w:ind w:left="360" w:hanging="360"/>
        <w:jc w:val="both"/>
        <w:rPr>
          <w:rFonts w:ascii="Times New Roman" w:hAnsi="Times New Roman" w:cs="Times New Roman"/>
          <w:sz w:val="24"/>
          <w:szCs w:val="24"/>
        </w:rPr>
      </w:pPr>
      <w:r w:rsidRPr="00D9154C">
        <w:rPr>
          <w:rFonts w:ascii="Times New Roman" w:hAnsi="Times New Roman" w:cs="Times New Roman"/>
          <w:sz w:val="24"/>
          <w:szCs w:val="24"/>
        </w:rPr>
        <w:t xml:space="preserve"> </w:t>
      </w:r>
      <w:r w:rsidRPr="00D9154C">
        <w:rPr>
          <w:rFonts w:ascii="Times New Roman" w:hAnsi="Times New Roman" w:cs="Times New Roman"/>
          <w:color w:val="231F20"/>
          <w:sz w:val="24"/>
          <w:szCs w:val="24"/>
        </w:rPr>
        <w:t>[17]</w:t>
      </w:r>
      <w:r w:rsidRPr="00D9154C">
        <w:rPr>
          <w:rFonts w:ascii="Times New Roman" w:hAnsi="Times New Roman" w:cs="Times New Roman"/>
          <w:color w:val="231F20"/>
          <w:sz w:val="24"/>
          <w:szCs w:val="24"/>
        </w:rPr>
        <w:tab/>
        <w:t xml:space="preserve">Toulmin, S. (1958). </w:t>
      </w:r>
      <w:proofErr w:type="gramStart"/>
      <w:r w:rsidRPr="00D9154C">
        <w:rPr>
          <w:rFonts w:ascii="Times New Roman" w:hAnsi="Times New Roman" w:cs="Times New Roman"/>
          <w:i/>
          <w:color w:val="231F20"/>
          <w:sz w:val="24"/>
          <w:szCs w:val="24"/>
        </w:rPr>
        <w:t>The uses of argument</w:t>
      </w:r>
      <w:r w:rsidRPr="00D9154C">
        <w:rPr>
          <w:rFonts w:ascii="Times New Roman" w:hAnsi="Times New Roman" w:cs="Times New Roman"/>
          <w:color w:val="231F20"/>
          <w:sz w:val="24"/>
          <w:szCs w:val="24"/>
        </w:rPr>
        <w:t>.</w:t>
      </w:r>
      <w:proofErr w:type="gramEnd"/>
      <w:r w:rsidRPr="00D9154C">
        <w:rPr>
          <w:rFonts w:ascii="Times New Roman" w:hAnsi="Times New Roman" w:cs="Times New Roman"/>
          <w:color w:val="231F20"/>
          <w:sz w:val="24"/>
          <w:szCs w:val="24"/>
        </w:rPr>
        <w:t xml:space="preserve"> Cambridge: Cambridge University Press.</w:t>
      </w:r>
      <w:r w:rsidRPr="00D9154C">
        <w:rPr>
          <w:rFonts w:ascii="Times New Roman" w:hAnsi="Times New Roman" w:cs="Times New Roman"/>
          <w:sz w:val="24"/>
          <w:szCs w:val="24"/>
        </w:rPr>
        <w:t xml:space="preserve"> </w:t>
      </w:r>
    </w:p>
    <w:p w:rsidR="004F2785" w:rsidRPr="00D9154C" w:rsidRDefault="004F2785" w:rsidP="004F2785">
      <w:pPr>
        <w:pStyle w:val="Default"/>
        <w:ind w:left="360" w:hanging="360"/>
        <w:jc w:val="both"/>
        <w:rPr>
          <w:rFonts w:ascii="Times New Roman" w:hAnsi="Times New Roman" w:cs="Times New Roman"/>
        </w:rPr>
      </w:pPr>
      <w:r w:rsidRPr="00D9154C">
        <w:rPr>
          <w:rFonts w:ascii="Times New Roman" w:hAnsi="Times New Roman" w:cs="Times New Roman"/>
        </w:rPr>
        <w:t>[18]</w:t>
      </w:r>
      <w:r w:rsidRPr="00D9154C">
        <w:rPr>
          <w:rFonts w:ascii="Times New Roman" w:hAnsi="Times New Roman" w:cs="Times New Roman"/>
        </w:rPr>
        <w:tab/>
        <w:t xml:space="preserve">Walker, J. 2011. </w:t>
      </w:r>
      <w:proofErr w:type="gramStart"/>
      <w:r w:rsidRPr="00D9154C">
        <w:rPr>
          <w:rFonts w:ascii="Times New Roman" w:hAnsi="Times New Roman" w:cs="Times New Roman"/>
          <w:i/>
          <w:iCs/>
        </w:rPr>
        <w:t xml:space="preserve">Argumentation in Under-graduate Chemistry Labora-tories </w:t>
      </w:r>
      <w:r w:rsidRPr="00D9154C">
        <w:rPr>
          <w:rFonts w:ascii="Times New Roman" w:hAnsi="Times New Roman" w:cs="Times New Roman"/>
        </w:rPr>
        <w:t>(Disertasi).</w:t>
      </w:r>
      <w:proofErr w:type="gramEnd"/>
      <w:r w:rsidRPr="00D9154C">
        <w:rPr>
          <w:rFonts w:ascii="Times New Roman" w:hAnsi="Times New Roman" w:cs="Times New Roman"/>
        </w:rPr>
        <w:t xml:space="preserve"> </w:t>
      </w:r>
      <w:proofErr w:type="gramStart"/>
      <w:r w:rsidRPr="00D9154C">
        <w:rPr>
          <w:rFonts w:ascii="Times New Roman" w:hAnsi="Times New Roman" w:cs="Times New Roman"/>
        </w:rPr>
        <w:t>USA :</w:t>
      </w:r>
      <w:proofErr w:type="gramEnd"/>
      <w:r w:rsidRPr="00D9154C">
        <w:rPr>
          <w:rFonts w:ascii="Times New Roman" w:hAnsi="Times New Roman" w:cs="Times New Roman"/>
        </w:rPr>
        <w:t xml:space="preserve"> The Florida State Univesrity.</w:t>
      </w:r>
    </w:p>
    <w:bookmarkEnd w:id="0"/>
    <w:p w:rsidR="00EF2B28" w:rsidRPr="00D9154C" w:rsidRDefault="00EF2B28" w:rsidP="00597484">
      <w:pPr>
        <w:spacing w:after="0" w:line="240" w:lineRule="auto"/>
        <w:ind w:left="360" w:hanging="360"/>
        <w:jc w:val="both"/>
        <w:rPr>
          <w:rFonts w:ascii="Times New Roman" w:hAnsi="Times New Roman" w:cs="Times New Roman"/>
          <w:sz w:val="24"/>
          <w:szCs w:val="24"/>
        </w:rPr>
      </w:pPr>
    </w:p>
    <w:p w:rsidR="00894F3F" w:rsidRPr="00D9154C" w:rsidRDefault="00894F3F" w:rsidP="00597484">
      <w:pPr>
        <w:pStyle w:val="Default"/>
        <w:ind w:left="360" w:hanging="360"/>
        <w:jc w:val="both"/>
        <w:rPr>
          <w:rFonts w:ascii="Times New Roman" w:hAnsi="Times New Roman" w:cs="Times New Roman"/>
        </w:rPr>
      </w:pPr>
    </w:p>
    <w:p w:rsidR="00894F3F" w:rsidRPr="00D9154C" w:rsidRDefault="00894F3F" w:rsidP="00597484">
      <w:pPr>
        <w:pStyle w:val="Default"/>
        <w:ind w:left="360" w:hanging="360"/>
        <w:jc w:val="both"/>
        <w:rPr>
          <w:rFonts w:ascii="Times New Roman" w:hAnsi="Times New Roman" w:cs="Times New Roman"/>
          <w:color w:val="231F20"/>
        </w:rPr>
      </w:pPr>
    </w:p>
    <w:p w:rsidR="00894F3F" w:rsidRPr="00D9154C" w:rsidRDefault="00894F3F" w:rsidP="00597484">
      <w:pPr>
        <w:pStyle w:val="Default"/>
        <w:ind w:left="360" w:hanging="360"/>
        <w:jc w:val="both"/>
        <w:rPr>
          <w:rFonts w:ascii="Times New Roman" w:hAnsi="Times New Roman" w:cs="Times New Roman"/>
          <w:color w:val="231F20"/>
        </w:rPr>
      </w:pPr>
    </w:p>
    <w:p w:rsidR="00894F3F" w:rsidRPr="00D9154C" w:rsidRDefault="00894F3F" w:rsidP="00597484">
      <w:pPr>
        <w:pStyle w:val="Default"/>
        <w:ind w:left="360" w:hanging="360"/>
        <w:jc w:val="both"/>
        <w:rPr>
          <w:rFonts w:ascii="Times New Roman" w:hAnsi="Times New Roman" w:cs="Times New Roman"/>
          <w:color w:val="231F20"/>
        </w:rPr>
      </w:pPr>
    </w:p>
    <w:sectPr w:rsidR="00894F3F" w:rsidRPr="00D9154C" w:rsidSect="0030474D">
      <w:type w:val="continuous"/>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S8585">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ureka SmallCaps">
    <w:altName w:val="Eureka SmallCaps"/>
    <w:panose1 w:val="00000000000000000000"/>
    <w:charset w:val="00"/>
    <w:family w:val="roman"/>
    <w:notTrueType/>
    <w:pitch w:val="default"/>
    <w:sig w:usb0="00000003" w:usb1="00000000" w:usb2="00000000" w:usb3="00000000" w:csb0="00000001" w:csb1="00000000"/>
  </w:font>
  <w:font w:name="Eureka Sans Caps">
    <w:altName w:val="Eureka Sans Cap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97F"/>
    <w:multiLevelType w:val="hybridMultilevel"/>
    <w:tmpl w:val="A740C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675EB"/>
    <w:multiLevelType w:val="hybridMultilevel"/>
    <w:tmpl w:val="037A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067C2"/>
    <w:multiLevelType w:val="hybridMultilevel"/>
    <w:tmpl w:val="3484F68E"/>
    <w:lvl w:ilvl="0" w:tplc="CD2A4374">
      <w:start w:val="2"/>
      <w:numFmt w:val="bullet"/>
      <w:lvlText w:val="-"/>
      <w:lvlJc w:val="left"/>
      <w:pPr>
        <w:ind w:left="720" w:hanging="360"/>
      </w:pPr>
      <w:rPr>
        <w:rFonts w:ascii="AdvPS8585" w:eastAsia="Times New Roman" w:hAnsi="AdvPS8585" w:cs="Times New Roman" w:hint="default"/>
        <w:color w:val="231F2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EC3B05"/>
    <w:multiLevelType w:val="hybridMultilevel"/>
    <w:tmpl w:val="E194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A075C"/>
    <w:multiLevelType w:val="multilevel"/>
    <w:tmpl w:val="F8603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09F51C8"/>
    <w:multiLevelType w:val="hybridMultilevel"/>
    <w:tmpl w:val="1B6C5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7F503D"/>
    <w:multiLevelType w:val="hybridMultilevel"/>
    <w:tmpl w:val="E25A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0A585A"/>
    <w:multiLevelType w:val="multilevel"/>
    <w:tmpl w:val="B7EEA3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720" w:hanging="360"/>
      </w:pPr>
      <w:rPr>
        <w:rFonts w:hint="default"/>
        <w:b w:val="0"/>
        <w:i/>
      </w:rPr>
    </w:lvl>
    <w:lvl w:ilvl="3">
      <w:start w:val="1"/>
      <w:numFmt w:val="decimal"/>
      <w:isLgl/>
      <w:lvlText w:val="%1.%2.%3.%4"/>
      <w:lvlJc w:val="left"/>
      <w:pPr>
        <w:ind w:left="1080" w:hanging="720"/>
      </w:pPr>
      <w:rPr>
        <w:rFonts w:hint="default"/>
        <w:b w:val="0"/>
        <w:i/>
      </w:rPr>
    </w:lvl>
    <w:lvl w:ilvl="4">
      <w:start w:val="1"/>
      <w:numFmt w:val="decimal"/>
      <w:isLgl/>
      <w:lvlText w:val="%1.%2.%3.%4.%5"/>
      <w:lvlJc w:val="left"/>
      <w:pPr>
        <w:ind w:left="1080" w:hanging="720"/>
      </w:pPr>
      <w:rPr>
        <w:rFonts w:hint="default"/>
        <w:b w:val="0"/>
        <w:i/>
      </w:rPr>
    </w:lvl>
    <w:lvl w:ilvl="5">
      <w:start w:val="1"/>
      <w:numFmt w:val="decimal"/>
      <w:isLgl/>
      <w:lvlText w:val="%1.%2.%3.%4.%5.%6"/>
      <w:lvlJc w:val="left"/>
      <w:pPr>
        <w:ind w:left="1440" w:hanging="1080"/>
      </w:pPr>
      <w:rPr>
        <w:rFonts w:hint="default"/>
        <w:b w:val="0"/>
        <w:i/>
      </w:rPr>
    </w:lvl>
    <w:lvl w:ilvl="6">
      <w:start w:val="1"/>
      <w:numFmt w:val="decimal"/>
      <w:isLgl/>
      <w:lvlText w:val="%1.%2.%3.%4.%5.%6.%7"/>
      <w:lvlJc w:val="left"/>
      <w:pPr>
        <w:ind w:left="1440" w:hanging="1080"/>
      </w:pPr>
      <w:rPr>
        <w:rFonts w:hint="default"/>
        <w:b w:val="0"/>
        <w:i/>
      </w:rPr>
    </w:lvl>
    <w:lvl w:ilvl="7">
      <w:start w:val="1"/>
      <w:numFmt w:val="decimal"/>
      <w:isLgl/>
      <w:lvlText w:val="%1.%2.%3.%4.%5.%6.%7.%8"/>
      <w:lvlJc w:val="left"/>
      <w:pPr>
        <w:ind w:left="1440" w:hanging="1080"/>
      </w:pPr>
      <w:rPr>
        <w:rFonts w:hint="default"/>
        <w:b w:val="0"/>
        <w:i/>
      </w:rPr>
    </w:lvl>
    <w:lvl w:ilvl="8">
      <w:start w:val="1"/>
      <w:numFmt w:val="decimal"/>
      <w:isLgl/>
      <w:lvlText w:val="%1.%2.%3.%4.%5.%6.%7.%8.%9"/>
      <w:lvlJc w:val="left"/>
      <w:pPr>
        <w:ind w:left="1800" w:hanging="1440"/>
      </w:pPr>
      <w:rPr>
        <w:rFonts w:hint="default"/>
        <w:b w:val="0"/>
        <w:i/>
      </w:rPr>
    </w:lvl>
  </w:abstractNum>
  <w:abstractNum w:abstractNumId="8">
    <w:nsid w:val="59E579D0"/>
    <w:multiLevelType w:val="multilevel"/>
    <w:tmpl w:val="B7EEA3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720" w:hanging="360"/>
      </w:pPr>
      <w:rPr>
        <w:rFonts w:hint="default"/>
        <w:b w:val="0"/>
        <w:i/>
      </w:rPr>
    </w:lvl>
    <w:lvl w:ilvl="3">
      <w:start w:val="1"/>
      <w:numFmt w:val="decimal"/>
      <w:isLgl/>
      <w:lvlText w:val="%1.%2.%3.%4"/>
      <w:lvlJc w:val="left"/>
      <w:pPr>
        <w:ind w:left="1080" w:hanging="720"/>
      </w:pPr>
      <w:rPr>
        <w:rFonts w:hint="default"/>
        <w:b w:val="0"/>
        <w:i/>
      </w:rPr>
    </w:lvl>
    <w:lvl w:ilvl="4">
      <w:start w:val="1"/>
      <w:numFmt w:val="decimal"/>
      <w:isLgl/>
      <w:lvlText w:val="%1.%2.%3.%4.%5"/>
      <w:lvlJc w:val="left"/>
      <w:pPr>
        <w:ind w:left="1080" w:hanging="720"/>
      </w:pPr>
      <w:rPr>
        <w:rFonts w:hint="default"/>
        <w:b w:val="0"/>
        <w:i/>
      </w:rPr>
    </w:lvl>
    <w:lvl w:ilvl="5">
      <w:start w:val="1"/>
      <w:numFmt w:val="decimal"/>
      <w:isLgl/>
      <w:lvlText w:val="%1.%2.%3.%4.%5.%6"/>
      <w:lvlJc w:val="left"/>
      <w:pPr>
        <w:ind w:left="1440" w:hanging="1080"/>
      </w:pPr>
      <w:rPr>
        <w:rFonts w:hint="default"/>
        <w:b w:val="0"/>
        <w:i/>
      </w:rPr>
    </w:lvl>
    <w:lvl w:ilvl="6">
      <w:start w:val="1"/>
      <w:numFmt w:val="decimal"/>
      <w:isLgl/>
      <w:lvlText w:val="%1.%2.%3.%4.%5.%6.%7"/>
      <w:lvlJc w:val="left"/>
      <w:pPr>
        <w:ind w:left="1440" w:hanging="1080"/>
      </w:pPr>
      <w:rPr>
        <w:rFonts w:hint="default"/>
        <w:b w:val="0"/>
        <w:i/>
      </w:rPr>
    </w:lvl>
    <w:lvl w:ilvl="7">
      <w:start w:val="1"/>
      <w:numFmt w:val="decimal"/>
      <w:isLgl/>
      <w:lvlText w:val="%1.%2.%3.%4.%5.%6.%7.%8"/>
      <w:lvlJc w:val="left"/>
      <w:pPr>
        <w:ind w:left="1440" w:hanging="1080"/>
      </w:pPr>
      <w:rPr>
        <w:rFonts w:hint="default"/>
        <w:b w:val="0"/>
        <w:i/>
      </w:rPr>
    </w:lvl>
    <w:lvl w:ilvl="8">
      <w:start w:val="1"/>
      <w:numFmt w:val="decimal"/>
      <w:isLgl/>
      <w:lvlText w:val="%1.%2.%3.%4.%5.%6.%7.%8.%9"/>
      <w:lvlJc w:val="left"/>
      <w:pPr>
        <w:ind w:left="1800" w:hanging="1440"/>
      </w:pPr>
      <w:rPr>
        <w:rFonts w:hint="default"/>
        <w:b w:val="0"/>
        <w:i/>
      </w:rPr>
    </w:lvl>
  </w:abstractNum>
  <w:abstractNum w:abstractNumId="9">
    <w:nsid w:val="67B31878"/>
    <w:multiLevelType w:val="multilevel"/>
    <w:tmpl w:val="B7EEA3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720" w:hanging="360"/>
      </w:pPr>
      <w:rPr>
        <w:rFonts w:hint="default"/>
        <w:b w:val="0"/>
        <w:i/>
      </w:rPr>
    </w:lvl>
    <w:lvl w:ilvl="3">
      <w:start w:val="1"/>
      <w:numFmt w:val="decimal"/>
      <w:isLgl/>
      <w:lvlText w:val="%1.%2.%3.%4"/>
      <w:lvlJc w:val="left"/>
      <w:pPr>
        <w:ind w:left="1080" w:hanging="720"/>
      </w:pPr>
      <w:rPr>
        <w:rFonts w:hint="default"/>
        <w:b w:val="0"/>
        <w:i/>
      </w:rPr>
    </w:lvl>
    <w:lvl w:ilvl="4">
      <w:start w:val="1"/>
      <w:numFmt w:val="decimal"/>
      <w:isLgl/>
      <w:lvlText w:val="%1.%2.%3.%4.%5"/>
      <w:lvlJc w:val="left"/>
      <w:pPr>
        <w:ind w:left="1080" w:hanging="720"/>
      </w:pPr>
      <w:rPr>
        <w:rFonts w:hint="default"/>
        <w:b w:val="0"/>
        <w:i/>
      </w:rPr>
    </w:lvl>
    <w:lvl w:ilvl="5">
      <w:start w:val="1"/>
      <w:numFmt w:val="decimal"/>
      <w:isLgl/>
      <w:lvlText w:val="%1.%2.%3.%4.%5.%6"/>
      <w:lvlJc w:val="left"/>
      <w:pPr>
        <w:ind w:left="1440" w:hanging="1080"/>
      </w:pPr>
      <w:rPr>
        <w:rFonts w:hint="default"/>
        <w:b w:val="0"/>
        <w:i/>
      </w:rPr>
    </w:lvl>
    <w:lvl w:ilvl="6">
      <w:start w:val="1"/>
      <w:numFmt w:val="decimal"/>
      <w:isLgl/>
      <w:lvlText w:val="%1.%2.%3.%4.%5.%6.%7"/>
      <w:lvlJc w:val="left"/>
      <w:pPr>
        <w:ind w:left="1440" w:hanging="1080"/>
      </w:pPr>
      <w:rPr>
        <w:rFonts w:hint="default"/>
        <w:b w:val="0"/>
        <w:i/>
      </w:rPr>
    </w:lvl>
    <w:lvl w:ilvl="7">
      <w:start w:val="1"/>
      <w:numFmt w:val="decimal"/>
      <w:isLgl/>
      <w:lvlText w:val="%1.%2.%3.%4.%5.%6.%7.%8"/>
      <w:lvlJc w:val="left"/>
      <w:pPr>
        <w:ind w:left="1440" w:hanging="1080"/>
      </w:pPr>
      <w:rPr>
        <w:rFonts w:hint="default"/>
        <w:b w:val="0"/>
        <w:i/>
      </w:rPr>
    </w:lvl>
    <w:lvl w:ilvl="8">
      <w:start w:val="1"/>
      <w:numFmt w:val="decimal"/>
      <w:isLgl/>
      <w:lvlText w:val="%1.%2.%3.%4.%5.%6.%7.%8.%9"/>
      <w:lvlJc w:val="left"/>
      <w:pPr>
        <w:ind w:left="1800" w:hanging="1440"/>
      </w:pPr>
      <w:rPr>
        <w:rFonts w:hint="default"/>
        <w:b w:val="0"/>
        <w:i/>
      </w:rPr>
    </w:lvl>
  </w:abstractNum>
  <w:abstractNum w:abstractNumId="10">
    <w:nsid w:val="6B3D3ED8"/>
    <w:multiLevelType w:val="hybridMultilevel"/>
    <w:tmpl w:val="3FEE229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2B7D2E"/>
    <w:multiLevelType w:val="hybridMultilevel"/>
    <w:tmpl w:val="6826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11"/>
  </w:num>
  <w:num w:numId="6">
    <w:abstractNumId w:val="6"/>
  </w:num>
  <w:num w:numId="7">
    <w:abstractNumId w:val="3"/>
  </w:num>
  <w:num w:numId="8">
    <w:abstractNumId w:val="8"/>
  </w:num>
  <w:num w:numId="9">
    <w:abstractNumId w:val="2"/>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3F"/>
    <w:rsid w:val="00037B25"/>
    <w:rsid w:val="00041526"/>
    <w:rsid w:val="00094EDA"/>
    <w:rsid w:val="000B17EE"/>
    <w:rsid w:val="000E6021"/>
    <w:rsid w:val="00106E9C"/>
    <w:rsid w:val="00150FD3"/>
    <w:rsid w:val="0016664F"/>
    <w:rsid w:val="00206820"/>
    <w:rsid w:val="00225657"/>
    <w:rsid w:val="00230FD2"/>
    <w:rsid w:val="00277CFF"/>
    <w:rsid w:val="002D6D48"/>
    <w:rsid w:val="0030474D"/>
    <w:rsid w:val="00335819"/>
    <w:rsid w:val="00340610"/>
    <w:rsid w:val="003A149E"/>
    <w:rsid w:val="003B0904"/>
    <w:rsid w:val="003C6EAC"/>
    <w:rsid w:val="003E13E9"/>
    <w:rsid w:val="003F196C"/>
    <w:rsid w:val="0041443E"/>
    <w:rsid w:val="00415A17"/>
    <w:rsid w:val="004648D2"/>
    <w:rsid w:val="004E526B"/>
    <w:rsid w:val="004F2785"/>
    <w:rsid w:val="0050603F"/>
    <w:rsid w:val="00556BD1"/>
    <w:rsid w:val="005758B0"/>
    <w:rsid w:val="00597484"/>
    <w:rsid w:val="005B7776"/>
    <w:rsid w:val="00602717"/>
    <w:rsid w:val="00610AE7"/>
    <w:rsid w:val="00636F17"/>
    <w:rsid w:val="00690108"/>
    <w:rsid w:val="006A2BEC"/>
    <w:rsid w:val="006A54ED"/>
    <w:rsid w:val="006A57E6"/>
    <w:rsid w:val="006D56D2"/>
    <w:rsid w:val="006E274E"/>
    <w:rsid w:val="007658AE"/>
    <w:rsid w:val="007C5995"/>
    <w:rsid w:val="00832D51"/>
    <w:rsid w:val="008849AC"/>
    <w:rsid w:val="00894F3F"/>
    <w:rsid w:val="008B1D40"/>
    <w:rsid w:val="00914731"/>
    <w:rsid w:val="00971337"/>
    <w:rsid w:val="009A067F"/>
    <w:rsid w:val="009F2036"/>
    <w:rsid w:val="00A0248E"/>
    <w:rsid w:val="00A35D21"/>
    <w:rsid w:val="00A40978"/>
    <w:rsid w:val="00A635F9"/>
    <w:rsid w:val="00AB2B5B"/>
    <w:rsid w:val="00AB5C3E"/>
    <w:rsid w:val="00AD3ADB"/>
    <w:rsid w:val="00AD4E9F"/>
    <w:rsid w:val="00B434E8"/>
    <w:rsid w:val="00B54528"/>
    <w:rsid w:val="00B6499A"/>
    <w:rsid w:val="00B76035"/>
    <w:rsid w:val="00C43747"/>
    <w:rsid w:val="00C57551"/>
    <w:rsid w:val="00CD2276"/>
    <w:rsid w:val="00D036CB"/>
    <w:rsid w:val="00D10BE8"/>
    <w:rsid w:val="00D55C63"/>
    <w:rsid w:val="00D9154C"/>
    <w:rsid w:val="00E1585C"/>
    <w:rsid w:val="00E9187F"/>
    <w:rsid w:val="00E927E9"/>
    <w:rsid w:val="00EF2B28"/>
    <w:rsid w:val="00FA54C4"/>
    <w:rsid w:val="00FA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94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4F3F"/>
    <w:rPr>
      <w:rFonts w:ascii="Courier New" w:eastAsia="Times New Roman" w:hAnsi="Courier New" w:cs="Courier New"/>
      <w:sz w:val="20"/>
      <w:szCs w:val="20"/>
    </w:rPr>
  </w:style>
  <w:style w:type="paragraph" w:customStyle="1" w:styleId="Default">
    <w:name w:val="Default"/>
    <w:rsid w:val="00894F3F"/>
    <w:pPr>
      <w:autoSpaceDE w:val="0"/>
      <w:autoSpaceDN w:val="0"/>
      <w:adjustRightInd w:val="0"/>
      <w:spacing w:after="0" w:line="240" w:lineRule="auto"/>
    </w:pPr>
    <w:rPr>
      <w:rFonts w:ascii="Eureka SmallCaps" w:hAnsi="Eureka SmallCaps" w:cs="Eureka SmallCaps"/>
      <w:color w:val="000000"/>
      <w:sz w:val="24"/>
      <w:szCs w:val="24"/>
    </w:rPr>
  </w:style>
  <w:style w:type="character" w:customStyle="1" w:styleId="A2">
    <w:name w:val="A2"/>
    <w:uiPriority w:val="99"/>
    <w:rsid w:val="00894F3F"/>
    <w:rPr>
      <w:rFonts w:cs="Eureka Sans Caps"/>
      <w:b/>
      <w:bCs/>
      <w:color w:val="000000"/>
      <w:sz w:val="18"/>
      <w:szCs w:val="18"/>
    </w:rPr>
  </w:style>
  <w:style w:type="paragraph" w:styleId="ListParagraph">
    <w:name w:val="List Paragraph"/>
    <w:basedOn w:val="Normal"/>
    <w:uiPriority w:val="34"/>
    <w:qFormat/>
    <w:rsid w:val="00894F3F"/>
    <w:pPr>
      <w:ind w:left="720"/>
      <w:contextualSpacing/>
    </w:pPr>
  </w:style>
  <w:style w:type="table" w:styleId="TableGrid">
    <w:name w:val="Table Grid"/>
    <w:basedOn w:val="TableNormal"/>
    <w:uiPriority w:val="59"/>
    <w:rsid w:val="00894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4F3F"/>
    <w:rPr>
      <w:color w:val="0000FF" w:themeColor="hyperlink"/>
      <w:u w:val="single"/>
    </w:rPr>
  </w:style>
  <w:style w:type="character" w:customStyle="1" w:styleId="A1">
    <w:name w:val="A1"/>
    <w:uiPriority w:val="99"/>
    <w:rsid w:val="00894F3F"/>
    <w:rPr>
      <w:rFonts w:cs="Eureka SmallCaps"/>
      <w:color w:val="000000"/>
      <w:sz w:val="23"/>
      <w:szCs w:val="23"/>
    </w:rPr>
  </w:style>
  <w:style w:type="paragraph" w:styleId="BalloonText">
    <w:name w:val="Balloon Text"/>
    <w:basedOn w:val="Normal"/>
    <w:link w:val="BalloonTextChar"/>
    <w:uiPriority w:val="99"/>
    <w:semiHidden/>
    <w:unhideWhenUsed/>
    <w:rsid w:val="00894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94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4F3F"/>
    <w:rPr>
      <w:rFonts w:ascii="Courier New" w:eastAsia="Times New Roman" w:hAnsi="Courier New" w:cs="Courier New"/>
      <w:sz w:val="20"/>
      <w:szCs w:val="20"/>
    </w:rPr>
  </w:style>
  <w:style w:type="paragraph" w:customStyle="1" w:styleId="Default">
    <w:name w:val="Default"/>
    <w:rsid w:val="00894F3F"/>
    <w:pPr>
      <w:autoSpaceDE w:val="0"/>
      <w:autoSpaceDN w:val="0"/>
      <w:adjustRightInd w:val="0"/>
      <w:spacing w:after="0" w:line="240" w:lineRule="auto"/>
    </w:pPr>
    <w:rPr>
      <w:rFonts w:ascii="Eureka SmallCaps" w:hAnsi="Eureka SmallCaps" w:cs="Eureka SmallCaps"/>
      <w:color w:val="000000"/>
      <w:sz w:val="24"/>
      <w:szCs w:val="24"/>
    </w:rPr>
  </w:style>
  <w:style w:type="character" w:customStyle="1" w:styleId="A2">
    <w:name w:val="A2"/>
    <w:uiPriority w:val="99"/>
    <w:rsid w:val="00894F3F"/>
    <w:rPr>
      <w:rFonts w:cs="Eureka Sans Caps"/>
      <w:b/>
      <w:bCs/>
      <w:color w:val="000000"/>
      <w:sz w:val="18"/>
      <w:szCs w:val="18"/>
    </w:rPr>
  </w:style>
  <w:style w:type="paragraph" w:styleId="ListParagraph">
    <w:name w:val="List Paragraph"/>
    <w:basedOn w:val="Normal"/>
    <w:uiPriority w:val="34"/>
    <w:qFormat/>
    <w:rsid w:val="00894F3F"/>
    <w:pPr>
      <w:ind w:left="720"/>
      <w:contextualSpacing/>
    </w:pPr>
  </w:style>
  <w:style w:type="table" w:styleId="TableGrid">
    <w:name w:val="Table Grid"/>
    <w:basedOn w:val="TableNormal"/>
    <w:uiPriority w:val="59"/>
    <w:rsid w:val="00894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4F3F"/>
    <w:rPr>
      <w:color w:val="0000FF" w:themeColor="hyperlink"/>
      <w:u w:val="single"/>
    </w:rPr>
  </w:style>
  <w:style w:type="character" w:customStyle="1" w:styleId="A1">
    <w:name w:val="A1"/>
    <w:uiPriority w:val="99"/>
    <w:rsid w:val="00894F3F"/>
    <w:rPr>
      <w:rFonts w:cs="Eureka SmallCaps"/>
      <w:color w:val="000000"/>
      <w:sz w:val="23"/>
      <w:szCs w:val="23"/>
    </w:rPr>
  </w:style>
  <w:style w:type="paragraph" w:styleId="BalloonText">
    <w:name w:val="Balloon Text"/>
    <w:basedOn w:val="Normal"/>
    <w:link w:val="BalloonTextChar"/>
    <w:uiPriority w:val="99"/>
    <w:semiHidden/>
    <w:unhideWhenUsed/>
    <w:rsid w:val="00894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srianiharuna@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x.doi.org/10.1080/09500693.2014.770935"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800"/>
          </a:pPr>
          <a:endParaRPr lang="en-US"/>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669018372703412"/>
          <c:y val="0.3699432732198798"/>
          <c:w val="0.55500010498687669"/>
          <c:h val="0.46188807044280755"/>
        </c:manualLayout>
      </c:layout>
      <c:pie3DChart>
        <c:varyColors val="1"/>
        <c:ser>
          <c:idx val="0"/>
          <c:order val="0"/>
          <c:tx>
            <c:strRef>
              <c:f>Sheet1!$B$1</c:f>
              <c:strCache>
                <c:ptCount val="1"/>
                <c:pt idx="0">
                  <c:v>Kemampuan Berfikir Kritis</c:v>
                </c:pt>
              </c:strCache>
            </c:strRef>
          </c:tx>
          <c:dLbls>
            <c:dLbl>
              <c:idx val="0"/>
              <c:layout>
                <c:manualLayout>
                  <c:x val="-8.8531233595800521E-2"/>
                  <c:y val="9.5010583354500036E-2"/>
                </c:manualLayout>
              </c:layout>
              <c:showLegendKey val="0"/>
              <c:showVal val="0"/>
              <c:showCatName val="0"/>
              <c:showSerName val="0"/>
              <c:showPercent val="1"/>
              <c:showBubbleSize val="0"/>
            </c:dLbl>
            <c:dLbl>
              <c:idx val="3"/>
              <c:layout>
                <c:manualLayout>
                  <c:x val="8.2343307086614179E-2"/>
                  <c:y val="0.1125619231370913"/>
                </c:manualLayout>
              </c:layout>
              <c:showLegendKey val="0"/>
              <c:showVal val="0"/>
              <c:showCatName val="0"/>
              <c:showSerName val="0"/>
              <c:showPercent val="1"/>
              <c:showBubbleSize val="0"/>
            </c:dLbl>
            <c:txPr>
              <a:bodyPr/>
              <a:lstStyle/>
              <a:p>
                <a:pPr>
                  <a:defRPr sz="800"/>
                </a:pPr>
                <a:endParaRPr lang="en-US"/>
              </a:p>
            </c:txPr>
            <c:showLegendKey val="0"/>
            <c:showVal val="0"/>
            <c:showCatName val="0"/>
            <c:showSerName val="0"/>
            <c:showPercent val="1"/>
            <c:showBubbleSize val="0"/>
            <c:showLeaderLines val="1"/>
          </c:dLbls>
          <c:cat>
            <c:strRef>
              <c:f>Sheet1!$A$2:$A$5</c:f>
              <c:strCache>
                <c:ptCount val="4"/>
                <c:pt idx="0">
                  <c:v>Level 1</c:v>
                </c:pt>
                <c:pt idx="1">
                  <c:v>level 2</c:v>
                </c:pt>
                <c:pt idx="2">
                  <c:v>level 3</c:v>
                </c:pt>
                <c:pt idx="3">
                  <c:v>level 4</c:v>
                </c:pt>
              </c:strCache>
            </c:strRef>
          </c:cat>
          <c:val>
            <c:numRef>
              <c:f>Sheet1!$B$2:$B$5</c:f>
              <c:numCache>
                <c:formatCode>General</c:formatCode>
                <c:ptCount val="4"/>
                <c:pt idx="0">
                  <c:v>6</c:v>
                </c:pt>
                <c:pt idx="1">
                  <c:v>8</c:v>
                </c:pt>
                <c:pt idx="2">
                  <c:v>13</c:v>
                </c:pt>
                <c:pt idx="3">
                  <c:v>3</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1189443930844676"/>
          <c:y val="0.31026781226814731"/>
          <c:w val="0.24010541192472395"/>
          <c:h val="0.55233543981596667"/>
        </c:manualLayout>
      </c:layout>
      <c:overlay val="0"/>
      <c:txPr>
        <a:bodyPr/>
        <a:lstStyle/>
        <a:p>
          <a:pPr>
            <a:defRPr sz="800"/>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7C41B-36B1-4EB4-9B42-C2B39D3E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3479</Words>
  <Characters>19834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2019-10-25T02:21:00Z</cp:lastPrinted>
  <dcterms:created xsi:type="dcterms:W3CDTF">2019-10-24T05:34:00Z</dcterms:created>
  <dcterms:modified xsi:type="dcterms:W3CDTF">2020-04-21T11:51:00Z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http://www.zotero.org/styles/iop-conference-series-earth-and-environmental-science</vt:lpwstr>
  </property>
  <property fmtid="{D5CDD505-2E9C-101B-9397-08002B2CF9AE}" pid="17" name="Mendeley Recent Style Name 7_1">
    <vt:lpwstr>IOP Conference Series: Earth and Environmental Science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4cab7e20-c8cf-3205-b69d-1ac01474874f</vt:lpwstr>
  </property>
</Properties>
</file>