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67" w:rsidRPr="00915D10" w:rsidRDefault="00806A67" w:rsidP="00806A67">
      <w:pPr>
        <w:spacing w:after="0" w:line="360" w:lineRule="auto"/>
        <w:jc w:val="center"/>
        <w:rPr>
          <w:rFonts w:ascii="Times New Roman" w:eastAsia="Times New Roman" w:hAnsi="Times New Roman" w:cs="Times New Roman"/>
          <w:sz w:val="28"/>
          <w:szCs w:val="28"/>
        </w:rPr>
      </w:pPr>
      <w:r w:rsidRPr="00915D10">
        <w:rPr>
          <w:rFonts w:ascii="Times New Roman" w:eastAsia="Times New Roman" w:hAnsi="Times New Roman" w:cs="Times New Roman"/>
          <w:b/>
          <w:bCs/>
          <w:color w:val="000000"/>
          <w:sz w:val="28"/>
          <w:szCs w:val="28"/>
        </w:rPr>
        <w:t>SOCIAL EFFECT (STATUS) OF FAMILY ECONOMICS, LEARNING MOTIVATION, AND INTERPERSONAL COMMUNICATION ON LEARNING SELF-STUDY OF CHRISTIAN SATYA WACANA HIGH SCHOOL</w:t>
      </w:r>
    </w:p>
    <w:p w:rsidR="00806A67" w:rsidRPr="00915D10" w:rsidRDefault="00806A67" w:rsidP="00806A67">
      <w:pPr>
        <w:spacing w:after="0" w:line="360" w:lineRule="auto"/>
        <w:jc w:val="center"/>
        <w:rPr>
          <w:rFonts w:ascii="Calisto MT" w:eastAsia="Times New Roman" w:hAnsi="Calisto MT" w:cs="Times New Roman"/>
        </w:rPr>
      </w:pPr>
      <w:r w:rsidRPr="00915D10">
        <w:rPr>
          <w:rFonts w:ascii="Calisto MT" w:eastAsia="Times New Roman" w:hAnsi="Calisto MT" w:cs="Times New Roman"/>
          <w:b/>
          <w:bCs/>
          <w:color w:val="000000"/>
        </w:rPr>
        <w:t xml:space="preserve">Elshinta Bulu, </w:t>
      </w:r>
      <w:r w:rsidRPr="00915D10">
        <w:rPr>
          <w:rFonts w:ascii="Calisto MT" w:eastAsia="Times New Roman" w:hAnsi="Calisto MT" w:cs="Times New Roman"/>
          <w:b/>
          <w:bCs/>
          <w:color w:val="000000"/>
          <w:lang w:val="id-ID"/>
        </w:rPr>
        <w:t xml:space="preserve">Bambang Ismanto, </w:t>
      </w:r>
      <w:r w:rsidRPr="00915D10">
        <w:rPr>
          <w:rFonts w:ascii="Calisto MT" w:eastAsia="Times New Roman" w:hAnsi="Calisto MT" w:cs="Times New Roman"/>
          <w:b/>
          <w:bCs/>
          <w:color w:val="000000"/>
        </w:rPr>
        <w:t>Carolina Lita Permatasari</w:t>
      </w:r>
    </w:p>
    <w:p w:rsidR="00806A67" w:rsidRPr="00CF1630" w:rsidRDefault="00806A67" w:rsidP="00806A67">
      <w:pPr>
        <w:spacing w:after="0" w:line="360" w:lineRule="auto"/>
        <w:jc w:val="center"/>
        <w:rPr>
          <w:rFonts w:ascii="Calisto MT" w:eastAsia="Times New Roman" w:hAnsi="Calisto MT" w:cs="Times New Roman"/>
          <w:lang w:val="id-ID"/>
        </w:rPr>
      </w:pPr>
      <w:r w:rsidRPr="00915D10">
        <w:rPr>
          <w:rFonts w:ascii="Calisto MT" w:eastAsia="Times New Roman" w:hAnsi="Calisto MT" w:cs="Times New Roman"/>
          <w:color w:val="000000"/>
        </w:rPr>
        <w:t>Economic Education Study Program, Christian University of Satya Wacana, Salatiga</w:t>
      </w:r>
      <w:r w:rsidR="00CF1630">
        <w:rPr>
          <w:rFonts w:ascii="Calisto MT" w:eastAsia="Times New Roman" w:hAnsi="Calisto MT" w:cs="Times New Roman"/>
          <w:color w:val="000000"/>
          <w:lang w:val="id-ID"/>
        </w:rPr>
        <w:t>, Indonesia</w:t>
      </w:r>
    </w:p>
    <w:p w:rsidR="00806A67" w:rsidRPr="004D7E3C" w:rsidRDefault="00806A67" w:rsidP="00806A67">
      <w:pPr>
        <w:spacing w:after="0" w:line="360" w:lineRule="auto"/>
        <w:jc w:val="center"/>
        <w:rPr>
          <w:rFonts w:ascii="Times New Roman" w:eastAsia="Times New Roman" w:hAnsi="Times New Roman" w:cs="Times New Roman"/>
          <w:sz w:val="24"/>
          <w:szCs w:val="24"/>
        </w:rPr>
      </w:pPr>
      <w:hyperlink r:id="rId6" w:history="1">
        <w:r w:rsidRPr="00915D10">
          <w:rPr>
            <w:rFonts w:ascii="Calisto MT" w:eastAsia="Times New Roman" w:hAnsi="Calisto MT" w:cs="Times New Roman"/>
            <w:color w:val="0000FF"/>
            <w:u w:val="single"/>
          </w:rPr>
          <w:t>162015012@student.uksw.edu</w:t>
        </w:r>
      </w:hyperlink>
      <w:r w:rsidRPr="00915D10">
        <w:rPr>
          <w:rFonts w:ascii="Calisto MT" w:eastAsia="Times New Roman" w:hAnsi="Calisto MT" w:cs="Times New Roman"/>
          <w:color w:val="000000"/>
        </w:rPr>
        <w:t xml:space="preserve"> </w:t>
      </w:r>
      <w:hyperlink r:id="rId7" w:history="1">
        <w:r w:rsidR="00CF1630" w:rsidRPr="002E5BD4">
          <w:rPr>
            <w:rStyle w:val="Hyperlink"/>
            <w:rFonts w:ascii="Calisto MT" w:eastAsia="Times New Roman" w:hAnsi="Calisto MT" w:cs="Times New Roman"/>
          </w:rPr>
          <w:t>/</w:t>
        </w:r>
        <w:r w:rsidR="00CF1630" w:rsidRPr="002E5BD4">
          <w:rPr>
            <w:rStyle w:val="Hyperlink"/>
            <w:rFonts w:ascii="Calisto MT" w:eastAsia="Times New Roman" w:hAnsi="Calisto MT" w:cs="Times New Roman"/>
            <w:lang w:val="id-ID"/>
          </w:rPr>
          <w:t>bambang.ismanto@uksw.edu</w:t>
        </w:r>
      </w:hyperlink>
      <w:r w:rsidRPr="00915D10">
        <w:rPr>
          <w:rFonts w:ascii="Calisto MT" w:eastAsia="Times New Roman" w:hAnsi="Calisto MT" w:cs="Times New Roman"/>
          <w:color w:val="000000"/>
          <w:lang w:val="id-ID"/>
        </w:rPr>
        <w:t xml:space="preserve"> /</w:t>
      </w:r>
      <w:r w:rsidRPr="00915D10">
        <w:rPr>
          <w:rFonts w:ascii="Calisto MT" w:eastAsia="Times New Roman" w:hAnsi="Calisto MT" w:cs="Times New Roman"/>
          <w:color w:val="000000"/>
        </w:rPr>
        <w:t xml:space="preserve"> </w:t>
      </w:r>
      <w:hyperlink r:id="rId8" w:history="1">
        <w:r w:rsidRPr="00915D10">
          <w:rPr>
            <w:rStyle w:val="Hyperlink"/>
            <w:rFonts w:ascii="Calisto MT" w:eastAsia="Times New Roman" w:hAnsi="Calisto MT" w:cs="Times New Roman"/>
          </w:rPr>
          <w:t>Carolina@staff.uks</w:t>
        </w:r>
        <w:r w:rsidRPr="00915D10">
          <w:rPr>
            <w:rStyle w:val="Hyperlink"/>
            <w:rFonts w:ascii="Calisto MT" w:eastAsia="Times New Roman" w:hAnsi="Calisto MT" w:cs="Times New Roman"/>
            <w:lang w:val="id-ID"/>
          </w:rPr>
          <w:t>w</w:t>
        </w:r>
        <w:r w:rsidRPr="00915D10">
          <w:rPr>
            <w:rStyle w:val="Hyperlink"/>
            <w:rFonts w:ascii="Calisto MT" w:eastAsia="Times New Roman" w:hAnsi="Calisto MT" w:cs="Times New Roman"/>
          </w:rPr>
          <w:t>.edu</w:t>
        </w:r>
      </w:hyperlink>
      <w:r w:rsidRPr="004D7E3C">
        <w:rPr>
          <w:rFonts w:ascii="Times New Roman" w:eastAsia="Times New Roman" w:hAnsi="Times New Roman" w:cs="Times New Roman"/>
          <w:color w:val="000000"/>
          <w:sz w:val="24"/>
          <w:szCs w:val="24"/>
        </w:rPr>
        <w:t xml:space="preserve"> </w:t>
      </w:r>
    </w:p>
    <w:p w:rsidR="00806A67" w:rsidRPr="00915D10" w:rsidRDefault="00806A67" w:rsidP="00806A67">
      <w:pPr>
        <w:spacing w:after="0" w:line="360" w:lineRule="auto"/>
        <w:jc w:val="center"/>
        <w:rPr>
          <w:rFonts w:ascii="Calisto MT" w:eastAsia="Times New Roman" w:hAnsi="Calisto MT" w:cs="Times New Roman"/>
          <w:sz w:val="20"/>
          <w:szCs w:val="20"/>
        </w:rPr>
      </w:pPr>
      <w:r w:rsidRPr="00915D10">
        <w:rPr>
          <w:rFonts w:ascii="Calisto MT" w:eastAsia="Times New Roman" w:hAnsi="Calisto MT" w:cs="Times New Roman"/>
          <w:b/>
          <w:bCs/>
          <w:color w:val="000000"/>
          <w:sz w:val="20"/>
          <w:szCs w:val="20"/>
        </w:rPr>
        <w:t>ABSTRACT</w:t>
      </w:r>
    </w:p>
    <w:p w:rsidR="00806A67" w:rsidRPr="00915D10" w:rsidRDefault="00806A67" w:rsidP="00806A67">
      <w:pPr>
        <w:spacing w:after="0" w:line="360" w:lineRule="auto"/>
        <w:jc w:val="both"/>
        <w:rPr>
          <w:rFonts w:ascii="Calisto MT" w:eastAsia="Times New Roman" w:hAnsi="Calisto MT" w:cs="Times New Roman"/>
          <w:sz w:val="18"/>
          <w:szCs w:val="18"/>
        </w:rPr>
      </w:pPr>
      <w:r w:rsidRPr="00915D10">
        <w:rPr>
          <w:rFonts w:ascii="Calisto MT" w:eastAsia="Times New Roman" w:hAnsi="Calisto MT" w:cs="Times New Roman"/>
          <w:color w:val="000000"/>
          <w:sz w:val="18"/>
          <w:szCs w:val="18"/>
        </w:rPr>
        <w:t>This study aims to determine the effect of Social (status) Family Economy, Motivation to Learn, and Interpersonal Communication on the Learning Independence of Satya Wacana Christian High School students. The population in this study were all Satya Wacana Christian High School students with 450 students. The samples taken were 100 students. The method of data collection uses a questionnaire. The data analysis technique uses descriptive analysis method, classic assumption test, multiple linear regression analysis, and hypothesis testing using the SPSS 16.0 program. The results of the research that have been carried out explain that: (1) there is no significant influence between the social (status) of the family economy on learning independence as indicated by the results of the calculation of 1,447 &lt;t table 1.664 and the significance value of 0.151&gt; 0.05. (2) there is a positive and significant influence between motivation to learn and learning dynamics as indicated by the results of the calculation of t</w:t>
      </w:r>
      <w:r w:rsidR="003B421D">
        <w:rPr>
          <w:rFonts w:ascii="Calisto MT" w:eastAsia="Times New Roman" w:hAnsi="Calisto MT" w:cs="Times New Roman"/>
          <w:color w:val="000000"/>
          <w:sz w:val="18"/>
          <w:szCs w:val="18"/>
          <w:lang w:val="id-ID"/>
        </w:rPr>
        <w:t xml:space="preserve">hitung </w:t>
      </w:r>
      <w:r w:rsidRPr="00915D10">
        <w:rPr>
          <w:rFonts w:ascii="Calisto MT" w:eastAsia="Times New Roman" w:hAnsi="Calisto MT" w:cs="Times New Roman"/>
          <w:color w:val="000000"/>
          <w:sz w:val="18"/>
          <w:szCs w:val="18"/>
        </w:rPr>
        <w:t>2629&gt; t table 1.664 and a significance value of 0.010 &lt;0.05. (3) there is a positive and significant influence between interpersonal communication and learning independence as indicated by the calculation results that t count 3.151 &lt;t table 1.664 and significance value of 0.002 &lt;0.05. (4) there are positive and significant social influences (status) of family economy, learning motivation, and interpersonal communication on learning independence as indicated by the calculation results where the value of F count is 16.956&gt; F table 2.70 and a significance value of 0.000 &lt;0.05.</w:t>
      </w:r>
    </w:p>
    <w:p w:rsidR="00806A67" w:rsidRPr="00915D10" w:rsidRDefault="00806A67" w:rsidP="00806A67">
      <w:pPr>
        <w:spacing w:after="0" w:line="360" w:lineRule="auto"/>
        <w:jc w:val="both"/>
        <w:rPr>
          <w:rFonts w:ascii="Calisto MT" w:eastAsia="Times New Roman" w:hAnsi="Calisto MT" w:cs="Times New Roman"/>
          <w:b/>
          <w:bCs/>
          <w:color w:val="000000"/>
          <w:sz w:val="18"/>
          <w:szCs w:val="18"/>
          <w:lang w:val="id-ID"/>
        </w:rPr>
      </w:pPr>
      <w:r w:rsidRPr="00915D10">
        <w:rPr>
          <w:rFonts w:ascii="Calisto MT" w:eastAsia="Times New Roman" w:hAnsi="Calisto MT" w:cs="Times New Roman"/>
          <w:b/>
          <w:bCs/>
          <w:color w:val="000000"/>
          <w:sz w:val="18"/>
          <w:szCs w:val="18"/>
        </w:rPr>
        <w:t>Keywords: social (status) family economy, learning motivation, interpersonal communication, learning independence</w:t>
      </w:r>
    </w:p>
    <w:p w:rsidR="00182689" w:rsidRPr="00915D10" w:rsidRDefault="00C57078" w:rsidP="00806A67">
      <w:pPr>
        <w:spacing w:after="0" w:line="360" w:lineRule="auto"/>
        <w:jc w:val="both"/>
        <w:rPr>
          <w:rFonts w:ascii="Calisto MT" w:eastAsia="Times New Roman" w:hAnsi="Calisto MT" w:cs="Times New Roman"/>
          <w:bCs/>
          <w:color w:val="000000"/>
          <w:sz w:val="18"/>
          <w:szCs w:val="18"/>
          <w:lang w:val="id-ID"/>
        </w:rPr>
      </w:pPr>
      <w:r w:rsidRPr="00915D10">
        <w:rPr>
          <w:rFonts w:ascii="Calisto MT" w:eastAsia="Times New Roman" w:hAnsi="Calisto MT" w:cs="Times New Roman"/>
          <w:bCs/>
          <w:color w:val="000000"/>
          <w:sz w:val="18"/>
          <w:szCs w:val="18"/>
          <w:lang w:val="id-ID"/>
        </w:rPr>
        <w:t>Penelitian ini bertujuan untuk mengetahui pengaruh dari Sosial (status) Ekonomi Keluarga, Motivasi Belajar, dan Komunikasi Interpersonal terhadap Kemandirian Belajar siswa SMA Kristen Satya Wacana. Populasi dalam penelitian ini adalah seluruh siswa SMA Kristen Satya Wacana yait 450 siswa. Sampel yang diambil berjumlah 100 siswa. Metode pengumpulan data menggunakan angket. Teknik analisis data menggunakan metode analisis deskriptif, uji asumsi klasik, analisis regresi linear berganda, dan uji hipotesis dengan menggunakan  program SPSS 16.0. Hasil penelitian yang telah dilakukan menjelaskan bahwa: (1) tidak terdapat pengaruh secara signifikan antara sosial (status) ekonomi keluarga terhadap kemandirian belajar yang ditunjukkan dengan hasil perhitungan thitung 1.447 &lt; ttabel 1,664  dan nilai signifikansi sebesar 0,151 &gt; 0,05. (2) terdapat pengaruh positif dan signifikan antara motivasi belajar dengan kemnadirian belajar yang ditunjukkan dengan hasil perhitungan thitung 2.629 &gt; ttabel 1,664  dan nilai signifikansi sebesar 0,010 &lt; 0,05. (3) terdapat pengaruh positif dan signifikan antara komunikasi interpersonal dan kemandirian belajar yang ditunjukkan dengan hasil perhitungan bahwa thitung 3.151 &lt; ttabel 1,664  dan nilai signifikansi sebesar 0,002 &lt; 0,05. (4) terdapat pengaruh positif dan signifikan secara simultan sosial (status) ekonomi keluarga, motivasi belajar, dan komunikasi interpersonal terhadap kemandirian belajar yang ditunjukkan dengan hasil perhitungan dimana nilai nilai Fhitung 16.956 &gt; Ftabel 2,70 dan nilai signifikansi sebesar 0,000 &lt; 0,05.</w:t>
      </w:r>
    </w:p>
    <w:p w:rsidR="00806A67" w:rsidRPr="00915D10" w:rsidRDefault="00C57078" w:rsidP="00C57078">
      <w:pPr>
        <w:spacing w:line="276" w:lineRule="auto"/>
        <w:rPr>
          <w:rFonts w:ascii="Calisto MT" w:hAnsi="Calisto MT" w:cs="Times New Roman"/>
          <w:b/>
          <w:sz w:val="18"/>
          <w:szCs w:val="18"/>
          <w:lang w:val="id-ID"/>
        </w:rPr>
      </w:pPr>
      <w:r w:rsidRPr="00915D10">
        <w:rPr>
          <w:rFonts w:ascii="Calisto MT" w:hAnsi="Calisto MT" w:cs="Times New Roman"/>
          <w:b/>
          <w:sz w:val="18"/>
          <w:szCs w:val="18"/>
          <w:lang w:val="id-ID"/>
        </w:rPr>
        <w:t>Kata Kunci : sosial (status) ekonomi keluarga, motivasi belajar, komunikasi interpersonal, kemandirian belajar</w:t>
      </w:r>
    </w:p>
    <w:p w:rsidR="00DB65B7" w:rsidRDefault="00DB65B7" w:rsidP="00DB65B7">
      <w:pPr>
        <w:spacing w:after="0" w:line="360" w:lineRule="auto"/>
        <w:rPr>
          <w:rFonts w:ascii="Times New Roman" w:eastAsia="Times New Roman" w:hAnsi="Times New Roman" w:cs="Times New Roman"/>
          <w:b/>
          <w:bCs/>
          <w:color w:val="000000"/>
          <w:sz w:val="24"/>
          <w:szCs w:val="24"/>
        </w:rPr>
        <w:sectPr w:rsidR="00DB65B7" w:rsidSect="00B3695E">
          <w:pgSz w:w="12240" w:h="15840"/>
          <w:pgMar w:top="1440" w:right="1440" w:bottom="1440" w:left="1440" w:header="720" w:footer="720" w:gutter="0"/>
          <w:cols w:space="720"/>
          <w:docGrid w:linePitch="360"/>
        </w:sectPr>
      </w:pPr>
    </w:p>
    <w:p w:rsidR="00DB65B7" w:rsidRPr="004D7E3C" w:rsidRDefault="00DB65B7" w:rsidP="00DB65B7">
      <w:pPr>
        <w:spacing w:after="0" w:line="360" w:lineRule="auto"/>
        <w:rPr>
          <w:rFonts w:ascii="Times New Roman" w:eastAsia="Times New Roman" w:hAnsi="Times New Roman" w:cs="Times New Roman"/>
          <w:sz w:val="24"/>
          <w:szCs w:val="24"/>
        </w:rPr>
      </w:pPr>
      <w:r w:rsidRPr="004D7E3C">
        <w:rPr>
          <w:rFonts w:ascii="Times New Roman" w:eastAsia="Times New Roman" w:hAnsi="Times New Roman" w:cs="Times New Roman"/>
          <w:b/>
          <w:bCs/>
          <w:color w:val="000000"/>
          <w:sz w:val="24"/>
          <w:szCs w:val="24"/>
        </w:rPr>
        <w:lastRenderedPageBreak/>
        <w:t xml:space="preserve">INTRODUCTION </w:t>
      </w:r>
    </w:p>
    <w:p w:rsidR="00DB65B7" w:rsidRPr="001A11CD" w:rsidRDefault="00DB65B7" w:rsidP="00DB65B7">
      <w:pPr>
        <w:spacing w:after="0" w:line="360" w:lineRule="auto"/>
        <w:ind w:firstLine="720"/>
        <w:jc w:val="both"/>
        <w:rPr>
          <w:rFonts w:ascii="Calisto MT" w:eastAsia="Times New Roman" w:hAnsi="Calisto MT" w:cs="Times New Roman"/>
          <w:color w:val="000000"/>
        </w:rPr>
      </w:pPr>
      <w:r w:rsidRPr="001A11CD">
        <w:rPr>
          <w:rFonts w:ascii="Calisto MT" w:eastAsia="Times New Roman" w:hAnsi="Calisto MT" w:cs="Times New Roman"/>
          <w:color w:val="000000"/>
        </w:rPr>
        <w:t>Education has an important meaning in the lives of every individual or human. Quality education will create quality, independent, efficient human resources that will be useful in human life itself. In case, the efforts made in the increase are inseparable from the process carried out. As with learning activities that occur at school are important. Successful or not a learning process can be influenced by several factors. According to Slameto (2010: 54) that these factors can be divided into two, namely internal factors and external factors. Internal factors, namely health, intelligence, disability, attention, talents, interests, ways of learning, readiness, maturity, independence and fatigue. At the same time, external factors are family, school, and society. It can be said that the low quality of education can also be caused due to a lack of independence.</w:t>
      </w:r>
    </w:p>
    <w:p w:rsidR="00DB65B7" w:rsidRPr="001A11CD" w:rsidRDefault="00DB65B7" w:rsidP="00DB65B7">
      <w:pPr>
        <w:spacing w:after="0" w:line="360" w:lineRule="auto"/>
        <w:ind w:firstLine="720"/>
        <w:jc w:val="both"/>
        <w:rPr>
          <w:rFonts w:ascii="Calisto MT" w:eastAsia="Times New Roman" w:hAnsi="Calisto MT" w:cs="Times New Roman"/>
        </w:rPr>
      </w:pPr>
      <w:r w:rsidRPr="001A11CD">
        <w:rPr>
          <w:rFonts w:ascii="Calisto MT" w:eastAsia="Times New Roman" w:hAnsi="Calisto MT" w:cs="Times New Roman"/>
          <w:color w:val="000000"/>
        </w:rPr>
        <w:t xml:space="preserve">Independence comes from independent basic words that can be interpreted as an attitude to not rely on decisions to other people. According to Antonius (2002: 145) that independence is a condition where a person is able to realize his desires which can be seen through concrete actions in producing an item or service to fulfill his own or his fellow's needs. Psychological and mentalist independence, namely a person's condition in life can make decisions and do things without the help of others. This ability can be owned by someone </w:t>
      </w:r>
      <w:r w:rsidRPr="001A11CD">
        <w:rPr>
          <w:rFonts w:ascii="Calisto MT" w:eastAsia="Times New Roman" w:hAnsi="Calisto MT" w:cs="Times New Roman"/>
          <w:color w:val="000000"/>
        </w:rPr>
        <w:lastRenderedPageBreak/>
        <w:t>if he is able to think well about something that is done and that he can decide, whether in terms of benefits or benefits for him, or in negative aspects that will affect him (Hasan Basri, 2000: 53). Based on some experts' opinions, it can be concluded that independence is an attitude that is owned by someone who is able to act freely, can do something based on his ability or encouragement, and on the basis of rights and obligations that can require him to be able to resolve each of his own problems independently or asking for help from others and being responsible for decisions that have been made based on previous considerations.</w:t>
      </w:r>
    </w:p>
    <w:p w:rsidR="00DB65B7" w:rsidRPr="001A11CD" w:rsidRDefault="00DB65B7" w:rsidP="00DB65B7">
      <w:pPr>
        <w:spacing w:after="0" w:line="360" w:lineRule="auto"/>
        <w:ind w:firstLine="720"/>
        <w:jc w:val="both"/>
        <w:rPr>
          <w:rFonts w:ascii="Calisto MT" w:eastAsia="Times New Roman" w:hAnsi="Calisto MT" w:cs="Times New Roman"/>
        </w:rPr>
      </w:pPr>
      <w:r w:rsidRPr="001A11CD">
        <w:rPr>
          <w:rFonts w:ascii="Calisto MT" w:eastAsia="Times New Roman" w:hAnsi="Calisto MT" w:cs="Times New Roman"/>
          <w:color w:val="000000"/>
        </w:rPr>
        <w:t xml:space="preserve">Generally, the factors that influence a person's learning independence are divided into two, namely internal factors and external factors. The factors that influence learning independence according to Muhammad Noor Syam (1999: 10) are divided into two factors. First, internal factors that can be seen from the growth of learning independence that emanates in terms of attitudes responsible for doing what is entrusted and assigned, awareness of the rights and obligations of students moral discipline that is manners that become behavior, self-maturity starts with self-concept, motivation until it develops mind, intention, creativity, and work (gradually), awareness develops health and physical strength, spiritually with healthy food, hygiene and exercise, self-discipline by complying with applicable rules, aware of </w:t>
      </w:r>
      <w:r w:rsidRPr="001A11CD">
        <w:rPr>
          <w:rFonts w:ascii="Calisto MT" w:eastAsia="Times New Roman" w:hAnsi="Calisto MT" w:cs="Times New Roman"/>
          <w:color w:val="000000"/>
        </w:rPr>
        <w:lastRenderedPageBreak/>
        <w:t>rights, and obligations, traffic safety, respect for others, and carry out obligations. Second is external factors, these factors come from outside, such as family, school, and society. These factors are drivers of maturity and independence of learning which includes those that include spiritual physical potential, namely a healthy and strong body, the environment, and natural resources, socio-economic, security and orderliness, conditions and atmosphere of harmony in positive or negative dynamics as opportunities and challenges include cumulative cultural and so on.</w:t>
      </w:r>
    </w:p>
    <w:p w:rsidR="00DB65B7" w:rsidRPr="001A11CD" w:rsidRDefault="00DB65B7" w:rsidP="00DB65B7">
      <w:pPr>
        <w:spacing w:after="0" w:line="360" w:lineRule="auto"/>
        <w:ind w:firstLine="720"/>
        <w:jc w:val="both"/>
        <w:rPr>
          <w:rFonts w:ascii="Calisto MT" w:eastAsia="Times New Roman" w:hAnsi="Calisto MT" w:cs="Times New Roman"/>
        </w:rPr>
      </w:pPr>
      <w:r w:rsidRPr="001A11CD">
        <w:rPr>
          <w:rFonts w:ascii="Calisto MT" w:eastAsia="Times New Roman" w:hAnsi="Calisto MT" w:cs="Times New Roman"/>
          <w:color w:val="000000"/>
        </w:rPr>
        <w:t xml:space="preserve">Meanwhile, according to Meichenbaum Biemiller, (1998) factors that can affect student learning independence are: a) Social resources, namely adults who are in the student environment such as parents, coaches, family members and teachers. Adults can communicate the value of independence learning by modeling, giving direction and regulating behavior that will be raised. b) The second source is having the opportunity to practice learning independence. Students who are constantly always managed directly by parents and teachers cannot develop their skills to be able to learn independently because of the weak opportunities they have. Based on the opinions of some experts, it can be concluded that the factors that influence learning independence are divided into two factors, namely internal factors, and external factors. Internal factors that influence student </w:t>
      </w:r>
      <w:r w:rsidRPr="001A11CD">
        <w:rPr>
          <w:rFonts w:ascii="Calisto MT" w:eastAsia="Times New Roman" w:hAnsi="Calisto MT" w:cs="Times New Roman"/>
          <w:color w:val="000000"/>
        </w:rPr>
        <w:lastRenderedPageBreak/>
        <w:t>learning independence are discipline, confidence, motivation, initiative, and responsibility. Therefore, students are often said to have learning independence if they have the nature of confidence, motivation, initiative, discipline and responsibility.</w:t>
      </w:r>
    </w:p>
    <w:p w:rsidR="00DB65B7" w:rsidRPr="001A11CD" w:rsidRDefault="00DB65B7" w:rsidP="00DB65B7">
      <w:pPr>
        <w:spacing w:after="0" w:line="360" w:lineRule="auto"/>
        <w:ind w:firstLine="720"/>
        <w:jc w:val="both"/>
        <w:rPr>
          <w:rFonts w:ascii="Calisto MT" w:eastAsia="Times New Roman" w:hAnsi="Calisto MT" w:cs="Times New Roman"/>
        </w:rPr>
      </w:pPr>
      <w:r w:rsidRPr="001A11CD">
        <w:rPr>
          <w:rFonts w:ascii="Calisto MT" w:eastAsia="Times New Roman" w:hAnsi="Calisto MT" w:cs="Times New Roman"/>
          <w:color w:val="000000"/>
        </w:rPr>
        <w:t>Learning independence is very influential in learning outcomes. Independence is important because independence is a personal attitude that is needed by every student. Students who have learning independence can analyze difficult problems, are able to work individually or work together with groups, and dare to express ideas. According to Beni S. Ambarjaya (2012: 122), during this time the learning process was more often interpreted as a teacher explaining learning material and students listening passively. However, it has been found that the quality of learning will increase if students in the learning process have a wide opportunity to ask questions, discuss and actively use new knowledge gained. In this way, it is also known that the new knowledge tends to be better understood and mastered.</w:t>
      </w:r>
    </w:p>
    <w:p w:rsidR="00DB65B7" w:rsidRPr="001A11CD" w:rsidRDefault="00DB65B7" w:rsidP="00DB65B7">
      <w:pPr>
        <w:spacing w:after="0" w:line="360" w:lineRule="auto"/>
        <w:ind w:firstLine="720"/>
        <w:jc w:val="both"/>
        <w:rPr>
          <w:rFonts w:ascii="Calisto MT" w:eastAsia="Times New Roman" w:hAnsi="Calisto MT" w:cs="Times New Roman"/>
          <w:lang w:val="id-ID"/>
        </w:rPr>
      </w:pPr>
      <w:r w:rsidRPr="001A11CD">
        <w:rPr>
          <w:rFonts w:ascii="Calisto MT" w:eastAsia="Times New Roman" w:hAnsi="Calisto MT" w:cs="Times New Roman"/>
          <w:color w:val="000000"/>
        </w:rPr>
        <w:t xml:space="preserve">This also happened to Satya Wacana Christian High School students with the different socioeconomic status of the family, student learning motivation, and interpersonal communication that was established will shape student learning independence which will later have an impact on learning outcomes. The reason why the author chose </w:t>
      </w:r>
      <w:r w:rsidRPr="001A11CD">
        <w:rPr>
          <w:rFonts w:ascii="Calisto MT" w:eastAsia="Times New Roman" w:hAnsi="Calisto MT" w:cs="Times New Roman"/>
          <w:color w:val="000000"/>
        </w:rPr>
        <w:lastRenderedPageBreak/>
        <w:t>this school as an object of research was that the school was one of the most well-known private schools in Salatiga and outside the city. In addition, this school also creates many kinds of achievements, not only in the subject area but also in other fields such as sports and others.</w:t>
      </w:r>
    </w:p>
    <w:p w:rsidR="00DB65B7" w:rsidRPr="006524DF" w:rsidRDefault="00DB65B7" w:rsidP="00DB65B7">
      <w:pPr>
        <w:spacing w:after="0" w:line="360" w:lineRule="auto"/>
        <w:jc w:val="both"/>
        <w:rPr>
          <w:rFonts w:ascii="Times New Roman" w:eastAsia="Times New Roman" w:hAnsi="Times New Roman" w:cs="Times New Roman"/>
          <w:sz w:val="24"/>
          <w:szCs w:val="24"/>
        </w:rPr>
      </w:pPr>
      <w:r w:rsidRPr="006524DF">
        <w:rPr>
          <w:rFonts w:ascii="Times New Roman" w:eastAsia="Times New Roman" w:hAnsi="Times New Roman" w:cs="Times New Roman"/>
          <w:b/>
          <w:bCs/>
          <w:color w:val="000000"/>
          <w:sz w:val="24"/>
          <w:szCs w:val="24"/>
        </w:rPr>
        <w:t>RESEARCH METHODS</w:t>
      </w:r>
    </w:p>
    <w:p w:rsidR="00DB65B7" w:rsidRPr="001A11CD" w:rsidRDefault="00DB65B7" w:rsidP="00DB65B7">
      <w:pPr>
        <w:spacing w:after="0" w:line="360" w:lineRule="auto"/>
        <w:ind w:firstLine="720"/>
        <w:jc w:val="both"/>
        <w:rPr>
          <w:rFonts w:ascii="Calisto MT" w:eastAsia="Times New Roman" w:hAnsi="Calisto MT" w:cs="Times New Roman"/>
          <w:color w:val="000000"/>
          <w:lang w:val="id-ID"/>
        </w:rPr>
      </w:pPr>
      <w:r w:rsidRPr="001A11CD">
        <w:rPr>
          <w:rFonts w:ascii="Calisto MT" w:eastAsia="Times New Roman" w:hAnsi="Calisto MT" w:cs="Times New Roman"/>
          <w:color w:val="000000"/>
        </w:rPr>
        <w:t>Sugiyono (2016: 3) says that research methods are scientific methods used to obtain data with specific purposes and uses. The success or failure of a study depends on the accuracy of the method used by the researcher. Basically there are two research methods, namely quantitative methods and qualitative methods. In this study researchers used a quantitative method in which data collection was obtained through research instruments. The population in this study were all Satya Wacana Christian High School students totaling 450 students and a sample of 100 students in class XI. The sampling technique uses nonprobability sampling with purposive sampling type which is a method of determining samples on the basis of certain determinations (Sugiyono 2016: 126). The data collection technique used was a questionnaire. The questionnaires used in this study are statements accompanied by alternative answers. In this case, the respondent is asked to choose the alternative answer in each statement according to the situation experienced by giving a check mark (</w:t>
      </w:r>
      <w:r w:rsidRPr="001A11CD">
        <w:rPr>
          <w:rFonts w:ascii="Calisto MT" w:hAnsi="Calisto MT" w:cs="Times New Roman"/>
          <w:lang w:val="id-ID"/>
        </w:rPr>
        <w:sym w:font="Symbol" w:char="F0D6"/>
      </w:r>
      <w:r w:rsidRPr="001A11CD">
        <w:rPr>
          <w:rFonts w:ascii="Calisto MT" w:eastAsia="Times New Roman" w:hAnsi="Calisto MT" w:cs="Times New Roman"/>
          <w:color w:val="000000"/>
        </w:rPr>
        <w:t xml:space="preserve">). In this study researchers used a Likert </w:t>
      </w:r>
      <w:r w:rsidRPr="001A11CD">
        <w:rPr>
          <w:rFonts w:ascii="Calisto MT" w:eastAsia="Times New Roman" w:hAnsi="Calisto MT" w:cs="Times New Roman"/>
          <w:color w:val="000000"/>
        </w:rPr>
        <w:lastRenderedPageBreak/>
        <w:t xml:space="preserve">scale which contained five answer choices. In this study a trial of research instruments was conducted to find out the statements that met the requirements using validity and reliability tests and using a significance level of 0.05 with the help of the SPSS 16.0 program. The data analysis technique used in this study is descriptive analysis, classic assumption test, multiple linear regression analysis, and hypothesis testing. </w:t>
      </w:r>
    </w:p>
    <w:p w:rsidR="00DB65B7" w:rsidRPr="006524DF" w:rsidRDefault="00DB65B7" w:rsidP="00DB65B7">
      <w:pPr>
        <w:spacing w:after="0" w:line="360" w:lineRule="auto"/>
        <w:jc w:val="both"/>
        <w:rPr>
          <w:rFonts w:ascii="Times New Roman" w:eastAsia="Times New Roman" w:hAnsi="Times New Roman" w:cs="Times New Roman"/>
          <w:sz w:val="24"/>
          <w:szCs w:val="24"/>
        </w:rPr>
      </w:pPr>
      <w:r w:rsidRPr="006524DF">
        <w:rPr>
          <w:rFonts w:ascii="Times New Roman" w:eastAsia="Times New Roman" w:hAnsi="Times New Roman" w:cs="Times New Roman"/>
          <w:b/>
          <w:bCs/>
          <w:color w:val="000000"/>
          <w:sz w:val="24"/>
          <w:szCs w:val="24"/>
        </w:rPr>
        <w:t>RESULTS AND DISCUSSION</w:t>
      </w:r>
    </w:p>
    <w:p w:rsidR="00DB65B7" w:rsidRPr="001A11CD" w:rsidRDefault="00DB65B7" w:rsidP="00DB65B7">
      <w:pPr>
        <w:spacing w:after="0" w:line="360" w:lineRule="auto"/>
        <w:jc w:val="both"/>
        <w:rPr>
          <w:rFonts w:ascii="Calisto MT" w:eastAsia="Times New Roman" w:hAnsi="Calisto MT" w:cs="Times New Roman"/>
          <w:b/>
          <w:bCs/>
          <w:color w:val="000000"/>
          <w:lang w:val="id-ID"/>
        </w:rPr>
      </w:pPr>
      <w:r w:rsidRPr="001A11CD">
        <w:rPr>
          <w:rFonts w:ascii="Calisto MT" w:eastAsia="Times New Roman" w:hAnsi="Calisto MT" w:cs="Times New Roman"/>
          <w:b/>
          <w:bCs/>
          <w:color w:val="000000"/>
        </w:rPr>
        <w:t>Table 1. Results of Descriptive Statistics</w:t>
      </w:r>
      <w:r w:rsidRPr="004D7E3C">
        <w:rPr>
          <w:rFonts w:ascii="Times New Roman" w:eastAsia="Times New Roman" w:hAnsi="Times New Roman" w:cs="Times New Roman"/>
          <w:b/>
          <w:bCs/>
          <w:color w:val="000000"/>
          <w:sz w:val="24"/>
          <w:szCs w:val="24"/>
        </w:rPr>
        <w:t xml:space="preserve"> </w:t>
      </w:r>
      <w:r w:rsidRPr="001A11CD">
        <w:rPr>
          <w:rFonts w:ascii="Calisto MT" w:eastAsia="Times New Roman" w:hAnsi="Calisto MT" w:cs="Times New Roman"/>
          <w:b/>
          <w:bCs/>
          <w:color w:val="000000"/>
        </w:rPr>
        <w:t>Analysis</w:t>
      </w:r>
    </w:p>
    <w:p w:rsidR="00DB65B7" w:rsidRPr="001A11CD" w:rsidRDefault="00DB65B7" w:rsidP="00DB65B7">
      <w:pPr>
        <w:spacing w:after="0" w:line="360" w:lineRule="auto"/>
        <w:jc w:val="center"/>
        <w:rPr>
          <w:rFonts w:ascii="Calisto MT" w:eastAsia="Times New Roman" w:hAnsi="Calisto MT" w:cs="Times New Roman"/>
          <w:b/>
          <w:bCs/>
          <w:color w:val="000000"/>
          <w:lang w:val="id-ID"/>
        </w:rPr>
      </w:pPr>
      <w:r w:rsidRPr="001A11CD">
        <w:rPr>
          <w:rFonts w:ascii="Calisto MT" w:hAnsi="Calisto MT" w:cs="Times New Roman"/>
          <w:b/>
          <w:bCs/>
          <w:color w:val="000000"/>
        </w:rPr>
        <w:t>Descriptive Statistics</w:t>
      </w:r>
    </w:p>
    <w:p w:rsidR="00DB65B7" w:rsidRPr="001A11CD" w:rsidRDefault="00DB65B7" w:rsidP="00DB65B7">
      <w:pPr>
        <w:spacing w:after="0" w:line="360" w:lineRule="auto"/>
        <w:jc w:val="both"/>
        <w:rPr>
          <w:rFonts w:ascii="Calisto MT" w:eastAsia="Times New Roman" w:hAnsi="Calisto MT" w:cs="Times New Roman"/>
          <w:lang w:val="id-ID"/>
        </w:rPr>
      </w:pPr>
    </w:p>
    <w:tbl>
      <w:tblPr>
        <w:tblStyle w:val="TableGrid"/>
        <w:tblW w:w="0" w:type="auto"/>
        <w:tblLook w:val="04A0"/>
      </w:tblPr>
      <w:tblGrid>
        <w:gridCol w:w="1020"/>
        <w:gridCol w:w="393"/>
        <w:gridCol w:w="530"/>
        <w:gridCol w:w="457"/>
        <w:gridCol w:w="478"/>
        <w:gridCol w:w="452"/>
        <w:gridCol w:w="502"/>
        <w:gridCol w:w="704"/>
      </w:tblGrid>
      <w:tr w:rsidR="004A78BF" w:rsidRPr="00697E63" w:rsidTr="00697E63">
        <w:tc>
          <w:tcPr>
            <w:tcW w:w="1020" w:type="dxa"/>
          </w:tcPr>
          <w:p w:rsidR="004A78BF" w:rsidRPr="00697E63" w:rsidRDefault="004A78BF" w:rsidP="00806A67">
            <w:pPr>
              <w:spacing w:after="0" w:line="360" w:lineRule="auto"/>
              <w:rPr>
                <w:rFonts w:ascii="Calisto MT" w:eastAsia="Times New Roman" w:hAnsi="Calisto MT" w:cs="Times New Roman"/>
                <w:b/>
                <w:bCs/>
                <w:color w:val="000000"/>
                <w:sz w:val="16"/>
                <w:szCs w:val="16"/>
                <w:lang w:val="id-ID"/>
              </w:rPr>
            </w:pPr>
          </w:p>
        </w:tc>
        <w:tc>
          <w:tcPr>
            <w:tcW w:w="393" w:type="dxa"/>
          </w:tcPr>
          <w:p w:rsidR="004A78BF" w:rsidRPr="00697E63" w:rsidRDefault="004A78BF" w:rsidP="007C1811">
            <w:pPr>
              <w:spacing w:line="360" w:lineRule="auto"/>
              <w:jc w:val="center"/>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N</w:t>
            </w:r>
          </w:p>
        </w:tc>
        <w:tc>
          <w:tcPr>
            <w:tcW w:w="530" w:type="dxa"/>
          </w:tcPr>
          <w:p w:rsidR="004A78BF" w:rsidRPr="00697E63" w:rsidRDefault="004A78BF" w:rsidP="007C1811">
            <w:pPr>
              <w:spacing w:line="360" w:lineRule="auto"/>
              <w:jc w:val="center"/>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Range</w:t>
            </w:r>
          </w:p>
        </w:tc>
        <w:tc>
          <w:tcPr>
            <w:tcW w:w="457" w:type="dxa"/>
          </w:tcPr>
          <w:p w:rsidR="004A78BF" w:rsidRPr="00697E63" w:rsidRDefault="004A78BF" w:rsidP="007C1811">
            <w:pPr>
              <w:spacing w:line="360" w:lineRule="auto"/>
              <w:jc w:val="center"/>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Min.</w:t>
            </w:r>
          </w:p>
        </w:tc>
        <w:tc>
          <w:tcPr>
            <w:tcW w:w="478" w:type="dxa"/>
          </w:tcPr>
          <w:p w:rsidR="004A78BF" w:rsidRPr="00697E63" w:rsidRDefault="004A78BF" w:rsidP="007C1811">
            <w:pPr>
              <w:spacing w:line="360" w:lineRule="auto"/>
              <w:jc w:val="center"/>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Max.</w:t>
            </w:r>
          </w:p>
        </w:tc>
        <w:tc>
          <w:tcPr>
            <w:tcW w:w="452" w:type="dxa"/>
          </w:tcPr>
          <w:p w:rsidR="004A78BF" w:rsidRPr="00697E63" w:rsidRDefault="004A78BF" w:rsidP="007C1811">
            <w:pPr>
              <w:spacing w:line="360" w:lineRule="auto"/>
              <w:jc w:val="center"/>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Sum</w:t>
            </w:r>
          </w:p>
        </w:tc>
        <w:tc>
          <w:tcPr>
            <w:tcW w:w="502" w:type="dxa"/>
          </w:tcPr>
          <w:p w:rsidR="004A78BF" w:rsidRPr="00697E63" w:rsidRDefault="004A78BF" w:rsidP="007C1811">
            <w:pPr>
              <w:spacing w:line="360" w:lineRule="auto"/>
              <w:jc w:val="center"/>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Mean</w:t>
            </w:r>
          </w:p>
        </w:tc>
        <w:tc>
          <w:tcPr>
            <w:tcW w:w="704" w:type="dxa"/>
          </w:tcPr>
          <w:p w:rsidR="004A78BF" w:rsidRPr="00697E63" w:rsidRDefault="004A78BF" w:rsidP="007C1811">
            <w:pPr>
              <w:spacing w:line="360" w:lineRule="auto"/>
              <w:jc w:val="center"/>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Std. Deviation</w:t>
            </w:r>
          </w:p>
        </w:tc>
      </w:tr>
      <w:tr w:rsidR="004A78BF" w:rsidRPr="00697E63" w:rsidTr="00697E63">
        <w:tc>
          <w:tcPr>
            <w:tcW w:w="1020" w:type="dxa"/>
          </w:tcPr>
          <w:p w:rsidR="004A78BF" w:rsidRPr="00697E63" w:rsidRDefault="004A78BF" w:rsidP="007C1811">
            <w:pPr>
              <w:spacing w:line="360" w:lineRule="auto"/>
              <w:rPr>
                <w:rFonts w:ascii="Calisto MT" w:eastAsia="Times New Roman" w:hAnsi="Calisto MT" w:cs="Times New Roman"/>
                <w:b/>
                <w:bCs/>
                <w:color w:val="000000"/>
                <w:sz w:val="16"/>
                <w:szCs w:val="16"/>
                <w:lang w:val="id-ID"/>
              </w:rPr>
            </w:pPr>
            <w:r w:rsidRPr="00697E63">
              <w:rPr>
                <w:rFonts w:ascii="Calisto MT" w:eastAsia="Times New Roman" w:hAnsi="Calisto MT" w:cs="Times New Roman"/>
                <w:color w:val="000000"/>
                <w:sz w:val="16"/>
                <w:szCs w:val="16"/>
              </w:rPr>
              <w:t>Independence Learning</w:t>
            </w:r>
          </w:p>
        </w:tc>
        <w:tc>
          <w:tcPr>
            <w:tcW w:w="393"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100</w:t>
            </w:r>
          </w:p>
        </w:tc>
        <w:tc>
          <w:tcPr>
            <w:tcW w:w="530"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28</w:t>
            </w:r>
          </w:p>
        </w:tc>
        <w:tc>
          <w:tcPr>
            <w:tcW w:w="457"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43</w:t>
            </w:r>
          </w:p>
        </w:tc>
        <w:tc>
          <w:tcPr>
            <w:tcW w:w="478"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71</w:t>
            </w:r>
          </w:p>
        </w:tc>
        <w:tc>
          <w:tcPr>
            <w:tcW w:w="45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5654</w:t>
            </w:r>
          </w:p>
        </w:tc>
        <w:tc>
          <w:tcPr>
            <w:tcW w:w="50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56.54</w:t>
            </w:r>
          </w:p>
        </w:tc>
        <w:tc>
          <w:tcPr>
            <w:tcW w:w="704"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4.543</w:t>
            </w:r>
          </w:p>
        </w:tc>
      </w:tr>
      <w:tr w:rsidR="004A78BF" w:rsidRPr="00697E63" w:rsidTr="00697E63">
        <w:tc>
          <w:tcPr>
            <w:tcW w:w="1020" w:type="dxa"/>
          </w:tcPr>
          <w:p w:rsidR="004A78BF" w:rsidRPr="00697E63" w:rsidRDefault="004A78BF" w:rsidP="007C1811">
            <w:pPr>
              <w:spacing w:line="360" w:lineRule="auto"/>
              <w:rPr>
                <w:rFonts w:ascii="Calisto MT" w:eastAsia="Times New Roman" w:hAnsi="Calisto MT" w:cs="Times New Roman"/>
                <w:b/>
                <w:bCs/>
                <w:color w:val="000000"/>
                <w:sz w:val="16"/>
                <w:szCs w:val="16"/>
                <w:lang w:val="id-ID"/>
              </w:rPr>
            </w:pPr>
            <w:r w:rsidRPr="00697E63">
              <w:rPr>
                <w:rFonts w:ascii="Calisto MT" w:eastAsia="Times New Roman" w:hAnsi="Calisto MT" w:cs="Times New Roman"/>
                <w:color w:val="000000"/>
                <w:sz w:val="16"/>
                <w:szCs w:val="16"/>
              </w:rPr>
              <w:t>Social (status) Economic Families</w:t>
            </w:r>
          </w:p>
        </w:tc>
        <w:tc>
          <w:tcPr>
            <w:tcW w:w="393"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100</w:t>
            </w:r>
          </w:p>
        </w:tc>
        <w:tc>
          <w:tcPr>
            <w:tcW w:w="530"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16</w:t>
            </w:r>
          </w:p>
        </w:tc>
        <w:tc>
          <w:tcPr>
            <w:tcW w:w="457"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33</w:t>
            </w:r>
          </w:p>
        </w:tc>
        <w:tc>
          <w:tcPr>
            <w:tcW w:w="478"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49</w:t>
            </w:r>
          </w:p>
        </w:tc>
        <w:tc>
          <w:tcPr>
            <w:tcW w:w="45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4150</w:t>
            </w:r>
          </w:p>
        </w:tc>
        <w:tc>
          <w:tcPr>
            <w:tcW w:w="50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41.50</w:t>
            </w:r>
          </w:p>
        </w:tc>
        <w:tc>
          <w:tcPr>
            <w:tcW w:w="704"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3.466</w:t>
            </w:r>
          </w:p>
        </w:tc>
      </w:tr>
      <w:tr w:rsidR="004A78BF" w:rsidRPr="00697E63" w:rsidTr="00697E63">
        <w:tc>
          <w:tcPr>
            <w:tcW w:w="1020" w:type="dxa"/>
          </w:tcPr>
          <w:p w:rsidR="004A78BF" w:rsidRPr="00697E63" w:rsidRDefault="004A78BF" w:rsidP="007C1811">
            <w:pPr>
              <w:spacing w:line="360" w:lineRule="auto"/>
              <w:rPr>
                <w:rFonts w:ascii="Calisto MT" w:eastAsia="Times New Roman" w:hAnsi="Calisto MT" w:cs="Times New Roman"/>
                <w:b/>
                <w:bCs/>
                <w:color w:val="000000"/>
                <w:sz w:val="16"/>
                <w:szCs w:val="16"/>
                <w:lang w:val="id-ID"/>
              </w:rPr>
            </w:pPr>
            <w:r w:rsidRPr="00697E63">
              <w:rPr>
                <w:rFonts w:ascii="Calisto MT" w:eastAsia="Times New Roman" w:hAnsi="Calisto MT" w:cs="Times New Roman"/>
                <w:color w:val="000000"/>
                <w:sz w:val="16"/>
                <w:szCs w:val="16"/>
              </w:rPr>
              <w:t>Learning Motivation</w:t>
            </w:r>
          </w:p>
        </w:tc>
        <w:tc>
          <w:tcPr>
            <w:tcW w:w="393"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100</w:t>
            </w:r>
          </w:p>
        </w:tc>
        <w:tc>
          <w:tcPr>
            <w:tcW w:w="530"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35</w:t>
            </w:r>
          </w:p>
        </w:tc>
        <w:tc>
          <w:tcPr>
            <w:tcW w:w="457"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40</w:t>
            </w:r>
          </w:p>
        </w:tc>
        <w:tc>
          <w:tcPr>
            <w:tcW w:w="478"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75</w:t>
            </w:r>
          </w:p>
        </w:tc>
        <w:tc>
          <w:tcPr>
            <w:tcW w:w="45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5789</w:t>
            </w:r>
          </w:p>
        </w:tc>
        <w:tc>
          <w:tcPr>
            <w:tcW w:w="50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57.89</w:t>
            </w:r>
          </w:p>
        </w:tc>
        <w:tc>
          <w:tcPr>
            <w:tcW w:w="704"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4.864</w:t>
            </w:r>
          </w:p>
        </w:tc>
      </w:tr>
      <w:tr w:rsidR="004A78BF" w:rsidRPr="00697E63" w:rsidTr="00697E63">
        <w:tc>
          <w:tcPr>
            <w:tcW w:w="1020" w:type="dxa"/>
          </w:tcPr>
          <w:p w:rsidR="004A78BF" w:rsidRPr="00697E63" w:rsidRDefault="004A78BF" w:rsidP="007C1811">
            <w:pPr>
              <w:spacing w:line="360" w:lineRule="auto"/>
              <w:rPr>
                <w:rFonts w:ascii="Calisto MT" w:eastAsia="Times New Roman" w:hAnsi="Calisto MT" w:cs="Times New Roman"/>
                <w:sz w:val="16"/>
                <w:szCs w:val="16"/>
              </w:rPr>
            </w:pPr>
            <w:r w:rsidRPr="00697E63">
              <w:rPr>
                <w:rFonts w:ascii="Calisto MT" w:eastAsia="Times New Roman" w:hAnsi="Calisto MT" w:cs="Times New Roman"/>
                <w:color w:val="000000"/>
                <w:sz w:val="16"/>
                <w:szCs w:val="16"/>
              </w:rPr>
              <w:t>Interpersonal Communication</w:t>
            </w:r>
          </w:p>
        </w:tc>
        <w:tc>
          <w:tcPr>
            <w:tcW w:w="393"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100</w:t>
            </w:r>
          </w:p>
        </w:tc>
        <w:tc>
          <w:tcPr>
            <w:tcW w:w="530"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27</w:t>
            </w:r>
          </w:p>
        </w:tc>
        <w:tc>
          <w:tcPr>
            <w:tcW w:w="457"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48</w:t>
            </w:r>
          </w:p>
        </w:tc>
        <w:tc>
          <w:tcPr>
            <w:tcW w:w="478"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75</w:t>
            </w:r>
          </w:p>
        </w:tc>
        <w:tc>
          <w:tcPr>
            <w:tcW w:w="45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5831</w:t>
            </w:r>
          </w:p>
        </w:tc>
        <w:tc>
          <w:tcPr>
            <w:tcW w:w="50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58.31</w:t>
            </w:r>
          </w:p>
        </w:tc>
        <w:tc>
          <w:tcPr>
            <w:tcW w:w="704"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4.505</w:t>
            </w:r>
          </w:p>
        </w:tc>
      </w:tr>
      <w:tr w:rsidR="004A78BF" w:rsidRPr="00697E63" w:rsidTr="00697E63">
        <w:tc>
          <w:tcPr>
            <w:tcW w:w="1020" w:type="dxa"/>
          </w:tcPr>
          <w:p w:rsidR="004A78BF" w:rsidRPr="00697E63" w:rsidRDefault="004A78BF" w:rsidP="007C1811">
            <w:pPr>
              <w:spacing w:line="360" w:lineRule="auto"/>
              <w:rPr>
                <w:rFonts w:ascii="Calisto MT" w:eastAsia="Times New Roman" w:hAnsi="Calisto MT" w:cs="Times New Roman"/>
                <w:sz w:val="16"/>
                <w:szCs w:val="16"/>
              </w:rPr>
            </w:pPr>
            <w:r w:rsidRPr="00697E63">
              <w:rPr>
                <w:rFonts w:ascii="Calisto MT" w:eastAsia="Times New Roman" w:hAnsi="Calisto MT" w:cs="Times New Roman"/>
                <w:color w:val="000000"/>
                <w:sz w:val="16"/>
                <w:szCs w:val="16"/>
              </w:rPr>
              <w:t>Valid N (listwise)</w:t>
            </w:r>
          </w:p>
        </w:tc>
        <w:tc>
          <w:tcPr>
            <w:tcW w:w="393"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r w:rsidRPr="00697E63">
              <w:rPr>
                <w:rFonts w:ascii="Calisto MT" w:eastAsia="Times New Roman" w:hAnsi="Calisto MT" w:cs="Times New Roman"/>
                <w:bCs/>
                <w:color w:val="000000"/>
                <w:sz w:val="16"/>
                <w:szCs w:val="16"/>
                <w:lang w:val="id-ID"/>
              </w:rPr>
              <w:t>100</w:t>
            </w:r>
          </w:p>
        </w:tc>
        <w:tc>
          <w:tcPr>
            <w:tcW w:w="530"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p>
        </w:tc>
        <w:tc>
          <w:tcPr>
            <w:tcW w:w="457"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p>
        </w:tc>
        <w:tc>
          <w:tcPr>
            <w:tcW w:w="478"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p>
        </w:tc>
        <w:tc>
          <w:tcPr>
            <w:tcW w:w="45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p>
        </w:tc>
        <w:tc>
          <w:tcPr>
            <w:tcW w:w="502"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p>
        </w:tc>
        <w:tc>
          <w:tcPr>
            <w:tcW w:w="704" w:type="dxa"/>
          </w:tcPr>
          <w:p w:rsidR="004A78BF" w:rsidRPr="00697E63" w:rsidRDefault="004A78BF" w:rsidP="007C1811">
            <w:pPr>
              <w:spacing w:line="360" w:lineRule="auto"/>
              <w:rPr>
                <w:rFonts w:ascii="Calisto MT" w:eastAsia="Times New Roman" w:hAnsi="Calisto MT" w:cs="Times New Roman"/>
                <w:bCs/>
                <w:color w:val="000000"/>
                <w:sz w:val="16"/>
                <w:szCs w:val="16"/>
                <w:lang w:val="id-ID"/>
              </w:rPr>
            </w:pPr>
          </w:p>
        </w:tc>
      </w:tr>
    </w:tbl>
    <w:p w:rsidR="00806A67" w:rsidRDefault="00697E63" w:rsidP="00806A67">
      <w:pPr>
        <w:spacing w:after="0" w:line="360" w:lineRule="auto"/>
        <w:jc w:val="both"/>
        <w:rPr>
          <w:rFonts w:ascii="Calisto MT" w:eastAsia="Times New Roman" w:hAnsi="Calisto MT" w:cs="Times New Roman"/>
          <w:bCs/>
          <w:color w:val="000000"/>
          <w:lang w:val="id-ID"/>
        </w:rPr>
      </w:pPr>
      <w:r w:rsidRPr="00697E63">
        <w:rPr>
          <w:rFonts w:ascii="Calisto MT" w:eastAsia="Times New Roman" w:hAnsi="Calisto MT" w:cs="Times New Roman"/>
          <w:bCs/>
          <w:color w:val="000000"/>
          <w:lang w:val="id-ID"/>
        </w:rPr>
        <w:t>Source: Output SPSS 16.0 (2019)</w:t>
      </w:r>
    </w:p>
    <w:p w:rsidR="00697E63" w:rsidRPr="001A11CD" w:rsidRDefault="00697E63" w:rsidP="00697E63">
      <w:pPr>
        <w:spacing w:after="0" w:line="360" w:lineRule="auto"/>
        <w:ind w:firstLine="720"/>
        <w:jc w:val="both"/>
        <w:rPr>
          <w:rFonts w:ascii="Calisto MT" w:eastAsia="Times New Roman" w:hAnsi="Calisto MT" w:cs="Times New Roman"/>
          <w:lang w:val="id-ID"/>
        </w:rPr>
      </w:pPr>
      <w:r w:rsidRPr="001A11CD">
        <w:rPr>
          <w:rFonts w:ascii="Calisto MT" w:eastAsia="Times New Roman" w:hAnsi="Calisto MT" w:cs="Times New Roman"/>
          <w:color w:val="000000"/>
        </w:rPr>
        <w:t xml:space="preserve">Based on the results of descriptive statistical analysis in table 1 above shows that the Learning Independence variable (Y) </w:t>
      </w:r>
      <w:r w:rsidRPr="001A11CD">
        <w:rPr>
          <w:rFonts w:ascii="Calisto MT" w:eastAsia="Times New Roman" w:hAnsi="Calisto MT" w:cs="Times New Roman"/>
          <w:color w:val="000000"/>
        </w:rPr>
        <w:lastRenderedPageBreak/>
        <w:t>shows the number of n as many as 100 respondents, with the calculation of the mean 56.54, standard deviation 4.543, range 28, with a minimum value of 43 and maximum 71 Social (status) Family Economy (X1) shows the number of n as many as 100 respondents, with the calculation of the mean 41.50, standard deviation 3,466, range 16, with a minimum value of 33 and a maximum value of 49. Learning Motivation (X2) shows the number of n 100 respondents, with the calculation of the mean 57.89, standard deviation 4.864, range 35, with a minimum value of 40 and a maximum value of 75. Interpersonal communication (X3) shows the number of ns there are 100 respondents, with the calculation of the mean 58.31, standard deviation 4.505, range 27,</w:t>
      </w:r>
      <w:r w:rsidRPr="001A11CD">
        <w:rPr>
          <w:rFonts w:ascii="Calisto MT" w:eastAsia="Times New Roman" w:hAnsi="Calisto MT" w:cs="Times New Roman"/>
          <w:color w:val="000000"/>
          <w:lang w:val="id-ID"/>
        </w:rPr>
        <w:t xml:space="preserve"> </w:t>
      </w:r>
      <w:r w:rsidRPr="001A11CD">
        <w:rPr>
          <w:rFonts w:ascii="Calisto MT" w:eastAsia="Times New Roman" w:hAnsi="Calisto MT" w:cs="Times New Roman"/>
          <w:color w:val="000000"/>
        </w:rPr>
        <w:t>with a minimum value of 48 and a maximum value of 75.</w:t>
      </w:r>
    </w:p>
    <w:p w:rsidR="004A0FC1" w:rsidRPr="001A11CD" w:rsidRDefault="004A0FC1" w:rsidP="004A0FC1">
      <w:pPr>
        <w:spacing w:after="0" w:line="360" w:lineRule="auto"/>
        <w:jc w:val="both"/>
        <w:rPr>
          <w:rFonts w:ascii="Calisto MT" w:eastAsia="Times New Roman" w:hAnsi="Calisto MT" w:cs="Times New Roman"/>
        </w:rPr>
      </w:pPr>
      <w:r w:rsidRPr="001A11CD">
        <w:rPr>
          <w:rFonts w:ascii="Calisto MT" w:eastAsia="Times New Roman" w:hAnsi="Calisto MT" w:cs="Times New Roman"/>
          <w:b/>
          <w:bCs/>
          <w:color w:val="000000"/>
        </w:rPr>
        <w:t>Classical Assumption</w:t>
      </w:r>
    </w:p>
    <w:p w:rsidR="004A0FC1" w:rsidRPr="001A11CD" w:rsidRDefault="004A0FC1" w:rsidP="004A0FC1">
      <w:pPr>
        <w:spacing w:after="0" w:line="360" w:lineRule="auto"/>
        <w:jc w:val="both"/>
        <w:rPr>
          <w:rFonts w:ascii="Calisto MT" w:eastAsia="Times New Roman" w:hAnsi="Calisto MT" w:cs="Times New Roman"/>
          <w:b/>
          <w:bCs/>
          <w:color w:val="000000"/>
        </w:rPr>
      </w:pPr>
      <w:r w:rsidRPr="001A11CD">
        <w:rPr>
          <w:rFonts w:ascii="Calisto MT" w:eastAsia="Times New Roman" w:hAnsi="Calisto MT" w:cs="Times New Roman"/>
          <w:b/>
          <w:bCs/>
          <w:color w:val="000000"/>
        </w:rPr>
        <w:t>Normality Test</w:t>
      </w:r>
    </w:p>
    <w:p w:rsidR="004A0FC1" w:rsidRPr="001A11CD" w:rsidRDefault="004A0FC1" w:rsidP="004A0FC1">
      <w:pPr>
        <w:spacing w:after="0" w:line="360" w:lineRule="auto"/>
        <w:ind w:firstLine="720"/>
        <w:jc w:val="both"/>
        <w:rPr>
          <w:rFonts w:ascii="Calisto MT" w:eastAsia="Times New Roman" w:hAnsi="Calisto MT" w:cs="Times New Roman"/>
          <w:color w:val="000000"/>
          <w:lang w:val="id-ID"/>
        </w:rPr>
      </w:pPr>
      <w:r w:rsidRPr="001A11CD">
        <w:rPr>
          <w:rFonts w:ascii="Calisto MT" w:eastAsia="Times New Roman" w:hAnsi="Calisto MT" w:cs="Times New Roman"/>
          <w:color w:val="000000"/>
        </w:rPr>
        <w:t>Normality test is used to test whether the research data has a normal distribution or not. This test was carried out with the help of the SPSS 16.0 program.</w:t>
      </w:r>
    </w:p>
    <w:p w:rsidR="004A0FC1" w:rsidRPr="001A11CD" w:rsidRDefault="00231112" w:rsidP="004A0FC1">
      <w:pPr>
        <w:spacing w:after="0" w:line="360" w:lineRule="auto"/>
        <w:jc w:val="both"/>
        <w:rPr>
          <w:rFonts w:ascii="Calisto MT" w:eastAsia="Times New Roman" w:hAnsi="Calisto MT" w:cs="Times New Roman"/>
          <w:b/>
          <w:bCs/>
          <w:color w:val="000000"/>
          <w:lang w:val="id-ID"/>
        </w:rPr>
      </w:pPr>
      <w:r w:rsidRPr="001A11CD">
        <w:rPr>
          <w:rFonts w:ascii="Calisto MT" w:eastAsia="Times New Roman" w:hAnsi="Calisto MT" w:cs="Times New Roman"/>
          <w:b/>
          <w:bCs/>
          <w:color w:val="000000"/>
          <w:lang w:val="id-ID"/>
        </w:rPr>
        <w:t xml:space="preserve">     </w:t>
      </w:r>
      <w:r w:rsidR="004A0FC1" w:rsidRPr="001A11CD">
        <w:rPr>
          <w:rFonts w:ascii="Calisto MT" w:eastAsia="Times New Roman" w:hAnsi="Calisto MT" w:cs="Times New Roman"/>
          <w:b/>
          <w:bCs/>
          <w:color w:val="000000"/>
          <w:lang w:val="id-ID"/>
        </w:rPr>
        <w:t>Table 2. Normality Test Results</w:t>
      </w:r>
    </w:p>
    <w:p w:rsidR="00697E63" w:rsidRPr="001A11CD" w:rsidRDefault="004A0FC1" w:rsidP="004A0FC1">
      <w:pPr>
        <w:spacing w:after="0" w:line="360" w:lineRule="auto"/>
        <w:jc w:val="both"/>
        <w:rPr>
          <w:rFonts w:ascii="Calisto MT" w:eastAsia="Times New Roman" w:hAnsi="Calisto MT" w:cs="Times New Roman"/>
          <w:b/>
          <w:bCs/>
          <w:color w:val="000000"/>
          <w:lang w:val="id-ID"/>
        </w:rPr>
      </w:pPr>
      <w:r w:rsidRPr="001A11CD">
        <w:rPr>
          <w:rFonts w:ascii="Calisto MT" w:eastAsia="Times New Roman" w:hAnsi="Calisto MT" w:cs="Times New Roman"/>
          <w:b/>
          <w:bCs/>
          <w:color w:val="000000"/>
          <w:lang w:val="id-ID"/>
        </w:rPr>
        <w:t>One-Sample Kolmogorov-Smirnov Test</w:t>
      </w:r>
    </w:p>
    <w:tbl>
      <w:tblPr>
        <w:tblStyle w:val="TableGrid"/>
        <w:tblW w:w="0" w:type="auto"/>
        <w:tblLook w:val="04A0"/>
      </w:tblPr>
      <w:tblGrid>
        <w:gridCol w:w="1242"/>
        <w:gridCol w:w="1418"/>
        <w:gridCol w:w="1571"/>
      </w:tblGrid>
      <w:tr w:rsidR="004A0FC1" w:rsidTr="00A0728A">
        <w:tc>
          <w:tcPr>
            <w:tcW w:w="1242" w:type="dxa"/>
          </w:tcPr>
          <w:p w:rsidR="004A0FC1" w:rsidRPr="00067B52" w:rsidRDefault="004A0FC1" w:rsidP="004A0FC1">
            <w:pPr>
              <w:spacing w:after="0" w:line="360" w:lineRule="auto"/>
              <w:rPr>
                <w:rFonts w:ascii="Calisto MT" w:eastAsia="Times New Roman" w:hAnsi="Calisto MT" w:cs="Times New Roman"/>
                <w:bCs/>
                <w:color w:val="000000"/>
                <w:lang w:val="id-ID"/>
              </w:rPr>
            </w:pPr>
          </w:p>
        </w:tc>
        <w:tc>
          <w:tcPr>
            <w:tcW w:w="1418" w:type="dxa"/>
          </w:tcPr>
          <w:p w:rsidR="004A0FC1" w:rsidRPr="00067B52" w:rsidRDefault="004A0FC1" w:rsidP="004A0FC1">
            <w:pPr>
              <w:spacing w:after="0" w:line="360" w:lineRule="auto"/>
              <w:rPr>
                <w:rFonts w:ascii="Calisto MT" w:eastAsia="Times New Roman" w:hAnsi="Calisto MT" w:cs="Times New Roman"/>
                <w:bCs/>
                <w:color w:val="000000"/>
                <w:lang w:val="id-ID"/>
              </w:rPr>
            </w:pP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Unstandardized Residual</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N</w:t>
            </w: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100</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vertAlign w:val="superscript"/>
                <w:lang w:val="id-ID"/>
              </w:rPr>
            </w:pPr>
            <w:r w:rsidRPr="00067B52">
              <w:rPr>
                <w:rFonts w:ascii="Calisto MT" w:eastAsia="Times New Roman" w:hAnsi="Calisto MT" w:cs="Times New Roman"/>
                <w:bCs/>
                <w:color w:val="000000"/>
                <w:sz w:val="20"/>
                <w:szCs w:val="20"/>
                <w:lang w:val="id-ID"/>
              </w:rPr>
              <w:t>Normal Parameters</w:t>
            </w:r>
            <w:r w:rsidRPr="00067B52">
              <w:rPr>
                <w:rFonts w:ascii="Calisto MT" w:eastAsia="Times New Roman" w:hAnsi="Calisto MT" w:cs="Times New Roman"/>
                <w:bCs/>
                <w:color w:val="000000"/>
                <w:sz w:val="20"/>
                <w:szCs w:val="20"/>
                <w:vertAlign w:val="superscript"/>
                <w:lang w:val="id-ID"/>
              </w:rPr>
              <w:t>a</w:t>
            </w: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 xml:space="preserve">Mean </w:t>
            </w: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.0000000</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Std. Deviation</w:t>
            </w: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3.67257942</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hAnsi="Calisto MT" w:cs="Times New Roman"/>
                <w:color w:val="000000"/>
                <w:sz w:val="20"/>
                <w:szCs w:val="20"/>
              </w:rPr>
              <w:t>Most Extreme Differences</w:t>
            </w: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 xml:space="preserve">Absolute </w:t>
            </w: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.071</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 xml:space="preserve">Positive </w:t>
            </w: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.069</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 xml:space="preserve">Negative </w:t>
            </w: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-.071</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Kolmogriv-Smirnov Z</w:t>
            </w: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.706</w:t>
            </w:r>
          </w:p>
        </w:tc>
      </w:tr>
      <w:tr w:rsidR="004A0FC1" w:rsidTr="00A0728A">
        <w:tc>
          <w:tcPr>
            <w:tcW w:w="1242"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p>
        </w:tc>
        <w:tc>
          <w:tcPr>
            <w:tcW w:w="1418"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p>
        </w:tc>
        <w:tc>
          <w:tcPr>
            <w:tcW w:w="1571" w:type="dxa"/>
          </w:tcPr>
          <w:p w:rsidR="004A0FC1" w:rsidRPr="00067B52" w:rsidRDefault="004A0FC1" w:rsidP="007C1811">
            <w:pPr>
              <w:spacing w:line="360" w:lineRule="auto"/>
              <w:rPr>
                <w:rFonts w:ascii="Calisto MT" w:eastAsia="Times New Roman" w:hAnsi="Calisto MT" w:cs="Times New Roman"/>
                <w:bCs/>
                <w:color w:val="000000"/>
                <w:sz w:val="20"/>
                <w:szCs w:val="20"/>
                <w:lang w:val="id-ID"/>
              </w:rPr>
            </w:pPr>
            <w:r w:rsidRPr="00067B52">
              <w:rPr>
                <w:rFonts w:ascii="Calisto MT" w:eastAsia="Times New Roman" w:hAnsi="Calisto MT" w:cs="Times New Roman"/>
                <w:bCs/>
                <w:color w:val="000000"/>
                <w:sz w:val="20"/>
                <w:szCs w:val="20"/>
                <w:lang w:val="id-ID"/>
              </w:rPr>
              <w:t>.702</w:t>
            </w:r>
          </w:p>
        </w:tc>
      </w:tr>
    </w:tbl>
    <w:p w:rsidR="004A0FC1" w:rsidRDefault="00A0728A" w:rsidP="004A0FC1">
      <w:pPr>
        <w:spacing w:after="0" w:line="360" w:lineRule="auto"/>
        <w:jc w:val="both"/>
        <w:rPr>
          <w:rFonts w:ascii="Calisto MT" w:eastAsia="Times New Roman" w:hAnsi="Calisto MT" w:cs="Times New Roman"/>
          <w:bCs/>
          <w:color w:val="000000"/>
          <w:lang w:val="id-ID"/>
        </w:rPr>
      </w:pPr>
      <w:r w:rsidRPr="00A0728A">
        <w:rPr>
          <w:rFonts w:ascii="Calisto MT" w:eastAsia="Times New Roman" w:hAnsi="Calisto MT" w:cs="Times New Roman"/>
          <w:bCs/>
          <w:color w:val="000000"/>
          <w:lang w:val="id-ID"/>
        </w:rPr>
        <w:t>Source: SPSS 16.0 Output (2019)</w:t>
      </w:r>
    </w:p>
    <w:p w:rsidR="00A0728A" w:rsidRPr="00E939E7" w:rsidRDefault="00A0728A" w:rsidP="00A0728A">
      <w:pPr>
        <w:spacing w:after="0" w:line="360" w:lineRule="auto"/>
        <w:ind w:firstLine="720"/>
        <w:jc w:val="both"/>
        <w:rPr>
          <w:rFonts w:ascii="Calisto MT" w:eastAsia="Times New Roman" w:hAnsi="Calisto MT" w:cs="Times New Roman"/>
        </w:rPr>
      </w:pPr>
      <w:r w:rsidRPr="00E939E7">
        <w:rPr>
          <w:rFonts w:ascii="Calisto MT" w:eastAsia="Times New Roman" w:hAnsi="Calisto MT" w:cs="Times New Roman"/>
          <w:color w:val="000000"/>
        </w:rPr>
        <w:t>Based on the results of data table 4.3 above, it can be seen that the significant value on each variable is 0.706. so that it can be said that the variable is normally distributed because it has a value of&gt; 0.05.</w:t>
      </w:r>
    </w:p>
    <w:p w:rsidR="001E7794" w:rsidRPr="00E939E7" w:rsidRDefault="001E7794" w:rsidP="001E7794">
      <w:pPr>
        <w:spacing w:after="0" w:line="360" w:lineRule="auto"/>
        <w:jc w:val="both"/>
        <w:rPr>
          <w:rFonts w:ascii="Calisto MT" w:eastAsia="Times New Roman" w:hAnsi="Calisto MT" w:cs="Times New Roman"/>
        </w:rPr>
      </w:pPr>
      <w:r w:rsidRPr="00E939E7">
        <w:rPr>
          <w:rFonts w:ascii="Calisto MT" w:eastAsia="Times New Roman" w:hAnsi="Calisto MT" w:cs="Times New Roman"/>
          <w:b/>
          <w:bCs/>
          <w:color w:val="000000"/>
        </w:rPr>
        <w:t xml:space="preserve">Linearity Test </w:t>
      </w:r>
    </w:p>
    <w:p w:rsidR="001E7794" w:rsidRPr="00E939E7" w:rsidRDefault="001E7794" w:rsidP="001E7794">
      <w:pPr>
        <w:spacing w:after="0" w:line="360" w:lineRule="auto"/>
        <w:jc w:val="both"/>
        <w:rPr>
          <w:rFonts w:ascii="Calisto MT" w:eastAsia="Times New Roman" w:hAnsi="Calisto MT" w:cs="Times New Roman"/>
          <w:lang w:val="id-ID"/>
        </w:rPr>
      </w:pPr>
      <w:r w:rsidRPr="00E939E7">
        <w:rPr>
          <w:rFonts w:ascii="Calisto MT" w:eastAsia="Times New Roman" w:hAnsi="Calisto MT" w:cs="Times New Roman"/>
          <w:color w:val="000000"/>
        </w:rPr>
        <w:t>Linearity test is used to find out whether two variables have a significantly linear relationship or not. This test was carried out with the help of the SPSS 16.0 program.</w:t>
      </w:r>
    </w:p>
    <w:p w:rsidR="001E7794" w:rsidRPr="00E939E7" w:rsidRDefault="00E939E7" w:rsidP="00E939E7">
      <w:pPr>
        <w:spacing w:after="0" w:line="360" w:lineRule="auto"/>
        <w:jc w:val="both"/>
        <w:rPr>
          <w:rFonts w:ascii="Calisto MT" w:eastAsia="Times New Roman" w:hAnsi="Calisto MT" w:cs="Times New Roman"/>
          <w:b/>
          <w:bCs/>
          <w:color w:val="000000"/>
          <w:lang w:val="id-ID"/>
        </w:rPr>
      </w:pPr>
      <w:r>
        <w:rPr>
          <w:rFonts w:ascii="Calisto MT" w:eastAsia="Times New Roman" w:hAnsi="Calisto MT" w:cs="Times New Roman"/>
          <w:b/>
          <w:bCs/>
          <w:color w:val="000000"/>
          <w:lang w:val="id-ID"/>
        </w:rPr>
        <w:t xml:space="preserve">  </w:t>
      </w:r>
      <w:r w:rsidR="001E7794" w:rsidRPr="00E939E7">
        <w:rPr>
          <w:rFonts w:ascii="Calisto MT" w:eastAsia="Times New Roman" w:hAnsi="Calisto MT" w:cs="Times New Roman"/>
          <w:b/>
          <w:bCs/>
          <w:color w:val="000000"/>
          <w:lang w:val="id-ID"/>
        </w:rPr>
        <w:t>Table 3. X1 and Y Linear Test Results</w:t>
      </w:r>
    </w:p>
    <w:p w:rsidR="00A0728A" w:rsidRPr="00E939E7" w:rsidRDefault="001E7794" w:rsidP="00E939E7">
      <w:pPr>
        <w:spacing w:after="0" w:line="360" w:lineRule="auto"/>
        <w:ind w:left="720" w:firstLine="720"/>
        <w:jc w:val="both"/>
        <w:rPr>
          <w:rFonts w:ascii="Calisto MT" w:eastAsia="Times New Roman" w:hAnsi="Calisto MT" w:cs="Times New Roman"/>
          <w:b/>
          <w:bCs/>
          <w:color w:val="000000"/>
          <w:lang w:val="id-ID"/>
        </w:rPr>
      </w:pPr>
      <w:r w:rsidRPr="00E939E7">
        <w:rPr>
          <w:rFonts w:ascii="Calisto MT" w:eastAsia="Times New Roman" w:hAnsi="Calisto MT" w:cs="Times New Roman"/>
          <w:b/>
          <w:bCs/>
          <w:color w:val="000000"/>
          <w:lang w:val="id-ID"/>
        </w:rPr>
        <w:t>Anova Table</w:t>
      </w:r>
    </w:p>
    <w:tbl>
      <w:tblPr>
        <w:tblStyle w:val="TableGrid"/>
        <w:tblW w:w="0" w:type="auto"/>
        <w:tblInd w:w="250" w:type="dxa"/>
        <w:tblLook w:val="04A0"/>
      </w:tblPr>
      <w:tblGrid>
        <w:gridCol w:w="845"/>
        <w:gridCol w:w="1272"/>
        <w:gridCol w:w="860"/>
        <w:gridCol w:w="850"/>
      </w:tblGrid>
      <w:tr w:rsidR="00015EAE" w:rsidTr="00D408F2">
        <w:tc>
          <w:tcPr>
            <w:tcW w:w="845" w:type="dxa"/>
          </w:tcPr>
          <w:p w:rsidR="00015EAE" w:rsidRPr="00D408F2" w:rsidRDefault="00015EAE" w:rsidP="001E7794">
            <w:pPr>
              <w:spacing w:after="0" w:line="360" w:lineRule="auto"/>
              <w:rPr>
                <w:rFonts w:ascii="Calisto MT" w:eastAsia="Times New Roman" w:hAnsi="Calisto MT" w:cs="Times New Roman"/>
                <w:bCs/>
                <w:color w:val="000000"/>
                <w:sz w:val="16"/>
                <w:szCs w:val="16"/>
                <w:lang w:val="id-ID"/>
              </w:rPr>
            </w:pPr>
          </w:p>
        </w:tc>
        <w:tc>
          <w:tcPr>
            <w:tcW w:w="1272" w:type="dxa"/>
          </w:tcPr>
          <w:p w:rsidR="00015EAE" w:rsidRPr="00D408F2" w:rsidRDefault="00015EAE" w:rsidP="001E7794">
            <w:pPr>
              <w:spacing w:after="0" w:line="360" w:lineRule="auto"/>
              <w:rPr>
                <w:rFonts w:ascii="Calisto MT" w:eastAsia="Times New Roman" w:hAnsi="Calisto MT" w:cs="Times New Roman"/>
                <w:bCs/>
                <w:color w:val="000000"/>
                <w:sz w:val="16"/>
                <w:szCs w:val="16"/>
                <w:lang w:val="id-ID"/>
              </w:rPr>
            </w:pPr>
          </w:p>
        </w:tc>
        <w:tc>
          <w:tcPr>
            <w:tcW w:w="860" w:type="dxa"/>
          </w:tcPr>
          <w:p w:rsidR="00015EAE" w:rsidRPr="00D408F2" w:rsidRDefault="00015EAE" w:rsidP="007C1811">
            <w:pPr>
              <w:spacing w:line="360" w:lineRule="auto"/>
              <w:jc w:val="center"/>
              <w:rPr>
                <w:rFonts w:ascii="Calisto MT" w:eastAsia="Times New Roman" w:hAnsi="Calisto MT" w:cs="Times New Roman"/>
                <w:bCs/>
                <w:color w:val="000000"/>
                <w:sz w:val="16"/>
                <w:szCs w:val="16"/>
                <w:lang w:val="id-ID"/>
              </w:rPr>
            </w:pPr>
            <w:r w:rsidRPr="00D408F2">
              <w:rPr>
                <w:rFonts w:ascii="Calisto MT" w:eastAsia="Times New Roman" w:hAnsi="Calisto MT" w:cs="Times New Roman"/>
                <w:bCs/>
                <w:color w:val="000000"/>
                <w:sz w:val="16"/>
                <w:szCs w:val="16"/>
                <w:lang w:val="id-ID"/>
              </w:rPr>
              <w:t>F</w:t>
            </w:r>
          </w:p>
        </w:tc>
        <w:tc>
          <w:tcPr>
            <w:tcW w:w="850" w:type="dxa"/>
          </w:tcPr>
          <w:p w:rsidR="00015EAE" w:rsidRPr="00D408F2" w:rsidRDefault="00015EAE" w:rsidP="007C1811">
            <w:pPr>
              <w:spacing w:line="360" w:lineRule="auto"/>
              <w:jc w:val="center"/>
              <w:rPr>
                <w:rFonts w:ascii="Calisto MT" w:eastAsia="Times New Roman" w:hAnsi="Calisto MT" w:cs="Times New Roman"/>
                <w:bCs/>
                <w:color w:val="000000"/>
                <w:sz w:val="16"/>
                <w:szCs w:val="16"/>
                <w:lang w:val="id-ID"/>
              </w:rPr>
            </w:pPr>
            <w:r w:rsidRPr="00D408F2">
              <w:rPr>
                <w:rFonts w:ascii="Calisto MT" w:eastAsia="Times New Roman" w:hAnsi="Calisto MT" w:cs="Times New Roman"/>
                <w:bCs/>
                <w:color w:val="000000"/>
                <w:sz w:val="16"/>
                <w:szCs w:val="16"/>
                <w:lang w:val="id-ID"/>
              </w:rPr>
              <w:t>Sig</w:t>
            </w:r>
          </w:p>
        </w:tc>
      </w:tr>
      <w:tr w:rsidR="00015EAE" w:rsidTr="00D408F2">
        <w:tc>
          <w:tcPr>
            <w:tcW w:w="845" w:type="dxa"/>
          </w:tcPr>
          <w:p w:rsidR="00015EAE" w:rsidRPr="00D408F2" w:rsidRDefault="00015EAE" w:rsidP="001E7794">
            <w:pPr>
              <w:spacing w:after="0" w:line="360" w:lineRule="auto"/>
              <w:rPr>
                <w:rFonts w:ascii="Calisto MT" w:eastAsia="Times New Roman" w:hAnsi="Calisto MT" w:cs="Times New Roman"/>
                <w:bCs/>
                <w:color w:val="000000"/>
                <w:sz w:val="16"/>
                <w:szCs w:val="16"/>
                <w:lang w:val="id-ID"/>
              </w:rPr>
            </w:pPr>
            <w:r w:rsidRPr="00D408F2">
              <w:rPr>
                <w:rFonts w:ascii="Calisto MT" w:eastAsia="Times New Roman" w:hAnsi="Calisto MT" w:cs="Times New Roman"/>
                <w:bCs/>
                <w:color w:val="000000"/>
                <w:sz w:val="16"/>
                <w:szCs w:val="16"/>
                <w:lang w:val="id-ID"/>
              </w:rPr>
              <w:t>Y*X1</w:t>
            </w:r>
          </w:p>
        </w:tc>
        <w:tc>
          <w:tcPr>
            <w:tcW w:w="1272" w:type="dxa"/>
          </w:tcPr>
          <w:p w:rsidR="00015EAE" w:rsidRPr="00D408F2" w:rsidRDefault="00015EAE" w:rsidP="007C1811">
            <w:pPr>
              <w:spacing w:line="360" w:lineRule="auto"/>
              <w:rPr>
                <w:rFonts w:ascii="Calisto MT" w:eastAsia="Times New Roman" w:hAnsi="Calisto MT" w:cs="Times New Roman"/>
                <w:bCs/>
                <w:color w:val="000000"/>
                <w:sz w:val="16"/>
                <w:szCs w:val="16"/>
                <w:lang w:val="id-ID"/>
              </w:rPr>
            </w:pPr>
            <w:r w:rsidRPr="00D408F2">
              <w:rPr>
                <w:rFonts w:ascii="Calisto MT" w:eastAsia="Times New Roman" w:hAnsi="Calisto MT" w:cs="Times New Roman"/>
                <w:bCs/>
                <w:color w:val="000000"/>
                <w:sz w:val="16"/>
                <w:szCs w:val="16"/>
                <w:lang w:val="id-ID"/>
              </w:rPr>
              <w:t>(Combinaed)</w:t>
            </w:r>
          </w:p>
        </w:tc>
        <w:tc>
          <w:tcPr>
            <w:tcW w:w="860" w:type="dxa"/>
            <w:vAlign w:val="center"/>
          </w:tcPr>
          <w:p w:rsidR="00015EAE" w:rsidRPr="00D408F2" w:rsidRDefault="00015EAE" w:rsidP="007C1811">
            <w:pPr>
              <w:spacing w:line="360" w:lineRule="auto"/>
              <w:jc w:val="right"/>
              <w:rPr>
                <w:rFonts w:ascii="Calisto MT" w:eastAsia="Times New Roman" w:hAnsi="Calisto MT" w:cs="Times New Roman"/>
                <w:sz w:val="16"/>
                <w:szCs w:val="16"/>
              </w:rPr>
            </w:pPr>
            <w:r w:rsidRPr="00D408F2">
              <w:rPr>
                <w:rFonts w:ascii="Calisto MT" w:eastAsia="Times New Roman" w:hAnsi="Calisto MT" w:cs="Times New Roman"/>
                <w:color w:val="000000"/>
                <w:sz w:val="16"/>
                <w:szCs w:val="16"/>
              </w:rPr>
              <w:t>1,977</w:t>
            </w:r>
          </w:p>
        </w:tc>
        <w:tc>
          <w:tcPr>
            <w:tcW w:w="850" w:type="dxa"/>
            <w:vAlign w:val="center"/>
          </w:tcPr>
          <w:p w:rsidR="00015EAE" w:rsidRPr="00D408F2" w:rsidRDefault="00015EAE" w:rsidP="007C1811">
            <w:pPr>
              <w:spacing w:line="360" w:lineRule="auto"/>
              <w:jc w:val="right"/>
              <w:rPr>
                <w:rFonts w:ascii="Calisto MT" w:eastAsia="Times New Roman" w:hAnsi="Calisto MT" w:cs="Times New Roman"/>
                <w:sz w:val="16"/>
                <w:szCs w:val="16"/>
              </w:rPr>
            </w:pPr>
            <w:r w:rsidRPr="00D408F2">
              <w:rPr>
                <w:rFonts w:ascii="Calisto MT" w:eastAsia="Times New Roman" w:hAnsi="Calisto MT" w:cs="Times New Roman"/>
                <w:color w:val="000000"/>
                <w:sz w:val="16"/>
                <w:szCs w:val="16"/>
              </w:rPr>
              <w:t>.24</w:t>
            </w:r>
          </w:p>
        </w:tc>
      </w:tr>
      <w:tr w:rsidR="00015EAE" w:rsidTr="00D408F2">
        <w:tc>
          <w:tcPr>
            <w:tcW w:w="845" w:type="dxa"/>
          </w:tcPr>
          <w:p w:rsidR="00015EAE" w:rsidRPr="00D408F2" w:rsidRDefault="00015EAE" w:rsidP="001E7794">
            <w:pPr>
              <w:spacing w:after="0" w:line="360" w:lineRule="auto"/>
              <w:rPr>
                <w:rFonts w:ascii="Calisto MT" w:eastAsia="Times New Roman" w:hAnsi="Calisto MT" w:cs="Times New Roman"/>
                <w:bCs/>
                <w:color w:val="000000"/>
                <w:sz w:val="16"/>
                <w:szCs w:val="16"/>
                <w:lang w:val="id-ID"/>
              </w:rPr>
            </w:pPr>
          </w:p>
        </w:tc>
        <w:tc>
          <w:tcPr>
            <w:tcW w:w="1272" w:type="dxa"/>
          </w:tcPr>
          <w:p w:rsidR="00015EAE" w:rsidRPr="00D408F2" w:rsidRDefault="00015EAE" w:rsidP="007C1811">
            <w:pPr>
              <w:spacing w:line="360" w:lineRule="auto"/>
              <w:rPr>
                <w:rFonts w:ascii="Calisto MT" w:eastAsia="Times New Roman" w:hAnsi="Calisto MT" w:cs="Times New Roman"/>
                <w:bCs/>
                <w:color w:val="000000"/>
                <w:sz w:val="16"/>
                <w:szCs w:val="16"/>
                <w:lang w:val="id-ID"/>
              </w:rPr>
            </w:pPr>
            <w:r w:rsidRPr="00D408F2">
              <w:rPr>
                <w:rFonts w:ascii="Calisto MT" w:eastAsia="Times New Roman" w:hAnsi="Calisto MT" w:cs="Times New Roman"/>
                <w:bCs/>
                <w:color w:val="000000"/>
                <w:sz w:val="16"/>
                <w:szCs w:val="16"/>
                <w:lang w:val="id-ID"/>
              </w:rPr>
              <w:t xml:space="preserve">Linerity </w:t>
            </w:r>
          </w:p>
        </w:tc>
        <w:tc>
          <w:tcPr>
            <w:tcW w:w="860" w:type="dxa"/>
            <w:vAlign w:val="center"/>
          </w:tcPr>
          <w:p w:rsidR="00015EAE" w:rsidRPr="00D408F2" w:rsidRDefault="00015EAE" w:rsidP="007C1811">
            <w:pPr>
              <w:spacing w:line="360" w:lineRule="auto"/>
              <w:jc w:val="right"/>
              <w:rPr>
                <w:rFonts w:ascii="Calisto MT" w:eastAsia="Times New Roman" w:hAnsi="Calisto MT" w:cs="Times New Roman"/>
                <w:sz w:val="16"/>
                <w:szCs w:val="16"/>
              </w:rPr>
            </w:pPr>
            <w:r w:rsidRPr="00D408F2">
              <w:rPr>
                <w:rFonts w:ascii="Calisto MT" w:eastAsia="Times New Roman" w:hAnsi="Calisto MT" w:cs="Times New Roman"/>
                <w:color w:val="000000"/>
                <w:sz w:val="16"/>
                <w:szCs w:val="16"/>
              </w:rPr>
              <w:t>16,820</w:t>
            </w:r>
          </w:p>
        </w:tc>
        <w:tc>
          <w:tcPr>
            <w:tcW w:w="850" w:type="dxa"/>
            <w:vAlign w:val="center"/>
          </w:tcPr>
          <w:p w:rsidR="00015EAE" w:rsidRPr="00D408F2" w:rsidRDefault="00015EAE" w:rsidP="007C1811">
            <w:pPr>
              <w:spacing w:line="360" w:lineRule="auto"/>
              <w:jc w:val="right"/>
              <w:rPr>
                <w:rFonts w:ascii="Calisto MT" w:eastAsia="Times New Roman" w:hAnsi="Calisto MT" w:cs="Times New Roman"/>
                <w:sz w:val="16"/>
                <w:szCs w:val="16"/>
              </w:rPr>
            </w:pPr>
            <w:r w:rsidRPr="00D408F2">
              <w:rPr>
                <w:rFonts w:ascii="Calisto MT" w:eastAsia="Times New Roman" w:hAnsi="Calisto MT" w:cs="Times New Roman"/>
                <w:color w:val="000000"/>
                <w:sz w:val="16"/>
                <w:szCs w:val="16"/>
              </w:rPr>
              <w:t>.000</w:t>
            </w:r>
          </w:p>
        </w:tc>
      </w:tr>
      <w:tr w:rsidR="00015EAE" w:rsidTr="00D408F2">
        <w:tc>
          <w:tcPr>
            <w:tcW w:w="845" w:type="dxa"/>
          </w:tcPr>
          <w:p w:rsidR="00015EAE" w:rsidRPr="00D408F2" w:rsidRDefault="00015EAE" w:rsidP="001E7794">
            <w:pPr>
              <w:spacing w:after="0" w:line="360" w:lineRule="auto"/>
              <w:rPr>
                <w:rFonts w:ascii="Calisto MT" w:eastAsia="Times New Roman" w:hAnsi="Calisto MT" w:cs="Times New Roman"/>
                <w:bCs/>
                <w:color w:val="000000"/>
                <w:sz w:val="16"/>
                <w:szCs w:val="16"/>
                <w:lang w:val="id-ID"/>
              </w:rPr>
            </w:pPr>
          </w:p>
        </w:tc>
        <w:tc>
          <w:tcPr>
            <w:tcW w:w="1272" w:type="dxa"/>
          </w:tcPr>
          <w:p w:rsidR="00015EAE" w:rsidRPr="00D408F2" w:rsidRDefault="00015EAE" w:rsidP="007C1811">
            <w:pPr>
              <w:spacing w:line="360" w:lineRule="auto"/>
              <w:rPr>
                <w:rFonts w:ascii="Calisto MT" w:eastAsia="Times New Roman" w:hAnsi="Calisto MT" w:cs="Times New Roman"/>
                <w:bCs/>
                <w:color w:val="000000"/>
                <w:sz w:val="16"/>
                <w:szCs w:val="16"/>
                <w:lang w:val="id-ID"/>
              </w:rPr>
            </w:pPr>
            <w:r w:rsidRPr="00D408F2">
              <w:rPr>
                <w:rFonts w:ascii="Calisto MT" w:eastAsia="Times New Roman" w:hAnsi="Calisto MT" w:cs="Times New Roman"/>
                <w:bCs/>
                <w:color w:val="000000"/>
                <w:sz w:val="16"/>
                <w:szCs w:val="16"/>
                <w:lang w:val="id-ID"/>
              </w:rPr>
              <w:t>Diviation from Linearity</w:t>
            </w:r>
          </w:p>
        </w:tc>
        <w:tc>
          <w:tcPr>
            <w:tcW w:w="860" w:type="dxa"/>
            <w:vAlign w:val="center"/>
          </w:tcPr>
          <w:p w:rsidR="00015EAE" w:rsidRPr="00D408F2" w:rsidRDefault="00015EAE" w:rsidP="007C1811">
            <w:pPr>
              <w:spacing w:line="360" w:lineRule="auto"/>
              <w:jc w:val="right"/>
              <w:rPr>
                <w:rFonts w:ascii="Calisto MT" w:eastAsia="Times New Roman" w:hAnsi="Calisto MT" w:cs="Times New Roman"/>
                <w:sz w:val="16"/>
                <w:szCs w:val="16"/>
              </w:rPr>
            </w:pPr>
            <w:r w:rsidRPr="00D408F2">
              <w:rPr>
                <w:rFonts w:ascii="Calisto MT" w:eastAsia="Times New Roman" w:hAnsi="Calisto MT" w:cs="Times New Roman"/>
                <w:color w:val="000000"/>
                <w:sz w:val="16"/>
                <w:szCs w:val="16"/>
              </w:rPr>
              <w:t>.987</w:t>
            </w:r>
          </w:p>
        </w:tc>
        <w:tc>
          <w:tcPr>
            <w:tcW w:w="850" w:type="dxa"/>
            <w:vAlign w:val="center"/>
          </w:tcPr>
          <w:p w:rsidR="00015EAE" w:rsidRPr="00D408F2" w:rsidRDefault="00015EAE" w:rsidP="007C1811">
            <w:pPr>
              <w:spacing w:line="360" w:lineRule="auto"/>
              <w:jc w:val="right"/>
              <w:rPr>
                <w:rFonts w:ascii="Calisto MT" w:eastAsia="Times New Roman" w:hAnsi="Calisto MT" w:cs="Times New Roman"/>
                <w:sz w:val="16"/>
                <w:szCs w:val="16"/>
              </w:rPr>
            </w:pPr>
            <w:r w:rsidRPr="00D408F2">
              <w:rPr>
                <w:rFonts w:ascii="Calisto MT" w:eastAsia="Times New Roman" w:hAnsi="Calisto MT" w:cs="Times New Roman"/>
                <w:color w:val="000000"/>
                <w:sz w:val="16"/>
                <w:szCs w:val="16"/>
              </w:rPr>
              <w:t>.476</w:t>
            </w:r>
          </w:p>
        </w:tc>
      </w:tr>
    </w:tbl>
    <w:p w:rsidR="00D408F2" w:rsidRPr="00D408F2" w:rsidRDefault="00D408F2" w:rsidP="00D408F2">
      <w:pPr>
        <w:spacing w:after="0" w:line="360" w:lineRule="auto"/>
        <w:jc w:val="both"/>
        <w:rPr>
          <w:rFonts w:ascii="Calisto MT" w:eastAsia="Times New Roman" w:hAnsi="Calisto MT" w:cs="Times New Roman"/>
          <w:bCs/>
          <w:color w:val="000000"/>
          <w:lang w:val="id-ID"/>
        </w:rPr>
      </w:pPr>
      <w:r w:rsidRPr="00D408F2">
        <w:rPr>
          <w:rFonts w:ascii="Calisto MT" w:eastAsia="Times New Roman" w:hAnsi="Calisto MT" w:cs="Times New Roman"/>
          <w:bCs/>
          <w:color w:val="000000"/>
          <w:lang w:val="id-ID"/>
        </w:rPr>
        <w:t>Source: SPSS 16.0 Output (2019)</w:t>
      </w:r>
    </w:p>
    <w:p w:rsidR="001E7794" w:rsidRDefault="00D408F2" w:rsidP="00D408F2">
      <w:pPr>
        <w:spacing w:after="0" w:line="360" w:lineRule="auto"/>
        <w:jc w:val="both"/>
        <w:rPr>
          <w:rFonts w:ascii="Calisto MT" w:eastAsia="Times New Roman" w:hAnsi="Calisto MT" w:cs="Times New Roman"/>
          <w:bCs/>
          <w:color w:val="000000"/>
          <w:lang w:val="id-ID"/>
        </w:rPr>
      </w:pPr>
      <w:r w:rsidRPr="00D408F2">
        <w:rPr>
          <w:rFonts w:ascii="Calisto MT" w:eastAsia="Times New Roman" w:hAnsi="Calisto MT" w:cs="Times New Roman"/>
          <w:bCs/>
          <w:color w:val="000000"/>
          <w:lang w:val="id-ID"/>
        </w:rPr>
        <w:t xml:space="preserve">Based on the data in table 3 above, it can be seen that the value of the Deviation from Linearity sig. Is 0.476&gt; 0.005, which means </w:t>
      </w:r>
      <w:r w:rsidRPr="00D408F2">
        <w:rPr>
          <w:rFonts w:ascii="Calisto MT" w:eastAsia="Times New Roman" w:hAnsi="Calisto MT" w:cs="Times New Roman"/>
          <w:bCs/>
          <w:color w:val="000000"/>
          <w:lang w:val="id-ID"/>
        </w:rPr>
        <w:lastRenderedPageBreak/>
        <w:t>that there is a linearly significant relationship between Social (status) Family Economy (X1) towards Learning Independence (Y).</w:t>
      </w:r>
    </w:p>
    <w:p w:rsidR="00D408F2" w:rsidRPr="00231112" w:rsidRDefault="00231112" w:rsidP="00D408F2">
      <w:pPr>
        <w:spacing w:after="0" w:line="360" w:lineRule="auto"/>
        <w:jc w:val="both"/>
        <w:rPr>
          <w:rFonts w:ascii="Calisto MT" w:eastAsia="Times New Roman" w:hAnsi="Calisto MT" w:cs="Times New Roman"/>
          <w:b/>
          <w:bCs/>
          <w:color w:val="000000"/>
          <w:lang w:val="id-ID"/>
        </w:rPr>
      </w:pPr>
      <w:r>
        <w:rPr>
          <w:rFonts w:ascii="Calisto MT" w:eastAsia="Times New Roman" w:hAnsi="Calisto MT" w:cs="Times New Roman"/>
          <w:b/>
          <w:bCs/>
          <w:color w:val="000000"/>
          <w:lang w:val="id-ID"/>
        </w:rPr>
        <w:t xml:space="preserve">   </w:t>
      </w:r>
      <w:r w:rsidR="00D408F2" w:rsidRPr="00231112">
        <w:rPr>
          <w:rFonts w:ascii="Calisto MT" w:eastAsia="Times New Roman" w:hAnsi="Calisto MT" w:cs="Times New Roman"/>
          <w:b/>
          <w:bCs/>
          <w:color w:val="000000"/>
          <w:lang w:val="id-ID"/>
        </w:rPr>
        <w:t>Table 4. X2 and Y Linear Test Results</w:t>
      </w:r>
    </w:p>
    <w:p w:rsidR="00D408F2" w:rsidRPr="00231112" w:rsidRDefault="00D408F2" w:rsidP="00231112">
      <w:pPr>
        <w:spacing w:after="0" w:line="360" w:lineRule="auto"/>
        <w:ind w:left="720" w:firstLine="720"/>
        <w:jc w:val="both"/>
        <w:rPr>
          <w:rFonts w:ascii="Calisto MT" w:eastAsia="Times New Roman" w:hAnsi="Calisto MT" w:cs="Times New Roman"/>
          <w:b/>
          <w:bCs/>
          <w:color w:val="000000"/>
          <w:lang w:val="id-ID"/>
        </w:rPr>
      </w:pPr>
      <w:r w:rsidRPr="00231112">
        <w:rPr>
          <w:rFonts w:ascii="Calisto MT" w:eastAsia="Times New Roman" w:hAnsi="Calisto MT" w:cs="Times New Roman"/>
          <w:b/>
          <w:bCs/>
          <w:color w:val="000000"/>
          <w:lang w:val="id-ID"/>
        </w:rPr>
        <w:t>Anova Table</w:t>
      </w:r>
    </w:p>
    <w:tbl>
      <w:tblPr>
        <w:tblStyle w:val="TableGrid"/>
        <w:tblW w:w="0" w:type="auto"/>
        <w:tblInd w:w="250" w:type="dxa"/>
        <w:tblLook w:val="04A0"/>
      </w:tblPr>
      <w:tblGrid>
        <w:gridCol w:w="875"/>
        <w:gridCol w:w="1251"/>
        <w:gridCol w:w="851"/>
        <w:gridCol w:w="992"/>
      </w:tblGrid>
      <w:tr w:rsidR="00D408F2" w:rsidTr="00D41847">
        <w:tc>
          <w:tcPr>
            <w:tcW w:w="875" w:type="dxa"/>
          </w:tcPr>
          <w:p w:rsidR="00D408F2" w:rsidRPr="00D41847" w:rsidRDefault="00D408F2" w:rsidP="00D408F2">
            <w:pPr>
              <w:spacing w:after="0" w:line="360" w:lineRule="auto"/>
              <w:rPr>
                <w:rFonts w:ascii="Calisto MT" w:eastAsia="Times New Roman" w:hAnsi="Calisto MT" w:cs="Times New Roman"/>
                <w:bCs/>
                <w:color w:val="000000"/>
                <w:sz w:val="16"/>
                <w:szCs w:val="16"/>
                <w:lang w:val="id-ID"/>
              </w:rPr>
            </w:pPr>
          </w:p>
        </w:tc>
        <w:tc>
          <w:tcPr>
            <w:tcW w:w="1251" w:type="dxa"/>
          </w:tcPr>
          <w:p w:rsidR="00D408F2" w:rsidRPr="00D41847" w:rsidRDefault="00D408F2" w:rsidP="00D408F2">
            <w:pPr>
              <w:spacing w:after="0" w:line="360" w:lineRule="auto"/>
              <w:rPr>
                <w:rFonts w:ascii="Calisto MT" w:eastAsia="Times New Roman" w:hAnsi="Calisto MT" w:cs="Times New Roman"/>
                <w:bCs/>
                <w:color w:val="000000"/>
                <w:sz w:val="16"/>
                <w:szCs w:val="16"/>
                <w:lang w:val="id-ID"/>
              </w:rPr>
            </w:pPr>
          </w:p>
        </w:tc>
        <w:tc>
          <w:tcPr>
            <w:tcW w:w="851" w:type="dxa"/>
            <w:vAlign w:val="bottom"/>
          </w:tcPr>
          <w:p w:rsidR="00D408F2" w:rsidRPr="00D41847" w:rsidRDefault="00D408F2" w:rsidP="007C1811">
            <w:pPr>
              <w:spacing w:line="360" w:lineRule="auto"/>
              <w:jc w:val="center"/>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F</w:t>
            </w:r>
          </w:p>
        </w:tc>
        <w:tc>
          <w:tcPr>
            <w:tcW w:w="992" w:type="dxa"/>
            <w:vAlign w:val="bottom"/>
          </w:tcPr>
          <w:p w:rsidR="00D408F2" w:rsidRPr="00D41847" w:rsidRDefault="00D408F2" w:rsidP="007C1811">
            <w:pPr>
              <w:spacing w:line="360" w:lineRule="auto"/>
              <w:jc w:val="center"/>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Sig.</w:t>
            </w:r>
          </w:p>
        </w:tc>
      </w:tr>
      <w:tr w:rsidR="00D408F2" w:rsidTr="00D41847">
        <w:tc>
          <w:tcPr>
            <w:tcW w:w="875" w:type="dxa"/>
          </w:tcPr>
          <w:p w:rsidR="00D408F2" w:rsidRPr="00D41847" w:rsidRDefault="00D408F2" w:rsidP="00D408F2">
            <w:pPr>
              <w:spacing w:after="0" w:line="360" w:lineRule="auto"/>
              <w:rPr>
                <w:rFonts w:ascii="Calisto MT" w:eastAsia="Times New Roman" w:hAnsi="Calisto MT" w:cs="Times New Roman"/>
                <w:bCs/>
                <w:color w:val="000000"/>
                <w:sz w:val="16"/>
                <w:szCs w:val="16"/>
                <w:lang w:val="id-ID"/>
              </w:rPr>
            </w:pPr>
            <w:r w:rsidRPr="00D41847">
              <w:rPr>
                <w:rFonts w:ascii="Calisto MT" w:eastAsia="Times New Roman" w:hAnsi="Calisto MT" w:cs="Times New Roman"/>
                <w:bCs/>
                <w:color w:val="000000"/>
                <w:sz w:val="16"/>
                <w:szCs w:val="16"/>
                <w:lang w:val="id-ID"/>
              </w:rPr>
              <w:t>Y*X2</w:t>
            </w:r>
          </w:p>
        </w:tc>
        <w:tc>
          <w:tcPr>
            <w:tcW w:w="1251" w:type="dxa"/>
          </w:tcPr>
          <w:p w:rsidR="00D408F2" w:rsidRPr="00D41847" w:rsidRDefault="00D408F2" w:rsidP="007C1811">
            <w:pPr>
              <w:spacing w:line="360" w:lineRule="auto"/>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(Combined)</w:t>
            </w:r>
          </w:p>
        </w:tc>
        <w:tc>
          <w:tcPr>
            <w:tcW w:w="851" w:type="dxa"/>
            <w:vAlign w:val="center"/>
          </w:tcPr>
          <w:p w:rsidR="00D408F2" w:rsidRPr="00D41847" w:rsidRDefault="00D408F2" w:rsidP="007C1811">
            <w:pPr>
              <w:spacing w:line="360" w:lineRule="auto"/>
              <w:jc w:val="right"/>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2.654</w:t>
            </w:r>
          </w:p>
        </w:tc>
        <w:tc>
          <w:tcPr>
            <w:tcW w:w="992" w:type="dxa"/>
            <w:vAlign w:val="center"/>
          </w:tcPr>
          <w:p w:rsidR="00D408F2" w:rsidRPr="00D41847" w:rsidRDefault="00D408F2" w:rsidP="007C1811">
            <w:pPr>
              <w:spacing w:line="360" w:lineRule="auto"/>
              <w:jc w:val="right"/>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.001</w:t>
            </w:r>
          </w:p>
        </w:tc>
      </w:tr>
      <w:tr w:rsidR="00D408F2" w:rsidTr="00D41847">
        <w:tc>
          <w:tcPr>
            <w:tcW w:w="875" w:type="dxa"/>
          </w:tcPr>
          <w:p w:rsidR="00D408F2" w:rsidRPr="00D41847" w:rsidRDefault="00D408F2" w:rsidP="00D408F2">
            <w:pPr>
              <w:spacing w:after="0" w:line="360" w:lineRule="auto"/>
              <w:rPr>
                <w:rFonts w:ascii="Calisto MT" w:eastAsia="Times New Roman" w:hAnsi="Calisto MT" w:cs="Times New Roman"/>
                <w:bCs/>
                <w:color w:val="000000"/>
                <w:sz w:val="16"/>
                <w:szCs w:val="16"/>
                <w:lang w:val="id-ID"/>
              </w:rPr>
            </w:pPr>
          </w:p>
        </w:tc>
        <w:tc>
          <w:tcPr>
            <w:tcW w:w="1251" w:type="dxa"/>
          </w:tcPr>
          <w:p w:rsidR="00D408F2" w:rsidRPr="00D41847" w:rsidRDefault="00D408F2" w:rsidP="007C1811">
            <w:pPr>
              <w:spacing w:line="360" w:lineRule="auto"/>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Linearity</w:t>
            </w:r>
          </w:p>
        </w:tc>
        <w:tc>
          <w:tcPr>
            <w:tcW w:w="851" w:type="dxa"/>
            <w:vAlign w:val="center"/>
          </w:tcPr>
          <w:p w:rsidR="00D408F2" w:rsidRPr="00D41847" w:rsidRDefault="00D408F2" w:rsidP="007C1811">
            <w:pPr>
              <w:spacing w:line="360" w:lineRule="auto"/>
              <w:jc w:val="right"/>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32.302</w:t>
            </w:r>
          </w:p>
        </w:tc>
        <w:tc>
          <w:tcPr>
            <w:tcW w:w="992" w:type="dxa"/>
            <w:vAlign w:val="center"/>
          </w:tcPr>
          <w:p w:rsidR="00D408F2" w:rsidRPr="00D41847" w:rsidRDefault="00D408F2" w:rsidP="007C1811">
            <w:pPr>
              <w:spacing w:line="360" w:lineRule="auto"/>
              <w:jc w:val="right"/>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.000</w:t>
            </w:r>
          </w:p>
        </w:tc>
      </w:tr>
      <w:tr w:rsidR="00D408F2" w:rsidTr="00D41847">
        <w:tc>
          <w:tcPr>
            <w:tcW w:w="875" w:type="dxa"/>
          </w:tcPr>
          <w:p w:rsidR="00D408F2" w:rsidRPr="00D41847" w:rsidRDefault="00D408F2" w:rsidP="00D408F2">
            <w:pPr>
              <w:spacing w:after="0" w:line="360" w:lineRule="auto"/>
              <w:rPr>
                <w:rFonts w:ascii="Calisto MT" w:eastAsia="Times New Roman" w:hAnsi="Calisto MT" w:cs="Times New Roman"/>
                <w:bCs/>
                <w:color w:val="000000"/>
                <w:sz w:val="16"/>
                <w:szCs w:val="16"/>
                <w:lang w:val="id-ID"/>
              </w:rPr>
            </w:pPr>
          </w:p>
        </w:tc>
        <w:tc>
          <w:tcPr>
            <w:tcW w:w="1251" w:type="dxa"/>
          </w:tcPr>
          <w:p w:rsidR="00D408F2" w:rsidRPr="00D41847" w:rsidRDefault="00D408F2" w:rsidP="007C1811">
            <w:pPr>
              <w:spacing w:line="360" w:lineRule="auto"/>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Deviation from Linearity</w:t>
            </w:r>
          </w:p>
        </w:tc>
        <w:tc>
          <w:tcPr>
            <w:tcW w:w="851" w:type="dxa"/>
            <w:vAlign w:val="center"/>
          </w:tcPr>
          <w:p w:rsidR="00D408F2" w:rsidRPr="00D41847" w:rsidRDefault="00D408F2" w:rsidP="007C1811">
            <w:pPr>
              <w:spacing w:line="360" w:lineRule="auto"/>
              <w:jc w:val="right"/>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1,172</w:t>
            </w:r>
          </w:p>
        </w:tc>
        <w:tc>
          <w:tcPr>
            <w:tcW w:w="992" w:type="dxa"/>
            <w:vAlign w:val="center"/>
          </w:tcPr>
          <w:p w:rsidR="00D408F2" w:rsidRPr="00D41847" w:rsidRDefault="00D408F2" w:rsidP="007C1811">
            <w:pPr>
              <w:spacing w:line="360" w:lineRule="auto"/>
              <w:jc w:val="right"/>
              <w:rPr>
                <w:rFonts w:ascii="Calisto MT" w:eastAsia="Times New Roman" w:hAnsi="Calisto MT" w:cs="Times New Roman"/>
                <w:sz w:val="16"/>
                <w:szCs w:val="16"/>
              </w:rPr>
            </w:pPr>
            <w:r w:rsidRPr="00D41847">
              <w:rPr>
                <w:rFonts w:ascii="Calisto MT" w:eastAsia="Times New Roman" w:hAnsi="Calisto MT" w:cs="Times New Roman"/>
                <w:color w:val="000000"/>
                <w:sz w:val="16"/>
                <w:szCs w:val="16"/>
              </w:rPr>
              <w:t>.301</w:t>
            </w:r>
          </w:p>
        </w:tc>
      </w:tr>
    </w:tbl>
    <w:p w:rsidR="00D408F2" w:rsidRDefault="00D41847" w:rsidP="00D408F2">
      <w:pPr>
        <w:spacing w:after="0" w:line="360" w:lineRule="auto"/>
        <w:jc w:val="both"/>
        <w:rPr>
          <w:rFonts w:ascii="Calisto MT" w:eastAsia="Times New Roman" w:hAnsi="Calisto MT" w:cs="Times New Roman"/>
          <w:bCs/>
          <w:color w:val="000000"/>
          <w:lang w:val="id-ID"/>
        </w:rPr>
      </w:pPr>
      <w:r w:rsidRPr="00D41847">
        <w:rPr>
          <w:rFonts w:ascii="Calisto MT" w:eastAsia="Times New Roman" w:hAnsi="Calisto MT" w:cs="Times New Roman"/>
          <w:bCs/>
          <w:color w:val="000000"/>
          <w:lang w:val="id-ID"/>
        </w:rPr>
        <w:t>Source: SPSS 16.0 Output (2019)</w:t>
      </w:r>
    </w:p>
    <w:p w:rsidR="00D41847" w:rsidRDefault="00D41847" w:rsidP="00231112">
      <w:pPr>
        <w:spacing w:after="0" w:line="360" w:lineRule="auto"/>
        <w:ind w:firstLine="720"/>
        <w:jc w:val="both"/>
        <w:rPr>
          <w:rFonts w:ascii="Calisto MT" w:eastAsia="Times New Roman" w:hAnsi="Calisto MT" w:cs="Times New Roman"/>
          <w:bCs/>
          <w:color w:val="000000"/>
          <w:lang w:val="id-ID"/>
        </w:rPr>
      </w:pPr>
      <w:r w:rsidRPr="00D41847">
        <w:rPr>
          <w:rFonts w:ascii="Calisto MT" w:eastAsia="Times New Roman" w:hAnsi="Calisto MT" w:cs="Times New Roman"/>
          <w:bCs/>
          <w:color w:val="000000"/>
          <w:lang w:val="id-ID"/>
        </w:rPr>
        <w:t>Based on table 4 above, it can be seen that the value of the Deviation from Linearity sig. is 0.301&gt; 0.005, which means there is a linearly significant relationship between Motivation to learn (X2) to Learning Independence (Y).</w:t>
      </w:r>
    </w:p>
    <w:p w:rsidR="00D41847" w:rsidRPr="00231112" w:rsidRDefault="00CA7FEE" w:rsidP="00CA7FEE">
      <w:pPr>
        <w:spacing w:after="0" w:line="360" w:lineRule="auto"/>
        <w:jc w:val="both"/>
        <w:rPr>
          <w:rFonts w:ascii="Calisto MT" w:eastAsia="Times New Roman" w:hAnsi="Calisto MT" w:cs="Times New Roman"/>
          <w:b/>
          <w:bCs/>
          <w:color w:val="000000"/>
          <w:lang w:val="id-ID"/>
        </w:rPr>
      </w:pPr>
      <w:r>
        <w:rPr>
          <w:rFonts w:ascii="Calisto MT" w:eastAsia="Times New Roman" w:hAnsi="Calisto MT" w:cs="Times New Roman"/>
          <w:b/>
          <w:bCs/>
          <w:color w:val="000000"/>
          <w:lang w:val="id-ID"/>
        </w:rPr>
        <w:t xml:space="preserve">   </w:t>
      </w:r>
      <w:r w:rsidR="00D41847" w:rsidRPr="00231112">
        <w:rPr>
          <w:rFonts w:ascii="Calisto MT" w:eastAsia="Times New Roman" w:hAnsi="Calisto MT" w:cs="Times New Roman"/>
          <w:b/>
          <w:bCs/>
          <w:color w:val="000000"/>
          <w:lang w:val="id-ID"/>
        </w:rPr>
        <w:t>Table 5. X3 and Y Linear Test Results</w:t>
      </w:r>
    </w:p>
    <w:p w:rsidR="00D41847" w:rsidRPr="00231112" w:rsidRDefault="00D41847" w:rsidP="00CA7FEE">
      <w:pPr>
        <w:spacing w:after="0" w:line="360" w:lineRule="auto"/>
        <w:ind w:left="720" w:firstLine="720"/>
        <w:jc w:val="both"/>
        <w:rPr>
          <w:rFonts w:ascii="Calisto MT" w:eastAsia="Times New Roman" w:hAnsi="Calisto MT" w:cs="Times New Roman"/>
          <w:b/>
          <w:bCs/>
          <w:color w:val="000000"/>
          <w:lang w:val="id-ID"/>
        </w:rPr>
      </w:pPr>
      <w:r w:rsidRPr="00231112">
        <w:rPr>
          <w:rFonts w:ascii="Calisto MT" w:eastAsia="Times New Roman" w:hAnsi="Calisto MT" w:cs="Times New Roman"/>
          <w:b/>
          <w:bCs/>
          <w:color w:val="000000"/>
          <w:lang w:val="id-ID"/>
        </w:rPr>
        <w:t>Anova Table</w:t>
      </w:r>
    </w:p>
    <w:tbl>
      <w:tblPr>
        <w:tblStyle w:val="TableGrid"/>
        <w:tblW w:w="0" w:type="auto"/>
        <w:tblInd w:w="250" w:type="dxa"/>
        <w:tblLook w:val="04A0"/>
      </w:tblPr>
      <w:tblGrid>
        <w:gridCol w:w="875"/>
        <w:gridCol w:w="1251"/>
        <w:gridCol w:w="851"/>
        <w:gridCol w:w="992"/>
      </w:tblGrid>
      <w:tr w:rsidR="00597ACC" w:rsidTr="00597ACC">
        <w:tc>
          <w:tcPr>
            <w:tcW w:w="875" w:type="dxa"/>
          </w:tcPr>
          <w:p w:rsidR="00597ACC" w:rsidRPr="00597ACC" w:rsidRDefault="00597ACC" w:rsidP="00D41847">
            <w:pPr>
              <w:spacing w:after="0" w:line="360" w:lineRule="auto"/>
              <w:rPr>
                <w:rFonts w:ascii="Calisto MT" w:eastAsia="Times New Roman" w:hAnsi="Calisto MT" w:cs="Times New Roman"/>
                <w:bCs/>
                <w:color w:val="000000"/>
                <w:sz w:val="16"/>
                <w:szCs w:val="16"/>
                <w:lang w:val="id-ID"/>
              </w:rPr>
            </w:pPr>
          </w:p>
        </w:tc>
        <w:tc>
          <w:tcPr>
            <w:tcW w:w="1251" w:type="dxa"/>
          </w:tcPr>
          <w:p w:rsidR="00597ACC" w:rsidRPr="00597ACC" w:rsidRDefault="00597ACC" w:rsidP="00D41847">
            <w:pPr>
              <w:spacing w:after="0" w:line="360" w:lineRule="auto"/>
              <w:rPr>
                <w:rFonts w:ascii="Calisto MT" w:eastAsia="Times New Roman" w:hAnsi="Calisto MT" w:cs="Times New Roman"/>
                <w:bCs/>
                <w:color w:val="000000"/>
                <w:sz w:val="16"/>
                <w:szCs w:val="16"/>
                <w:lang w:val="id-ID"/>
              </w:rPr>
            </w:pPr>
          </w:p>
        </w:tc>
        <w:tc>
          <w:tcPr>
            <w:tcW w:w="851" w:type="dxa"/>
            <w:vAlign w:val="bottom"/>
          </w:tcPr>
          <w:p w:rsidR="00597ACC" w:rsidRPr="00597ACC" w:rsidRDefault="00597ACC" w:rsidP="007C1811">
            <w:pPr>
              <w:spacing w:line="360" w:lineRule="auto"/>
              <w:jc w:val="center"/>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F</w:t>
            </w:r>
          </w:p>
        </w:tc>
        <w:tc>
          <w:tcPr>
            <w:tcW w:w="992" w:type="dxa"/>
            <w:vAlign w:val="bottom"/>
          </w:tcPr>
          <w:p w:rsidR="00597ACC" w:rsidRPr="00597ACC" w:rsidRDefault="00597ACC" w:rsidP="007C1811">
            <w:pPr>
              <w:spacing w:line="360" w:lineRule="auto"/>
              <w:jc w:val="center"/>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Sig.</w:t>
            </w:r>
          </w:p>
        </w:tc>
      </w:tr>
      <w:tr w:rsidR="00597ACC" w:rsidTr="00597ACC">
        <w:tc>
          <w:tcPr>
            <w:tcW w:w="875" w:type="dxa"/>
          </w:tcPr>
          <w:p w:rsidR="00597ACC" w:rsidRPr="00597ACC" w:rsidRDefault="00597ACC" w:rsidP="00D41847">
            <w:pPr>
              <w:spacing w:after="0" w:line="360" w:lineRule="auto"/>
              <w:rPr>
                <w:rFonts w:ascii="Calisto MT" w:eastAsia="Times New Roman" w:hAnsi="Calisto MT" w:cs="Times New Roman"/>
                <w:bCs/>
                <w:color w:val="000000"/>
                <w:sz w:val="16"/>
                <w:szCs w:val="16"/>
                <w:lang w:val="id-ID"/>
              </w:rPr>
            </w:pPr>
            <w:r w:rsidRPr="00597ACC">
              <w:rPr>
                <w:rFonts w:ascii="Calisto MT" w:eastAsia="Times New Roman" w:hAnsi="Calisto MT" w:cs="Times New Roman"/>
                <w:bCs/>
                <w:color w:val="000000"/>
                <w:sz w:val="16"/>
                <w:szCs w:val="16"/>
                <w:lang w:val="id-ID"/>
              </w:rPr>
              <w:t>Y*X3</w:t>
            </w:r>
          </w:p>
        </w:tc>
        <w:tc>
          <w:tcPr>
            <w:tcW w:w="1251" w:type="dxa"/>
          </w:tcPr>
          <w:p w:rsidR="00597ACC" w:rsidRPr="00597ACC" w:rsidRDefault="00597ACC" w:rsidP="007C1811">
            <w:pPr>
              <w:spacing w:line="360" w:lineRule="auto"/>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(Combined)</w:t>
            </w:r>
          </w:p>
        </w:tc>
        <w:tc>
          <w:tcPr>
            <w:tcW w:w="851" w:type="dxa"/>
            <w:vAlign w:val="center"/>
          </w:tcPr>
          <w:p w:rsidR="00597ACC" w:rsidRPr="00597ACC" w:rsidRDefault="00597ACC" w:rsidP="007C1811">
            <w:pPr>
              <w:spacing w:line="360" w:lineRule="auto"/>
              <w:jc w:val="right"/>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4,371</w:t>
            </w:r>
          </w:p>
        </w:tc>
        <w:tc>
          <w:tcPr>
            <w:tcW w:w="992" w:type="dxa"/>
            <w:vAlign w:val="center"/>
          </w:tcPr>
          <w:p w:rsidR="00597ACC" w:rsidRPr="00597ACC" w:rsidRDefault="00597ACC" w:rsidP="007C1811">
            <w:pPr>
              <w:spacing w:line="360" w:lineRule="auto"/>
              <w:jc w:val="right"/>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.000</w:t>
            </w:r>
          </w:p>
        </w:tc>
      </w:tr>
      <w:tr w:rsidR="00597ACC" w:rsidTr="00597ACC">
        <w:tc>
          <w:tcPr>
            <w:tcW w:w="875" w:type="dxa"/>
          </w:tcPr>
          <w:p w:rsidR="00597ACC" w:rsidRPr="00597ACC" w:rsidRDefault="00597ACC" w:rsidP="00D41847">
            <w:pPr>
              <w:spacing w:after="0" w:line="360" w:lineRule="auto"/>
              <w:rPr>
                <w:rFonts w:ascii="Calisto MT" w:eastAsia="Times New Roman" w:hAnsi="Calisto MT" w:cs="Times New Roman"/>
                <w:bCs/>
                <w:color w:val="000000"/>
                <w:sz w:val="16"/>
                <w:szCs w:val="16"/>
                <w:lang w:val="id-ID"/>
              </w:rPr>
            </w:pPr>
          </w:p>
        </w:tc>
        <w:tc>
          <w:tcPr>
            <w:tcW w:w="1251" w:type="dxa"/>
          </w:tcPr>
          <w:p w:rsidR="00597ACC" w:rsidRPr="00597ACC" w:rsidRDefault="00597ACC" w:rsidP="007C1811">
            <w:pPr>
              <w:spacing w:line="360" w:lineRule="auto"/>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Linearity</w:t>
            </w:r>
          </w:p>
        </w:tc>
        <w:tc>
          <w:tcPr>
            <w:tcW w:w="851" w:type="dxa"/>
            <w:vAlign w:val="center"/>
          </w:tcPr>
          <w:p w:rsidR="00597ACC" w:rsidRPr="00597ACC" w:rsidRDefault="00597ACC" w:rsidP="007C1811">
            <w:pPr>
              <w:spacing w:line="360" w:lineRule="auto"/>
              <w:jc w:val="right"/>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46,087</w:t>
            </w:r>
          </w:p>
        </w:tc>
        <w:tc>
          <w:tcPr>
            <w:tcW w:w="992" w:type="dxa"/>
            <w:vAlign w:val="center"/>
          </w:tcPr>
          <w:p w:rsidR="00597ACC" w:rsidRPr="00597ACC" w:rsidRDefault="00597ACC" w:rsidP="007C1811">
            <w:pPr>
              <w:spacing w:line="360" w:lineRule="auto"/>
              <w:jc w:val="right"/>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.000</w:t>
            </w:r>
          </w:p>
        </w:tc>
      </w:tr>
      <w:tr w:rsidR="00597ACC" w:rsidTr="00597ACC">
        <w:tc>
          <w:tcPr>
            <w:tcW w:w="875" w:type="dxa"/>
          </w:tcPr>
          <w:p w:rsidR="00597ACC" w:rsidRPr="00597ACC" w:rsidRDefault="00597ACC" w:rsidP="00D41847">
            <w:pPr>
              <w:spacing w:after="0" w:line="360" w:lineRule="auto"/>
              <w:rPr>
                <w:rFonts w:ascii="Calisto MT" w:eastAsia="Times New Roman" w:hAnsi="Calisto MT" w:cs="Times New Roman"/>
                <w:bCs/>
                <w:color w:val="000000"/>
                <w:sz w:val="16"/>
                <w:szCs w:val="16"/>
                <w:lang w:val="id-ID"/>
              </w:rPr>
            </w:pPr>
          </w:p>
        </w:tc>
        <w:tc>
          <w:tcPr>
            <w:tcW w:w="1251" w:type="dxa"/>
          </w:tcPr>
          <w:p w:rsidR="00597ACC" w:rsidRPr="00597ACC" w:rsidRDefault="00597ACC" w:rsidP="007C1811">
            <w:pPr>
              <w:spacing w:line="360" w:lineRule="auto"/>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Deviation from Linearity</w:t>
            </w:r>
          </w:p>
        </w:tc>
        <w:tc>
          <w:tcPr>
            <w:tcW w:w="851" w:type="dxa"/>
            <w:vAlign w:val="center"/>
          </w:tcPr>
          <w:p w:rsidR="00597ACC" w:rsidRPr="00597ACC" w:rsidRDefault="00597ACC" w:rsidP="007C1811">
            <w:pPr>
              <w:spacing w:line="360" w:lineRule="auto"/>
              <w:jc w:val="right"/>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2,384</w:t>
            </w:r>
          </w:p>
        </w:tc>
        <w:tc>
          <w:tcPr>
            <w:tcW w:w="992" w:type="dxa"/>
            <w:vAlign w:val="center"/>
          </w:tcPr>
          <w:p w:rsidR="00597ACC" w:rsidRPr="00597ACC" w:rsidRDefault="00597ACC" w:rsidP="007C1811">
            <w:pPr>
              <w:spacing w:line="360" w:lineRule="auto"/>
              <w:jc w:val="right"/>
              <w:rPr>
                <w:rFonts w:ascii="Times New Roman" w:eastAsia="Times New Roman" w:hAnsi="Times New Roman" w:cs="Times New Roman"/>
                <w:sz w:val="16"/>
                <w:szCs w:val="16"/>
              </w:rPr>
            </w:pPr>
            <w:r w:rsidRPr="00597ACC">
              <w:rPr>
                <w:rFonts w:ascii="Times New Roman" w:eastAsia="Times New Roman" w:hAnsi="Times New Roman" w:cs="Times New Roman"/>
                <w:color w:val="000000"/>
                <w:sz w:val="16"/>
                <w:szCs w:val="16"/>
              </w:rPr>
              <w:t>.003</w:t>
            </w:r>
          </w:p>
        </w:tc>
      </w:tr>
    </w:tbl>
    <w:p w:rsidR="00D41847" w:rsidRPr="00697E63" w:rsidRDefault="00597ACC" w:rsidP="00D41847">
      <w:pPr>
        <w:spacing w:after="0" w:line="360" w:lineRule="auto"/>
        <w:jc w:val="both"/>
        <w:rPr>
          <w:rFonts w:ascii="Calisto MT" w:eastAsia="Times New Roman" w:hAnsi="Calisto MT" w:cs="Times New Roman"/>
          <w:bCs/>
          <w:color w:val="000000"/>
          <w:lang w:val="id-ID"/>
        </w:rPr>
      </w:pPr>
      <w:r w:rsidRPr="00597ACC">
        <w:rPr>
          <w:rFonts w:ascii="Calisto MT" w:eastAsia="Times New Roman" w:hAnsi="Calisto MT" w:cs="Times New Roman"/>
          <w:bCs/>
          <w:color w:val="000000"/>
          <w:lang w:val="id-ID"/>
        </w:rPr>
        <w:t>Source: Data processed (2019)</w:t>
      </w:r>
    </w:p>
    <w:p w:rsidR="00597ACC" w:rsidRDefault="00597ACC" w:rsidP="00CA7FEE">
      <w:pPr>
        <w:spacing w:after="0" w:line="360" w:lineRule="auto"/>
        <w:ind w:firstLine="720"/>
        <w:jc w:val="both"/>
        <w:rPr>
          <w:rFonts w:ascii="Calisto MT" w:eastAsia="Times New Roman" w:hAnsi="Calisto MT" w:cs="Times New Roman"/>
          <w:color w:val="000000"/>
          <w:lang w:val="id-ID"/>
        </w:rPr>
      </w:pPr>
      <w:r w:rsidRPr="00B6247F">
        <w:rPr>
          <w:rFonts w:ascii="Calisto MT" w:eastAsia="Times New Roman" w:hAnsi="Calisto MT" w:cs="Times New Roman"/>
          <w:color w:val="000000"/>
        </w:rPr>
        <w:t>Based on the table</w:t>
      </w:r>
      <w:r w:rsidRPr="00B6247F">
        <w:rPr>
          <w:rFonts w:ascii="Calisto MT" w:eastAsia="Times New Roman" w:hAnsi="Calisto MT" w:cs="Times New Roman"/>
          <w:color w:val="000000"/>
          <w:lang w:val="id-ID"/>
        </w:rPr>
        <w:t xml:space="preserve"> 5</w:t>
      </w:r>
      <w:r w:rsidRPr="00B6247F">
        <w:rPr>
          <w:rFonts w:ascii="Calisto MT" w:eastAsia="Times New Roman" w:hAnsi="Calisto MT" w:cs="Times New Roman"/>
          <w:color w:val="000000"/>
        </w:rPr>
        <w:t xml:space="preserve"> above, it can be seen that the value of the Deviation from Linearity sig. is 0.003 &lt;0.005, which means there is no significant linear relationship between Interpersonal Communication (X3) towards Learning Independence (Y).</w:t>
      </w:r>
    </w:p>
    <w:p w:rsidR="00182689" w:rsidRDefault="00182689" w:rsidP="00CA7FEE">
      <w:pPr>
        <w:spacing w:after="0" w:line="360" w:lineRule="auto"/>
        <w:ind w:firstLine="720"/>
        <w:jc w:val="both"/>
        <w:rPr>
          <w:rFonts w:ascii="Calisto MT" w:eastAsia="Times New Roman" w:hAnsi="Calisto MT" w:cs="Times New Roman"/>
          <w:color w:val="000000"/>
          <w:lang w:val="id-ID"/>
        </w:rPr>
      </w:pPr>
    </w:p>
    <w:p w:rsidR="00182689" w:rsidRPr="00182689" w:rsidRDefault="00182689" w:rsidP="00E939E7">
      <w:pPr>
        <w:spacing w:after="0" w:line="360" w:lineRule="auto"/>
        <w:jc w:val="both"/>
        <w:rPr>
          <w:rFonts w:ascii="Calisto MT" w:eastAsia="Times New Roman" w:hAnsi="Calisto MT" w:cs="Times New Roman"/>
          <w:color w:val="000000"/>
          <w:lang w:val="id-ID"/>
        </w:rPr>
      </w:pPr>
    </w:p>
    <w:p w:rsidR="00CA7FEE" w:rsidRPr="00CA7FEE" w:rsidRDefault="00CA7FEE" w:rsidP="00CA7FEE">
      <w:pPr>
        <w:spacing w:after="0" w:line="360" w:lineRule="auto"/>
        <w:jc w:val="both"/>
        <w:rPr>
          <w:rFonts w:ascii="Calisto MT" w:eastAsia="Times New Roman" w:hAnsi="Calisto MT" w:cs="Times New Roman"/>
          <w:b/>
          <w:color w:val="000000"/>
          <w:lang w:val="id-ID"/>
        </w:rPr>
      </w:pPr>
      <w:r w:rsidRPr="00CA7FEE">
        <w:rPr>
          <w:rFonts w:ascii="Calisto MT" w:eastAsia="Times New Roman" w:hAnsi="Calisto MT" w:cs="Times New Roman"/>
          <w:b/>
          <w:color w:val="000000"/>
          <w:lang w:val="id-ID"/>
        </w:rPr>
        <w:lastRenderedPageBreak/>
        <w:t>Multiple Linear Regression Analysis</w:t>
      </w:r>
    </w:p>
    <w:p w:rsidR="00CA7FEE" w:rsidRPr="00CA7FEE" w:rsidRDefault="00CA7FEE" w:rsidP="00CA7FEE">
      <w:pPr>
        <w:spacing w:after="0" w:line="360" w:lineRule="auto"/>
        <w:jc w:val="both"/>
        <w:rPr>
          <w:rFonts w:ascii="Calisto MT" w:eastAsia="Times New Roman" w:hAnsi="Calisto MT" w:cs="Times New Roman"/>
          <w:b/>
          <w:color w:val="000000"/>
          <w:lang w:val="id-ID"/>
        </w:rPr>
      </w:pPr>
      <w:r>
        <w:rPr>
          <w:rFonts w:ascii="Calisto MT" w:eastAsia="Times New Roman" w:hAnsi="Calisto MT" w:cs="Times New Roman"/>
          <w:b/>
          <w:color w:val="000000"/>
          <w:lang w:val="id-ID"/>
        </w:rPr>
        <w:t xml:space="preserve">Table </w:t>
      </w:r>
      <w:r w:rsidRPr="00CA7FEE">
        <w:rPr>
          <w:rFonts w:ascii="Calisto MT" w:eastAsia="Times New Roman" w:hAnsi="Calisto MT" w:cs="Times New Roman"/>
          <w:b/>
          <w:color w:val="000000"/>
          <w:lang w:val="id-ID"/>
        </w:rPr>
        <w:t>6. Results of Multiple Linear Regression Analysis</w:t>
      </w:r>
    </w:p>
    <w:p w:rsidR="00CA7FEE" w:rsidRPr="00CA7FEE" w:rsidRDefault="00CA7FEE" w:rsidP="00CA7FEE">
      <w:pPr>
        <w:spacing w:after="0" w:line="360" w:lineRule="auto"/>
        <w:ind w:left="720" w:firstLine="720"/>
        <w:jc w:val="both"/>
        <w:rPr>
          <w:rFonts w:ascii="Calisto MT" w:eastAsia="Times New Roman" w:hAnsi="Calisto MT" w:cs="Times New Roman"/>
          <w:color w:val="000000"/>
          <w:lang w:val="id-ID"/>
        </w:rPr>
      </w:pPr>
      <w:r w:rsidRPr="00CA7FEE">
        <w:rPr>
          <w:rFonts w:ascii="Calisto MT" w:eastAsia="Times New Roman" w:hAnsi="Calisto MT" w:cs="Times New Roman"/>
          <w:b/>
          <w:color w:val="000000"/>
          <w:lang w:val="id-ID"/>
        </w:rPr>
        <w:t>Coefficients</w:t>
      </w:r>
    </w:p>
    <w:tbl>
      <w:tblPr>
        <w:tblStyle w:val="TableGrid"/>
        <w:tblW w:w="0" w:type="auto"/>
        <w:tblInd w:w="250" w:type="dxa"/>
        <w:tblLook w:val="04A0"/>
      </w:tblPr>
      <w:tblGrid>
        <w:gridCol w:w="1262"/>
        <w:gridCol w:w="1148"/>
        <w:gridCol w:w="1276"/>
      </w:tblGrid>
      <w:tr w:rsidR="004F4A20" w:rsidTr="001B19FF">
        <w:tc>
          <w:tcPr>
            <w:tcW w:w="1262" w:type="dxa"/>
          </w:tcPr>
          <w:p w:rsidR="004F4A20" w:rsidRPr="001B19FF" w:rsidRDefault="004F4A20" w:rsidP="00597ACC">
            <w:pPr>
              <w:spacing w:after="0" w:line="360" w:lineRule="auto"/>
              <w:rPr>
                <w:rFonts w:ascii="Calisto MT" w:eastAsia="Times New Roman" w:hAnsi="Calisto MT" w:cs="Times New Roman"/>
                <w:color w:val="000000"/>
                <w:sz w:val="16"/>
                <w:szCs w:val="16"/>
                <w:lang w:val="id-ID"/>
              </w:rPr>
            </w:pPr>
            <w:r w:rsidRPr="001B19FF">
              <w:rPr>
                <w:rFonts w:ascii="Calisto MT" w:eastAsia="Times New Roman" w:hAnsi="Calisto MT" w:cs="Times New Roman"/>
                <w:color w:val="000000"/>
                <w:sz w:val="16"/>
                <w:szCs w:val="16"/>
                <w:lang w:val="id-ID"/>
              </w:rPr>
              <w:t xml:space="preserve">Model </w:t>
            </w:r>
          </w:p>
        </w:tc>
        <w:tc>
          <w:tcPr>
            <w:tcW w:w="2424" w:type="dxa"/>
            <w:gridSpan w:val="2"/>
          </w:tcPr>
          <w:p w:rsidR="004F4A20" w:rsidRPr="001B19FF" w:rsidRDefault="004F4A20" w:rsidP="00597ACC">
            <w:pPr>
              <w:spacing w:after="0" w:line="360" w:lineRule="auto"/>
              <w:rPr>
                <w:rFonts w:ascii="Calisto MT" w:eastAsia="Times New Roman" w:hAnsi="Calisto MT" w:cs="Times New Roman"/>
                <w:color w:val="000000"/>
                <w:sz w:val="16"/>
                <w:szCs w:val="16"/>
                <w:lang w:val="id-ID"/>
              </w:rPr>
            </w:pPr>
            <w:r w:rsidRPr="001B19FF">
              <w:rPr>
                <w:rFonts w:ascii="Calisto MT" w:eastAsia="Times New Roman" w:hAnsi="Calisto MT" w:cs="Times New Roman"/>
                <w:color w:val="000000"/>
                <w:sz w:val="16"/>
                <w:szCs w:val="16"/>
              </w:rPr>
              <w:t>Unstandardized</w:t>
            </w:r>
            <w:r w:rsidRPr="001B19FF">
              <w:rPr>
                <w:rFonts w:ascii="Calisto MT" w:eastAsia="Times New Roman" w:hAnsi="Calisto MT" w:cs="Times New Roman"/>
                <w:color w:val="000000"/>
                <w:sz w:val="16"/>
                <w:szCs w:val="16"/>
                <w:lang w:val="id-ID"/>
              </w:rPr>
              <w:t xml:space="preserve"> </w:t>
            </w:r>
            <w:r w:rsidRPr="001B19FF">
              <w:rPr>
                <w:rFonts w:ascii="Calisto MT" w:eastAsia="Times New Roman" w:hAnsi="Calisto MT" w:cs="Times New Roman"/>
                <w:color w:val="000000"/>
                <w:sz w:val="16"/>
                <w:szCs w:val="16"/>
              </w:rPr>
              <w:t>Coefficients</w:t>
            </w:r>
          </w:p>
        </w:tc>
      </w:tr>
      <w:tr w:rsidR="004F4A20" w:rsidTr="001B19FF">
        <w:tc>
          <w:tcPr>
            <w:tcW w:w="1262" w:type="dxa"/>
          </w:tcPr>
          <w:p w:rsidR="004F4A20" w:rsidRPr="001B19FF" w:rsidRDefault="004F4A20" w:rsidP="00597ACC">
            <w:pPr>
              <w:spacing w:after="0" w:line="360" w:lineRule="auto"/>
              <w:rPr>
                <w:rFonts w:ascii="Calisto MT" w:eastAsia="Times New Roman" w:hAnsi="Calisto MT" w:cs="Times New Roman"/>
                <w:color w:val="000000"/>
                <w:sz w:val="16"/>
                <w:szCs w:val="16"/>
                <w:lang w:val="id-ID"/>
              </w:rPr>
            </w:pPr>
          </w:p>
        </w:tc>
        <w:tc>
          <w:tcPr>
            <w:tcW w:w="1148" w:type="dxa"/>
          </w:tcPr>
          <w:p w:rsidR="004F4A20" w:rsidRPr="001B19FF" w:rsidRDefault="004F4A20" w:rsidP="00597ACC">
            <w:pPr>
              <w:spacing w:after="0" w:line="360" w:lineRule="auto"/>
              <w:rPr>
                <w:rFonts w:ascii="Calisto MT" w:eastAsia="Times New Roman" w:hAnsi="Calisto MT" w:cs="Times New Roman"/>
                <w:color w:val="000000"/>
                <w:sz w:val="16"/>
                <w:szCs w:val="16"/>
                <w:lang w:val="id-ID"/>
              </w:rPr>
            </w:pPr>
            <w:r w:rsidRPr="001B19FF">
              <w:rPr>
                <w:rFonts w:ascii="Calisto MT" w:eastAsia="Times New Roman" w:hAnsi="Calisto MT" w:cs="Times New Roman"/>
                <w:color w:val="000000"/>
                <w:sz w:val="16"/>
                <w:szCs w:val="16"/>
                <w:lang w:val="id-ID"/>
              </w:rPr>
              <w:t>B</w:t>
            </w:r>
          </w:p>
        </w:tc>
        <w:tc>
          <w:tcPr>
            <w:tcW w:w="1276" w:type="dxa"/>
          </w:tcPr>
          <w:p w:rsidR="004F4A20" w:rsidRPr="001B19FF" w:rsidRDefault="004F4A20" w:rsidP="00597ACC">
            <w:pPr>
              <w:spacing w:after="0" w:line="360" w:lineRule="auto"/>
              <w:rPr>
                <w:rFonts w:ascii="Calisto MT" w:eastAsia="Times New Roman" w:hAnsi="Calisto MT" w:cs="Times New Roman"/>
                <w:color w:val="000000"/>
                <w:sz w:val="16"/>
                <w:szCs w:val="16"/>
                <w:lang w:val="id-ID"/>
              </w:rPr>
            </w:pPr>
            <w:r w:rsidRPr="001B19FF">
              <w:rPr>
                <w:rFonts w:ascii="Calisto MT" w:eastAsia="Times New Roman" w:hAnsi="Calisto MT" w:cs="Times New Roman"/>
                <w:color w:val="000000"/>
                <w:sz w:val="16"/>
                <w:szCs w:val="16"/>
                <w:lang w:val="id-ID"/>
              </w:rPr>
              <w:t>Std. Error</w:t>
            </w:r>
          </w:p>
        </w:tc>
      </w:tr>
      <w:tr w:rsidR="001B19FF" w:rsidTr="001B19FF">
        <w:tc>
          <w:tcPr>
            <w:tcW w:w="1262" w:type="dxa"/>
          </w:tcPr>
          <w:p w:rsidR="001B19FF" w:rsidRPr="001B19FF" w:rsidRDefault="001B19FF" w:rsidP="007C1811">
            <w:pPr>
              <w:spacing w:line="360" w:lineRule="auto"/>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(Constant)</w:t>
            </w:r>
          </w:p>
        </w:tc>
        <w:tc>
          <w:tcPr>
            <w:tcW w:w="1148"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16,118</w:t>
            </w:r>
          </w:p>
        </w:tc>
        <w:tc>
          <w:tcPr>
            <w:tcW w:w="1276"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5,780</w:t>
            </w:r>
          </w:p>
        </w:tc>
      </w:tr>
      <w:tr w:rsidR="001B19FF" w:rsidTr="001B19FF">
        <w:tc>
          <w:tcPr>
            <w:tcW w:w="1262" w:type="dxa"/>
          </w:tcPr>
          <w:p w:rsidR="001B19FF" w:rsidRPr="001B19FF" w:rsidRDefault="001B19FF" w:rsidP="00597ACC">
            <w:pPr>
              <w:spacing w:after="0" w:line="360" w:lineRule="auto"/>
              <w:rPr>
                <w:rFonts w:ascii="Calisto MT" w:eastAsia="Times New Roman" w:hAnsi="Calisto MT" w:cs="Times New Roman"/>
                <w:color w:val="000000"/>
                <w:sz w:val="16"/>
                <w:szCs w:val="16"/>
                <w:lang w:val="id-ID"/>
              </w:rPr>
            </w:pPr>
            <w:r w:rsidRPr="001B19FF">
              <w:rPr>
                <w:rFonts w:ascii="Calisto MT" w:eastAsia="Times New Roman" w:hAnsi="Calisto MT" w:cs="Times New Roman"/>
                <w:color w:val="000000"/>
                <w:sz w:val="16"/>
                <w:szCs w:val="16"/>
                <w:lang w:val="id-ID"/>
              </w:rPr>
              <w:t>X1</w:t>
            </w:r>
          </w:p>
        </w:tc>
        <w:tc>
          <w:tcPr>
            <w:tcW w:w="1148"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.179</w:t>
            </w:r>
          </w:p>
        </w:tc>
        <w:tc>
          <w:tcPr>
            <w:tcW w:w="1276"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.124</w:t>
            </w:r>
          </w:p>
        </w:tc>
      </w:tr>
      <w:tr w:rsidR="001B19FF" w:rsidTr="001B19FF">
        <w:tc>
          <w:tcPr>
            <w:tcW w:w="1262" w:type="dxa"/>
          </w:tcPr>
          <w:p w:rsidR="001B19FF" w:rsidRPr="001B19FF" w:rsidRDefault="001B19FF" w:rsidP="00597ACC">
            <w:pPr>
              <w:spacing w:after="0" w:line="360" w:lineRule="auto"/>
              <w:rPr>
                <w:rFonts w:ascii="Calisto MT" w:eastAsia="Times New Roman" w:hAnsi="Calisto MT" w:cs="Times New Roman"/>
                <w:color w:val="000000"/>
                <w:sz w:val="16"/>
                <w:szCs w:val="16"/>
                <w:lang w:val="id-ID"/>
              </w:rPr>
            </w:pPr>
            <w:r w:rsidRPr="001B19FF">
              <w:rPr>
                <w:rFonts w:ascii="Calisto MT" w:eastAsia="Times New Roman" w:hAnsi="Calisto MT" w:cs="Times New Roman"/>
                <w:color w:val="000000"/>
                <w:sz w:val="16"/>
                <w:szCs w:val="16"/>
                <w:lang w:val="id-ID"/>
              </w:rPr>
              <w:t>X2</w:t>
            </w:r>
          </w:p>
        </w:tc>
        <w:tc>
          <w:tcPr>
            <w:tcW w:w="1148"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.248</w:t>
            </w:r>
          </w:p>
        </w:tc>
        <w:tc>
          <w:tcPr>
            <w:tcW w:w="1276"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.094</w:t>
            </w:r>
          </w:p>
        </w:tc>
      </w:tr>
      <w:tr w:rsidR="001B19FF" w:rsidTr="001B19FF">
        <w:tc>
          <w:tcPr>
            <w:tcW w:w="1262" w:type="dxa"/>
          </w:tcPr>
          <w:p w:rsidR="001B19FF" w:rsidRPr="001B19FF" w:rsidRDefault="001B19FF" w:rsidP="00597ACC">
            <w:pPr>
              <w:spacing w:after="0" w:line="360" w:lineRule="auto"/>
              <w:rPr>
                <w:rFonts w:ascii="Calisto MT" w:eastAsia="Times New Roman" w:hAnsi="Calisto MT" w:cs="Times New Roman"/>
                <w:color w:val="000000"/>
                <w:sz w:val="16"/>
                <w:szCs w:val="16"/>
                <w:lang w:val="id-ID"/>
              </w:rPr>
            </w:pPr>
            <w:r w:rsidRPr="001B19FF">
              <w:rPr>
                <w:rFonts w:ascii="Calisto MT" w:eastAsia="Times New Roman" w:hAnsi="Calisto MT" w:cs="Times New Roman"/>
                <w:color w:val="000000"/>
                <w:sz w:val="16"/>
                <w:szCs w:val="16"/>
                <w:lang w:val="id-ID"/>
              </w:rPr>
              <w:t>X3</w:t>
            </w:r>
          </w:p>
        </w:tc>
        <w:tc>
          <w:tcPr>
            <w:tcW w:w="1148"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.320</w:t>
            </w:r>
          </w:p>
        </w:tc>
        <w:tc>
          <w:tcPr>
            <w:tcW w:w="1276" w:type="dxa"/>
            <w:vAlign w:val="center"/>
          </w:tcPr>
          <w:p w:rsidR="001B19FF" w:rsidRPr="001B19FF" w:rsidRDefault="001B19FF" w:rsidP="007C1811">
            <w:pPr>
              <w:spacing w:line="360" w:lineRule="auto"/>
              <w:jc w:val="right"/>
              <w:rPr>
                <w:rFonts w:ascii="Calisto MT" w:eastAsia="Times New Roman" w:hAnsi="Calisto MT" w:cs="Times New Roman"/>
                <w:sz w:val="16"/>
                <w:szCs w:val="16"/>
              </w:rPr>
            </w:pPr>
            <w:r w:rsidRPr="001B19FF">
              <w:rPr>
                <w:rFonts w:ascii="Calisto MT" w:eastAsia="Times New Roman" w:hAnsi="Calisto MT" w:cs="Times New Roman"/>
                <w:color w:val="000000"/>
                <w:sz w:val="16"/>
                <w:szCs w:val="16"/>
              </w:rPr>
              <w:t>.102</w:t>
            </w:r>
          </w:p>
        </w:tc>
      </w:tr>
    </w:tbl>
    <w:p w:rsidR="00B6247F" w:rsidRDefault="001B19FF" w:rsidP="00597ACC">
      <w:pPr>
        <w:spacing w:after="0" w:line="360" w:lineRule="auto"/>
        <w:jc w:val="both"/>
        <w:rPr>
          <w:rFonts w:ascii="Calisto MT" w:eastAsia="Times New Roman" w:hAnsi="Calisto MT" w:cs="Times New Roman"/>
          <w:color w:val="000000"/>
          <w:lang w:val="id-ID"/>
        </w:rPr>
      </w:pPr>
      <w:r w:rsidRPr="001B19FF">
        <w:rPr>
          <w:rFonts w:ascii="Calisto MT" w:eastAsia="Times New Roman" w:hAnsi="Calisto MT" w:cs="Times New Roman"/>
          <w:color w:val="000000"/>
          <w:lang w:val="id-ID"/>
        </w:rPr>
        <w:t>Source: SPSS 16.0 Output (2019)</w:t>
      </w:r>
    </w:p>
    <w:p w:rsidR="001B19FF" w:rsidRPr="004903E7" w:rsidRDefault="001B19FF" w:rsidP="00182689">
      <w:pPr>
        <w:spacing w:after="0" w:line="360" w:lineRule="auto"/>
        <w:ind w:firstLine="360"/>
        <w:jc w:val="both"/>
        <w:rPr>
          <w:rFonts w:ascii="Calisto MT" w:eastAsia="Times New Roman" w:hAnsi="Calisto MT" w:cs="Times New Roman"/>
          <w:color w:val="000000"/>
          <w:lang w:val="id-ID"/>
        </w:rPr>
      </w:pPr>
      <w:r w:rsidRPr="004903E7">
        <w:rPr>
          <w:rFonts w:ascii="Calisto MT" w:eastAsia="Times New Roman" w:hAnsi="Calisto MT" w:cs="Times New Roman"/>
          <w:color w:val="000000"/>
        </w:rPr>
        <w:t>Based on the results of multiple linear analysis tables above, it can be explained as follows:</w:t>
      </w:r>
    </w:p>
    <w:p w:rsidR="001B19FF" w:rsidRDefault="004903E7" w:rsidP="004903E7">
      <w:pPr>
        <w:pStyle w:val="ListParagraph"/>
        <w:numPr>
          <w:ilvl w:val="0"/>
          <w:numId w:val="2"/>
        </w:numPr>
        <w:spacing w:after="0" w:line="360" w:lineRule="auto"/>
        <w:jc w:val="both"/>
        <w:rPr>
          <w:rFonts w:ascii="Calisto MT" w:eastAsia="Times New Roman" w:hAnsi="Calisto MT" w:cs="Times New Roman"/>
          <w:color w:val="000000"/>
          <w:lang w:val="id-ID"/>
        </w:rPr>
      </w:pPr>
      <w:r>
        <w:rPr>
          <w:rFonts w:ascii="Calisto MT" w:eastAsia="Times New Roman" w:hAnsi="Calisto MT" w:cs="Times New Roman"/>
          <w:color w:val="000000"/>
          <w:lang w:val="id-ID"/>
        </w:rPr>
        <w:t xml:space="preserve">The </w:t>
      </w:r>
      <w:r w:rsidRPr="004903E7">
        <w:rPr>
          <w:rFonts w:ascii="Calisto MT" w:eastAsia="Times New Roman" w:hAnsi="Calisto MT" w:cs="Times New Roman"/>
          <w:color w:val="000000"/>
          <w:lang w:val="id-ID"/>
        </w:rPr>
        <w:t>constant number of unstandardized coefficients in the above data is 16.118. So that this number is a constant number that has meaning if there is no Social variable (status) Family Economy (X1), Learning Motivation (X2), and Interpersonal Communication (X3), then the Learning Self-Reliance variable (Y) is 16.118.</w:t>
      </w:r>
    </w:p>
    <w:p w:rsidR="004903E7" w:rsidRDefault="004903E7" w:rsidP="004903E7">
      <w:pPr>
        <w:pStyle w:val="ListParagraph"/>
        <w:numPr>
          <w:ilvl w:val="0"/>
          <w:numId w:val="2"/>
        </w:numPr>
        <w:spacing w:after="0" w:line="360" w:lineRule="auto"/>
        <w:jc w:val="both"/>
        <w:rPr>
          <w:rFonts w:ascii="Calisto MT" w:eastAsia="Times New Roman" w:hAnsi="Calisto MT" w:cs="Times New Roman"/>
          <w:color w:val="000000"/>
          <w:lang w:val="id-ID"/>
        </w:rPr>
      </w:pPr>
      <w:r>
        <w:rPr>
          <w:rFonts w:ascii="Calisto MT" w:eastAsia="Times New Roman" w:hAnsi="Calisto MT" w:cs="Times New Roman"/>
          <w:color w:val="000000"/>
          <w:lang w:val="id-ID"/>
        </w:rPr>
        <w:t xml:space="preserve">Social </w:t>
      </w:r>
      <w:r w:rsidRPr="004903E7">
        <w:rPr>
          <w:rFonts w:ascii="Calisto MT" w:eastAsia="Times New Roman" w:hAnsi="Calisto MT" w:cs="Times New Roman"/>
          <w:color w:val="000000"/>
          <w:lang w:val="id-ID"/>
        </w:rPr>
        <w:t>regression coefficient (status) Family Economy (X1) of 0.179 this number means that every increase in 1 family economic (status) variable (X1), then the learning independence variable will increase by 0.179 (17.9%).</w:t>
      </w:r>
    </w:p>
    <w:p w:rsidR="004903E7" w:rsidRDefault="004903E7" w:rsidP="004903E7">
      <w:pPr>
        <w:pStyle w:val="ListParagraph"/>
        <w:numPr>
          <w:ilvl w:val="0"/>
          <w:numId w:val="2"/>
        </w:numPr>
        <w:spacing w:after="0" w:line="360" w:lineRule="auto"/>
        <w:jc w:val="both"/>
        <w:rPr>
          <w:rFonts w:ascii="Calisto MT" w:eastAsia="Times New Roman" w:hAnsi="Calisto MT" w:cs="Times New Roman"/>
          <w:color w:val="000000"/>
          <w:lang w:val="id-ID"/>
        </w:rPr>
      </w:pPr>
      <w:r>
        <w:rPr>
          <w:rFonts w:ascii="Calisto MT" w:eastAsia="Times New Roman" w:hAnsi="Calisto MT" w:cs="Times New Roman"/>
          <w:color w:val="000000"/>
          <w:lang w:val="id-ID"/>
        </w:rPr>
        <w:t xml:space="preserve">The </w:t>
      </w:r>
      <w:r w:rsidRPr="004903E7">
        <w:rPr>
          <w:rFonts w:ascii="Calisto MT" w:eastAsia="Times New Roman" w:hAnsi="Calisto MT" w:cs="Times New Roman"/>
          <w:color w:val="000000"/>
          <w:lang w:val="id-ID"/>
        </w:rPr>
        <w:t xml:space="preserve">Learning Motivation regression coefficient number (X2) is 0.248, this means that every increase in 1 </w:t>
      </w:r>
      <w:r w:rsidRPr="004903E7">
        <w:rPr>
          <w:rFonts w:ascii="Calisto MT" w:eastAsia="Times New Roman" w:hAnsi="Calisto MT" w:cs="Times New Roman"/>
          <w:color w:val="000000"/>
          <w:lang w:val="id-ID"/>
        </w:rPr>
        <w:lastRenderedPageBreak/>
        <w:t>learning motivation variable (X2), then the learning independence variable (Y) will increase by 0.248 (24.8%).</w:t>
      </w:r>
    </w:p>
    <w:p w:rsidR="004903E7" w:rsidRDefault="004903E7" w:rsidP="004903E7">
      <w:pPr>
        <w:pStyle w:val="ListParagraph"/>
        <w:numPr>
          <w:ilvl w:val="0"/>
          <w:numId w:val="2"/>
        </w:numPr>
        <w:spacing w:after="0" w:line="360" w:lineRule="auto"/>
        <w:jc w:val="both"/>
        <w:rPr>
          <w:rFonts w:ascii="Calisto MT" w:eastAsia="Times New Roman" w:hAnsi="Calisto MT" w:cs="Times New Roman"/>
          <w:color w:val="000000"/>
          <w:lang w:val="id-ID"/>
        </w:rPr>
      </w:pPr>
      <w:r>
        <w:rPr>
          <w:rFonts w:ascii="Calisto MT" w:eastAsia="Times New Roman" w:hAnsi="Calisto MT" w:cs="Times New Roman"/>
          <w:color w:val="000000"/>
          <w:lang w:val="id-ID"/>
        </w:rPr>
        <w:t xml:space="preserve">The </w:t>
      </w:r>
      <w:r w:rsidRPr="004903E7">
        <w:rPr>
          <w:rFonts w:ascii="Calisto MT" w:eastAsia="Times New Roman" w:hAnsi="Calisto MT" w:cs="Times New Roman"/>
          <w:color w:val="000000"/>
          <w:lang w:val="id-ID"/>
        </w:rPr>
        <w:t>regression coefficient of Interpersonal Communication (X3) is 0.320 this number means that every increase of 1 interpersonal communication variable (X3), then the learning independence variable (Y) will increase by 0.320 (32.0%).</w:t>
      </w:r>
    </w:p>
    <w:p w:rsidR="004903E7" w:rsidRPr="004903E7" w:rsidRDefault="004903E7" w:rsidP="004903E7">
      <w:pPr>
        <w:pStyle w:val="ListParagraph"/>
        <w:numPr>
          <w:ilvl w:val="0"/>
          <w:numId w:val="2"/>
        </w:numPr>
        <w:spacing w:after="0" w:line="360" w:lineRule="auto"/>
        <w:jc w:val="both"/>
        <w:rPr>
          <w:rFonts w:ascii="Calisto MT" w:eastAsia="Times New Roman" w:hAnsi="Calisto MT" w:cs="Times New Roman"/>
          <w:color w:val="000000"/>
          <w:lang w:val="id-ID"/>
        </w:rPr>
      </w:pPr>
      <w:r>
        <w:rPr>
          <w:rFonts w:ascii="Calisto MT" w:eastAsia="Times New Roman" w:hAnsi="Calisto MT" w:cs="Times New Roman"/>
          <w:color w:val="000000"/>
          <w:lang w:val="id-ID"/>
        </w:rPr>
        <w:t xml:space="preserve">The </w:t>
      </w:r>
      <w:r w:rsidRPr="004903E7">
        <w:rPr>
          <w:rFonts w:ascii="Calisto MT" w:eastAsia="Times New Roman" w:hAnsi="Calisto MT" w:cs="Times New Roman"/>
          <w:color w:val="000000"/>
          <w:lang w:val="id-ID"/>
        </w:rPr>
        <w:t xml:space="preserve">regression equation is Y = a + b1X1 + b2X2 + b3X3, then </w:t>
      </w:r>
    </w:p>
    <w:p w:rsidR="004903E7" w:rsidRDefault="004903E7" w:rsidP="00AE1BE1">
      <w:pPr>
        <w:pStyle w:val="ListParagraph"/>
        <w:spacing w:after="0" w:line="360" w:lineRule="auto"/>
        <w:jc w:val="both"/>
        <w:rPr>
          <w:rFonts w:ascii="Calisto MT" w:eastAsia="Times New Roman" w:hAnsi="Calisto MT" w:cs="Times New Roman"/>
          <w:color w:val="000000"/>
          <w:lang w:val="id-ID"/>
        </w:rPr>
      </w:pPr>
      <w:r w:rsidRPr="004903E7">
        <w:rPr>
          <w:rFonts w:ascii="Calisto MT" w:eastAsia="Times New Roman" w:hAnsi="Calisto MT" w:cs="Times New Roman"/>
          <w:color w:val="000000"/>
          <w:lang w:val="id-ID"/>
        </w:rPr>
        <w:t>Y = 16.118 + 0.179X1 + 0.1248X2 + 0.320X3.</w:t>
      </w:r>
    </w:p>
    <w:p w:rsidR="00AE1BE1" w:rsidRPr="004D7E3C" w:rsidRDefault="00AE1BE1" w:rsidP="00AE1BE1">
      <w:pPr>
        <w:spacing w:after="0" w:line="360" w:lineRule="auto"/>
        <w:jc w:val="both"/>
        <w:rPr>
          <w:rFonts w:ascii="Times New Roman" w:eastAsia="Times New Roman" w:hAnsi="Times New Roman" w:cs="Times New Roman"/>
          <w:sz w:val="24"/>
          <w:szCs w:val="24"/>
        </w:rPr>
      </w:pPr>
      <w:r w:rsidRPr="004D7E3C">
        <w:rPr>
          <w:rFonts w:ascii="Times New Roman" w:eastAsia="Times New Roman" w:hAnsi="Times New Roman" w:cs="Times New Roman"/>
          <w:b/>
          <w:bCs/>
          <w:color w:val="000000"/>
          <w:sz w:val="24"/>
          <w:szCs w:val="24"/>
        </w:rPr>
        <w:t>DISCUSSION</w:t>
      </w:r>
    </w:p>
    <w:p w:rsidR="00AE1BE1" w:rsidRPr="00182689" w:rsidRDefault="00182689" w:rsidP="00AE1BE1">
      <w:pPr>
        <w:spacing w:after="0" w:line="360" w:lineRule="auto"/>
        <w:jc w:val="both"/>
        <w:rPr>
          <w:rFonts w:ascii="Calisto MT" w:eastAsia="Times New Roman" w:hAnsi="Calisto MT" w:cs="Times New Roman"/>
          <w:b/>
          <w:color w:val="000000"/>
          <w:lang w:val="id-ID"/>
        </w:rPr>
      </w:pPr>
      <w:r>
        <w:rPr>
          <w:rFonts w:ascii="Calisto MT" w:eastAsia="Times New Roman" w:hAnsi="Calisto MT" w:cs="Times New Roman"/>
          <w:b/>
          <w:color w:val="000000"/>
          <w:lang w:val="id-ID"/>
        </w:rPr>
        <w:t xml:space="preserve">  Table</w:t>
      </w:r>
      <w:r w:rsidR="00AE1BE1" w:rsidRPr="00182689">
        <w:rPr>
          <w:rFonts w:ascii="Calisto MT" w:eastAsia="Times New Roman" w:hAnsi="Calisto MT" w:cs="Times New Roman"/>
          <w:b/>
          <w:color w:val="000000"/>
          <w:lang w:val="id-ID"/>
        </w:rPr>
        <w:t xml:space="preserve"> 7. T-Test Results</w:t>
      </w:r>
    </w:p>
    <w:p w:rsidR="00AE1BE1" w:rsidRDefault="009F5B67" w:rsidP="00AE1BE1">
      <w:pPr>
        <w:spacing w:after="0" w:line="360" w:lineRule="auto"/>
        <w:jc w:val="both"/>
        <w:rPr>
          <w:rFonts w:ascii="Calisto MT" w:eastAsia="Times New Roman" w:hAnsi="Calisto MT" w:cs="Times New Roman"/>
          <w:color w:val="000000"/>
          <w:lang w:val="id-ID"/>
        </w:rPr>
      </w:pPr>
      <w:r w:rsidRPr="00182689">
        <w:rPr>
          <w:rFonts w:ascii="Calisto MT" w:eastAsia="Times New Roman" w:hAnsi="Calisto MT" w:cs="Times New Roman"/>
          <w:b/>
          <w:color w:val="000000"/>
          <w:lang w:val="id-ID"/>
        </w:rPr>
        <w:t xml:space="preserve">              </w:t>
      </w:r>
      <w:r w:rsidR="00AE1BE1" w:rsidRPr="00182689">
        <w:rPr>
          <w:rFonts w:ascii="Calisto MT" w:eastAsia="Times New Roman" w:hAnsi="Calisto MT" w:cs="Times New Roman"/>
          <w:b/>
          <w:color w:val="000000"/>
          <w:lang w:val="id-ID"/>
        </w:rPr>
        <w:t>Coefficients</w:t>
      </w:r>
    </w:p>
    <w:tbl>
      <w:tblPr>
        <w:tblStyle w:val="TableGrid"/>
        <w:tblW w:w="0" w:type="auto"/>
        <w:tblInd w:w="392" w:type="dxa"/>
        <w:tblLook w:val="04A0"/>
      </w:tblPr>
      <w:tblGrid>
        <w:gridCol w:w="1120"/>
        <w:gridCol w:w="723"/>
        <w:gridCol w:w="567"/>
      </w:tblGrid>
      <w:tr w:rsidR="00AE1BE1" w:rsidTr="009F5B67">
        <w:tc>
          <w:tcPr>
            <w:tcW w:w="1120" w:type="dxa"/>
          </w:tcPr>
          <w:p w:rsidR="00AE1BE1" w:rsidRPr="009F5B67" w:rsidRDefault="00AE1BE1" w:rsidP="00AE1BE1">
            <w:pPr>
              <w:spacing w:after="0" w:line="360" w:lineRule="auto"/>
              <w:rPr>
                <w:rFonts w:ascii="Calisto MT" w:eastAsia="Times New Roman" w:hAnsi="Calisto MT" w:cs="Times New Roman"/>
                <w:color w:val="000000"/>
                <w:sz w:val="16"/>
                <w:szCs w:val="16"/>
                <w:lang w:val="id-ID"/>
              </w:rPr>
            </w:pPr>
            <w:r w:rsidRPr="009F5B67">
              <w:rPr>
                <w:rFonts w:ascii="Calisto MT" w:eastAsia="Times New Roman" w:hAnsi="Calisto MT" w:cs="Times New Roman"/>
                <w:color w:val="000000"/>
                <w:sz w:val="16"/>
                <w:szCs w:val="16"/>
                <w:lang w:val="id-ID"/>
              </w:rPr>
              <w:t xml:space="preserve">Model </w:t>
            </w:r>
          </w:p>
        </w:tc>
        <w:tc>
          <w:tcPr>
            <w:tcW w:w="723" w:type="dxa"/>
          </w:tcPr>
          <w:p w:rsidR="00AE1BE1" w:rsidRPr="009F5B67" w:rsidRDefault="00231112" w:rsidP="00AE1BE1">
            <w:pPr>
              <w:spacing w:after="0" w:line="360" w:lineRule="auto"/>
              <w:rPr>
                <w:rFonts w:ascii="Calisto MT" w:eastAsia="Times New Roman" w:hAnsi="Calisto MT" w:cs="Times New Roman"/>
                <w:color w:val="000000"/>
                <w:sz w:val="16"/>
                <w:szCs w:val="16"/>
                <w:lang w:val="id-ID"/>
              </w:rPr>
            </w:pPr>
            <w:r w:rsidRPr="009F5B67">
              <w:rPr>
                <w:rFonts w:ascii="Calisto MT" w:eastAsia="Times New Roman" w:hAnsi="Calisto MT" w:cs="Times New Roman"/>
                <w:color w:val="000000"/>
                <w:sz w:val="16"/>
                <w:szCs w:val="16"/>
                <w:lang w:val="id-ID"/>
              </w:rPr>
              <w:t>T</w:t>
            </w:r>
          </w:p>
        </w:tc>
        <w:tc>
          <w:tcPr>
            <w:tcW w:w="567" w:type="dxa"/>
          </w:tcPr>
          <w:p w:rsidR="00AE1BE1" w:rsidRPr="009F5B67" w:rsidRDefault="00AE1BE1" w:rsidP="00AE1BE1">
            <w:pPr>
              <w:spacing w:after="0" w:line="360" w:lineRule="auto"/>
              <w:rPr>
                <w:rFonts w:ascii="Calisto MT" w:eastAsia="Times New Roman" w:hAnsi="Calisto MT" w:cs="Times New Roman"/>
                <w:color w:val="000000"/>
                <w:sz w:val="16"/>
                <w:szCs w:val="16"/>
                <w:lang w:val="id-ID"/>
              </w:rPr>
            </w:pPr>
            <w:r w:rsidRPr="009F5B67">
              <w:rPr>
                <w:rFonts w:ascii="Calisto MT" w:eastAsia="Times New Roman" w:hAnsi="Calisto MT" w:cs="Times New Roman"/>
                <w:color w:val="000000"/>
                <w:sz w:val="16"/>
                <w:szCs w:val="16"/>
                <w:lang w:val="id-ID"/>
              </w:rPr>
              <w:t>Sig.</w:t>
            </w:r>
          </w:p>
        </w:tc>
      </w:tr>
      <w:tr w:rsidR="00AE1BE1" w:rsidTr="009F5B67">
        <w:tc>
          <w:tcPr>
            <w:tcW w:w="1120" w:type="dxa"/>
          </w:tcPr>
          <w:p w:rsidR="00AE1BE1" w:rsidRPr="00144FD4" w:rsidRDefault="00AE1BE1" w:rsidP="007C1811">
            <w:pPr>
              <w:spacing w:line="360" w:lineRule="auto"/>
              <w:rPr>
                <w:rFonts w:ascii="Times New Roman" w:eastAsia="Times New Roman" w:hAnsi="Times New Roman" w:cs="Times New Roman"/>
                <w:sz w:val="20"/>
                <w:szCs w:val="20"/>
              </w:rPr>
            </w:pPr>
            <w:r w:rsidRPr="00144FD4">
              <w:rPr>
                <w:rFonts w:ascii="Times New Roman" w:eastAsia="Times New Roman" w:hAnsi="Times New Roman" w:cs="Times New Roman"/>
                <w:color w:val="000000"/>
                <w:sz w:val="20"/>
                <w:szCs w:val="20"/>
              </w:rPr>
              <w:t>(Constant)</w:t>
            </w:r>
          </w:p>
        </w:tc>
        <w:tc>
          <w:tcPr>
            <w:tcW w:w="723" w:type="dxa"/>
            <w:vAlign w:val="center"/>
          </w:tcPr>
          <w:p w:rsidR="00AE1BE1" w:rsidRPr="00144FD4" w:rsidRDefault="00AE1BE1" w:rsidP="007C1811">
            <w:pPr>
              <w:spacing w:line="360" w:lineRule="auto"/>
              <w:jc w:val="right"/>
              <w:rPr>
                <w:rFonts w:ascii="Times New Roman" w:eastAsia="Times New Roman" w:hAnsi="Times New Roman" w:cs="Times New Roman"/>
                <w:sz w:val="20"/>
                <w:szCs w:val="20"/>
              </w:rPr>
            </w:pPr>
            <w:r w:rsidRPr="00144FD4">
              <w:rPr>
                <w:rFonts w:ascii="Times New Roman" w:eastAsia="Times New Roman" w:hAnsi="Times New Roman" w:cs="Times New Roman"/>
                <w:color w:val="000000"/>
                <w:sz w:val="20"/>
                <w:szCs w:val="20"/>
              </w:rPr>
              <w:t>2,789</w:t>
            </w:r>
          </w:p>
        </w:tc>
        <w:tc>
          <w:tcPr>
            <w:tcW w:w="567" w:type="dxa"/>
            <w:vAlign w:val="center"/>
          </w:tcPr>
          <w:p w:rsidR="00AE1BE1" w:rsidRPr="00144FD4" w:rsidRDefault="00AE1BE1" w:rsidP="007C1811">
            <w:pPr>
              <w:spacing w:line="360" w:lineRule="auto"/>
              <w:jc w:val="right"/>
              <w:rPr>
                <w:rFonts w:ascii="Times New Roman" w:eastAsia="Times New Roman" w:hAnsi="Times New Roman" w:cs="Times New Roman"/>
                <w:sz w:val="20"/>
                <w:szCs w:val="20"/>
              </w:rPr>
            </w:pPr>
            <w:r w:rsidRPr="00144FD4">
              <w:rPr>
                <w:rFonts w:ascii="Times New Roman" w:eastAsia="Times New Roman" w:hAnsi="Times New Roman" w:cs="Times New Roman"/>
                <w:color w:val="000000"/>
                <w:sz w:val="20"/>
                <w:szCs w:val="20"/>
              </w:rPr>
              <w:t>.006</w:t>
            </w:r>
          </w:p>
        </w:tc>
      </w:tr>
      <w:tr w:rsidR="00AE1BE1" w:rsidTr="009F5B67">
        <w:tc>
          <w:tcPr>
            <w:tcW w:w="1120" w:type="dxa"/>
          </w:tcPr>
          <w:p w:rsidR="00AE1BE1" w:rsidRPr="00231112" w:rsidRDefault="00AE1BE1" w:rsidP="007C1811">
            <w:pPr>
              <w:spacing w:line="360" w:lineRule="auto"/>
              <w:rPr>
                <w:rFonts w:ascii="Calisto MT" w:eastAsia="Times New Roman" w:hAnsi="Calisto MT" w:cs="Times New Roman"/>
                <w:sz w:val="16"/>
                <w:szCs w:val="16"/>
                <w:lang w:val="id-ID"/>
              </w:rPr>
            </w:pPr>
            <w:r w:rsidRPr="00231112">
              <w:rPr>
                <w:rFonts w:ascii="Calisto MT" w:eastAsia="Times New Roman" w:hAnsi="Calisto MT" w:cs="Times New Roman"/>
                <w:sz w:val="16"/>
                <w:szCs w:val="16"/>
                <w:lang w:val="id-ID"/>
              </w:rPr>
              <w:t>X1</w:t>
            </w:r>
          </w:p>
        </w:tc>
        <w:tc>
          <w:tcPr>
            <w:tcW w:w="723" w:type="dxa"/>
            <w:vAlign w:val="center"/>
          </w:tcPr>
          <w:p w:rsidR="00AE1BE1" w:rsidRPr="00231112" w:rsidRDefault="00AE1BE1" w:rsidP="007C1811">
            <w:pPr>
              <w:spacing w:line="360" w:lineRule="auto"/>
              <w:jc w:val="right"/>
              <w:rPr>
                <w:rFonts w:ascii="Calisto MT" w:eastAsia="Times New Roman" w:hAnsi="Calisto MT" w:cs="Times New Roman"/>
                <w:sz w:val="16"/>
                <w:szCs w:val="16"/>
              </w:rPr>
            </w:pPr>
            <w:r w:rsidRPr="00231112">
              <w:rPr>
                <w:rFonts w:ascii="Calisto MT" w:eastAsia="Times New Roman" w:hAnsi="Calisto MT" w:cs="Times New Roman"/>
                <w:color w:val="000000"/>
                <w:sz w:val="16"/>
                <w:szCs w:val="16"/>
              </w:rPr>
              <w:t>1447</w:t>
            </w:r>
          </w:p>
        </w:tc>
        <w:tc>
          <w:tcPr>
            <w:tcW w:w="567" w:type="dxa"/>
            <w:vAlign w:val="center"/>
          </w:tcPr>
          <w:p w:rsidR="00AE1BE1" w:rsidRPr="00231112" w:rsidRDefault="00AE1BE1" w:rsidP="007C1811">
            <w:pPr>
              <w:spacing w:line="360" w:lineRule="auto"/>
              <w:jc w:val="right"/>
              <w:rPr>
                <w:rFonts w:ascii="Calisto MT" w:eastAsia="Times New Roman" w:hAnsi="Calisto MT" w:cs="Times New Roman"/>
                <w:sz w:val="16"/>
                <w:szCs w:val="16"/>
              </w:rPr>
            </w:pPr>
            <w:r w:rsidRPr="00231112">
              <w:rPr>
                <w:rFonts w:ascii="Calisto MT" w:eastAsia="Times New Roman" w:hAnsi="Calisto MT" w:cs="Times New Roman"/>
                <w:color w:val="000000"/>
                <w:sz w:val="16"/>
                <w:szCs w:val="16"/>
              </w:rPr>
              <w:t>.151</w:t>
            </w:r>
          </w:p>
        </w:tc>
      </w:tr>
      <w:tr w:rsidR="00AE1BE1" w:rsidTr="009F5B67">
        <w:tc>
          <w:tcPr>
            <w:tcW w:w="1120" w:type="dxa"/>
          </w:tcPr>
          <w:p w:rsidR="00AE1BE1" w:rsidRPr="00231112" w:rsidRDefault="00AE1BE1" w:rsidP="007C1811">
            <w:pPr>
              <w:spacing w:line="360" w:lineRule="auto"/>
              <w:rPr>
                <w:rFonts w:ascii="Calisto MT" w:eastAsia="Times New Roman" w:hAnsi="Calisto MT" w:cs="Times New Roman"/>
                <w:sz w:val="16"/>
                <w:szCs w:val="16"/>
                <w:lang w:val="id-ID"/>
              </w:rPr>
            </w:pPr>
            <w:r w:rsidRPr="00231112">
              <w:rPr>
                <w:rFonts w:ascii="Calisto MT" w:eastAsia="Times New Roman" w:hAnsi="Calisto MT" w:cs="Times New Roman"/>
                <w:sz w:val="16"/>
                <w:szCs w:val="16"/>
                <w:lang w:val="id-ID"/>
              </w:rPr>
              <w:t>X2</w:t>
            </w:r>
          </w:p>
        </w:tc>
        <w:tc>
          <w:tcPr>
            <w:tcW w:w="723" w:type="dxa"/>
            <w:vAlign w:val="center"/>
          </w:tcPr>
          <w:p w:rsidR="00AE1BE1" w:rsidRPr="00231112" w:rsidRDefault="00AE1BE1" w:rsidP="007C1811">
            <w:pPr>
              <w:spacing w:line="360" w:lineRule="auto"/>
              <w:jc w:val="right"/>
              <w:rPr>
                <w:rFonts w:ascii="Calisto MT" w:eastAsia="Times New Roman" w:hAnsi="Calisto MT" w:cs="Times New Roman"/>
                <w:sz w:val="16"/>
                <w:szCs w:val="16"/>
              </w:rPr>
            </w:pPr>
            <w:r w:rsidRPr="00231112">
              <w:rPr>
                <w:rFonts w:ascii="Calisto MT" w:eastAsia="Times New Roman" w:hAnsi="Calisto MT" w:cs="Times New Roman"/>
                <w:color w:val="000000"/>
                <w:sz w:val="16"/>
                <w:szCs w:val="16"/>
              </w:rPr>
              <w:t>2,629</w:t>
            </w:r>
          </w:p>
        </w:tc>
        <w:tc>
          <w:tcPr>
            <w:tcW w:w="567" w:type="dxa"/>
            <w:vAlign w:val="center"/>
          </w:tcPr>
          <w:p w:rsidR="00AE1BE1" w:rsidRPr="00231112" w:rsidRDefault="00AE1BE1" w:rsidP="007C1811">
            <w:pPr>
              <w:spacing w:line="360" w:lineRule="auto"/>
              <w:jc w:val="right"/>
              <w:rPr>
                <w:rFonts w:ascii="Calisto MT" w:eastAsia="Times New Roman" w:hAnsi="Calisto MT" w:cs="Times New Roman"/>
                <w:sz w:val="16"/>
                <w:szCs w:val="16"/>
              </w:rPr>
            </w:pPr>
            <w:r w:rsidRPr="00231112">
              <w:rPr>
                <w:rFonts w:ascii="Calisto MT" w:eastAsia="Times New Roman" w:hAnsi="Calisto MT" w:cs="Times New Roman"/>
                <w:color w:val="000000"/>
                <w:sz w:val="16"/>
                <w:szCs w:val="16"/>
              </w:rPr>
              <w:t>.010</w:t>
            </w:r>
          </w:p>
        </w:tc>
      </w:tr>
      <w:tr w:rsidR="00AE1BE1" w:rsidTr="009F5B67">
        <w:tc>
          <w:tcPr>
            <w:tcW w:w="1120" w:type="dxa"/>
          </w:tcPr>
          <w:p w:rsidR="00AE1BE1" w:rsidRPr="00231112" w:rsidRDefault="00AE1BE1" w:rsidP="007C1811">
            <w:pPr>
              <w:spacing w:line="360" w:lineRule="auto"/>
              <w:rPr>
                <w:rFonts w:ascii="Calisto MT" w:eastAsia="Times New Roman" w:hAnsi="Calisto MT" w:cs="Times New Roman"/>
                <w:sz w:val="16"/>
                <w:szCs w:val="16"/>
                <w:lang w:val="id-ID"/>
              </w:rPr>
            </w:pPr>
            <w:r w:rsidRPr="00231112">
              <w:rPr>
                <w:rFonts w:ascii="Calisto MT" w:eastAsia="Times New Roman" w:hAnsi="Calisto MT" w:cs="Times New Roman"/>
                <w:sz w:val="16"/>
                <w:szCs w:val="16"/>
                <w:lang w:val="id-ID"/>
              </w:rPr>
              <w:t>X3</w:t>
            </w:r>
          </w:p>
        </w:tc>
        <w:tc>
          <w:tcPr>
            <w:tcW w:w="723" w:type="dxa"/>
            <w:vAlign w:val="center"/>
          </w:tcPr>
          <w:p w:rsidR="00AE1BE1" w:rsidRPr="00231112" w:rsidRDefault="00AE1BE1" w:rsidP="007C1811">
            <w:pPr>
              <w:spacing w:line="360" w:lineRule="auto"/>
              <w:jc w:val="right"/>
              <w:rPr>
                <w:rFonts w:ascii="Calisto MT" w:eastAsia="Times New Roman" w:hAnsi="Calisto MT" w:cs="Times New Roman"/>
                <w:sz w:val="16"/>
                <w:szCs w:val="16"/>
              </w:rPr>
            </w:pPr>
            <w:r w:rsidRPr="00231112">
              <w:rPr>
                <w:rFonts w:ascii="Calisto MT" w:eastAsia="Times New Roman" w:hAnsi="Calisto MT" w:cs="Times New Roman"/>
                <w:color w:val="000000"/>
                <w:sz w:val="16"/>
                <w:szCs w:val="16"/>
              </w:rPr>
              <w:t>3151</w:t>
            </w:r>
          </w:p>
        </w:tc>
        <w:tc>
          <w:tcPr>
            <w:tcW w:w="567" w:type="dxa"/>
            <w:vAlign w:val="center"/>
          </w:tcPr>
          <w:p w:rsidR="00AE1BE1" w:rsidRPr="00231112" w:rsidRDefault="00AE1BE1" w:rsidP="007C1811">
            <w:pPr>
              <w:spacing w:line="360" w:lineRule="auto"/>
              <w:jc w:val="right"/>
              <w:rPr>
                <w:rFonts w:ascii="Calisto MT" w:eastAsia="Times New Roman" w:hAnsi="Calisto MT" w:cs="Times New Roman"/>
                <w:sz w:val="16"/>
                <w:szCs w:val="16"/>
              </w:rPr>
            </w:pPr>
            <w:r w:rsidRPr="00231112">
              <w:rPr>
                <w:rFonts w:ascii="Calisto MT" w:eastAsia="Times New Roman" w:hAnsi="Calisto MT" w:cs="Times New Roman"/>
                <w:color w:val="000000"/>
                <w:sz w:val="16"/>
                <w:szCs w:val="16"/>
              </w:rPr>
              <w:t>.002</w:t>
            </w:r>
          </w:p>
        </w:tc>
      </w:tr>
    </w:tbl>
    <w:p w:rsidR="00AE1BE1" w:rsidRDefault="009F5B67" w:rsidP="00AE1BE1">
      <w:pPr>
        <w:spacing w:after="0" w:line="360" w:lineRule="auto"/>
        <w:jc w:val="both"/>
        <w:rPr>
          <w:rFonts w:ascii="Calisto MT" w:eastAsia="Times New Roman" w:hAnsi="Calisto MT" w:cs="Times New Roman"/>
          <w:color w:val="000000"/>
          <w:lang w:val="id-ID"/>
        </w:rPr>
      </w:pPr>
      <w:r w:rsidRPr="009F5B67">
        <w:rPr>
          <w:rFonts w:ascii="Calisto MT" w:eastAsia="Times New Roman" w:hAnsi="Calisto MT" w:cs="Times New Roman"/>
          <w:color w:val="000000"/>
          <w:lang w:val="id-ID"/>
        </w:rPr>
        <w:t>Source: SPSS 16.0 Output (2019)</w:t>
      </w:r>
    </w:p>
    <w:p w:rsidR="009F5B67" w:rsidRPr="009F5B67" w:rsidRDefault="009F5B67" w:rsidP="00182689">
      <w:pPr>
        <w:spacing w:after="0" w:line="360" w:lineRule="auto"/>
        <w:ind w:firstLine="720"/>
        <w:jc w:val="both"/>
        <w:rPr>
          <w:rFonts w:ascii="Calisto MT" w:eastAsia="Times New Roman" w:hAnsi="Calisto MT" w:cs="Times New Roman"/>
          <w:color w:val="000000"/>
          <w:lang w:val="id-ID"/>
        </w:rPr>
      </w:pPr>
      <w:r w:rsidRPr="009F5B67">
        <w:rPr>
          <w:rFonts w:ascii="Calisto MT" w:eastAsia="Times New Roman" w:hAnsi="Calisto MT" w:cs="Times New Roman"/>
          <w:color w:val="000000"/>
          <w:lang w:val="id-ID"/>
        </w:rPr>
        <w:t xml:space="preserve">Based on the results of the research conducted, it was explained that the social (status) of the family economy obtained a value of 1,447 &lt;t table 1,664 and a significance value of 0,151&gt; 0,05. Then it can be said that there is no positive and significant social influence (status) of the family economy on the learning independence of Satya Wacana Christian High School students. The </w:t>
      </w:r>
      <w:r w:rsidRPr="009F5B67">
        <w:rPr>
          <w:rFonts w:ascii="Calisto MT" w:eastAsia="Times New Roman" w:hAnsi="Calisto MT" w:cs="Times New Roman"/>
          <w:color w:val="000000"/>
          <w:lang w:val="id-ID"/>
        </w:rPr>
        <w:lastRenderedPageBreak/>
        <w:t xml:space="preserve">results of this study are not in accordance with the research conducted by Ahmad Addib Qonum (2015). The research he did said that there was a significant positive influence between the family's socioeconomic conditions on student learning independence. So that it can be said that the social (status) of the family economy does not have a large influence on increasing the learning independence of Satya Wacana Christian High School students. Because students can be independent in learning cannot be seen from the influence of the family's socioeconomic but can be influenced by other factors that can support students to be more independent in learning. So it can be concluded that H1 is not accepted. </w:t>
      </w:r>
    </w:p>
    <w:p w:rsidR="009F5B67" w:rsidRPr="009F5B67" w:rsidRDefault="009F5B67" w:rsidP="009F5B67">
      <w:pPr>
        <w:spacing w:after="0" w:line="360" w:lineRule="auto"/>
        <w:jc w:val="both"/>
        <w:rPr>
          <w:rFonts w:ascii="Calisto MT" w:eastAsia="Times New Roman" w:hAnsi="Calisto MT" w:cs="Times New Roman"/>
          <w:color w:val="000000"/>
          <w:lang w:val="id-ID"/>
        </w:rPr>
      </w:pPr>
      <w:r w:rsidRPr="009F5B67">
        <w:rPr>
          <w:rFonts w:ascii="Calisto MT" w:eastAsia="Times New Roman" w:hAnsi="Calisto MT" w:cs="Times New Roman"/>
          <w:color w:val="000000"/>
          <w:lang w:val="id-ID"/>
        </w:rPr>
        <w:t xml:space="preserve">The results of the study of learning motivation obtained a value of 2,629&gt; t table 1,664 and significance value of 0,010 &lt;0,05. Then it can be said that there is a positive and significant effect of learning motivation on the learning independence of Satya Wacana Christian High School students. This research is in accordance with the research conducted by Dahny Kurniawan (2014) which states that learning motivation has a positive effect on student learning independence. So it can be concluded that learning motivation has a considerable influence in increasing the learning independence of Satya Wacana Christian High School students. Then H2 is received positively and significantly. </w:t>
      </w:r>
      <w:r w:rsidRPr="009F5B67">
        <w:rPr>
          <w:rFonts w:ascii="Calisto MT" w:eastAsia="Times New Roman" w:hAnsi="Calisto MT" w:cs="Times New Roman"/>
          <w:color w:val="000000"/>
          <w:lang w:val="id-ID"/>
        </w:rPr>
        <w:tab/>
      </w:r>
    </w:p>
    <w:p w:rsidR="009F5B67" w:rsidRDefault="009F5B67" w:rsidP="009F5B67">
      <w:pPr>
        <w:spacing w:after="0" w:line="360" w:lineRule="auto"/>
        <w:jc w:val="both"/>
        <w:rPr>
          <w:rFonts w:ascii="Calisto MT" w:eastAsia="Times New Roman" w:hAnsi="Calisto MT" w:cs="Times New Roman"/>
          <w:color w:val="000000"/>
          <w:lang w:val="id-ID"/>
        </w:rPr>
      </w:pPr>
      <w:r w:rsidRPr="009F5B67">
        <w:rPr>
          <w:rFonts w:ascii="Calisto MT" w:eastAsia="Times New Roman" w:hAnsi="Calisto MT" w:cs="Times New Roman"/>
          <w:color w:val="000000"/>
          <w:lang w:val="id-ID"/>
        </w:rPr>
        <w:lastRenderedPageBreak/>
        <w:t>The results of interpersonal communication research obtained the value of t count 3.151 &lt;t table 1.664 and significance value of 0.002 &lt;0.05. Then it can be concluded that there is a positive and significant effect of interpersonal communication on the learning independence of Satya Wacana Christian High School students. The results of this study are in accordance with previous studies conducted by M. Asnawati Mubarak (2018) where the results of her research show that there is an influence of interpersonal communication on student learning independence. So that it can be concluded that interpersonal communication has a large influence in increasing student learning independence. Then H3 is received positively and significantly.</w:t>
      </w:r>
    </w:p>
    <w:p w:rsidR="009F5B67" w:rsidRPr="00182689" w:rsidRDefault="009F5B67" w:rsidP="00182689">
      <w:pPr>
        <w:spacing w:after="0" w:line="360" w:lineRule="auto"/>
        <w:ind w:firstLine="720"/>
        <w:jc w:val="both"/>
        <w:rPr>
          <w:rFonts w:ascii="Calisto MT" w:eastAsia="Times New Roman" w:hAnsi="Calisto MT" w:cs="Times New Roman"/>
          <w:b/>
          <w:color w:val="000000"/>
          <w:lang w:val="id-ID"/>
        </w:rPr>
      </w:pPr>
      <w:r w:rsidRPr="00182689">
        <w:rPr>
          <w:rFonts w:ascii="Calisto MT" w:eastAsia="Times New Roman" w:hAnsi="Calisto MT" w:cs="Times New Roman"/>
          <w:b/>
          <w:color w:val="000000"/>
          <w:lang w:val="id-ID"/>
        </w:rPr>
        <w:t>Table 8. F Test Results</w:t>
      </w:r>
    </w:p>
    <w:p w:rsidR="009F5B67" w:rsidRPr="00182689" w:rsidRDefault="009F5B67" w:rsidP="00182689">
      <w:pPr>
        <w:spacing w:after="0" w:line="360" w:lineRule="auto"/>
        <w:ind w:left="720" w:firstLine="720"/>
        <w:jc w:val="both"/>
        <w:rPr>
          <w:rFonts w:ascii="Calisto MT" w:eastAsia="Times New Roman" w:hAnsi="Calisto MT" w:cs="Times New Roman"/>
          <w:b/>
          <w:color w:val="000000"/>
          <w:lang w:val="id-ID"/>
        </w:rPr>
      </w:pPr>
      <w:r w:rsidRPr="00182689">
        <w:rPr>
          <w:rFonts w:ascii="Calisto MT" w:eastAsia="Times New Roman" w:hAnsi="Calisto MT" w:cs="Times New Roman"/>
          <w:b/>
          <w:color w:val="000000"/>
          <w:lang w:val="id-ID"/>
        </w:rPr>
        <w:t>Anova</w:t>
      </w:r>
    </w:p>
    <w:tbl>
      <w:tblPr>
        <w:tblStyle w:val="TableGrid"/>
        <w:tblW w:w="0" w:type="auto"/>
        <w:tblInd w:w="534" w:type="dxa"/>
        <w:tblLook w:val="04A0"/>
      </w:tblPr>
      <w:tblGrid>
        <w:gridCol w:w="978"/>
        <w:gridCol w:w="723"/>
        <w:gridCol w:w="708"/>
      </w:tblGrid>
      <w:tr w:rsidR="00E925D5" w:rsidTr="00E925D5">
        <w:tc>
          <w:tcPr>
            <w:tcW w:w="978" w:type="dxa"/>
          </w:tcPr>
          <w:p w:rsidR="00E925D5" w:rsidRPr="00E925D5" w:rsidRDefault="00E925D5" w:rsidP="009F5B67">
            <w:pPr>
              <w:spacing w:after="0" w:line="360" w:lineRule="auto"/>
              <w:rPr>
                <w:rFonts w:ascii="Calisto MT" w:eastAsia="Times New Roman" w:hAnsi="Calisto MT" w:cs="Times New Roman"/>
                <w:color w:val="000000"/>
                <w:sz w:val="16"/>
                <w:szCs w:val="16"/>
                <w:lang w:val="id-ID"/>
              </w:rPr>
            </w:pPr>
            <w:r w:rsidRPr="00E925D5">
              <w:rPr>
                <w:rFonts w:ascii="Calisto MT" w:eastAsia="Times New Roman" w:hAnsi="Calisto MT" w:cs="Times New Roman"/>
                <w:color w:val="000000"/>
                <w:sz w:val="16"/>
                <w:szCs w:val="16"/>
                <w:lang w:val="id-ID"/>
              </w:rPr>
              <w:t xml:space="preserve">Mode </w:t>
            </w:r>
          </w:p>
        </w:tc>
        <w:tc>
          <w:tcPr>
            <w:tcW w:w="723" w:type="dxa"/>
          </w:tcPr>
          <w:p w:rsidR="00E925D5" w:rsidRPr="00E925D5" w:rsidRDefault="00E925D5" w:rsidP="009F5B67">
            <w:pPr>
              <w:spacing w:after="0" w:line="360" w:lineRule="auto"/>
              <w:rPr>
                <w:rFonts w:ascii="Calisto MT" w:eastAsia="Times New Roman" w:hAnsi="Calisto MT" w:cs="Times New Roman"/>
                <w:color w:val="000000"/>
                <w:sz w:val="16"/>
                <w:szCs w:val="16"/>
                <w:lang w:val="id-ID"/>
              </w:rPr>
            </w:pPr>
            <w:r w:rsidRPr="00E925D5">
              <w:rPr>
                <w:rFonts w:ascii="Calisto MT" w:eastAsia="Times New Roman" w:hAnsi="Calisto MT" w:cs="Times New Roman"/>
                <w:color w:val="000000"/>
                <w:sz w:val="16"/>
                <w:szCs w:val="16"/>
                <w:lang w:val="id-ID"/>
              </w:rPr>
              <w:t xml:space="preserve">F </w:t>
            </w:r>
          </w:p>
        </w:tc>
        <w:tc>
          <w:tcPr>
            <w:tcW w:w="708" w:type="dxa"/>
          </w:tcPr>
          <w:p w:rsidR="00E925D5" w:rsidRPr="00E925D5" w:rsidRDefault="00E925D5" w:rsidP="009F5B67">
            <w:pPr>
              <w:spacing w:after="0" w:line="360" w:lineRule="auto"/>
              <w:rPr>
                <w:rFonts w:ascii="Calisto MT" w:eastAsia="Times New Roman" w:hAnsi="Calisto MT" w:cs="Times New Roman"/>
                <w:color w:val="000000"/>
                <w:sz w:val="16"/>
                <w:szCs w:val="16"/>
                <w:lang w:val="id-ID"/>
              </w:rPr>
            </w:pPr>
            <w:r w:rsidRPr="00E925D5">
              <w:rPr>
                <w:rFonts w:ascii="Calisto MT" w:eastAsia="Times New Roman" w:hAnsi="Calisto MT" w:cs="Times New Roman"/>
                <w:color w:val="000000"/>
                <w:sz w:val="16"/>
                <w:szCs w:val="16"/>
                <w:lang w:val="id-ID"/>
              </w:rPr>
              <w:t>Sig.</w:t>
            </w:r>
          </w:p>
        </w:tc>
      </w:tr>
      <w:tr w:rsidR="00E925D5" w:rsidTr="00E925D5">
        <w:tc>
          <w:tcPr>
            <w:tcW w:w="978" w:type="dxa"/>
          </w:tcPr>
          <w:p w:rsidR="00E925D5" w:rsidRPr="00E925D5" w:rsidRDefault="00E925D5" w:rsidP="007C1811">
            <w:pPr>
              <w:spacing w:line="360" w:lineRule="auto"/>
              <w:rPr>
                <w:rFonts w:ascii="Calisto MT" w:eastAsia="Times New Roman" w:hAnsi="Calisto MT" w:cs="Times New Roman"/>
                <w:sz w:val="16"/>
                <w:szCs w:val="16"/>
              </w:rPr>
            </w:pPr>
            <w:r w:rsidRPr="00E925D5">
              <w:rPr>
                <w:rFonts w:ascii="Calisto MT" w:eastAsia="Times New Roman" w:hAnsi="Calisto MT" w:cs="Times New Roman"/>
                <w:color w:val="000000"/>
                <w:sz w:val="16"/>
                <w:szCs w:val="16"/>
              </w:rPr>
              <w:t>Regression</w:t>
            </w:r>
          </w:p>
        </w:tc>
        <w:tc>
          <w:tcPr>
            <w:tcW w:w="723" w:type="dxa"/>
          </w:tcPr>
          <w:p w:rsidR="00E925D5" w:rsidRPr="00E925D5" w:rsidRDefault="00E925D5" w:rsidP="007C1811">
            <w:pPr>
              <w:spacing w:line="360" w:lineRule="auto"/>
              <w:rPr>
                <w:rFonts w:ascii="Calisto MT" w:eastAsia="Times New Roman" w:hAnsi="Calisto MT" w:cs="Times New Roman"/>
                <w:b/>
                <w:bCs/>
                <w:color w:val="000000"/>
                <w:sz w:val="16"/>
                <w:szCs w:val="16"/>
                <w:lang w:val="id-ID"/>
              </w:rPr>
            </w:pPr>
            <w:r w:rsidRPr="00E925D5">
              <w:rPr>
                <w:rFonts w:ascii="Calisto MT" w:hAnsi="Calisto MT" w:cs="Times New Roman"/>
                <w:color w:val="000000"/>
                <w:sz w:val="16"/>
                <w:szCs w:val="16"/>
              </w:rPr>
              <w:t>16.956</w:t>
            </w:r>
          </w:p>
        </w:tc>
        <w:tc>
          <w:tcPr>
            <w:tcW w:w="708" w:type="dxa"/>
          </w:tcPr>
          <w:p w:rsidR="00E925D5" w:rsidRPr="00E925D5" w:rsidRDefault="00E925D5" w:rsidP="007C1811">
            <w:pPr>
              <w:spacing w:line="360" w:lineRule="auto"/>
              <w:rPr>
                <w:rFonts w:ascii="Calisto MT" w:eastAsia="Times New Roman" w:hAnsi="Calisto MT" w:cs="Times New Roman"/>
                <w:b/>
                <w:bCs/>
                <w:color w:val="000000"/>
                <w:sz w:val="16"/>
                <w:szCs w:val="16"/>
                <w:lang w:val="id-ID"/>
              </w:rPr>
            </w:pPr>
            <w:r w:rsidRPr="00E925D5">
              <w:rPr>
                <w:rFonts w:ascii="Calisto MT" w:hAnsi="Calisto MT" w:cs="Times New Roman"/>
                <w:color w:val="000000"/>
                <w:sz w:val="16"/>
                <w:szCs w:val="16"/>
              </w:rPr>
              <w:t>.000</w:t>
            </w:r>
            <w:r w:rsidRPr="00E925D5">
              <w:rPr>
                <w:rFonts w:ascii="Calisto MT" w:hAnsi="Calisto MT" w:cs="Times New Roman"/>
                <w:color w:val="000000"/>
                <w:sz w:val="16"/>
                <w:szCs w:val="16"/>
                <w:vertAlign w:val="superscript"/>
              </w:rPr>
              <w:t>a</w:t>
            </w:r>
          </w:p>
        </w:tc>
      </w:tr>
    </w:tbl>
    <w:p w:rsidR="009F5B67" w:rsidRPr="00AE1BE1" w:rsidRDefault="00E925D5" w:rsidP="009F5B67">
      <w:pPr>
        <w:spacing w:after="0" w:line="360" w:lineRule="auto"/>
        <w:jc w:val="both"/>
        <w:rPr>
          <w:rFonts w:ascii="Calisto MT" w:eastAsia="Times New Roman" w:hAnsi="Calisto MT" w:cs="Times New Roman"/>
          <w:color w:val="000000"/>
          <w:lang w:val="id-ID"/>
        </w:rPr>
      </w:pPr>
      <w:r w:rsidRPr="00E925D5">
        <w:rPr>
          <w:rFonts w:ascii="Calisto MT" w:eastAsia="Times New Roman" w:hAnsi="Calisto MT" w:cs="Times New Roman"/>
          <w:color w:val="000000"/>
          <w:lang w:val="id-ID"/>
        </w:rPr>
        <w:t>Source: SPSS 16.0 Output (2019)</w:t>
      </w:r>
    </w:p>
    <w:p w:rsidR="001B19FF" w:rsidRDefault="00E925D5" w:rsidP="00182689">
      <w:pPr>
        <w:spacing w:after="0" w:line="360" w:lineRule="auto"/>
        <w:ind w:firstLine="720"/>
        <w:jc w:val="both"/>
        <w:rPr>
          <w:rFonts w:ascii="Calisto MT" w:eastAsia="Times New Roman" w:hAnsi="Calisto MT" w:cs="Times New Roman"/>
          <w:color w:val="000000"/>
          <w:lang w:val="id-ID"/>
        </w:rPr>
      </w:pPr>
      <w:r w:rsidRPr="00E925D5">
        <w:rPr>
          <w:rFonts w:ascii="Calisto MT" w:eastAsia="Times New Roman" w:hAnsi="Calisto MT" w:cs="Times New Roman"/>
          <w:color w:val="000000"/>
          <w:lang w:val="id-ID"/>
        </w:rPr>
        <w:t xml:space="preserve">Based on table 8. above it is known that the results of the F test count are 16,956 with a significance of 0,000, where F table for n 100 is 2.70. Obtained F count&gt; F table with a significance value &lt;0.05. Then obtained F count 16,956&gt; F table 2.70 and significance 0,000 &lt;0.05. So that it can be said that Social (status) Family Economy (X1), Learning Motivation (X2), and Interpersonal Communication (X3) have an effect on Learning Independence (Y) in Satya Wacana </w:t>
      </w:r>
      <w:r w:rsidRPr="00E925D5">
        <w:rPr>
          <w:rFonts w:ascii="Calisto MT" w:eastAsia="Times New Roman" w:hAnsi="Calisto MT" w:cs="Times New Roman"/>
          <w:color w:val="000000"/>
          <w:lang w:val="id-ID"/>
        </w:rPr>
        <w:lastRenderedPageBreak/>
        <w:t>Christian High School students. Then H4 is received positively and significantl</w:t>
      </w:r>
      <w:r>
        <w:rPr>
          <w:rFonts w:ascii="Calisto MT" w:eastAsia="Times New Roman" w:hAnsi="Calisto MT" w:cs="Times New Roman"/>
          <w:color w:val="000000"/>
          <w:lang w:val="id-ID"/>
        </w:rPr>
        <w:t>y.</w:t>
      </w:r>
    </w:p>
    <w:p w:rsidR="00E925D5" w:rsidRPr="00E939E7" w:rsidRDefault="00182689" w:rsidP="00182689">
      <w:pPr>
        <w:spacing w:after="0" w:line="360" w:lineRule="auto"/>
        <w:jc w:val="both"/>
        <w:rPr>
          <w:rFonts w:ascii="Calisto MT" w:eastAsia="Times New Roman" w:hAnsi="Calisto MT" w:cs="Times New Roman"/>
          <w:b/>
          <w:color w:val="000000"/>
          <w:lang w:val="id-ID"/>
        </w:rPr>
      </w:pPr>
      <w:r w:rsidRPr="00E939E7">
        <w:rPr>
          <w:rFonts w:ascii="Calisto MT" w:eastAsia="Times New Roman" w:hAnsi="Calisto MT" w:cs="Times New Roman"/>
          <w:b/>
          <w:color w:val="000000"/>
          <w:lang w:val="id-ID"/>
        </w:rPr>
        <w:t xml:space="preserve">    </w:t>
      </w:r>
      <w:r w:rsidR="00E925D5" w:rsidRPr="00E939E7">
        <w:rPr>
          <w:rFonts w:ascii="Calisto MT" w:eastAsia="Times New Roman" w:hAnsi="Calisto MT" w:cs="Times New Roman"/>
          <w:b/>
          <w:color w:val="000000"/>
          <w:lang w:val="id-ID"/>
        </w:rPr>
        <w:t>Table 9. Coefficient of Determination</w:t>
      </w:r>
    </w:p>
    <w:p w:rsidR="00E925D5" w:rsidRPr="00E939E7" w:rsidRDefault="00E925D5" w:rsidP="00182689">
      <w:pPr>
        <w:spacing w:after="0" w:line="360" w:lineRule="auto"/>
        <w:ind w:left="720" w:firstLine="720"/>
        <w:jc w:val="both"/>
        <w:rPr>
          <w:rFonts w:ascii="Calisto MT" w:eastAsia="Times New Roman" w:hAnsi="Calisto MT" w:cs="Times New Roman"/>
          <w:b/>
          <w:color w:val="000000"/>
          <w:lang w:val="id-ID"/>
        </w:rPr>
      </w:pPr>
      <w:r w:rsidRPr="00E939E7">
        <w:rPr>
          <w:rFonts w:ascii="Calisto MT" w:eastAsia="Times New Roman" w:hAnsi="Calisto MT" w:cs="Times New Roman"/>
          <w:b/>
          <w:color w:val="000000"/>
          <w:lang w:val="id-ID"/>
        </w:rPr>
        <w:t>Model Summary</w:t>
      </w:r>
    </w:p>
    <w:tbl>
      <w:tblPr>
        <w:tblStyle w:val="TableGrid"/>
        <w:tblW w:w="0" w:type="auto"/>
        <w:tblInd w:w="250" w:type="dxa"/>
        <w:tblLook w:val="04A0"/>
      </w:tblPr>
      <w:tblGrid>
        <w:gridCol w:w="662"/>
        <w:gridCol w:w="660"/>
        <w:gridCol w:w="804"/>
        <w:gridCol w:w="993"/>
        <w:gridCol w:w="992"/>
      </w:tblGrid>
      <w:tr w:rsidR="00E42620" w:rsidRPr="00E42620" w:rsidTr="00D8069E">
        <w:tc>
          <w:tcPr>
            <w:tcW w:w="662" w:type="dxa"/>
          </w:tcPr>
          <w:p w:rsidR="00E42620" w:rsidRPr="00E42620" w:rsidRDefault="00E42620" w:rsidP="001B19FF">
            <w:pPr>
              <w:spacing w:after="0" w:line="360" w:lineRule="auto"/>
              <w:rPr>
                <w:rFonts w:ascii="Calisto MT" w:eastAsia="Times New Roman" w:hAnsi="Calisto MT" w:cs="Times New Roman"/>
                <w:color w:val="000000"/>
                <w:sz w:val="16"/>
                <w:szCs w:val="16"/>
                <w:lang w:val="id-ID"/>
              </w:rPr>
            </w:pPr>
            <w:r w:rsidRPr="00E42620">
              <w:rPr>
                <w:rFonts w:ascii="Calisto MT" w:eastAsia="Times New Roman" w:hAnsi="Calisto MT" w:cs="Times New Roman"/>
                <w:color w:val="000000"/>
                <w:sz w:val="16"/>
                <w:szCs w:val="16"/>
                <w:lang w:val="id-ID"/>
              </w:rPr>
              <w:t xml:space="preserve">Model </w:t>
            </w:r>
          </w:p>
        </w:tc>
        <w:tc>
          <w:tcPr>
            <w:tcW w:w="660" w:type="dxa"/>
          </w:tcPr>
          <w:p w:rsidR="00E42620" w:rsidRPr="00E42620" w:rsidRDefault="00E42620" w:rsidP="001B19FF">
            <w:pPr>
              <w:spacing w:after="0" w:line="360" w:lineRule="auto"/>
              <w:rPr>
                <w:rFonts w:ascii="Calisto MT" w:eastAsia="Times New Roman" w:hAnsi="Calisto MT" w:cs="Times New Roman"/>
                <w:color w:val="000000"/>
                <w:sz w:val="16"/>
                <w:szCs w:val="16"/>
                <w:lang w:val="id-ID"/>
              </w:rPr>
            </w:pPr>
            <w:r w:rsidRPr="00E42620">
              <w:rPr>
                <w:rFonts w:ascii="Calisto MT" w:eastAsia="Times New Roman" w:hAnsi="Calisto MT" w:cs="Times New Roman"/>
                <w:color w:val="000000"/>
                <w:sz w:val="16"/>
                <w:szCs w:val="16"/>
                <w:lang w:val="id-ID"/>
              </w:rPr>
              <w:t xml:space="preserve">R </w:t>
            </w:r>
          </w:p>
        </w:tc>
        <w:tc>
          <w:tcPr>
            <w:tcW w:w="804" w:type="dxa"/>
          </w:tcPr>
          <w:p w:rsidR="00E42620" w:rsidRPr="00E42620" w:rsidRDefault="00E42620" w:rsidP="001B19FF">
            <w:pPr>
              <w:spacing w:after="0" w:line="360" w:lineRule="auto"/>
              <w:rPr>
                <w:rFonts w:ascii="Calisto MT" w:eastAsia="Times New Roman" w:hAnsi="Calisto MT" w:cs="Times New Roman"/>
                <w:color w:val="000000"/>
                <w:sz w:val="16"/>
                <w:szCs w:val="16"/>
                <w:lang w:val="id-ID"/>
              </w:rPr>
            </w:pPr>
            <w:r w:rsidRPr="00E42620">
              <w:rPr>
                <w:rFonts w:ascii="Calisto MT" w:eastAsia="Times New Roman" w:hAnsi="Calisto MT" w:cs="Times New Roman"/>
                <w:color w:val="000000"/>
                <w:sz w:val="16"/>
                <w:szCs w:val="16"/>
                <w:lang w:val="id-ID"/>
              </w:rPr>
              <w:t>R Square</w:t>
            </w:r>
          </w:p>
        </w:tc>
        <w:tc>
          <w:tcPr>
            <w:tcW w:w="993" w:type="dxa"/>
            <w:vAlign w:val="bottom"/>
          </w:tcPr>
          <w:p w:rsidR="00E42620" w:rsidRPr="00E42620" w:rsidRDefault="00E42620" w:rsidP="007C1811">
            <w:pPr>
              <w:spacing w:line="360" w:lineRule="auto"/>
              <w:jc w:val="center"/>
              <w:rPr>
                <w:rFonts w:ascii="Calisto MT" w:eastAsia="Times New Roman" w:hAnsi="Calisto MT" w:cs="Times New Roman"/>
                <w:sz w:val="16"/>
                <w:szCs w:val="16"/>
              </w:rPr>
            </w:pPr>
            <w:r w:rsidRPr="00E42620">
              <w:rPr>
                <w:rFonts w:ascii="Calisto MT" w:eastAsia="Times New Roman" w:hAnsi="Calisto MT" w:cs="Times New Roman"/>
                <w:color w:val="000000"/>
                <w:sz w:val="16"/>
                <w:szCs w:val="16"/>
              </w:rPr>
              <w:t>Adjusted R Square</w:t>
            </w:r>
          </w:p>
        </w:tc>
        <w:tc>
          <w:tcPr>
            <w:tcW w:w="992" w:type="dxa"/>
            <w:vAlign w:val="bottom"/>
          </w:tcPr>
          <w:p w:rsidR="00E42620" w:rsidRPr="00E42620" w:rsidRDefault="00E42620" w:rsidP="007C1811">
            <w:pPr>
              <w:spacing w:line="360" w:lineRule="auto"/>
              <w:jc w:val="center"/>
              <w:rPr>
                <w:rFonts w:ascii="Calisto MT" w:eastAsia="Times New Roman" w:hAnsi="Calisto MT" w:cs="Times New Roman"/>
                <w:sz w:val="16"/>
                <w:szCs w:val="16"/>
              </w:rPr>
            </w:pPr>
            <w:r w:rsidRPr="00E42620">
              <w:rPr>
                <w:rFonts w:ascii="Calisto MT" w:eastAsia="Times New Roman" w:hAnsi="Calisto MT" w:cs="Times New Roman"/>
                <w:color w:val="000000"/>
                <w:sz w:val="16"/>
                <w:szCs w:val="16"/>
              </w:rPr>
              <w:t>Std. Error of the Estimate</w:t>
            </w:r>
          </w:p>
        </w:tc>
      </w:tr>
      <w:tr w:rsidR="00E42620" w:rsidTr="00D8069E">
        <w:tc>
          <w:tcPr>
            <w:tcW w:w="662" w:type="dxa"/>
          </w:tcPr>
          <w:p w:rsidR="00E42620" w:rsidRPr="00E42620" w:rsidRDefault="00E42620" w:rsidP="001B19FF">
            <w:pPr>
              <w:spacing w:after="0" w:line="360" w:lineRule="auto"/>
              <w:rPr>
                <w:rFonts w:ascii="Calisto MT" w:eastAsia="Times New Roman" w:hAnsi="Calisto MT" w:cs="Times New Roman"/>
                <w:color w:val="000000"/>
                <w:sz w:val="16"/>
                <w:szCs w:val="16"/>
                <w:lang w:val="id-ID"/>
              </w:rPr>
            </w:pPr>
            <w:r w:rsidRPr="00E42620">
              <w:rPr>
                <w:rFonts w:ascii="Calisto MT" w:eastAsia="Times New Roman" w:hAnsi="Calisto MT" w:cs="Times New Roman"/>
                <w:color w:val="000000"/>
                <w:sz w:val="16"/>
                <w:szCs w:val="16"/>
                <w:lang w:val="id-ID"/>
              </w:rPr>
              <w:t>1</w:t>
            </w:r>
          </w:p>
        </w:tc>
        <w:tc>
          <w:tcPr>
            <w:tcW w:w="660" w:type="dxa"/>
            <w:vAlign w:val="center"/>
          </w:tcPr>
          <w:p w:rsidR="00E42620" w:rsidRPr="00E42620" w:rsidRDefault="00E42620" w:rsidP="007C1811">
            <w:pPr>
              <w:spacing w:line="360" w:lineRule="auto"/>
              <w:jc w:val="right"/>
              <w:rPr>
                <w:rFonts w:ascii="Calisto MT" w:eastAsia="Times New Roman" w:hAnsi="Calisto MT" w:cs="Times New Roman"/>
                <w:sz w:val="16"/>
                <w:szCs w:val="16"/>
              </w:rPr>
            </w:pPr>
            <w:r w:rsidRPr="00E42620">
              <w:rPr>
                <w:rFonts w:ascii="Calisto MT" w:eastAsia="Times New Roman" w:hAnsi="Calisto MT" w:cs="Times New Roman"/>
                <w:color w:val="000000"/>
                <w:sz w:val="16"/>
                <w:szCs w:val="16"/>
              </w:rPr>
              <w:t>.589A</w:t>
            </w:r>
          </w:p>
        </w:tc>
        <w:tc>
          <w:tcPr>
            <w:tcW w:w="804" w:type="dxa"/>
            <w:vAlign w:val="center"/>
          </w:tcPr>
          <w:p w:rsidR="00E42620" w:rsidRPr="00E42620" w:rsidRDefault="00E42620" w:rsidP="007C1811">
            <w:pPr>
              <w:spacing w:line="360" w:lineRule="auto"/>
              <w:jc w:val="right"/>
              <w:rPr>
                <w:rFonts w:ascii="Calisto MT" w:eastAsia="Times New Roman" w:hAnsi="Calisto MT" w:cs="Times New Roman"/>
                <w:sz w:val="16"/>
                <w:szCs w:val="16"/>
              </w:rPr>
            </w:pPr>
            <w:r w:rsidRPr="00E42620">
              <w:rPr>
                <w:rFonts w:ascii="Calisto MT" w:eastAsia="Times New Roman" w:hAnsi="Calisto MT" w:cs="Times New Roman"/>
                <w:color w:val="000000"/>
                <w:sz w:val="16"/>
                <w:szCs w:val="16"/>
              </w:rPr>
              <w:t>.346</w:t>
            </w:r>
          </w:p>
        </w:tc>
        <w:tc>
          <w:tcPr>
            <w:tcW w:w="993" w:type="dxa"/>
            <w:vAlign w:val="center"/>
          </w:tcPr>
          <w:p w:rsidR="00E42620" w:rsidRPr="00E42620" w:rsidRDefault="00E42620" w:rsidP="007C1811">
            <w:pPr>
              <w:spacing w:line="360" w:lineRule="auto"/>
              <w:jc w:val="right"/>
              <w:rPr>
                <w:rFonts w:ascii="Calisto MT" w:eastAsia="Times New Roman" w:hAnsi="Calisto MT" w:cs="Times New Roman"/>
                <w:sz w:val="16"/>
                <w:szCs w:val="16"/>
              </w:rPr>
            </w:pPr>
            <w:r w:rsidRPr="00E42620">
              <w:rPr>
                <w:rFonts w:ascii="Calisto MT" w:eastAsia="Times New Roman" w:hAnsi="Calisto MT" w:cs="Times New Roman"/>
                <w:color w:val="000000"/>
                <w:sz w:val="16"/>
                <w:szCs w:val="16"/>
              </w:rPr>
              <w:t>.326</w:t>
            </w:r>
          </w:p>
        </w:tc>
        <w:tc>
          <w:tcPr>
            <w:tcW w:w="992" w:type="dxa"/>
            <w:vAlign w:val="center"/>
          </w:tcPr>
          <w:p w:rsidR="00E42620" w:rsidRPr="00E42620" w:rsidRDefault="00E42620" w:rsidP="007C1811">
            <w:pPr>
              <w:spacing w:line="360" w:lineRule="auto"/>
              <w:jc w:val="right"/>
              <w:rPr>
                <w:rFonts w:ascii="Calisto MT" w:eastAsia="Times New Roman" w:hAnsi="Calisto MT" w:cs="Times New Roman"/>
                <w:sz w:val="16"/>
                <w:szCs w:val="16"/>
              </w:rPr>
            </w:pPr>
            <w:r w:rsidRPr="00E42620">
              <w:rPr>
                <w:rFonts w:ascii="Calisto MT" w:eastAsia="Times New Roman" w:hAnsi="Calisto MT" w:cs="Times New Roman"/>
                <w:color w:val="000000"/>
                <w:sz w:val="16"/>
                <w:szCs w:val="16"/>
              </w:rPr>
              <w:t>3.730</w:t>
            </w:r>
          </w:p>
        </w:tc>
      </w:tr>
    </w:tbl>
    <w:p w:rsidR="00E925D5" w:rsidRPr="00D8069E" w:rsidRDefault="00D8069E" w:rsidP="001B19FF">
      <w:pPr>
        <w:spacing w:after="0" w:line="360" w:lineRule="auto"/>
        <w:jc w:val="both"/>
        <w:rPr>
          <w:rFonts w:ascii="Calisto MT" w:eastAsia="Times New Roman" w:hAnsi="Calisto MT" w:cs="Times New Roman"/>
          <w:color w:val="000000"/>
          <w:lang w:val="id-ID"/>
        </w:rPr>
      </w:pPr>
      <w:r w:rsidRPr="00D8069E">
        <w:rPr>
          <w:rFonts w:ascii="Calisto MT" w:eastAsia="Times New Roman" w:hAnsi="Calisto MT" w:cs="Times New Roman"/>
          <w:color w:val="000000"/>
          <w:lang w:val="id-ID"/>
        </w:rPr>
        <w:t>Source: SPSS 16.0 Output (2019)</w:t>
      </w:r>
    </w:p>
    <w:p w:rsidR="00D8069E" w:rsidRPr="00D8069E" w:rsidRDefault="00D8069E" w:rsidP="00182689">
      <w:pPr>
        <w:spacing w:after="0" w:line="360" w:lineRule="auto"/>
        <w:ind w:firstLine="720"/>
        <w:jc w:val="both"/>
        <w:rPr>
          <w:rFonts w:ascii="Calisto MT" w:eastAsia="Times New Roman" w:hAnsi="Calisto MT" w:cs="Times New Roman"/>
          <w:lang w:val="id-ID"/>
        </w:rPr>
      </w:pPr>
      <w:r w:rsidRPr="00D8069E">
        <w:rPr>
          <w:rFonts w:ascii="Calisto MT" w:eastAsia="Times New Roman" w:hAnsi="Calisto MT" w:cs="Times New Roman"/>
          <w:lang w:val="id-ID"/>
        </w:rPr>
        <w:t>The conclusion can be explained if the three variables together have an influence so these variables can influence learning independence students. This is also supported by the results of the R square test which shows that the R square is 0.346 or 34.6%. This shows the percentage of Social variables (status) Family Economy (X1), Learning Motivation (X2), and Interpersonal Communication (X3) on Learning Independence (Y) of 34.6% and the remaining 65.4% is influenced by other variables that are not examined in this study.</w:t>
      </w:r>
    </w:p>
    <w:p w:rsidR="00755FB5" w:rsidRPr="006524DF" w:rsidRDefault="00755FB5" w:rsidP="00755FB5">
      <w:pPr>
        <w:spacing w:after="0" w:line="360" w:lineRule="auto"/>
        <w:jc w:val="both"/>
        <w:rPr>
          <w:rFonts w:ascii="Times New Roman" w:eastAsia="Times New Roman" w:hAnsi="Times New Roman" w:cs="Times New Roman"/>
          <w:b/>
          <w:sz w:val="24"/>
          <w:szCs w:val="24"/>
          <w:lang w:val="id-ID"/>
        </w:rPr>
      </w:pPr>
      <w:r w:rsidRPr="006524DF">
        <w:rPr>
          <w:rFonts w:ascii="Times New Roman" w:eastAsia="Times New Roman" w:hAnsi="Times New Roman" w:cs="Times New Roman"/>
          <w:b/>
          <w:sz w:val="24"/>
          <w:szCs w:val="24"/>
          <w:lang w:val="id-ID"/>
        </w:rPr>
        <w:t>CONCLUSION AND SUGGESTION</w:t>
      </w:r>
    </w:p>
    <w:p w:rsidR="00755FB5" w:rsidRPr="00755FB5" w:rsidRDefault="00755FB5" w:rsidP="00182689">
      <w:pPr>
        <w:spacing w:after="0" w:line="360" w:lineRule="auto"/>
        <w:ind w:firstLine="720"/>
        <w:jc w:val="both"/>
        <w:rPr>
          <w:rFonts w:ascii="Calisto MT" w:eastAsia="Times New Roman" w:hAnsi="Calisto MT" w:cs="Times New Roman"/>
          <w:lang w:val="id-ID"/>
        </w:rPr>
      </w:pPr>
      <w:r w:rsidRPr="006524DF">
        <w:rPr>
          <w:rFonts w:ascii="Times New Roman" w:eastAsia="Times New Roman" w:hAnsi="Times New Roman" w:cs="Times New Roman"/>
          <w:sz w:val="24"/>
          <w:szCs w:val="24"/>
          <w:lang w:val="id-ID"/>
        </w:rPr>
        <w:t>Partially, there is no significant</w:t>
      </w:r>
      <w:r w:rsidRPr="00755FB5">
        <w:rPr>
          <w:rFonts w:ascii="Calisto MT" w:eastAsia="Times New Roman" w:hAnsi="Calisto MT" w:cs="Times New Roman"/>
          <w:lang w:val="id-ID"/>
        </w:rPr>
        <w:t xml:space="preserve"> influence between the social (status) of the family economy on the learning independence of Satya Wacana Christian High School students. This is evidenced by the results of the t test where the social economic value (status) of the family is 1,447 with a significance of 0.151&gt; 0.05. Partially there is a positive and significant influence between learning motivation on the learning independence of Satya Wacana Christian </w:t>
      </w:r>
      <w:r w:rsidRPr="00755FB5">
        <w:rPr>
          <w:rFonts w:ascii="Calisto MT" w:eastAsia="Times New Roman" w:hAnsi="Calisto MT" w:cs="Times New Roman"/>
          <w:lang w:val="id-ID"/>
        </w:rPr>
        <w:lastRenderedPageBreak/>
        <w:t xml:space="preserve">High School students. This is evidenced by the results of the t test where the coefficient value is 2.629 with a significance of 0.010&gt; 0.05. Partially interpersonal communication has a positive and the significant influence on student learning independence. This is evidenced by the results of the t test where the coefficient value is 3.151 with a significance of 0.002&gt; 0.05. </w:t>
      </w:r>
    </w:p>
    <w:p w:rsidR="00755FB5" w:rsidRPr="00755FB5" w:rsidRDefault="00755FB5" w:rsidP="00182689">
      <w:pPr>
        <w:spacing w:after="0" w:line="360" w:lineRule="auto"/>
        <w:ind w:firstLine="720"/>
        <w:jc w:val="both"/>
        <w:rPr>
          <w:rFonts w:ascii="Calisto MT" w:eastAsia="Times New Roman" w:hAnsi="Calisto MT" w:cs="Times New Roman"/>
          <w:lang w:val="id-ID"/>
        </w:rPr>
      </w:pPr>
      <w:r w:rsidRPr="00755FB5">
        <w:rPr>
          <w:rFonts w:ascii="Calisto MT" w:eastAsia="Times New Roman" w:hAnsi="Calisto MT" w:cs="Times New Roman"/>
          <w:lang w:val="id-ID"/>
        </w:rPr>
        <w:t>Simultaneously social (status) family economy, motivation to learn, and interpersonal communication have a positive and significant influence on learning independence. This is evidenced by the results of the F test where F table for n 100 is 2.70 &lt;16,956 with significance value of 0,000 &lt;0.05. So that it can be said that social (status) family economy, motivation to learn, and interpersonal communication have an effect on learning independence in Satya Wacana Christian High School students.</w:t>
      </w:r>
    </w:p>
    <w:p w:rsidR="00755FB5" w:rsidRDefault="00755FB5" w:rsidP="00182689">
      <w:pPr>
        <w:spacing w:after="0" w:line="360" w:lineRule="auto"/>
        <w:ind w:firstLine="720"/>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Based on the conclusions above, the suggestions that can be given are (1) for the teacher, it is expected that the teacher will better guide students in learning by providing enthusiasm or motivation that can arouse students to be more independent in learning. In addition, communication between teachers and students has a large influence in improving student learning independence. It is hoped that the teacher will pay more attention to students in responding or responding to everything that is conveyed by students. (2) for students, it is expected that students can </w:t>
      </w:r>
      <w:r w:rsidRPr="00755FB5">
        <w:rPr>
          <w:rFonts w:ascii="Calisto MT" w:eastAsia="Times New Roman" w:hAnsi="Calisto MT" w:cs="Times New Roman"/>
          <w:lang w:val="id-ID"/>
        </w:rPr>
        <w:lastRenderedPageBreak/>
        <w:t>motivate themselves in learning without having to depend on others and encourage themselves to be able to improve maximum learning outcomes. In addition, with the establishment of communication between students and students and students and teachers can provide opportunities for students to exchange opinions about sharing so that communication that has been previously established can continue to run well. (3) for the next researcher, it is expected to conduct research by looking for other variables that can affect the learning independence of students who have not been tested in this study in order to expand the results of the research that has been obtained.</w:t>
      </w:r>
    </w:p>
    <w:p w:rsidR="00755FB5" w:rsidRPr="006524DF" w:rsidRDefault="00755FB5" w:rsidP="00755FB5">
      <w:pPr>
        <w:spacing w:after="0" w:line="360" w:lineRule="auto"/>
        <w:jc w:val="both"/>
        <w:rPr>
          <w:rFonts w:ascii="Times New Roman" w:eastAsia="Times New Roman" w:hAnsi="Times New Roman" w:cs="Times New Roman"/>
          <w:b/>
          <w:sz w:val="24"/>
          <w:szCs w:val="24"/>
          <w:lang w:val="id-ID"/>
        </w:rPr>
      </w:pPr>
      <w:r w:rsidRPr="006524DF">
        <w:rPr>
          <w:rFonts w:ascii="Times New Roman" w:eastAsia="Times New Roman" w:hAnsi="Times New Roman" w:cs="Times New Roman"/>
          <w:b/>
          <w:sz w:val="24"/>
          <w:szCs w:val="24"/>
          <w:lang w:val="id-ID"/>
        </w:rPr>
        <w:t>REFERENCES</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A.M. Sardiman. 2014. </w:t>
      </w:r>
      <w:r w:rsidRPr="00755FB5">
        <w:rPr>
          <w:rFonts w:ascii="Calisto MT" w:eastAsia="Times New Roman" w:hAnsi="Calisto MT" w:cs="Times New Roman"/>
          <w:i/>
          <w:lang w:val="id-ID"/>
        </w:rPr>
        <w:t>Interaksi Dan Motivasi Belajar Mengajar</w:t>
      </w:r>
      <w:r w:rsidRPr="00755FB5">
        <w:rPr>
          <w:rFonts w:ascii="Calisto MT" w:eastAsia="Times New Roman" w:hAnsi="Calisto MT" w:cs="Times New Roman"/>
          <w:lang w:val="id-ID"/>
        </w:rPr>
        <w:t>. Jakarta: Rajawali Pers</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Ambarjaya,Beni S. 2012. </w:t>
      </w:r>
      <w:r w:rsidRPr="00755FB5">
        <w:rPr>
          <w:rFonts w:ascii="Calisto MT" w:eastAsia="Times New Roman" w:hAnsi="Calisto MT" w:cs="Times New Roman"/>
          <w:i/>
          <w:lang w:val="id-ID"/>
        </w:rPr>
        <w:t>Psikologi dan Pengajaran</w:t>
      </w:r>
      <w:r w:rsidRPr="00755FB5">
        <w:rPr>
          <w:rFonts w:ascii="Calisto MT" w:eastAsia="Times New Roman" w:hAnsi="Calisto MT" w:cs="Times New Roman"/>
          <w:lang w:val="id-ID"/>
        </w:rPr>
        <w:t>. Yogyakarta: CAPS</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Antonius.2002. </w:t>
      </w:r>
      <w:r w:rsidRPr="00755FB5">
        <w:rPr>
          <w:rFonts w:ascii="Calisto MT" w:eastAsia="Times New Roman" w:hAnsi="Calisto MT" w:cs="Times New Roman"/>
          <w:i/>
          <w:lang w:val="id-ID"/>
        </w:rPr>
        <w:t>Pengaruh Kemandirian Belajar Terhadap Interaksi Sosial Pada Remaja</w:t>
      </w:r>
      <w:r w:rsidRPr="00755FB5">
        <w:rPr>
          <w:rFonts w:ascii="Calisto MT" w:eastAsia="Times New Roman" w:hAnsi="Calisto MT" w:cs="Times New Roman"/>
          <w:lang w:val="id-ID"/>
        </w:rPr>
        <w:t>. Skripsi (tidak terbit) Universitas Katolik Soegijapranata Semarang.</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Arni Muhammad. 2005. </w:t>
      </w:r>
      <w:r w:rsidRPr="004452BA">
        <w:rPr>
          <w:rFonts w:ascii="Calisto MT" w:eastAsia="Times New Roman" w:hAnsi="Calisto MT" w:cs="Times New Roman"/>
          <w:i/>
          <w:lang w:val="id-ID"/>
        </w:rPr>
        <w:t>Komunikasi Organisasi</w:t>
      </w:r>
      <w:r w:rsidRPr="00755FB5">
        <w:rPr>
          <w:rFonts w:ascii="Calisto MT" w:eastAsia="Times New Roman" w:hAnsi="Calisto MT" w:cs="Times New Roman"/>
          <w:lang w:val="id-ID"/>
        </w:rPr>
        <w:t>. Jakarta: Bumi Aksara</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Basri, Hasan. 2000. </w:t>
      </w:r>
      <w:r w:rsidRPr="004452BA">
        <w:rPr>
          <w:rFonts w:ascii="Calisto MT" w:eastAsia="Times New Roman" w:hAnsi="Calisto MT" w:cs="Times New Roman"/>
          <w:i/>
          <w:lang w:val="id-ID"/>
        </w:rPr>
        <w:t>Remaja Berkualitas Problematika Remaja dan Solusinya</w:t>
      </w:r>
      <w:r w:rsidRPr="00755FB5">
        <w:rPr>
          <w:rFonts w:ascii="Calisto MT" w:eastAsia="Times New Roman" w:hAnsi="Calisto MT" w:cs="Times New Roman"/>
          <w:lang w:val="id-ID"/>
        </w:rPr>
        <w:t>. Yogyakarta : Pustaka Pelajar Offset.</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Hamalik, Oemar. 2011. </w:t>
      </w:r>
      <w:r w:rsidRPr="004452BA">
        <w:rPr>
          <w:rFonts w:ascii="Calisto MT" w:eastAsia="Times New Roman" w:hAnsi="Calisto MT" w:cs="Times New Roman"/>
          <w:i/>
          <w:lang w:val="id-ID"/>
        </w:rPr>
        <w:t>Proses Belajar Mengajar.</w:t>
      </w:r>
      <w:r w:rsidRPr="00755FB5">
        <w:rPr>
          <w:rFonts w:ascii="Calisto MT" w:eastAsia="Times New Roman" w:hAnsi="Calisto MT" w:cs="Times New Roman"/>
          <w:lang w:val="id-ID"/>
        </w:rPr>
        <w:t xml:space="preserve"> Jakarta: Bumi Aksara.</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Hamzah B. Uno. 2010. </w:t>
      </w:r>
      <w:r w:rsidRPr="004452BA">
        <w:rPr>
          <w:rFonts w:ascii="Calisto MT" w:eastAsia="Times New Roman" w:hAnsi="Calisto MT" w:cs="Times New Roman"/>
          <w:i/>
          <w:lang w:val="id-ID"/>
        </w:rPr>
        <w:t>Teori Motivasi Dan Pengukurannya</w:t>
      </w:r>
      <w:r w:rsidRPr="00755FB5">
        <w:rPr>
          <w:rFonts w:ascii="Calisto MT" w:eastAsia="Times New Roman" w:hAnsi="Calisto MT" w:cs="Times New Roman"/>
          <w:lang w:val="id-ID"/>
        </w:rPr>
        <w:t>. Jakarta : PT Bumi Aksara.</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lastRenderedPageBreak/>
        <w:t>Haris Mudjiman. 2011</w:t>
      </w:r>
      <w:r w:rsidRPr="004452BA">
        <w:rPr>
          <w:rFonts w:ascii="Calisto MT" w:eastAsia="Times New Roman" w:hAnsi="Calisto MT" w:cs="Times New Roman"/>
          <w:i/>
          <w:lang w:val="id-ID"/>
        </w:rPr>
        <w:t>. Manajemen Pelatihan Berbasis Belajar Mandiri</w:t>
      </w:r>
      <w:r w:rsidRPr="00755FB5">
        <w:rPr>
          <w:rFonts w:ascii="Calisto MT" w:eastAsia="Times New Roman" w:hAnsi="Calisto MT" w:cs="Times New Roman"/>
          <w:lang w:val="id-ID"/>
        </w:rPr>
        <w:t>. Yogyakarta: Pustaka Pelajar.</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Meichenbaum Biemiller. 1998. Faktor Yang Mempengaruhi Kemandirian Belajar. 20 Desember 2006</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Noor Syam, Muhammad. 1999. </w:t>
      </w:r>
      <w:r w:rsidRPr="004452BA">
        <w:rPr>
          <w:rFonts w:ascii="Calisto MT" w:eastAsia="Times New Roman" w:hAnsi="Calisto MT" w:cs="Times New Roman"/>
          <w:i/>
          <w:lang w:val="id-ID"/>
        </w:rPr>
        <w:t>Pengantar Filsafat Pendidikan</w:t>
      </w:r>
      <w:r w:rsidRPr="00755FB5">
        <w:rPr>
          <w:rFonts w:ascii="Calisto MT" w:eastAsia="Times New Roman" w:hAnsi="Calisto MT" w:cs="Times New Roman"/>
          <w:lang w:val="id-ID"/>
        </w:rPr>
        <w:t>. Malang: FKIP IKIP Malang.</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Slameto. 2010. </w:t>
      </w:r>
      <w:r w:rsidRPr="004452BA">
        <w:rPr>
          <w:rFonts w:ascii="Calisto MT" w:eastAsia="Times New Roman" w:hAnsi="Calisto MT" w:cs="Times New Roman"/>
          <w:i/>
          <w:lang w:val="id-ID"/>
        </w:rPr>
        <w:t>Belajar Dan Faktor – Faktor Yang Mempengaruhinya</w:t>
      </w:r>
      <w:r w:rsidRPr="00755FB5">
        <w:rPr>
          <w:rFonts w:ascii="Calisto MT" w:eastAsia="Times New Roman" w:hAnsi="Calisto MT" w:cs="Times New Roman"/>
          <w:lang w:val="id-ID"/>
        </w:rPr>
        <w:t>. Jakarta: PT Rineka Cipta</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lastRenderedPageBreak/>
        <w:t xml:space="preserve">Slameto. 2013. </w:t>
      </w:r>
      <w:r w:rsidRPr="004452BA">
        <w:rPr>
          <w:rFonts w:ascii="Calisto MT" w:eastAsia="Times New Roman" w:hAnsi="Calisto MT" w:cs="Times New Roman"/>
          <w:i/>
          <w:lang w:val="id-ID"/>
        </w:rPr>
        <w:t>Belajar Dan Faktor – Faktor Yang Mempengaruhinya</w:t>
      </w:r>
      <w:r w:rsidRPr="00755FB5">
        <w:rPr>
          <w:rFonts w:ascii="Calisto MT" w:eastAsia="Times New Roman" w:hAnsi="Calisto MT" w:cs="Times New Roman"/>
          <w:lang w:val="id-ID"/>
        </w:rPr>
        <w:t>. Jakarta: Rineka Cipta</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Soerjono Soekanto. 2010. </w:t>
      </w:r>
      <w:r w:rsidRPr="004452BA">
        <w:rPr>
          <w:rFonts w:ascii="Calisto MT" w:eastAsia="Times New Roman" w:hAnsi="Calisto MT" w:cs="Times New Roman"/>
          <w:i/>
          <w:lang w:val="id-ID"/>
        </w:rPr>
        <w:t>Sosiologi Suatu Pengantar</w:t>
      </w:r>
      <w:r w:rsidRPr="00755FB5">
        <w:rPr>
          <w:rFonts w:ascii="Calisto MT" w:eastAsia="Times New Roman" w:hAnsi="Calisto MT" w:cs="Times New Roman"/>
          <w:lang w:val="id-ID"/>
        </w:rPr>
        <w:t>. Jakarta: Rajawali Pers.</w:t>
      </w:r>
    </w:p>
    <w:p w:rsidR="00755FB5" w:rsidRPr="00755FB5" w:rsidRDefault="00755FB5" w:rsidP="00755FB5">
      <w:pPr>
        <w:spacing w:after="0" w:line="360" w:lineRule="auto"/>
        <w:jc w:val="both"/>
        <w:rPr>
          <w:rFonts w:ascii="Calisto MT" w:eastAsia="Times New Roman" w:hAnsi="Calisto MT" w:cs="Times New Roman"/>
          <w:lang w:val="id-ID"/>
        </w:rPr>
      </w:pPr>
      <w:r w:rsidRPr="00755FB5">
        <w:rPr>
          <w:rFonts w:ascii="Calisto MT" w:eastAsia="Times New Roman" w:hAnsi="Calisto MT" w:cs="Times New Roman"/>
          <w:lang w:val="id-ID"/>
        </w:rPr>
        <w:t xml:space="preserve">Suranto AW. 2011. </w:t>
      </w:r>
      <w:r w:rsidRPr="004452BA">
        <w:rPr>
          <w:rFonts w:ascii="Calisto MT" w:eastAsia="Times New Roman" w:hAnsi="Calisto MT" w:cs="Times New Roman"/>
          <w:i/>
          <w:lang w:val="id-ID"/>
        </w:rPr>
        <w:t>Komunikasi Interpersonal</w:t>
      </w:r>
      <w:r w:rsidRPr="00755FB5">
        <w:rPr>
          <w:rFonts w:ascii="Calisto MT" w:eastAsia="Times New Roman" w:hAnsi="Calisto MT" w:cs="Times New Roman"/>
          <w:lang w:val="id-ID"/>
        </w:rPr>
        <w:t>. Yogyakarta: Graha Ilmu.</w:t>
      </w:r>
    </w:p>
    <w:p w:rsidR="00755FB5" w:rsidRPr="00755FB5" w:rsidRDefault="00755FB5" w:rsidP="00755FB5">
      <w:pPr>
        <w:spacing w:after="0" w:line="360" w:lineRule="auto"/>
        <w:jc w:val="both"/>
        <w:rPr>
          <w:rFonts w:ascii="Calisto MT" w:eastAsia="Times New Roman" w:hAnsi="Calisto MT" w:cs="Times New Roman"/>
          <w:lang w:val="id-ID"/>
        </w:rPr>
      </w:pPr>
    </w:p>
    <w:p w:rsidR="00755FB5" w:rsidRPr="00755FB5" w:rsidRDefault="00755FB5" w:rsidP="00755FB5">
      <w:pPr>
        <w:spacing w:after="0" w:line="360" w:lineRule="auto"/>
        <w:jc w:val="both"/>
        <w:rPr>
          <w:rFonts w:ascii="Calisto MT" w:eastAsia="Times New Roman" w:hAnsi="Calisto MT" w:cs="Times New Roman"/>
          <w:lang w:val="id-ID"/>
        </w:rPr>
      </w:pPr>
    </w:p>
    <w:p w:rsidR="00D8069E" w:rsidRPr="00D8069E" w:rsidRDefault="00D8069E" w:rsidP="00D8069E">
      <w:pPr>
        <w:spacing w:after="0" w:line="360" w:lineRule="auto"/>
        <w:jc w:val="both"/>
        <w:rPr>
          <w:rFonts w:ascii="Calisto MT" w:eastAsia="Times New Roman" w:hAnsi="Calisto MT" w:cs="Times New Roman"/>
          <w:lang w:val="id-ID"/>
        </w:rPr>
      </w:pPr>
    </w:p>
    <w:p w:rsidR="001B19FF" w:rsidRPr="00D8069E" w:rsidRDefault="001B19FF" w:rsidP="00597ACC">
      <w:pPr>
        <w:spacing w:after="0" w:line="360" w:lineRule="auto"/>
        <w:jc w:val="both"/>
        <w:rPr>
          <w:rFonts w:ascii="Calisto MT" w:eastAsia="Times New Roman" w:hAnsi="Calisto MT" w:cs="Times New Roman"/>
          <w:color w:val="000000"/>
          <w:lang w:val="id-ID"/>
        </w:rPr>
      </w:pPr>
    </w:p>
    <w:p w:rsidR="001B19FF" w:rsidRPr="00D8069E" w:rsidRDefault="001B19FF" w:rsidP="00597ACC">
      <w:pPr>
        <w:spacing w:after="0" w:line="360" w:lineRule="auto"/>
        <w:jc w:val="both"/>
        <w:rPr>
          <w:rFonts w:ascii="Calisto MT" w:eastAsia="Times New Roman" w:hAnsi="Calisto MT" w:cs="Times New Roman"/>
          <w:color w:val="000000"/>
          <w:lang w:val="id-ID"/>
        </w:rPr>
      </w:pPr>
    </w:p>
    <w:p w:rsidR="00806A67" w:rsidRPr="00597ACC" w:rsidRDefault="00806A67" w:rsidP="00806A67">
      <w:pPr>
        <w:spacing w:after="0" w:line="360" w:lineRule="auto"/>
        <w:jc w:val="both"/>
        <w:rPr>
          <w:rFonts w:ascii="Calisto MT" w:eastAsia="Times New Roman" w:hAnsi="Calisto MT" w:cs="Times New Roman"/>
          <w:bCs/>
          <w:color w:val="000000"/>
          <w:sz w:val="16"/>
          <w:szCs w:val="16"/>
          <w:lang w:val="id-ID"/>
        </w:rPr>
      </w:pPr>
    </w:p>
    <w:p w:rsidR="00806A67" w:rsidRPr="00697E63" w:rsidRDefault="00806A67" w:rsidP="00806A67">
      <w:pPr>
        <w:spacing w:after="0" w:line="360" w:lineRule="auto"/>
        <w:jc w:val="both"/>
        <w:rPr>
          <w:rFonts w:ascii="Calisto MT" w:eastAsia="Times New Roman" w:hAnsi="Calisto MT" w:cs="Times New Roman"/>
          <w:b/>
          <w:bCs/>
          <w:color w:val="000000"/>
          <w:sz w:val="16"/>
          <w:szCs w:val="16"/>
          <w:lang w:val="id-ID"/>
        </w:rPr>
      </w:pPr>
    </w:p>
    <w:p w:rsidR="00DB65B7" w:rsidRDefault="00DB65B7">
      <w:pPr>
        <w:sectPr w:rsidR="00DB65B7" w:rsidSect="00DB65B7">
          <w:type w:val="continuous"/>
          <w:pgSz w:w="12240" w:h="15840"/>
          <w:pgMar w:top="1440" w:right="1440" w:bottom="1440" w:left="1440" w:header="720" w:footer="720" w:gutter="0"/>
          <w:cols w:num="2" w:space="720"/>
          <w:docGrid w:linePitch="360"/>
        </w:sectPr>
      </w:pPr>
    </w:p>
    <w:p w:rsidR="00B3695E" w:rsidRDefault="00B3695E"/>
    <w:sectPr w:rsidR="00B3695E" w:rsidSect="00DB65B7">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49D"/>
    <w:multiLevelType w:val="hybridMultilevel"/>
    <w:tmpl w:val="CEDA3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3ECD"/>
    <w:multiLevelType w:val="multilevel"/>
    <w:tmpl w:val="0409001D"/>
    <w:styleLink w:val="Style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6A67"/>
    <w:rsid w:val="00015EAE"/>
    <w:rsid w:val="00067B52"/>
    <w:rsid w:val="000C376A"/>
    <w:rsid w:val="00182689"/>
    <w:rsid w:val="001A11CD"/>
    <w:rsid w:val="001B19FF"/>
    <w:rsid w:val="001E7794"/>
    <w:rsid w:val="00231112"/>
    <w:rsid w:val="00264711"/>
    <w:rsid w:val="003B421D"/>
    <w:rsid w:val="004452BA"/>
    <w:rsid w:val="004707D8"/>
    <w:rsid w:val="004903E7"/>
    <w:rsid w:val="004A0FC1"/>
    <w:rsid w:val="004A78BF"/>
    <w:rsid w:val="004F4A20"/>
    <w:rsid w:val="00590F72"/>
    <w:rsid w:val="00597ACC"/>
    <w:rsid w:val="005A31EB"/>
    <w:rsid w:val="006524DF"/>
    <w:rsid w:val="006727D4"/>
    <w:rsid w:val="00697E63"/>
    <w:rsid w:val="00755FB5"/>
    <w:rsid w:val="0079560D"/>
    <w:rsid w:val="007E1166"/>
    <w:rsid w:val="00806A67"/>
    <w:rsid w:val="00915D10"/>
    <w:rsid w:val="009769C5"/>
    <w:rsid w:val="0099389C"/>
    <w:rsid w:val="009F5B67"/>
    <w:rsid w:val="00A0728A"/>
    <w:rsid w:val="00A16FD5"/>
    <w:rsid w:val="00A96D11"/>
    <w:rsid w:val="00AE1BE1"/>
    <w:rsid w:val="00B3695E"/>
    <w:rsid w:val="00B6247F"/>
    <w:rsid w:val="00B76176"/>
    <w:rsid w:val="00BE07FA"/>
    <w:rsid w:val="00C57078"/>
    <w:rsid w:val="00CA7FEE"/>
    <w:rsid w:val="00CF1630"/>
    <w:rsid w:val="00D408F2"/>
    <w:rsid w:val="00D41847"/>
    <w:rsid w:val="00D8069E"/>
    <w:rsid w:val="00DB65B7"/>
    <w:rsid w:val="00DE7393"/>
    <w:rsid w:val="00E065BD"/>
    <w:rsid w:val="00E42620"/>
    <w:rsid w:val="00E925D5"/>
    <w:rsid w:val="00E939E7"/>
    <w:rsid w:val="00F41907"/>
    <w:rsid w:val="00FA2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67"/>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uiPriority w:val="99"/>
    <w:rsid w:val="009769C5"/>
    <w:pPr>
      <w:numPr>
        <w:numId w:val="1"/>
      </w:numPr>
    </w:pPr>
  </w:style>
  <w:style w:type="character" w:styleId="Hyperlink">
    <w:name w:val="Hyperlink"/>
    <w:basedOn w:val="DefaultParagraphFont"/>
    <w:uiPriority w:val="99"/>
    <w:unhideWhenUsed/>
    <w:rsid w:val="00806A67"/>
    <w:rPr>
      <w:color w:val="0000FF"/>
      <w:u w:val="single"/>
    </w:rPr>
  </w:style>
  <w:style w:type="table" w:styleId="TableGrid">
    <w:name w:val="Table Grid"/>
    <w:basedOn w:val="TableNormal"/>
    <w:uiPriority w:val="59"/>
    <w:rsid w:val="004A7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ina@staff.uksw.edu" TargetMode="External"/><Relationship Id="rId3" Type="http://schemas.openxmlformats.org/officeDocument/2006/relationships/styles" Target="styles.xml"/><Relationship Id="rId7" Type="http://schemas.openxmlformats.org/officeDocument/2006/relationships/hyperlink" Target="mailto:/bambang.ismanto@uks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62015012@student.uksw.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D03F2-4E65-48AE-AF14-73B36166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2019-04-17T03:17:00Z</dcterms:created>
  <dcterms:modified xsi:type="dcterms:W3CDTF">2019-04-17T04:40:00Z</dcterms:modified>
</cp:coreProperties>
</file>