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A3F2F" w14:textId="77777777" w:rsidR="00E242DA" w:rsidRPr="00C61C02" w:rsidRDefault="00000000">
      <w:pPr>
        <w:pStyle w:val="BodyText"/>
        <w:ind w:left="103"/>
        <w:jc w:val="left"/>
        <w:rPr>
          <w:rFonts w:asciiTheme="majorHAnsi" w:hAnsiTheme="majorHAnsi"/>
        </w:rPr>
      </w:pPr>
      <w:r>
        <w:rPr>
          <w:rFonts w:asciiTheme="majorHAnsi" w:hAnsiTheme="majorHAnsi"/>
        </w:rPr>
      </w:r>
      <w:r>
        <w:rPr>
          <w:rFonts w:asciiTheme="majorHAnsi" w:hAnsiTheme="majorHAnsi"/>
        </w:rPr>
        <w:pict w14:anchorId="15B03C87">
          <v:group id="_x0000_s2053" style="width:426.9pt;height:78.35pt;mso-position-horizontal-relative:char;mso-position-vertical-relative:line" coordsize="8538,1567">
            <v:line id="_x0000_s2061" style="position:absolute" from="0,8" to="1116,8" strokecolor="#231f20"/>
            <v:line id="_x0000_s2060" style="position:absolute" from="1116,8" to="7362,8" strokecolor="#231f20"/>
            <v:line id="_x0000_s2059" style="position:absolute" from="7362,8" to="8538,8" strokecolor="#231f20"/>
            <v:line id="_x0000_s2058" style="position:absolute" from="0,1547" to="1116,1547" strokecolor="#231f20" strokeweight="2pt"/>
            <v:rect id="_x0000_s2057" style="position:absolute;left:1115;top:1526;width:6247;height:40" fillcolor="#231f20" stroked="f"/>
            <v:line id="_x0000_s2056" style="position:absolute" from="7362,1547" to="8538,1547" strokecolor="#231f2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7517;top:62;width:960;height:1400">
              <v:imagedata r:id="rId7" o:title=""/>
            </v:shape>
            <v:shapetype id="_x0000_t202" coordsize="21600,21600" o:spt="202" path="m,l,21600r21600,l21600,xe">
              <v:stroke joinstyle="miter"/>
              <v:path gradientshapeok="t" o:connecttype="rect"/>
            </v:shapetype>
            <v:shape id="_x0000_s2054" type="#_x0000_t202" style="position:absolute;left:1115;top:15;width:6247;height:1512" fillcolor="#d9d9d9" stroked="f">
              <v:textbox style="mso-next-textbox:#_x0000_s2054" inset="0,0,0,0">
                <w:txbxContent>
                  <w:p w14:paraId="7499E557" w14:textId="1F59B4BF" w:rsidR="00E242DA" w:rsidRDefault="003066DB" w:rsidP="003066DB">
                    <w:pPr>
                      <w:spacing w:before="10" w:after="240"/>
                      <w:jc w:val="center"/>
                      <w:rPr>
                        <w:rFonts w:ascii="Times New Roman"/>
                        <w:sz w:val="17"/>
                      </w:rPr>
                    </w:pPr>
                    <w:proofErr w:type="spellStart"/>
                    <w:r w:rsidRPr="003066DB">
                      <w:rPr>
                        <w:rFonts w:ascii="Times New Roman"/>
                        <w:color w:val="231F20"/>
                        <w:sz w:val="16"/>
                      </w:rPr>
                      <w:t>Lembaran</w:t>
                    </w:r>
                    <w:proofErr w:type="spellEnd"/>
                    <w:r w:rsidRPr="003066DB">
                      <w:rPr>
                        <w:rFonts w:ascii="Times New Roman"/>
                        <w:color w:val="231F20"/>
                        <w:sz w:val="16"/>
                      </w:rPr>
                      <w:t xml:space="preserve"> </w:t>
                    </w:r>
                    <w:proofErr w:type="spellStart"/>
                    <w:r w:rsidRPr="003066DB">
                      <w:rPr>
                        <w:rFonts w:ascii="Times New Roman"/>
                        <w:color w:val="231F20"/>
                        <w:sz w:val="16"/>
                      </w:rPr>
                      <w:t>Ilmu</w:t>
                    </w:r>
                    <w:proofErr w:type="spellEnd"/>
                    <w:r w:rsidRPr="003066DB">
                      <w:rPr>
                        <w:rFonts w:ascii="Times New Roman"/>
                        <w:color w:val="231F20"/>
                        <w:sz w:val="16"/>
                      </w:rPr>
                      <w:t xml:space="preserve"> Kependidikan 51(</w:t>
                    </w:r>
                    <w:r w:rsidR="00521F4B">
                      <w:rPr>
                        <w:rFonts w:ascii="Times New Roman"/>
                        <w:color w:val="231F20"/>
                        <w:sz w:val="16"/>
                      </w:rPr>
                      <w:t>2</w:t>
                    </w:r>
                    <w:r w:rsidRPr="003066DB">
                      <w:rPr>
                        <w:rFonts w:ascii="Times New Roman"/>
                        <w:color w:val="231F20"/>
                        <w:sz w:val="16"/>
                      </w:rPr>
                      <w:t xml:space="preserve">) (2022): </w:t>
                    </w:r>
                    <w:r w:rsidR="00273C49" w:rsidRPr="00273C49">
                      <w:rPr>
                        <w:rFonts w:ascii="Times New Roman"/>
                        <w:color w:val="231F20"/>
                        <w:sz w:val="16"/>
                      </w:rPr>
                      <w:t>63-69</w:t>
                    </w:r>
                  </w:p>
                  <w:p w14:paraId="4F0032DD" w14:textId="77777777" w:rsidR="00E242DA" w:rsidRDefault="00407B72">
                    <w:pPr>
                      <w:ind w:left="1178" w:right="1177"/>
                      <w:jc w:val="center"/>
                      <w:rPr>
                        <w:b/>
                        <w:sz w:val="28"/>
                      </w:rPr>
                    </w:pPr>
                    <w:proofErr w:type="spellStart"/>
                    <w:r>
                      <w:rPr>
                        <w:b/>
                        <w:color w:val="231F20"/>
                        <w:sz w:val="28"/>
                      </w:rPr>
                      <w:t>Lembaran</w:t>
                    </w:r>
                    <w:proofErr w:type="spellEnd"/>
                    <w:r>
                      <w:rPr>
                        <w:b/>
                        <w:color w:val="231F20"/>
                        <w:spacing w:val="-5"/>
                        <w:sz w:val="28"/>
                      </w:rPr>
                      <w:t xml:space="preserve"> </w:t>
                    </w:r>
                    <w:proofErr w:type="spellStart"/>
                    <w:r>
                      <w:rPr>
                        <w:b/>
                        <w:color w:val="231F20"/>
                        <w:sz w:val="28"/>
                      </w:rPr>
                      <w:t>Ilmu</w:t>
                    </w:r>
                    <w:proofErr w:type="spellEnd"/>
                    <w:r>
                      <w:rPr>
                        <w:b/>
                        <w:color w:val="231F20"/>
                        <w:spacing w:val="-3"/>
                        <w:sz w:val="28"/>
                      </w:rPr>
                      <w:t xml:space="preserve"> </w:t>
                    </w:r>
                    <w:r>
                      <w:rPr>
                        <w:b/>
                        <w:color w:val="231F20"/>
                        <w:sz w:val="28"/>
                      </w:rPr>
                      <w:t>Kependidikan</w:t>
                    </w:r>
                  </w:p>
                  <w:p w14:paraId="55AC36A7" w14:textId="77777777" w:rsidR="00E242DA" w:rsidRDefault="00000000">
                    <w:pPr>
                      <w:spacing w:before="281"/>
                      <w:ind w:left="1178" w:right="1176"/>
                      <w:jc w:val="center"/>
                      <w:rPr>
                        <w:rFonts w:ascii="Constantia"/>
                        <w:sz w:val="18"/>
                      </w:rPr>
                    </w:pPr>
                    <w:hyperlink r:id="rId8">
                      <w:r w:rsidR="00407B72">
                        <w:rPr>
                          <w:rFonts w:ascii="Constantia"/>
                          <w:color w:val="231F20"/>
                          <w:sz w:val="18"/>
                        </w:rPr>
                        <w:t>http://journal.unnes.ac.id/nju/index.php/LIK</w:t>
                      </w:r>
                    </w:hyperlink>
                  </w:p>
                </w:txbxContent>
              </v:textbox>
            </v:shape>
            <w10:anchorlock/>
          </v:group>
        </w:pict>
      </w:r>
    </w:p>
    <w:p w14:paraId="42D9E102" w14:textId="1140C1A0" w:rsidR="00E242DA" w:rsidRDefault="00407B72" w:rsidP="00345622">
      <w:pPr>
        <w:pStyle w:val="Title"/>
        <w:tabs>
          <w:tab w:val="left" w:pos="6804"/>
        </w:tabs>
        <w:spacing w:line="204" w:lineRule="auto"/>
        <w:ind w:left="0"/>
        <w:rPr>
          <w:rFonts w:asciiTheme="majorHAnsi" w:hAnsiTheme="majorHAnsi"/>
          <w:noProof/>
          <w:lang w:val="id-ID"/>
        </w:rPr>
      </w:pPr>
      <w:r w:rsidRPr="00C61C02">
        <w:rPr>
          <w:rFonts w:asciiTheme="majorHAnsi" w:hAnsiTheme="majorHAnsi"/>
          <w:noProof/>
        </w:rPr>
        <w:drawing>
          <wp:anchor distT="0" distB="0" distL="0" distR="0" simplePos="0" relativeHeight="251658752" behindDoc="1" locked="0" layoutInCell="1" allowOverlap="1" wp14:anchorId="250EC7DC" wp14:editId="4315FAF8">
            <wp:simplePos x="0" y="0"/>
            <wp:positionH relativeFrom="page">
              <wp:posOffset>1151999</wp:posOffset>
            </wp:positionH>
            <wp:positionV relativeFrom="paragraph">
              <wp:posOffset>-948991</wp:posOffset>
            </wp:positionV>
            <wp:extent cx="522158" cy="658368"/>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522158" cy="658368"/>
                    </a:xfrm>
                    <a:prstGeom prst="rect">
                      <a:avLst/>
                    </a:prstGeom>
                  </pic:spPr>
                </pic:pic>
              </a:graphicData>
            </a:graphic>
          </wp:anchor>
        </w:drawing>
      </w:r>
    </w:p>
    <w:p w14:paraId="710A79FD" w14:textId="41775CA6" w:rsidR="00345622" w:rsidRPr="00E22351" w:rsidRDefault="00345622" w:rsidP="00DB76F4">
      <w:pPr>
        <w:pStyle w:val="Title"/>
        <w:spacing w:line="204" w:lineRule="auto"/>
        <w:rPr>
          <w:rFonts w:asciiTheme="majorHAnsi" w:hAnsiTheme="majorHAnsi"/>
          <w:noProof/>
          <w:lang w:val="id-ID"/>
        </w:rPr>
      </w:pPr>
      <w:r w:rsidRPr="00345622">
        <w:rPr>
          <w:rFonts w:asciiTheme="majorHAnsi" w:hAnsiTheme="majorHAnsi"/>
          <w:noProof/>
          <w:lang w:val="id-ID"/>
        </w:rPr>
        <w:t xml:space="preserve">Analysis of Student Difficulties in </w:t>
      </w:r>
      <w:r w:rsidR="00D740CB">
        <w:rPr>
          <w:rFonts w:asciiTheme="majorHAnsi" w:hAnsiTheme="majorHAnsi"/>
          <w:noProof/>
        </w:rPr>
        <w:t xml:space="preserve">Early Writing Learning </w:t>
      </w:r>
      <w:r w:rsidRPr="00345622">
        <w:rPr>
          <w:rFonts w:asciiTheme="majorHAnsi" w:hAnsiTheme="majorHAnsi"/>
          <w:noProof/>
          <w:lang w:val="id-ID"/>
        </w:rPr>
        <w:t>at the Elementary School Level</w:t>
      </w:r>
    </w:p>
    <w:p w14:paraId="3B99CEE3" w14:textId="77777777" w:rsidR="00E242DA" w:rsidRPr="00C61C02" w:rsidRDefault="00E242DA">
      <w:pPr>
        <w:pStyle w:val="BodyText"/>
        <w:spacing w:before="2"/>
        <w:ind w:left="0"/>
        <w:jc w:val="left"/>
        <w:rPr>
          <w:rFonts w:asciiTheme="majorHAnsi" w:hAnsiTheme="majorHAnsi"/>
          <w:b/>
          <w:sz w:val="23"/>
        </w:rPr>
      </w:pPr>
    </w:p>
    <w:p w14:paraId="3950F162" w14:textId="77777777" w:rsidR="00F42808" w:rsidRDefault="00345622" w:rsidP="00F42808">
      <w:pPr>
        <w:pStyle w:val="BodyText"/>
        <w:spacing w:before="1"/>
        <w:jc w:val="left"/>
        <w:rPr>
          <w:rFonts w:asciiTheme="majorHAnsi" w:hAnsiTheme="majorHAnsi"/>
          <w:b/>
          <w:bCs/>
          <w:color w:val="231F20"/>
          <w:w w:val="95"/>
          <w:lang w:val="en"/>
        </w:rPr>
      </w:pPr>
      <w:r>
        <w:rPr>
          <w:rFonts w:asciiTheme="majorHAnsi" w:hAnsiTheme="majorHAnsi"/>
          <w:b/>
          <w:bCs/>
          <w:color w:val="231F20"/>
          <w:w w:val="95"/>
          <w:lang w:val="en"/>
        </w:rPr>
        <w:t xml:space="preserve">Winda Fahira, Prana Dwija </w:t>
      </w:r>
      <w:proofErr w:type="spellStart"/>
      <w:r>
        <w:rPr>
          <w:rFonts w:asciiTheme="majorHAnsi" w:hAnsiTheme="majorHAnsi"/>
          <w:b/>
          <w:bCs/>
          <w:color w:val="231F20"/>
          <w:w w:val="95"/>
          <w:lang w:val="en"/>
        </w:rPr>
        <w:t>Iswara</w:t>
      </w:r>
      <w:proofErr w:type="spellEnd"/>
    </w:p>
    <w:p w14:paraId="67F26D4B" w14:textId="6D8A0F31" w:rsidR="00F42808" w:rsidRPr="00F42808" w:rsidRDefault="00F42808" w:rsidP="00F42808">
      <w:pPr>
        <w:pStyle w:val="BodyText"/>
        <w:spacing w:before="1"/>
        <w:jc w:val="left"/>
        <w:rPr>
          <w:rFonts w:asciiTheme="majorHAnsi" w:hAnsiTheme="majorHAnsi"/>
          <w:b/>
          <w:bCs/>
          <w:color w:val="231F20"/>
          <w:w w:val="95"/>
          <w:lang w:val="en"/>
        </w:rPr>
      </w:pPr>
      <w:hyperlink r:id="rId10" w:history="1">
        <w:r w:rsidRPr="003E35D1">
          <w:rPr>
            <w:rStyle w:val="Hyperlink"/>
            <w:i/>
          </w:rPr>
          <w:t>windafahira@upi.edu</w:t>
        </w:r>
      </w:hyperlink>
      <w:r>
        <w:rPr>
          <w:i/>
        </w:rPr>
        <w:t xml:space="preserve">, </w:t>
      </w:r>
      <w:hyperlink r:id="rId11" w:history="1">
        <w:r w:rsidRPr="003E35D1">
          <w:rPr>
            <w:rStyle w:val="Hyperlink"/>
            <w:i/>
          </w:rPr>
          <w:t>iswara@upi.edu</w:t>
        </w:r>
      </w:hyperlink>
      <w:r>
        <w:rPr>
          <w:i/>
        </w:rPr>
        <w:t xml:space="preserve"> </w:t>
      </w:r>
    </w:p>
    <w:p w14:paraId="78EF1CE5" w14:textId="77777777" w:rsidR="00E242DA" w:rsidRPr="00C61C02" w:rsidRDefault="00E242DA">
      <w:pPr>
        <w:pStyle w:val="BodyText"/>
        <w:spacing w:before="7"/>
        <w:ind w:left="0"/>
        <w:jc w:val="left"/>
        <w:rPr>
          <w:rFonts w:asciiTheme="majorHAnsi" w:hAnsiTheme="majorHAnsi"/>
          <w:sz w:val="21"/>
        </w:rPr>
      </w:pPr>
    </w:p>
    <w:p w14:paraId="08347D79" w14:textId="09BD47A0" w:rsidR="00E242DA" w:rsidRDefault="00DA443A">
      <w:pPr>
        <w:pStyle w:val="BodyText"/>
        <w:jc w:val="left"/>
        <w:rPr>
          <w:rFonts w:asciiTheme="majorHAnsi" w:hAnsiTheme="majorHAnsi"/>
          <w:color w:val="231F20"/>
        </w:rPr>
      </w:pPr>
      <w:r w:rsidRPr="00DA443A">
        <w:rPr>
          <w:rFonts w:asciiTheme="majorHAnsi" w:hAnsiTheme="majorHAnsi"/>
          <w:color w:val="231F20"/>
        </w:rPr>
        <w:t>Indonesia University of Education</w:t>
      </w:r>
      <w:r>
        <w:rPr>
          <w:rFonts w:asciiTheme="majorHAnsi" w:hAnsiTheme="majorHAnsi"/>
          <w:color w:val="231F20"/>
        </w:rPr>
        <w:t>, Indonesia</w:t>
      </w:r>
    </w:p>
    <w:p w14:paraId="60BE3D3B" w14:textId="6BBA7DEB" w:rsidR="00E242DA" w:rsidRPr="00C61C02" w:rsidRDefault="00E242DA">
      <w:pPr>
        <w:pStyle w:val="BodyText"/>
        <w:spacing w:before="1"/>
        <w:ind w:left="0"/>
        <w:jc w:val="left"/>
        <w:rPr>
          <w:rFonts w:asciiTheme="majorHAnsi" w:hAnsiTheme="majorHAnsi"/>
        </w:rPr>
      </w:pPr>
    </w:p>
    <w:tbl>
      <w:tblPr>
        <w:tblW w:w="8091" w:type="dxa"/>
        <w:tblInd w:w="131" w:type="dxa"/>
        <w:tblLayout w:type="fixed"/>
        <w:tblCellMar>
          <w:left w:w="0" w:type="dxa"/>
          <w:right w:w="0" w:type="dxa"/>
        </w:tblCellMar>
        <w:tblLook w:val="01E0" w:firstRow="1" w:lastRow="1" w:firstColumn="1" w:lastColumn="1" w:noHBand="0" w:noVBand="0"/>
      </w:tblPr>
      <w:tblGrid>
        <w:gridCol w:w="1287"/>
        <w:gridCol w:w="6804"/>
      </w:tblGrid>
      <w:tr w:rsidR="00D20DB0" w:rsidRPr="00C61C02" w14:paraId="1AB5E6C7" w14:textId="6A7BA550" w:rsidTr="00A5273B">
        <w:trPr>
          <w:trHeight w:val="253"/>
        </w:trPr>
        <w:tc>
          <w:tcPr>
            <w:tcW w:w="1287" w:type="dxa"/>
            <w:tcBorders>
              <w:top w:val="single" w:sz="6" w:space="0" w:color="231F20"/>
              <w:bottom w:val="single" w:sz="6" w:space="0" w:color="231F20"/>
            </w:tcBorders>
          </w:tcPr>
          <w:p w14:paraId="7D3FFC10" w14:textId="0C3FEB7B" w:rsidR="00D20DB0" w:rsidRPr="00B27C30" w:rsidRDefault="00B27C30">
            <w:pPr>
              <w:pStyle w:val="TableParagraph"/>
              <w:tabs>
                <w:tab w:val="left" w:pos="2383"/>
              </w:tabs>
              <w:spacing w:before="14" w:line="219" w:lineRule="exact"/>
              <w:ind w:left="16"/>
              <w:rPr>
                <w:rFonts w:asciiTheme="majorHAnsi" w:hAnsiTheme="majorHAnsi"/>
                <w:b/>
                <w:bCs/>
                <w:sz w:val="20"/>
              </w:rPr>
            </w:pPr>
            <w:r w:rsidRPr="00B27C30">
              <w:rPr>
                <w:rFonts w:asciiTheme="majorHAnsi" w:hAnsiTheme="majorHAnsi"/>
                <w:b/>
                <w:bCs/>
                <w:color w:val="231F20"/>
                <w:sz w:val="20"/>
              </w:rPr>
              <w:t>Keywords</w:t>
            </w:r>
            <w:r w:rsidR="00D20DB0" w:rsidRPr="00B27C30">
              <w:rPr>
                <w:rFonts w:asciiTheme="majorHAnsi" w:hAnsiTheme="majorHAnsi"/>
                <w:b/>
                <w:bCs/>
                <w:color w:val="231F20"/>
                <w:sz w:val="20"/>
              </w:rPr>
              <w:tab/>
            </w:r>
          </w:p>
        </w:tc>
        <w:tc>
          <w:tcPr>
            <w:tcW w:w="6804" w:type="dxa"/>
            <w:tcBorders>
              <w:top w:val="single" w:sz="6" w:space="0" w:color="231F20"/>
              <w:bottom w:val="single" w:sz="6" w:space="0" w:color="231F20"/>
            </w:tcBorders>
          </w:tcPr>
          <w:p w14:paraId="2481E1D4" w14:textId="31E29D4F" w:rsidR="00D20DB0" w:rsidRPr="00B27C30" w:rsidRDefault="00C023BA" w:rsidP="00C023BA">
            <w:pPr>
              <w:pStyle w:val="TableParagraph"/>
              <w:tabs>
                <w:tab w:val="left" w:pos="2383"/>
              </w:tabs>
              <w:spacing w:before="14" w:line="219" w:lineRule="exact"/>
              <w:ind w:left="285"/>
              <w:rPr>
                <w:rFonts w:asciiTheme="majorHAnsi" w:hAnsiTheme="majorHAnsi"/>
                <w:b/>
                <w:bCs/>
                <w:color w:val="231F20"/>
                <w:sz w:val="20"/>
              </w:rPr>
            </w:pPr>
            <w:r w:rsidRPr="00B27C30">
              <w:rPr>
                <w:rFonts w:asciiTheme="majorHAnsi" w:hAnsiTheme="majorHAnsi"/>
                <w:b/>
                <w:bCs/>
                <w:color w:val="231F20"/>
                <w:sz w:val="20"/>
              </w:rPr>
              <w:t>Abstract</w:t>
            </w:r>
          </w:p>
        </w:tc>
      </w:tr>
      <w:tr w:rsidR="00D20DB0" w:rsidRPr="00C61C02" w14:paraId="66CC9ED1" w14:textId="25C14DD8" w:rsidTr="00B27C30">
        <w:trPr>
          <w:trHeight w:val="1690"/>
        </w:trPr>
        <w:tc>
          <w:tcPr>
            <w:tcW w:w="1287" w:type="dxa"/>
            <w:tcBorders>
              <w:top w:val="single" w:sz="6" w:space="0" w:color="231F20"/>
              <w:bottom w:val="single" w:sz="6" w:space="0" w:color="231F20"/>
            </w:tcBorders>
          </w:tcPr>
          <w:p w14:paraId="2A195A4A" w14:textId="2BC1FE9B" w:rsidR="00D20DB0" w:rsidRPr="00E127A8" w:rsidRDefault="00D740CB" w:rsidP="002F7996">
            <w:pPr>
              <w:pStyle w:val="TableParagraph"/>
              <w:tabs>
                <w:tab w:val="left" w:pos="2383"/>
              </w:tabs>
              <w:spacing w:before="4" w:line="199" w:lineRule="auto"/>
              <w:ind w:left="16" w:right="71"/>
              <w:rPr>
                <w:rFonts w:asciiTheme="majorHAnsi" w:hAnsiTheme="majorHAnsi"/>
                <w:color w:val="231F20"/>
                <w:sz w:val="18"/>
              </w:rPr>
            </w:pPr>
            <w:r>
              <w:rPr>
                <w:rFonts w:asciiTheme="majorHAnsi" w:hAnsiTheme="majorHAnsi"/>
                <w:color w:val="231F20"/>
                <w:position w:val="-2"/>
                <w:sz w:val="16"/>
              </w:rPr>
              <w:t>S</w:t>
            </w:r>
            <w:r w:rsidRPr="00D740CB">
              <w:rPr>
                <w:rFonts w:asciiTheme="majorHAnsi" w:hAnsiTheme="majorHAnsi"/>
                <w:color w:val="231F20"/>
                <w:position w:val="-2"/>
                <w:sz w:val="16"/>
              </w:rPr>
              <w:t xml:space="preserve">tudent </w:t>
            </w:r>
            <w:r>
              <w:rPr>
                <w:rFonts w:asciiTheme="majorHAnsi" w:hAnsiTheme="majorHAnsi"/>
                <w:color w:val="231F20"/>
                <w:position w:val="-2"/>
                <w:sz w:val="16"/>
              </w:rPr>
              <w:t>D</w:t>
            </w:r>
            <w:r w:rsidRPr="00D740CB">
              <w:rPr>
                <w:rFonts w:asciiTheme="majorHAnsi" w:hAnsiTheme="majorHAnsi"/>
                <w:color w:val="231F20"/>
                <w:position w:val="-2"/>
                <w:sz w:val="16"/>
              </w:rPr>
              <w:t>ifficulties</w:t>
            </w:r>
            <w:r>
              <w:rPr>
                <w:rFonts w:asciiTheme="majorHAnsi" w:hAnsiTheme="majorHAnsi"/>
                <w:color w:val="231F20"/>
                <w:position w:val="-2"/>
                <w:sz w:val="16"/>
              </w:rPr>
              <w:t>; Early Writing; Elementary School</w:t>
            </w:r>
            <w:r w:rsidR="00D20DB0" w:rsidRPr="00C61C02">
              <w:rPr>
                <w:rFonts w:asciiTheme="majorHAnsi" w:hAnsiTheme="majorHAnsi"/>
                <w:color w:val="231F20"/>
                <w:position w:val="-2"/>
                <w:sz w:val="16"/>
              </w:rPr>
              <w:tab/>
            </w:r>
            <w:r w:rsidR="00D20DB0" w:rsidRPr="00C61C02">
              <w:rPr>
                <w:rFonts w:asciiTheme="majorHAnsi" w:hAnsiTheme="majorHAnsi"/>
                <w:color w:val="231F20"/>
                <w:sz w:val="16"/>
              </w:rPr>
              <w:tab/>
            </w:r>
          </w:p>
          <w:p w14:paraId="29A98128" w14:textId="4C270727" w:rsidR="00D20DB0" w:rsidRPr="00C61C02" w:rsidRDefault="00D20DB0" w:rsidP="00F45DE6">
            <w:pPr>
              <w:pStyle w:val="TableParagraph"/>
              <w:spacing w:before="0" w:line="244" w:lineRule="auto"/>
              <w:ind w:left="2515" w:right="70"/>
              <w:jc w:val="both"/>
              <w:rPr>
                <w:rFonts w:asciiTheme="majorHAnsi" w:hAnsiTheme="majorHAnsi"/>
                <w:sz w:val="18"/>
              </w:rPr>
            </w:pPr>
          </w:p>
        </w:tc>
        <w:tc>
          <w:tcPr>
            <w:tcW w:w="6804" w:type="dxa"/>
            <w:tcBorders>
              <w:top w:val="single" w:sz="6" w:space="0" w:color="231F20"/>
              <w:bottom w:val="single" w:sz="6" w:space="0" w:color="231F20"/>
            </w:tcBorders>
          </w:tcPr>
          <w:p w14:paraId="449BAF33" w14:textId="042C5D54" w:rsidR="00345622" w:rsidRDefault="00345622" w:rsidP="00345622">
            <w:pPr>
              <w:pStyle w:val="TableParagraph"/>
              <w:tabs>
                <w:tab w:val="left" w:pos="2383"/>
              </w:tabs>
              <w:spacing w:before="43" w:line="204" w:lineRule="auto"/>
              <w:ind w:left="285" w:right="71"/>
              <w:jc w:val="both"/>
              <w:rPr>
                <w:rFonts w:asciiTheme="majorHAnsi" w:hAnsiTheme="majorHAnsi"/>
                <w:sz w:val="16"/>
                <w:szCs w:val="16"/>
                <w:lang w:val="id-ID"/>
              </w:rPr>
            </w:pPr>
            <w:r w:rsidRPr="00345622">
              <w:rPr>
                <w:rFonts w:asciiTheme="majorHAnsi" w:hAnsiTheme="majorHAnsi"/>
                <w:sz w:val="16"/>
                <w:szCs w:val="16"/>
                <w:lang w:val="id-ID"/>
              </w:rPr>
              <w:t>Beginning writing skills are a crucial aspect of language learning at the primary school level. However, many students encounter difficulties in developing these skills during this early stage. This study aims to analyze students' struggles in learning to write at the elementary school level, with the purpose of understanding and addressing these challenges. The research conducted reveals that students' initial writing skills are still at a low level.</w:t>
            </w:r>
            <w:r>
              <w:rPr>
                <w:rFonts w:asciiTheme="majorHAnsi" w:hAnsiTheme="majorHAnsi"/>
                <w:sz w:val="16"/>
                <w:szCs w:val="16"/>
              </w:rPr>
              <w:t xml:space="preserve"> </w:t>
            </w:r>
            <w:r w:rsidRPr="00345622">
              <w:rPr>
                <w:rFonts w:asciiTheme="majorHAnsi" w:hAnsiTheme="majorHAnsi"/>
                <w:sz w:val="16"/>
                <w:szCs w:val="16"/>
                <w:lang w:val="id-ID"/>
              </w:rPr>
              <w:t>Based on the analysis of 16 indicators of writing difficulty, it was found that 22% of students had no difficulty, 19% faced minor difficulties, 31% encountered considerable difficulties, and 28% experienced significant difficulties. Among these indicators, three were rated as relatively good: holding a pencil, writing in a straight line, and the overall legibility of writing, with percentages of 33.3%, 33.3%, and 30%, respectively. The remaining 13 indicators fell into the category of minor, moderate, or severe difficulty.</w:t>
            </w:r>
            <w:r>
              <w:rPr>
                <w:rFonts w:asciiTheme="majorHAnsi" w:hAnsiTheme="majorHAnsi"/>
                <w:sz w:val="16"/>
                <w:szCs w:val="16"/>
              </w:rPr>
              <w:t xml:space="preserve"> </w:t>
            </w:r>
            <w:r w:rsidRPr="00345622">
              <w:rPr>
                <w:rFonts w:asciiTheme="majorHAnsi" w:hAnsiTheme="majorHAnsi"/>
                <w:sz w:val="16"/>
                <w:szCs w:val="16"/>
                <w:lang w:val="id-ID"/>
              </w:rPr>
              <w:t>This clearly indicates that many students still struggle with writing skills. The study underscores the importance of addressing these early writing difficulties to ensure students' progress in this essential aspect of language learning.</w:t>
            </w:r>
          </w:p>
          <w:p w14:paraId="03D42A6B" w14:textId="0911C338" w:rsidR="00D20DB0" w:rsidRPr="00C61C02" w:rsidRDefault="00D20DB0" w:rsidP="00C023BA">
            <w:pPr>
              <w:pStyle w:val="TableParagraph"/>
              <w:tabs>
                <w:tab w:val="left" w:pos="2383"/>
              </w:tabs>
              <w:spacing w:before="43" w:line="204" w:lineRule="auto"/>
              <w:ind w:left="285" w:right="71"/>
              <w:jc w:val="both"/>
              <w:rPr>
                <w:rFonts w:asciiTheme="majorHAnsi" w:hAnsiTheme="majorHAnsi"/>
                <w:i/>
                <w:iCs/>
                <w:color w:val="231F20"/>
                <w:position w:val="2"/>
                <w:sz w:val="20"/>
                <w:szCs w:val="20"/>
              </w:rPr>
            </w:pPr>
          </w:p>
        </w:tc>
      </w:tr>
    </w:tbl>
    <w:p w14:paraId="37D6DA57" w14:textId="77777777" w:rsidR="00E242DA" w:rsidRDefault="00E242DA">
      <w:pPr>
        <w:spacing w:line="244" w:lineRule="auto"/>
        <w:jc w:val="both"/>
        <w:rPr>
          <w:rFonts w:asciiTheme="majorHAnsi" w:hAnsiTheme="majorHAnsi"/>
          <w:sz w:val="18"/>
        </w:rPr>
      </w:pPr>
    </w:p>
    <w:p w14:paraId="52F5961C" w14:textId="27C125E0" w:rsidR="003066DB" w:rsidRPr="00C61C02" w:rsidRDefault="003066DB">
      <w:pPr>
        <w:spacing w:line="244" w:lineRule="auto"/>
        <w:jc w:val="both"/>
        <w:rPr>
          <w:rFonts w:asciiTheme="majorHAnsi" w:hAnsiTheme="majorHAnsi"/>
          <w:sz w:val="18"/>
        </w:rPr>
        <w:sectPr w:rsidR="003066DB" w:rsidRPr="00C61C02" w:rsidSect="00273C49">
          <w:footerReference w:type="default" r:id="rId12"/>
          <w:type w:val="continuous"/>
          <w:pgSz w:w="11910" w:h="16840"/>
          <w:pgMar w:top="1134" w:right="1701" w:bottom="1134" w:left="1701" w:header="720" w:footer="0" w:gutter="0"/>
          <w:pgNumType w:start="63"/>
          <w:cols w:space="720"/>
        </w:sectPr>
      </w:pPr>
    </w:p>
    <w:p w14:paraId="328C9660" w14:textId="702C766F" w:rsidR="00E242DA" w:rsidRDefault="004E1452">
      <w:pPr>
        <w:pStyle w:val="Heading1"/>
        <w:spacing w:before="97"/>
        <w:rPr>
          <w:rFonts w:asciiTheme="majorHAnsi" w:hAnsiTheme="majorHAnsi"/>
          <w:color w:val="231F20"/>
        </w:rPr>
      </w:pPr>
      <w:r>
        <w:rPr>
          <w:rFonts w:asciiTheme="majorHAnsi" w:hAnsiTheme="majorHAnsi"/>
          <w:color w:val="231F20"/>
        </w:rPr>
        <w:t>INTRODUCTION</w:t>
      </w:r>
    </w:p>
    <w:p w14:paraId="6858C007" w14:textId="77777777" w:rsidR="00B27C30" w:rsidRPr="003F48C5" w:rsidRDefault="00B27C30">
      <w:pPr>
        <w:pStyle w:val="Heading1"/>
        <w:spacing w:before="97"/>
        <w:rPr>
          <w:rFonts w:asciiTheme="majorHAnsi" w:hAnsiTheme="majorHAnsi"/>
        </w:rPr>
      </w:pPr>
    </w:p>
    <w:p w14:paraId="0C47F585" w14:textId="400B8DF1" w:rsidR="00E97B9E" w:rsidRPr="00E97B9E" w:rsidRDefault="00E97B9E" w:rsidP="00E97B9E">
      <w:pPr>
        <w:pStyle w:val="BodyText"/>
        <w:ind w:left="142" w:right="227" w:firstLine="425"/>
        <w:rPr>
          <w:rFonts w:asciiTheme="majorHAnsi" w:hAnsiTheme="majorHAnsi" w:cs="Times New Roman"/>
          <w:lang w:val="en"/>
        </w:rPr>
      </w:pPr>
      <w:r w:rsidRPr="00E97B9E">
        <w:rPr>
          <w:rFonts w:asciiTheme="majorHAnsi" w:hAnsiTheme="majorHAnsi" w:cs="Times New Roman"/>
          <w:lang w:val="en"/>
        </w:rPr>
        <w:t>Indonesian plays an important role in efforts to improve the quality of education at the elementary school level. This is because Indonesian serves as the language of instruction at all levels of education (</w:t>
      </w:r>
      <w:proofErr w:type="spellStart"/>
      <w:r w:rsidRPr="00E97B9E">
        <w:rPr>
          <w:rFonts w:asciiTheme="majorHAnsi" w:hAnsiTheme="majorHAnsi" w:cs="Times New Roman"/>
          <w:lang w:val="en"/>
        </w:rPr>
        <w:t>Andriyani</w:t>
      </w:r>
      <w:proofErr w:type="spellEnd"/>
      <w:r w:rsidRPr="00E97B9E">
        <w:rPr>
          <w:rFonts w:asciiTheme="majorHAnsi" w:hAnsiTheme="majorHAnsi" w:cs="Times New Roman"/>
          <w:lang w:val="en"/>
        </w:rPr>
        <w:t xml:space="preserve"> &amp; Hermanto, 2022). The first year of elementary school differs from subsequent years in various aspects, particularly in language acquisition. Language acquisition at this grade level includes children developing beginning writing skills (</w:t>
      </w:r>
      <w:proofErr w:type="spellStart"/>
      <w:r w:rsidRPr="00E97B9E">
        <w:rPr>
          <w:rFonts w:asciiTheme="majorHAnsi" w:hAnsiTheme="majorHAnsi" w:cs="Times New Roman"/>
          <w:lang w:val="en"/>
        </w:rPr>
        <w:t>Cakiroglu</w:t>
      </w:r>
      <w:proofErr w:type="spellEnd"/>
      <w:r w:rsidRPr="00E97B9E">
        <w:rPr>
          <w:rFonts w:asciiTheme="majorHAnsi" w:hAnsiTheme="majorHAnsi" w:cs="Times New Roman"/>
          <w:lang w:val="en"/>
        </w:rPr>
        <w:t xml:space="preserve"> &amp; </w:t>
      </w:r>
      <w:proofErr w:type="spellStart"/>
      <w:r w:rsidRPr="00E97B9E">
        <w:rPr>
          <w:rFonts w:asciiTheme="majorHAnsi" w:hAnsiTheme="majorHAnsi" w:cs="Times New Roman"/>
          <w:lang w:val="en"/>
        </w:rPr>
        <w:t>Kuruyer</w:t>
      </w:r>
      <w:proofErr w:type="spellEnd"/>
      <w:r w:rsidRPr="00E97B9E">
        <w:rPr>
          <w:rFonts w:asciiTheme="majorHAnsi" w:hAnsiTheme="majorHAnsi" w:cs="Times New Roman"/>
          <w:lang w:val="en"/>
        </w:rPr>
        <w:t>, 2012). Recent studies have shown a growing interest in writing, with many focusing on teaching writing skills (Snow &amp; Locke, 1985). This study discusses the acquisition of graphic systems, linguistic structures, writing products, print writing media, and the decline of writing ability in some cases.</w:t>
      </w:r>
    </w:p>
    <w:p w14:paraId="5DB672A2" w14:textId="165137E3" w:rsidR="00E97B9E" w:rsidRPr="00E97B9E" w:rsidRDefault="00E97B9E" w:rsidP="00E97B9E">
      <w:pPr>
        <w:pStyle w:val="BodyText"/>
        <w:ind w:left="142" w:right="227" w:firstLine="425"/>
        <w:rPr>
          <w:rFonts w:asciiTheme="majorHAnsi" w:hAnsiTheme="majorHAnsi" w:cs="Times New Roman"/>
          <w:lang w:val="en"/>
        </w:rPr>
      </w:pPr>
      <w:r w:rsidRPr="00E97B9E">
        <w:rPr>
          <w:rFonts w:asciiTheme="majorHAnsi" w:hAnsiTheme="majorHAnsi" w:cs="Times New Roman"/>
          <w:lang w:val="en"/>
        </w:rPr>
        <w:t>Writing skills are complex and involve high cognitive activities, extending beyond mere kinesthetic activities (</w:t>
      </w:r>
      <w:proofErr w:type="spellStart"/>
      <w:r w:rsidRPr="00E97B9E">
        <w:rPr>
          <w:rFonts w:asciiTheme="majorHAnsi" w:hAnsiTheme="majorHAnsi" w:cs="Times New Roman"/>
          <w:lang w:val="en"/>
        </w:rPr>
        <w:t>Cakiroglu</w:t>
      </w:r>
      <w:proofErr w:type="spellEnd"/>
      <w:r w:rsidRPr="00E97B9E">
        <w:rPr>
          <w:rFonts w:asciiTheme="majorHAnsi" w:hAnsiTheme="majorHAnsi" w:cs="Times New Roman"/>
          <w:lang w:val="en"/>
        </w:rPr>
        <w:t xml:space="preserve"> &amp; </w:t>
      </w:r>
      <w:proofErr w:type="spellStart"/>
      <w:r w:rsidRPr="00E97B9E">
        <w:rPr>
          <w:rFonts w:asciiTheme="majorHAnsi" w:hAnsiTheme="majorHAnsi" w:cs="Times New Roman"/>
          <w:lang w:val="en"/>
        </w:rPr>
        <w:t>Kuruyer</w:t>
      </w:r>
      <w:proofErr w:type="spellEnd"/>
      <w:r w:rsidRPr="00E97B9E">
        <w:rPr>
          <w:rFonts w:asciiTheme="majorHAnsi" w:hAnsiTheme="majorHAnsi" w:cs="Times New Roman"/>
          <w:lang w:val="en"/>
        </w:rPr>
        <w:t xml:space="preserve">, 2012). Proficient writing skills empower students to express ideas and feelings, articulate knowledge, and effectively communicate and exchange ideas, feelings, and knowledge, as well as participate in society (Graham, Gillespie, &amp; McKeown, De Smedt et al., 2016). The ability </w:t>
      </w:r>
      <w:r w:rsidRPr="00E97B9E">
        <w:rPr>
          <w:rFonts w:asciiTheme="majorHAnsi" w:hAnsiTheme="majorHAnsi" w:cs="Times New Roman"/>
          <w:lang w:val="en"/>
        </w:rPr>
        <w:t>to communicate through writing is of utmost importance for students. If reading is considered the gateway to knowledge, then writing is the wall that surrounds and unites the entire structure of knowledge. Writing serves as a medium for students to express their knowledge both within and outside the school environment. Naturally, writing is a fundamental part of the primary school curriculum (Gafoor, 2014).</w:t>
      </w:r>
    </w:p>
    <w:p w14:paraId="4EE19911" w14:textId="44D9B111" w:rsidR="00E97B9E" w:rsidRPr="00E97B9E" w:rsidRDefault="00E97B9E" w:rsidP="00E97B9E">
      <w:pPr>
        <w:pStyle w:val="BodyText"/>
        <w:ind w:left="142" w:right="227" w:firstLine="425"/>
        <w:rPr>
          <w:rFonts w:asciiTheme="majorHAnsi" w:hAnsiTheme="majorHAnsi" w:cs="Times New Roman"/>
          <w:lang w:val="en"/>
        </w:rPr>
      </w:pPr>
      <w:r w:rsidRPr="00E97B9E">
        <w:rPr>
          <w:rFonts w:asciiTheme="majorHAnsi" w:hAnsiTheme="majorHAnsi" w:cs="Times New Roman"/>
          <w:lang w:val="en"/>
        </w:rPr>
        <w:t xml:space="preserve">Writing is an ongoing activity, necessitating continuous learning. Initial writing serves as a foundational skill that prepares individuals to develop more advanced writing abilities. In line with </w:t>
      </w:r>
      <w:proofErr w:type="spellStart"/>
      <w:r w:rsidRPr="00E97B9E">
        <w:rPr>
          <w:rFonts w:asciiTheme="majorHAnsi" w:hAnsiTheme="majorHAnsi" w:cs="Times New Roman"/>
          <w:lang w:val="en"/>
        </w:rPr>
        <w:t>Suastika's</w:t>
      </w:r>
      <w:proofErr w:type="spellEnd"/>
      <w:r w:rsidRPr="00E97B9E">
        <w:rPr>
          <w:rFonts w:asciiTheme="majorHAnsi" w:hAnsiTheme="majorHAnsi" w:cs="Times New Roman"/>
          <w:lang w:val="en"/>
        </w:rPr>
        <w:t xml:space="preserve"> (2018) statement, the ability to write in elementary school is crucial for every student, as it lays the groundwork for mastering various writing techniques, which, in turn, significantly contributes to the development of other skills.</w:t>
      </w:r>
    </w:p>
    <w:p w14:paraId="5E3B6A7A" w14:textId="6E6ABC74" w:rsidR="00E97B9E" w:rsidRPr="00E97B9E" w:rsidRDefault="00E97B9E" w:rsidP="00E97B9E">
      <w:pPr>
        <w:pStyle w:val="BodyText"/>
        <w:ind w:left="142" w:right="227" w:firstLine="425"/>
        <w:rPr>
          <w:rFonts w:asciiTheme="majorHAnsi" w:hAnsiTheme="majorHAnsi" w:cs="Times New Roman"/>
          <w:lang w:val="en"/>
        </w:rPr>
      </w:pPr>
      <w:r w:rsidRPr="00E97B9E">
        <w:rPr>
          <w:rFonts w:asciiTheme="majorHAnsi" w:hAnsiTheme="majorHAnsi" w:cs="Times New Roman"/>
          <w:lang w:val="en"/>
        </w:rPr>
        <w:t xml:space="preserve">Writing skills can be challenging to teach compared to other language skills. In schools, it has been observed that there are students who struggle with writing every year. Therefore, gaining insights into learning to write in elementary school classes is vital. Writing skills are not acquired automatically and require complex instruction. Consequently, mastering writing skills in elementary school is essential for students, as failure to do so can hinder their ability to </w:t>
      </w:r>
      <w:r w:rsidRPr="00E97B9E">
        <w:rPr>
          <w:rFonts w:asciiTheme="majorHAnsi" w:hAnsiTheme="majorHAnsi" w:cs="Times New Roman"/>
          <w:lang w:val="en"/>
        </w:rPr>
        <w:lastRenderedPageBreak/>
        <w:t>write with the speed and fluency necessary to excel in later education. Concerns about student failure in writing skills highlight the significance of questioning the effectiveness of writing education (De Smedt et al., 2016). Are students proficient in writing skills? What are the specific difficulties students encounter in beginning writing?</w:t>
      </w:r>
    </w:p>
    <w:p w14:paraId="643177B9" w14:textId="2870A3C9" w:rsidR="00E97B9E" w:rsidRPr="004E1452" w:rsidRDefault="00E97B9E" w:rsidP="00E97B9E">
      <w:pPr>
        <w:pStyle w:val="BodyText"/>
        <w:ind w:left="142" w:right="227" w:firstLine="425"/>
        <w:rPr>
          <w:rFonts w:asciiTheme="majorHAnsi" w:hAnsiTheme="majorHAnsi" w:cs="Times New Roman"/>
          <w:lang w:val="en"/>
        </w:rPr>
      </w:pPr>
      <w:r w:rsidRPr="00E97B9E">
        <w:rPr>
          <w:rFonts w:asciiTheme="majorHAnsi" w:hAnsiTheme="majorHAnsi" w:cs="Times New Roman"/>
          <w:lang w:val="en"/>
        </w:rPr>
        <w:t>All the evidence above underscores the importance of beginning writing skills for students. Consequently, research needs to be conducted to address these questions. The main objective of this study, theoretically, is to analyze students' difficulties in learning to write at the elementary school level through tests, interviews, and observations."</w:t>
      </w:r>
    </w:p>
    <w:p w14:paraId="5315CD84" w14:textId="77777777" w:rsidR="004E1452" w:rsidRPr="004E1452" w:rsidRDefault="004E1452" w:rsidP="00CF134C">
      <w:pPr>
        <w:pStyle w:val="BodyText"/>
        <w:ind w:left="0" w:right="227"/>
        <w:rPr>
          <w:rFonts w:asciiTheme="majorHAnsi" w:hAnsiTheme="majorHAnsi" w:cs="Times New Roman"/>
          <w:lang w:val="en-AU"/>
        </w:rPr>
      </w:pPr>
    </w:p>
    <w:p w14:paraId="067A236A" w14:textId="3EED18B1" w:rsidR="004E1452" w:rsidRPr="004E1452" w:rsidRDefault="004E1452" w:rsidP="004E1452">
      <w:pPr>
        <w:pStyle w:val="BodyText"/>
        <w:ind w:left="142" w:right="227"/>
        <w:rPr>
          <w:rFonts w:asciiTheme="majorHAnsi" w:hAnsiTheme="majorHAnsi" w:cs="Times New Roman"/>
          <w:lang w:val="en"/>
        </w:rPr>
      </w:pPr>
      <w:r w:rsidRPr="004E1452">
        <w:rPr>
          <w:rFonts w:asciiTheme="majorHAnsi" w:hAnsiTheme="majorHAnsi" w:cs="Times New Roman"/>
          <w:lang w:val="en"/>
        </w:rPr>
        <w:t> </w:t>
      </w:r>
      <w:r w:rsidRPr="004E1452">
        <w:rPr>
          <w:rFonts w:asciiTheme="majorHAnsi" w:hAnsiTheme="majorHAnsi" w:cs="Times New Roman"/>
          <w:b/>
          <w:lang w:val="en"/>
        </w:rPr>
        <w:t>METHODS</w:t>
      </w:r>
    </w:p>
    <w:p w14:paraId="4CFFE38D" w14:textId="77777777" w:rsidR="004E1452" w:rsidRDefault="004E1452" w:rsidP="004E1452">
      <w:pPr>
        <w:pStyle w:val="BodyText"/>
        <w:ind w:left="142" w:right="227" w:firstLine="425"/>
        <w:rPr>
          <w:rFonts w:asciiTheme="majorHAnsi" w:hAnsiTheme="majorHAnsi" w:cs="Times New Roman"/>
          <w:lang w:val="en-AU"/>
        </w:rPr>
      </w:pPr>
    </w:p>
    <w:p w14:paraId="4EDB1E48" w14:textId="77777777" w:rsidR="005B7DC0" w:rsidRDefault="005B7DC0" w:rsidP="005B7DC0">
      <w:pPr>
        <w:tabs>
          <w:tab w:val="left" w:pos="3544"/>
        </w:tabs>
        <w:ind w:right="207" w:firstLine="567"/>
        <w:jc w:val="both"/>
        <w:rPr>
          <w:sz w:val="20"/>
          <w:szCs w:val="20"/>
        </w:rPr>
      </w:pPr>
      <w:r w:rsidRPr="005B7DC0">
        <w:rPr>
          <w:sz w:val="20"/>
          <w:szCs w:val="20"/>
        </w:rPr>
        <w:t>The research method used is a qualitative method. Qualitative research aims to describe attitudes, perceptions, thoughts, phenomena, events, and social activities. This study seeks to identify and understand the issues and realities related to the initial writing skills of elementary school students in the Riau Province area. The researcher will describe the difficulties encountered in beginning writing and the learning process in the classroom.</w:t>
      </w:r>
    </w:p>
    <w:p w14:paraId="222E112A" w14:textId="71B8F6DB" w:rsidR="008B400D" w:rsidRPr="005B7DC0" w:rsidRDefault="005B7DC0" w:rsidP="001E19B8">
      <w:pPr>
        <w:tabs>
          <w:tab w:val="left" w:pos="3544"/>
        </w:tabs>
        <w:ind w:right="207" w:firstLine="567"/>
        <w:jc w:val="both"/>
        <w:rPr>
          <w:sz w:val="20"/>
          <w:szCs w:val="20"/>
        </w:rPr>
      </w:pPr>
      <w:r w:rsidRPr="005B7DC0">
        <w:rPr>
          <w:sz w:val="20"/>
          <w:szCs w:val="20"/>
        </w:rPr>
        <w:t xml:space="preserve">The subjects in this study were obtained from all walks of life who were related to the purpose of the study. The subject of the study was located in one of the elementary schools located in Riau Province. The selection of subjects is tailored to the needs of researchers, namely the majority of students who have difficulty in beginning writing skills. The subject of the study </w:t>
      </w:r>
      <w:r w:rsidR="001E19B8">
        <w:rPr>
          <w:color w:val="000000"/>
          <w:sz w:val="20"/>
          <w:szCs w:val="20"/>
        </w:rPr>
        <w:t>c</w:t>
      </w:r>
      <w:r w:rsidR="001E19B8" w:rsidRPr="00491AA0">
        <w:rPr>
          <w:color w:val="000000"/>
          <w:sz w:val="20"/>
          <w:szCs w:val="20"/>
        </w:rPr>
        <w:t xml:space="preserve">an be seen in </w:t>
      </w:r>
      <w:r w:rsidR="001E19B8">
        <w:rPr>
          <w:color w:val="000000"/>
          <w:sz w:val="20"/>
          <w:szCs w:val="20"/>
        </w:rPr>
        <w:t>t</w:t>
      </w:r>
      <w:r w:rsidR="001E19B8" w:rsidRPr="00491AA0">
        <w:rPr>
          <w:color w:val="000000"/>
          <w:sz w:val="20"/>
          <w:szCs w:val="20"/>
        </w:rPr>
        <w:t xml:space="preserve">able </w:t>
      </w:r>
      <w:r w:rsidR="001E19B8">
        <w:rPr>
          <w:color w:val="000000"/>
          <w:sz w:val="20"/>
          <w:szCs w:val="20"/>
        </w:rPr>
        <w:t>1</w:t>
      </w:r>
      <w:r w:rsidR="001E19B8" w:rsidRPr="00491AA0">
        <w:rPr>
          <w:color w:val="000000"/>
          <w:sz w:val="20"/>
          <w:szCs w:val="20"/>
        </w:rPr>
        <w:t xml:space="preserve"> in the appendix.</w:t>
      </w:r>
    </w:p>
    <w:p w14:paraId="79A7EA74" w14:textId="5BBF577B" w:rsidR="005B7DC0" w:rsidRPr="005B7DC0" w:rsidRDefault="005B7DC0" w:rsidP="005B7DC0">
      <w:pPr>
        <w:tabs>
          <w:tab w:val="left" w:pos="3544"/>
        </w:tabs>
        <w:ind w:right="207" w:firstLine="567"/>
        <w:jc w:val="both"/>
        <w:rPr>
          <w:sz w:val="20"/>
          <w:szCs w:val="20"/>
        </w:rPr>
      </w:pPr>
      <w:r w:rsidRPr="005B7DC0">
        <w:rPr>
          <w:sz w:val="20"/>
          <w:szCs w:val="20"/>
        </w:rPr>
        <w:t>The number of subjects corresponds to the number of students in grade 1 elementary school, the majority of whom have difficulty writing beginnings. Based on observations, the number of students who are in the category of less/unable/experience problems in writing the beginning is 30 students. The teacher studied is a teacher who teaches the concept of beginning writing who teaches in grade 1 elementary school.</w:t>
      </w:r>
    </w:p>
    <w:p w14:paraId="39DA4AB8" w14:textId="77777777" w:rsidR="005B7DC0" w:rsidRPr="005B7DC0" w:rsidRDefault="005B7DC0" w:rsidP="005B7DC0">
      <w:pPr>
        <w:tabs>
          <w:tab w:val="left" w:pos="3544"/>
        </w:tabs>
        <w:ind w:right="207" w:firstLine="567"/>
        <w:jc w:val="both"/>
        <w:rPr>
          <w:sz w:val="20"/>
          <w:szCs w:val="20"/>
        </w:rPr>
      </w:pPr>
      <w:r w:rsidRPr="005B7DC0">
        <w:rPr>
          <w:sz w:val="20"/>
          <w:szCs w:val="20"/>
        </w:rPr>
        <w:t xml:space="preserve">The instruments used in research are tests, interviews, and observations.  The written test is an assessment carried out to obtain answers given to students </w:t>
      </w:r>
      <w:r w:rsidRPr="005B7DC0">
        <w:rPr>
          <w:sz w:val="20"/>
          <w:szCs w:val="20"/>
        </w:rPr>
        <w:fldChar w:fldCharType="begin" w:fldLock="1"/>
      </w:r>
      <w:r w:rsidRPr="005B7DC0">
        <w:rPr>
          <w:sz w:val="20"/>
          <w:szCs w:val="20"/>
        </w:rPr>
        <w:instrText>ADDIN CSL_CITATION {"citationItems":[{"id":"ITEM-1","itemData":{"abstract":"Standar Penilaian Pendidikan adalah kriteria mengenai mekanisme, prosedur, dan instrumen penilaian hasil belajar peserta didik. Standar penilaian oleh pendidik menurut BSNP mencakup standar umum, standar perencanaan, standar pelaksanaan, standar pengolahan dan pelaporan hasil penilaian serta standar pemanfaatan hasil penilaian. Masing-masing standar ini memiliki prinsip-prinsip dan kriteria yang ditetapkan oleh BSNP. Sementara itu, penilaian hasil belajar yang dilakukan oleh satuan pendidikan memiliki dua standar pokok yang harus diperhatikan, yaitu: standar penentuan kenaikan kelas dan standar penentian kelulusan.","author":[{"dropping-particle":"","family":"Salamah","given":"Umi","non-dropping-particle":"","parse-names":false,"suffix":""}],"id":"ITEM-1","issued":{"date-parts":[["2018"]]},"page":"274-293","title":"PENJAMINAN MUTU PENILAIAN PENDIDIKAN","type":"article-journal","volume":"2"},"uris":["http://www.mendeley.com/documents/?uuid=19415ecc-13ab-3312-8be1-c7675844adcb"]}],"mendeley":{"formattedCitation":"(Salamah, 2018)","plainTextFormattedCitation":"(Salamah, 2018)","previouslyFormattedCitation":"(Salamah, 2018)"},"properties":{"noteIndex":0},"schema":"https://github.com/citation-style-language/schema/raw/master/csl-citation.json"}</w:instrText>
      </w:r>
      <w:r w:rsidRPr="005B7DC0">
        <w:rPr>
          <w:sz w:val="20"/>
          <w:szCs w:val="20"/>
        </w:rPr>
        <w:fldChar w:fldCharType="separate"/>
      </w:r>
      <w:r w:rsidRPr="005B7DC0">
        <w:rPr>
          <w:noProof/>
          <w:sz w:val="20"/>
          <w:szCs w:val="20"/>
        </w:rPr>
        <w:t>(Salamah, 2018)</w:t>
      </w:r>
      <w:r w:rsidRPr="005B7DC0">
        <w:rPr>
          <w:sz w:val="20"/>
          <w:szCs w:val="20"/>
        </w:rPr>
        <w:fldChar w:fldCharType="end"/>
      </w:r>
      <w:r w:rsidRPr="005B7DC0">
        <w:rPr>
          <w:sz w:val="20"/>
          <w:szCs w:val="20"/>
        </w:rPr>
        <w:t xml:space="preserve">. The written test given to students is in the form of a writing test that must be answered by students to see what forms of initial writing difficulties they experience. This test is done by giving 6 questions related to writing letters, writing words, and then </w:t>
      </w:r>
      <w:r w:rsidRPr="005B7DC0">
        <w:rPr>
          <w:sz w:val="20"/>
          <w:szCs w:val="20"/>
        </w:rPr>
        <w:t>writing sentences.</w:t>
      </w:r>
    </w:p>
    <w:p w14:paraId="067141F3" w14:textId="77777777" w:rsidR="005B7DC0" w:rsidRPr="005B7DC0" w:rsidRDefault="005B7DC0" w:rsidP="005B7DC0">
      <w:pPr>
        <w:tabs>
          <w:tab w:val="left" w:pos="3544"/>
        </w:tabs>
        <w:ind w:right="207" w:firstLine="567"/>
        <w:jc w:val="both"/>
        <w:rPr>
          <w:sz w:val="20"/>
          <w:szCs w:val="20"/>
        </w:rPr>
      </w:pPr>
      <w:r w:rsidRPr="005B7DC0">
        <w:rPr>
          <w:sz w:val="20"/>
          <w:szCs w:val="20"/>
        </w:rPr>
        <w:t xml:space="preserve">Interviews have weaknesses and strengths. This allows for natural data collection with opportunities for understanding of the context in which information can be collected and investigated in depth as needed </w:t>
      </w:r>
      <w:r w:rsidRPr="005B7DC0">
        <w:rPr>
          <w:sz w:val="20"/>
          <w:szCs w:val="20"/>
        </w:rPr>
        <w:fldChar w:fldCharType="begin" w:fldLock="1"/>
      </w:r>
      <w:r w:rsidRPr="005B7DC0">
        <w:rPr>
          <w:sz w:val="20"/>
          <w:szCs w:val="20"/>
        </w:rPr>
        <w:instrText>ADDIN CSL_CITATION {"citationItems":[{"id":"ITEM-1","itemData":{"DOI":"10.1002/(SICI)1098-237X(199901)83:1&lt;77::AID-SCE4&gt;3.0.CO;2-D","ISSN":"00368326","abstract":"This article describes an empirical qualitative analysis of some of the traditional practices and beliefs, with respect to health regimens and marine-related activities, which operate in the daily lives of people in the village of \"Seablast,\" Trinidad and Tobago. The purpose of the investigation was to gain an understanding of these practices and beliefs and the interpretive framework that underpins them, and to explore how these might impinge on the learning and teaching of school science in such a context. Kearney's world view theory was employed as the framework for the analysis. The investigation reveals that the traditional wisdom in Seablast is a pervasive system, consisting of several concepts and principles, some of which are similar to those of conventional science, whereas others differ significantly. There are also some similarities between the world view of the villagers and that of science. However, the procedures used by villagers to effect these tenets are often quite different from those employed in science. The article argues that science students and teachers who are exposed to the traditional wisdom and who have some level of commitment to it are likely to find that, to some extent, they are required to function in two worlds - the traditional world and the world of science. Current research suggests that the \"boundary crossing\" between these worlds may be difficult or even hazardous for some people. The recommendation is made that school science curricula for contexts such as Seablast must be fashioned from a cultural perspective, with an emphasis on providing aids for students to effect the boundary crossing successfully. This would put students in a better position to evaluate both their traditional practices and beliefs and conventional science so that they could make appropriate choices for the conduct of their lives. © John Wiley &amp; Sons, Inc. Sci Ed 83:77-95, 1999.","author":[{"dropping-particle":"","family":"George","given":"June","non-dropping-particle":"","parse-names":false,"suffix":""}],"container-title":"Science Education","id":"ITEM-1","issue":"1","issued":{"date-parts":[["1999"]]},"page":"77-95","title":"World view analysis of knowledge in a rural village: Implications for science education","type":"article-journal","volume":"83"},"uris":["http://www.mendeley.com/documents/?uuid=07856c33-5e89-4722-a45a-19d43508e58f"]}],"mendeley":{"formattedCitation":"(George, 1999)","plainTextFormattedCitation":"(George, 1999)","previouslyFormattedCitation":"(George, 1999)"},"properties":{"noteIndex":0},"schema":"https://github.com/citation-style-language/schema/raw/master/csl-citation.json"}</w:instrText>
      </w:r>
      <w:r w:rsidRPr="005B7DC0">
        <w:rPr>
          <w:sz w:val="20"/>
          <w:szCs w:val="20"/>
        </w:rPr>
        <w:fldChar w:fldCharType="separate"/>
      </w:r>
      <w:r w:rsidRPr="005B7DC0">
        <w:rPr>
          <w:noProof/>
          <w:sz w:val="20"/>
          <w:szCs w:val="20"/>
        </w:rPr>
        <w:t>(George, 1999)</w:t>
      </w:r>
      <w:r w:rsidRPr="005B7DC0">
        <w:rPr>
          <w:sz w:val="20"/>
          <w:szCs w:val="20"/>
        </w:rPr>
        <w:fldChar w:fldCharType="end"/>
      </w:r>
      <w:r w:rsidRPr="005B7DC0">
        <w:rPr>
          <w:sz w:val="20"/>
          <w:szCs w:val="20"/>
        </w:rPr>
        <w:t>. Interviews provide interpretations of what teachers think and do in various realities. Interview data is obtained by asking several questions that are generally needed by researchers. However, it does not rule out the possibility of asking other things obtained during the interview depending on what the informant said. This effort is made to allow informants to speak freely and of course by refocusing the discussion by the researcher.</w:t>
      </w:r>
    </w:p>
    <w:p w14:paraId="41FBB73B" w14:textId="77777777" w:rsidR="005B7DC0" w:rsidRPr="005B7DC0" w:rsidRDefault="005B7DC0" w:rsidP="005B7DC0">
      <w:pPr>
        <w:tabs>
          <w:tab w:val="left" w:pos="3544"/>
        </w:tabs>
        <w:ind w:right="207" w:firstLine="567"/>
        <w:jc w:val="both"/>
        <w:rPr>
          <w:sz w:val="20"/>
          <w:szCs w:val="20"/>
        </w:rPr>
      </w:pPr>
      <w:r w:rsidRPr="005B7DC0">
        <w:rPr>
          <w:sz w:val="20"/>
          <w:szCs w:val="20"/>
        </w:rPr>
        <w:t>The interview instrument used is useful for knowing the beginning writing skills of elementary school students. This includes some general points related to students' initial writing difficulties.</w:t>
      </w:r>
    </w:p>
    <w:p w14:paraId="70B135DC" w14:textId="77777777" w:rsidR="005B7DC0" w:rsidRPr="005B7DC0" w:rsidRDefault="005B7DC0" w:rsidP="005B7DC0">
      <w:pPr>
        <w:tabs>
          <w:tab w:val="left" w:pos="3544"/>
        </w:tabs>
        <w:ind w:right="207" w:firstLine="567"/>
        <w:jc w:val="both"/>
        <w:rPr>
          <w:sz w:val="20"/>
          <w:szCs w:val="20"/>
        </w:rPr>
      </w:pPr>
      <w:r w:rsidRPr="005B7DC0">
        <w:rPr>
          <w:sz w:val="20"/>
          <w:szCs w:val="20"/>
        </w:rPr>
        <w:t xml:space="preserve">Observations were made using informal assessments. Early writing skills in children with learning difficulties can be seen through formal and informal assessments. Informal assessment can be carried out by class teachers and special assistant teachers by recognizing the symptoms shown by children and analyzing the tendency of error types in their work documents </w:t>
      </w:r>
      <w:r w:rsidRPr="005B7DC0">
        <w:rPr>
          <w:sz w:val="20"/>
          <w:szCs w:val="20"/>
        </w:rPr>
        <w:fldChar w:fldCharType="begin" w:fldLock="1"/>
      </w:r>
      <w:r w:rsidRPr="005B7DC0">
        <w:rPr>
          <w:sz w:val="20"/>
          <w:szCs w:val="20"/>
        </w:rPr>
        <w:instrText>ADDIN CSL_CITATION {"citationItems":[{"id":"ITEM-1","itemData":{"author":[{"dropping-particle":"","family":"Abdurrahman","given":"Mulyono","non-dropping-particle":"","parse-names":false,"suffix":""}],"id":"ITEM-1","issued":{"date-parts":[["2012"]]},"publisher":"PT Rineka Cipta","publisher-place":"Jakarta","title":"Anak Berkesulitan Belajar: Teori, Diagnosis, dan Remediasinya","type":"book"},"uris":["http://www.mendeley.com/documents/?uuid=429e767c-0eb9-40f9-869e-3c21f971f3b8"]}],"mendeley":{"formattedCitation":"(Abdurrahman, 2012)","plainTextFormattedCitation":"(Abdurrahman, 2012)","previouslyFormattedCitation":"(Abdurrahman, 2012)"},"properties":{"noteIndex":0},"schema":"https://github.com/citation-style-language/schema/raw/master/csl-citation.json"}</w:instrText>
      </w:r>
      <w:r w:rsidRPr="005B7DC0">
        <w:rPr>
          <w:sz w:val="20"/>
          <w:szCs w:val="20"/>
        </w:rPr>
        <w:fldChar w:fldCharType="separate"/>
      </w:r>
      <w:r w:rsidRPr="005B7DC0">
        <w:rPr>
          <w:noProof/>
          <w:sz w:val="20"/>
          <w:szCs w:val="20"/>
        </w:rPr>
        <w:t>(Abdurrahman, 2012)</w:t>
      </w:r>
      <w:r w:rsidRPr="005B7DC0">
        <w:rPr>
          <w:sz w:val="20"/>
          <w:szCs w:val="20"/>
        </w:rPr>
        <w:fldChar w:fldCharType="end"/>
      </w:r>
      <w:r w:rsidRPr="005B7DC0">
        <w:rPr>
          <w:sz w:val="20"/>
          <w:szCs w:val="20"/>
        </w:rPr>
        <w:t xml:space="preserve">. To determine whether a child has difficulty writing early, the researchers observed the following abilities: (1) writing from left to right; (2) hold the pencil properly; (3) write his own nickname; (4) write letters; (5) copy words from the board onto a book or paper; and (6) write on the right lines </w:t>
      </w:r>
      <w:r w:rsidRPr="005B7DC0">
        <w:rPr>
          <w:sz w:val="20"/>
          <w:szCs w:val="20"/>
        </w:rPr>
        <w:fldChar w:fldCharType="begin" w:fldLock="1"/>
      </w:r>
      <w:r w:rsidRPr="005B7DC0">
        <w:rPr>
          <w:sz w:val="20"/>
          <w:szCs w:val="20"/>
        </w:rPr>
        <w:instrText>ADDIN CSL_CITATION {"citationItems":[{"id":"ITEM-1","itemData":{"author":[{"dropping-particle":"","family":"Abdurrahman","given":"Mulyono","non-dropping-particle":"","parse-names":false,"suffix":""}],"id":"ITEM-1","issued":{"date-parts":[["2012"]]},"publisher":"PT Rineka Cipta","publisher-place":"Jakarta","title":"Anak Berkesulitan Belajar: Teori, Diagnosis, dan Remediasinya","type":"book"},"uris":["http://www.mendeley.com/documents/?uuid=429e767c-0eb9-40f9-869e-3c21f971f3b8"]}],"mendeley":{"formattedCitation":"(Abdurrahman, 2012)","plainTextFormattedCitation":"(Abdurrahman, 2012)","previouslyFormattedCitation":"(Abdurrahman, 2012)"},"properties":{"noteIndex":0},"schema":"https://github.com/citation-style-language/schema/raw/master/csl-citation.json"}</w:instrText>
      </w:r>
      <w:r w:rsidRPr="005B7DC0">
        <w:rPr>
          <w:sz w:val="20"/>
          <w:szCs w:val="20"/>
        </w:rPr>
        <w:fldChar w:fldCharType="separate"/>
      </w:r>
      <w:r w:rsidRPr="005B7DC0">
        <w:rPr>
          <w:noProof/>
          <w:sz w:val="20"/>
          <w:szCs w:val="20"/>
        </w:rPr>
        <w:t>(Abdurrahman, 2012)</w:t>
      </w:r>
      <w:r w:rsidRPr="005B7DC0">
        <w:rPr>
          <w:sz w:val="20"/>
          <w:szCs w:val="20"/>
        </w:rPr>
        <w:fldChar w:fldCharType="end"/>
      </w:r>
      <w:r w:rsidRPr="005B7DC0">
        <w:rPr>
          <w:sz w:val="20"/>
          <w:szCs w:val="20"/>
        </w:rPr>
        <w:t>.</w:t>
      </w:r>
    </w:p>
    <w:p w14:paraId="280EEFFE" w14:textId="1293AB15" w:rsidR="005B7DC0" w:rsidRPr="005B7DC0" w:rsidRDefault="005B7DC0" w:rsidP="005B7DC0">
      <w:pPr>
        <w:tabs>
          <w:tab w:val="left" w:pos="3544"/>
        </w:tabs>
        <w:ind w:right="207" w:firstLine="567"/>
        <w:jc w:val="both"/>
        <w:rPr>
          <w:sz w:val="20"/>
          <w:szCs w:val="20"/>
        </w:rPr>
      </w:pPr>
      <w:r w:rsidRPr="005B7DC0">
        <w:rPr>
          <w:sz w:val="20"/>
          <w:szCs w:val="20"/>
        </w:rPr>
        <w:t>Based on these observations, then the researcher determined indicators of students' ability and difficulty in writing beginning, namely holding a pencil, writing position, writing attitude, and writing ability.</w:t>
      </w:r>
    </w:p>
    <w:p w14:paraId="6019A2A9" w14:textId="77777777" w:rsidR="005B7DC0" w:rsidRPr="005B7DC0" w:rsidRDefault="005B7DC0" w:rsidP="005B7DC0">
      <w:pPr>
        <w:tabs>
          <w:tab w:val="left" w:pos="3544"/>
        </w:tabs>
        <w:ind w:right="207" w:firstLine="567"/>
        <w:jc w:val="both"/>
        <w:rPr>
          <w:sz w:val="20"/>
          <w:szCs w:val="20"/>
        </w:rPr>
      </w:pPr>
      <w:r w:rsidRPr="005B7DC0">
        <w:rPr>
          <w:sz w:val="20"/>
          <w:szCs w:val="20"/>
        </w:rPr>
        <w:t xml:space="preserve">Data collection is done through tests, interviews, and observations, and the collection of necessary documents. The initial writing difficulty test is given to the student, then the teacher gives the student time to complete the test. An interview is a meeting between two or more people to exchange information through question and answer to get the constructed meaning in a particular topic. Observation is a data collection technique carried out through direct observation to the observed place. Document collection is an activity to document the research activities needed </w:t>
      </w:r>
      <w:r w:rsidRPr="005B7DC0">
        <w:rPr>
          <w:sz w:val="20"/>
          <w:szCs w:val="20"/>
        </w:rPr>
        <w:fldChar w:fldCharType="begin" w:fldLock="1"/>
      </w:r>
      <w:r w:rsidRPr="005B7DC0">
        <w:rPr>
          <w:sz w:val="20"/>
          <w:szCs w:val="20"/>
        </w:rPr>
        <w:instrText>ADDIN CSL_CITATION {"citationItems":[{"id":"ITEM-1","itemData":{"author":[{"dropping-particle":"","family":"Putri","given":"Meri Septiana","non-dropping-particle":"","parse-names":false,"suffix":""},{"dropping-particle":"","family":"Ain","given":"Siti Quratul","non-dropping-particle":"","parse-names":false,"suffix":""}],"id":"ITEM-1","issue":"2","issued":{"date-parts":[["2022"]]},"page":"197-203","title":"Teacher Readiness in Handling Inclusive Students in Elementary School","type":"article-journal","volume":"6"},"uris":["http://www.mendeley.com/documents/?uuid=8853dedb-9fb8-4fdf-9c14-123e4f6ef33e"]}],"mendeley":{"formattedCitation":"(Putri &amp; Ain, 2022)","plainTextFormattedCitation":"(Putri &amp; Ain, 2022)","previouslyFormattedCitation":"(Putri &amp; Ain, 2022)"},"properties":{"noteIndex":0},"schema":"https://github.com/citation-style-language/schema/raw/master/csl-citation.json"}</w:instrText>
      </w:r>
      <w:r w:rsidRPr="005B7DC0">
        <w:rPr>
          <w:sz w:val="20"/>
          <w:szCs w:val="20"/>
        </w:rPr>
        <w:fldChar w:fldCharType="separate"/>
      </w:r>
      <w:r w:rsidRPr="005B7DC0">
        <w:rPr>
          <w:noProof/>
          <w:sz w:val="20"/>
          <w:szCs w:val="20"/>
        </w:rPr>
        <w:t>(Putri &amp; Ain, 2022)</w:t>
      </w:r>
      <w:r w:rsidRPr="005B7DC0">
        <w:rPr>
          <w:sz w:val="20"/>
          <w:szCs w:val="20"/>
        </w:rPr>
        <w:fldChar w:fldCharType="end"/>
      </w:r>
      <w:r w:rsidRPr="005B7DC0">
        <w:rPr>
          <w:sz w:val="20"/>
          <w:szCs w:val="20"/>
        </w:rPr>
        <w:t>.</w:t>
      </w:r>
    </w:p>
    <w:p w14:paraId="528220DC" w14:textId="77777777" w:rsidR="005B7DC0" w:rsidRPr="005B7DC0" w:rsidRDefault="005B7DC0" w:rsidP="005B7DC0">
      <w:pPr>
        <w:tabs>
          <w:tab w:val="left" w:pos="3544"/>
        </w:tabs>
        <w:ind w:right="207" w:firstLine="567"/>
        <w:jc w:val="both"/>
        <w:rPr>
          <w:sz w:val="20"/>
          <w:szCs w:val="20"/>
        </w:rPr>
      </w:pPr>
      <w:r w:rsidRPr="005B7DC0">
        <w:rPr>
          <w:sz w:val="20"/>
          <w:szCs w:val="20"/>
        </w:rPr>
        <w:t xml:space="preserve">Tests, observations, and interviews are the three main things in collecting data. This is done on teachers, students, and the process of learning beginning writing skills. In addition, </w:t>
      </w:r>
      <w:r w:rsidRPr="005B7DC0">
        <w:rPr>
          <w:sz w:val="20"/>
          <w:szCs w:val="20"/>
        </w:rPr>
        <w:lastRenderedPageBreak/>
        <w:t xml:space="preserve">document collection is carried out by documenting research activities to strengthen findings in the field. The data is dug in depth until the required research results are found. Special attention is paid to data that needs to be studied in more depth, where there are some data that can be obtained during the interview. It aims to obtain a more crystallized analysis of data </w:t>
      </w:r>
      <w:r w:rsidRPr="005B7DC0">
        <w:rPr>
          <w:sz w:val="20"/>
          <w:szCs w:val="20"/>
        </w:rPr>
        <w:fldChar w:fldCharType="begin" w:fldLock="1"/>
      </w:r>
      <w:r w:rsidRPr="005B7DC0">
        <w:rPr>
          <w:sz w:val="20"/>
          <w:szCs w:val="20"/>
        </w:rPr>
        <w:instrText>ADDIN CSL_CITATION {"citationItems":[{"id":"ITEM-1","itemData":{"DOI":"10.1007/BF01807939","ISSN":"08264805","author":[{"dropping-particle":"","family":"Goodman","given":"Jesse","non-dropping-particle":"","parse-names":false,"suffix":""}],"container-title":"Interchange","id":"ITEM-1","issue":"3","issued":{"date-parts":[["1984"]]},"page":"9-26","title":"Reflection and teacher education: A case study and theoretical analysis","type":"article-journal","volume":"15"},"uris":["http://www.mendeley.com/documents/?uuid=f998941b-5f46-4c11-805c-dfe6e807fafb"]}],"mendeley":{"formattedCitation":"(Goodman, 1984)","plainTextFormattedCitation":"(Goodman, 1984)","previouslyFormattedCitation":"(Goodman, 1984)"},"properties":{"noteIndex":0},"schema":"https://github.com/citation-style-language/schema/raw/master/csl-citation.json"}</w:instrText>
      </w:r>
      <w:r w:rsidRPr="005B7DC0">
        <w:rPr>
          <w:sz w:val="20"/>
          <w:szCs w:val="20"/>
        </w:rPr>
        <w:fldChar w:fldCharType="separate"/>
      </w:r>
      <w:r w:rsidRPr="005B7DC0">
        <w:rPr>
          <w:noProof/>
          <w:sz w:val="20"/>
          <w:szCs w:val="20"/>
        </w:rPr>
        <w:t>(Goodman, 1984)</w:t>
      </w:r>
      <w:r w:rsidRPr="005B7DC0">
        <w:rPr>
          <w:sz w:val="20"/>
          <w:szCs w:val="20"/>
        </w:rPr>
        <w:fldChar w:fldCharType="end"/>
      </w:r>
      <w:r w:rsidRPr="005B7DC0">
        <w:rPr>
          <w:sz w:val="20"/>
          <w:szCs w:val="20"/>
        </w:rPr>
        <w:t>.</w:t>
      </w:r>
    </w:p>
    <w:p w14:paraId="5CD069F8" w14:textId="59A881E4" w:rsidR="005B7DC0" w:rsidRPr="00491AA0" w:rsidRDefault="005B7DC0" w:rsidP="00491AA0">
      <w:pPr>
        <w:tabs>
          <w:tab w:val="left" w:pos="3544"/>
        </w:tabs>
        <w:ind w:right="207" w:firstLine="567"/>
        <w:jc w:val="both"/>
        <w:rPr>
          <w:sz w:val="20"/>
          <w:szCs w:val="20"/>
        </w:rPr>
      </w:pPr>
      <w:r w:rsidRPr="005B7DC0">
        <w:rPr>
          <w:color w:val="000000"/>
          <w:sz w:val="20"/>
          <w:szCs w:val="20"/>
        </w:rPr>
        <w:t xml:space="preserve">The results of the data obtained are then analyzed in three stages, namely data reduction, data presentation, and conclusion drawing </w:t>
      </w:r>
      <w:r w:rsidRPr="005B7DC0">
        <w:rPr>
          <w:color w:val="000000"/>
          <w:sz w:val="20"/>
          <w:szCs w:val="20"/>
        </w:rPr>
        <w:fldChar w:fldCharType="begin" w:fldLock="1"/>
      </w:r>
      <w:r w:rsidRPr="005B7DC0">
        <w:rPr>
          <w:color w:val="000000"/>
          <w:sz w:val="20"/>
          <w:szCs w:val="20"/>
        </w:rPr>
        <w:instrText>ADDIN CSL_CITATION {"citationItems":[{"id":"ITEM-1","itemData":{"ISSN":"02724944","abstract":"Miles and Huberman bring the art of qualitative data analysis up to date, adding a wide range of new techniques, ideas, and references that draw on the experience of the authors and many colleagues in the craft of qualitative data analysis. Each of more than 60 methods of data display and analysis is described and illustrated in detail, with practical, hands-on suggestions for adaptation and use. The growth of computer use in qualitative analysis is reflected throughout this volume, which also includes an extensive appendix on criteria useful for choosing among the currently available analysis packages. (PsycINFO Database Record (c) 2009 APA, all rights reserved) (from the cover)","author":[{"dropping-particle":"","family":"Schwandt","given":"Thomas A.","non-dropping-particle":"","parse-names":false,"suffix":""}],"container-title":"Journal of Environmental Psychology","id":"ITEM-1","issue":"4","issued":{"date-parts":[["1994"]]},"page":"106-107","title":"Book review: Qualitative Data Analysis: an Expanded Sourcebook, edited by Matthew Thousand oaks, Calif.: Sage, 1994.","type":"article-journal","volume":"14"},"uris":["http://www.mendeley.com/documents/?uuid=99f40568-8567-447b-be06-38203cea907a"]}],"mendeley":{"formattedCitation":"(Schwandt, 1994)","plainTextFormattedCitation":"(Schwandt, 1994)","previouslyFormattedCitation":"(Schwandt, 1994)"},"properties":{"noteIndex":0},"schema":"https://github.com/citation-style-language/schema/raw/master/csl-citation.json"}</w:instrText>
      </w:r>
      <w:r w:rsidRPr="005B7DC0">
        <w:rPr>
          <w:color w:val="000000"/>
          <w:sz w:val="20"/>
          <w:szCs w:val="20"/>
        </w:rPr>
        <w:fldChar w:fldCharType="separate"/>
      </w:r>
      <w:r w:rsidRPr="005B7DC0">
        <w:rPr>
          <w:noProof/>
          <w:color w:val="000000"/>
          <w:sz w:val="20"/>
          <w:szCs w:val="20"/>
        </w:rPr>
        <w:t>(Schwandt, 1994)</w:t>
      </w:r>
      <w:r w:rsidRPr="005B7DC0">
        <w:rPr>
          <w:color w:val="000000"/>
          <w:sz w:val="20"/>
          <w:szCs w:val="20"/>
        </w:rPr>
        <w:fldChar w:fldCharType="end"/>
      </w:r>
      <w:r w:rsidRPr="005B7DC0">
        <w:rPr>
          <w:color w:val="000000"/>
          <w:sz w:val="20"/>
          <w:szCs w:val="20"/>
        </w:rPr>
        <w:t>. Researchers collect the necessary data as needed, which are then presented and studied in depth, to obtain conclusions. This analysis activity is aligned with theories relevant to research needs so that the initial writing difficulties experienced by students will be clearly illustrated and the quality of initial writing learning can be predicted.</w:t>
      </w:r>
      <w:r w:rsidRPr="005B7DC0">
        <w:rPr>
          <w:sz w:val="20"/>
          <w:szCs w:val="20"/>
        </w:rPr>
        <w:t xml:space="preserve"> </w:t>
      </w:r>
      <w:r w:rsidRPr="005B7DC0">
        <w:rPr>
          <w:color w:val="000000"/>
          <w:sz w:val="20"/>
          <w:szCs w:val="20"/>
        </w:rPr>
        <w:t xml:space="preserve">There are four categories of difficulty used in this study, </w:t>
      </w:r>
      <w:r w:rsidR="00491AA0">
        <w:rPr>
          <w:color w:val="000000"/>
          <w:sz w:val="20"/>
          <w:szCs w:val="20"/>
        </w:rPr>
        <w:t>c</w:t>
      </w:r>
      <w:r w:rsidR="00491AA0" w:rsidRPr="00491AA0">
        <w:rPr>
          <w:color w:val="000000"/>
          <w:sz w:val="20"/>
          <w:szCs w:val="20"/>
        </w:rPr>
        <w:t xml:space="preserve">an be seen in </w:t>
      </w:r>
      <w:r w:rsidR="00491AA0">
        <w:rPr>
          <w:color w:val="000000"/>
          <w:sz w:val="20"/>
          <w:szCs w:val="20"/>
        </w:rPr>
        <w:t>t</w:t>
      </w:r>
      <w:r w:rsidR="00491AA0" w:rsidRPr="00491AA0">
        <w:rPr>
          <w:color w:val="000000"/>
          <w:sz w:val="20"/>
          <w:szCs w:val="20"/>
        </w:rPr>
        <w:t xml:space="preserve">able </w:t>
      </w:r>
      <w:r w:rsidR="00491AA0">
        <w:rPr>
          <w:color w:val="000000"/>
          <w:sz w:val="20"/>
          <w:szCs w:val="20"/>
        </w:rPr>
        <w:t>2</w:t>
      </w:r>
      <w:r w:rsidR="00491AA0" w:rsidRPr="00491AA0">
        <w:rPr>
          <w:color w:val="000000"/>
          <w:sz w:val="20"/>
          <w:szCs w:val="20"/>
        </w:rPr>
        <w:t xml:space="preserve"> in the appendix.</w:t>
      </w:r>
    </w:p>
    <w:p w14:paraId="6AD37882" w14:textId="32A06053" w:rsidR="005B7DC0" w:rsidRPr="00491AA0" w:rsidRDefault="005B7DC0" w:rsidP="00491AA0">
      <w:pPr>
        <w:tabs>
          <w:tab w:val="left" w:pos="3544"/>
        </w:tabs>
        <w:ind w:right="207" w:hanging="2"/>
        <w:jc w:val="both"/>
        <w:rPr>
          <w:color w:val="000000"/>
          <w:sz w:val="20"/>
          <w:szCs w:val="20"/>
        </w:rPr>
      </w:pPr>
      <w:r w:rsidRPr="005B7DC0">
        <w:rPr>
          <w:color w:val="000000"/>
          <w:sz w:val="20"/>
          <w:szCs w:val="20"/>
        </w:rPr>
        <w:t xml:space="preserve">The assessment of the initial writing difficulty rubric </w:t>
      </w:r>
      <w:r w:rsidR="00491AA0">
        <w:rPr>
          <w:color w:val="000000"/>
          <w:sz w:val="20"/>
          <w:szCs w:val="20"/>
        </w:rPr>
        <w:t>c</w:t>
      </w:r>
      <w:r w:rsidR="00491AA0" w:rsidRPr="00491AA0">
        <w:rPr>
          <w:color w:val="000000"/>
          <w:sz w:val="20"/>
          <w:szCs w:val="20"/>
        </w:rPr>
        <w:t xml:space="preserve">an be seen in </w:t>
      </w:r>
      <w:r w:rsidR="00491AA0">
        <w:rPr>
          <w:color w:val="000000"/>
          <w:sz w:val="20"/>
          <w:szCs w:val="20"/>
        </w:rPr>
        <w:t>t</w:t>
      </w:r>
      <w:r w:rsidR="00491AA0" w:rsidRPr="00491AA0">
        <w:rPr>
          <w:color w:val="000000"/>
          <w:sz w:val="20"/>
          <w:szCs w:val="20"/>
        </w:rPr>
        <w:t xml:space="preserve">able </w:t>
      </w:r>
      <w:r w:rsidR="008B3D48">
        <w:rPr>
          <w:color w:val="000000"/>
          <w:sz w:val="20"/>
          <w:szCs w:val="20"/>
        </w:rPr>
        <w:t>3</w:t>
      </w:r>
      <w:r w:rsidR="00491AA0" w:rsidRPr="00491AA0">
        <w:rPr>
          <w:color w:val="000000"/>
          <w:sz w:val="20"/>
          <w:szCs w:val="20"/>
        </w:rPr>
        <w:t xml:space="preserve"> in the appendix.</w:t>
      </w:r>
    </w:p>
    <w:p w14:paraId="701760E1" w14:textId="77777777" w:rsidR="004E1452" w:rsidRPr="004E1452" w:rsidRDefault="004E1452" w:rsidP="004E1452">
      <w:pPr>
        <w:pStyle w:val="BodyText"/>
        <w:ind w:left="142" w:right="227" w:firstLine="425"/>
        <w:rPr>
          <w:rFonts w:asciiTheme="majorHAnsi" w:hAnsiTheme="majorHAnsi" w:cs="Times New Roman"/>
          <w:lang w:val="en"/>
        </w:rPr>
      </w:pPr>
      <w:r w:rsidRPr="004E1452">
        <w:rPr>
          <w:rFonts w:asciiTheme="majorHAnsi" w:hAnsiTheme="majorHAnsi" w:cs="Times New Roman"/>
          <w:lang w:val="en"/>
        </w:rPr>
        <w:tab/>
      </w:r>
    </w:p>
    <w:p w14:paraId="4BEC9ADD" w14:textId="6C95855F" w:rsidR="004E1452" w:rsidRPr="004E1452" w:rsidRDefault="004E1452" w:rsidP="004E1452">
      <w:pPr>
        <w:pStyle w:val="BodyText"/>
        <w:ind w:left="142" w:right="227"/>
        <w:rPr>
          <w:rFonts w:asciiTheme="majorHAnsi" w:hAnsiTheme="majorHAnsi" w:cs="Times New Roman"/>
          <w:lang w:val="en"/>
        </w:rPr>
      </w:pPr>
      <w:r w:rsidRPr="004E1452">
        <w:rPr>
          <w:rFonts w:asciiTheme="majorHAnsi" w:hAnsiTheme="majorHAnsi" w:cs="Times New Roman"/>
          <w:b/>
          <w:lang w:val="en"/>
        </w:rPr>
        <w:t>RESULTS AND DISCUSSION</w:t>
      </w:r>
    </w:p>
    <w:p w14:paraId="131E5C15" w14:textId="77777777" w:rsidR="004E1452" w:rsidRDefault="004E1452" w:rsidP="004E1452">
      <w:pPr>
        <w:pStyle w:val="BodyText"/>
        <w:ind w:left="142" w:right="227" w:firstLine="425"/>
        <w:rPr>
          <w:rFonts w:asciiTheme="majorHAnsi" w:hAnsiTheme="majorHAnsi" w:cs="Times New Roman"/>
          <w:b/>
          <w:bCs/>
          <w:lang w:val="en"/>
        </w:rPr>
      </w:pPr>
    </w:p>
    <w:p w14:paraId="673541AB" w14:textId="77777777" w:rsidR="00D474F8" w:rsidRPr="00D474F8" w:rsidRDefault="00D474F8" w:rsidP="00D474F8">
      <w:pPr>
        <w:ind w:right="207" w:firstLine="567"/>
        <w:jc w:val="both"/>
        <w:rPr>
          <w:sz w:val="20"/>
          <w:szCs w:val="20"/>
        </w:rPr>
      </w:pPr>
      <w:r w:rsidRPr="00D474F8">
        <w:rPr>
          <w:sz w:val="20"/>
          <w:szCs w:val="20"/>
        </w:rPr>
        <w:t xml:space="preserve">Writing skills are one of the important language skills for elementary school students to master. Beginning writing skills should be possessed by students starting from elementary school level in the first grade. Students who have good beginning writing skills will help them to study in other subjects. </w:t>
      </w:r>
    </w:p>
    <w:p w14:paraId="076D275A" w14:textId="55FBF918" w:rsidR="00D474F8" w:rsidRPr="00D474F8" w:rsidRDefault="00D474F8" w:rsidP="00532F10">
      <w:pPr>
        <w:ind w:right="207" w:firstLine="567"/>
        <w:jc w:val="both"/>
        <w:rPr>
          <w:color w:val="000000"/>
          <w:sz w:val="20"/>
          <w:szCs w:val="20"/>
        </w:rPr>
      </w:pPr>
      <w:r w:rsidRPr="00D474F8">
        <w:rPr>
          <w:sz w:val="20"/>
          <w:szCs w:val="20"/>
        </w:rPr>
        <w:t xml:space="preserve">But in the process, there are always writing difficulties experienced by students. From the results of the research conducted, writing difficulties are divided into several levels, namely not experiencing difficulties, slightly experiencing difficulties, quite experiencing difficulties, and very difficult. In more detail </w:t>
      </w:r>
      <w:r w:rsidR="00922483">
        <w:rPr>
          <w:sz w:val="20"/>
          <w:szCs w:val="20"/>
        </w:rPr>
        <w:t xml:space="preserve">can </w:t>
      </w:r>
      <w:r w:rsidRPr="00D474F8">
        <w:rPr>
          <w:sz w:val="20"/>
          <w:szCs w:val="20"/>
        </w:rPr>
        <w:t xml:space="preserve">be </w:t>
      </w:r>
      <w:r w:rsidR="00532F10" w:rsidRPr="00491AA0">
        <w:rPr>
          <w:color w:val="000000"/>
          <w:sz w:val="20"/>
          <w:szCs w:val="20"/>
        </w:rPr>
        <w:t xml:space="preserve">seen in </w:t>
      </w:r>
      <w:r w:rsidR="00532F10">
        <w:rPr>
          <w:color w:val="000000"/>
          <w:sz w:val="20"/>
          <w:szCs w:val="20"/>
        </w:rPr>
        <w:t>t</w:t>
      </w:r>
      <w:r w:rsidR="00532F10" w:rsidRPr="00491AA0">
        <w:rPr>
          <w:color w:val="000000"/>
          <w:sz w:val="20"/>
          <w:szCs w:val="20"/>
        </w:rPr>
        <w:t xml:space="preserve">able </w:t>
      </w:r>
      <w:r w:rsidR="00532F10">
        <w:rPr>
          <w:color w:val="000000"/>
          <w:sz w:val="20"/>
          <w:szCs w:val="20"/>
        </w:rPr>
        <w:t>4</w:t>
      </w:r>
      <w:r w:rsidR="00532F10" w:rsidRPr="00491AA0">
        <w:rPr>
          <w:color w:val="000000"/>
          <w:sz w:val="20"/>
          <w:szCs w:val="20"/>
        </w:rPr>
        <w:t xml:space="preserve"> in the appendix.</w:t>
      </w:r>
    </w:p>
    <w:p w14:paraId="5725FF9E" w14:textId="77777777" w:rsidR="00D474F8" w:rsidRPr="00D474F8" w:rsidRDefault="00D474F8" w:rsidP="00D474F8">
      <w:pPr>
        <w:ind w:right="207" w:firstLine="567"/>
        <w:jc w:val="both"/>
        <w:rPr>
          <w:sz w:val="20"/>
          <w:szCs w:val="20"/>
        </w:rPr>
      </w:pPr>
      <w:bookmarkStart w:id="0" w:name="_heading=h.3whwml4" w:colFirst="0" w:colLast="0"/>
      <w:bookmarkEnd w:id="0"/>
      <w:r w:rsidRPr="00D474F8">
        <w:rPr>
          <w:sz w:val="20"/>
          <w:szCs w:val="20"/>
        </w:rPr>
        <w:t xml:space="preserve">From the results of the study it was found that only 22% of students really did not experience difficulty in writing, the rest had difficulty writing beginnings. There are 16 indicators of initial writing difficulties found, namely sitting position, book position, visibility between eyes and books, direction in writing, difficulty holding pencils, letter shape and size, distance between words, writing in lines, omission/replacement/addition of letters, reverse writing (like a mirror), not paying attention/using punctuation, bad/ illegible/dirty writing, not concentrating and focusing when writing,  Shows discomfort when writing, is often late/too slow when writing compared to others, and is less interested in writing/unwilling to engage in </w:t>
      </w:r>
      <w:r w:rsidRPr="00D474F8">
        <w:rPr>
          <w:sz w:val="20"/>
          <w:szCs w:val="20"/>
        </w:rPr>
        <w:t>writing tasks for longer periods. Of the 16 indicators of writing difficulty found, there are three indicators that are said to be quite good, namely the indicator of difficulty holding a pencil, writing in a line, and the results of bad/illegible/dirty writing where the percentage found is quite high at 33.3%, 333%, and 30%. The other 13 indicators are in the small category. Not bad, and very difficult. This certainly shows that students are still in a position to still have difficulty writing.</w:t>
      </w:r>
    </w:p>
    <w:p w14:paraId="67CC467C" w14:textId="77777777" w:rsidR="00D474F8" w:rsidRPr="00D474F8" w:rsidRDefault="00D474F8" w:rsidP="00D474F8">
      <w:pPr>
        <w:ind w:right="207" w:firstLine="567"/>
        <w:jc w:val="both"/>
        <w:rPr>
          <w:sz w:val="20"/>
          <w:szCs w:val="20"/>
        </w:rPr>
      </w:pPr>
      <w:r w:rsidRPr="00D474F8">
        <w:rPr>
          <w:sz w:val="20"/>
          <w:szCs w:val="20"/>
        </w:rPr>
        <w:t xml:space="preserve">Research findings show that there are many factors that cause beginning writing difficulties in elementary school students. This makes it possible to express how necessary these factors need to be considered so that all parties can take responsibility and work together for students' initial writing difficulties towards the formation of better skills. The process of learning to write takes a long time </w:t>
      </w:r>
      <w:r w:rsidRPr="00D474F8">
        <w:rPr>
          <w:sz w:val="20"/>
          <w:szCs w:val="20"/>
        </w:rPr>
        <w:fldChar w:fldCharType="begin" w:fldLock="1"/>
      </w:r>
      <w:r w:rsidRPr="00D474F8">
        <w:rPr>
          <w:sz w:val="20"/>
          <w:szCs w:val="20"/>
        </w:rPr>
        <w:instrText>ADDIN CSL_CITATION {"citationItems":[{"id":"ITEM-1","itemData":{"author":[{"dropping-particle":"","family":"Abdurrahman","given":"Mulyono","non-dropping-particle":"","parse-names":false,"suffix":""}],"id":"ITEM-1","issued":{"date-parts":[["2012"]]},"publisher":"PT Rineka Cipta","publisher-place":"Jakarta","title":"Anak Berkesulitan Belajar: Teori, Diagnosis, dan Remediasinya","type":"book"},"uris":["http://www.mendeley.com/documents/?uuid=429e767c-0eb9-40f9-869e-3c21f971f3b8"]}],"mendeley":{"formattedCitation":"(Abdurrahman, 2012)","plainTextFormattedCitation":"(Abdurrahman, 2012)","previouslyFormattedCitation":"(Abdurrahman, 2012)"},"properties":{"noteIndex":0},"schema":"https://github.com/citation-style-language/schema/raw/master/csl-citation.json"}</w:instrText>
      </w:r>
      <w:r w:rsidRPr="00D474F8">
        <w:rPr>
          <w:sz w:val="20"/>
          <w:szCs w:val="20"/>
        </w:rPr>
        <w:fldChar w:fldCharType="separate"/>
      </w:r>
      <w:r w:rsidRPr="00D474F8">
        <w:rPr>
          <w:noProof/>
          <w:sz w:val="20"/>
          <w:szCs w:val="20"/>
        </w:rPr>
        <w:t>(Abdurrahman, 2012)</w:t>
      </w:r>
      <w:r w:rsidRPr="00D474F8">
        <w:rPr>
          <w:sz w:val="20"/>
          <w:szCs w:val="20"/>
        </w:rPr>
        <w:fldChar w:fldCharType="end"/>
      </w:r>
      <w:r w:rsidRPr="00D474F8">
        <w:rPr>
          <w:sz w:val="20"/>
          <w:szCs w:val="20"/>
        </w:rPr>
        <w:t xml:space="preserve">. The process </w:t>
      </w:r>
      <w:r w:rsidRPr="00D474F8">
        <w:rPr>
          <w:color w:val="000000"/>
          <w:sz w:val="20"/>
          <w:szCs w:val="20"/>
        </w:rPr>
        <w:t>of learning to write beginning needs to be taught as early as possible so that students can easily understand other learning at school.</w:t>
      </w:r>
    </w:p>
    <w:p w14:paraId="22B8E714" w14:textId="77777777" w:rsidR="00D474F8" w:rsidRPr="00D474F8" w:rsidRDefault="00D474F8" w:rsidP="00D474F8">
      <w:pPr>
        <w:spacing w:before="240" w:after="240"/>
        <w:ind w:right="207"/>
        <w:jc w:val="both"/>
        <w:rPr>
          <w:b/>
          <w:sz w:val="20"/>
          <w:szCs w:val="20"/>
        </w:rPr>
      </w:pPr>
      <w:r w:rsidRPr="00D474F8">
        <w:rPr>
          <w:b/>
          <w:sz w:val="20"/>
          <w:szCs w:val="20"/>
        </w:rPr>
        <w:t>DISCUSSION</w:t>
      </w:r>
    </w:p>
    <w:p w14:paraId="2A85B08D" w14:textId="77777777" w:rsidR="00D474F8" w:rsidRPr="00D474F8" w:rsidRDefault="00D474F8" w:rsidP="00D474F8">
      <w:pPr>
        <w:ind w:right="207" w:firstLine="567"/>
        <w:jc w:val="both"/>
        <w:rPr>
          <w:sz w:val="20"/>
          <w:szCs w:val="20"/>
        </w:rPr>
      </w:pPr>
      <w:r w:rsidRPr="00D474F8">
        <w:rPr>
          <w:sz w:val="20"/>
          <w:szCs w:val="20"/>
        </w:rPr>
        <w:t xml:space="preserve">Writing skills are one of the important language skills for elementary school students. Writing skills should be possessed by students starting from elementary school level, without having adequate writing skills from the initial stage, students will have difficulty learning at the next stage. Students who develop strong writing skills early on will gain valuable skills to be able to learn, communicate, and help them succeed in school and society. </w:t>
      </w:r>
    </w:p>
    <w:p w14:paraId="65D2D33C" w14:textId="77777777" w:rsidR="00D474F8" w:rsidRPr="00D474F8" w:rsidRDefault="00D474F8" w:rsidP="00D474F8">
      <w:pPr>
        <w:ind w:right="207" w:firstLine="567"/>
        <w:jc w:val="both"/>
        <w:rPr>
          <w:sz w:val="20"/>
          <w:szCs w:val="20"/>
        </w:rPr>
      </w:pPr>
      <w:r w:rsidRPr="00D474F8">
        <w:rPr>
          <w:sz w:val="20"/>
          <w:szCs w:val="20"/>
        </w:rPr>
        <w:t xml:space="preserve">In fact, not all students are able to master beginning writing skills well. Learning to write beginning certainly has obstacles or also called difficulties learning to write beginning experienced by students. Learning difficulties are difficulties </w:t>
      </w:r>
      <w:r w:rsidRPr="00D474F8">
        <w:rPr>
          <w:color w:val="000000"/>
          <w:sz w:val="20"/>
          <w:szCs w:val="20"/>
        </w:rPr>
        <w:t xml:space="preserve">faced by students due to attention and behavior problems </w:t>
      </w:r>
      <w:r w:rsidRPr="00D474F8">
        <w:rPr>
          <w:color w:val="000000"/>
          <w:sz w:val="20"/>
          <w:szCs w:val="20"/>
        </w:rPr>
        <w:fldChar w:fldCharType="begin" w:fldLock="1"/>
      </w:r>
      <w:r w:rsidRPr="00D474F8">
        <w:rPr>
          <w:color w:val="000000"/>
          <w:sz w:val="20"/>
          <w:szCs w:val="20"/>
        </w:rPr>
        <w:instrText>ADDIN CSL_CITATION {"citationItems":[{"id":"ITEM-1","itemData":{"DOI":"10.11591/ijere.v11i3.22177","abstract":"The study was designed to realize the association between academic achievement and self-regulated learning of students presenting learning difficulties. Therefore, the study adopted a quantitative approach and distributed the developed questionnaire to over 384 participants. The results reported underscored worsen achievement of students in distance learning compared to face-to-face setting despite the assistance they received during distance settings. The achievement of students differs due to the category of difficulty. Students presenting learning difficulties exhibited medium acquisition level of self-regulated learning. Elementary stage students exhibited a higher level of self-regulated learning, while female students exhibited a higher level of self-efficacy, metacognitive, micro-strategies, and emotional support. There is a strong association combined between students’ achievement and self-regulated learning. Furthermore, the study revealed a difference in self-regulated learning due to students’ gender, difficulty categories, and grade. Future studies can opt for specific self-regulated learning strategies according to subjects' particularism, such as mathematic material or specific age groups using the self-assessment tool.","author":[{"dropping-particle":"","family":"Ziadat","given":"Ayed Hanna","non-dropping-particle":"","parse-names":false,"suffix":""},{"dropping-particle":"","family":"Sakarneh","given":"Mohammad Abed","non-dropping-particle":"","parse-names":false,"suffix":""}],"container-title":"International Journal of Evaluation and Research in Education (IJERE)","id":"ITEM-1","issue":"3","issued":{"date-parts":[["2022"]]},"page":"1028-1039","title":"Academic achievement and self-regulated learning from parent ’ s perspective of student with learning difficulties","type":"article-journal","volume":"11"},"uris":["http://www.mendeley.com/documents/?uuid=26954f73-3395-4d21-840d-0c13813bc200"]}],"mendeley":{"formattedCitation":"(Ziadat &amp; Sakarneh, 2022)","plainTextFormattedCitation":"(Ziadat &amp; Sakarneh, 2022)","previouslyFormattedCitation":"(Ziadat &amp; Sakarneh, 2022)"},"properties":{"noteIndex":0},"schema":"https://github.com/citation-style-language/schema/raw/master/csl-citation.json"}</w:instrText>
      </w:r>
      <w:r w:rsidRPr="00D474F8">
        <w:rPr>
          <w:color w:val="000000"/>
          <w:sz w:val="20"/>
          <w:szCs w:val="20"/>
        </w:rPr>
        <w:fldChar w:fldCharType="separate"/>
      </w:r>
      <w:r w:rsidRPr="00D474F8">
        <w:rPr>
          <w:noProof/>
          <w:color w:val="000000"/>
          <w:sz w:val="20"/>
          <w:szCs w:val="20"/>
        </w:rPr>
        <w:t>(Ziadat &amp; Sakarneh, 2022)</w:t>
      </w:r>
      <w:r w:rsidRPr="00D474F8">
        <w:rPr>
          <w:color w:val="000000"/>
          <w:sz w:val="20"/>
          <w:szCs w:val="20"/>
        </w:rPr>
        <w:fldChar w:fldCharType="end"/>
      </w:r>
      <w:r w:rsidRPr="00D474F8">
        <w:rPr>
          <w:color w:val="000000"/>
          <w:sz w:val="20"/>
          <w:szCs w:val="20"/>
        </w:rPr>
        <w:t xml:space="preserve">. Children who have difficulty in learning (difficulty in writing early) can be seen through poor/illegible writing results, often late when writing compared to others, writing a lot wrong (upside down or missing), often wrong in writing letters, and difficult to write straight on unlined paper. </w:t>
      </w:r>
    </w:p>
    <w:p w14:paraId="63FE7F9C" w14:textId="77777777" w:rsidR="00D474F8" w:rsidRPr="00D474F8" w:rsidRDefault="00D474F8" w:rsidP="00D474F8">
      <w:pPr>
        <w:ind w:right="207" w:firstLine="567"/>
        <w:jc w:val="both"/>
        <w:rPr>
          <w:sz w:val="20"/>
          <w:szCs w:val="20"/>
        </w:rPr>
      </w:pPr>
      <w:r w:rsidRPr="00D474F8">
        <w:rPr>
          <w:color w:val="000000"/>
          <w:sz w:val="20"/>
          <w:szCs w:val="20"/>
        </w:rPr>
        <w:t xml:space="preserve">In addition, students who have difficulty writing beginning can be suspected when students have difficulty holding a pencil comfortably while writing, students have difficulty writing with correct spelling, students have difficulty writing neatly and appropriately sized, students have difficulty giving consistent spacing in writing words, and students have difficulty writing according to the right line or page margins </w:t>
      </w:r>
      <w:r w:rsidRPr="00D474F8">
        <w:rPr>
          <w:color w:val="000000"/>
          <w:sz w:val="20"/>
          <w:szCs w:val="20"/>
        </w:rPr>
        <w:fldChar w:fldCharType="begin" w:fldLock="1"/>
      </w:r>
      <w:r w:rsidRPr="00D474F8">
        <w:rPr>
          <w:color w:val="000000"/>
          <w:sz w:val="20"/>
          <w:szCs w:val="20"/>
        </w:rPr>
        <w:instrText>ADDIN CSL_CITATION {"citationItems":[{"id":"ITEM-1","itemData":{"author":[{"dropping-particle":"","family":"Abdurrahman","given":"Mulyono","non-dropping-particle":"","parse-names":false,"suffix":""}],"id":"ITEM-1","issued":{"date-parts":[["2012"]]},"publisher":"PT Rineka Cipta","publisher-place":"Jakarta","title":"Anak Berkesulitan Belajar: Teori, Diagnosis, dan Remediasinya","type":"book"},"uris":["http://www.mendeley.com/documents/?uuid=429e767c-0eb9-40f9-869e-3c21f971f3b8"]}],"mendeley":{"formattedCitation":"(Abdurrahman, 2012)","plainTextFormattedCitation":"(Abdurrahman, 2012)","previouslyFormattedCitation":"(Abdurrahman, 2012)"},"properties":{"noteIndex":0},"schema":"https://github.com/citation-style-language/schema/raw/master/csl-citation.json"}</w:instrText>
      </w:r>
      <w:r w:rsidRPr="00D474F8">
        <w:rPr>
          <w:color w:val="000000"/>
          <w:sz w:val="20"/>
          <w:szCs w:val="20"/>
        </w:rPr>
        <w:fldChar w:fldCharType="separate"/>
      </w:r>
      <w:r w:rsidRPr="00D474F8">
        <w:rPr>
          <w:noProof/>
          <w:color w:val="000000"/>
          <w:sz w:val="20"/>
          <w:szCs w:val="20"/>
        </w:rPr>
        <w:t>(Abdurrahman, 2012)</w:t>
      </w:r>
      <w:r w:rsidRPr="00D474F8">
        <w:rPr>
          <w:color w:val="000000"/>
          <w:sz w:val="20"/>
          <w:szCs w:val="20"/>
        </w:rPr>
        <w:fldChar w:fldCharType="end"/>
      </w:r>
      <w:r w:rsidRPr="00D474F8">
        <w:rPr>
          <w:color w:val="000000"/>
          <w:sz w:val="20"/>
          <w:szCs w:val="20"/>
        </w:rPr>
        <w:t xml:space="preserve">. </w:t>
      </w:r>
    </w:p>
    <w:p w14:paraId="35726335" w14:textId="77777777" w:rsidR="00D474F8" w:rsidRPr="00D474F8" w:rsidRDefault="00D474F8" w:rsidP="00D474F8">
      <w:pPr>
        <w:ind w:right="207" w:firstLine="567"/>
        <w:jc w:val="both"/>
        <w:rPr>
          <w:sz w:val="20"/>
          <w:szCs w:val="20"/>
        </w:rPr>
      </w:pPr>
      <w:r w:rsidRPr="00D474F8">
        <w:rPr>
          <w:color w:val="000000"/>
          <w:sz w:val="20"/>
          <w:szCs w:val="20"/>
        </w:rPr>
        <w:lastRenderedPageBreak/>
        <w:t>In more detail, found the forms of initial writing difficulties experienced by students as follows:</w:t>
      </w:r>
    </w:p>
    <w:p w14:paraId="0054B270" w14:textId="77777777" w:rsidR="00D474F8" w:rsidRPr="00D474F8" w:rsidRDefault="00D474F8" w:rsidP="00D474F8">
      <w:pPr>
        <w:ind w:right="207" w:hanging="2"/>
        <w:jc w:val="both"/>
        <w:rPr>
          <w:b/>
          <w:color w:val="000000"/>
          <w:sz w:val="20"/>
          <w:szCs w:val="20"/>
        </w:rPr>
      </w:pPr>
      <w:r w:rsidRPr="00D474F8">
        <w:rPr>
          <w:b/>
          <w:color w:val="000000"/>
          <w:sz w:val="20"/>
          <w:szCs w:val="20"/>
        </w:rPr>
        <w:t>Sitting position</w:t>
      </w:r>
    </w:p>
    <w:p w14:paraId="4C4E1F6B" w14:textId="0E50F9AB" w:rsidR="00D474F8" w:rsidRPr="00D474F8" w:rsidRDefault="00D474F8" w:rsidP="00D474F8">
      <w:pPr>
        <w:ind w:right="207" w:firstLine="567"/>
        <w:jc w:val="both"/>
        <w:rPr>
          <w:sz w:val="20"/>
          <w:szCs w:val="20"/>
        </w:rPr>
      </w:pPr>
      <w:r w:rsidRPr="00D474F8">
        <w:rPr>
          <w:sz w:val="20"/>
          <w:szCs w:val="20"/>
        </w:rPr>
        <w:t xml:space="preserve">John Dewey revealed that teacher preparation programs should help students understand the relationship between theory and practice. If the growth of prospective teachers is stunted, then student education will be disrupted </w:t>
      </w:r>
      <w:r w:rsidRPr="00D474F8">
        <w:rPr>
          <w:sz w:val="20"/>
          <w:szCs w:val="20"/>
        </w:rPr>
        <w:fldChar w:fldCharType="begin" w:fldLock="1"/>
      </w:r>
      <w:r w:rsidRPr="00D474F8">
        <w:rPr>
          <w:sz w:val="20"/>
          <w:szCs w:val="20"/>
        </w:rPr>
        <w:instrText>ADDIN CSL_CITATION {"citationItems":[{"id":"ITEM-1","itemData":{"DOI":"10.1007/BF01807939","ISSN":"08264805","author":[{"dropping-particle":"","family":"Goodman","given":"Jesse","non-dropping-particle":"","parse-names":false,"suffix":""}],"container-title":"Interchange","id":"ITEM-1","issue":"3","issued":{"date-parts":[["1984"]]},"page":"9-26","title":"Reflection and teacher education: A case study and theoretical analysis","type":"article-journal","volume":"15"},"uris":["http://www.mendeley.com/documents/?uuid=f998941b-5f46-4c11-805c-dfe6e807fafb"]}],"mendeley":{"formattedCitation":"(Goodman, 1984)","plainTextFormattedCitation":"(Goodman, 1984)","previouslyFormattedCitation":"(Goodman, 1984)"},"properties":{"noteIndex":0},"schema":"https://github.com/citation-style-language/schema/raw/master/csl-citation.json"}</w:instrText>
      </w:r>
      <w:r w:rsidRPr="00D474F8">
        <w:rPr>
          <w:sz w:val="20"/>
          <w:szCs w:val="20"/>
        </w:rPr>
        <w:fldChar w:fldCharType="separate"/>
      </w:r>
      <w:r w:rsidRPr="00D474F8">
        <w:rPr>
          <w:noProof/>
          <w:sz w:val="20"/>
          <w:szCs w:val="20"/>
        </w:rPr>
        <w:t>(Goodman, 1984)</w:t>
      </w:r>
      <w:r w:rsidRPr="00D474F8">
        <w:rPr>
          <w:sz w:val="20"/>
          <w:szCs w:val="20"/>
        </w:rPr>
        <w:fldChar w:fldCharType="end"/>
      </w:r>
      <w:r w:rsidRPr="00D474F8">
        <w:rPr>
          <w:sz w:val="20"/>
          <w:szCs w:val="20"/>
        </w:rPr>
        <w:t xml:space="preserve">. A good understanding of theory tends to be ignored when it comes to practice, so that practice does not match the theory understood. Despite knowing how to sit well when writing, teachers tend to ignore students' sitting positions and only focus on the results of writing. This can be seen when writing, students generally tend to have the wrong sitting position. As shown in </w:t>
      </w:r>
      <w:r w:rsidR="004105B1">
        <w:rPr>
          <w:color w:val="000000"/>
          <w:sz w:val="20"/>
          <w:szCs w:val="20"/>
        </w:rPr>
        <w:t>t</w:t>
      </w:r>
      <w:r w:rsidR="004105B1" w:rsidRPr="00491AA0">
        <w:rPr>
          <w:color w:val="000000"/>
          <w:sz w:val="20"/>
          <w:szCs w:val="20"/>
        </w:rPr>
        <w:t xml:space="preserve">able </w:t>
      </w:r>
      <w:r w:rsidR="004105B1">
        <w:rPr>
          <w:color w:val="000000"/>
          <w:sz w:val="20"/>
          <w:szCs w:val="20"/>
        </w:rPr>
        <w:t>5</w:t>
      </w:r>
      <w:r w:rsidR="004105B1" w:rsidRPr="00491AA0">
        <w:rPr>
          <w:color w:val="000000"/>
          <w:sz w:val="20"/>
          <w:szCs w:val="20"/>
        </w:rPr>
        <w:t xml:space="preserve"> in the appendix.</w:t>
      </w:r>
    </w:p>
    <w:p w14:paraId="067F1718" w14:textId="77777777" w:rsidR="00D474F8" w:rsidRPr="00D474F8" w:rsidRDefault="00D474F8" w:rsidP="00D474F8">
      <w:pPr>
        <w:ind w:right="207" w:firstLine="567"/>
        <w:jc w:val="both"/>
        <w:rPr>
          <w:sz w:val="20"/>
          <w:szCs w:val="20"/>
        </w:rPr>
      </w:pPr>
      <w:bookmarkStart w:id="1" w:name="_heading=h.2jxsxqh" w:colFirst="0" w:colLast="0"/>
      <w:bookmarkEnd w:id="1"/>
      <w:r w:rsidRPr="00D474F8">
        <w:rPr>
          <w:sz w:val="20"/>
          <w:szCs w:val="20"/>
        </w:rPr>
        <w:t>Based on the findings, three students had proper and correct sitting positions. This can be seen when writing students show a straight and upright sitting position, the head is not leaning forward, and the feet are treading on the floor. Five students showed proper sitting positions where students showed sitting positions that tended to bend over and heads leaned forward. The next twelve students showed improper sitting positions where students sat in a back position that was not straight and tended to the right/left, some students sat with their shoulders bent forward, and sat too close and too far from the table. Ten other students had the wrong sitting position where students were not upright and not straight, students tended to show lazy sitting positions, students sat with their legs crossed, students with their feet not treading on the floor, even two of them wrote standing.</w:t>
      </w:r>
    </w:p>
    <w:p w14:paraId="54A59D4E" w14:textId="77777777" w:rsidR="00D474F8" w:rsidRPr="00D474F8" w:rsidRDefault="00D474F8" w:rsidP="00D474F8">
      <w:pPr>
        <w:ind w:right="207" w:hanging="2"/>
        <w:jc w:val="both"/>
        <w:rPr>
          <w:b/>
          <w:color w:val="000000"/>
          <w:sz w:val="20"/>
          <w:szCs w:val="20"/>
        </w:rPr>
      </w:pPr>
      <w:bookmarkStart w:id="2" w:name="_heading=h.3j2qqm3" w:colFirst="0" w:colLast="0"/>
      <w:bookmarkEnd w:id="2"/>
      <w:r w:rsidRPr="00D474F8">
        <w:rPr>
          <w:b/>
          <w:color w:val="000000"/>
          <w:sz w:val="20"/>
          <w:szCs w:val="20"/>
        </w:rPr>
        <w:t>Book position</w:t>
      </w:r>
    </w:p>
    <w:p w14:paraId="70908BE7" w14:textId="191701CE" w:rsidR="00D474F8" w:rsidRPr="00D474F8" w:rsidRDefault="00D474F8" w:rsidP="00D474F8">
      <w:pPr>
        <w:ind w:right="207" w:firstLine="567"/>
        <w:jc w:val="both"/>
        <w:rPr>
          <w:bCs/>
          <w:color w:val="000000"/>
          <w:sz w:val="20"/>
          <w:szCs w:val="20"/>
        </w:rPr>
      </w:pPr>
      <w:r w:rsidRPr="00D474F8">
        <w:rPr>
          <w:bCs/>
          <w:color w:val="000000"/>
          <w:sz w:val="20"/>
          <w:szCs w:val="20"/>
        </w:rPr>
        <w:t>The position of the book when writing needs to be considered, because the wrong position of the book will result in the results of writing and improper sitting position as well. There are several forms of improper book positions experienced by students as illustrated in table 6</w:t>
      </w:r>
      <w:r w:rsidR="00DD587B">
        <w:rPr>
          <w:bCs/>
          <w:color w:val="000000"/>
          <w:sz w:val="20"/>
          <w:szCs w:val="20"/>
        </w:rPr>
        <w:t xml:space="preserve"> in the appendix.</w:t>
      </w:r>
    </w:p>
    <w:p w14:paraId="3BC733C6" w14:textId="77777777" w:rsidR="00D474F8" w:rsidRPr="00D474F8" w:rsidRDefault="00D474F8" w:rsidP="00D474F8">
      <w:pPr>
        <w:pBdr>
          <w:top w:val="nil"/>
          <w:left w:val="nil"/>
          <w:bottom w:val="nil"/>
          <w:right w:val="nil"/>
          <w:between w:val="nil"/>
        </w:pBdr>
        <w:ind w:right="207" w:firstLine="567"/>
        <w:jc w:val="both"/>
        <w:rPr>
          <w:color w:val="000000"/>
          <w:sz w:val="20"/>
          <w:szCs w:val="20"/>
        </w:rPr>
      </w:pPr>
      <w:r w:rsidRPr="00D474F8">
        <w:rPr>
          <w:color w:val="000000"/>
          <w:sz w:val="20"/>
          <w:szCs w:val="20"/>
        </w:rPr>
        <w:t xml:space="preserve">Based on the findings, nine students had a precise and correct sitting position where the book was straight on the table and in a state parallel to the table line. Eight students have the right book position where the book is not too straight on the table/slightly tilted to the right/left. Nine students had an incorrect book position where the position of the book tilted to the right and tilted to the left. The other four students had the position of the book not right because in addition to the tilted position of the </w:t>
      </w:r>
      <w:r w:rsidRPr="00D474F8">
        <w:rPr>
          <w:color w:val="000000"/>
          <w:sz w:val="20"/>
          <w:szCs w:val="20"/>
        </w:rPr>
        <w:t xml:space="preserve">book, students also wrote where the hand was too close to the book. </w:t>
      </w:r>
    </w:p>
    <w:p w14:paraId="641A0E7D" w14:textId="77777777" w:rsidR="00D474F8" w:rsidRPr="00D474F8" w:rsidRDefault="00D474F8" w:rsidP="00D474F8">
      <w:pPr>
        <w:ind w:right="207"/>
        <w:jc w:val="both"/>
        <w:rPr>
          <w:b/>
          <w:color w:val="000000"/>
          <w:sz w:val="20"/>
          <w:szCs w:val="20"/>
        </w:rPr>
      </w:pPr>
      <w:r w:rsidRPr="00D474F8">
        <w:rPr>
          <w:b/>
          <w:color w:val="000000"/>
          <w:sz w:val="20"/>
          <w:szCs w:val="20"/>
        </w:rPr>
        <w:t>Visibility between the eye and the book</w:t>
      </w:r>
    </w:p>
    <w:p w14:paraId="56AAD043" w14:textId="5E080C1E" w:rsidR="00D474F8" w:rsidRPr="00D474F8" w:rsidRDefault="00D474F8" w:rsidP="00D474F8">
      <w:pPr>
        <w:ind w:right="207" w:firstLine="567"/>
        <w:jc w:val="both"/>
        <w:rPr>
          <w:bCs/>
          <w:color w:val="000000"/>
          <w:sz w:val="20"/>
          <w:szCs w:val="20"/>
        </w:rPr>
      </w:pPr>
      <w:r w:rsidRPr="00D474F8">
        <w:rPr>
          <w:bCs/>
          <w:color w:val="000000"/>
          <w:sz w:val="20"/>
          <w:szCs w:val="20"/>
        </w:rPr>
        <w:t>Some forms of improper visibility between the eyes and books encountered in students are illustrated in table 7</w:t>
      </w:r>
      <w:r w:rsidR="0071611E">
        <w:rPr>
          <w:bCs/>
          <w:color w:val="000000"/>
          <w:sz w:val="20"/>
          <w:szCs w:val="20"/>
        </w:rPr>
        <w:t xml:space="preserve"> in the appendix.</w:t>
      </w:r>
    </w:p>
    <w:p w14:paraId="095F5F1F" w14:textId="77777777" w:rsidR="00D474F8" w:rsidRPr="00D474F8" w:rsidRDefault="00D474F8" w:rsidP="00D474F8">
      <w:pPr>
        <w:pStyle w:val="ListParagraph"/>
        <w:ind w:right="207" w:firstLine="567"/>
        <w:jc w:val="both"/>
        <w:rPr>
          <w:sz w:val="20"/>
          <w:szCs w:val="20"/>
        </w:rPr>
      </w:pPr>
      <w:r w:rsidRPr="00D474F8">
        <w:rPr>
          <w:sz w:val="20"/>
          <w:szCs w:val="20"/>
        </w:rPr>
        <w:t>Based on the findings, three students had proper visibility between their eyes and books where students sat in a comfortable and stable position. Five students have visibility between the eyes and the book is not too close but the position of the student's head is not parallel to the book or paper. Twelve students had close visibility between the eyes and the book when writing. Ten other students had visibility between the eyes and the book that was too close, and even two of them wrote with visibility too far from the paper.</w:t>
      </w:r>
    </w:p>
    <w:p w14:paraId="2AD0E781" w14:textId="77777777" w:rsidR="00D474F8" w:rsidRPr="00D474F8" w:rsidRDefault="00D474F8" w:rsidP="00D474F8">
      <w:pPr>
        <w:ind w:right="207"/>
        <w:jc w:val="both"/>
        <w:rPr>
          <w:b/>
          <w:color w:val="000000"/>
          <w:sz w:val="20"/>
          <w:szCs w:val="20"/>
        </w:rPr>
      </w:pPr>
      <w:r w:rsidRPr="00D474F8">
        <w:rPr>
          <w:b/>
          <w:color w:val="000000"/>
          <w:sz w:val="20"/>
          <w:szCs w:val="20"/>
        </w:rPr>
        <w:t>Directions in writing</w:t>
      </w:r>
    </w:p>
    <w:p w14:paraId="2CA88D3F" w14:textId="6FAE38CB" w:rsidR="00F006D6" w:rsidRDefault="00D474F8" w:rsidP="00F006D6">
      <w:pPr>
        <w:ind w:right="207" w:firstLine="567"/>
        <w:jc w:val="both"/>
        <w:rPr>
          <w:bCs/>
          <w:color w:val="000000"/>
          <w:sz w:val="20"/>
          <w:szCs w:val="20"/>
        </w:rPr>
      </w:pPr>
      <w:r w:rsidRPr="00D474F8">
        <w:rPr>
          <w:sz w:val="20"/>
          <w:szCs w:val="20"/>
        </w:rPr>
        <w:t>When someone writes text in an inconsistent direction, it is like writing a few words from top to bottom and a few words from left to right. This can lead to difficulties in reading and understanding the text.</w:t>
      </w:r>
      <w:r w:rsidRPr="00D474F8">
        <w:rPr>
          <w:b/>
          <w:color w:val="000000"/>
          <w:sz w:val="20"/>
          <w:szCs w:val="20"/>
        </w:rPr>
        <w:t xml:space="preserve"> </w:t>
      </w:r>
      <w:r w:rsidRPr="00D474F8">
        <w:rPr>
          <w:bCs/>
          <w:color w:val="000000"/>
          <w:sz w:val="20"/>
          <w:szCs w:val="20"/>
        </w:rPr>
        <w:t xml:space="preserve">Some forms of improper writing direction encountered in students are illustrated </w:t>
      </w:r>
      <w:r w:rsidR="00F006D6" w:rsidRPr="00D474F8">
        <w:rPr>
          <w:bCs/>
          <w:color w:val="000000"/>
          <w:sz w:val="20"/>
          <w:szCs w:val="20"/>
        </w:rPr>
        <w:t xml:space="preserve">in table </w:t>
      </w:r>
      <w:r w:rsidR="00F006D6">
        <w:rPr>
          <w:bCs/>
          <w:color w:val="000000"/>
          <w:sz w:val="20"/>
          <w:szCs w:val="20"/>
        </w:rPr>
        <w:t>8</w:t>
      </w:r>
      <w:r w:rsidR="00F006D6">
        <w:rPr>
          <w:bCs/>
          <w:color w:val="000000"/>
          <w:sz w:val="20"/>
          <w:szCs w:val="20"/>
        </w:rPr>
        <w:t xml:space="preserve"> in the appendix.</w:t>
      </w:r>
    </w:p>
    <w:p w14:paraId="2FF0772C" w14:textId="77777777" w:rsidR="00D474F8" w:rsidRPr="00D474F8" w:rsidRDefault="00D474F8" w:rsidP="00D474F8">
      <w:pPr>
        <w:ind w:right="207" w:firstLine="567"/>
        <w:jc w:val="both"/>
        <w:rPr>
          <w:sz w:val="20"/>
          <w:szCs w:val="20"/>
        </w:rPr>
      </w:pPr>
      <w:r w:rsidRPr="00D474F8">
        <w:rPr>
          <w:sz w:val="20"/>
          <w:szCs w:val="20"/>
        </w:rPr>
        <w:t xml:space="preserve">Based on the findings, six students wrote the direction correctly and correctly this is seen when the results of the students' writing are in accordance with the rules of writing direction in the sentence "I like to learn to write", seven students write correctly where there is a slight error in the direction of writing as in the sentence "I like to write", eight students write the direction less correctly as in the sentence "I like to learn </w:t>
      </w:r>
      <w:proofErr w:type="spellStart"/>
      <w:r w:rsidRPr="00D474F8">
        <w:rPr>
          <w:sz w:val="20"/>
          <w:szCs w:val="20"/>
        </w:rPr>
        <w:t>mluenis</w:t>
      </w:r>
      <w:proofErr w:type="spellEnd"/>
      <w:r w:rsidRPr="00D474F8">
        <w:rPr>
          <w:sz w:val="20"/>
          <w:szCs w:val="20"/>
        </w:rPr>
        <w:t>,  and nine students wrote the wrong direction as in the sentence "</w:t>
      </w:r>
      <w:proofErr w:type="spellStart"/>
      <w:r w:rsidRPr="00D474F8">
        <w:rPr>
          <w:sz w:val="20"/>
          <w:szCs w:val="20"/>
        </w:rPr>
        <w:t>mluenis</w:t>
      </w:r>
      <w:proofErr w:type="spellEnd"/>
      <w:r w:rsidRPr="00D474F8">
        <w:rPr>
          <w:sz w:val="20"/>
          <w:szCs w:val="20"/>
        </w:rPr>
        <w:t xml:space="preserve"> </w:t>
      </w:r>
      <w:proofErr w:type="spellStart"/>
      <w:r w:rsidRPr="00D474F8">
        <w:rPr>
          <w:sz w:val="20"/>
          <w:szCs w:val="20"/>
        </w:rPr>
        <w:t>kua</w:t>
      </w:r>
      <w:proofErr w:type="spellEnd"/>
      <w:r w:rsidRPr="00D474F8">
        <w:rPr>
          <w:sz w:val="20"/>
          <w:szCs w:val="20"/>
        </w:rPr>
        <w:t xml:space="preserve"> </w:t>
      </w:r>
      <w:proofErr w:type="spellStart"/>
      <w:r w:rsidRPr="00D474F8">
        <w:rPr>
          <w:sz w:val="20"/>
          <w:szCs w:val="20"/>
        </w:rPr>
        <w:t>bejalar</w:t>
      </w:r>
      <w:proofErr w:type="spellEnd"/>
      <w:r w:rsidRPr="00D474F8">
        <w:rPr>
          <w:sz w:val="20"/>
          <w:szCs w:val="20"/>
        </w:rPr>
        <w:t xml:space="preserve"> </w:t>
      </w:r>
      <w:proofErr w:type="spellStart"/>
      <w:r w:rsidRPr="00D474F8">
        <w:rPr>
          <w:sz w:val="20"/>
          <w:szCs w:val="20"/>
        </w:rPr>
        <w:t>senagn</w:t>
      </w:r>
      <w:proofErr w:type="spellEnd"/>
      <w:r w:rsidRPr="00D474F8">
        <w:rPr>
          <w:sz w:val="20"/>
          <w:szCs w:val="20"/>
        </w:rPr>
        <w:t xml:space="preserve">". </w:t>
      </w:r>
    </w:p>
    <w:p w14:paraId="3718AFD2" w14:textId="77777777" w:rsidR="00D474F8" w:rsidRPr="00D474F8" w:rsidRDefault="00D474F8" w:rsidP="00D474F8">
      <w:pPr>
        <w:ind w:right="207"/>
        <w:jc w:val="both"/>
        <w:rPr>
          <w:b/>
          <w:color w:val="000000"/>
          <w:sz w:val="20"/>
          <w:szCs w:val="20"/>
        </w:rPr>
      </w:pPr>
      <w:r w:rsidRPr="00D474F8">
        <w:rPr>
          <w:b/>
          <w:color w:val="000000"/>
          <w:sz w:val="20"/>
          <w:szCs w:val="20"/>
        </w:rPr>
        <w:t>Difficulty holding a pencil</w:t>
      </w:r>
    </w:p>
    <w:p w14:paraId="491DE727" w14:textId="495E40E6" w:rsidR="00D474F8" w:rsidRPr="00D474F8" w:rsidRDefault="00D474F8" w:rsidP="00D474F8">
      <w:pPr>
        <w:ind w:right="207" w:firstLine="567"/>
        <w:jc w:val="both"/>
        <w:rPr>
          <w:bCs/>
          <w:color w:val="000000"/>
          <w:sz w:val="20"/>
          <w:szCs w:val="20"/>
        </w:rPr>
      </w:pPr>
      <w:r w:rsidRPr="00D474F8">
        <w:rPr>
          <w:sz w:val="20"/>
          <w:szCs w:val="20"/>
        </w:rPr>
        <w:t xml:space="preserve">Beginning writing learning is not much different from beginning reading learning. Initial writing learning is more oriented to mechanical abilities </w:t>
      </w:r>
      <w:r w:rsidRPr="00D474F8">
        <w:rPr>
          <w:sz w:val="20"/>
          <w:szCs w:val="20"/>
        </w:rPr>
        <w:fldChar w:fldCharType="begin" w:fldLock="1"/>
      </w:r>
      <w:r w:rsidRPr="00D474F8">
        <w:rPr>
          <w:sz w:val="20"/>
          <w:szCs w:val="20"/>
        </w:rPr>
        <w:instrText>ADDIN CSL_CITATION {"citationItems":[{"id":"ITEM-1","itemData":{"ISSN":"2621-0282","abstract":"Abstrak: Pada awal-awal peserta didik memasuki lingkungan sekolah, program pembelajaran membaca dan menulis permulaan (MPP) adalah program utama. Dalam pelaksanaan pembelajarannya, dikenal bermacam-macam metode pembelajaran MMP, yakni metode eja, metode bunyi, metode suku kata (silabel), metode kata (lembaga kata), metode global, dan metode SAS. Pembelajaran MMP dengan metode bunyi dan metode eja/abjad/alfabet dimulai dengan pengenalan unsur bahasa terkecil yang tidak bermakna, yakni lambang lambang huruf. Berbekal pengetahuan tentang lambang-lambang huruf meningkat ke pengenalan satuan-satuan bahasa di atasnya, yakni suku kata; lalu menuju pengenalan kata, hingga sampai pada pengenalan kalimat. Pembelajaran MMP terdiri atas pembelajaran membaca permulaan dan pembelajaran menulis permulaan. Pembelajaran membaca permulaan terbagi ke dalam dua tahap, yakni: pembelajaran membaca tanpa buku dan pembelajaran membaca dengan menggunakan buku. Terdapat bermacam variasi pembelajaran membaca permulaan, di antaranya membaca buku pelajaran (buku paket), membaca buku/majalah anak, membaca bacaan susunan bersama guru-siswa, membaca bacaan hasil susunan siswa. Sedangkan pembelajaran menulis permulaan terbagi ke dalam dua tahap, yakni: tahap pengenalan huruf dan pelatihan menulis. Variasi bentuk latihan menulis permulaan, di antaranya latihan pramenulis (memegang pensil dan gerakan tangan), menghubungkan tanda titik-titik, menyalin, menulis halus/indah, dikte/imla, melengkapi tulisan, dan mengarang sederhana. Abstract: In the early days of learners entering the school environment, the beginning reading and writing learning programs is the main program. In conducting the the learning program, there were various learning methods of the beginning reading and writing learning programs, such as the Method of Spelling method, the Method of Sound, the Methods of Syllable, the Global methods, and SAS Methods. The beginning reading and writing learning programs with the sound learning method and spelling method begins with the introduction of the smallest unit of language that are not meaningful, namely the symbols of letters. Then moves to the introduction of the units of language in it, namely the syllables, to the introduction of words, and finally to the introduction of sentences. the beginning reading and writing learning programs consists of learning beginning reading and writing. Beginning reading is divided into two stages, namely learning to read without reading books …","author":[{"dropping-particle":"","family":"Halimah","given":"Andi","non-dropping-particle":"","parse-names":false,"suffix":""}],"container-title":"AULADUNA: Jurnal Pendidikan Dasar Islam","id":"ITEM-1","issue":"2","issued":{"date-parts":[["2014"]]},"page":"190-200","title":"Metode Pembelajaran Membaca Dan Menulis Permulaan di SD/MI","type":"article-journal","volume":"1"},"uris":["http://www.mendeley.com/documents/?uuid=c8eb1a3e-8168-48c0-8187-9f2b5996e60c"]}],"mendeley":{"formattedCitation":"(Halimah, 2014)","plainTextFormattedCitation":"(Halimah, 2014)","previouslyFormattedCitation":"(Halimah, 2014)"},"properties":{"noteIndex":0},"schema":"https://github.com/citation-style-language/schema/raw/master/csl-citation.json"}</w:instrText>
      </w:r>
      <w:r w:rsidRPr="00D474F8">
        <w:rPr>
          <w:sz w:val="20"/>
          <w:szCs w:val="20"/>
        </w:rPr>
        <w:fldChar w:fldCharType="separate"/>
      </w:r>
      <w:r w:rsidRPr="00D474F8">
        <w:rPr>
          <w:noProof/>
          <w:sz w:val="20"/>
          <w:szCs w:val="20"/>
        </w:rPr>
        <w:t>(Halimah, 2014)</w:t>
      </w:r>
      <w:r w:rsidRPr="00D474F8">
        <w:rPr>
          <w:sz w:val="20"/>
          <w:szCs w:val="20"/>
        </w:rPr>
        <w:fldChar w:fldCharType="end"/>
      </w:r>
      <w:r w:rsidRPr="00D474F8">
        <w:rPr>
          <w:sz w:val="20"/>
          <w:szCs w:val="20"/>
        </w:rPr>
        <w:t xml:space="preserve">. Early writing learning is oriented towards how to hold a pencil properly and correctly. However, there are always difficulties that students experience when holding a pencil correctly. This is as illustrated </w:t>
      </w:r>
      <w:r w:rsidR="00A97BCD" w:rsidRPr="00D474F8">
        <w:rPr>
          <w:bCs/>
          <w:color w:val="000000"/>
          <w:sz w:val="20"/>
          <w:szCs w:val="20"/>
        </w:rPr>
        <w:t xml:space="preserve">in table </w:t>
      </w:r>
      <w:r w:rsidR="00A97BCD">
        <w:rPr>
          <w:bCs/>
          <w:color w:val="000000"/>
          <w:sz w:val="20"/>
          <w:szCs w:val="20"/>
        </w:rPr>
        <w:t>9</w:t>
      </w:r>
      <w:r w:rsidR="00A97BCD">
        <w:rPr>
          <w:bCs/>
          <w:color w:val="000000"/>
          <w:sz w:val="20"/>
          <w:szCs w:val="20"/>
        </w:rPr>
        <w:t xml:space="preserve"> in the appendix.</w:t>
      </w:r>
    </w:p>
    <w:p w14:paraId="2EABA655" w14:textId="77777777" w:rsidR="00D474F8" w:rsidRPr="00D474F8" w:rsidRDefault="00D474F8" w:rsidP="00D474F8">
      <w:pPr>
        <w:pStyle w:val="ListParagraph"/>
        <w:pBdr>
          <w:top w:val="nil"/>
          <w:left w:val="nil"/>
          <w:bottom w:val="nil"/>
          <w:right w:val="nil"/>
          <w:between w:val="nil"/>
        </w:pBdr>
        <w:ind w:right="207" w:firstLine="567"/>
        <w:jc w:val="both"/>
        <w:rPr>
          <w:color w:val="000000"/>
          <w:sz w:val="20"/>
          <w:szCs w:val="20"/>
        </w:rPr>
      </w:pPr>
      <w:r w:rsidRPr="00D474F8">
        <w:rPr>
          <w:color w:val="000000"/>
          <w:sz w:val="20"/>
          <w:szCs w:val="20"/>
        </w:rPr>
        <w:t xml:space="preserve">Based on the findings, ten students had no difficulty holding the pencil where students were able to hold the pencil  in a position between the thumb, index finger, and middle finger, six students had little difficulty holding the pencil where the student held the pencil with the correct finger but too tightly when holding it, eight students had enough difficulty holding the pencil shown when students held the pencil with clenched hands and too close to the tip of the pencil,  And six other students had </w:t>
      </w:r>
      <w:r w:rsidRPr="00D474F8">
        <w:rPr>
          <w:color w:val="000000"/>
          <w:sz w:val="20"/>
          <w:szCs w:val="20"/>
        </w:rPr>
        <w:lastRenderedPageBreak/>
        <w:t>difficulty holding a pencil where the student wrote with the wrong finger, holding the pencil too loosely, and holding the pencil where the finger position was too close to the tip of the pencil.</w:t>
      </w:r>
    </w:p>
    <w:p w14:paraId="0A18D489" w14:textId="77777777" w:rsidR="00D474F8" w:rsidRPr="00D474F8" w:rsidRDefault="00D474F8" w:rsidP="00D474F8">
      <w:pPr>
        <w:pStyle w:val="ListParagraph"/>
        <w:pBdr>
          <w:top w:val="nil"/>
          <w:left w:val="nil"/>
          <w:bottom w:val="nil"/>
          <w:right w:val="nil"/>
          <w:between w:val="nil"/>
        </w:pBdr>
        <w:ind w:right="207" w:firstLine="567"/>
        <w:jc w:val="both"/>
        <w:rPr>
          <w:color w:val="000000"/>
          <w:sz w:val="20"/>
          <w:szCs w:val="20"/>
        </w:rPr>
      </w:pPr>
      <w:r w:rsidRPr="00D474F8">
        <w:rPr>
          <w:sz w:val="20"/>
          <w:szCs w:val="20"/>
        </w:rPr>
        <w:t xml:space="preserve">In addition, some of the pencils used by students when writing are pencils with a very short size of about 10 cm. The pencil used by students has a blunt pencil tip and is never pointed so that students are uncomfortable when writing. This is in line with what was revealed </w:t>
      </w:r>
      <w:r w:rsidRPr="00D474F8">
        <w:rPr>
          <w:sz w:val="20"/>
          <w:szCs w:val="20"/>
        </w:rPr>
        <w:fldChar w:fldCharType="begin" w:fldLock="1"/>
      </w:r>
      <w:r w:rsidRPr="00D474F8">
        <w:rPr>
          <w:sz w:val="20"/>
          <w:szCs w:val="20"/>
        </w:rPr>
        <w:instrText>ADDIN CSL_CITATION {"citationItems":[{"id":"ITEM-1","itemData":{"DOI":"10.11591/ijere.v11i3.22177","abstract":"The study was designed to realize the association between academic achievement and self-regulated learning of students presenting learning difficulties. Therefore, the study adopted a quantitative approach and distributed the developed questionnaire to over 384 participants. The results reported underscored worsen achievement of students in distance learning compared to face-to-face setting despite the assistance they received during distance settings. The achievement of students differs due to the category of difficulty. Students presenting learning difficulties exhibited medium acquisition level of self-regulated learning. Elementary stage students exhibited a higher level of self-regulated learning, while female students exhibited a higher level of self-efficacy, metacognitive, micro-strategies, and emotional support. There is a strong association combined between students’ achievement and self-regulated learning. Furthermore, the study revealed a difference in self-regulated learning due to students’ gender, difficulty categories, and grade. Future studies can opt for specific self-regulated learning strategies according to subjects' particularism, such as mathematic material or specific age groups using the self-assessment tool.","author":[{"dropping-particle":"","family":"Ziadat","given":"Ayed Hanna","non-dropping-particle":"","parse-names":false,"suffix":""},{"dropping-particle":"","family":"Sakarneh","given":"Mohammad Abed","non-dropping-particle":"","parse-names":false,"suffix":""}],"container-title":"International Journal of Evaluation and Research in Education (IJERE)","id":"ITEM-1","issue":"3","issued":{"date-parts":[["2022"]]},"page":"1028-1039","title":"Academic achievement and self-regulated learning from parent ’ s perspective of student with learning difficulties","type":"article-journal","volume":"11"},"uris":["http://www.mendeley.com/documents/?uuid=26954f73-3395-4d21-840d-0c13813bc200"]}],"mendeley":{"formattedCitation":"(Ziadat &amp; Sakarneh, 2022)","plainTextFormattedCitation":"(Ziadat &amp; Sakarneh, 2022)","previouslyFormattedCitation":"(Ziadat &amp; Sakarneh, 2022)"},"properties":{"noteIndex":0},"schema":"https://github.com/citation-style-language/schema/raw/master/csl-citation.json"}</w:instrText>
      </w:r>
      <w:r w:rsidRPr="00D474F8">
        <w:rPr>
          <w:sz w:val="20"/>
          <w:szCs w:val="20"/>
        </w:rPr>
        <w:fldChar w:fldCharType="separate"/>
      </w:r>
      <w:r w:rsidRPr="00D474F8">
        <w:rPr>
          <w:noProof/>
          <w:sz w:val="20"/>
          <w:szCs w:val="20"/>
        </w:rPr>
        <w:t>(Ziadat &amp; Sakarneh, 2022)</w:t>
      </w:r>
      <w:r w:rsidRPr="00D474F8">
        <w:rPr>
          <w:sz w:val="20"/>
          <w:szCs w:val="20"/>
        </w:rPr>
        <w:fldChar w:fldCharType="end"/>
      </w:r>
      <w:r w:rsidRPr="00D474F8">
        <w:rPr>
          <w:sz w:val="20"/>
          <w:szCs w:val="20"/>
        </w:rPr>
        <w:t xml:space="preserve">, that the characteristics of children who experience difficulties related to the way children hold pencils are: (1) pencil angles that are too large; (2) pencil angles that are too small; (3) grasping a pencil (such as punching); and (4) hooking pencil in hand or dragging. </w:t>
      </w:r>
    </w:p>
    <w:p w14:paraId="759E5472" w14:textId="77777777" w:rsidR="00D474F8" w:rsidRPr="00D474F8" w:rsidRDefault="00D474F8" w:rsidP="00D474F8">
      <w:pPr>
        <w:ind w:right="207"/>
        <w:jc w:val="both"/>
        <w:rPr>
          <w:b/>
          <w:color w:val="000000"/>
          <w:sz w:val="20"/>
          <w:szCs w:val="20"/>
        </w:rPr>
      </w:pPr>
      <w:r w:rsidRPr="00D474F8">
        <w:rPr>
          <w:b/>
          <w:color w:val="000000"/>
          <w:sz w:val="20"/>
          <w:szCs w:val="20"/>
        </w:rPr>
        <w:t>Font shape and size</w:t>
      </w:r>
    </w:p>
    <w:p w14:paraId="561AA0F5" w14:textId="6373A678" w:rsidR="00D474F8" w:rsidRPr="00D474F8" w:rsidRDefault="00D474F8" w:rsidP="00D474F8">
      <w:pPr>
        <w:ind w:right="207" w:firstLine="567"/>
        <w:jc w:val="both"/>
        <w:rPr>
          <w:bCs/>
          <w:color w:val="000000"/>
          <w:sz w:val="20"/>
          <w:szCs w:val="20"/>
        </w:rPr>
      </w:pPr>
      <w:r w:rsidRPr="00D474F8">
        <w:rPr>
          <w:sz w:val="20"/>
          <w:szCs w:val="20"/>
        </w:rPr>
        <w:t xml:space="preserve">Inconsistent form and font size errors can make writing difficult to read, untidy, or less interesting. Some examples of inconsistent font shape and size errors </w:t>
      </w:r>
      <w:r w:rsidRPr="00D474F8">
        <w:rPr>
          <w:bCs/>
          <w:color w:val="000000"/>
          <w:sz w:val="20"/>
          <w:szCs w:val="20"/>
        </w:rPr>
        <w:t xml:space="preserve">encountered in students are illustrated </w:t>
      </w:r>
      <w:r w:rsidR="00D13DE1" w:rsidRPr="00D474F8">
        <w:rPr>
          <w:bCs/>
          <w:color w:val="000000"/>
          <w:sz w:val="20"/>
          <w:szCs w:val="20"/>
        </w:rPr>
        <w:t xml:space="preserve">in table </w:t>
      </w:r>
      <w:r w:rsidR="00D13DE1">
        <w:rPr>
          <w:bCs/>
          <w:color w:val="000000"/>
          <w:sz w:val="20"/>
          <w:szCs w:val="20"/>
        </w:rPr>
        <w:t>10</w:t>
      </w:r>
      <w:r w:rsidR="00D13DE1">
        <w:rPr>
          <w:bCs/>
          <w:color w:val="000000"/>
          <w:sz w:val="20"/>
          <w:szCs w:val="20"/>
        </w:rPr>
        <w:t xml:space="preserve"> in the appendix.</w:t>
      </w:r>
    </w:p>
    <w:p w14:paraId="0CB3C01B" w14:textId="77777777" w:rsidR="00D474F8" w:rsidRPr="00D474F8" w:rsidRDefault="00D474F8" w:rsidP="00D474F8">
      <w:pPr>
        <w:ind w:right="207" w:firstLine="567"/>
        <w:jc w:val="both"/>
        <w:rPr>
          <w:sz w:val="20"/>
          <w:szCs w:val="20"/>
        </w:rPr>
      </w:pPr>
      <w:r w:rsidRPr="00D474F8">
        <w:rPr>
          <w:sz w:val="20"/>
          <w:szCs w:val="20"/>
        </w:rPr>
        <w:t>Based on the findings, seven students had consistent letter shapes and sizes, six students had slightly inconsistent letter shapes and sizes where the students writing results had some letter shapes that were too small compared to other letters in the same word as in the word "</w:t>
      </w:r>
      <w:proofErr w:type="spellStart"/>
      <w:r w:rsidRPr="00D474F8">
        <w:rPr>
          <w:sz w:val="20"/>
          <w:szCs w:val="20"/>
        </w:rPr>
        <w:t>belajar</w:t>
      </w:r>
      <w:proofErr w:type="spellEnd"/>
      <w:r w:rsidRPr="00D474F8">
        <w:rPr>
          <w:sz w:val="20"/>
          <w:szCs w:val="20"/>
        </w:rPr>
        <w:t>" the letter e was small compared to other letters, nine students had a fairly consistent shape and font size where the students writing results had several letter forms too  small and too large compared to other letters in the same word as in the word "</w:t>
      </w:r>
      <w:proofErr w:type="spellStart"/>
      <w:r w:rsidRPr="00D474F8">
        <w:rPr>
          <w:sz w:val="20"/>
          <w:szCs w:val="20"/>
        </w:rPr>
        <w:t>belajar</w:t>
      </w:r>
      <w:proofErr w:type="spellEnd"/>
      <w:r w:rsidRPr="00D474F8">
        <w:rPr>
          <w:sz w:val="20"/>
          <w:szCs w:val="20"/>
        </w:rPr>
        <w:t>" the letter b is too small and the letter a is too big and the shape of the letter a is different, and eight students have inconsistent letter shapes and sizes where the results of student writing there are letters that are too small/too large as in the word "</w:t>
      </w:r>
      <w:proofErr w:type="spellStart"/>
      <w:r w:rsidRPr="00D474F8">
        <w:rPr>
          <w:sz w:val="20"/>
          <w:szCs w:val="20"/>
        </w:rPr>
        <w:t>belajar</w:t>
      </w:r>
      <w:proofErr w:type="spellEnd"/>
      <w:r w:rsidRPr="00D474F8">
        <w:rPr>
          <w:sz w:val="20"/>
          <w:szCs w:val="20"/>
        </w:rPr>
        <w:t xml:space="preserve">" letters b and j are too small and the letter e,  l, a, and </w:t>
      </w:r>
      <w:proofErr w:type="spellStart"/>
      <w:r w:rsidRPr="00D474F8">
        <w:rPr>
          <w:sz w:val="20"/>
          <w:szCs w:val="20"/>
        </w:rPr>
        <w:t>r are</w:t>
      </w:r>
      <w:proofErr w:type="spellEnd"/>
      <w:r w:rsidRPr="00D474F8">
        <w:rPr>
          <w:sz w:val="20"/>
          <w:szCs w:val="20"/>
        </w:rPr>
        <w:t xml:space="preserve"> too large, the letters that are cut into pieces like the letter </w:t>
      </w:r>
      <w:proofErr w:type="spellStart"/>
      <w:r w:rsidRPr="00D474F8">
        <w:rPr>
          <w:sz w:val="20"/>
          <w:szCs w:val="20"/>
        </w:rPr>
        <w:t>e</w:t>
      </w:r>
      <w:proofErr w:type="spellEnd"/>
      <w:r w:rsidRPr="00D474F8">
        <w:rPr>
          <w:sz w:val="20"/>
          <w:szCs w:val="20"/>
        </w:rPr>
        <w:t xml:space="preserve"> are not too clear so they are shaped like the letter c, and some letters are written in bold compared to other letters such as the letter b written thicker than other letters.</w:t>
      </w:r>
    </w:p>
    <w:p w14:paraId="66DD8534" w14:textId="77777777" w:rsidR="00D474F8" w:rsidRPr="00D474F8" w:rsidRDefault="00D474F8" w:rsidP="00D474F8">
      <w:pPr>
        <w:ind w:right="207"/>
        <w:jc w:val="both"/>
        <w:rPr>
          <w:b/>
          <w:color w:val="000000"/>
          <w:sz w:val="20"/>
          <w:szCs w:val="20"/>
        </w:rPr>
      </w:pPr>
      <w:r w:rsidRPr="00D474F8">
        <w:rPr>
          <w:b/>
          <w:color w:val="000000"/>
          <w:sz w:val="20"/>
          <w:szCs w:val="20"/>
        </w:rPr>
        <w:t>Distance between words</w:t>
      </w:r>
    </w:p>
    <w:p w14:paraId="5B4BFAF9" w14:textId="0F75B49D" w:rsidR="00D474F8" w:rsidRPr="00D474F8" w:rsidRDefault="00D474F8" w:rsidP="00D474F8">
      <w:pPr>
        <w:ind w:right="207" w:firstLine="567"/>
        <w:jc w:val="both"/>
        <w:rPr>
          <w:b/>
          <w:color w:val="000000"/>
          <w:sz w:val="20"/>
          <w:szCs w:val="20"/>
        </w:rPr>
      </w:pPr>
      <w:r w:rsidRPr="00D474F8">
        <w:rPr>
          <w:sz w:val="20"/>
          <w:szCs w:val="20"/>
        </w:rPr>
        <w:t xml:space="preserve">An inconsistent spacing error between words when writing is a mismatch of spacing between words on the same text. Some forms of inconsistent spacing errors encountered in </w:t>
      </w:r>
      <w:r w:rsidRPr="00D474F8">
        <w:rPr>
          <w:bCs/>
          <w:color w:val="000000"/>
          <w:sz w:val="20"/>
          <w:szCs w:val="20"/>
        </w:rPr>
        <w:t xml:space="preserve">students are illustrated </w:t>
      </w:r>
      <w:r w:rsidR="00D13DE1" w:rsidRPr="00D474F8">
        <w:rPr>
          <w:bCs/>
          <w:color w:val="000000"/>
          <w:sz w:val="20"/>
          <w:szCs w:val="20"/>
        </w:rPr>
        <w:t xml:space="preserve">in table </w:t>
      </w:r>
      <w:r w:rsidR="00D13DE1">
        <w:rPr>
          <w:bCs/>
          <w:color w:val="000000"/>
          <w:sz w:val="20"/>
          <w:szCs w:val="20"/>
        </w:rPr>
        <w:t>11</w:t>
      </w:r>
      <w:r w:rsidR="00D13DE1">
        <w:rPr>
          <w:bCs/>
          <w:color w:val="000000"/>
          <w:sz w:val="20"/>
          <w:szCs w:val="20"/>
        </w:rPr>
        <w:t xml:space="preserve"> in the appendix.</w:t>
      </w:r>
    </w:p>
    <w:p w14:paraId="7C6B3C08" w14:textId="77777777" w:rsidR="00D474F8" w:rsidRPr="00D474F8" w:rsidRDefault="00D474F8" w:rsidP="00D474F8">
      <w:pPr>
        <w:ind w:right="207" w:firstLine="567"/>
        <w:jc w:val="both"/>
        <w:rPr>
          <w:sz w:val="20"/>
          <w:szCs w:val="20"/>
        </w:rPr>
      </w:pPr>
      <w:r w:rsidRPr="00D474F8">
        <w:rPr>
          <w:sz w:val="20"/>
          <w:szCs w:val="20"/>
        </w:rPr>
        <w:t xml:space="preserve">Based on the findings, six students had consistent spacing between words where the writing looked neat. Seven students had a fairly consistent spacing between words </w:t>
      </w:r>
      <w:r w:rsidRPr="00D474F8">
        <w:rPr>
          <w:sz w:val="20"/>
          <w:szCs w:val="20"/>
        </w:rPr>
        <w:t>where there was one letter in one word that was too far away as in the word "</w:t>
      </w:r>
      <w:proofErr w:type="spellStart"/>
      <w:r w:rsidRPr="00D474F8">
        <w:rPr>
          <w:sz w:val="20"/>
          <w:szCs w:val="20"/>
        </w:rPr>
        <w:t>belajar</w:t>
      </w:r>
      <w:proofErr w:type="spellEnd"/>
      <w:r w:rsidRPr="00D474F8">
        <w:rPr>
          <w:sz w:val="20"/>
          <w:szCs w:val="20"/>
        </w:rPr>
        <w:t>" the letter r was written away from the word “</w:t>
      </w:r>
      <w:proofErr w:type="spellStart"/>
      <w:r w:rsidRPr="00D474F8">
        <w:rPr>
          <w:sz w:val="20"/>
          <w:szCs w:val="20"/>
        </w:rPr>
        <w:t>belaja</w:t>
      </w:r>
      <w:proofErr w:type="spellEnd"/>
      <w:r w:rsidRPr="00D474F8">
        <w:rPr>
          <w:sz w:val="20"/>
          <w:szCs w:val="20"/>
        </w:rPr>
        <w:t>”. Eight students had slightly consistent spacing between words, with two letters in the word too close, as in the word "</w:t>
      </w:r>
      <w:proofErr w:type="spellStart"/>
      <w:r w:rsidRPr="00D474F8">
        <w:rPr>
          <w:sz w:val="20"/>
          <w:szCs w:val="20"/>
        </w:rPr>
        <w:t>belajar</w:t>
      </w:r>
      <w:proofErr w:type="spellEnd"/>
      <w:r w:rsidRPr="00D474F8">
        <w:rPr>
          <w:sz w:val="20"/>
          <w:szCs w:val="20"/>
        </w:rPr>
        <w:t xml:space="preserve"> </w:t>
      </w:r>
      <w:proofErr w:type="spellStart"/>
      <w:r w:rsidRPr="00D474F8">
        <w:rPr>
          <w:sz w:val="20"/>
          <w:szCs w:val="20"/>
        </w:rPr>
        <w:t>bersama</w:t>
      </w:r>
      <w:proofErr w:type="spellEnd"/>
      <w:r w:rsidRPr="00D474F8">
        <w:rPr>
          <w:sz w:val="20"/>
          <w:szCs w:val="20"/>
        </w:rPr>
        <w:t>", the letters r and b were written without any spacing. Nine students have inconsistent spacing between words, this is seen when there are three or more letter distances that are too tight and too far as in the word "</w:t>
      </w:r>
      <w:proofErr w:type="spellStart"/>
      <w:r w:rsidRPr="00D474F8">
        <w:rPr>
          <w:sz w:val="20"/>
          <w:szCs w:val="20"/>
        </w:rPr>
        <w:t>belajar</w:t>
      </w:r>
      <w:proofErr w:type="spellEnd"/>
      <w:r w:rsidRPr="00D474F8">
        <w:rPr>
          <w:sz w:val="20"/>
          <w:szCs w:val="20"/>
        </w:rPr>
        <w:t xml:space="preserve"> </w:t>
      </w:r>
      <w:proofErr w:type="spellStart"/>
      <w:r w:rsidRPr="00D474F8">
        <w:rPr>
          <w:sz w:val="20"/>
          <w:szCs w:val="20"/>
        </w:rPr>
        <w:t>bersama</w:t>
      </w:r>
      <w:proofErr w:type="spellEnd"/>
      <w:r w:rsidRPr="00D474F8">
        <w:rPr>
          <w:sz w:val="20"/>
          <w:szCs w:val="20"/>
        </w:rPr>
        <w:t xml:space="preserve"> </w:t>
      </w:r>
      <w:proofErr w:type="spellStart"/>
      <w:r w:rsidRPr="00D474F8">
        <w:rPr>
          <w:sz w:val="20"/>
          <w:szCs w:val="20"/>
        </w:rPr>
        <w:t>teman</w:t>
      </w:r>
      <w:proofErr w:type="spellEnd"/>
      <w:r w:rsidRPr="00D474F8">
        <w:rPr>
          <w:sz w:val="20"/>
          <w:szCs w:val="20"/>
        </w:rPr>
        <w:t>" the letter e in the word is written with a long distance, in the letters r and b there is too far a distance, and in the letters a and t have no distance.</w:t>
      </w:r>
    </w:p>
    <w:p w14:paraId="38EB0B79" w14:textId="77777777" w:rsidR="00D474F8" w:rsidRPr="00D474F8" w:rsidRDefault="00D474F8" w:rsidP="00D474F8">
      <w:pPr>
        <w:ind w:right="207"/>
        <w:jc w:val="both"/>
        <w:rPr>
          <w:b/>
          <w:color w:val="000000"/>
          <w:sz w:val="20"/>
          <w:szCs w:val="20"/>
        </w:rPr>
      </w:pPr>
      <w:r w:rsidRPr="00D474F8">
        <w:rPr>
          <w:b/>
          <w:color w:val="000000"/>
          <w:sz w:val="20"/>
          <w:szCs w:val="20"/>
        </w:rPr>
        <w:t>Write in lines</w:t>
      </w:r>
    </w:p>
    <w:p w14:paraId="2C23F182" w14:textId="67653B66" w:rsidR="00D474F8" w:rsidRPr="00D474F8" w:rsidRDefault="00D474F8" w:rsidP="00D474F8">
      <w:pPr>
        <w:ind w:right="207" w:firstLine="567"/>
        <w:jc w:val="both"/>
        <w:rPr>
          <w:sz w:val="20"/>
          <w:szCs w:val="20"/>
        </w:rPr>
      </w:pPr>
      <w:r w:rsidRPr="00D474F8">
        <w:rPr>
          <w:sz w:val="20"/>
          <w:szCs w:val="20"/>
        </w:rPr>
        <w:t xml:space="preserve">Writing in the line will result in untidy student writing, so it will affect the quality of student writing. Some examples of writing errors in lines </w:t>
      </w:r>
      <w:r w:rsidRPr="00D474F8">
        <w:rPr>
          <w:bCs/>
          <w:color w:val="000000"/>
          <w:sz w:val="20"/>
          <w:szCs w:val="20"/>
        </w:rPr>
        <w:t xml:space="preserve">encountered in students are illustrated </w:t>
      </w:r>
      <w:r w:rsidR="00904FC2" w:rsidRPr="00D474F8">
        <w:rPr>
          <w:bCs/>
          <w:color w:val="000000"/>
          <w:sz w:val="20"/>
          <w:szCs w:val="20"/>
        </w:rPr>
        <w:t xml:space="preserve">in table </w:t>
      </w:r>
      <w:r w:rsidR="00904FC2">
        <w:rPr>
          <w:bCs/>
          <w:color w:val="000000"/>
          <w:sz w:val="20"/>
          <w:szCs w:val="20"/>
        </w:rPr>
        <w:t>12</w:t>
      </w:r>
      <w:r w:rsidR="00904FC2">
        <w:rPr>
          <w:bCs/>
          <w:color w:val="000000"/>
          <w:sz w:val="20"/>
          <w:szCs w:val="20"/>
        </w:rPr>
        <w:t xml:space="preserve"> in the appendix.</w:t>
      </w:r>
    </w:p>
    <w:p w14:paraId="257FC7A2" w14:textId="77777777" w:rsidR="00D474F8" w:rsidRPr="00D474F8" w:rsidRDefault="00D474F8" w:rsidP="00D474F8">
      <w:pPr>
        <w:ind w:right="207" w:firstLine="567"/>
        <w:jc w:val="both"/>
        <w:rPr>
          <w:sz w:val="20"/>
          <w:szCs w:val="20"/>
        </w:rPr>
      </w:pPr>
      <w:r w:rsidRPr="00D474F8">
        <w:rPr>
          <w:sz w:val="20"/>
          <w:szCs w:val="20"/>
        </w:rPr>
        <w:t>Based on the findings, ten students did not write within the line where the students wrote according to the rules. Nine students wrote slightly in a line where there were two and three letters written too upward close to the line as in the word "</w:t>
      </w:r>
      <w:proofErr w:type="spellStart"/>
      <w:r w:rsidRPr="00D474F8">
        <w:rPr>
          <w:sz w:val="20"/>
          <w:szCs w:val="20"/>
        </w:rPr>
        <w:t>belajar</w:t>
      </w:r>
      <w:proofErr w:type="spellEnd"/>
      <w:r w:rsidRPr="00D474F8">
        <w:rPr>
          <w:sz w:val="20"/>
          <w:szCs w:val="20"/>
        </w:rPr>
        <w:t>" the letters j, a, and r were written more upwards than the word “</w:t>
      </w:r>
      <w:proofErr w:type="spellStart"/>
      <w:r w:rsidRPr="00D474F8">
        <w:rPr>
          <w:sz w:val="20"/>
          <w:szCs w:val="20"/>
        </w:rPr>
        <w:t>bela</w:t>
      </w:r>
      <w:proofErr w:type="spellEnd"/>
      <w:r w:rsidRPr="00D474F8">
        <w:rPr>
          <w:sz w:val="20"/>
          <w:szCs w:val="20"/>
        </w:rPr>
        <w:t>”. Seven students simply write in a line where in addition to writing too up, students also write too down the line. Four other students write in a line where one student writes in the book line, one student writes letters that are too small and too downward, the other two students write too large to fill one line of the book.</w:t>
      </w:r>
    </w:p>
    <w:p w14:paraId="321A5FC7" w14:textId="77777777" w:rsidR="00D474F8" w:rsidRPr="00D474F8" w:rsidRDefault="00D474F8" w:rsidP="00D474F8">
      <w:pPr>
        <w:ind w:right="207"/>
        <w:jc w:val="both"/>
        <w:rPr>
          <w:b/>
          <w:color w:val="000000"/>
          <w:sz w:val="20"/>
          <w:szCs w:val="20"/>
        </w:rPr>
      </w:pPr>
      <w:r w:rsidRPr="00D474F8">
        <w:rPr>
          <w:b/>
          <w:color w:val="000000"/>
          <w:sz w:val="20"/>
          <w:szCs w:val="20"/>
        </w:rPr>
        <w:t>Omission/substitution/addition of letters</w:t>
      </w:r>
    </w:p>
    <w:p w14:paraId="38D92B89" w14:textId="35A6AD4D" w:rsidR="00D474F8" w:rsidRPr="00D474F8" w:rsidRDefault="00D474F8" w:rsidP="00D474F8">
      <w:pPr>
        <w:ind w:right="207" w:firstLine="567"/>
        <w:jc w:val="both"/>
        <w:rPr>
          <w:sz w:val="20"/>
          <w:szCs w:val="20"/>
        </w:rPr>
      </w:pPr>
      <w:r w:rsidRPr="00D474F8">
        <w:rPr>
          <w:sz w:val="20"/>
          <w:szCs w:val="20"/>
        </w:rPr>
        <w:t xml:space="preserve">Writing skills are usually slower than speaking time </w:t>
      </w:r>
      <w:r w:rsidRPr="00D474F8">
        <w:rPr>
          <w:sz w:val="20"/>
          <w:szCs w:val="20"/>
        </w:rPr>
        <w:fldChar w:fldCharType="begin" w:fldLock="1"/>
      </w:r>
      <w:r w:rsidRPr="00D474F8">
        <w:rPr>
          <w:sz w:val="20"/>
          <w:szCs w:val="20"/>
        </w:rPr>
        <w:instrText>ADDIN CSL_CITATION {"citationItems":[{"id":"ITEM-1","itemData":{"DOI":"10.1080/14640747708400611","ISSN":"0033-555X","abstract":"A pencil is described which closes a circuit when the lead is in contact with the writing surface. Its advantages over previous devices lie in simplicity, cost and reliability; it leaves a normal pencil trace on ordinary paper; and due to its novel mode of action, the movement of the writing element is extremely small, comparable with normal writing instruments.","author":[{"dropping-particle":"","family":"Crawshaw","given":"Martin","non-dropping-particle":"","parse-names":false,"suffix":""},{"dropping-particle":"","family":"Ottaway","given":"Mary","non-dropping-particle":"","parse-names":false,"suffix":""}],"container-title":"Quarterly Journal of Experimental Psychology","id":"ITEM-1","issue":"2","issued":{"date-parts":[["1977"]]},"page":"345-346","title":"A Contact-Pencil for Research on Writing","type":"article-journal","volume":"29"},"uris":["http://www.mendeley.com/documents/?uuid=f462a6f0-1fee-4ef3-9f67-41068816140c"]}],"mendeley":{"formattedCitation":"(Crawshaw &amp; Ottaway, 1977)","plainTextFormattedCitation":"(Crawshaw &amp; Ottaway, 1977)","previouslyFormattedCitation":"(Crawshaw &amp; Ottaway, 1977)"},"properties":{"noteIndex":0},"schema":"https://github.com/citation-style-language/schema/raw/master/csl-citation.json"}</w:instrText>
      </w:r>
      <w:r w:rsidRPr="00D474F8">
        <w:rPr>
          <w:sz w:val="20"/>
          <w:szCs w:val="20"/>
        </w:rPr>
        <w:fldChar w:fldCharType="separate"/>
      </w:r>
      <w:r w:rsidRPr="00D474F8">
        <w:rPr>
          <w:noProof/>
          <w:sz w:val="20"/>
          <w:szCs w:val="20"/>
        </w:rPr>
        <w:t>(Crawshaw &amp; Ottaway, 1977)</w:t>
      </w:r>
      <w:r w:rsidRPr="00D474F8">
        <w:rPr>
          <w:sz w:val="20"/>
          <w:szCs w:val="20"/>
        </w:rPr>
        <w:fldChar w:fldCharType="end"/>
      </w:r>
      <w:r w:rsidRPr="00D474F8">
        <w:rPr>
          <w:sz w:val="20"/>
          <w:szCs w:val="20"/>
        </w:rPr>
        <w:t xml:space="preserve">. This was found by researchers, when told to read the writing, students were actually able and when told to rewrite the writing, students were not able to write it well. There are some people who can speak (and sometimes listen), but cannot write </w:t>
      </w:r>
      <w:r w:rsidRPr="00D474F8">
        <w:rPr>
          <w:sz w:val="20"/>
          <w:szCs w:val="20"/>
        </w:rPr>
        <w:fldChar w:fldCharType="begin" w:fldLock="1"/>
      </w:r>
      <w:r w:rsidRPr="00D474F8">
        <w:rPr>
          <w:sz w:val="20"/>
          <w:szCs w:val="20"/>
        </w:rPr>
        <w:instrText>ADDIN CSL_CITATION {"citationItems":[{"id":"ITEM-1","itemData":{"DOI":"10.1002/(SICI)1098-237X(199901)83:1&lt;77::AID-SCE4&gt;3.0.CO;2-D","ISSN":"00368326","abstract":"This article describes an empirical qualitative analysis of some of the traditional practices and beliefs, with respect to health regimens and marine-related activities, which operate in the daily lives of people in the village of \"Seablast,\" Trinidad and Tobago. The purpose of the investigation was to gain an understanding of these practices and beliefs and the interpretive framework that underpins them, and to explore how these might impinge on the learning and teaching of school science in such a context. Kearney's world view theory was employed as the framework for the analysis. The investigation reveals that the traditional wisdom in Seablast is a pervasive system, consisting of several concepts and principles, some of which are similar to those of conventional science, whereas others differ significantly. There are also some similarities between the world view of the villagers and that of science. However, the procedures used by villagers to effect these tenets are often quite different from those employed in science. The article argues that science students and teachers who are exposed to the traditional wisdom and who have some level of commitment to it are likely to find that, to some extent, they are required to function in two worlds - the traditional world and the world of science. Current research suggests that the \"boundary crossing\" between these worlds may be difficult or even hazardous for some people. The recommendation is made that school science curricula for contexts such as Seablast must be fashioned from a cultural perspective, with an emphasis on providing aids for students to effect the boundary crossing successfully. This would put students in a better position to evaluate both their traditional practices and beliefs and conventional science so that they could make appropriate choices for the conduct of their lives. © John Wiley &amp; Sons, Inc. Sci Ed 83:77-95, 1999.","author":[{"dropping-particle":"","family":"George","given":"June","non-dropping-particle":"","parse-names":false,"suffix":""}],"container-title":"Science Education","id":"ITEM-1","issue":"1","issued":{"date-parts":[["1999"]]},"page":"77-95","title":"World view analysis of knowledge in a rural village: Implications for science education","type":"article-journal","volume":"83"},"uris":["http://www.mendeley.com/documents/?uuid=07856c33-5e89-4722-a45a-19d43508e58f"]}],"mendeley":{"formattedCitation":"(George, 1999)","plainTextFormattedCitation":"(George, 1999)","previouslyFormattedCitation":"(George, 1999)"},"properties":{"noteIndex":0},"schema":"https://github.com/citation-style-language/schema/raw/master/csl-citation.json"}</w:instrText>
      </w:r>
      <w:r w:rsidRPr="00D474F8">
        <w:rPr>
          <w:sz w:val="20"/>
          <w:szCs w:val="20"/>
        </w:rPr>
        <w:fldChar w:fldCharType="separate"/>
      </w:r>
      <w:r w:rsidRPr="00D474F8">
        <w:rPr>
          <w:noProof/>
          <w:sz w:val="20"/>
          <w:szCs w:val="20"/>
        </w:rPr>
        <w:t>(George, 1999)</w:t>
      </w:r>
      <w:r w:rsidRPr="00D474F8">
        <w:rPr>
          <w:sz w:val="20"/>
          <w:szCs w:val="20"/>
        </w:rPr>
        <w:fldChar w:fldCharType="end"/>
      </w:r>
      <w:r w:rsidRPr="00D474F8">
        <w:rPr>
          <w:sz w:val="20"/>
          <w:szCs w:val="20"/>
        </w:rPr>
        <w:t xml:space="preserve">. </w:t>
      </w:r>
      <w:bookmarkStart w:id="3" w:name="_heading=h.4i7ojhp" w:colFirst="0" w:colLast="0"/>
      <w:bookmarkEnd w:id="3"/>
      <w:r w:rsidRPr="00D474F8">
        <w:rPr>
          <w:sz w:val="20"/>
          <w:szCs w:val="20"/>
        </w:rPr>
        <w:t xml:space="preserve">Some examples of omission/replacement/addition of letters  in </w:t>
      </w:r>
      <w:r w:rsidRPr="00D474F8">
        <w:rPr>
          <w:bCs/>
          <w:color w:val="000000"/>
          <w:sz w:val="20"/>
          <w:szCs w:val="20"/>
        </w:rPr>
        <w:t xml:space="preserve">student writing are illustrated </w:t>
      </w:r>
      <w:r w:rsidR="000705D1" w:rsidRPr="00D474F8">
        <w:rPr>
          <w:bCs/>
          <w:color w:val="000000"/>
          <w:sz w:val="20"/>
          <w:szCs w:val="20"/>
        </w:rPr>
        <w:t xml:space="preserve">in table </w:t>
      </w:r>
      <w:r w:rsidR="000705D1">
        <w:rPr>
          <w:bCs/>
          <w:color w:val="000000"/>
          <w:sz w:val="20"/>
          <w:szCs w:val="20"/>
        </w:rPr>
        <w:t>13</w:t>
      </w:r>
      <w:r w:rsidR="000705D1">
        <w:rPr>
          <w:bCs/>
          <w:color w:val="000000"/>
          <w:sz w:val="20"/>
          <w:szCs w:val="20"/>
        </w:rPr>
        <w:t xml:space="preserve"> in the appendix.</w:t>
      </w:r>
    </w:p>
    <w:p w14:paraId="20D7B1DB" w14:textId="77777777" w:rsidR="00D474F8" w:rsidRPr="00D474F8" w:rsidRDefault="00D474F8" w:rsidP="00D474F8">
      <w:pPr>
        <w:pStyle w:val="ListParagraph"/>
        <w:ind w:right="207" w:firstLine="567"/>
        <w:jc w:val="both"/>
        <w:rPr>
          <w:color w:val="FF0000"/>
          <w:sz w:val="20"/>
          <w:szCs w:val="20"/>
        </w:rPr>
      </w:pPr>
      <w:r w:rsidRPr="00D474F8">
        <w:rPr>
          <w:sz w:val="20"/>
          <w:szCs w:val="20"/>
        </w:rPr>
        <w:t>Based on the findings, from the writing results of six students there was no omission, replacement, and addition of letters, students were able to write the sentence "</w:t>
      </w:r>
      <w:proofErr w:type="spellStart"/>
      <w:r w:rsidRPr="00D474F8">
        <w:rPr>
          <w:sz w:val="20"/>
          <w:szCs w:val="20"/>
        </w:rPr>
        <w:t>aku</w:t>
      </w:r>
      <w:proofErr w:type="spellEnd"/>
      <w:r w:rsidRPr="00D474F8">
        <w:rPr>
          <w:sz w:val="20"/>
          <w:szCs w:val="20"/>
        </w:rPr>
        <w:t xml:space="preserve"> </w:t>
      </w:r>
      <w:proofErr w:type="spellStart"/>
      <w:r w:rsidRPr="00D474F8">
        <w:rPr>
          <w:sz w:val="20"/>
          <w:szCs w:val="20"/>
        </w:rPr>
        <w:t>belajar</w:t>
      </w:r>
      <w:proofErr w:type="spellEnd"/>
      <w:r w:rsidRPr="00D474F8">
        <w:rPr>
          <w:sz w:val="20"/>
          <w:szCs w:val="20"/>
        </w:rPr>
        <w:t xml:space="preserve"> </w:t>
      </w:r>
      <w:proofErr w:type="spellStart"/>
      <w:r w:rsidRPr="00D474F8">
        <w:rPr>
          <w:sz w:val="20"/>
          <w:szCs w:val="20"/>
        </w:rPr>
        <w:t>dengan</w:t>
      </w:r>
      <w:proofErr w:type="spellEnd"/>
      <w:r w:rsidRPr="00D474F8">
        <w:rPr>
          <w:sz w:val="20"/>
          <w:szCs w:val="20"/>
        </w:rPr>
        <w:t xml:space="preserve"> </w:t>
      </w:r>
      <w:proofErr w:type="spellStart"/>
      <w:r w:rsidRPr="00D474F8">
        <w:rPr>
          <w:sz w:val="20"/>
          <w:szCs w:val="20"/>
        </w:rPr>
        <w:t>tekun</w:t>
      </w:r>
      <w:proofErr w:type="spellEnd"/>
      <w:r w:rsidRPr="00D474F8">
        <w:rPr>
          <w:sz w:val="20"/>
          <w:szCs w:val="20"/>
        </w:rPr>
        <w:t>" correctly. From the writings of seven other students, there is one of the omissions/substitutions/additions of letters where in the sentence "</w:t>
      </w:r>
      <w:proofErr w:type="spellStart"/>
      <w:r w:rsidRPr="00D474F8">
        <w:rPr>
          <w:sz w:val="20"/>
          <w:szCs w:val="20"/>
        </w:rPr>
        <w:t>aku</w:t>
      </w:r>
      <w:proofErr w:type="spellEnd"/>
      <w:r w:rsidRPr="00D474F8">
        <w:rPr>
          <w:sz w:val="20"/>
          <w:szCs w:val="20"/>
        </w:rPr>
        <w:t xml:space="preserve"> </w:t>
      </w:r>
      <w:proofErr w:type="spellStart"/>
      <w:r w:rsidRPr="00D474F8">
        <w:rPr>
          <w:sz w:val="20"/>
          <w:szCs w:val="20"/>
        </w:rPr>
        <w:t>belajar</w:t>
      </w:r>
      <w:proofErr w:type="spellEnd"/>
      <w:r w:rsidRPr="00D474F8">
        <w:rPr>
          <w:sz w:val="20"/>
          <w:szCs w:val="20"/>
        </w:rPr>
        <w:t xml:space="preserve"> </w:t>
      </w:r>
      <w:proofErr w:type="spellStart"/>
      <w:r w:rsidRPr="00D474F8">
        <w:rPr>
          <w:sz w:val="20"/>
          <w:szCs w:val="20"/>
        </w:rPr>
        <w:t>dengan</w:t>
      </w:r>
      <w:proofErr w:type="spellEnd"/>
      <w:r w:rsidRPr="00D474F8">
        <w:rPr>
          <w:sz w:val="20"/>
          <w:szCs w:val="20"/>
        </w:rPr>
        <w:t xml:space="preserve"> </w:t>
      </w:r>
      <w:proofErr w:type="spellStart"/>
      <w:r w:rsidRPr="00D474F8">
        <w:rPr>
          <w:sz w:val="20"/>
          <w:szCs w:val="20"/>
        </w:rPr>
        <w:t>tekun</w:t>
      </w:r>
      <w:proofErr w:type="spellEnd"/>
      <w:r w:rsidRPr="00D474F8">
        <w:rPr>
          <w:sz w:val="20"/>
          <w:szCs w:val="20"/>
        </w:rPr>
        <w:t>" students write "</w:t>
      </w:r>
      <w:proofErr w:type="spellStart"/>
      <w:r w:rsidRPr="00D474F8">
        <w:rPr>
          <w:sz w:val="20"/>
          <w:szCs w:val="20"/>
        </w:rPr>
        <w:t>aku</w:t>
      </w:r>
      <w:proofErr w:type="spellEnd"/>
      <w:r w:rsidRPr="00D474F8">
        <w:rPr>
          <w:sz w:val="20"/>
          <w:szCs w:val="20"/>
        </w:rPr>
        <w:t xml:space="preserve"> </w:t>
      </w:r>
      <w:proofErr w:type="spellStart"/>
      <w:r w:rsidRPr="00D474F8">
        <w:rPr>
          <w:sz w:val="20"/>
          <w:szCs w:val="20"/>
        </w:rPr>
        <w:t>belaja</w:t>
      </w:r>
      <w:proofErr w:type="spellEnd"/>
      <w:r w:rsidRPr="00D474F8">
        <w:rPr>
          <w:sz w:val="20"/>
          <w:szCs w:val="20"/>
        </w:rPr>
        <w:t xml:space="preserve"> </w:t>
      </w:r>
      <w:proofErr w:type="spellStart"/>
      <w:r w:rsidRPr="00D474F8">
        <w:rPr>
          <w:sz w:val="20"/>
          <w:szCs w:val="20"/>
        </w:rPr>
        <w:t>dengan</w:t>
      </w:r>
      <w:proofErr w:type="spellEnd"/>
      <w:r w:rsidRPr="00D474F8">
        <w:rPr>
          <w:sz w:val="20"/>
          <w:szCs w:val="20"/>
        </w:rPr>
        <w:t xml:space="preserve"> </w:t>
      </w:r>
      <w:proofErr w:type="spellStart"/>
      <w:r w:rsidRPr="00D474F8">
        <w:rPr>
          <w:sz w:val="20"/>
          <w:szCs w:val="20"/>
        </w:rPr>
        <w:t>tekun</w:t>
      </w:r>
      <w:proofErr w:type="spellEnd"/>
      <w:r w:rsidRPr="00D474F8">
        <w:rPr>
          <w:sz w:val="20"/>
          <w:szCs w:val="20"/>
        </w:rPr>
        <w:t>", "</w:t>
      </w:r>
      <w:proofErr w:type="spellStart"/>
      <w:r w:rsidRPr="00D474F8">
        <w:rPr>
          <w:sz w:val="20"/>
          <w:szCs w:val="20"/>
        </w:rPr>
        <w:t>aku</w:t>
      </w:r>
      <w:proofErr w:type="spellEnd"/>
      <w:r w:rsidRPr="00D474F8">
        <w:rPr>
          <w:sz w:val="20"/>
          <w:szCs w:val="20"/>
        </w:rPr>
        <w:t xml:space="preserve"> </w:t>
      </w:r>
      <w:proofErr w:type="spellStart"/>
      <w:r w:rsidRPr="00D474F8">
        <w:rPr>
          <w:sz w:val="20"/>
          <w:szCs w:val="20"/>
        </w:rPr>
        <w:t>belajar</w:t>
      </w:r>
      <w:proofErr w:type="spellEnd"/>
      <w:r w:rsidRPr="00D474F8">
        <w:rPr>
          <w:sz w:val="20"/>
          <w:szCs w:val="20"/>
        </w:rPr>
        <w:t xml:space="preserve"> </w:t>
      </w:r>
      <w:proofErr w:type="spellStart"/>
      <w:r w:rsidRPr="00D474F8">
        <w:rPr>
          <w:sz w:val="20"/>
          <w:szCs w:val="20"/>
        </w:rPr>
        <w:t>dengan</w:t>
      </w:r>
      <w:proofErr w:type="spellEnd"/>
      <w:r w:rsidRPr="00D474F8">
        <w:rPr>
          <w:sz w:val="20"/>
          <w:szCs w:val="20"/>
        </w:rPr>
        <w:t xml:space="preserve"> </w:t>
      </w:r>
      <w:proofErr w:type="spellStart"/>
      <w:r w:rsidRPr="00D474F8">
        <w:rPr>
          <w:sz w:val="20"/>
          <w:szCs w:val="20"/>
        </w:rPr>
        <w:t>teku</w:t>
      </w:r>
      <w:proofErr w:type="spellEnd"/>
      <w:r w:rsidRPr="00D474F8">
        <w:rPr>
          <w:sz w:val="20"/>
          <w:szCs w:val="20"/>
        </w:rPr>
        <w:t>", and “</w:t>
      </w:r>
      <w:proofErr w:type="spellStart"/>
      <w:r w:rsidRPr="00D474F8">
        <w:rPr>
          <w:sz w:val="20"/>
          <w:szCs w:val="20"/>
        </w:rPr>
        <w:t>aku</w:t>
      </w:r>
      <w:proofErr w:type="spellEnd"/>
      <w:r w:rsidRPr="00D474F8">
        <w:rPr>
          <w:sz w:val="20"/>
          <w:szCs w:val="20"/>
        </w:rPr>
        <w:t xml:space="preserve"> </w:t>
      </w:r>
      <w:proofErr w:type="spellStart"/>
      <w:r w:rsidRPr="00D474F8">
        <w:rPr>
          <w:sz w:val="20"/>
          <w:szCs w:val="20"/>
        </w:rPr>
        <w:t>belajar</w:t>
      </w:r>
      <w:proofErr w:type="spellEnd"/>
      <w:r w:rsidRPr="00D474F8">
        <w:rPr>
          <w:sz w:val="20"/>
          <w:szCs w:val="20"/>
        </w:rPr>
        <w:t xml:space="preserve"> </w:t>
      </w:r>
      <w:proofErr w:type="spellStart"/>
      <w:r w:rsidRPr="00D474F8">
        <w:rPr>
          <w:sz w:val="20"/>
          <w:szCs w:val="20"/>
        </w:rPr>
        <w:t>degan</w:t>
      </w:r>
      <w:proofErr w:type="spellEnd"/>
      <w:r w:rsidRPr="00D474F8">
        <w:rPr>
          <w:sz w:val="20"/>
          <w:szCs w:val="20"/>
        </w:rPr>
        <w:t xml:space="preserve"> </w:t>
      </w:r>
      <w:proofErr w:type="spellStart"/>
      <w:r w:rsidRPr="00D474F8">
        <w:rPr>
          <w:sz w:val="20"/>
          <w:szCs w:val="20"/>
        </w:rPr>
        <w:t>tekun</w:t>
      </w:r>
      <w:proofErr w:type="spellEnd"/>
      <w:r w:rsidRPr="00D474F8">
        <w:rPr>
          <w:sz w:val="20"/>
          <w:szCs w:val="20"/>
        </w:rPr>
        <w:t xml:space="preserve">". From the writings of eight other students, there are also two of the omissions/replacements/additions of letters </w:t>
      </w:r>
      <w:r w:rsidRPr="00D474F8">
        <w:rPr>
          <w:sz w:val="20"/>
          <w:szCs w:val="20"/>
        </w:rPr>
        <w:lastRenderedPageBreak/>
        <w:t>where in the sentence "</w:t>
      </w:r>
      <w:proofErr w:type="spellStart"/>
      <w:r w:rsidRPr="00D474F8">
        <w:rPr>
          <w:sz w:val="20"/>
          <w:szCs w:val="20"/>
        </w:rPr>
        <w:t>aku</w:t>
      </w:r>
      <w:proofErr w:type="spellEnd"/>
      <w:r w:rsidRPr="00D474F8">
        <w:rPr>
          <w:sz w:val="20"/>
          <w:szCs w:val="20"/>
        </w:rPr>
        <w:t xml:space="preserve"> </w:t>
      </w:r>
      <w:proofErr w:type="spellStart"/>
      <w:r w:rsidRPr="00D474F8">
        <w:rPr>
          <w:sz w:val="20"/>
          <w:szCs w:val="20"/>
        </w:rPr>
        <w:t>belajar</w:t>
      </w:r>
      <w:proofErr w:type="spellEnd"/>
      <w:r w:rsidRPr="00D474F8">
        <w:rPr>
          <w:sz w:val="20"/>
          <w:szCs w:val="20"/>
        </w:rPr>
        <w:t xml:space="preserve"> </w:t>
      </w:r>
      <w:proofErr w:type="spellStart"/>
      <w:r w:rsidRPr="00D474F8">
        <w:rPr>
          <w:sz w:val="20"/>
          <w:szCs w:val="20"/>
        </w:rPr>
        <w:t>dengan</w:t>
      </w:r>
      <w:proofErr w:type="spellEnd"/>
      <w:r w:rsidRPr="00D474F8">
        <w:rPr>
          <w:sz w:val="20"/>
          <w:szCs w:val="20"/>
        </w:rPr>
        <w:t xml:space="preserve"> </w:t>
      </w:r>
      <w:proofErr w:type="spellStart"/>
      <w:r w:rsidRPr="00D474F8">
        <w:rPr>
          <w:sz w:val="20"/>
          <w:szCs w:val="20"/>
        </w:rPr>
        <w:t>tekun</w:t>
      </w:r>
      <w:proofErr w:type="spellEnd"/>
      <w:r w:rsidRPr="00D474F8">
        <w:rPr>
          <w:sz w:val="20"/>
          <w:szCs w:val="20"/>
        </w:rPr>
        <w:t>" students write "</w:t>
      </w:r>
      <w:proofErr w:type="spellStart"/>
      <w:r w:rsidRPr="00D474F8">
        <w:rPr>
          <w:sz w:val="20"/>
          <w:szCs w:val="20"/>
        </w:rPr>
        <w:t>akku</w:t>
      </w:r>
      <w:proofErr w:type="spellEnd"/>
      <w:r w:rsidRPr="00D474F8">
        <w:rPr>
          <w:sz w:val="20"/>
          <w:szCs w:val="20"/>
        </w:rPr>
        <w:t xml:space="preserve"> </w:t>
      </w:r>
      <w:proofErr w:type="spellStart"/>
      <w:r w:rsidRPr="00D474F8">
        <w:rPr>
          <w:sz w:val="20"/>
          <w:szCs w:val="20"/>
        </w:rPr>
        <w:t>belaja</w:t>
      </w:r>
      <w:proofErr w:type="spellEnd"/>
      <w:r w:rsidRPr="00D474F8">
        <w:rPr>
          <w:sz w:val="20"/>
          <w:szCs w:val="20"/>
        </w:rPr>
        <w:t xml:space="preserve"> </w:t>
      </w:r>
      <w:proofErr w:type="spellStart"/>
      <w:r w:rsidRPr="00D474F8">
        <w:rPr>
          <w:sz w:val="20"/>
          <w:szCs w:val="20"/>
        </w:rPr>
        <w:t>dengan</w:t>
      </w:r>
      <w:proofErr w:type="spellEnd"/>
      <w:r w:rsidRPr="00D474F8">
        <w:rPr>
          <w:sz w:val="20"/>
          <w:szCs w:val="20"/>
        </w:rPr>
        <w:t xml:space="preserve"> </w:t>
      </w:r>
      <w:proofErr w:type="spellStart"/>
      <w:r w:rsidRPr="00D474F8">
        <w:rPr>
          <w:sz w:val="20"/>
          <w:szCs w:val="20"/>
        </w:rPr>
        <w:t>tekn</w:t>
      </w:r>
      <w:proofErr w:type="spellEnd"/>
      <w:r w:rsidRPr="00D474F8">
        <w:rPr>
          <w:sz w:val="20"/>
          <w:szCs w:val="20"/>
        </w:rPr>
        <w:t>". From the writings of nine other students, there were omissions, substitutions, and additions of letters such as in the sentences "</w:t>
      </w:r>
      <w:proofErr w:type="spellStart"/>
      <w:r w:rsidRPr="00D474F8">
        <w:rPr>
          <w:sz w:val="20"/>
          <w:szCs w:val="20"/>
        </w:rPr>
        <w:t>aku</w:t>
      </w:r>
      <w:proofErr w:type="spellEnd"/>
      <w:r w:rsidRPr="00D474F8">
        <w:rPr>
          <w:sz w:val="20"/>
          <w:szCs w:val="20"/>
        </w:rPr>
        <w:t xml:space="preserve"> </w:t>
      </w:r>
      <w:proofErr w:type="spellStart"/>
      <w:r w:rsidRPr="00D474F8">
        <w:rPr>
          <w:sz w:val="20"/>
          <w:szCs w:val="20"/>
        </w:rPr>
        <w:t>belajar</w:t>
      </w:r>
      <w:proofErr w:type="spellEnd"/>
      <w:r w:rsidRPr="00D474F8">
        <w:rPr>
          <w:sz w:val="20"/>
          <w:szCs w:val="20"/>
        </w:rPr>
        <w:t xml:space="preserve"> </w:t>
      </w:r>
      <w:proofErr w:type="spellStart"/>
      <w:r w:rsidRPr="00D474F8">
        <w:rPr>
          <w:sz w:val="20"/>
          <w:szCs w:val="20"/>
        </w:rPr>
        <w:t>dengan</w:t>
      </w:r>
      <w:proofErr w:type="spellEnd"/>
      <w:r w:rsidRPr="00D474F8">
        <w:rPr>
          <w:sz w:val="20"/>
          <w:szCs w:val="20"/>
        </w:rPr>
        <w:t xml:space="preserve"> </w:t>
      </w:r>
      <w:proofErr w:type="spellStart"/>
      <w:r w:rsidRPr="00D474F8">
        <w:rPr>
          <w:sz w:val="20"/>
          <w:szCs w:val="20"/>
        </w:rPr>
        <w:t>tekun</w:t>
      </w:r>
      <w:proofErr w:type="spellEnd"/>
      <w:r w:rsidRPr="00D474F8">
        <w:rPr>
          <w:sz w:val="20"/>
          <w:szCs w:val="20"/>
        </w:rPr>
        <w:t>" students write "</w:t>
      </w:r>
      <w:proofErr w:type="spellStart"/>
      <w:r w:rsidRPr="00D474F8">
        <w:rPr>
          <w:sz w:val="20"/>
          <w:szCs w:val="20"/>
        </w:rPr>
        <w:t>aku</w:t>
      </w:r>
      <w:proofErr w:type="spellEnd"/>
      <w:r w:rsidRPr="00D474F8">
        <w:rPr>
          <w:sz w:val="20"/>
          <w:szCs w:val="20"/>
        </w:rPr>
        <w:t xml:space="preserve"> </w:t>
      </w:r>
      <w:proofErr w:type="spellStart"/>
      <w:r w:rsidRPr="00D474F8">
        <w:rPr>
          <w:sz w:val="20"/>
          <w:szCs w:val="20"/>
        </w:rPr>
        <w:t>bellaja</w:t>
      </w:r>
      <w:proofErr w:type="spellEnd"/>
      <w:r w:rsidRPr="00D474F8">
        <w:rPr>
          <w:sz w:val="20"/>
          <w:szCs w:val="20"/>
        </w:rPr>
        <w:t xml:space="preserve"> </w:t>
      </w:r>
      <w:proofErr w:type="spellStart"/>
      <w:r w:rsidRPr="00D474F8">
        <w:rPr>
          <w:sz w:val="20"/>
          <w:szCs w:val="20"/>
        </w:rPr>
        <w:t>dengan</w:t>
      </w:r>
      <w:proofErr w:type="spellEnd"/>
      <w:r w:rsidRPr="00D474F8">
        <w:rPr>
          <w:sz w:val="20"/>
          <w:szCs w:val="20"/>
        </w:rPr>
        <w:t xml:space="preserve"> </w:t>
      </w:r>
      <w:proofErr w:type="spellStart"/>
      <w:r w:rsidRPr="00D474F8">
        <w:rPr>
          <w:sz w:val="20"/>
          <w:szCs w:val="20"/>
        </w:rPr>
        <w:t>tequn</w:t>
      </w:r>
      <w:proofErr w:type="spellEnd"/>
      <w:r w:rsidRPr="00D474F8">
        <w:rPr>
          <w:sz w:val="20"/>
          <w:szCs w:val="20"/>
        </w:rPr>
        <w:t xml:space="preserve">", "aka </w:t>
      </w:r>
      <w:proofErr w:type="spellStart"/>
      <w:r w:rsidRPr="00D474F8">
        <w:rPr>
          <w:sz w:val="20"/>
          <w:szCs w:val="20"/>
        </w:rPr>
        <w:t>deri</w:t>
      </w:r>
      <w:proofErr w:type="spellEnd"/>
      <w:r w:rsidRPr="00D474F8">
        <w:rPr>
          <w:sz w:val="20"/>
          <w:szCs w:val="20"/>
        </w:rPr>
        <w:t xml:space="preserve"> </w:t>
      </w:r>
      <w:proofErr w:type="spellStart"/>
      <w:r w:rsidRPr="00D474F8">
        <w:rPr>
          <w:sz w:val="20"/>
          <w:szCs w:val="20"/>
        </w:rPr>
        <w:t>nga</w:t>
      </w:r>
      <w:proofErr w:type="spellEnd"/>
      <w:r w:rsidRPr="00D474F8">
        <w:rPr>
          <w:sz w:val="20"/>
          <w:szCs w:val="20"/>
        </w:rPr>
        <w:t>, "</w:t>
      </w:r>
      <w:proofErr w:type="spellStart"/>
      <w:r w:rsidRPr="00D474F8">
        <w:rPr>
          <w:sz w:val="20"/>
          <w:szCs w:val="20"/>
        </w:rPr>
        <w:t>ku</w:t>
      </w:r>
      <w:proofErr w:type="spellEnd"/>
      <w:r w:rsidRPr="00D474F8">
        <w:rPr>
          <w:sz w:val="20"/>
          <w:szCs w:val="20"/>
        </w:rPr>
        <w:t xml:space="preserve"> de </w:t>
      </w:r>
      <w:proofErr w:type="spellStart"/>
      <w:r w:rsidRPr="00D474F8">
        <w:rPr>
          <w:sz w:val="20"/>
          <w:szCs w:val="20"/>
        </w:rPr>
        <w:t>nean</w:t>
      </w:r>
      <w:proofErr w:type="spellEnd"/>
      <w:r w:rsidRPr="00D474F8">
        <w:rPr>
          <w:sz w:val="20"/>
          <w:szCs w:val="20"/>
        </w:rPr>
        <w:t>", "</w:t>
      </w:r>
      <w:proofErr w:type="spellStart"/>
      <w:r w:rsidRPr="00D474F8">
        <w:rPr>
          <w:sz w:val="20"/>
          <w:szCs w:val="20"/>
        </w:rPr>
        <w:t>akubelaudengantekun</w:t>
      </w:r>
      <w:proofErr w:type="spellEnd"/>
      <w:r w:rsidRPr="00D474F8">
        <w:rPr>
          <w:sz w:val="20"/>
          <w:szCs w:val="20"/>
        </w:rPr>
        <w:t>", "</w:t>
      </w:r>
      <w:proofErr w:type="spellStart"/>
      <w:r w:rsidRPr="00D474F8">
        <w:rPr>
          <w:sz w:val="20"/>
          <w:szCs w:val="20"/>
        </w:rPr>
        <w:t>pku</w:t>
      </w:r>
      <w:proofErr w:type="spellEnd"/>
      <w:r w:rsidRPr="00D474F8">
        <w:rPr>
          <w:sz w:val="20"/>
          <w:szCs w:val="20"/>
        </w:rPr>
        <w:t xml:space="preserve"> </w:t>
      </w:r>
      <w:proofErr w:type="spellStart"/>
      <w:r w:rsidRPr="00D474F8">
        <w:rPr>
          <w:sz w:val="20"/>
          <w:szCs w:val="20"/>
        </w:rPr>
        <w:t>Belajar</w:t>
      </w:r>
      <w:proofErr w:type="spellEnd"/>
      <w:r w:rsidRPr="00D474F8">
        <w:rPr>
          <w:sz w:val="20"/>
          <w:szCs w:val="20"/>
        </w:rPr>
        <w:t xml:space="preserve"> </w:t>
      </w:r>
      <w:proofErr w:type="spellStart"/>
      <w:r w:rsidRPr="00D474F8">
        <w:rPr>
          <w:sz w:val="20"/>
          <w:szCs w:val="20"/>
        </w:rPr>
        <w:t>degau</w:t>
      </w:r>
      <w:proofErr w:type="spellEnd"/>
      <w:r w:rsidRPr="00D474F8">
        <w:rPr>
          <w:sz w:val="20"/>
          <w:szCs w:val="20"/>
        </w:rPr>
        <w:t>", and "</w:t>
      </w:r>
      <w:proofErr w:type="spellStart"/>
      <w:r w:rsidRPr="00D474F8">
        <w:rPr>
          <w:sz w:val="20"/>
          <w:szCs w:val="20"/>
        </w:rPr>
        <w:t>aku</w:t>
      </w:r>
      <w:proofErr w:type="spellEnd"/>
      <w:r w:rsidRPr="00D474F8">
        <w:rPr>
          <w:sz w:val="20"/>
          <w:szCs w:val="20"/>
        </w:rPr>
        <w:t xml:space="preserve"> b d T". This is also in accordance with the results of interviews conducted with teachers that there are some forms of initial writing difficulties experienced by students. This is in accordance with the results of student writing, several errors were found including students who could not write letters properly so that their writing results were not appropriate and complete. This is certainly not in accordance with the development of students, where in theory, a child at the age of 6-7 years should be able to make sentences, even though they are still in the form of short sentences </w:t>
      </w:r>
      <w:r w:rsidRPr="00D474F8">
        <w:rPr>
          <w:sz w:val="20"/>
          <w:szCs w:val="20"/>
        </w:rPr>
        <w:fldChar w:fldCharType="begin" w:fldLock="1"/>
      </w:r>
      <w:r w:rsidRPr="00D474F8">
        <w:rPr>
          <w:sz w:val="20"/>
          <w:szCs w:val="20"/>
        </w:rPr>
        <w:instrText>ADDIN CSL_CITATION {"citationItems":[{"id":"ITEM-1","itemData":{"author":[{"dropping-particle":"","family":"Hartati","given":"Tatat","non-dropping-particle":"","parse-names":false,"suffix":""}],"id":"ITEM-1","issued":{"date-parts":[["2018"]]},"publisher":"MediaMore","publisher-place":"Bandung","title":"PSIKOLINGUISTIK Pembelajaran Bahasa Indonesia di Sekolah Dasar","type":"book"},"uris":["http://www.mendeley.com/documents/?uuid=f9319777-3f49-4658-85b3-ccf6c682001c"]}],"mendeley":{"formattedCitation":"(Hartati, 2018)","plainTextFormattedCitation":"(Hartati, 2018)","previouslyFormattedCitation":"(Hartati, 2018)"},"properties":{"noteIndex":0},"schema":"https://github.com/citation-style-language/schema/raw/master/csl-citation.json"}</w:instrText>
      </w:r>
      <w:r w:rsidRPr="00D474F8">
        <w:rPr>
          <w:sz w:val="20"/>
          <w:szCs w:val="20"/>
        </w:rPr>
        <w:fldChar w:fldCharType="separate"/>
      </w:r>
      <w:r w:rsidRPr="00D474F8">
        <w:rPr>
          <w:noProof/>
          <w:sz w:val="20"/>
          <w:szCs w:val="20"/>
        </w:rPr>
        <w:t>(Hartati, 2018)</w:t>
      </w:r>
      <w:r w:rsidRPr="00D474F8">
        <w:rPr>
          <w:sz w:val="20"/>
          <w:szCs w:val="20"/>
        </w:rPr>
        <w:fldChar w:fldCharType="end"/>
      </w:r>
      <w:r w:rsidRPr="00D474F8">
        <w:rPr>
          <w:sz w:val="20"/>
          <w:szCs w:val="20"/>
        </w:rPr>
        <w:t>.</w:t>
      </w:r>
    </w:p>
    <w:p w14:paraId="0DCEF361" w14:textId="77777777" w:rsidR="00D474F8" w:rsidRPr="00D474F8" w:rsidRDefault="00D474F8" w:rsidP="00D474F8">
      <w:pPr>
        <w:ind w:right="207"/>
        <w:jc w:val="both"/>
        <w:rPr>
          <w:b/>
          <w:color w:val="000000"/>
          <w:sz w:val="20"/>
          <w:szCs w:val="20"/>
        </w:rPr>
      </w:pPr>
      <w:bookmarkStart w:id="4" w:name="_heading=h.2xcytpi" w:colFirst="0" w:colLast="0"/>
      <w:bookmarkEnd w:id="4"/>
      <w:r w:rsidRPr="00D474F8">
        <w:rPr>
          <w:b/>
          <w:color w:val="000000"/>
          <w:sz w:val="20"/>
          <w:szCs w:val="20"/>
        </w:rPr>
        <w:t>Inverted writing (mirror-like)</w:t>
      </w:r>
    </w:p>
    <w:p w14:paraId="575B9B64" w14:textId="7EC5909D" w:rsidR="00D474F8" w:rsidRPr="00D474F8" w:rsidRDefault="00D474F8" w:rsidP="00D474F8">
      <w:pPr>
        <w:ind w:right="207" w:firstLine="567"/>
        <w:jc w:val="both"/>
        <w:rPr>
          <w:bCs/>
          <w:sz w:val="20"/>
          <w:szCs w:val="20"/>
        </w:rPr>
      </w:pPr>
      <w:r w:rsidRPr="00D474F8">
        <w:rPr>
          <w:bCs/>
          <w:sz w:val="20"/>
          <w:szCs w:val="20"/>
        </w:rPr>
        <w:t xml:space="preserve">Some examples of many writings that are incorrect, upside down (like a mirror), or missing  in </w:t>
      </w:r>
      <w:r w:rsidRPr="00D474F8">
        <w:rPr>
          <w:bCs/>
          <w:color w:val="000000"/>
          <w:sz w:val="20"/>
          <w:szCs w:val="20"/>
        </w:rPr>
        <w:t xml:space="preserve">student writing are illustrated </w:t>
      </w:r>
      <w:r w:rsidR="000705D1" w:rsidRPr="00D474F8">
        <w:rPr>
          <w:bCs/>
          <w:color w:val="000000"/>
          <w:sz w:val="20"/>
          <w:szCs w:val="20"/>
        </w:rPr>
        <w:t xml:space="preserve">in table </w:t>
      </w:r>
      <w:r w:rsidR="000705D1">
        <w:rPr>
          <w:bCs/>
          <w:color w:val="000000"/>
          <w:sz w:val="20"/>
          <w:szCs w:val="20"/>
        </w:rPr>
        <w:t>14</w:t>
      </w:r>
      <w:r w:rsidR="000705D1">
        <w:rPr>
          <w:bCs/>
          <w:color w:val="000000"/>
          <w:sz w:val="20"/>
          <w:szCs w:val="20"/>
        </w:rPr>
        <w:t xml:space="preserve"> in the appendix.</w:t>
      </w:r>
    </w:p>
    <w:p w14:paraId="65290AED" w14:textId="77777777" w:rsidR="00D474F8" w:rsidRPr="00D474F8" w:rsidRDefault="00D474F8" w:rsidP="00D474F8">
      <w:pPr>
        <w:pStyle w:val="ListParagraph"/>
        <w:ind w:right="207" w:firstLine="567"/>
        <w:jc w:val="both"/>
        <w:rPr>
          <w:bCs/>
          <w:sz w:val="20"/>
          <w:szCs w:val="20"/>
        </w:rPr>
      </w:pPr>
      <w:r w:rsidRPr="00D474F8">
        <w:rPr>
          <w:bCs/>
          <w:sz w:val="20"/>
          <w:szCs w:val="20"/>
        </w:rPr>
        <w:t>Based on the findings, seven students had non-upside-down (mirror-like) writing. The results of six students' writing found that there was one inverted letter (like a mirror), where when students were asked to write "</w:t>
      </w:r>
      <w:proofErr w:type="spellStart"/>
      <w:r w:rsidRPr="00D474F8">
        <w:rPr>
          <w:bCs/>
          <w:sz w:val="20"/>
          <w:szCs w:val="20"/>
        </w:rPr>
        <w:t>belajar</w:t>
      </w:r>
      <w:proofErr w:type="spellEnd"/>
      <w:r w:rsidRPr="00D474F8">
        <w:rPr>
          <w:bCs/>
          <w:sz w:val="20"/>
          <w:szCs w:val="20"/>
        </w:rPr>
        <w:t xml:space="preserve"> </w:t>
      </w:r>
      <w:proofErr w:type="spellStart"/>
      <w:r w:rsidRPr="00D474F8">
        <w:rPr>
          <w:bCs/>
          <w:sz w:val="20"/>
          <w:szCs w:val="20"/>
        </w:rPr>
        <w:t>bersama</w:t>
      </w:r>
      <w:proofErr w:type="spellEnd"/>
      <w:r w:rsidRPr="00D474F8">
        <w:rPr>
          <w:bCs/>
          <w:sz w:val="20"/>
          <w:szCs w:val="20"/>
        </w:rPr>
        <w:t>" students wrote the letter a like the letter e in the word "</w:t>
      </w:r>
      <w:proofErr w:type="spellStart"/>
      <w:r w:rsidRPr="00D474F8">
        <w:rPr>
          <w:bCs/>
          <w:sz w:val="20"/>
          <w:szCs w:val="20"/>
        </w:rPr>
        <w:t>belajar</w:t>
      </w:r>
      <w:proofErr w:type="spellEnd"/>
      <w:r w:rsidRPr="00D474F8">
        <w:rPr>
          <w:bCs/>
          <w:sz w:val="20"/>
          <w:szCs w:val="20"/>
        </w:rPr>
        <w:t>". The results of nine students' writing there were two inverted writings (like mirrors), this was seen when students were asked to write "</w:t>
      </w:r>
      <w:proofErr w:type="spellStart"/>
      <w:r w:rsidRPr="00D474F8">
        <w:rPr>
          <w:bCs/>
          <w:sz w:val="20"/>
          <w:szCs w:val="20"/>
        </w:rPr>
        <w:t>belajar</w:t>
      </w:r>
      <w:proofErr w:type="spellEnd"/>
      <w:r w:rsidRPr="00D474F8">
        <w:rPr>
          <w:bCs/>
          <w:sz w:val="20"/>
          <w:szCs w:val="20"/>
        </w:rPr>
        <w:t xml:space="preserve"> </w:t>
      </w:r>
      <w:proofErr w:type="spellStart"/>
      <w:r w:rsidRPr="00D474F8">
        <w:rPr>
          <w:bCs/>
          <w:sz w:val="20"/>
          <w:szCs w:val="20"/>
        </w:rPr>
        <w:t>bersama</w:t>
      </w:r>
      <w:proofErr w:type="spellEnd"/>
      <w:r w:rsidRPr="00D474F8">
        <w:rPr>
          <w:bCs/>
          <w:sz w:val="20"/>
          <w:szCs w:val="20"/>
        </w:rPr>
        <w:t>" students wrote the letter a like the letter e in the word "</w:t>
      </w:r>
      <w:proofErr w:type="spellStart"/>
      <w:r w:rsidRPr="00D474F8">
        <w:rPr>
          <w:bCs/>
          <w:sz w:val="20"/>
          <w:szCs w:val="20"/>
        </w:rPr>
        <w:t>belajar</w:t>
      </w:r>
      <w:proofErr w:type="spellEnd"/>
      <w:r w:rsidRPr="00D474F8">
        <w:rPr>
          <w:bCs/>
          <w:sz w:val="20"/>
          <w:szCs w:val="20"/>
        </w:rPr>
        <w:t>" and write the letter b into the letter d in the word "</w:t>
      </w:r>
      <w:proofErr w:type="spellStart"/>
      <w:r w:rsidRPr="00D474F8">
        <w:rPr>
          <w:bCs/>
          <w:sz w:val="20"/>
          <w:szCs w:val="20"/>
        </w:rPr>
        <w:t>bersama</w:t>
      </w:r>
      <w:proofErr w:type="spellEnd"/>
      <w:r w:rsidRPr="00D474F8">
        <w:rPr>
          <w:bCs/>
          <w:sz w:val="20"/>
          <w:szCs w:val="20"/>
        </w:rPr>
        <w:t>". The results of the writing of eight other students there are three/more inverted writing (like a mirror), this is seen when asked to write "</w:t>
      </w:r>
      <w:proofErr w:type="spellStart"/>
      <w:r w:rsidRPr="00D474F8">
        <w:rPr>
          <w:bCs/>
          <w:sz w:val="20"/>
          <w:szCs w:val="20"/>
        </w:rPr>
        <w:t>belajar</w:t>
      </w:r>
      <w:proofErr w:type="spellEnd"/>
      <w:r w:rsidRPr="00D474F8">
        <w:rPr>
          <w:bCs/>
          <w:sz w:val="20"/>
          <w:szCs w:val="20"/>
        </w:rPr>
        <w:t xml:space="preserve"> </w:t>
      </w:r>
      <w:proofErr w:type="spellStart"/>
      <w:r w:rsidRPr="00D474F8">
        <w:rPr>
          <w:bCs/>
          <w:sz w:val="20"/>
          <w:szCs w:val="20"/>
        </w:rPr>
        <w:t>bersama</w:t>
      </w:r>
      <w:proofErr w:type="spellEnd"/>
      <w:r w:rsidRPr="00D474F8">
        <w:rPr>
          <w:bCs/>
          <w:sz w:val="20"/>
          <w:szCs w:val="20"/>
        </w:rPr>
        <w:t>" students write the letter a like the letter e in the word "</w:t>
      </w:r>
      <w:proofErr w:type="spellStart"/>
      <w:r w:rsidRPr="00D474F8">
        <w:rPr>
          <w:bCs/>
          <w:sz w:val="20"/>
          <w:szCs w:val="20"/>
        </w:rPr>
        <w:t>belajar</w:t>
      </w:r>
      <w:proofErr w:type="spellEnd"/>
      <w:r w:rsidRPr="00D474F8">
        <w:rPr>
          <w:bCs/>
          <w:sz w:val="20"/>
          <w:szCs w:val="20"/>
        </w:rPr>
        <w:t>", students write the letter b into the letter p in the word "</w:t>
      </w:r>
      <w:proofErr w:type="spellStart"/>
      <w:r w:rsidRPr="00D474F8">
        <w:rPr>
          <w:bCs/>
          <w:sz w:val="20"/>
          <w:szCs w:val="20"/>
        </w:rPr>
        <w:t>belajar</w:t>
      </w:r>
      <w:proofErr w:type="spellEnd"/>
      <w:r w:rsidRPr="00D474F8">
        <w:rPr>
          <w:bCs/>
          <w:sz w:val="20"/>
          <w:szCs w:val="20"/>
        </w:rPr>
        <w:t xml:space="preserve">", and students write the letter l into the letter </w:t>
      </w:r>
      <w:proofErr w:type="spellStart"/>
      <w:r w:rsidRPr="00D474F8">
        <w:rPr>
          <w:bCs/>
          <w:sz w:val="20"/>
          <w:szCs w:val="20"/>
        </w:rPr>
        <w:t>i</w:t>
      </w:r>
      <w:proofErr w:type="spellEnd"/>
      <w:r w:rsidRPr="00D474F8">
        <w:rPr>
          <w:bCs/>
          <w:sz w:val="20"/>
          <w:szCs w:val="20"/>
        </w:rPr>
        <w:t xml:space="preserve"> in the word "</w:t>
      </w:r>
      <w:proofErr w:type="spellStart"/>
      <w:r w:rsidRPr="00D474F8">
        <w:rPr>
          <w:bCs/>
          <w:sz w:val="20"/>
          <w:szCs w:val="20"/>
        </w:rPr>
        <w:t>belajar</w:t>
      </w:r>
      <w:proofErr w:type="spellEnd"/>
      <w:r w:rsidRPr="00D474F8">
        <w:rPr>
          <w:bCs/>
          <w:sz w:val="20"/>
          <w:szCs w:val="20"/>
        </w:rPr>
        <w:t>".</w:t>
      </w:r>
    </w:p>
    <w:p w14:paraId="7295016F" w14:textId="77777777" w:rsidR="00D474F8" w:rsidRPr="00D474F8" w:rsidRDefault="00D474F8" w:rsidP="00D474F8">
      <w:pPr>
        <w:ind w:right="207"/>
        <w:jc w:val="both"/>
        <w:rPr>
          <w:b/>
          <w:color w:val="000000"/>
          <w:sz w:val="20"/>
          <w:szCs w:val="20"/>
        </w:rPr>
      </w:pPr>
      <w:r w:rsidRPr="00D474F8">
        <w:rPr>
          <w:b/>
          <w:color w:val="000000"/>
          <w:sz w:val="20"/>
          <w:szCs w:val="20"/>
        </w:rPr>
        <w:t>Not paying attention/using punctuation</w:t>
      </w:r>
    </w:p>
    <w:p w14:paraId="5964E946" w14:textId="77777777" w:rsidR="00D474F8" w:rsidRPr="00D474F8" w:rsidRDefault="00D474F8" w:rsidP="00D474F8">
      <w:pPr>
        <w:ind w:right="207" w:firstLine="567"/>
        <w:jc w:val="both"/>
        <w:rPr>
          <w:sz w:val="20"/>
          <w:szCs w:val="20"/>
        </w:rPr>
      </w:pPr>
      <w:r w:rsidRPr="00D474F8">
        <w:rPr>
          <w:sz w:val="20"/>
          <w:szCs w:val="20"/>
        </w:rPr>
        <w:t>Punctuation marks such as periods, commas, question marks, and exclamation marks have a very important role in writing. Without proper punctuation, writing can become unclear, difficult to understand, and can even change the meaning of a sentence.</w:t>
      </w:r>
    </w:p>
    <w:p w14:paraId="0F55F647" w14:textId="540B37C9" w:rsidR="00D474F8" w:rsidRPr="00D474F8" w:rsidRDefault="00D474F8" w:rsidP="00D474F8">
      <w:pPr>
        <w:ind w:right="207" w:hanging="2"/>
        <w:jc w:val="both"/>
        <w:rPr>
          <w:sz w:val="20"/>
          <w:szCs w:val="20"/>
        </w:rPr>
      </w:pPr>
      <w:r w:rsidRPr="00D474F8">
        <w:rPr>
          <w:sz w:val="20"/>
          <w:szCs w:val="20"/>
        </w:rPr>
        <w:t xml:space="preserve">Some examples of errors in the use of punctuation in student writing </w:t>
      </w:r>
      <w:r w:rsidRPr="00D474F8">
        <w:rPr>
          <w:bCs/>
          <w:color w:val="000000"/>
          <w:sz w:val="20"/>
          <w:szCs w:val="20"/>
        </w:rPr>
        <w:t xml:space="preserve">are illustrated </w:t>
      </w:r>
      <w:r w:rsidR="000705D1" w:rsidRPr="00D474F8">
        <w:rPr>
          <w:bCs/>
          <w:color w:val="000000"/>
          <w:sz w:val="20"/>
          <w:szCs w:val="20"/>
        </w:rPr>
        <w:t xml:space="preserve">in table </w:t>
      </w:r>
      <w:r w:rsidR="000705D1">
        <w:rPr>
          <w:bCs/>
          <w:color w:val="000000"/>
          <w:sz w:val="20"/>
          <w:szCs w:val="20"/>
        </w:rPr>
        <w:t>15</w:t>
      </w:r>
      <w:r w:rsidR="000705D1">
        <w:rPr>
          <w:bCs/>
          <w:color w:val="000000"/>
          <w:sz w:val="20"/>
          <w:szCs w:val="20"/>
        </w:rPr>
        <w:t xml:space="preserve"> in the appendix.</w:t>
      </w:r>
    </w:p>
    <w:p w14:paraId="1AA833D0" w14:textId="77777777" w:rsidR="00D474F8" w:rsidRPr="00D474F8" w:rsidRDefault="00D474F8" w:rsidP="00D474F8">
      <w:pPr>
        <w:ind w:right="207" w:firstLine="567"/>
        <w:jc w:val="both"/>
        <w:rPr>
          <w:sz w:val="20"/>
          <w:szCs w:val="20"/>
        </w:rPr>
      </w:pPr>
      <w:r w:rsidRPr="00D474F8">
        <w:rPr>
          <w:sz w:val="20"/>
          <w:szCs w:val="20"/>
        </w:rPr>
        <w:t xml:space="preserve">Based on the findings, the results of </w:t>
      </w:r>
      <w:r w:rsidRPr="00D474F8">
        <w:rPr>
          <w:sz w:val="20"/>
          <w:szCs w:val="20"/>
        </w:rPr>
        <w:t>writing two students pay attention and use punctuation, this is seen when asked to write one sentence asking students to write question marks at the end of sentences such as "</w:t>
      </w:r>
      <w:proofErr w:type="spellStart"/>
      <w:r w:rsidRPr="00D474F8">
        <w:rPr>
          <w:sz w:val="20"/>
          <w:szCs w:val="20"/>
        </w:rPr>
        <w:t>Apakah</w:t>
      </w:r>
      <w:proofErr w:type="spellEnd"/>
      <w:r w:rsidRPr="00D474F8">
        <w:rPr>
          <w:sz w:val="20"/>
          <w:szCs w:val="20"/>
        </w:rPr>
        <w:t xml:space="preserve"> </w:t>
      </w:r>
      <w:proofErr w:type="spellStart"/>
      <w:r w:rsidRPr="00D474F8">
        <w:rPr>
          <w:sz w:val="20"/>
          <w:szCs w:val="20"/>
        </w:rPr>
        <w:t>kamu</w:t>
      </w:r>
      <w:proofErr w:type="spellEnd"/>
      <w:r w:rsidRPr="00D474F8">
        <w:rPr>
          <w:sz w:val="20"/>
          <w:szCs w:val="20"/>
        </w:rPr>
        <w:t xml:space="preserve"> </w:t>
      </w:r>
      <w:proofErr w:type="spellStart"/>
      <w:r w:rsidRPr="00D474F8">
        <w:rPr>
          <w:sz w:val="20"/>
          <w:szCs w:val="20"/>
        </w:rPr>
        <w:t>suka</w:t>
      </w:r>
      <w:proofErr w:type="spellEnd"/>
      <w:r w:rsidRPr="00D474F8">
        <w:rPr>
          <w:sz w:val="20"/>
          <w:szCs w:val="20"/>
        </w:rPr>
        <w:t xml:space="preserve"> </w:t>
      </w:r>
      <w:proofErr w:type="spellStart"/>
      <w:r w:rsidRPr="00D474F8">
        <w:rPr>
          <w:sz w:val="20"/>
          <w:szCs w:val="20"/>
        </w:rPr>
        <w:t>menulis</w:t>
      </w:r>
      <w:proofErr w:type="spellEnd"/>
      <w:r w:rsidRPr="00D474F8">
        <w:rPr>
          <w:sz w:val="20"/>
          <w:szCs w:val="20"/>
        </w:rPr>
        <w:t>?", when asked to write command words students write exclamation marks such as "</w:t>
      </w:r>
      <w:proofErr w:type="spellStart"/>
      <w:r w:rsidRPr="00D474F8">
        <w:rPr>
          <w:sz w:val="20"/>
          <w:szCs w:val="20"/>
        </w:rPr>
        <w:t>Salinlah</w:t>
      </w:r>
      <w:proofErr w:type="spellEnd"/>
      <w:r w:rsidRPr="00D474F8">
        <w:rPr>
          <w:sz w:val="20"/>
          <w:szCs w:val="20"/>
        </w:rPr>
        <w:t xml:space="preserve"> tulisan </w:t>
      </w:r>
      <w:proofErr w:type="spellStart"/>
      <w:r w:rsidRPr="00D474F8">
        <w:rPr>
          <w:sz w:val="20"/>
          <w:szCs w:val="20"/>
        </w:rPr>
        <w:t>berikut</w:t>
      </w:r>
      <w:proofErr w:type="spellEnd"/>
      <w:r w:rsidRPr="00D474F8">
        <w:rPr>
          <w:sz w:val="20"/>
          <w:szCs w:val="20"/>
        </w:rPr>
        <w:t xml:space="preserve">!", and when asked to write ordinary sentences students do not forget to write a period at the end of sentences such as "Aku </w:t>
      </w:r>
      <w:proofErr w:type="spellStart"/>
      <w:r w:rsidRPr="00D474F8">
        <w:rPr>
          <w:sz w:val="20"/>
          <w:szCs w:val="20"/>
        </w:rPr>
        <w:t>suka</w:t>
      </w:r>
      <w:proofErr w:type="spellEnd"/>
      <w:r w:rsidRPr="00D474F8">
        <w:rPr>
          <w:sz w:val="20"/>
          <w:szCs w:val="20"/>
        </w:rPr>
        <w:t xml:space="preserve"> </w:t>
      </w:r>
      <w:proofErr w:type="spellStart"/>
      <w:r w:rsidRPr="00D474F8">
        <w:rPr>
          <w:sz w:val="20"/>
          <w:szCs w:val="20"/>
        </w:rPr>
        <w:t>menulis</w:t>
      </w:r>
      <w:proofErr w:type="spellEnd"/>
      <w:r w:rsidRPr="00D474F8">
        <w:rPr>
          <w:sz w:val="20"/>
          <w:szCs w:val="20"/>
        </w:rPr>
        <w:t>.". The writing results of ten other students pay enough attention/use punctuation, this is seen when students write question marks and exclamation marks in sentences but forget to write periods at the end of sentences. The results of the writing of eight students pay little attention/use punctuation, this is seen when students do not write exclamation marks and question marks, but only write periods at the end of sentences. The writing results of the other ten students did not pay attention at all and used punctuation at the end of sentences.</w:t>
      </w:r>
    </w:p>
    <w:p w14:paraId="41D87A58" w14:textId="77777777" w:rsidR="00D474F8" w:rsidRPr="00D474F8" w:rsidRDefault="00D474F8" w:rsidP="00D474F8">
      <w:pPr>
        <w:ind w:right="207"/>
        <w:jc w:val="both"/>
        <w:rPr>
          <w:b/>
          <w:color w:val="000000"/>
          <w:sz w:val="20"/>
          <w:szCs w:val="20"/>
        </w:rPr>
      </w:pPr>
      <w:r w:rsidRPr="00D474F8">
        <w:rPr>
          <w:b/>
          <w:color w:val="000000"/>
          <w:sz w:val="20"/>
          <w:szCs w:val="20"/>
        </w:rPr>
        <w:t>Poor/illegible/dirty writing results</w:t>
      </w:r>
    </w:p>
    <w:p w14:paraId="28DA5C42" w14:textId="114D4F57" w:rsidR="00D474F8" w:rsidRPr="00D474F8" w:rsidRDefault="00D474F8" w:rsidP="00D474F8">
      <w:pPr>
        <w:ind w:right="207" w:firstLine="567"/>
        <w:jc w:val="both"/>
        <w:rPr>
          <w:sz w:val="20"/>
          <w:szCs w:val="20"/>
        </w:rPr>
      </w:pPr>
      <w:r w:rsidRPr="00D474F8">
        <w:rPr>
          <w:sz w:val="20"/>
          <w:szCs w:val="20"/>
        </w:rPr>
        <w:t xml:space="preserve">Some students tend to produce writing that is not clean and this certainly needs to be a concern for teachers at school. Here are some examples of cases of poor, illegible, or dirty writing depicted </w:t>
      </w:r>
      <w:r w:rsidR="00BD67BD" w:rsidRPr="00D474F8">
        <w:rPr>
          <w:bCs/>
          <w:color w:val="000000"/>
          <w:sz w:val="20"/>
          <w:szCs w:val="20"/>
        </w:rPr>
        <w:t xml:space="preserve">in table </w:t>
      </w:r>
      <w:r w:rsidR="00BD67BD">
        <w:rPr>
          <w:bCs/>
          <w:color w:val="000000"/>
          <w:sz w:val="20"/>
          <w:szCs w:val="20"/>
        </w:rPr>
        <w:t>16</w:t>
      </w:r>
      <w:r w:rsidR="00BD67BD">
        <w:rPr>
          <w:bCs/>
          <w:color w:val="000000"/>
          <w:sz w:val="20"/>
          <w:szCs w:val="20"/>
        </w:rPr>
        <w:t xml:space="preserve"> in the appendix.</w:t>
      </w:r>
    </w:p>
    <w:p w14:paraId="7F7E9BD0" w14:textId="77777777" w:rsidR="00D474F8" w:rsidRPr="00D474F8" w:rsidRDefault="00D474F8" w:rsidP="00D474F8">
      <w:pPr>
        <w:ind w:right="207" w:firstLine="567"/>
        <w:jc w:val="both"/>
        <w:rPr>
          <w:sz w:val="20"/>
          <w:szCs w:val="20"/>
        </w:rPr>
      </w:pPr>
      <w:r w:rsidRPr="00D474F8">
        <w:rPr>
          <w:sz w:val="20"/>
          <w:szCs w:val="20"/>
        </w:rPr>
        <w:t>Based on the findings, the writing results of the nine students were not bad, legible, and not dirty. The results of five students' writing had dirty writing, where the students' writing was not deleted cleanly so that it still left traces of previous writing. The results of Nine's writing have illegible and dirty writing, this is because in addition to writing that is not deleted cleanly, students replace it with blurry/vague writing afterwards so that it is illegible. The writing results of seven other students have bad, illegible, and dirty writing, this happens because students are too hasty in writing and delete the wrong writing so that the writing results are disorganized, blurry, and difficult to read.</w:t>
      </w:r>
    </w:p>
    <w:p w14:paraId="372C67E2" w14:textId="77777777" w:rsidR="00D474F8" w:rsidRPr="00D474F8" w:rsidRDefault="00D474F8" w:rsidP="00D474F8">
      <w:pPr>
        <w:ind w:right="207"/>
        <w:jc w:val="both"/>
        <w:rPr>
          <w:b/>
          <w:color w:val="000000"/>
          <w:sz w:val="20"/>
          <w:szCs w:val="20"/>
        </w:rPr>
      </w:pPr>
      <w:r w:rsidRPr="00D474F8">
        <w:rPr>
          <w:b/>
          <w:color w:val="000000"/>
          <w:sz w:val="20"/>
          <w:szCs w:val="20"/>
        </w:rPr>
        <w:t>Not concentrating and focusing when writing</w:t>
      </w:r>
    </w:p>
    <w:p w14:paraId="3D9A238A" w14:textId="657D65FB" w:rsidR="00D474F8" w:rsidRPr="00D474F8" w:rsidRDefault="00D474F8" w:rsidP="00D474F8">
      <w:pPr>
        <w:ind w:right="207" w:firstLine="567"/>
        <w:jc w:val="both"/>
        <w:rPr>
          <w:sz w:val="20"/>
          <w:szCs w:val="20"/>
        </w:rPr>
      </w:pPr>
      <w:r w:rsidRPr="00D474F8">
        <w:rPr>
          <w:sz w:val="20"/>
          <w:szCs w:val="20"/>
        </w:rPr>
        <w:t xml:space="preserve">The inability to concentrate and focus while writing becomes a challenge for many people, especially for students when learning to write beginnings. Here are some examples of cases of not concentrating and focusing when writing which are illustrated </w:t>
      </w:r>
      <w:r w:rsidR="00BD67BD" w:rsidRPr="00D474F8">
        <w:rPr>
          <w:bCs/>
          <w:color w:val="000000"/>
          <w:sz w:val="20"/>
          <w:szCs w:val="20"/>
        </w:rPr>
        <w:t xml:space="preserve">in table </w:t>
      </w:r>
      <w:r w:rsidR="00BD67BD">
        <w:rPr>
          <w:bCs/>
          <w:color w:val="000000"/>
          <w:sz w:val="20"/>
          <w:szCs w:val="20"/>
        </w:rPr>
        <w:t>1</w:t>
      </w:r>
      <w:r w:rsidR="00BD67BD" w:rsidRPr="00D474F8">
        <w:rPr>
          <w:bCs/>
          <w:color w:val="000000"/>
          <w:sz w:val="20"/>
          <w:szCs w:val="20"/>
        </w:rPr>
        <w:t>7</w:t>
      </w:r>
      <w:r w:rsidR="00BD67BD">
        <w:rPr>
          <w:bCs/>
          <w:color w:val="000000"/>
          <w:sz w:val="20"/>
          <w:szCs w:val="20"/>
        </w:rPr>
        <w:t xml:space="preserve"> in the appendix.</w:t>
      </w:r>
    </w:p>
    <w:p w14:paraId="7C83058F" w14:textId="77777777" w:rsidR="00D474F8" w:rsidRPr="00D474F8" w:rsidRDefault="00D474F8" w:rsidP="00D474F8">
      <w:pPr>
        <w:ind w:right="207" w:firstLine="567"/>
        <w:jc w:val="both"/>
        <w:rPr>
          <w:sz w:val="20"/>
          <w:szCs w:val="20"/>
        </w:rPr>
      </w:pPr>
      <w:r w:rsidRPr="00D474F8">
        <w:rPr>
          <w:sz w:val="20"/>
          <w:szCs w:val="20"/>
        </w:rPr>
        <w:t xml:space="preserve">Based on the findings, seven students concentrated and focused when writing. Two students are quite concentrated and focused enough when writing, this is seen when in the middle of writing activities students tend to look for other activities such as looking at their friends. Eleven students did not concentrate enough and did not focus enough when writing, </w:t>
      </w:r>
      <w:r w:rsidRPr="00D474F8">
        <w:rPr>
          <w:sz w:val="20"/>
          <w:szCs w:val="20"/>
        </w:rPr>
        <w:lastRenderedPageBreak/>
        <w:t>this was seen when there were students who were allowed to go to the bathroom other students also paid attention to the student, even some of them followed students with the same permission. Ten students did not concentrate and focus when writing, this was seen when some students had not started writing at all, some were walking around, and there were even students who were just silent.</w:t>
      </w:r>
    </w:p>
    <w:p w14:paraId="497943DF" w14:textId="77777777" w:rsidR="00D474F8" w:rsidRPr="00D474F8" w:rsidRDefault="00D474F8" w:rsidP="00D474F8">
      <w:pPr>
        <w:ind w:right="207"/>
        <w:jc w:val="both"/>
        <w:rPr>
          <w:b/>
          <w:color w:val="000000"/>
          <w:sz w:val="20"/>
          <w:szCs w:val="20"/>
        </w:rPr>
      </w:pPr>
      <w:r w:rsidRPr="00D474F8">
        <w:rPr>
          <w:b/>
          <w:color w:val="000000"/>
          <w:sz w:val="20"/>
          <w:szCs w:val="20"/>
        </w:rPr>
        <w:t>Showing discomfort when writing</w:t>
      </w:r>
    </w:p>
    <w:p w14:paraId="4C2DA4D7" w14:textId="7AA5CD36" w:rsidR="00D474F8" w:rsidRPr="00D474F8" w:rsidRDefault="00D474F8" w:rsidP="00D474F8">
      <w:pPr>
        <w:ind w:right="207" w:firstLine="567"/>
        <w:jc w:val="both"/>
        <w:rPr>
          <w:b/>
          <w:color w:val="000000"/>
          <w:sz w:val="20"/>
          <w:szCs w:val="20"/>
        </w:rPr>
      </w:pPr>
      <w:r w:rsidRPr="00D474F8">
        <w:rPr>
          <w:sz w:val="20"/>
          <w:szCs w:val="20"/>
        </w:rPr>
        <w:t xml:space="preserve">A student's writing skills are related to his or her beliefs </w:t>
      </w:r>
      <w:r w:rsidRPr="00D474F8">
        <w:rPr>
          <w:sz w:val="20"/>
          <w:szCs w:val="20"/>
        </w:rPr>
        <w:fldChar w:fldCharType="begin" w:fldLock="1"/>
      </w:r>
      <w:r w:rsidRPr="00D474F8">
        <w:rPr>
          <w:sz w:val="20"/>
          <w:szCs w:val="20"/>
        </w:rPr>
        <w:instrText>ADDIN CSL_CITATION {"citationItems":[{"id":"ITEM-1","itemData":{"DOI":"10.1037//0022-0663.91.1.50","ISSN":"0022-0663","abstract":"The authors investigated the nature of gender differences in the writing self-beliefs of elementary school students in Grades 3, 4, and 5 (N = 363). Girls were judged superior writers, but there were no gender differences in writing self-efficacy after controlling for writing aptitude. However, girls expressed that they were better writers than were other boys or girls in their class or in their school to a greater degree than did boys. Only writing self-efficacy beliefs and aptitude predicted writing performance in a path model that included writing apprehension, self-efficacy for self-regulation, and perceived usefulness of writing. Self-efficacy mediated the effects of aptitude and self-efficacy for self-regulation on performance. Writing self-concept was higher and apprehension lower for students in Grade 3 than in Grade 5. Data were consistent with A. Bandura's (1986) social cognitive theory and suggest that boys and girls may use a different metric when responding to traditional self-efficacy scales.","author":[{"dropping-particle":"","family":"Pajares","given":"Frank","non-dropping-particle":"","parse-names":false,"suffix":""},{"dropping-particle":"","family":"Miller","given":"M. David","non-dropping-particle":"","parse-names":false,"suffix":""},{"dropping-particle":"","family":"Johnson","given":"Margaret J.","non-dropping-particle":"","parse-names":false,"suffix":""}],"container-title":"Journal of Educational Psychology","id":"ITEM-1","issue":"1","issued":{"date-parts":[["1999"]]},"page":"50-61","title":"Gender differences in writing self-beliefs of elementary school students.","type":"article-journal","volume":"91"},"uris":["http://www.mendeley.com/documents/?uuid=34cc6b51-07e0-47b6-a17b-310f4ef44edc"]}],"mendeley":{"formattedCitation":"(Pajares et al., 1999)","plainTextFormattedCitation":"(Pajares et al., 1999)","previouslyFormattedCitation":"(Pajares et al., 1999)"},"properties":{"noteIndex":0},"schema":"https://github.com/citation-style-language/schema/raw/master/csl-citation.json"}</w:instrText>
      </w:r>
      <w:r w:rsidRPr="00D474F8">
        <w:rPr>
          <w:sz w:val="20"/>
          <w:szCs w:val="20"/>
        </w:rPr>
        <w:fldChar w:fldCharType="separate"/>
      </w:r>
      <w:r w:rsidRPr="00D474F8">
        <w:rPr>
          <w:noProof/>
          <w:sz w:val="20"/>
          <w:szCs w:val="20"/>
        </w:rPr>
        <w:t>(Pajares et al., 1999)</w:t>
      </w:r>
      <w:r w:rsidRPr="00D474F8">
        <w:rPr>
          <w:sz w:val="20"/>
          <w:szCs w:val="20"/>
        </w:rPr>
        <w:fldChar w:fldCharType="end"/>
      </w:r>
      <w:r w:rsidRPr="00D474F8">
        <w:rPr>
          <w:sz w:val="20"/>
          <w:szCs w:val="20"/>
        </w:rPr>
        <w:t xml:space="preserve">. Students who have difficulty in writing beginnings have a lack of confidence. This can be seen when students who when invited to interact tend to look down and dare not look at the teacher. This is in line with one of the factors that cause students' writing disabilities, namely the presence of shy students </w:t>
      </w:r>
      <w:r w:rsidRPr="00D474F8">
        <w:rPr>
          <w:sz w:val="20"/>
          <w:szCs w:val="20"/>
        </w:rPr>
        <w:fldChar w:fldCharType="begin" w:fldLock="1"/>
      </w:r>
      <w:r w:rsidRPr="00D474F8">
        <w:rPr>
          <w:sz w:val="20"/>
          <w:szCs w:val="20"/>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approach.","author":[{"dropping-particle":"","family":"Irmayani","given":"Putri","non-dropping-particle":"","parse-names":false,"suffix":""}],"container-title":"Jurnal Edukasi Kultura: Jurnal Bahasa, Sastra dan Budaya","id":"ITEM-1","issued":{"date-parts":[["2018"]]},"title":"ANALISIS KESULITAN BELAJAR MENULIS PADA SISWA KELAS III SEKOLAH DASAR NEGERI 1 RANTAU SELAMAT KEC. RANTAU SELAMAT KAB. ACEH TIMUR","type":"article-journal","volume":"5"},"uris":["http://www.mendeley.com/documents/?uuid=2060bb45-74eb-4cff-ae81-63bd260bcd21"]}],"mendeley":{"formattedCitation":"(Irmayani, 2018)","plainTextFormattedCitation":"(Irmayani, 2018)","previouslyFormattedCitation":"(Irmayani, 2018)"},"properties":{"noteIndex":0},"schema":"https://github.com/citation-style-language/schema/raw/master/csl-citation.json"}</w:instrText>
      </w:r>
      <w:r w:rsidRPr="00D474F8">
        <w:rPr>
          <w:sz w:val="20"/>
          <w:szCs w:val="20"/>
        </w:rPr>
        <w:fldChar w:fldCharType="separate"/>
      </w:r>
      <w:r w:rsidRPr="00D474F8">
        <w:rPr>
          <w:noProof/>
          <w:sz w:val="20"/>
          <w:szCs w:val="20"/>
        </w:rPr>
        <w:t>(Irmayani, 2018)</w:t>
      </w:r>
      <w:r w:rsidRPr="00D474F8">
        <w:rPr>
          <w:sz w:val="20"/>
          <w:szCs w:val="20"/>
        </w:rPr>
        <w:fldChar w:fldCharType="end"/>
      </w:r>
      <w:r w:rsidRPr="00D474F8">
        <w:rPr>
          <w:sz w:val="20"/>
          <w:szCs w:val="20"/>
        </w:rPr>
        <w:t xml:space="preserve">. </w:t>
      </w:r>
      <w:r w:rsidRPr="00D474F8">
        <w:rPr>
          <w:b/>
          <w:color w:val="000000"/>
          <w:sz w:val="20"/>
          <w:szCs w:val="20"/>
        </w:rPr>
        <w:t xml:space="preserve"> </w:t>
      </w:r>
      <w:r w:rsidRPr="00D474F8">
        <w:rPr>
          <w:sz w:val="20"/>
          <w:szCs w:val="20"/>
        </w:rPr>
        <w:t xml:space="preserve">Here are some examples of cases of students who show discomfort when writing described </w:t>
      </w:r>
      <w:r w:rsidR="00BD67BD" w:rsidRPr="00D474F8">
        <w:rPr>
          <w:bCs/>
          <w:color w:val="000000"/>
          <w:sz w:val="20"/>
          <w:szCs w:val="20"/>
        </w:rPr>
        <w:t xml:space="preserve">in table </w:t>
      </w:r>
      <w:r w:rsidR="00BD67BD">
        <w:rPr>
          <w:bCs/>
          <w:color w:val="000000"/>
          <w:sz w:val="20"/>
          <w:szCs w:val="20"/>
        </w:rPr>
        <w:t>18</w:t>
      </w:r>
      <w:r w:rsidR="00BD67BD">
        <w:rPr>
          <w:bCs/>
          <w:color w:val="000000"/>
          <w:sz w:val="20"/>
          <w:szCs w:val="20"/>
        </w:rPr>
        <w:t xml:space="preserve"> in the appendix.</w:t>
      </w:r>
    </w:p>
    <w:p w14:paraId="69F5F8F0" w14:textId="77777777" w:rsidR="00D474F8" w:rsidRPr="00D474F8" w:rsidRDefault="00D474F8" w:rsidP="00D474F8">
      <w:pPr>
        <w:ind w:right="207" w:firstLine="567"/>
        <w:jc w:val="both"/>
        <w:rPr>
          <w:bCs/>
          <w:color w:val="000000"/>
          <w:sz w:val="20"/>
          <w:szCs w:val="20"/>
        </w:rPr>
      </w:pPr>
      <w:r w:rsidRPr="00D474F8">
        <w:rPr>
          <w:bCs/>
          <w:color w:val="000000"/>
          <w:sz w:val="20"/>
          <w:szCs w:val="20"/>
        </w:rPr>
        <w:t>Based on the findings, seven students showed a comfortable attitude when writing where when writing students tended to calm down and finish writing. Two students showed a slightly uncomfortable attitude when writing, this was seen when the students looked confused while in their writing activities. Eleven students showed discomfort when writing, this was seen when students avoided writing tasks by following their friends to the bathroom, and some students sought other activities such as playing pencils and erasers. Ten students showed an uncomfortable attitude when writing, this was seen when some students asked the teacher to dismiss the writing task immediately, there were students who were sweaty and anxious, and even looked like they repeatedly deleted their writing results.</w:t>
      </w:r>
    </w:p>
    <w:p w14:paraId="1C5C0128" w14:textId="77777777" w:rsidR="00D474F8" w:rsidRPr="00D474F8" w:rsidRDefault="00D474F8" w:rsidP="00D474F8">
      <w:pPr>
        <w:ind w:right="207"/>
        <w:jc w:val="both"/>
        <w:rPr>
          <w:b/>
          <w:color w:val="000000"/>
          <w:sz w:val="20"/>
          <w:szCs w:val="20"/>
        </w:rPr>
      </w:pPr>
      <w:r w:rsidRPr="00D474F8">
        <w:rPr>
          <w:b/>
          <w:color w:val="000000"/>
          <w:sz w:val="20"/>
          <w:szCs w:val="20"/>
        </w:rPr>
        <w:t>Often late/too slow when writing compared to others</w:t>
      </w:r>
    </w:p>
    <w:p w14:paraId="39D1323D" w14:textId="2C91A5C0" w:rsidR="00DB76F4" w:rsidRDefault="00D474F8" w:rsidP="00DB76F4">
      <w:pPr>
        <w:ind w:right="207" w:firstLine="567"/>
        <w:jc w:val="both"/>
        <w:rPr>
          <w:bCs/>
          <w:color w:val="000000"/>
          <w:sz w:val="20"/>
          <w:szCs w:val="20"/>
        </w:rPr>
      </w:pPr>
      <w:r w:rsidRPr="00D474F8">
        <w:rPr>
          <w:sz w:val="20"/>
          <w:szCs w:val="20"/>
        </w:rPr>
        <w:t xml:space="preserve">Here are some examples of cases of students who are often late/too late when writing compared to others illustrated </w:t>
      </w:r>
      <w:r w:rsidR="00DB76F4" w:rsidRPr="00D474F8">
        <w:rPr>
          <w:bCs/>
          <w:color w:val="000000"/>
          <w:sz w:val="20"/>
          <w:szCs w:val="20"/>
        </w:rPr>
        <w:t xml:space="preserve">in table </w:t>
      </w:r>
      <w:r w:rsidR="00DB76F4">
        <w:rPr>
          <w:bCs/>
          <w:color w:val="000000"/>
          <w:sz w:val="20"/>
          <w:szCs w:val="20"/>
        </w:rPr>
        <w:t>19</w:t>
      </w:r>
      <w:r w:rsidR="00DB76F4">
        <w:rPr>
          <w:bCs/>
          <w:color w:val="000000"/>
          <w:sz w:val="20"/>
          <w:szCs w:val="20"/>
        </w:rPr>
        <w:t xml:space="preserve"> in the appendix.</w:t>
      </w:r>
    </w:p>
    <w:p w14:paraId="6B648C91" w14:textId="7240C4F7" w:rsidR="00D474F8" w:rsidRPr="00D474F8" w:rsidRDefault="00D474F8" w:rsidP="00DB76F4">
      <w:pPr>
        <w:ind w:right="207" w:firstLine="567"/>
        <w:jc w:val="both"/>
        <w:rPr>
          <w:sz w:val="20"/>
          <w:szCs w:val="20"/>
        </w:rPr>
      </w:pPr>
      <w:r w:rsidRPr="00D474F8">
        <w:rPr>
          <w:sz w:val="20"/>
          <w:szCs w:val="20"/>
        </w:rPr>
        <w:t>Based on the findings, seven students completed the writing task in relatively quick time. Two students complete a writing assignment in quick time. Eleven students completed the writing task in a slow time. Ten students are more late and too late to complete writing assignments than others</w:t>
      </w:r>
    </w:p>
    <w:p w14:paraId="0B7183B3" w14:textId="77777777" w:rsidR="00D474F8" w:rsidRPr="00D474F8" w:rsidRDefault="00D474F8" w:rsidP="00D474F8">
      <w:pPr>
        <w:ind w:right="207"/>
        <w:jc w:val="both"/>
        <w:rPr>
          <w:b/>
          <w:color w:val="000000"/>
          <w:sz w:val="20"/>
          <w:szCs w:val="20"/>
        </w:rPr>
      </w:pPr>
      <w:r w:rsidRPr="00D474F8">
        <w:rPr>
          <w:b/>
          <w:color w:val="000000"/>
          <w:sz w:val="20"/>
          <w:szCs w:val="20"/>
        </w:rPr>
        <w:t>Less interested in writing/unwilling to engage in writing tasks for longer periods</w:t>
      </w:r>
    </w:p>
    <w:p w14:paraId="1CD62898" w14:textId="2617053D" w:rsidR="00D474F8" w:rsidRPr="00D474F8" w:rsidRDefault="00D474F8" w:rsidP="00D474F8">
      <w:pPr>
        <w:ind w:right="207" w:firstLine="567"/>
        <w:jc w:val="both"/>
        <w:rPr>
          <w:sz w:val="20"/>
          <w:szCs w:val="20"/>
        </w:rPr>
      </w:pPr>
      <w:r w:rsidRPr="00D474F8">
        <w:rPr>
          <w:sz w:val="20"/>
          <w:szCs w:val="20"/>
        </w:rPr>
        <w:t xml:space="preserve">Here are some examples of cases of students who are less interested in writing/do not want to engage in writing tasks with </w:t>
      </w:r>
      <w:r w:rsidRPr="00D474F8">
        <w:rPr>
          <w:sz w:val="20"/>
          <w:szCs w:val="20"/>
        </w:rPr>
        <w:t xml:space="preserve">longer periods of time are illustrated </w:t>
      </w:r>
      <w:r w:rsidR="00DB76F4" w:rsidRPr="00D474F8">
        <w:rPr>
          <w:bCs/>
          <w:color w:val="000000"/>
          <w:sz w:val="20"/>
          <w:szCs w:val="20"/>
        </w:rPr>
        <w:t xml:space="preserve">in table </w:t>
      </w:r>
      <w:r w:rsidR="00DB76F4">
        <w:rPr>
          <w:bCs/>
          <w:color w:val="000000"/>
          <w:sz w:val="20"/>
          <w:szCs w:val="20"/>
        </w:rPr>
        <w:t>20</w:t>
      </w:r>
      <w:r w:rsidR="00DB76F4">
        <w:rPr>
          <w:bCs/>
          <w:color w:val="000000"/>
          <w:sz w:val="20"/>
          <w:szCs w:val="20"/>
        </w:rPr>
        <w:t xml:space="preserve"> in the appendix.</w:t>
      </w:r>
    </w:p>
    <w:p w14:paraId="09195EBB" w14:textId="77777777" w:rsidR="00D474F8" w:rsidRPr="00D474F8" w:rsidRDefault="00D474F8" w:rsidP="00D474F8">
      <w:pPr>
        <w:ind w:right="207" w:firstLine="567"/>
        <w:jc w:val="both"/>
        <w:rPr>
          <w:sz w:val="20"/>
          <w:szCs w:val="20"/>
        </w:rPr>
      </w:pPr>
      <w:r w:rsidRPr="00D474F8">
        <w:rPr>
          <w:sz w:val="20"/>
          <w:szCs w:val="20"/>
        </w:rPr>
        <w:t>Based on the findings, seven students were interested in writing where students appeared confident in completing their writing tasks. Two students are less interested in writing, this is seen when students occasionally look to the right and left. Eleven students did not want to engage in writing tasks for longer periods of time, this was seen when students wrote they often looked away and walked. Ten students were not interested in writing and did not want to engage in writing tasks for longer periods, this was seen when some students put their heads on the table when writing, some students tended to complete tasks with uncomfortable behavior, and other students asked the teacher to stop writing tasks immediately.</w:t>
      </w:r>
      <w:bookmarkStart w:id="5" w:name="_heading=h.1ci93xb" w:colFirst="0" w:colLast="0"/>
      <w:bookmarkStart w:id="6" w:name="_heading=h.35nkun2" w:colFirst="0" w:colLast="0"/>
      <w:bookmarkEnd w:id="5"/>
      <w:bookmarkEnd w:id="6"/>
    </w:p>
    <w:p w14:paraId="2D53D765" w14:textId="77777777" w:rsidR="00D474F8" w:rsidRPr="00D474F8" w:rsidRDefault="00D474F8" w:rsidP="00D474F8">
      <w:pPr>
        <w:ind w:right="207" w:firstLine="567"/>
        <w:jc w:val="both"/>
        <w:rPr>
          <w:sz w:val="20"/>
          <w:szCs w:val="20"/>
        </w:rPr>
      </w:pPr>
      <w:r w:rsidRPr="00D474F8">
        <w:rPr>
          <w:sz w:val="20"/>
          <w:szCs w:val="20"/>
        </w:rPr>
        <w:t xml:space="preserve">Writing skills are one of the four most difficult language skills to master </w:t>
      </w:r>
      <w:r w:rsidRPr="00D474F8">
        <w:rPr>
          <w:sz w:val="20"/>
          <w:szCs w:val="20"/>
        </w:rPr>
        <w:fldChar w:fldCharType="begin" w:fldLock="1"/>
      </w:r>
      <w:r w:rsidRPr="00D474F8">
        <w:rPr>
          <w:sz w:val="20"/>
          <w:szCs w:val="20"/>
        </w:rPr>
        <w:instrText>ADDIN CSL_CITATION {"citationItems":[{"id":"ITEM-1","itemData":{"abstract":"The low of students' writing skills due to the lack of knowledge of students in writing. In addition, teachers also experience difficulties in fostering student creativity in writing. This study aimed to analyze the school literacy movement's effectiveness in improving students' writing skills and creative thinking skills. The subjects of this study were 24 students. This research's object is the students' writing skills and creative thinking skills after implementing the school literacy movement. This research was conducted in several cycles. Each cycle consists of four stages: Planning, Implementing Action, Observation and Evaluation of Actions, and Reflection. The data collection method used in this study is the test method. Methods of data analysis using quantitative descriptive statistical analysis methods. Based on the calculation results, students' average writing skills in the first cycle were 67.67, increasing to 78.67 in the second cycle. Students' creative thinking ability in the first cycle was 63.33, increasing to 75.10 in the second cycle. The improvement of students' writing skills and creative thinking abilities from cycle I to cycle II was in the medium category. It can be concluded that the school literacy movement can effectively improve students' writing skills and creative thinking skills.","author":[{"dropping-particle":"","family":"Arini","given":"Ni Wayan","non-dropping-particle":"","parse-names":false,"suffix":""},{"dropping-particle":"","family":"Dibia","given":"I Ketut","non-dropping-particle":"","parse-names":false,"suffix":""},{"dropping-particle":"","family":"Bayu","given":"I Gede Wira","non-dropping-particle":"","parse-names":false,"suffix":""}],"container-title":"Jurnal Undiksha","id":"ITEM-1","issue":"4","issued":{"date-parts":[["2020"]]},"page":"546-552","title":"School Literacy Movement Enhancing Students ' Writing Skills and Creative Thinking Skills","type":"article-journal","volume":"4"},"uris":["http://www.mendeley.com/documents/?uuid=140b2410-5e6b-456a-a840-1cd81e3b5c22"]}],"mendeley":{"formattedCitation":"(Arini et al., 2020)","plainTextFormattedCitation":"(Arini et al., 2020)","previouslyFormattedCitation":"(Arini et al., 2020)"},"properties":{"noteIndex":0},"schema":"https://github.com/citation-style-language/schema/raw/master/csl-citation.json"}</w:instrText>
      </w:r>
      <w:r w:rsidRPr="00D474F8">
        <w:rPr>
          <w:sz w:val="20"/>
          <w:szCs w:val="20"/>
        </w:rPr>
        <w:fldChar w:fldCharType="separate"/>
      </w:r>
      <w:r w:rsidRPr="00D474F8">
        <w:rPr>
          <w:noProof/>
          <w:sz w:val="20"/>
          <w:szCs w:val="20"/>
        </w:rPr>
        <w:t>(Arini et al., 2020)</w:t>
      </w:r>
      <w:r w:rsidRPr="00D474F8">
        <w:rPr>
          <w:sz w:val="20"/>
          <w:szCs w:val="20"/>
        </w:rPr>
        <w:fldChar w:fldCharType="end"/>
      </w:r>
      <w:r w:rsidRPr="00D474F8">
        <w:rPr>
          <w:sz w:val="20"/>
          <w:szCs w:val="20"/>
        </w:rPr>
        <w:t xml:space="preserve">. The process of learning to write takes a long time. The process of learning to write beginning is often referred to as writing by hand. From the beginning of school, students must learn to handwrite as this is a prerequisite for learning other fields of study. Difficulty writing by hand will cause problems for children and teachers, because unclear writing will be difficult to read </w:t>
      </w:r>
      <w:r w:rsidRPr="00D474F8">
        <w:rPr>
          <w:sz w:val="20"/>
          <w:szCs w:val="20"/>
        </w:rPr>
        <w:fldChar w:fldCharType="begin" w:fldLock="1"/>
      </w:r>
      <w:r w:rsidRPr="00D474F8">
        <w:rPr>
          <w:sz w:val="20"/>
          <w:szCs w:val="20"/>
        </w:rPr>
        <w:instrText>ADDIN CSL_CITATION {"citationItems":[{"id":"ITEM-1","itemData":{"author":[{"dropping-particle":"","family":"Abdurrahman","given":"Mulyono","non-dropping-particle":"","parse-names":false,"suffix":""}],"id":"ITEM-1","issued":{"date-parts":[["2012"]]},"publisher":"PT Rineka Cipta","publisher-place":"Jakarta","title":"Anak Berkesulitan Belajar: Teori, Diagnosis, dan Remediasinya","type":"book"},"uris":["http://www.mendeley.com/documents/?uuid=429e767c-0eb9-40f9-869e-3c21f971f3b8"]}],"mendeley":{"formattedCitation":"(Abdurrahman, 2012)","plainTextFormattedCitation":"(Abdurrahman, 2012)","previouslyFormattedCitation":"(Abdurrahman, 2012)"},"properties":{"noteIndex":0},"schema":"https://github.com/citation-style-language/schema/raw/master/csl-citation.json"}</w:instrText>
      </w:r>
      <w:r w:rsidRPr="00D474F8">
        <w:rPr>
          <w:sz w:val="20"/>
          <w:szCs w:val="20"/>
        </w:rPr>
        <w:fldChar w:fldCharType="separate"/>
      </w:r>
      <w:r w:rsidRPr="00D474F8">
        <w:rPr>
          <w:noProof/>
          <w:sz w:val="20"/>
          <w:szCs w:val="20"/>
        </w:rPr>
        <w:t>(Abdurrahman, 2012)</w:t>
      </w:r>
      <w:r w:rsidRPr="00D474F8">
        <w:rPr>
          <w:sz w:val="20"/>
          <w:szCs w:val="20"/>
        </w:rPr>
        <w:fldChar w:fldCharType="end"/>
      </w:r>
      <w:r w:rsidRPr="00D474F8">
        <w:rPr>
          <w:sz w:val="20"/>
          <w:szCs w:val="20"/>
        </w:rPr>
        <w:t xml:space="preserve">. There are many strategies teachers can employ to practice students' beginning writing. This strategy can take the form of exercises that teachers need to get used to </w:t>
      </w:r>
      <w:proofErr w:type="spellStart"/>
      <w:r w:rsidRPr="00D474F8">
        <w:rPr>
          <w:sz w:val="20"/>
          <w:szCs w:val="20"/>
        </w:rPr>
        <w:t>to</w:t>
      </w:r>
      <w:proofErr w:type="spellEnd"/>
      <w:r w:rsidRPr="00D474F8">
        <w:rPr>
          <w:sz w:val="20"/>
          <w:szCs w:val="20"/>
        </w:rPr>
        <w:t xml:space="preserve"> students. Some forms of initial writing exercises that students can do according to (Adriani, </w:t>
      </w:r>
      <w:proofErr w:type="spellStart"/>
      <w:r w:rsidRPr="00D474F8">
        <w:rPr>
          <w:sz w:val="20"/>
          <w:szCs w:val="20"/>
        </w:rPr>
        <w:t>Subyantoro</w:t>
      </w:r>
      <w:proofErr w:type="spellEnd"/>
      <w:r w:rsidRPr="00D474F8">
        <w:rPr>
          <w:sz w:val="20"/>
          <w:szCs w:val="20"/>
        </w:rPr>
        <w:t xml:space="preserve">, and </w:t>
      </w:r>
      <w:proofErr w:type="spellStart"/>
      <w:r w:rsidRPr="00D474F8">
        <w:rPr>
          <w:sz w:val="20"/>
          <w:szCs w:val="20"/>
        </w:rPr>
        <w:t>Mardikantoro</w:t>
      </w:r>
      <w:proofErr w:type="spellEnd"/>
      <w:r w:rsidRPr="00D474F8">
        <w:rPr>
          <w:sz w:val="20"/>
          <w:szCs w:val="20"/>
        </w:rPr>
        <w:t xml:space="preserve"> 2018), namely: (1) exercises holding a pencil and sitting in the right position and attitude; (2) hand movement exercises; (3) </w:t>
      </w:r>
      <w:proofErr w:type="spellStart"/>
      <w:r w:rsidRPr="00D474F8">
        <w:rPr>
          <w:sz w:val="20"/>
          <w:szCs w:val="20"/>
        </w:rPr>
        <w:t>blating</w:t>
      </w:r>
      <w:proofErr w:type="spellEnd"/>
      <w:r w:rsidRPr="00D474F8">
        <w:rPr>
          <w:sz w:val="20"/>
          <w:szCs w:val="20"/>
        </w:rPr>
        <w:t xml:space="preserve"> exercises; (4) practice connecting dots to form writing; (5) practice staring at written forms; (6) practice copying from the textbook or the teacher's writing on the board; (7) smooth or beautiful writing exercises; (8) dictation or IMLA exercises; and (9) the practice of completing writing (letters, syllables, words) that was deliberately omitted.</w:t>
      </w:r>
    </w:p>
    <w:p w14:paraId="047AFEA8" w14:textId="77777777" w:rsidR="00D474F8" w:rsidRPr="00C5557D" w:rsidRDefault="00D474F8" w:rsidP="00D474F8">
      <w:pPr>
        <w:ind w:right="207" w:firstLine="567"/>
        <w:jc w:val="both"/>
      </w:pPr>
      <w:r w:rsidRPr="00D474F8">
        <w:rPr>
          <w:sz w:val="20"/>
          <w:szCs w:val="20"/>
        </w:rPr>
        <w:t xml:space="preserve">Teachers and parents need to take the time to teach students to learn to write. As stated by </w:t>
      </w:r>
      <w:r w:rsidRPr="00D474F8">
        <w:rPr>
          <w:sz w:val="20"/>
          <w:szCs w:val="20"/>
        </w:rPr>
        <w:fldChar w:fldCharType="begin" w:fldLock="1"/>
      </w:r>
      <w:r w:rsidRPr="00D474F8">
        <w:rPr>
          <w:sz w:val="20"/>
          <w:szCs w:val="20"/>
        </w:rPr>
        <w:instrText>ADDIN CSL_CITATION {"citationItems":[{"id":"ITEM-1","itemData":{"author":[{"dropping-particle":"","family":"Stone","given":"Randi","non-dropping-particle":"","parse-names":false,"suffix":""}],"id":"ITEM-1","issued":{"date-parts":[["2007"]]},"publisher":"PT Indeks","publisher-place":"Jakarta Barat","title":"Cara-Cara Terbaik untuk Mengajar Writing","type":"book"},"uris":["http://www.mendeley.com/documents/?uuid=7ce7ac87-f668-4628-aadc-184c47d44aee"]}],"mendeley":{"formattedCitation":"(Stone, 2007)","plainTextFormattedCitation":"(Stone, 2007)","previouslyFormattedCitation":"(Stone, 2007)"},"properties":{"noteIndex":0},"schema":"https://github.com/citation-style-language/schema/raw/master/csl-citation.json"}</w:instrText>
      </w:r>
      <w:r w:rsidRPr="00D474F8">
        <w:rPr>
          <w:sz w:val="20"/>
          <w:szCs w:val="20"/>
        </w:rPr>
        <w:fldChar w:fldCharType="separate"/>
      </w:r>
      <w:r w:rsidRPr="00D474F8">
        <w:rPr>
          <w:noProof/>
          <w:sz w:val="20"/>
          <w:szCs w:val="20"/>
        </w:rPr>
        <w:t>(Stone, 2007)</w:t>
      </w:r>
      <w:r w:rsidRPr="00D474F8">
        <w:rPr>
          <w:sz w:val="20"/>
          <w:szCs w:val="20"/>
        </w:rPr>
        <w:fldChar w:fldCharType="end"/>
      </w:r>
      <w:r w:rsidRPr="00D474F8">
        <w:rPr>
          <w:sz w:val="20"/>
          <w:szCs w:val="20"/>
        </w:rPr>
        <w:t xml:space="preserve"> that not many students have taken the time to practice their writing skills. Take 15 minutes for writing. Teachers and parents need to work together so that students like writing and make it an important habit that is fun. When students are asked to write, teachers and parents also accompany them to participate in writing. Teachers need to allow students to write down what they know and like before getting to the stage of commenting and</w:t>
      </w:r>
      <w:r w:rsidRPr="00C5557D">
        <w:t xml:space="preserve"> correction.</w:t>
      </w:r>
    </w:p>
    <w:p w14:paraId="176B2791" w14:textId="77777777" w:rsidR="004E1452" w:rsidRDefault="004E1452" w:rsidP="00DB76F4">
      <w:pPr>
        <w:pStyle w:val="BodyText"/>
        <w:ind w:left="0" w:right="227"/>
        <w:rPr>
          <w:rFonts w:asciiTheme="majorHAnsi" w:hAnsiTheme="majorHAnsi" w:cs="Times New Roman"/>
          <w:b/>
          <w:lang w:val="en"/>
        </w:rPr>
      </w:pPr>
    </w:p>
    <w:p w14:paraId="73FEEE26" w14:textId="77777777" w:rsidR="0022135A" w:rsidRDefault="0022135A" w:rsidP="00DB76F4">
      <w:pPr>
        <w:pStyle w:val="BodyText"/>
        <w:ind w:left="0" w:right="227"/>
        <w:rPr>
          <w:rFonts w:asciiTheme="majorHAnsi" w:hAnsiTheme="majorHAnsi" w:cs="Times New Roman"/>
          <w:b/>
          <w:lang w:val="en"/>
        </w:rPr>
      </w:pPr>
    </w:p>
    <w:p w14:paraId="117BEDFA" w14:textId="77777777" w:rsidR="0022135A" w:rsidRPr="004E1452" w:rsidRDefault="0022135A" w:rsidP="00DB76F4">
      <w:pPr>
        <w:pStyle w:val="BodyText"/>
        <w:ind w:left="0" w:right="227"/>
        <w:rPr>
          <w:rFonts w:asciiTheme="majorHAnsi" w:hAnsiTheme="majorHAnsi" w:cs="Times New Roman"/>
          <w:b/>
          <w:lang w:val="en"/>
        </w:rPr>
      </w:pPr>
    </w:p>
    <w:p w14:paraId="04D9A5AB" w14:textId="7B94C9CC" w:rsidR="004E1452" w:rsidRPr="004E1452" w:rsidRDefault="004E1452" w:rsidP="004E1452">
      <w:pPr>
        <w:pStyle w:val="BodyText"/>
        <w:ind w:left="142" w:right="227"/>
        <w:rPr>
          <w:rFonts w:asciiTheme="majorHAnsi" w:hAnsiTheme="majorHAnsi" w:cs="Times New Roman"/>
          <w:lang w:val="en"/>
        </w:rPr>
      </w:pPr>
      <w:r w:rsidRPr="004E1452">
        <w:rPr>
          <w:rFonts w:asciiTheme="majorHAnsi" w:hAnsiTheme="majorHAnsi" w:cs="Times New Roman"/>
          <w:b/>
          <w:lang w:val="en"/>
        </w:rPr>
        <w:t>CONCLUSION</w:t>
      </w:r>
    </w:p>
    <w:p w14:paraId="6C991DA4" w14:textId="77777777" w:rsidR="004E1452" w:rsidRDefault="004E1452" w:rsidP="004E1452">
      <w:pPr>
        <w:pStyle w:val="BodyText"/>
        <w:ind w:left="142" w:right="227" w:firstLine="425"/>
        <w:rPr>
          <w:rFonts w:asciiTheme="majorHAnsi" w:hAnsiTheme="majorHAnsi" w:cs="Times New Roman"/>
          <w:lang w:val="en"/>
        </w:rPr>
      </w:pPr>
    </w:p>
    <w:p w14:paraId="7FD384A3" w14:textId="6012A9E9" w:rsidR="00557EB9" w:rsidRPr="00557EB9" w:rsidRDefault="00557EB9" w:rsidP="00A9199D">
      <w:pPr>
        <w:pStyle w:val="BodyText"/>
        <w:ind w:left="142" w:right="207" w:firstLine="425"/>
        <w:rPr>
          <w:rFonts w:asciiTheme="majorHAnsi" w:hAnsiTheme="majorHAnsi" w:cs="Times New Roman"/>
          <w:lang w:val="en"/>
        </w:rPr>
      </w:pPr>
      <w:r w:rsidRPr="00557EB9">
        <w:rPr>
          <w:rFonts w:asciiTheme="majorHAnsi" w:hAnsiTheme="majorHAnsi" w:cs="Times New Roman"/>
          <w:lang w:val="en"/>
        </w:rPr>
        <w:t>Writing is a linguistic activity that plays an important role in human civilization. Through writing, one can express ideas, communicate, and enrich experiences. Writing is an integral part of the overall learning process for students in school. Writing skills are mechanistic skills that cannot be mastered solely through theory; they require regular practice to produce well-structured writing. These skills are essential for improving the quality of learning (Arini et al., 2020).</w:t>
      </w:r>
    </w:p>
    <w:p w14:paraId="064D845A" w14:textId="470D28F5" w:rsidR="00557EB9" w:rsidRPr="00557EB9" w:rsidRDefault="00557EB9" w:rsidP="003C2065">
      <w:pPr>
        <w:pStyle w:val="BodyText"/>
        <w:ind w:left="142" w:right="227" w:firstLine="425"/>
        <w:rPr>
          <w:rFonts w:asciiTheme="majorHAnsi" w:hAnsiTheme="majorHAnsi" w:cs="Times New Roman"/>
          <w:lang w:val="en"/>
        </w:rPr>
      </w:pPr>
      <w:r w:rsidRPr="00557EB9">
        <w:rPr>
          <w:rFonts w:asciiTheme="majorHAnsi" w:hAnsiTheme="majorHAnsi" w:cs="Times New Roman"/>
          <w:lang w:val="en"/>
        </w:rPr>
        <w:t>Writing skills serve as a means of communication for students through written language. Writing is a complex skill that develops through several common phases, involving almost all sensory systems and brain structures (</w:t>
      </w:r>
      <w:proofErr w:type="spellStart"/>
      <w:r w:rsidRPr="00557EB9">
        <w:rPr>
          <w:rFonts w:asciiTheme="majorHAnsi" w:hAnsiTheme="majorHAnsi" w:cs="Times New Roman"/>
          <w:lang w:val="en"/>
        </w:rPr>
        <w:t>Bezrukikh</w:t>
      </w:r>
      <w:proofErr w:type="spellEnd"/>
      <w:r w:rsidRPr="00557EB9">
        <w:rPr>
          <w:rFonts w:asciiTheme="majorHAnsi" w:hAnsiTheme="majorHAnsi" w:cs="Times New Roman"/>
          <w:lang w:val="en"/>
        </w:rPr>
        <w:t xml:space="preserve"> &amp; </w:t>
      </w:r>
      <w:proofErr w:type="spellStart"/>
      <w:r w:rsidRPr="00557EB9">
        <w:rPr>
          <w:rFonts w:asciiTheme="majorHAnsi" w:hAnsiTheme="majorHAnsi" w:cs="Times New Roman"/>
          <w:lang w:val="en"/>
        </w:rPr>
        <w:t>Kreshchenko</w:t>
      </w:r>
      <w:proofErr w:type="spellEnd"/>
      <w:r w:rsidRPr="00557EB9">
        <w:rPr>
          <w:rFonts w:asciiTheme="majorHAnsi" w:hAnsiTheme="majorHAnsi" w:cs="Times New Roman"/>
          <w:lang w:val="en"/>
        </w:rPr>
        <w:t>, 2004). Elementary school students need to master writing skills to communicate effectively through written language in life.</w:t>
      </w:r>
    </w:p>
    <w:p w14:paraId="7DDF967C" w14:textId="2DDB96AE" w:rsidR="00557EB9" w:rsidRPr="00557EB9" w:rsidRDefault="00557EB9" w:rsidP="00557EB9">
      <w:pPr>
        <w:pStyle w:val="BodyText"/>
        <w:ind w:left="142" w:right="227" w:firstLine="425"/>
        <w:rPr>
          <w:rFonts w:asciiTheme="majorHAnsi" w:hAnsiTheme="majorHAnsi" w:cs="Times New Roman"/>
          <w:lang w:val="en"/>
        </w:rPr>
      </w:pPr>
      <w:r w:rsidRPr="00557EB9">
        <w:rPr>
          <w:rFonts w:asciiTheme="majorHAnsi" w:hAnsiTheme="majorHAnsi" w:cs="Times New Roman"/>
          <w:lang w:val="en"/>
        </w:rPr>
        <w:t>However, the reality is that students' initial writing skills still require attention. The first-grade elementary school students studied are still facing difficulties in the beginning stages of writing. There are 16 indicators of initial writing difficulties identified, including sitting position, book position, visibility between eyes and books, direction in writing, difficulty holding pencils, letter shape and size, distance between words, writing in lines, omission/replacement/addition of letters, reverse writing (like a mirror), not paying attention/using punctuation, bad/illegible/dirty writing, lack of concentration and focus when writing, showing discomfort while writing, being often late/too slow compared to others in writing, and displaying less interest in writing/unwillingness to engage in writing tasks for longer periods.</w:t>
      </w:r>
    </w:p>
    <w:p w14:paraId="2F5BEA87" w14:textId="059D046B" w:rsidR="00557EB9" w:rsidRPr="004E1452" w:rsidRDefault="00557EB9" w:rsidP="00557EB9">
      <w:pPr>
        <w:pStyle w:val="BodyText"/>
        <w:ind w:left="142" w:right="227" w:firstLine="425"/>
        <w:rPr>
          <w:rFonts w:asciiTheme="majorHAnsi" w:hAnsiTheme="majorHAnsi" w:cs="Times New Roman"/>
          <w:lang w:val="en"/>
        </w:rPr>
      </w:pPr>
      <w:r w:rsidRPr="00557EB9">
        <w:rPr>
          <w:rFonts w:asciiTheme="majorHAnsi" w:hAnsiTheme="majorHAnsi" w:cs="Times New Roman"/>
          <w:lang w:val="en"/>
        </w:rPr>
        <w:t xml:space="preserve">Out of the 16 indicators of writing difficulty, it was found that 22% of students had no difficulty, 19% had slight difficulty, 31% faced considerable difficulty, and 28% encountered great difficulty. Additionally, out of the 16 indicators, 3 indicators were rated as relatively good, namely holding a pencil, writing in a straight line, and the quality of writing (bad/illegible/dirty), with percentages of 33.3%, 33.3%, and 30%, respectively. The remaining 13 indicators fall into the category of minor, moderate, or severe difficulty. This clearly indicates that many students still struggle with writing </w:t>
      </w:r>
      <w:r w:rsidRPr="00557EB9">
        <w:rPr>
          <w:rFonts w:asciiTheme="majorHAnsi" w:hAnsiTheme="majorHAnsi" w:cs="Times New Roman"/>
          <w:lang w:val="en"/>
        </w:rPr>
        <w:t>skills at this early stage.</w:t>
      </w:r>
    </w:p>
    <w:p w14:paraId="41C7AB3C" w14:textId="77777777" w:rsidR="004E1452" w:rsidRPr="004E1452" w:rsidRDefault="004E1452" w:rsidP="004E1452">
      <w:pPr>
        <w:pStyle w:val="BodyText"/>
        <w:ind w:left="142" w:right="227" w:firstLine="425"/>
        <w:rPr>
          <w:rFonts w:asciiTheme="majorHAnsi" w:hAnsiTheme="majorHAnsi" w:cs="Times New Roman"/>
          <w:lang w:val="en-AU"/>
        </w:rPr>
      </w:pPr>
    </w:p>
    <w:p w14:paraId="2401033A" w14:textId="62C7C5F5" w:rsidR="004E1452" w:rsidRDefault="004E1452" w:rsidP="004E1452">
      <w:pPr>
        <w:pStyle w:val="BodyText"/>
        <w:ind w:left="142" w:right="227"/>
        <w:rPr>
          <w:rFonts w:asciiTheme="majorHAnsi" w:hAnsiTheme="majorHAnsi" w:cs="Times New Roman"/>
          <w:b/>
          <w:lang w:val="en"/>
        </w:rPr>
      </w:pPr>
      <w:r w:rsidRPr="004E1452">
        <w:rPr>
          <w:rFonts w:asciiTheme="majorHAnsi" w:hAnsiTheme="majorHAnsi" w:cs="Times New Roman"/>
          <w:b/>
          <w:lang w:val="en"/>
        </w:rPr>
        <w:t>REFERENCES</w:t>
      </w:r>
    </w:p>
    <w:p w14:paraId="7C652AFC" w14:textId="77777777" w:rsidR="00D46567" w:rsidRPr="007C212C" w:rsidRDefault="00D46567" w:rsidP="00D46567">
      <w:pPr>
        <w:adjustRightInd w:val="0"/>
        <w:ind w:left="567" w:hanging="425"/>
        <w:jc w:val="both"/>
        <w:rPr>
          <w:noProof/>
          <w:szCs w:val="24"/>
        </w:rPr>
      </w:pPr>
      <w:r w:rsidRPr="007C212C">
        <w:rPr>
          <w:noProof/>
          <w:szCs w:val="24"/>
        </w:rPr>
        <w:t xml:space="preserve">Abdurrahman, M. (2012). </w:t>
      </w:r>
      <w:r w:rsidRPr="007C212C">
        <w:rPr>
          <w:i/>
          <w:iCs/>
          <w:noProof/>
          <w:szCs w:val="24"/>
        </w:rPr>
        <w:t>Anak Berkesulitan Belajar: Teori, Diagnosis, dan Remediasinya</w:t>
      </w:r>
      <w:r w:rsidRPr="007C212C">
        <w:rPr>
          <w:noProof/>
          <w:szCs w:val="24"/>
        </w:rPr>
        <w:t>. PT Rineka Cipta.</w:t>
      </w:r>
    </w:p>
    <w:p w14:paraId="502F0539" w14:textId="77777777" w:rsidR="00D46567" w:rsidRPr="007C212C" w:rsidRDefault="00D46567" w:rsidP="00D46567">
      <w:pPr>
        <w:adjustRightInd w:val="0"/>
        <w:ind w:left="567" w:hanging="425"/>
        <w:jc w:val="both"/>
        <w:rPr>
          <w:noProof/>
          <w:szCs w:val="24"/>
        </w:rPr>
      </w:pPr>
      <w:r w:rsidRPr="007C212C">
        <w:rPr>
          <w:noProof/>
          <w:szCs w:val="24"/>
        </w:rPr>
        <w:t xml:space="preserve">Andriyani, F. L., &amp; Hermanto. (2022). Application of the SAS Method in Beginning Reading Learning in the 21st Century. </w:t>
      </w:r>
      <w:r w:rsidRPr="007C212C">
        <w:rPr>
          <w:i/>
          <w:iCs/>
          <w:noProof/>
          <w:szCs w:val="24"/>
        </w:rPr>
        <w:t>Jurnal Ilmiah Sekolah Dasar</w:t>
      </w:r>
      <w:r w:rsidRPr="007C212C">
        <w:rPr>
          <w:noProof/>
          <w:szCs w:val="24"/>
        </w:rPr>
        <w:t xml:space="preserve">, </w:t>
      </w:r>
      <w:r w:rsidRPr="007C212C">
        <w:rPr>
          <w:i/>
          <w:iCs/>
          <w:noProof/>
          <w:szCs w:val="24"/>
        </w:rPr>
        <w:t>6</w:t>
      </w:r>
      <w:r w:rsidRPr="007C212C">
        <w:rPr>
          <w:noProof/>
          <w:szCs w:val="24"/>
        </w:rPr>
        <w:t>(1), 29–38. https://doi.org/10.23887/jisd.v6i1.42995</w:t>
      </w:r>
    </w:p>
    <w:p w14:paraId="36E84954" w14:textId="77777777" w:rsidR="00D46567" w:rsidRPr="007C212C" w:rsidRDefault="00D46567" w:rsidP="00D46567">
      <w:pPr>
        <w:adjustRightInd w:val="0"/>
        <w:ind w:left="567" w:hanging="425"/>
        <w:jc w:val="both"/>
        <w:rPr>
          <w:noProof/>
          <w:szCs w:val="24"/>
        </w:rPr>
      </w:pPr>
      <w:r w:rsidRPr="007C212C">
        <w:rPr>
          <w:noProof/>
          <w:szCs w:val="24"/>
        </w:rPr>
        <w:t xml:space="preserve">Arini, N. W., Dibia, I. K., &amp; Bayu, I. G. W. (2020). School Literacy Movement Enhancing Students ’ Writing Skills and Creative Thinking Skills. </w:t>
      </w:r>
      <w:r w:rsidRPr="007C212C">
        <w:rPr>
          <w:i/>
          <w:iCs/>
          <w:noProof/>
          <w:szCs w:val="24"/>
        </w:rPr>
        <w:t>Jurnal Undiksha</w:t>
      </w:r>
      <w:r w:rsidRPr="007C212C">
        <w:rPr>
          <w:noProof/>
          <w:szCs w:val="24"/>
        </w:rPr>
        <w:t xml:space="preserve">, </w:t>
      </w:r>
      <w:r w:rsidRPr="007C212C">
        <w:rPr>
          <w:i/>
          <w:iCs/>
          <w:noProof/>
          <w:szCs w:val="24"/>
        </w:rPr>
        <w:t>4</w:t>
      </w:r>
      <w:r w:rsidRPr="007C212C">
        <w:rPr>
          <w:noProof/>
          <w:szCs w:val="24"/>
        </w:rPr>
        <w:t>(4), 546–552.</w:t>
      </w:r>
    </w:p>
    <w:p w14:paraId="0851EB65" w14:textId="77777777" w:rsidR="00D46567" w:rsidRPr="007C212C" w:rsidRDefault="00D46567" w:rsidP="00D46567">
      <w:pPr>
        <w:adjustRightInd w:val="0"/>
        <w:ind w:left="567" w:hanging="425"/>
        <w:jc w:val="both"/>
        <w:rPr>
          <w:noProof/>
          <w:szCs w:val="24"/>
        </w:rPr>
      </w:pPr>
      <w:r w:rsidRPr="007C212C">
        <w:rPr>
          <w:noProof/>
          <w:szCs w:val="24"/>
        </w:rPr>
        <w:t xml:space="preserve">Bezrukikh, M. M., &amp; Kreshchenko, O. Y. (2004). Psychophysiological Correlates of Writing and Reading Difficulties in Children of Elementary School Age. </w:t>
      </w:r>
      <w:r w:rsidRPr="007C212C">
        <w:rPr>
          <w:i/>
          <w:iCs/>
          <w:noProof/>
          <w:szCs w:val="24"/>
        </w:rPr>
        <w:t>Human Physiology</w:t>
      </w:r>
      <w:r w:rsidRPr="007C212C">
        <w:rPr>
          <w:noProof/>
          <w:szCs w:val="24"/>
        </w:rPr>
        <w:t xml:space="preserve">, </w:t>
      </w:r>
      <w:r w:rsidRPr="007C212C">
        <w:rPr>
          <w:i/>
          <w:iCs/>
          <w:noProof/>
          <w:szCs w:val="24"/>
        </w:rPr>
        <w:t>30</w:t>
      </w:r>
      <w:r w:rsidRPr="007C212C">
        <w:rPr>
          <w:noProof/>
          <w:szCs w:val="24"/>
        </w:rPr>
        <w:t>(5), 521–525. https://doi.org/10.1023/b:hump.0000042606.60550.ed</w:t>
      </w:r>
    </w:p>
    <w:p w14:paraId="49C026EE" w14:textId="77777777" w:rsidR="00D46567" w:rsidRPr="007C212C" w:rsidRDefault="00D46567" w:rsidP="00D46567">
      <w:pPr>
        <w:adjustRightInd w:val="0"/>
        <w:ind w:left="567" w:hanging="425"/>
        <w:jc w:val="both"/>
        <w:rPr>
          <w:noProof/>
          <w:szCs w:val="24"/>
        </w:rPr>
      </w:pPr>
      <w:r w:rsidRPr="007C212C">
        <w:rPr>
          <w:noProof/>
          <w:szCs w:val="24"/>
        </w:rPr>
        <w:t xml:space="preserve">Cakiroglu, A., &amp; Kuruyer, H. G. (2012). First grade Elementary School Student’s Family Involvement in the Process of Reading and Writing Skills Acquisition. </w:t>
      </w:r>
      <w:r w:rsidRPr="007C212C">
        <w:rPr>
          <w:i/>
          <w:iCs/>
          <w:noProof/>
          <w:szCs w:val="24"/>
        </w:rPr>
        <w:t>Procedia - Social and Behavioral Sciences</w:t>
      </w:r>
      <w:r w:rsidRPr="007C212C">
        <w:rPr>
          <w:noProof/>
          <w:szCs w:val="24"/>
        </w:rPr>
        <w:t xml:space="preserve">, </w:t>
      </w:r>
      <w:r w:rsidRPr="007C212C">
        <w:rPr>
          <w:i/>
          <w:iCs/>
          <w:noProof/>
          <w:szCs w:val="24"/>
        </w:rPr>
        <w:t>46</w:t>
      </w:r>
      <w:r w:rsidRPr="007C212C">
        <w:rPr>
          <w:noProof/>
          <w:szCs w:val="24"/>
        </w:rPr>
        <w:t>, 5588–5592. https://doi.org/10.1016/j.sbspro.2012.06.480</w:t>
      </w:r>
    </w:p>
    <w:p w14:paraId="6BA25CDD" w14:textId="77777777" w:rsidR="00D46567" w:rsidRPr="007C212C" w:rsidRDefault="00D46567" w:rsidP="00D46567">
      <w:pPr>
        <w:adjustRightInd w:val="0"/>
        <w:ind w:left="567" w:hanging="425"/>
        <w:jc w:val="both"/>
        <w:rPr>
          <w:noProof/>
          <w:szCs w:val="24"/>
        </w:rPr>
      </w:pPr>
      <w:r w:rsidRPr="007C212C">
        <w:rPr>
          <w:noProof/>
          <w:szCs w:val="24"/>
        </w:rPr>
        <w:t xml:space="preserve">Crawshaw, M., &amp; Ottaway, M. (1977). A Contact-Pencil for Research on Writing. </w:t>
      </w:r>
      <w:r w:rsidRPr="007C212C">
        <w:rPr>
          <w:i/>
          <w:iCs/>
          <w:noProof/>
          <w:szCs w:val="24"/>
        </w:rPr>
        <w:t>Quarterly Journal of Experimental Psychology</w:t>
      </w:r>
      <w:r w:rsidRPr="007C212C">
        <w:rPr>
          <w:noProof/>
          <w:szCs w:val="24"/>
        </w:rPr>
        <w:t xml:space="preserve">, </w:t>
      </w:r>
      <w:r w:rsidRPr="007C212C">
        <w:rPr>
          <w:i/>
          <w:iCs/>
          <w:noProof/>
          <w:szCs w:val="24"/>
        </w:rPr>
        <w:t>29</w:t>
      </w:r>
      <w:r w:rsidRPr="007C212C">
        <w:rPr>
          <w:noProof/>
          <w:szCs w:val="24"/>
        </w:rPr>
        <w:t>(2), 345–346. https://doi.org/10.1080/14640747708400611</w:t>
      </w:r>
    </w:p>
    <w:p w14:paraId="4ED17369" w14:textId="77777777" w:rsidR="00D46567" w:rsidRPr="007C212C" w:rsidRDefault="00D46567" w:rsidP="00D46567">
      <w:pPr>
        <w:adjustRightInd w:val="0"/>
        <w:ind w:left="567" w:hanging="425"/>
        <w:jc w:val="both"/>
        <w:rPr>
          <w:noProof/>
          <w:szCs w:val="24"/>
        </w:rPr>
      </w:pPr>
      <w:r w:rsidRPr="007C212C">
        <w:rPr>
          <w:noProof/>
          <w:szCs w:val="24"/>
        </w:rPr>
        <w:t xml:space="preserve">De Smedt, F., Van Keer, H., &amp; Merchie, E. (2016). Student, teacher and class-level correlates of Flemish late elementary school children’s writing performance. </w:t>
      </w:r>
      <w:r w:rsidRPr="007C212C">
        <w:rPr>
          <w:i/>
          <w:iCs/>
          <w:noProof/>
          <w:szCs w:val="24"/>
        </w:rPr>
        <w:t>Reading and Writing</w:t>
      </w:r>
      <w:r w:rsidRPr="007C212C">
        <w:rPr>
          <w:noProof/>
          <w:szCs w:val="24"/>
        </w:rPr>
        <w:t xml:space="preserve">, </w:t>
      </w:r>
      <w:r w:rsidRPr="007C212C">
        <w:rPr>
          <w:i/>
          <w:iCs/>
          <w:noProof/>
          <w:szCs w:val="24"/>
        </w:rPr>
        <w:t>29</w:t>
      </w:r>
      <w:r w:rsidRPr="007C212C">
        <w:rPr>
          <w:noProof/>
          <w:szCs w:val="24"/>
        </w:rPr>
        <w:t>(5), 833–868. https://doi.org/10.1007/s11145-015-9590-z</w:t>
      </w:r>
    </w:p>
    <w:p w14:paraId="544556FD" w14:textId="77777777" w:rsidR="00D46567" w:rsidRPr="007C212C" w:rsidRDefault="00D46567" w:rsidP="00D46567">
      <w:pPr>
        <w:adjustRightInd w:val="0"/>
        <w:ind w:left="567" w:hanging="425"/>
        <w:jc w:val="both"/>
        <w:rPr>
          <w:noProof/>
          <w:szCs w:val="24"/>
        </w:rPr>
      </w:pPr>
      <w:r w:rsidRPr="007C212C">
        <w:rPr>
          <w:noProof/>
          <w:szCs w:val="24"/>
        </w:rPr>
        <w:t xml:space="preserve">Gafoor, K. A. (2014). Tests Screening Writing Difficulty in Malayalam among Upper Primary Students. </w:t>
      </w:r>
      <w:r w:rsidRPr="007C212C">
        <w:rPr>
          <w:i/>
          <w:iCs/>
          <w:noProof/>
          <w:szCs w:val="24"/>
        </w:rPr>
        <w:t>International Journal of Educational Sciences</w:t>
      </w:r>
      <w:r w:rsidRPr="007C212C">
        <w:rPr>
          <w:noProof/>
          <w:szCs w:val="24"/>
        </w:rPr>
        <w:t xml:space="preserve">, </w:t>
      </w:r>
      <w:r w:rsidRPr="007C212C">
        <w:rPr>
          <w:i/>
          <w:iCs/>
          <w:noProof/>
          <w:szCs w:val="24"/>
        </w:rPr>
        <w:t>7</w:t>
      </w:r>
      <w:r w:rsidRPr="007C212C">
        <w:rPr>
          <w:noProof/>
          <w:szCs w:val="24"/>
        </w:rPr>
        <w:t>(3), 471–480. https://doi.org/10.1080/09751122.2014.11890208</w:t>
      </w:r>
    </w:p>
    <w:p w14:paraId="03270B92" w14:textId="77777777" w:rsidR="00D46567" w:rsidRPr="007C212C" w:rsidRDefault="00D46567" w:rsidP="00D46567">
      <w:pPr>
        <w:adjustRightInd w:val="0"/>
        <w:ind w:left="567" w:hanging="425"/>
        <w:jc w:val="both"/>
        <w:rPr>
          <w:noProof/>
          <w:szCs w:val="24"/>
        </w:rPr>
      </w:pPr>
      <w:r w:rsidRPr="007C212C">
        <w:rPr>
          <w:noProof/>
          <w:szCs w:val="24"/>
        </w:rPr>
        <w:t xml:space="preserve">George, J. (1999). World view analysis of knowledge in a rural village: Implications for science education. </w:t>
      </w:r>
      <w:r w:rsidRPr="007C212C">
        <w:rPr>
          <w:i/>
          <w:iCs/>
          <w:noProof/>
          <w:szCs w:val="24"/>
        </w:rPr>
        <w:lastRenderedPageBreak/>
        <w:t>Science Education</w:t>
      </w:r>
      <w:r w:rsidRPr="007C212C">
        <w:rPr>
          <w:noProof/>
          <w:szCs w:val="24"/>
        </w:rPr>
        <w:t xml:space="preserve">, </w:t>
      </w:r>
      <w:r w:rsidRPr="007C212C">
        <w:rPr>
          <w:i/>
          <w:iCs/>
          <w:noProof/>
          <w:szCs w:val="24"/>
        </w:rPr>
        <w:t>83</w:t>
      </w:r>
      <w:r w:rsidRPr="007C212C">
        <w:rPr>
          <w:noProof/>
          <w:szCs w:val="24"/>
        </w:rPr>
        <w:t>(1), 77–95. https://doi.org/10.1002/(SICI)1098-237X(199901)83:1&lt;77::AID-SCE4&gt;3.0.CO;2-D</w:t>
      </w:r>
    </w:p>
    <w:p w14:paraId="0BF3837C" w14:textId="77777777" w:rsidR="00D46567" w:rsidRPr="007C212C" w:rsidRDefault="00D46567" w:rsidP="00D46567">
      <w:pPr>
        <w:adjustRightInd w:val="0"/>
        <w:ind w:left="567" w:hanging="425"/>
        <w:jc w:val="both"/>
        <w:rPr>
          <w:noProof/>
          <w:szCs w:val="24"/>
        </w:rPr>
      </w:pPr>
      <w:r w:rsidRPr="007C212C">
        <w:rPr>
          <w:noProof/>
          <w:szCs w:val="24"/>
        </w:rPr>
        <w:t xml:space="preserve">Goodman, J. (1984). Reflection and teacher education: A case study and theoretical analysis. </w:t>
      </w:r>
      <w:r w:rsidRPr="007C212C">
        <w:rPr>
          <w:i/>
          <w:iCs/>
          <w:noProof/>
          <w:szCs w:val="24"/>
        </w:rPr>
        <w:t>Interchange</w:t>
      </w:r>
      <w:r w:rsidRPr="007C212C">
        <w:rPr>
          <w:noProof/>
          <w:szCs w:val="24"/>
        </w:rPr>
        <w:t xml:space="preserve">, </w:t>
      </w:r>
      <w:r w:rsidRPr="007C212C">
        <w:rPr>
          <w:i/>
          <w:iCs/>
          <w:noProof/>
          <w:szCs w:val="24"/>
        </w:rPr>
        <w:t>15</w:t>
      </w:r>
      <w:r w:rsidRPr="007C212C">
        <w:rPr>
          <w:noProof/>
          <w:szCs w:val="24"/>
        </w:rPr>
        <w:t>(3), 9–26. https://doi.org/10.1007/BF01807939</w:t>
      </w:r>
    </w:p>
    <w:p w14:paraId="1807DC4E" w14:textId="77777777" w:rsidR="00D46567" w:rsidRPr="007C212C" w:rsidRDefault="00D46567" w:rsidP="00D46567">
      <w:pPr>
        <w:adjustRightInd w:val="0"/>
        <w:ind w:left="567" w:hanging="425"/>
        <w:jc w:val="both"/>
        <w:rPr>
          <w:noProof/>
          <w:szCs w:val="24"/>
        </w:rPr>
      </w:pPr>
      <w:r w:rsidRPr="007C212C">
        <w:rPr>
          <w:noProof/>
          <w:szCs w:val="24"/>
        </w:rPr>
        <w:t xml:space="preserve">Halimah, A. (2014). Metode Pembelajaran Membaca Dan Menulis Permulaan di SD/MI. </w:t>
      </w:r>
      <w:r w:rsidRPr="007C212C">
        <w:rPr>
          <w:i/>
          <w:iCs/>
          <w:noProof/>
          <w:szCs w:val="24"/>
        </w:rPr>
        <w:t>AULADUNA: Jurnal Pendidikan Dasar Islam</w:t>
      </w:r>
      <w:r w:rsidRPr="007C212C">
        <w:rPr>
          <w:noProof/>
          <w:szCs w:val="24"/>
        </w:rPr>
        <w:t xml:space="preserve">, </w:t>
      </w:r>
      <w:r w:rsidRPr="007C212C">
        <w:rPr>
          <w:i/>
          <w:iCs/>
          <w:noProof/>
          <w:szCs w:val="24"/>
        </w:rPr>
        <w:t>1</w:t>
      </w:r>
      <w:r w:rsidRPr="007C212C">
        <w:rPr>
          <w:noProof/>
          <w:szCs w:val="24"/>
        </w:rPr>
        <w:t>(2), 190–200. http://journal.uin-alauddin.ac.id/index.php/auladuna/article/view/550/551</w:t>
      </w:r>
    </w:p>
    <w:p w14:paraId="009B65E9" w14:textId="77777777" w:rsidR="00D46567" w:rsidRPr="007C212C" w:rsidRDefault="00D46567" w:rsidP="00D46567">
      <w:pPr>
        <w:adjustRightInd w:val="0"/>
        <w:ind w:left="567" w:hanging="425"/>
        <w:jc w:val="both"/>
        <w:rPr>
          <w:noProof/>
          <w:szCs w:val="24"/>
        </w:rPr>
      </w:pPr>
      <w:r w:rsidRPr="007C212C">
        <w:rPr>
          <w:noProof/>
          <w:szCs w:val="24"/>
        </w:rPr>
        <w:t xml:space="preserve">Hartati, T. (2018). </w:t>
      </w:r>
      <w:r w:rsidRPr="007C212C">
        <w:rPr>
          <w:i/>
          <w:iCs/>
          <w:noProof/>
          <w:szCs w:val="24"/>
        </w:rPr>
        <w:t>PSIKOLINGUISTIK Pembelajaran Bahasa Indonesia di Sekolah Dasar</w:t>
      </w:r>
      <w:r w:rsidRPr="007C212C">
        <w:rPr>
          <w:noProof/>
          <w:szCs w:val="24"/>
        </w:rPr>
        <w:t>. MediaMore.</w:t>
      </w:r>
    </w:p>
    <w:p w14:paraId="64A14E1B" w14:textId="77777777" w:rsidR="00D46567" w:rsidRPr="007C212C" w:rsidRDefault="00D46567" w:rsidP="00D46567">
      <w:pPr>
        <w:adjustRightInd w:val="0"/>
        <w:ind w:left="567" w:hanging="425"/>
        <w:jc w:val="both"/>
        <w:rPr>
          <w:noProof/>
          <w:szCs w:val="24"/>
        </w:rPr>
      </w:pPr>
      <w:r w:rsidRPr="007C212C">
        <w:rPr>
          <w:noProof/>
          <w:szCs w:val="24"/>
        </w:rPr>
        <w:t xml:space="preserve">Irmayani, P. (2018). ANALISIS KESULITAN BELAJAR MENULIS PADA SISWA KELAS III SEKOLAH DASAR NEGERI 1 RANTAU SELAMAT KEC. RANTAU SELAMAT KAB. ACEH TIMUR. </w:t>
      </w:r>
      <w:r w:rsidRPr="007C212C">
        <w:rPr>
          <w:i/>
          <w:iCs/>
          <w:noProof/>
          <w:szCs w:val="24"/>
        </w:rPr>
        <w:t>Jurnal Edukasi Kultura: Jurnal Bahasa, Sastra Dan Budaya</w:t>
      </w:r>
      <w:r w:rsidRPr="007C212C">
        <w:rPr>
          <w:noProof/>
          <w:szCs w:val="24"/>
        </w:rPr>
        <w:t xml:space="preserve">, </w:t>
      </w:r>
      <w:r w:rsidRPr="007C212C">
        <w:rPr>
          <w:i/>
          <w:iCs/>
          <w:noProof/>
          <w:szCs w:val="24"/>
        </w:rPr>
        <w:t>5</w:t>
      </w:r>
      <w:r w:rsidRPr="007C212C">
        <w:rPr>
          <w:noProof/>
          <w:szCs w:val="24"/>
        </w:rPr>
        <w:t>. https://jurnal.unimed.ac.id/2012/index.php/kultura/article/view/11720</w:t>
      </w:r>
    </w:p>
    <w:p w14:paraId="1B3E5BAF" w14:textId="77777777" w:rsidR="00D46567" w:rsidRPr="007C212C" w:rsidRDefault="00D46567" w:rsidP="00D46567">
      <w:pPr>
        <w:adjustRightInd w:val="0"/>
        <w:ind w:left="567" w:hanging="425"/>
        <w:jc w:val="both"/>
        <w:rPr>
          <w:noProof/>
          <w:szCs w:val="24"/>
        </w:rPr>
      </w:pPr>
      <w:r w:rsidRPr="007C212C">
        <w:rPr>
          <w:noProof/>
          <w:szCs w:val="24"/>
        </w:rPr>
        <w:t xml:space="preserve">Pajares, F., Miller, M. D., &amp; Johnson, M. J. (1999). Gender differences in writing self-beliefs of elementary school students. </w:t>
      </w:r>
      <w:r w:rsidRPr="007C212C">
        <w:rPr>
          <w:i/>
          <w:iCs/>
          <w:noProof/>
          <w:szCs w:val="24"/>
        </w:rPr>
        <w:t>Journal of Educational Psychology</w:t>
      </w:r>
      <w:r w:rsidRPr="007C212C">
        <w:rPr>
          <w:noProof/>
          <w:szCs w:val="24"/>
        </w:rPr>
        <w:t xml:space="preserve">, </w:t>
      </w:r>
      <w:r w:rsidRPr="007C212C">
        <w:rPr>
          <w:i/>
          <w:iCs/>
          <w:noProof/>
          <w:szCs w:val="24"/>
        </w:rPr>
        <w:t>91</w:t>
      </w:r>
      <w:r w:rsidRPr="007C212C">
        <w:rPr>
          <w:noProof/>
          <w:szCs w:val="24"/>
        </w:rPr>
        <w:t>(1), 50–61. https://doi.org/10.1037//0022-0663.91.1.50</w:t>
      </w:r>
    </w:p>
    <w:p w14:paraId="42500531" w14:textId="77777777" w:rsidR="00D46567" w:rsidRPr="007C212C" w:rsidRDefault="00D46567" w:rsidP="00D46567">
      <w:pPr>
        <w:adjustRightInd w:val="0"/>
        <w:ind w:left="567" w:hanging="425"/>
        <w:jc w:val="both"/>
        <w:rPr>
          <w:noProof/>
          <w:szCs w:val="24"/>
        </w:rPr>
      </w:pPr>
      <w:r w:rsidRPr="007C212C">
        <w:rPr>
          <w:noProof/>
          <w:szCs w:val="24"/>
        </w:rPr>
        <w:t xml:space="preserve">Putri, M. S., &amp; Ain, S. Q. (2022). </w:t>
      </w:r>
      <w:r w:rsidRPr="007C212C">
        <w:rPr>
          <w:i/>
          <w:iCs/>
          <w:noProof/>
          <w:szCs w:val="24"/>
        </w:rPr>
        <w:t>Teacher Readiness in Handling Inclusive Students in Elementary School</w:t>
      </w:r>
      <w:r w:rsidRPr="007C212C">
        <w:rPr>
          <w:noProof/>
          <w:szCs w:val="24"/>
        </w:rPr>
        <w:t xml:space="preserve">. </w:t>
      </w:r>
      <w:r w:rsidRPr="007C212C">
        <w:rPr>
          <w:i/>
          <w:iCs/>
          <w:noProof/>
          <w:szCs w:val="24"/>
        </w:rPr>
        <w:t>6</w:t>
      </w:r>
      <w:r w:rsidRPr="007C212C">
        <w:rPr>
          <w:noProof/>
          <w:szCs w:val="24"/>
        </w:rPr>
        <w:t>(2), 197–203.</w:t>
      </w:r>
    </w:p>
    <w:p w14:paraId="12E4009F" w14:textId="77777777" w:rsidR="00D46567" w:rsidRPr="007C212C" w:rsidRDefault="00D46567" w:rsidP="00D46567">
      <w:pPr>
        <w:adjustRightInd w:val="0"/>
        <w:ind w:left="567" w:hanging="425"/>
        <w:jc w:val="both"/>
        <w:rPr>
          <w:noProof/>
          <w:szCs w:val="24"/>
        </w:rPr>
      </w:pPr>
      <w:r w:rsidRPr="007C212C">
        <w:rPr>
          <w:noProof/>
          <w:szCs w:val="24"/>
        </w:rPr>
        <w:t xml:space="preserve">Salamah, U. (2018). </w:t>
      </w:r>
      <w:r w:rsidRPr="007C212C">
        <w:rPr>
          <w:i/>
          <w:iCs/>
          <w:noProof/>
          <w:szCs w:val="24"/>
        </w:rPr>
        <w:t>PENJAMINAN MUTU PENILAIAN PENDIDIKAN</w:t>
      </w:r>
      <w:r w:rsidRPr="007C212C">
        <w:rPr>
          <w:noProof/>
          <w:szCs w:val="24"/>
        </w:rPr>
        <w:t xml:space="preserve">. </w:t>
      </w:r>
      <w:r w:rsidRPr="007C212C">
        <w:rPr>
          <w:i/>
          <w:iCs/>
          <w:noProof/>
          <w:szCs w:val="24"/>
        </w:rPr>
        <w:t>2</w:t>
      </w:r>
      <w:r w:rsidRPr="007C212C">
        <w:rPr>
          <w:noProof/>
          <w:szCs w:val="24"/>
        </w:rPr>
        <w:t>, 274–293.</w:t>
      </w:r>
    </w:p>
    <w:p w14:paraId="4FF882BE" w14:textId="77777777" w:rsidR="00D46567" w:rsidRPr="007C212C" w:rsidRDefault="00D46567" w:rsidP="00D46567">
      <w:pPr>
        <w:adjustRightInd w:val="0"/>
        <w:ind w:left="567" w:hanging="425"/>
        <w:jc w:val="both"/>
        <w:rPr>
          <w:noProof/>
          <w:szCs w:val="24"/>
        </w:rPr>
      </w:pPr>
      <w:r w:rsidRPr="007C212C">
        <w:rPr>
          <w:noProof/>
          <w:szCs w:val="24"/>
        </w:rPr>
        <w:t xml:space="preserve">Schwandt, T. A. (1994). Book review: Qualitative Data Analysis: an Expanded Sourcebook, edited by Matthew Thousand oaks, Calif.: Sage, 1994. </w:t>
      </w:r>
      <w:r w:rsidRPr="007C212C">
        <w:rPr>
          <w:i/>
          <w:iCs/>
          <w:noProof/>
          <w:szCs w:val="24"/>
        </w:rPr>
        <w:t>Journal of Environmental Psychology</w:t>
      </w:r>
      <w:r w:rsidRPr="007C212C">
        <w:rPr>
          <w:noProof/>
          <w:szCs w:val="24"/>
        </w:rPr>
        <w:t xml:space="preserve">, </w:t>
      </w:r>
      <w:r w:rsidRPr="007C212C">
        <w:rPr>
          <w:i/>
          <w:iCs/>
          <w:noProof/>
          <w:szCs w:val="24"/>
        </w:rPr>
        <w:t>14</w:t>
      </w:r>
      <w:r w:rsidRPr="007C212C">
        <w:rPr>
          <w:noProof/>
          <w:szCs w:val="24"/>
        </w:rPr>
        <w:t>(4), 106–107.</w:t>
      </w:r>
    </w:p>
    <w:p w14:paraId="0BBC8898" w14:textId="77777777" w:rsidR="00D46567" w:rsidRPr="007C212C" w:rsidRDefault="00D46567" w:rsidP="00D46567">
      <w:pPr>
        <w:adjustRightInd w:val="0"/>
        <w:ind w:left="567" w:hanging="425"/>
        <w:jc w:val="both"/>
        <w:rPr>
          <w:noProof/>
          <w:szCs w:val="24"/>
        </w:rPr>
      </w:pPr>
      <w:r w:rsidRPr="007C212C">
        <w:rPr>
          <w:noProof/>
          <w:szCs w:val="24"/>
        </w:rPr>
        <w:t xml:space="preserve">Snow, C., &amp; Locke, J. L. (1985). Editors’ Overview on this special issue: “The Psycholinguistics of Writing.” </w:t>
      </w:r>
      <w:r w:rsidRPr="007C212C">
        <w:rPr>
          <w:i/>
          <w:iCs/>
          <w:noProof/>
          <w:szCs w:val="24"/>
        </w:rPr>
        <w:t>Applied Psycholinguistics</w:t>
      </w:r>
      <w:r w:rsidRPr="007C212C">
        <w:rPr>
          <w:noProof/>
          <w:szCs w:val="24"/>
        </w:rPr>
        <w:t xml:space="preserve">, </w:t>
      </w:r>
      <w:r w:rsidRPr="007C212C">
        <w:rPr>
          <w:i/>
          <w:iCs/>
          <w:noProof/>
          <w:szCs w:val="24"/>
        </w:rPr>
        <w:t>6</w:t>
      </w:r>
      <w:r w:rsidRPr="007C212C">
        <w:rPr>
          <w:noProof/>
          <w:szCs w:val="24"/>
        </w:rPr>
        <w:t>(3), 203. https://doi.org/10.1017/S0142716400006172</w:t>
      </w:r>
    </w:p>
    <w:p w14:paraId="5AD0F354" w14:textId="77777777" w:rsidR="00D46567" w:rsidRPr="007C212C" w:rsidRDefault="00D46567" w:rsidP="00D46567">
      <w:pPr>
        <w:adjustRightInd w:val="0"/>
        <w:ind w:left="567" w:hanging="425"/>
        <w:jc w:val="both"/>
        <w:rPr>
          <w:noProof/>
          <w:szCs w:val="24"/>
        </w:rPr>
      </w:pPr>
      <w:r w:rsidRPr="007C212C">
        <w:rPr>
          <w:noProof/>
          <w:szCs w:val="24"/>
        </w:rPr>
        <w:t xml:space="preserve">Stone, R. (2007). </w:t>
      </w:r>
      <w:r w:rsidRPr="007C212C">
        <w:rPr>
          <w:i/>
          <w:iCs/>
          <w:noProof/>
          <w:szCs w:val="24"/>
        </w:rPr>
        <w:t>Cara-Cara Terbaik untuk Mengajar Writing</w:t>
      </w:r>
      <w:r w:rsidRPr="007C212C">
        <w:rPr>
          <w:noProof/>
          <w:szCs w:val="24"/>
        </w:rPr>
        <w:t>. PT Indeks.</w:t>
      </w:r>
    </w:p>
    <w:p w14:paraId="1D13BBA1" w14:textId="77777777" w:rsidR="00D46567" w:rsidRPr="007C212C" w:rsidRDefault="00D46567" w:rsidP="00D46567">
      <w:pPr>
        <w:adjustRightInd w:val="0"/>
        <w:ind w:left="567" w:hanging="425"/>
        <w:jc w:val="both"/>
        <w:rPr>
          <w:noProof/>
          <w:szCs w:val="24"/>
        </w:rPr>
      </w:pPr>
      <w:r w:rsidRPr="007C212C">
        <w:rPr>
          <w:noProof/>
          <w:szCs w:val="24"/>
        </w:rPr>
        <w:t xml:space="preserve">Suastika, N. S. (2018). Problematika Pembelajaran Membaca Dan Menulis Permulaan Di Sekolah Dasar. </w:t>
      </w:r>
      <w:r w:rsidRPr="007C212C">
        <w:rPr>
          <w:i/>
          <w:iCs/>
          <w:noProof/>
          <w:szCs w:val="24"/>
        </w:rPr>
        <w:t>Adi Widya: Jurnal Pendidikan Dasar</w:t>
      </w:r>
      <w:r w:rsidRPr="007C212C">
        <w:rPr>
          <w:noProof/>
          <w:szCs w:val="24"/>
        </w:rPr>
        <w:t xml:space="preserve">, </w:t>
      </w:r>
      <w:r w:rsidRPr="007C212C">
        <w:rPr>
          <w:i/>
          <w:iCs/>
          <w:noProof/>
          <w:szCs w:val="24"/>
        </w:rPr>
        <w:t>3</w:t>
      </w:r>
      <w:r w:rsidRPr="007C212C">
        <w:rPr>
          <w:noProof/>
          <w:szCs w:val="24"/>
        </w:rPr>
        <w:t>(1), 57. https://doi.org/10.25078/aw.v3i1.905</w:t>
      </w:r>
    </w:p>
    <w:p w14:paraId="7C20D1C4" w14:textId="1911C85D" w:rsidR="0022135A" w:rsidRDefault="00D46567" w:rsidP="00D46567">
      <w:pPr>
        <w:pStyle w:val="BodyText"/>
        <w:ind w:left="567" w:right="227" w:hanging="425"/>
        <w:rPr>
          <w:rFonts w:asciiTheme="majorHAnsi" w:hAnsiTheme="majorHAnsi" w:cs="Times New Roman"/>
          <w:b/>
          <w:lang w:val="en"/>
        </w:rPr>
      </w:pPr>
      <w:r w:rsidRPr="007C212C">
        <w:rPr>
          <w:noProof/>
          <w:sz w:val="22"/>
          <w:szCs w:val="24"/>
        </w:rPr>
        <w:t xml:space="preserve">Ziadat, A. H., &amp; Sakarneh, M. A. (2022). Academic achievement and self-regulated learning from parent ’ s perspective of student with learning difficulties. </w:t>
      </w:r>
      <w:r w:rsidRPr="007C212C">
        <w:rPr>
          <w:i/>
          <w:iCs/>
          <w:noProof/>
          <w:sz w:val="22"/>
          <w:szCs w:val="24"/>
        </w:rPr>
        <w:t>International Journal of Evaluation and Research in Education (IJERE)</w:t>
      </w:r>
      <w:r w:rsidRPr="007C212C">
        <w:rPr>
          <w:noProof/>
          <w:sz w:val="22"/>
          <w:szCs w:val="24"/>
        </w:rPr>
        <w:t xml:space="preserve">, </w:t>
      </w:r>
      <w:r w:rsidRPr="007C212C">
        <w:rPr>
          <w:i/>
          <w:iCs/>
          <w:noProof/>
          <w:sz w:val="22"/>
          <w:szCs w:val="24"/>
        </w:rPr>
        <w:t>11</w:t>
      </w:r>
      <w:r w:rsidRPr="007C212C">
        <w:rPr>
          <w:noProof/>
          <w:sz w:val="22"/>
          <w:szCs w:val="24"/>
        </w:rPr>
        <w:t>(3), 1028–1039. https://doi.org/10.11591/ijere.v11i3.22177</w:t>
      </w:r>
    </w:p>
    <w:p w14:paraId="3B1CDAE0" w14:textId="77777777" w:rsidR="00A2177A" w:rsidRDefault="00A2177A" w:rsidP="004E1452">
      <w:pPr>
        <w:pStyle w:val="BodyText"/>
        <w:ind w:left="142" w:right="227"/>
        <w:rPr>
          <w:rFonts w:asciiTheme="majorHAnsi" w:hAnsiTheme="majorHAnsi" w:cs="Times New Roman"/>
          <w:b/>
          <w:lang w:val="en"/>
        </w:rPr>
      </w:pPr>
    </w:p>
    <w:p w14:paraId="1A8FA3B0" w14:textId="77777777" w:rsidR="00A2177A" w:rsidRDefault="00A2177A" w:rsidP="004E1452">
      <w:pPr>
        <w:pStyle w:val="BodyText"/>
        <w:ind w:left="142" w:right="227"/>
        <w:rPr>
          <w:rFonts w:asciiTheme="majorHAnsi" w:hAnsiTheme="majorHAnsi" w:cs="Times New Roman"/>
          <w:b/>
          <w:lang w:val="en"/>
        </w:rPr>
        <w:sectPr w:rsidR="00A2177A" w:rsidSect="005B7DC0">
          <w:headerReference w:type="even" r:id="rId13"/>
          <w:headerReference w:type="default" r:id="rId14"/>
          <w:footerReference w:type="even" r:id="rId15"/>
          <w:footerReference w:type="default" r:id="rId16"/>
          <w:type w:val="continuous"/>
          <w:pgSz w:w="11910" w:h="16840"/>
          <w:pgMar w:top="1134" w:right="1701" w:bottom="1134" w:left="1701" w:header="720" w:footer="720" w:gutter="0"/>
          <w:cols w:num="2" w:space="720" w:equalWidth="0">
            <w:col w:w="4176" w:space="55"/>
            <w:col w:w="4277"/>
          </w:cols>
        </w:sectPr>
      </w:pPr>
    </w:p>
    <w:p w14:paraId="3D168583" w14:textId="77777777" w:rsidR="00A2177A" w:rsidRPr="004E1452" w:rsidRDefault="00A2177A" w:rsidP="004E1452">
      <w:pPr>
        <w:pStyle w:val="BodyText"/>
        <w:ind w:left="142" w:right="227"/>
        <w:rPr>
          <w:rFonts w:asciiTheme="majorHAnsi" w:hAnsiTheme="majorHAnsi" w:cs="Times New Roman"/>
          <w:b/>
          <w:lang w:val="en"/>
        </w:rPr>
      </w:pPr>
    </w:p>
    <w:p w14:paraId="56FB8D53" w14:textId="3DE718FD" w:rsidR="00794E38" w:rsidRDefault="0083171E" w:rsidP="00E848F7">
      <w:pPr>
        <w:pStyle w:val="BodyText"/>
        <w:ind w:left="-284" w:right="227"/>
        <w:rPr>
          <w:rFonts w:asciiTheme="majorHAnsi" w:hAnsiTheme="majorHAnsi" w:cs="Times New Roman"/>
          <w:b/>
          <w:bCs/>
          <w:lang w:val="en"/>
        </w:rPr>
      </w:pPr>
      <w:r w:rsidRPr="0083171E">
        <w:rPr>
          <w:rFonts w:asciiTheme="majorHAnsi" w:hAnsiTheme="majorHAnsi" w:cs="Times New Roman"/>
          <w:b/>
          <w:bCs/>
          <w:lang w:val="en"/>
        </w:rPr>
        <w:t>ATTACHMENT/APPENDIX</w:t>
      </w:r>
    </w:p>
    <w:p w14:paraId="26C44EC2" w14:textId="77777777" w:rsidR="00E848F7" w:rsidRPr="00E848F7" w:rsidRDefault="00E848F7" w:rsidP="00E848F7">
      <w:pPr>
        <w:pStyle w:val="BodyText"/>
        <w:ind w:left="-284" w:right="227"/>
        <w:rPr>
          <w:rFonts w:asciiTheme="majorHAnsi" w:hAnsiTheme="majorHAnsi" w:cs="Times New Roman"/>
          <w:b/>
          <w:bCs/>
          <w:lang w:val="en"/>
        </w:rPr>
      </w:pPr>
    </w:p>
    <w:p w14:paraId="0B697C1A" w14:textId="77777777" w:rsidR="00794E38" w:rsidRPr="00C5557D" w:rsidRDefault="00794E38" w:rsidP="00E848F7">
      <w:pPr>
        <w:pBdr>
          <w:top w:val="nil"/>
          <w:left w:val="nil"/>
          <w:bottom w:val="nil"/>
          <w:right w:val="nil"/>
          <w:between w:val="nil"/>
        </w:pBdr>
        <w:spacing w:line="360" w:lineRule="auto"/>
        <w:ind w:hanging="284"/>
        <w:jc w:val="both"/>
        <w:rPr>
          <w:sz w:val="20"/>
        </w:rPr>
      </w:pPr>
      <w:r w:rsidRPr="00C5557D">
        <w:rPr>
          <w:b/>
          <w:color w:val="000000"/>
          <w:sz w:val="20"/>
        </w:rPr>
        <w:t>TABLE 1</w:t>
      </w:r>
      <w:r w:rsidRPr="00C5557D">
        <w:rPr>
          <w:color w:val="000000"/>
          <w:sz w:val="20"/>
        </w:rPr>
        <w:t xml:space="preserve">. </w:t>
      </w:r>
      <w:r w:rsidRPr="00C5557D">
        <w:rPr>
          <w:i/>
          <w:sz w:val="20"/>
        </w:rPr>
        <w:t>Research Subjects</w:t>
      </w:r>
    </w:p>
    <w:tbl>
      <w:tblPr>
        <w:tblW w:w="9215" w:type="dxa"/>
        <w:tblInd w:w="-176"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5486"/>
        <w:gridCol w:w="1461"/>
        <w:gridCol w:w="2268"/>
      </w:tblGrid>
      <w:tr w:rsidR="00794E38" w:rsidRPr="00C5557D" w14:paraId="321F0C1E" w14:textId="77777777" w:rsidTr="00E848F7">
        <w:trPr>
          <w:cantSplit/>
          <w:trHeight w:val="295"/>
        </w:trPr>
        <w:tc>
          <w:tcPr>
            <w:tcW w:w="5486" w:type="dxa"/>
            <w:tcBorders>
              <w:top w:val="single" w:sz="4" w:space="0" w:color="000000"/>
              <w:bottom w:val="single" w:sz="4" w:space="0" w:color="000000"/>
            </w:tcBorders>
            <w:shd w:val="clear" w:color="auto" w:fill="FFFFFF"/>
            <w:vAlign w:val="center"/>
          </w:tcPr>
          <w:p w14:paraId="68CAA7D7" w14:textId="77777777" w:rsidR="00794E38" w:rsidRPr="00C5557D" w:rsidRDefault="00794E38" w:rsidP="00791839">
            <w:pPr>
              <w:ind w:right="58" w:hanging="2"/>
              <w:jc w:val="center"/>
              <w:rPr>
                <w:sz w:val="20"/>
              </w:rPr>
            </w:pPr>
            <w:r w:rsidRPr="00C5557D">
              <w:rPr>
                <w:sz w:val="20"/>
              </w:rPr>
              <w:t>Name (Initials)</w:t>
            </w:r>
          </w:p>
        </w:tc>
        <w:tc>
          <w:tcPr>
            <w:tcW w:w="1461" w:type="dxa"/>
            <w:tcBorders>
              <w:top w:val="single" w:sz="4" w:space="0" w:color="000000"/>
              <w:bottom w:val="single" w:sz="4" w:space="0" w:color="000000"/>
            </w:tcBorders>
            <w:shd w:val="clear" w:color="auto" w:fill="FFFFFF"/>
            <w:vAlign w:val="center"/>
          </w:tcPr>
          <w:p w14:paraId="4195DE5D" w14:textId="77777777" w:rsidR="00794E38" w:rsidRPr="00C5557D" w:rsidRDefault="00794E38" w:rsidP="00791839">
            <w:pPr>
              <w:ind w:right="58" w:hanging="2"/>
              <w:jc w:val="center"/>
              <w:rPr>
                <w:sz w:val="20"/>
              </w:rPr>
            </w:pPr>
            <w:r w:rsidRPr="00C5557D">
              <w:rPr>
                <w:sz w:val="20"/>
              </w:rPr>
              <w:t>Total</w:t>
            </w:r>
          </w:p>
        </w:tc>
        <w:tc>
          <w:tcPr>
            <w:tcW w:w="2268" w:type="dxa"/>
            <w:tcBorders>
              <w:top w:val="single" w:sz="4" w:space="0" w:color="000000"/>
              <w:bottom w:val="single" w:sz="4" w:space="0" w:color="000000"/>
            </w:tcBorders>
            <w:shd w:val="clear" w:color="auto" w:fill="FFFFFF"/>
          </w:tcPr>
          <w:p w14:paraId="2D8067E8" w14:textId="77777777" w:rsidR="00794E38" w:rsidRPr="00C5557D" w:rsidRDefault="00794E38" w:rsidP="00791839">
            <w:pPr>
              <w:ind w:right="58" w:hanging="2"/>
              <w:jc w:val="center"/>
              <w:rPr>
                <w:sz w:val="20"/>
              </w:rPr>
            </w:pPr>
            <w:r w:rsidRPr="00C5557D">
              <w:rPr>
                <w:sz w:val="20"/>
              </w:rPr>
              <w:t>Information</w:t>
            </w:r>
          </w:p>
        </w:tc>
      </w:tr>
      <w:tr w:rsidR="00794E38" w:rsidRPr="00C5557D" w14:paraId="2CDAC0A3" w14:textId="77777777" w:rsidTr="00E848F7">
        <w:trPr>
          <w:cantSplit/>
          <w:trHeight w:val="250"/>
        </w:trPr>
        <w:tc>
          <w:tcPr>
            <w:tcW w:w="5486" w:type="dxa"/>
            <w:tcBorders>
              <w:top w:val="single" w:sz="4" w:space="0" w:color="000000"/>
            </w:tcBorders>
            <w:shd w:val="clear" w:color="auto" w:fill="FFFFFF"/>
            <w:vAlign w:val="center"/>
          </w:tcPr>
          <w:p w14:paraId="6C20B6C2" w14:textId="77777777" w:rsidR="00794E38" w:rsidRPr="00C5557D" w:rsidRDefault="00794E38" w:rsidP="00791839">
            <w:pPr>
              <w:ind w:right="58" w:hanging="2"/>
              <w:jc w:val="both"/>
              <w:rPr>
                <w:sz w:val="20"/>
              </w:rPr>
            </w:pPr>
            <w:r w:rsidRPr="00C5557D">
              <w:rPr>
                <w:sz w:val="20"/>
              </w:rPr>
              <w:t>AMW, AIW, APR, AAR, AA, ASP, AA, ANF, BAA, DCP, DO, FRE, FDR, GFE, HWJ, LHM, MHP, MA, MH, MRH, MRK, MTA, NN, NA, NHF, RNP, RAP, SPA, SA, ZAI.</w:t>
            </w:r>
          </w:p>
        </w:tc>
        <w:tc>
          <w:tcPr>
            <w:tcW w:w="1461" w:type="dxa"/>
            <w:tcBorders>
              <w:top w:val="single" w:sz="4" w:space="0" w:color="000000"/>
            </w:tcBorders>
            <w:shd w:val="clear" w:color="auto" w:fill="FFFFFF"/>
            <w:vAlign w:val="center"/>
          </w:tcPr>
          <w:p w14:paraId="3E1024D7" w14:textId="77777777" w:rsidR="00794E38" w:rsidRPr="00C5557D" w:rsidRDefault="00794E38" w:rsidP="00791839">
            <w:pPr>
              <w:ind w:right="58" w:hanging="2"/>
              <w:jc w:val="center"/>
              <w:rPr>
                <w:sz w:val="20"/>
              </w:rPr>
            </w:pPr>
            <w:r w:rsidRPr="00C5557D">
              <w:rPr>
                <w:sz w:val="20"/>
              </w:rPr>
              <w:t>30</w:t>
            </w:r>
          </w:p>
        </w:tc>
        <w:tc>
          <w:tcPr>
            <w:tcW w:w="2268" w:type="dxa"/>
            <w:tcBorders>
              <w:top w:val="single" w:sz="4" w:space="0" w:color="000000"/>
            </w:tcBorders>
            <w:shd w:val="clear" w:color="auto" w:fill="FFFFFF"/>
          </w:tcPr>
          <w:p w14:paraId="0C622965" w14:textId="77777777" w:rsidR="00794E38" w:rsidRPr="00C5557D" w:rsidRDefault="00794E38" w:rsidP="00791839">
            <w:pPr>
              <w:ind w:right="58" w:hanging="2"/>
              <w:jc w:val="center"/>
              <w:rPr>
                <w:sz w:val="20"/>
              </w:rPr>
            </w:pPr>
            <w:r w:rsidRPr="00C5557D">
              <w:rPr>
                <w:sz w:val="20"/>
              </w:rPr>
              <w:t>Student</w:t>
            </w:r>
          </w:p>
        </w:tc>
      </w:tr>
      <w:tr w:rsidR="00794E38" w:rsidRPr="00C5557D" w14:paraId="26F2D3D1" w14:textId="77777777" w:rsidTr="00E848F7">
        <w:trPr>
          <w:cantSplit/>
          <w:trHeight w:val="250"/>
        </w:trPr>
        <w:tc>
          <w:tcPr>
            <w:tcW w:w="5486" w:type="dxa"/>
            <w:shd w:val="clear" w:color="auto" w:fill="FFFFFF"/>
            <w:vAlign w:val="center"/>
          </w:tcPr>
          <w:p w14:paraId="5F1D08DA" w14:textId="77777777" w:rsidR="00794E38" w:rsidRPr="00C5557D" w:rsidRDefault="00794E38" w:rsidP="00791839">
            <w:pPr>
              <w:ind w:right="58" w:hanging="2"/>
              <w:jc w:val="both"/>
              <w:rPr>
                <w:sz w:val="20"/>
              </w:rPr>
            </w:pPr>
            <w:r w:rsidRPr="00C5557D">
              <w:rPr>
                <w:sz w:val="20"/>
              </w:rPr>
              <w:t>YME, NF.</w:t>
            </w:r>
          </w:p>
        </w:tc>
        <w:tc>
          <w:tcPr>
            <w:tcW w:w="1461" w:type="dxa"/>
            <w:shd w:val="clear" w:color="auto" w:fill="FFFFFF"/>
            <w:vAlign w:val="center"/>
          </w:tcPr>
          <w:p w14:paraId="77E972A7" w14:textId="77777777" w:rsidR="00794E38" w:rsidRPr="00C5557D" w:rsidRDefault="00794E38" w:rsidP="00791839">
            <w:pPr>
              <w:ind w:right="58" w:hanging="2"/>
              <w:jc w:val="center"/>
              <w:rPr>
                <w:sz w:val="20"/>
              </w:rPr>
            </w:pPr>
            <w:r w:rsidRPr="00C5557D">
              <w:rPr>
                <w:sz w:val="20"/>
              </w:rPr>
              <w:t>2</w:t>
            </w:r>
          </w:p>
        </w:tc>
        <w:tc>
          <w:tcPr>
            <w:tcW w:w="2268" w:type="dxa"/>
            <w:shd w:val="clear" w:color="auto" w:fill="FFFFFF"/>
          </w:tcPr>
          <w:p w14:paraId="51E05A3E" w14:textId="77777777" w:rsidR="00794E38" w:rsidRPr="00C5557D" w:rsidRDefault="00794E38" w:rsidP="00791839">
            <w:pPr>
              <w:ind w:right="58" w:hanging="2"/>
              <w:jc w:val="center"/>
              <w:rPr>
                <w:sz w:val="20"/>
              </w:rPr>
            </w:pPr>
            <w:r w:rsidRPr="00C5557D">
              <w:rPr>
                <w:sz w:val="20"/>
              </w:rPr>
              <w:t>Teacher</w:t>
            </w:r>
          </w:p>
        </w:tc>
      </w:tr>
    </w:tbl>
    <w:p w14:paraId="4F1E1042" w14:textId="290F92E7" w:rsidR="00E242DA" w:rsidRDefault="00E242DA" w:rsidP="0083171E">
      <w:pPr>
        <w:pStyle w:val="BodyText"/>
        <w:ind w:left="0" w:right="227"/>
        <w:rPr>
          <w:rFonts w:asciiTheme="majorHAnsi" w:hAnsiTheme="majorHAnsi"/>
          <w:sz w:val="18"/>
        </w:rPr>
      </w:pPr>
    </w:p>
    <w:p w14:paraId="30E35C93" w14:textId="77777777" w:rsidR="00794E38" w:rsidRPr="00C5557D" w:rsidRDefault="00794E38" w:rsidP="00E848F7">
      <w:pPr>
        <w:pBdr>
          <w:top w:val="nil"/>
          <w:left w:val="nil"/>
          <w:bottom w:val="nil"/>
          <w:right w:val="nil"/>
          <w:between w:val="nil"/>
        </w:pBdr>
        <w:ind w:hanging="284"/>
        <w:jc w:val="both"/>
        <w:rPr>
          <w:color w:val="000000"/>
          <w:sz w:val="20"/>
        </w:rPr>
      </w:pPr>
      <w:r w:rsidRPr="00C5557D">
        <w:rPr>
          <w:b/>
          <w:color w:val="000000"/>
          <w:sz w:val="20"/>
        </w:rPr>
        <w:t>TABLE 2</w:t>
      </w:r>
      <w:r w:rsidRPr="00C5557D">
        <w:rPr>
          <w:color w:val="000000"/>
          <w:sz w:val="20"/>
        </w:rPr>
        <w:t xml:space="preserve">. </w:t>
      </w:r>
      <w:r w:rsidRPr="00C5557D">
        <w:rPr>
          <w:i/>
          <w:color w:val="000000"/>
          <w:sz w:val="20"/>
        </w:rPr>
        <w:t>Writing Difficulty Indicator</w:t>
      </w:r>
    </w:p>
    <w:tbl>
      <w:tblPr>
        <w:tblW w:w="3969" w:type="dxa"/>
        <w:tblInd w:w="1809"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093"/>
        <w:gridCol w:w="2876"/>
      </w:tblGrid>
      <w:tr w:rsidR="00794E38" w:rsidRPr="00C5557D" w14:paraId="35AD430D" w14:textId="77777777" w:rsidTr="00794E38">
        <w:tc>
          <w:tcPr>
            <w:tcW w:w="1093" w:type="dxa"/>
            <w:tcBorders>
              <w:bottom w:val="single" w:sz="4" w:space="0" w:color="auto"/>
            </w:tcBorders>
            <w:tcMar>
              <w:top w:w="0" w:type="dxa"/>
              <w:left w:w="108" w:type="dxa"/>
              <w:bottom w:w="0" w:type="dxa"/>
              <w:right w:w="108" w:type="dxa"/>
            </w:tcMar>
            <w:hideMark/>
          </w:tcPr>
          <w:p w14:paraId="1D63460D" w14:textId="77777777" w:rsidR="00794E38" w:rsidRPr="00C5557D" w:rsidRDefault="00794E38" w:rsidP="00791839">
            <w:pPr>
              <w:jc w:val="center"/>
              <w:rPr>
                <w:color w:val="000000"/>
                <w:sz w:val="20"/>
              </w:rPr>
            </w:pPr>
            <w:r w:rsidRPr="00C5557D">
              <w:rPr>
                <w:color w:val="000000"/>
                <w:sz w:val="20"/>
              </w:rPr>
              <w:t>Level</w:t>
            </w:r>
          </w:p>
        </w:tc>
        <w:tc>
          <w:tcPr>
            <w:tcW w:w="2876" w:type="dxa"/>
            <w:tcBorders>
              <w:bottom w:val="single" w:sz="4" w:space="0" w:color="auto"/>
            </w:tcBorders>
            <w:tcMar>
              <w:top w:w="0" w:type="dxa"/>
              <w:left w:w="108" w:type="dxa"/>
              <w:bottom w:w="0" w:type="dxa"/>
              <w:right w:w="108" w:type="dxa"/>
            </w:tcMar>
            <w:hideMark/>
          </w:tcPr>
          <w:p w14:paraId="0483219D" w14:textId="77777777" w:rsidR="00794E38" w:rsidRPr="00C5557D" w:rsidRDefault="00794E38" w:rsidP="00791839">
            <w:pPr>
              <w:jc w:val="center"/>
              <w:rPr>
                <w:color w:val="000000"/>
                <w:sz w:val="20"/>
              </w:rPr>
            </w:pPr>
            <w:r w:rsidRPr="00C5557D">
              <w:rPr>
                <w:color w:val="000000"/>
                <w:sz w:val="20"/>
              </w:rPr>
              <w:t>Category</w:t>
            </w:r>
          </w:p>
        </w:tc>
      </w:tr>
      <w:tr w:rsidR="00794E38" w:rsidRPr="00C5557D" w14:paraId="16CEE863" w14:textId="77777777" w:rsidTr="00794E38">
        <w:tc>
          <w:tcPr>
            <w:tcW w:w="1093" w:type="dxa"/>
            <w:tcBorders>
              <w:top w:val="single" w:sz="4" w:space="0" w:color="auto"/>
            </w:tcBorders>
            <w:tcMar>
              <w:top w:w="0" w:type="dxa"/>
              <w:left w:w="108" w:type="dxa"/>
              <w:bottom w:w="0" w:type="dxa"/>
              <w:right w:w="108" w:type="dxa"/>
            </w:tcMar>
            <w:hideMark/>
          </w:tcPr>
          <w:p w14:paraId="52F21A58" w14:textId="77777777" w:rsidR="00794E38" w:rsidRPr="00C5557D" w:rsidRDefault="00794E38" w:rsidP="00791839">
            <w:pPr>
              <w:jc w:val="center"/>
              <w:rPr>
                <w:color w:val="000000"/>
                <w:sz w:val="20"/>
              </w:rPr>
            </w:pPr>
            <w:r w:rsidRPr="00C5557D">
              <w:rPr>
                <w:color w:val="000000"/>
                <w:sz w:val="20"/>
              </w:rPr>
              <w:t>4</w:t>
            </w:r>
          </w:p>
        </w:tc>
        <w:tc>
          <w:tcPr>
            <w:tcW w:w="2876" w:type="dxa"/>
            <w:tcBorders>
              <w:top w:val="single" w:sz="4" w:space="0" w:color="auto"/>
            </w:tcBorders>
            <w:tcMar>
              <w:top w:w="0" w:type="dxa"/>
              <w:left w:w="108" w:type="dxa"/>
              <w:bottom w:w="0" w:type="dxa"/>
              <w:right w:w="108" w:type="dxa"/>
            </w:tcMar>
            <w:hideMark/>
          </w:tcPr>
          <w:p w14:paraId="2CE98CE5" w14:textId="77777777" w:rsidR="00794E38" w:rsidRPr="00C5557D" w:rsidRDefault="00794E38" w:rsidP="00791839">
            <w:pPr>
              <w:jc w:val="center"/>
              <w:rPr>
                <w:color w:val="000000"/>
                <w:sz w:val="20"/>
              </w:rPr>
            </w:pPr>
            <w:r w:rsidRPr="00C5557D">
              <w:rPr>
                <w:color w:val="000000"/>
                <w:sz w:val="20"/>
              </w:rPr>
              <w:t>No Trouble</w:t>
            </w:r>
          </w:p>
        </w:tc>
      </w:tr>
      <w:tr w:rsidR="00794E38" w:rsidRPr="00C5557D" w14:paraId="6C627BD3" w14:textId="77777777" w:rsidTr="00794E38">
        <w:tc>
          <w:tcPr>
            <w:tcW w:w="1093" w:type="dxa"/>
            <w:tcMar>
              <w:top w:w="0" w:type="dxa"/>
              <w:left w:w="108" w:type="dxa"/>
              <w:bottom w:w="0" w:type="dxa"/>
              <w:right w:w="108" w:type="dxa"/>
            </w:tcMar>
            <w:hideMark/>
          </w:tcPr>
          <w:p w14:paraId="1AB5E47A" w14:textId="77777777" w:rsidR="00794E38" w:rsidRPr="00C5557D" w:rsidRDefault="00794E38" w:rsidP="00791839">
            <w:pPr>
              <w:jc w:val="center"/>
              <w:rPr>
                <w:color w:val="000000"/>
                <w:sz w:val="20"/>
              </w:rPr>
            </w:pPr>
            <w:r w:rsidRPr="00C5557D">
              <w:rPr>
                <w:color w:val="000000"/>
                <w:sz w:val="20"/>
              </w:rPr>
              <w:t>3</w:t>
            </w:r>
          </w:p>
        </w:tc>
        <w:tc>
          <w:tcPr>
            <w:tcW w:w="2876" w:type="dxa"/>
            <w:tcMar>
              <w:top w:w="0" w:type="dxa"/>
              <w:left w:w="108" w:type="dxa"/>
              <w:bottom w:w="0" w:type="dxa"/>
              <w:right w:w="108" w:type="dxa"/>
            </w:tcMar>
            <w:hideMark/>
          </w:tcPr>
          <w:p w14:paraId="4F0ACCE0" w14:textId="77777777" w:rsidR="00794E38" w:rsidRPr="00C5557D" w:rsidRDefault="00794E38" w:rsidP="00791839">
            <w:pPr>
              <w:jc w:val="center"/>
              <w:rPr>
                <w:color w:val="000000"/>
                <w:sz w:val="20"/>
                <w:lang w:val="id-ID"/>
              </w:rPr>
            </w:pPr>
            <w:r w:rsidRPr="00C5557D">
              <w:rPr>
                <w:color w:val="000000"/>
                <w:sz w:val="20"/>
              </w:rPr>
              <w:t>A little bit of difficulty</w:t>
            </w:r>
          </w:p>
        </w:tc>
      </w:tr>
      <w:tr w:rsidR="00794E38" w:rsidRPr="00C5557D" w14:paraId="7EC7F897" w14:textId="77777777" w:rsidTr="00794E38">
        <w:tc>
          <w:tcPr>
            <w:tcW w:w="1093" w:type="dxa"/>
            <w:tcMar>
              <w:top w:w="0" w:type="dxa"/>
              <w:left w:w="108" w:type="dxa"/>
              <w:bottom w:w="0" w:type="dxa"/>
              <w:right w:w="108" w:type="dxa"/>
            </w:tcMar>
            <w:hideMark/>
          </w:tcPr>
          <w:p w14:paraId="19352E50" w14:textId="77777777" w:rsidR="00794E38" w:rsidRPr="00C5557D" w:rsidRDefault="00794E38" w:rsidP="00791839">
            <w:pPr>
              <w:jc w:val="center"/>
              <w:rPr>
                <w:color w:val="000000"/>
                <w:sz w:val="20"/>
              </w:rPr>
            </w:pPr>
            <w:r w:rsidRPr="00C5557D">
              <w:rPr>
                <w:color w:val="000000"/>
                <w:sz w:val="20"/>
              </w:rPr>
              <w:t>2</w:t>
            </w:r>
          </w:p>
        </w:tc>
        <w:tc>
          <w:tcPr>
            <w:tcW w:w="2876" w:type="dxa"/>
            <w:tcMar>
              <w:top w:w="0" w:type="dxa"/>
              <w:left w:w="108" w:type="dxa"/>
              <w:bottom w:w="0" w:type="dxa"/>
              <w:right w:w="108" w:type="dxa"/>
            </w:tcMar>
            <w:hideMark/>
          </w:tcPr>
          <w:p w14:paraId="283E72D4" w14:textId="77777777" w:rsidR="00794E38" w:rsidRPr="00C5557D" w:rsidRDefault="00794E38" w:rsidP="00791839">
            <w:pPr>
              <w:jc w:val="center"/>
              <w:rPr>
                <w:color w:val="000000"/>
                <w:sz w:val="20"/>
                <w:lang w:val="id-ID"/>
              </w:rPr>
            </w:pPr>
            <w:r w:rsidRPr="00C5557D">
              <w:rPr>
                <w:color w:val="000000"/>
                <w:sz w:val="20"/>
              </w:rPr>
              <w:t>Not bad having a hard time</w:t>
            </w:r>
          </w:p>
        </w:tc>
      </w:tr>
      <w:tr w:rsidR="00794E38" w:rsidRPr="00C5557D" w14:paraId="5BD463BF" w14:textId="77777777" w:rsidTr="00794E38">
        <w:trPr>
          <w:trHeight w:val="70"/>
        </w:trPr>
        <w:tc>
          <w:tcPr>
            <w:tcW w:w="1093" w:type="dxa"/>
            <w:tcMar>
              <w:top w:w="0" w:type="dxa"/>
              <w:left w:w="108" w:type="dxa"/>
              <w:bottom w:w="0" w:type="dxa"/>
              <w:right w:w="108" w:type="dxa"/>
            </w:tcMar>
            <w:hideMark/>
          </w:tcPr>
          <w:p w14:paraId="5898C74B" w14:textId="77777777" w:rsidR="00794E38" w:rsidRPr="00C5557D" w:rsidRDefault="00794E38" w:rsidP="00791839">
            <w:pPr>
              <w:jc w:val="center"/>
              <w:rPr>
                <w:color w:val="000000"/>
                <w:sz w:val="20"/>
              </w:rPr>
            </w:pPr>
            <w:r w:rsidRPr="00C5557D">
              <w:rPr>
                <w:color w:val="000000"/>
                <w:sz w:val="20"/>
              </w:rPr>
              <w:t>1</w:t>
            </w:r>
          </w:p>
        </w:tc>
        <w:tc>
          <w:tcPr>
            <w:tcW w:w="2876" w:type="dxa"/>
            <w:tcMar>
              <w:top w:w="0" w:type="dxa"/>
              <w:left w:w="108" w:type="dxa"/>
              <w:bottom w:w="0" w:type="dxa"/>
              <w:right w:w="108" w:type="dxa"/>
            </w:tcMar>
            <w:hideMark/>
          </w:tcPr>
          <w:p w14:paraId="78226D9F" w14:textId="77777777" w:rsidR="00794E38" w:rsidRPr="00C5557D" w:rsidRDefault="00794E38" w:rsidP="00791839">
            <w:pPr>
              <w:jc w:val="center"/>
              <w:rPr>
                <w:color w:val="000000"/>
                <w:sz w:val="20"/>
                <w:lang w:val="id-ID"/>
              </w:rPr>
            </w:pPr>
            <w:r w:rsidRPr="00C5557D">
              <w:rPr>
                <w:color w:val="000000"/>
                <w:sz w:val="20"/>
              </w:rPr>
              <w:t>Very Difficult</w:t>
            </w:r>
          </w:p>
        </w:tc>
      </w:tr>
    </w:tbl>
    <w:p w14:paraId="7330C430" w14:textId="77777777" w:rsidR="00794E38" w:rsidRDefault="00794E38" w:rsidP="0083171E">
      <w:pPr>
        <w:pStyle w:val="BodyText"/>
        <w:ind w:left="0" w:right="227"/>
        <w:rPr>
          <w:rFonts w:asciiTheme="majorHAnsi" w:hAnsiTheme="majorHAnsi"/>
          <w:sz w:val="18"/>
        </w:rPr>
      </w:pPr>
    </w:p>
    <w:p w14:paraId="52EB6AF4" w14:textId="77777777" w:rsidR="007526D0" w:rsidRDefault="007526D0" w:rsidP="00E848F7">
      <w:pPr>
        <w:pBdr>
          <w:top w:val="nil"/>
          <w:left w:val="nil"/>
          <w:bottom w:val="nil"/>
          <w:right w:val="nil"/>
          <w:between w:val="nil"/>
        </w:pBdr>
        <w:ind w:hanging="284"/>
        <w:jc w:val="both"/>
        <w:rPr>
          <w:i/>
          <w:color w:val="000000"/>
          <w:sz w:val="20"/>
        </w:rPr>
      </w:pPr>
      <w:r w:rsidRPr="00C5557D">
        <w:rPr>
          <w:b/>
          <w:color w:val="000000"/>
          <w:sz w:val="20"/>
        </w:rPr>
        <w:t>TABLE 3</w:t>
      </w:r>
      <w:r w:rsidRPr="00C5557D">
        <w:rPr>
          <w:color w:val="000000"/>
          <w:sz w:val="20"/>
        </w:rPr>
        <w:t xml:space="preserve">. </w:t>
      </w:r>
      <w:r w:rsidRPr="00C5557D">
        <w:rPr>
          <w:i/>
          <w:color w:val="000000"/>
          <w:sz w:val="20"/>
        </w:rPr>
        <w:t>Writing Difficulty Assessment Rubric</w:t>
      </w:r>
    </w:p>
    <w:tbl>
      <w:tblPr>
        <w:tblW w:w="909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135"/>
        <w:gridCol w:w="1701"/>
        <w:gridCol w:w="1559"/>
        <w:gridCol w:w="1843"/>
        <w:gridCol w:w="1854"/>
      </w:tblGrid>
      <w:tr w:rsidR="007526D0" w:rsidRPr="00E43439" w14:paraId="255B4184" w14:textId="77777777" w:rsidTr="00E848F7">
        <w:trPr>
          <w:jc w:val="center"/>
        </w:trPr>
        <w:tc>
          <w:tcPr>
            <w:tcW w:w="2135" w:type="dxa"/>
            <w:vMerge w:val="restart"/>
            <w:tcMar>
              <w:top w:w="0" w:type="dxa"/>
              <w:left w:w="108" w:type="dxa"/>
              <w:bottom w:w="0" w:type="dxa"/>
              <w:right w:w="108" w:type="dxa"/>
            </w:tcMar>
            <w:vAlign w:val="center"/>
            <w:hideMark/>
          </w:tcPr>
          <w:p w14:paraId="2B5ADCCB" w14:textId="77777777" w:rsidR="007526D0" w:rsidRPr="00C5557D" w:rsidRDefault="007526D0" w:rsidP="00791839">
            <w:pPr>
              <w:ind w:hanging="2"/>
              <w:jc w:val="center"/>
              <w:rPr>
                <w:color w:val="000000"/>
                <w:sz w:val="20"/>
              </w:rPr>
            </w:pPr>
            <w:r w:rsidRPr="00C5557D">
              <w:rPr>
                <w:color w:val="000000"/>
                <w:sz w:val="20"/>
              </w:rPr>
              <w:t>Indicators</w:t>
            </w:r>
          </w:p>
        </w:tc>
        <w:tc>
          <w:tcPr>
            <w:tcW w:w="6957" w:type="dxa"/>
            <w:gridSpan w:val="4"/>
            <w:tcMar>
              <w:top w:w="0" w:type="dxa"/>
              <w:left w:w="108" w:type="dxa"/>
              <w:bottom w:w="0" w:type="dxa"/>
              <w:right w:w="108" w:type="dxa"/>
            </w:tcMar>
            <w:vAlign w:val="center"/>
            <w:hideMark/>
          </w:tcPr>
          <w:p w14:paraId="57D51A35" w14:textId="77777777" w:rsidR="007526D0" w:rsidRPr="00C5557D" w:rsidRDefault="007526D0" w:rsidP="00791839">
            <w:pPr>
              <w:ind w:hanging="2"/>
              <w:jc w:val="center"/>
              <w:rPr>
                <w:color w:val="000000"/>
                <w:sz w:val="20"/>
              </w:rPr>
            </w:pPr>
            <w:r w:rsidRPr="00C5557D">
              <w:rPr>
                <w:color w:val="000000"/>
                <w:sz w:val="20"/>
              </w:rPr>
              <w:t>Level</w:t>
            </w:r>
          </w:p>
        </w:tc>
      </w:tr>
      <w:tr w:rsidR="007526D0" w:rsidRPr="00E43439" w14:paraId="1CE63298" w14:textId="77777777" w:rsidTr="00E848F7">
        <w:trPr>
          <w:jc w:val="center"/>
        </w:trPr>
        <w:tc>
          <w:tcPr>
            <w:tcW w:w="2135" w:type="dxa"/>
            <w:vMerge/>
            <w:tcBorders>
              <w:bottom w:val="single" w:sz="4" w:space="0" w:color="auto"/>
            </w:tcBorders>
            <w:vAlign w:val="center"/>
            <w:hideMark/>
          </w:tcPr>
          <w:p w14:paraId="38ED2BC3" w14:textId="77777777" w:rsidR="007526D0" w:rsidRPr="00262731" w:rsidRDefault="007526D0" w:rsidP="00791839">
            <w:pPr>
              <w:spacing w:after="200"/>
              <w:jc w:val="center"/>
              <w:rPr>
                <w:rFonts w:ascii="Calibri" w:hAnsi="Calibri"/>
                <w:color w:val="000000"/>
                <w:sz w:val="20"/>
              </w:rPr>
            </w:pPr>
          </w:p>
        </w:tc>
        <w:tc>
          <w:tcPr>
            <w:tcW w:w="1701" w:type="dxa"/>
            <w:tcBorders>
              <w:bottom w:val="single" w:sz="4" w:space="0" w:color="auto"/>
            </w:tcBorders>
            <w:tcMar>
              <w:top w:w="0" w:type="dxa"/>
              <w:left w:w="108" w:type="dxa"/>
              <w:bottom w:w="0" w:type="dxa"/>
              <w:right w:w="108" w:type="dxa"/>
            </w:tcMar>
            <w:vAlign w:val="center"/>
            <w:hideMark/>
          </w:tcPr>
          <w:p w14:paraId="7DB4A443" w14:textId="77777777" w:rsidR="007526D0" w:rsidRPr="00262731" w:rsidRDefault="007526D0" w:rsidP="007526D0">
            <w:pPr>
              <w:ind w:hanging="2"/>
              <w:jc w:val="center"/>
              <w:rPr>
                <w:rFonts w:ascii="Calibri" w:hAnsi="Calibri"/>
                <w:color w:val="000000"/>
                <w:sz w:val="20"/>
              </w:rPr>
            </w:pPr>
            <w:r w:rsidRPr="00C5557D">
              <w:rPr>
                <w:color w:val="000000"/>
                <w:sz w:val="20"/>
              </w:rPr>
              <w:t>4</w:t>
            </w:r>
          </w:p>
        </w:tc>
        <w:tc>
          <w:tcPr>
            <w:tcW w:w="1559" w:type="dxa"/>
            <w:tcBorders>
              <w:bottom w:val="single" w:sz="4" w:space="0" w:color="auto"/>
            </w:tcBorders>
            <w:tcMar>
              <w:top w:w="0" w:type="dxa"/>
              <w:left w:w="108" w:type="dxa"/>
              <w:bottom w:w="0" w:type="dxa"/>
              <w:right w:w="108" w:type="dxa"/>
            </w:tcMar>
            <w:vAlign w:val="center"/>
            <w:hideMark/>
          </w:tcPr>
          <w:p w14:paraId="160EA909" w14:textId="768F65D7" w:rsidR="007526D0" w:rsidRPr="00C5557D" w:rsidRDefault="007526D0" w:rsidP="007526D0">
            <w:pPr>
              <w:jc w:val="center"/>
              <w:rPr>
                <w:color w:val="000000"/>
                <w:sz w:val="20"/>
              </w:rPr>
            </w:pPr>
            <w:r>
              <w:rPr>
                <w:color w:val="000000"/>
                <w:sz w:val="20"/>
              </w:rPr>
              <w:t>3</w:t>
            </w:r>
          </w:p>
        </w:tc>
        <w:tc>
          <w:tcPr>
            <w:tcW w:w="1843" w:type="dxa"/>
            <w:tcBorders>
              <w:bottom w:val="single" w:sz="4" w:space="0" w:color="auto"/>
            </w:tcBorders>
            <w:tcMar>
              <w:top w:w="0" w:type="dxa"/>
              <w:left w:w="108" w:type="dxa"/>
              <w:bottom w:w="0" w:type="dxa"/>
              <w:right w:w="108" w:type="dxa"/>
            </w:tcMar>
            <w:vAlign w:val="center"/>
            <w:hideMark/>
          </w:tcPr>
          <w:p w14:paraId="4B777A23" w14:textId="7E5C8045" w:rsidR="007526D0" w:rsidRPr="00C5557D" w:rsidRDefault="007526D0" w:rsidP="007526D0">
            <w:pPr>
              <w:ind w:hanging="2"/>
              <w:jc w:val="center"/>
              <w:rPr>
                <w:color w:val="000000"/>
                <w:sz w:val="20"/>
              </w:rPr>
            </w:pPr>
            <w:r>
              <w:rPr>
                <w:color w:val="000000"/>
                <w:sz w:val="20"/>
              </w:rPr>
              <w:t>2</w:t>
            </w:r>
          </w:p>
        </w:tc>
        <w:tc>
          <w:tcPr>
            <w:tcW w:w="1854" w:type="dxa"/>
            <w:tcBorders>
              <w:bottom w:val="single" w:sz="4" w:space="0" w:color="auto"/>
            </w:tcBorders>
            <w:tcMar>
              <w:top w:w="0" w:type="dxa"/>
              <w:left w:w="108" w:type="dxa"/>
              <w:bottom w:w="0" w:type="dxa"/>
              <w:right w:w="108" w:type="dxa"/>
            </w:tcMar>
            <w:vAlign w:val="center"/>
            <w:hideMark/>
          </w:tcPr>
          <w:p w14:paraId="41956F93" w14:textId="3DB1D492" w:rsidR="007526D0" w:rsidRPr="00C5557D" w:rsidRDefault="007526D0" w:rsidP="007526D0">
            <w:pPr>
              <w:jc w:val="center"/>
              <w:rPr>
                <w:color w:val="000000"/>
                <w:sz w:val="20"/>
              </w:rPr>
            </w:pPr>
            <w:r>
              <w:rPr>
                <w:color w:val="000000"/>
                <w:sz w:val="20"/>
              </w:rPr>
              <w:t>1</w:t>
            </w:r>
          </w:p>
        </w:tc>
      </w:tr>
      <w:tr w:rsidR="007526D0" w:rsidRPr="00E43439" w14:paraId="0130DEC7" w14:textId="77777777" w:rsidTr="00E848F7">
        <w:trPr>
          <w:jc w:val="center"/>
        </w:trPr>
        <w:tc>
          <w:tcPr>
            <w:tcW w:w="2135" w:type="dxa"/>
            <w:tcBorders>
              <w:top w:val="single" w:sz="4" w:space="0" w:color="auto"/>
            </w:tcBorders>
            <w:tcMar>
              <w:top w:w="0" w:type="dxa"/>
              <w:left w:w="108" w:type="dxa"/>
              <w:bottom w:w="0" w:type="dxa"/>
              <w:right w:w="108" w:type="dxa"/>
            </w:tcMar>
            <w:vAlign w:val="center"/>
            <w:hideMark/>
          </w:tcPr>
          <w:p w14:paraId="462FC30A" w14:textId="77777777" w:rsidR="007526D0" w:rsidRPr="00C5557D" w:rsidRDefault="007526D0" w:rsidP="00791839">
            <w:pPr>
              <w:rPr>
                <w:color w:val="000000"/>
                <w:sz w:val="20"/>
              </w:rPr>
            </w:pPr>
            <w:r w:rsidRPr="00C5557D">
              <w:rPr>
                <w:color w:val="000000"/>
                <w:sz w:val="20"/>
              </w:rPr>
              <w:t>Sitting position</w:t>
            </w:r>
          </w:p>
        </w:tc>
        <w:tc>
          <w:tcPr>
            <w:tcW w:w="1701" w:type="dxa"/>
            <w:tcBorders>
              <w:top w:val="single" w:sz="4" w:space="0" w:color="auto"/>
            </w:tcBorders>
            <w:tcMar>
              <w:top w:w="0" w:type="dxa"/>
              <w:left w:w="108" w:type="dxa"/>
              <w:bottom w:w="0" w:type="dxa"/>
              <w:right w:w="108" w:type="dxa"/>
            </w:tcMar>
            <w:vAlign w:val="center"/>
            <w:hideMark/>
          </w:tcPr>
          <w:p w14:paraId="315A3DF6" w14:textId="77777777" w:rsidR="007526D0" w:rsidRPr="00C5557D" w:rsidRDefault="007526D0" w:rsidP="00791839">
            <w:pPr>
              <w:rPr>
                <w:color w:val="000000"/>
                <w:sz w:val="20"/>
              </w:rPr>
            </w:pPr>
            <w:r w:rsidRPr="00C5557D">
              <w:rPr>
                <w:color w:val="000000"/>
                <w:sz w:val="20"/>
              </w:rPr>
              <w:t>Proper and correct sitting position</w:t>
            </w:r>
          </w:p>
        </w:tc>
        <w:tc>
          <w:tcPr>
            <w:tcW w:w="1559" w:type="dxa"/>
            <w:tcBorders>
              <w:top w:val="single" w:sz="4" w:space="0" w:color="auto"/>
            </w:tcBorders>
            <w:tcMar>
              <w:top w:w="0" w:type="dxa"/>
              <w:left w:w="108" w:type="dxa"/>
              <w:bottom w:w="0" w:type="dxa"/>
              <w:right w:w="108" w:type="dxa"/>
            </w:tcMar>
            <w:vAlign w:val="center"/>
          </w:tcPr>
          <w:p w14:paraId="6E07CC59" w14:textId="77777777" w:rsidR="007526D0" w:rsidRPr="00C5557D" w:rsidRDefault="007526D0" w:rsidP="00791839">
            <w:pPr>
              <w:rPr>
                <w:color w:val="000000"/>
                <w:sz w:val="20"/>
              </w:rPr>
            </w:pPr>
            <w:r w:rsidRPr="00C5557D">
              <w:rPr>
                <w:color w:val="000000"/>
                <w:sz w:val="20"/>
              </w:rPr>
              <w:t>Sitting position</w:t>
            </w:r>
          </w:p>
        </w:tc>
        <w:tc>
          <w:tcPr>
            <w:tcW w:w="1843" w:type="dxa"/>
            <w:tcBorders>
              <w:top w:val="single" w:sz="4" w:space="0" w:color="auto"/>
            </w:tcBorders>
            <w:tcMar>
              <w:top w:w="0" w:type="dxa"/>
              <w:left w:w="108" w:type="dxa"/>
              <w:bottom w:w="0" w:type="dxa"/>
              <w:right w:w="108" w:type="dxa"/>
            </w:tcMar>
            <w:vAlign w:val="center"/>
          </w:tcPr>
          <w:p w14:paraId="3C376533" w14:textId="77777777" w:rsidR="007526D0" w:rsidRPr="00C5557D" w:rsidRDefault="007526D0" w:rsidP="00791839">
            <w:pPr>
              <w:rPr>
                <w:color w:val="000000"/>
                <w:sz w:val="20"/>
              </w:rPr>
            </w:pPr>
            <w:r w:rsidRPr="00C5557D">
              <w:rPr>
                <w:color w:val="000000"/>
                <w:sz w:val="20"/>
              </w:rPr>
              <w:t>Proper and correct sitting position</w:t>
            </w:r>
          </w:p>
        </w:tc>
        <w:tc>
          <w:tcPr>
            <w:tcW w:w="1854" w:type="dxa"/>
            <w:tcBorders>
              <w:top w:val="single" w:sz="4" w:space="0" w:color="auto"/>
            </w:tcBorders>
            <w:tcMar>
              <w:top w:w="0" w:type="dxa"/>
              <w:left w:w="108" w:type="dxa"/>
              <w:bottom w:w="0" w:type="dxa"/>
              <w:right w:w="108" w:type="dxa"/>
            </w:tcMar>
            <w:vAlign w:val="center"/>
            <w:hideMark/>
          </w:tcPr>
          <w:p w14:paraId="34321A8A" w14:textId="77777777" w:rsidR="007526D0" w:rsidRPr="00C5557D" w:rsidRDefault="007526D0" w:rsidP="00791839">
            <w:pPr>
              <w:rPr>
                <w:color w:val="000000"/>
                <w:sz w:val="20"/>
              </w:rPr>
            </w:pPr>
            <w:r w:rsidRPr="00C5557D">
              <w:rPr>
                <w:color w:val="000000"/>
                <w:sz w:val="20"/>
              </w:rPr>
              <w:t>Sitting position</w:t>
            </w:r>
          </w:p>
        </w:tc>
      </w:tr>
      <w:tr w:rsidR="007526D0" w:rsidRPr="00E43439" w14:paraId="2DCF0C73" w14:textId="77777777" w:rsidTr="00E848F7">
        <w:trPr>
          <w:jc w:val="center"/>
        </w:trPr>
        <w:tc>
          <w:tcPr>
            <w:tcW w:w="2135" w:type="dxa"/>
            <w:tcMar>
              <w:top w:w="0" w:type="dxa"/>
              <w:left w:w="108" w:type="dxa"/>
              <w:bottom w:w="0" w:type="dxa"/>
              <w:right w:w="108" w:type="dxa"/>
            </w:tcMar>
            <w:vAlign w:val="center"/>
          </w:tcPr>
          <w:p w14:paraId="4ADF2613" w14:textId="77777777" w:rsidR="007526D0" w:rsidRPr="00C5557D" w:rsidRDefault="007526D0" w:rsidP="00791839">
            <w:pPr>
              <w:ind w:hanging="2"/>
              <w:rPr>
                <w:color w:val="000000"/>
                <w:sz w:val="20"/>
              </w:rPr>
            </w:pPr>
            <w:r w:rsidRPr="00C5557D">
              <w:rPr>
                <w:color w:val="000000"/>
                <w:sz w:val="20"/>
              </w:rPr>
              <w:t>Book position</w:t>
            </w:r>
          </w:p>
        </w:tc>
        <w:tc>
          <w:tcPr>
            <w:tcW w:w="1701" w:type="dxa"/>
            <w:tcMar>
              <w:top w:w="0" w:type="dxa"/>
              <w:left w:w="108" w:type="dxa"/>
              <w:bottom w:w="0" w:type="dxa"/>
              <w:right w:w="108" w:type="dxa"/>
            </w:tcMar>
            <w:vAlign w:val="center"/>
          </w:tcPr>
          <w:p w14:paraId="6DC48011" w14:textId="77777777" w:rsidR="007526D0" w:rsidRPr="00C5557D" w:rsidRDefault="007526D0" w:rsidP="00791839">
            <w:pPr>
              <w:ind w:hanging="2"/>
              <w:rPr>
                <w:color w:val="000000"/>
                <w:sz w:val="20"/>
              </w:rPr>
            </w:pPr>
            <w:r w:rsidRPr="00C5557D">
              <w:rPr>
                <w:color w:val="000000"/>
                <w:sz w:val="20"/>
              </w:rPr>
              <w:t>The position of the book is right and correct</w:t>
            </w:r>
          </w:p>
        </w:tc>
        <w:tc>
          <w:tcPr>
            <w:tcW w:w="1559" w:type="dxa"/>
            <w:tcMar>
              <w:top w:w="0" w:type="dxa"/>
              <w:left w:w="108" w:type="dxa"/>
              <w:bottom w:w="0" w:type="dxa"/>
              <w:right w:w="108" w:type="dxa"/>
            </w:tcMar>
            <w:vAlign w:val="center"/>
          </w:tcPr>
          <w:p w14:paraId="2671F753" w14:textId="77777777" w:rsidR="007526D0" w:rsidRPr="00C5557D" w:rsidRDefault="007526D0" w:rsidP="00791839">
            <w:pPr>
              <w:ind w:hanging="2"/>
              <w:rPr>
                <w:color w:val="000000"/>
                <w:sz w:val="20"/>
              </w:rPr>
            </w:pPr>
            <w:r w:rsidRPr="00C5557D">
              <w:rPr>
                <w:color w:val="000000"/>
                <w:sz w:val="20"/>
              </w:rPr>
              <w:t>Book position</w:t>
            </w:r>
          </w:p>
        </w:tc>
        <w:tc>
          <w:tcPr>
            <w:tcW w:w="1843" w:type="dxa"/>
            <w:tcMar>
              <w:top w:w="0" w:type="dxa"/>
              <w:left w:w="108" w:type="dxa"/>
              <w:bottom w:w="0" w:type="dxa"/>
              <w:right w:w="108" w:type="dxa"/>
            </w:tcMar>
            <w:vAlign w:val="center"/>
          </w:tcPr>
          <w:p w14:paraId="7D29FB66" w14:textId="77777777" w:rsidR="007526D0" w:rsidRPr="00C5557D" w:rsidRDefault="007526D0" w:rsidP="00791839">
            <w:pPr>
              <w:ind w:hanging="2"/>
              <w:rPr>
                <w:color w:val="000000"/>
                <w:sz w:val="20"/>
              </w:rPr>
            </w:pPr>
            <w:r w:rsidRPr="00C5557D">
              <w:rPr>
                <w:color w:val="000000"/>
                <w:sz w:val="20"/>
              </w:rPr>
              <w:t>The position of the book is right and correct</w:t>
            </w:r>
          </w:p>
        </w:tc>
        <w:tc>
          <w:tcPr>
            <w:tcW w:w="1854" w:type="dxa"/>
            <w:tcMar>
              <w:top w:w="0" w:type="dxa"/>
              <w:left w:w="108" w:type="dxa"/>
              <w:bottom w:w="0" w:type="dxa"/>
              <w:right w:w="108" w:type="dxa"/>
            </w:tcMar>
            <w:vAlign w:val="center"/>
          </w:tcPr>
          <w:p w14:paraId="4E9E6680" w14:textId="77777777" w:rsidR="007526D0" w:rsidRPr="00C5557D" w:rsidRDefault="007526D0" w:rsidP="00791839">
            <w:pPr>
              <w:ind w:hanging="2"/>
              <w:rPr>
                <w:color w:val="000000"/>
                <w:sz w:val="20"/>
              </w:rPr>
            </w:pPr>
            <w:r w:rsidRPr="00C5557D">
              <w:rPr>
                <w:color w:val="000000"/>
                <w:sz w:val="20"/>
              </w:rPr>
              <w:t>Book position</w:t>
            </w:r>
          </w:p>
        </w:tc>
      </w:tr>
      <w:tr w:rsidR="007526D0" w:rsidRPr="00E43439" w14:paraId="62FF228E" w14:textId="77777777" w:rsidTr="00E848F7">
        <w:trPr>
          <w:jc w:val="center"/>
        </w:trPr>
        <w:tc>
          <w:tcPr>
            <w:tcW w:w="2135" w:type="dxa"/>
            <w:tcMar>
              <w:top w:w="0" w:type="dxa"/>
              <w:left w:w="108" w:type="dxa"/>
              <w:bottom w:w="0" w:type="dxa"/>
              <w:right w:w="108" w:type="dxa"/>
            </w:tcMar>
            <w:vAlign w:val="center"/>
          </w:tcPr>
          <w:p w14:paraId="7B1D6A58" w14:textId="77777777" w:rsidR="007526D0" w:rsidRPr="00C5557D" w:rsidRDefault="007526D0" w:rsidP="00791839">
            <w:pPr>
              <w:ind w:hanging="2"/>
              <w:rPr>
                <w:color w:val="000000"/>
                <w:sz w:val="20"/>
              </w:rPr>
            </w:pPr>
            <w:r w:rsidRPr="00C5557D">
              <w:rPr>
                <w:color w:val="000000"/>
                <w:sz w:val="20"/>
              </w:rPr>
              <w:t>Visibility between the eye and the book</w:t>
            </w:r>
          </w:p>
        </w:tc>
        <w:tc>
          <w:tcPr>
            <w:tcW w:w="1701" w:type="dxa"/>
            <w:tcMar>
              <w:top w:w="0" w:type="dxa"/>
              <w:left w:w="108" w:type="dxa"/>
              <w:bottom w:w="0" w:type="dxa"/>
              <w:right w:w="108" w:type="dxa"/>
            </w:tcMar>
            <w:vAlign w:val="center"/>
          </w:tcPr>
          <w:p w14:paraId="3285B89E" w14:textId="77777777" w:rsidR="007526D0" w:rsidRPr="00C5557D" w:rsidRDefault="007526D0" w:rsidP="00791839">
            <w:pPr>
              <w:rPr>
                <w:color w:val="000000"/>
                <w:sz w:val="20"/>
              </w:rPr>
            </w:pPr>
            <w:r w:rsidRPr="00C5557D">
              <w:rPr>
                <w:color w:val="000000"/>
                <w:sz w:val="20"/>
              </w:rPr>
              <w:t>The visibility between the eye and the book is just right</w:t>
            </w:r>
          </w:p>
        </w:tc>
        <w:tc>
          <w:tcPr>
            <w:tcW w:w="1559" w:type="dxa"/>
            <w:tcMar>
              <w:top w:w="0" w:type="dxa"/>
              <w:left w:w="108" w:type="dxa"/>
              <w:bottom w:w="0" w:type="dxa"/>
              <w:right w:w="108" w:type="dxa"/>
            </w:tcMar>
            <w:vAlign w:val="center"/>
          </w:tcPr>
          <w:p w14:paraId="4F08489C" w14:textId="77777777" w:rsidR="007526D0" w:rsidRPr="00C5557D" w:rsidRDefault="007526D0" w:rsidP="00791839">
            <w:pPr>
              <w:ind w:hanging="2"/>
              <w:rPr>
                <w:color w:val="000000"/>
                <w:sz w:val="20"/>
              </w:rPr>
            </w:pPr>
            <w:r w:rsidRPr="00C5557D">
              <w:rPr>
                <w:color w:val="000000"/>
                <w:sz w:val="20"/>
              </w:rPr>
              <w:t>Visibility between the eye and the book</w:t>
            </w:r>
          </w:p>
        </w:tc>
        <w:tc>
          <w:tcPr>
            <w:tcW w:w="1843" w:type="dxa"/>
            <w:tcMar>
              <w:top w:w="0" w:type="dxa"/>
              <w:left w:w="108" w:type="dxa"/>
              <w:bottom w:w="0" w:type="dxa"/>
              <w:right w:w="108" w:type="dxa"/>
            </w:tcMar>
            <w:vAlign w:val="center"/>
          </w:tcPr>
          <w:p w14:paraId="0BD65FE4" w14:textId="77777777" w:rsidR="007526D0" w:rsidRPr="00C5557D" w:rsidRDefault="007526D0" w:rsidP="00791839">
            <w:pPr>
              <w:rPr>
                <w:color w:val="000000"/>
                <w:sz w:val="20"/>
              </w:rPr>
            </w:pPr>
            <w:r w:rsidRPr="00C5557D">
              <w:rPr>
                <w:color w:val="000000"/>
                <w:sz w:val="20"/>
              </w:rPr>
              <w:t>The visibility between the eye and the book is just right</w:t>
            </w:r>
          </w:p>
        </w:tc>
        <w:tc>
          <w:tcPr>
            <w:tcW w:w="1854" w:type="dxa"/>
            <w:tcMar>
              <w:top w:w="0" w:type="dxa"/>
              <w:left w:w="108" w:type="dxa"/>
              <w:bottom w:w="0" w:type="dxa"/>
              <w:right w:w="108" w:type="dxa"/>
            </w:tcMar>
            <w:vAlign w:val="center"/>
          </w:tcPr>
          <w:p w14:paraId="3A2971CA" w14:textId="77777777" w:rsidR="007526D0" w:rsidRPr="00C5557D" w:rsidRDefault="007526D0" w:rsidP="00791839">
            <w:pPr>
              <w:ind w:hanging="2"/>
              <w:rPr>
                <w:color w:val="000000"/>
                <w:sz w:val="20"/>
              </w:rPr>
            </w:pPr>
            <w:r w:rsidRPr="00C5557D">
              <w:rPr>
                <w:color w:val="000000"/>
                <w:sz w:val="20"/>
              </w:rPr>
              <w:t>Visibility between the eye and the book</w:t>
            </w:r>
          </w:p>
        </w:tc>
      </w:tr>
      <w:tr w:rsidR="007526D0" w:rsidRPr="00E43439" w14:paraId="791B3FC6" w14:textId="77777777" w:rsidTr="00E848F7">
        <w:trPr>
          <w:jc w:val="center"/>
        </w:trPr>
        <w:tc>
          <w:tcPr>
            <w:tcW w:w="2135" w:type="dxa"/>
            <w:tcMar>
              <w:top w:w="0" w:type="dxa"/>
              <w:left w:w="108" w:type="dxa"/>
              <w:bottom w:w="0" w:type="dxa"/>
              <w:right w:w="108" w:type="dxa"/>
            </w:tcMar>
            <w:vAlign w:val="center"/>
          </w:tcPr>
          <w:p w14:paraId="70DD890F" w14:textId="77777777" w:rsidR="007526D0" w:rsidRPr="00C5557D" w:rsidRDefault="007526D0" w:rsidP="00791839">
            <w:pPr>
              <w:rPr>
                <w:color w:val="000000"/>
                <w:sz w:val="20"/>
              </w:rPr>
            </w:pPr>
            <w:r w:rsidRPr="00C5557D">
              <w:rPr>
                <w:color w:val="000000"/>
                <w:sz w:val="20"/>
              </w:rPr>
              <w:t>Directions in writing</w:t>
            </w:r>
          </w:p>
        </w:tc>
        <w:tc>
          <w:tcPr>
            <w:tcW w:w="1701" w:type="dxa"/>
            <w:tcMar>
              <w:top w:w="0" w:type="dxa"/>
              <w:left w:w="108" w:type="dxa"/>
              <w:bottom w:w="0" w:type="dxa"/>
              <w:right w:w="108" w:type="dxa"/>
            </w:tcMar>
            <w:vAlign w:val="center"/>
          </w:tcPr>
          <w:p w14:paraId="7DDFFEBB" w14:textId="77777777" w:rsidR="007526D0" w:rsidRPr="00C5557D" w:rsidRDefault="007526D0" w:rsidP="00791839">
            <w:pPr>
              <w:ind w:hanging="2"/>
              <w:rPr>
                <w:color w:val="000000"/>
                <w:sz w:val="20"/>
              </w:rPr>
            </w:pPr>
            <w:r w:rsidRPr="00C5557D">
              <w:rPr>
                <w:color w:val="000000"/>
                <w:sz w:val="20"/>
              </w:rPr>
              <w:t>The direction in writing is precise and correct</w:t>
            </w:r>
          </w:p>
        </w:tc>
        <w:tc>
          <w:tcPr>
            <w:tcW w:w="1559" w:type="dxa"/>
            <w:tcMar>
              <w:top w:w="0" w:type="dxa"/>
              <w:left w:w="108" w:type="dxa"/>
              <w:bottom w:w="0" w:type="dxa"/>
              <w:right w:w="108" w:type="dxa"/>
            </w:tcMar>
            <w:vAlign w:val="center"/>
          </w:tcPr>
          <w:p w14:paraId="153C368F" w14:textId="77777777" w:rsidR="007526D0" w:rsidRPr="00C5557D" w:rsidRDefault="007526D0" w:rsidP="00791839">
            <w:pPr>
              <w:rPr>
                <w:color w:val="000000"/>
                <w:sz w:val="20"/>
              </w:rPr>
            </w:pPr>
            <w:r w:rsidRPr="00C5557D">
              <w:rPr>
                <w:color w:val="000000"/>
                <w:sz w:val="20"/>
              </w:rPr>
              <w:t>Directions in writing</w:t>
            </w:r>
          </w:p>
        </w:tc>
        <w:tc>
          <w:tcPr>
            <w:tcW w:w="1843" w:type="dxa"/>
            <w:tcMar>
              <w:top w:w="0" w:type="dxa"/>
              <w:left w:w="108" w:type="dxa"/>
              <w:bottom w:w="0" w:type="dxa"/>
              <w:right w:w="108" w:type="dxa"/>
            </w:tcMar>
            <w:vAlign w:val="center"/>
          </w:tcPr>
          <w:p w14:paraId="4205D1B5" w14:textId="77777777" w:rsidR="007526D0" w:rsidRPr="00C5557D" w:rsidRDefault="007526D0" w:rsidP="00791839">
            <w:pPr>
              <w:ind w:hanging="2"/>
              <w:rPr>
                <w:color w:val="000000"/>
                <w:sz w:val="20"/>
              </w:rPr>
            </w:pPr>
            <w:r w:rsidRPr="00C5557D">
              <w:rPr>
                <w:color w:val="000000"/>
                <w:sz w:val="20"/>
              </w:rPr>
              <w:t>The direction in writing is precise and correct</w:t>
            </w:r>
          </w:p>
        </w:tc>
        <w:tc>
          <w:tcPr>
            <w:tcW w:w="1854" w:type="dxa"/>
            <w:tcMar>
              <w:top w:w="0" w:type="dxa"/>
              <w:left w:w="108" w:type="dxa"/>
              <w:bottom w:w="0" w:type="dxa"/>
              <w:right w:w="108" w:type="dxa"/>
            </w:tcMar>
            <w:vAlign w:val="center"/>
          </w:tcPr>
          <w:p w14:paraId="744AEAB6" w14:textId="77777777" w:rsidR="007526D0" w:rsidRPr="00C5557D" w:rsidRDefault="007526D0" w:rsidP="00791839">
            <w:pPr>
              <w:rPr>
                <w:color w:val="000000"/>
                <w:sz w:val="20"/>
              </w:rPr>
            </w:pPr>
            <w:r w:rsidRPr="00C5557D">
              <w:rPr>
                <w:color w:val="000000"/>
                <w:sz w:val="20"/>
              </w:rPr>
              <w:t>Directions in writing</w:t>
            </w:r>
          </w:p>
        </w:tc>
      </w:tr>
      <w:tr w:rsidR="007526D0" w:rsidRPr="00E43439" w14:paraId="14A620CB" w14:textId="77777777" w:rsidTr="00E848F7">
        <w:trPr>
          <w:jc w:val="center"/>
        </w:trPr>
        <w:tc>
          <w:tcPr>
            <w:tcW w:w="2135" w:type="dxa"/>
            <w:tcMar>
              <w:top w:w="0" w:type="dxa"/>
              <w:left w:w="108" w:type="dxa"/>
              <w:bottom w:w="0" w:type="dxa"/>
              <w:right w:w="108" w:type="dxa"/>
            </w:tcMar>
            <w:vAlign w:val="center"/>
          </w:tcPr>
          <w:p w14:paraId="256A9248" w14:textId="77777777" w:rsidR="007526D0" w:rsidRPr="00C5557D" w:rsidRDefault="007526D0" w:rsidP="00791839">
            <w:pPr>
              <w:ind w:hanging="2"/>
              <w:rPr>
                <w:color w:val="000000"/>
                <w:sz w:val="20"/>
              </w:rPr>
            </w:pPr>
            <w:r w:rsidRPr="00C5557D">
              <w:rPr>
                <w:color w:val="000000"/>
                <w:sz w:val="20"/>
              </w:rPr>
              <w:t>Difficulty holding a pencil</w:t>
            </w:r>
          </w:p>
        </w:tc>
        <w:tc>
          <w:tcPr>
            <w:tcW w:w="1701" w:type="dxa"/>
            <w:tcMar>
              <w:top w:w="0" w:type="dxa"/>
              <w:left w:w="108" w:type="dxa"/>
              <w:bottom w:w="0" w:type="dxa"/>
              <w:right w:w="108" w:type="dxa"/>
            </w:tcMar>
            <w:vAlign w:val="center"/>
          </w:tcPr>
          <w:p w14:paraId="047A97AC" w14:textId="77777777" w:rsidR="007526D0" w:rsidRPr="00C5557D" w:rsidRDefault="007526D0" w:rsidP="00791839">
            <w:pPr>
              <w:ind w:hanging="2"/>
              <w:rPr>
                <w:color w:val="000000"/>
                <w:sz w:val="20"/>
              </w:rPr>
            </w:pPr>
            <w:r w:rsidRPr="00C5557D">
              <w:rPr>
                <w:color w:val="000000"/>
                <w:sz w:val="20"/>
              </w:rPr>
              <w:t>No trouble holding a pencil</w:t>
            </w:r>
          </w:p>
        </w:tc>
        <w:tc>
          <w:tcPr>
            <w:tcW w:w="1559" w:type="dxa"/>
            <w:tcMar>
              <w:top w:w="0" w:type="dxa"/>
              <w:left w:w="108" w:type="dxa"/>
              <w:bottom w:w="0" w:type="dxa"/>
              <w:right w:w="108" w:type="dxa"/>
            </w:tcMar>
            <w:vAlign w:val="center"/>
          </w:tcPr>
          <w:p w14:paraId="6E1947D8" w14:textId="77777777" w:rsidR="007526D0" w:rsidRPr="00C5557D" w:rsidRDefault="007526D0" w:rsidP="00791839">
            <w:pPr>
              <w:ind w:hanging="2"/>
              <w:rPr>
                <w:color w:val="000000"/>
                <w:sz w:val="20"/>
              </w:rPr>
            </w:pPr>
            <w:r w:rsidRPr="00C5557D">
              <w:rPr>
                <w:color w:val="000000"/>
                <w:sz w:val="20"/>
              </w:rPr>
              <w:t>Difficulty holding a pencil</w:t>
            </w:r>
          </w:p>
        </w:tc>
        <w:tc>
          <w:tcPr>
            <w:tcW w:w="1843" w:type="dxa"/>
            <w:tcMar>
              <w:top w:w="0" w:type="dxa"/>
              <w:left w:w="108" w:type="dxa"/>
              <w:bottom w:w="0" w:type="dxa"/>
              <w:right w:w="108" w:type="dxa"/>
            </w:tcMar>
            <w:vAlign w:val="center"/>
          </w:tcPr>
          <w:p w14:paraId="5AE629AB" w14:textId="77777777" w:rsidR="007526D0" w:rsidRPr="00C5557D" w:rsidRDefault="007526D0" w:rsidP="00791839">
            <w:pPr>
              <w:ind w:hanging="2"/>
              <w:rPr>
                <w:color w:val="000000"/>
                <w:sz w:val="20"/>
              </w:rPr>
            </w:pPr>
            <w:r w:rsidRPr="00C5557D">
              <w:rPr>
                <w:color w:val="000000"/>
                <w:sz w:val="20"/>
              </w:rPr>
              <w:t>No trouble holding a pencil</w:t>
            </w:r>
          </w:p>
        </w:tc>
        <w:tc>
          <w:tcPr>
            <w:tcW w:w="1854" w:type="dxa"/>
            <w:tcMar>
              <w:top w:w="0" w:type="dxa"/>
              <w:left w:w="108" w:type="dxa"/>
              <w:bottom w:w="0" w:type="dxa"/>
              <w:right w:w="108" w:type="dxa"/>
            </w:tcMar>
            <w:vAlign w:val="center"/>
          </w:tcPr>
          <w:p w14:paraId="4AD97D3B" w14:textId="77777777" w:rsidR="007526D0" w:rsidRPr="00C5557D" w:rsidRDefault="007526D0" w:rsidP="00791839">
            <w:pPr>
              <w:ind w:hanging="2"/>
              <w:rPr>
                <w:color w:val="000000"/>
                <w:sz w:val="20"/>
              </w:rPr>
            </w:pPr>
            <w:r w:rsidRPr="00C5557D">
              <w:rPr>
                <w:color w:val="000000"/>
                <w:sz w:val="20"/>
              </w:rPr>
              <w:t>Difficulty holding a pencil</w:t>
            </w:r>
          </w:p>
        </w:tc>
      </w:tr>
      <w:tr w:rsidR="007526D0" w:rsidRPr="00E43439" w14:paraId="67CFC684" w14:textId="77777777" w:rsidTr="00E848F7">
        <w:trPr>
          <w:jc w:val="center"/>
        </w:trPr>
        <w:tc>
          <w:tcPr>
            <w:tcW w:w="2135" w:type="dxa"/>
            <w:tcMar>
              <w:top w:w="0" w:type="dxa"/>
              <w:left w:w="108" w:type="dxa"/>
              <w:bottom w:w="0" w:type="dxa"/>
              <w:right w:w="108" w:type="dxa"/>
            </w:tcMar>
            <w:vAlign w:val="center"/>
          </w:tcPr>
          <w:p w14:paraId="4444D5DA" w14:textId="77777777" w:rsidR="007526D0" w:rsidRPr="00C5557D" w:rsidRDefault="007526D0" w:rsidP="00791839">
            <w:pPr>
              <w:ind w:hanging="2"/>
              <w:rPr>
                <w:color w:val="000000"/>
                <w:sz w:val="20"/>
              </w:rPr>
            </w:pPr>
            <w:r w:rsidRPr="00C5557D">
              <w:rPr>
                <w:color w:val="000000"/>
                <w:sz w:val="20"/>
              </w:rPr>
              <w:t>Font shape and size</w:t>
            </w:r>
          </w:p>
        </w:tc>
        <w:tc>
          <w:tcPr>
            <w:tcW w:w="1701" w:type="dxa"/>
            <w:tcMar>
              <w:top w:w="0" w:type="dxa"/>
              <w:left w:w="108" w:type="dxa"/>
              <w:bottom w:w="0" w:type="dxa"/>
              <w:right w:w="108" w:type="dxa"/>
            </w:tcMar>
            <w:vAlign w:val="center"/>
          </w:tcPr>
          <w:p w14:paraId="1FCCD853" w14:textId="77777777" w:rsidR="007526D0" w:rsidRPr="00C5557D" w:rsidRDefault="007526D0" w:rsidP="00791839">
            <w:pPr>
              <w:ind w:hanging="2"/>
              <w:rPr>
                <w:color w:val="000000"/>
                <w:sz w:val="20"/>
              </w:rPr>
            </w:pPr>
            <w:r w:rsidRPr="00C5557D">
              <w:rPr>
                <w:color w:val="000000"/>
                <w:sz w:val="20"/>
              </w:rPr>
              <w:t>Consistent font shape and size</w:t>
            </w:r>
          </w:p>
        </w:tc>
        <w:tc>
          <w:tcPr>
            <w:tcW w:w="1559" w:type="dxa"/>
            <w:tcMar>
              <w:top w:w="0" w:type="dxa"/>
              <w:left w:w="108" w:type="dxa"/>
              <w:bottom w:w="0" w:type="dxa"/>
              <w:right w:w="108" w:type="dxa"/>
            </w:tcMar>
            <w:vAlign w:val="center"/>
          </w:tcPr>
          <w:p w14:paraId="1093B09C" w14:textId="77777777" w:rsidR="007526D0" w:rsidRPr="00C5557D" w:rsidRDefault="007526D0" w:rsidP="00791839">
            <w:pPr>
              <w:ind w:hanging="2"/>
              <w:rPr>
                <w:color w:val="000000"/>
                <w:sz w:val="20"/>
              </w:rPr>
            </w:pPr>
            <w:r w:rsidRPr="00C5557D">
              <w:rPr>
                <w:color w:val="000000"/>
                <w:sz w:val="20"/>
              </w:rPr>
              <w:t>Font shape and size</w:t>
            </w:r>
          </w:p>
        </w:tc>
        <w:tc>
          <w:tcPr>
            <w:tcW w:w="1843" w:type="dxa"/>
            <w:tcMar>
              <w:top w:w="0" w:type="dxa"/>
              <w:left w:w="108" w:type="dxa"/>
              <w:bottom w:w="0" w:type="dxa"/>
              <w:right w:w="108" w:type="dxa"/>
            </w:tcMar>
            <w:vAlign w:val="center"/>
          </w:tcPr>
          <w:p w14:paraId="0CEB1CF4" w14:textId="77777777" w:rsidR="007526D0" w:rsidRPr="00C5557D" w:rsidRDefault="007526D0" w:rsidP="00791839">
            <w:pPr>
              <w:ind w:hanging="2"/>
              <w:rPr>
                <w:color w:val="000000"/>
                <w:sz w:val="20"/>
              </w:rPr>
            </w:pPr>
            <w:r w:rsidRPr="00C5557D">
              <w:rPr>
                <w:color w:val="000000"/>
                <w:sz w:val="20"/>
              </w:rPr>
              <w:t>Consistent font shape and size</w:t>
            </w:r>
          </w:p>
        </w:tc>
        <w:tc>
          <w:tcPr>
            <w:tcW w:w="1854" w:type="dxa"/>
            <w:tcMar>
              <w:top w:w="0" w:type="dxa"/>
              <w:left w:w="108" w:type="dxa"/>
              <w:bottom w:w="0" w:type="dxa"/>
              <w:right w:w="108" w:type="dxa"/>
            </w:tcMar>
            <w:vAlign w:val="center"/>
          </w:tcPr>
          <w:p w14:paraId="32C26CAC" w14:textId="77777777" w:rsidR="007526D0" w:rsidRPr="00C5557D" w:rsidRDefault="007526D0" w:rsidP="00791839">
            <w:pPr>
              <w:ind w:hanging="2"/>
              <w:rPr>
                <w:color w:val="000000"/>
                <w:sz w:val="20"/>
              </w:rPr>
            </w:pPr>
            <w:r w:rsidRPr="00C5557D">
              <w:rPr>
                <w:color w:val="000000"/>
                <w:sz w:val="20"/>
              </w:rPr>
              <w:t>Font shape and size</w:t>
            </w:r>
          </w:p>
        </w:tc>
      </w:tr>
      <w:tr w:rsidR="007526D0" w:rsidRPr="00E43439" w14:paraId="52F4D93D" w14:textId="77777777" w:rsidTr="00E848F7">
        <w:trPr>
          <w:jc w:val="center"/>
        </w:trPr>
        <w:tc>
          <w:tcPr>
            <w:tcW w:w="2135" w:type="dxa"/>
            <w:tcMar>
              <w:top w:w="0" w:type="dxa"/>
              <w:left w:w="108" w:type="dxa"/>
              <w:bottom w:w="0" w:type="dxa"/>
              <w:right w:w="108" w:type="dxa"/>
            </w:tcMar>
            <w:vAlign w:val="center"/>
          </w:tcPr>
          <w:p w14:paraId="28FFB376" w14:textId="77777777" w:rsidR="007526D0" w:rsidRPr="00C5557D" w:rsidRDefault="007526D0" w:rsidP="00791839">
            <w:pPr>
              <w:ind w:hanging="2"/>
              <w:rPr>
                <w:color w:val="000000"/>
                <w:sz w:val="20"/>
              </w:rPr>
            </w:pPr>
            <w:r w:rsidRPr="00C5557D">
              <w:rPr>
                <w:color w:val="000000"/>
                <w:sz w:val="20"/>
              </w:rPr>
              <w:t>Distance between words</w:t>
            </w:r>
          </w:p>
        </w:tc>
        <w:tc>
          <w:tcPr>
            <w:tcW w:w="1701" w:type="dxa"/>
            <w:tcMar>
              <w:top w:w="0" w:type="dxa"/>
              <w:left w:w="108" w:type="dxa"/>
              <w:bottom w:w="0" w:type="dxa"/>
              <w:right w:w="108" w:type="dxa"/>
            </w:tcMar>
            <w:vAlign w:val="center"/>
          </w:tcPr>
          <w:p w14:paraId="749472DB" w14:textId="77777777" w:rsidR="007526D0" w:rsidRPr="00C5557D" w:rsidRDefault="007526D0" w:rsidP="00791839">
            <w:pPr>
              <w:ind w:hanging="2"/>
              <w:rPr>
                <w:color w:val="000000"/>
                <w:sz w:val="20"/>
              </w:rPr>
            </w:pPr>
            <w:r w:rsidRPr="00C5557D">
              <w:rPr>
                <w:color w:val="000000"/>
                <w:sz w:val="20"/>
              </w:rPr>
              <w:t>The spacing between words is consistent</w:t>
            </w:r>
          </w:p>
        </w:tc>
        <w:tc>
          <w:tcPr>
            <w:tcW w:w="1559" w:type="dxa"/>
            <w:tcMar>
              <w:top w:w="0" w:type="dxa"/>
              <w:left w:w="108" w:type="dxa"/>
              <w:bottom w:w="0" w:type="dxa"/>
              <w:right w:w="108" w:type="dxa"/>
            </w:tcMar>
            <w:vAlign w:val="center"/>
          </w:tcPr>
          <w:p w14:paraId="7E073636" w14:textId="77777777" w:rsidR="007526D0" w:rsidRPr="00C5557D" w:rsidRDefault="007526D0" w:rsidP="00791839">
            <w:pPr>
              <w:ind w:hanging="2"/>
              <w:rPr>
                <w:color w:val="000000"/>
                <w:sz w:val="20"/>
              </w:rPr>
            </w:pPr>
            <w:r w:rsidRPr="00C5557D">
              <w:rPr>
                <w:color w:val="000000"/>
                <w:sz w:val="20"/>
              </w:rPr>
              <w:t>Distance between words</w:t>
            </w:r>
          </w:p>
        </w:tc>
        <w:tc>
          <w:tcPr>
            <w:tcW w:w="1843" w:type="dxa"/>
            <w:tcMar>
              <w:top w:w="0" w:type="dxa"/>
              <w:left w:w="108" w:type="dxa"/>
              <w:bottom w:w="0" w:type="dxa"/>
              <w:right w:w="108" w:type="dxa"/>
            </w:tcMar>
            <w:vAlign w:val="center"/>
          </w:tcPr>
          <w:p w14:paraId="75B7C327" w14:textId="77777777" w:rsidR="007526D0" w:rsidRPr="00C5557D" w:rsidRDefault="007526D0" w:rsidP="00791839">
            <w:pPr>
              <w:ind w:hanging="2"/>
              <w:rPr>
                <w:color w:val="000000"/>
                <w:sz w:val="20"/>
              </w:rPr>
            </w:pPr>
            <w:r w:rsidRPr="00C5557D">
              <w:rPr>
                <w:color w:val="000000"/>
                <w:sz w:val="20"/>
              </w:rPr>
              <w:t>The spacing between words is consistent</w:t>
            </w:r>
          </w:p>
        </w:tc>
        <w:tc>
          <w:tcPr>
            <w:tcW w:w="1854" w:type="dxa"/>
            <w:tcMar>
              <w:top w:w="0" w:type="dxa"/>
              <w:left w:w="108" w:type="dxa"/>
              <w:bottom w:w="0" w:type="dxa"/>
              <w:right w:w="108" w:type="dxa"/>
            </w:tcMar>
            <w:vAlign w:val="center"/>
          </w:tcPr>
          <w:p w14:paraId="25C6B405" w14:textId="77777777" w:rsidR="007526D0" w:rsidRPr="00C5557D" w:rsidRDefault="007526D0" w:rsidP="00791839">
            <w:pPr>
              <w:ind w:hanging="2"/>
              <w:rPr>
                <w:color w:val="000000"/>
                <w:sz w:val="20"/>
              </w:rPr>
            </w:pPr>
            <w:r w:rsidRPr="00C5557D">
              <w:rPr>
                <w:color w:val="000000"/>
                <w:sz w:val="20"/>
              </w:rPr>
              <w:t>Distance between words</w:t>
            </w:r>
          </w:p>
        </w:tc>
      </w:tr>
      <w:tr w:rsidR="007526D0" w:rsidRPr="00E43439" w14:paraId="52BB8296" w14:textId="77777777" w:rsidTr="00E848F7">
        <w:trPr>
          <w:jc w:val="center"/>
        </w:trPr>
        <w:tc>
          <w:tcPr>
            <w:tcW w:w="2135" w:type="dxa"/>
            <w:tcMar>
              <w:top w:w="0" w:type="dxa"/>
              <w:left w:w="108" w:type="dxa"/>
              <w:bottom w:w="0" w:type="dxa"/>
              <w:right w:w="108" w:type="dxa"/>
            </w:tcMar>
            <w:vAlign w:val="center"/>
          </w:tcPr>
          <w:p w14:paraId="163EE68F" w14:textId="77777777" w:rsidR="007526D0" w:rsidRPr="00C5557D" w:rsidRDefault="007526D0" w:rsidP="00791839">
            <w:pPr>
              <w:ind w:hanging="2"/>
              <w:rPr>
                <w:color w:val="000000"/>
                <w:sz w:val="20"/>
              </w:rPr>
            </w:pPr>
            <w:r w:rsidRPr="00C5557D">
              <w:rPr>
                <w:color w:val="000000"/>
                <w:sz w:val="20"/>
              </w:rPr>
              <w:t>Write in lines</w:t>
            </w:r>
          </w:p>
        </w:tc>
        <w:tc>
          <w:tcPr>
            <w:tcW w:w="1701" w:type="dxa"/>
            <w:tcMar>
              <w:top w:w="0" w:type="dxa"/>
              <w:left w:w="108" w:type="dxa"/>
              <w:bottom w:w="0" w:type="dxa"/>
              <w:right w:w="108" w:type="dxa"/>
            </w:tcMar>
          </w:tcPr>
          <w:p w14:paraId="061FB6EC" w14:textId="77777777" w:rsidR="007526D0" w:rsidRPr="00C5557D" w:rsidRDefault="007526D0" w:rsidP="00791839">
            <w:pPr>
              <w:ind w:hanging="2"/>
              <w:rPr>
                <w:color w:val="000000"/>
                <w:sz w:val="20"/>
              </w:rPr>
            </w:pPr>
            <w:r w:rsidRPr="00C5557D">
              <w:rPr>
                <w:color w:val="000000"/>
                <w:sz w:val="20"/>
              </w:rPr>
              <w:t>Not writing inside the line</w:t>
            </w:r>
          </w:p>
        </w:tc>
        <w:tc>
          <w:tcPr>
            <w:tcW w:w="1559" w:type="dxa"/>
            <w:tcMar>
              <w:top w:w="0" w:type="dxa"/>
              <w:left w:w="108" w:type="dxa"/>
              <w:bottom w:w="0" w:type="dxa"/>
              <w:right w:w="108" w:type="dxa"/>
            </w:tcMar>
            <w:vAlign w:val="center"/>
          </w:tcPr>
          <w:p w14:paraId="09B92D57" w14:textId="77777777" w:rsidR="007526D0" w:rsidRPr="00C5557D" w:rsidRDefault="007526D0" w:rsidP="00791839">
            <w:pPr>
              <w:ind w:hanging="2"/>
              <w:rPr>
                <w:color w:val="000000"/>
                <w:sz w:val="20"/>
              </w:rPr>
            </w:pPr>
            <w:r w:rsidRPr="00C5557D">
              <w:rPr>
                <w:color w:val="000000"/>
                <w:sz w:val="20"/>
              </w:rPr>
              <w:t>Write in lines</w:t>
            </w:r>
          </w:p>
        </w:tc>
        <w:tc>
          <w:tcPr>
            <w:tcW w:w="1843" w:type="dxa"/>
            <w:tcMar>
              <w:top w:w="0" w:type="dxa"/>
              <w:left w:w="108" w:type="dxa"/>
              <w:bottom w:w="0" w:type="dxa"/>
              <w:right w:w="108" w:type="dxa"/>
            </w:tcMar>
          </w:tcPr>
          <w:p w14:paraId="200D1F86" w14:textId="77777777" w:rsidR="007526D0" w:rsidRPr="00C5557D" w:rsidRDefault="007526D0" w:rsidP="00791839">
            <w:pPr>
              <w:ind w:hanging="2"/>
              <w:rPr>
                <w:color w:val="000000"/>
                <w:sz w:val="20"/>
              </w:rPr>
            </w:pPr>
            <w:r w:rsidRPr="00C5557D">
              <w:rPr>
                <w:color w:val="000000"/>
                <w:sz w:val="20"/>
              </w:rPr>
              <w:t>Not writing inside the line</w:t>
            </w:r>
          </w:p>
        </w:tc>
        <w:tc>
          <w:tcPr>
            <w:tcW w:w="1854" w:type="dxa"/>
            <w:tcMar>
              <w:top w:w="0" w:type="dxa"/>
              <w:left w:w="108" w:type="dxa"/>
              <w:bottom w:w="0" w:type="dxa"/>
              <w:right w:w="108" w:type="dxa"/>
            </w:tcMar>
            <w:vAlign w:val="center"/>
          </w:tcPr>
          <w:p w14:paraId="327F2502" w14:textId="77777777" w:rsidR="007526D0" w:rsidRPr="00C5557D" w:rsidRDefault="007526D0" w:rsidP="00791839">
            <w:pPr>
              <w:ind w:hanging="2"/>
              <w:rPr>
                <w:color w:val="000000"/>
                <w:sz w:val="20"/>
              </w:rPr>
            </w:pPr>
            <w:r w:rsidRPr="00C5557D">
              <w:rPr>
                <w:color w:val="000000"/>
                <w:sz w:val="20"/>
              </w:rPr>
              <w:t>Write in lines</w:t>
            </w:r>
          </w:p>
        </w:tc>
      </w:tr>
      <w:tr w:rsidR="007526D0" w:rsidRPr="00E43439" w14:paraId="5A39CA5C" w14:textId="77777777" w:rsidTr="00E848F7">
        <w:trPr>
          <w:jc w:val="center"/>
        </w:trPr>
        <w:tc>
          <w:tcPr>
            <w:tcW w:w="2135" w:type="dxa"/>
            <w:tcMar>
              <w:top w:w="0" w:type="dxa"/>
              <w:left w:w="108" w:type="dxa"/>
              <w:bottom w:w="0" w:type="dxa"/>
              <w:right w:w="108" w:type="dxa"/>
            </w:tcMar>
            <w:vAlign w:val="center"/>
          </w:tcPr>
          <w:p w14:paraId="7E8D8B8E" w14:textId="77777777" w:rsidR="007526D0" w:rsidRPr="00C5557D" w:rsidRDefault="007526D0" w:rsidP="00791839">
            <w:pPr>
              <w:rPr>
                <w:color w:val="000000"/>
                <w:sz w:val="20"/>
              </w:rPr>
            </w:pPr>
            <w:r w:rsidRPr="00C5557D">
              <w:rPr>
                <w:color w:val="000000"/>
                <w:sz w:val="20"/>
              </w:rPr>
              <w:t>Omission/substitution/addition of letters</w:t>
            </w:r>
          </w:p>
        </w:tc>
        <w:tc>
          <w:tcPr>
            <w:tcW w:w="1701" w:type="dxa"/>
            <w:tcMar>
              <w:top w:w="0" w:type="dxa"/>
              <w:left w:w="108" w:type="dxa"/>
              <w:bottom w:w="0" w:type="dxa"/>
              <w:right w:w="108" w:type="dxa"/>
            </w:tcMar>
          </w:tcPr>
          <w:p w14:paraId="172FC957" w14:textId="77777777" w:rsidR="007526D0" w:rsidRPr="00C5557D" w:rsidRDefault="007526D0" w:rsidP="00791839">
            <w:pPr>
              <w:ind w:hanging="2"/>
              <w:rPr>
                <w:color w:val="000000"/>
                <w:sz w:val="20"/>
              </w:rPr>
            </w:pPr>
            <w:r w:rsidRPr="00C5557D">
              <w:rPr>
                <w:color w:val="000000"/>
                <w:sz w:val="20"/>
              </w:rPr>
              <w:t>Absence of omissions, replacements and additions of letters</w:t>
            </w:r>
          </w:p>
        </w:tc>
        <w:tc>
          <w:tcPr>
            <w:tcW w:w="1559" w:type="dxa"/>
            <w:tcMar>
              <w:top w:w="0" w:type="dxa"/>
              <w:left w:w="108" w:type="dxa"/>
              <w:bottom w:w="0" w:type="dxa"/>
              <w:right w:w="108" w:type="dxa"/>
            </w:tcMar>
            <w:vAlign w:val="center"/>
          </w:tcPr>
          <w:p w14:paraId="1F4BC0BC" w14:textId="77777777" w:rsidR="007526D0" w:rsidRPr="00C5557D" w:rsidRDefault="007526D0" w:rsidP="00791839">
            <w:pPr>
              <w:rPr>
                <w:color w:val="000000"/>
                <w:sz w:val="20"/>
              </w:rPr>
            </w:pPr>
            <w:r w:rsidRPr="00C5557D">
              <w:rPr>
                <w:color w:val="000000"/>
                <w:sz w:val="20"/>
              </w:rPr>
              <w:t>Omission/substitution/addition of letters</w:t>
            </w:r>
          </w:p>
        </w:tc>
        <w:tc>
          <w:tcPr>
            <w:tcW w:w="1843" w:type="dxa"/>
            <w:tcMar>
              <w:top w:w="0" w:type="dxa"/>
              <w:left w:w="108" w:type="dxa"/>
              <w:bottom w:w="0" w:type="dxa"/>
              <w:right w:w="108" w:type="dxa"/>
            </w:tcMar>
          </w:tcPr>
          <w:p w14:paraId="382DB3A1" w14:textId="77777777" w:rsidR="007526D0" w:rsidRPr="00C5557D" w:rsidRDefault="007526D0" w:rsidP="00791839">
            <w:pPr>
              <w:ind w:hanging="2"/>
              <w:rPr>
                <w:color w:val="000000"/>
                <w:sz w:val="20"/>
              </w:rPr>
            </w:pPr>
            <w:r w:rsidRPr="00C5557D">
              <w:rPr>
                <w:color w:val="000000"/>
                <w:sz w:val="20"/>
              </w:rPr>
              <w:t>Absence of omissions, replacements and additions of letters</w:t>
            </w:r>
          </w:p>
        </w:tc>
        <w:tc>
          <w:tcPr>
            <w:tcW w:w="1854" w:type="dxa"/>
            <w:tcMar>
              <w:top w:w="0" w:type="dxa"/>
              <w:left w:w="108" w:type="dxa"/>
              <w:bottom w:w="0" w:type="dxa"/>
              <w:right w:w="108" w:type="dxa"/>
            </w:tcMar>
            <w:vAlign w:val="center"/>
          </w:tcPr>
          <w:p w14:paraId="4C50FE54" w14:textId="77777777" w:rsidR="007526D0" w:rsidRPr="00C5557D" w:rsidRDefault="007526D0" w:rsidP="00791839">
            <w:pPr>
              <w:rPr>
                <w:color w:val="000000"/>
                <w:sz w:val="20"/>
              </w:rPr>
            </w:pPr>
            <w:r w:rsidRPr="00C5557D">
              <w:rPr>
                <w:color w:val="000000"/>
                <w:sz w:val="20"/>
              </w:rPr>
              <w:t>Omission/substitution/addition of letters</w:t>
            </w:r>
          </w:p>
        </w:tc>
      </w:tr>
      <w:tr w:rsidR="007526D0" w:rsidRPr="00E43439" w14:paraId="7F8B3072" w14:textId="77777777" w:rsidTr="00E848F7">
        <w:trPr>
          <w:jc w:val="center"/>
        </w:trPr>
        <w:tc>
          <w:tcPr>
            <w:tcW w:w="2135" w:type="dxa"/>
            <w:tcMar>
              <w:top w:w="0" w:type="dxa"/>
              <w:left w:w="108" w:type="dxa"/>
              <w:bottom w:w="0" w:type="dxa"/>
              <w:right w:w="108" w:type="dxa"/>
            </w:tcMar>
            <w:vAlign w:val="center"/>
          </w:tcPr>
          <w:p w14:paraId="76151033" w14:textId="77777777" w:rsidR="007526D0" w:rsidRPr="00C5557D" w:rsidRDefault="007526D0" w:rsidP="00791839">
            <w:pPr>
              <w:ind w:hanging="2"/>
              <w:rPr>
                <w:color w:val="000000"/>
                <w:sz w:val="20"/>
              </w:rPr>
            </w:pPr>
            <w:r w:rsidRPr="00C5557D">
              <w:rPr>
                <w:color w:val="000000"/>
                <w:sz w:val="20"/>
              </w:rPr>
              <w:t>Inverted writing (mirror-like)</w:t>
            </w:r>
          </w:p>
        </w:tc>
        <w:tc>
          <w:tcPr>
            <w:tcW w:w="1701" w:type="dxa"/>
            <w:tcMar>
              <w:top w:w="0" w:type="dxa"/>
              <w:left w:w="108" w:type="dxa"/>
              <w:bottom w:w="0" w:type="dxa"/>
              <w:right w:w="108" w:type="dxa"/>
            </w:tcMar>
          </w:tcPr>
          <w:p w14:paraId="211B5A22" w14:textId="77777777" w:rsidR="007526D0" w:rsidRPr="00C5557D" w:rsidRDefault="007526D0" w:rsidP="00791839">
            <w:pPr>
              <w:ind w:hanging="2"/>
              <w:rPr>
                <w:color w:val="000000"/>
                <w:sz w:val="20"/>
              </w:rPr>
            </w:pPr>
            <w:r w:rsidRPr="00C5557D">
              <w:rPr>
                <w:color w:val="000000"/>
                <w:sz w:val="20"/>
              </w:rPr>
              <w:t>The writing is not upside down (like a mirror)</w:t>
            </w:r>
          </w:p>
        </w:tc>
        <w:tc>
          <w:tcPr>
            <w:tcW w:w="1559" w:type="dxa"/>
            <w:tcMar>
              <w:top w:w="0" w:type="dxa"/>
              <w:left w:w="108" w:type="dxa"/>
              <w:bottom w:w="0" w:type="dxa"/>
              <w:right w:w="108" w:type="dxa"/>
            </w:tcMar>
            <w:vAlign w:val="center"/>
          </w:tcPr>
          <w:p w14:paraId="315D8984" w14:textId="77777777" w:rsidR="007526D0" w:rsidRPr="00C5557D" w:rsidRDefault="007526D0" w:rsidP="00791839">
            <w:pPr>
              <w:ind w:hanging="2"/>
              <w:rPr>
                <w:color w:val="000000"/>
                <w:sz w:val="20"/>
              </w:rPr>
            </w:pPr>
            <w:r w:rsidRPr="00C5557D">
              <w:rPr>
                <w:color w:val="000000"/>
                <w:sz w:val="20"/>
              </w:rPr>
              <w:t>Inverted writing (mirror-like)</w:t>
            </w:r>
          </w:p>
        </w:tc>
        <w:tc>
          <w:tcPr>
            <w:tcW w:w="1843" w:type="dxa"/>
            <w:tcMar>
              <w:top w:w="0" w:type="dxa"/>
              <w:left w:w="108" w:type="dxa"/>
              <w:bottom w:w="0" w:type="dxa"/>
              <w:right w:w="108" w:type="dxa"/>
            </w:tcMar>
          </w:tcPr>
          <w:p w14:paraId="6C716B83" w14:textId="77777777" w:rsidR="007526D0" w:rsidRPr="00C5557D" w:rsidRDefault="007526D0" w:rsidP="00791839">
            <w:pPr>
              <w:ind w:hanging="2"/>
              <w:rPr>
                <w:color w:val="000000"/>
                <w:sz w:val="20"/>
              </w:rPr>
            </w:pPr>
            <w:r w:rsidRPr="00C5557D">
              <w:rPr>
                <w:color w:val="000000"/>
                <w:sz w:val="20"/>
              </w:rPr>
              <w:t>The writing is not upside down (like a mirror)</w:t>
            </w:r>
          </w:p>
        </w:tc>
        <w:tc>
          <w:tcPr>
            <w:tcW w:w="1854" w:type="dxa"/>
            <w:tcMar>
              <w:top w:w="0" w:type="dxa"/>
              <w:left w:w="108" w:type="dxa"/>
              <w:bottom w:w="0" w:type="dxa"/>
              <w:right w:w="108" w:type="dxa"/>
            </w:tcMar>
            <w:vAlign w:val="center"/>
          </w:tcPr>
          <w:p w14:paraId="56366345" w14:textId="77777777" w:rsidR="007526D0" w:rsidRPr="00C5557D" w:rsidRDefault="007526D0" w:rsidP="00791839">
            <w:pPr>
              <w:ind w:hanging="2"/>
              <w:rPr>
                <w:color w:val="000000"/>
                <w:sz w:val="20"/>
              </w:rPr>
            </w:pPr>
            <w:r w:rsidRPr="00C5557D">
              <w:rPr>
                <w:color w:val="000000"/>
                <w:sz w:val="20"/>
              </w:rPr>
              <w:t>Inverted writing (mirror-like)</w:t>
            </w:r>
          </w:p>
        </w:tc>
      </w:tr>
      <w:tr w:rsidR="007526D0" w:rsidRPr="00E43439" w14:paraId="1B9BFF83" w14:textId="77777777" w:rsidTr="00E848F7">
        <w:trPr>
          <w:jc w:val="center"/>
        </w:trPr>
        <w:tc>
          <w:tcPr>
            <w:tcW w:w="2135" w:type="dxa"/>
            <w:tcMar>
              <w:top w:w="0" w:type="dxa"/>
              <w:left w:w="108" w:type="dxa"/>
              <w:bottom w:w="0" w:type="dxa"/>
              <w:right w:w="108" w:type="dxa"/>
            </w:tcMar>
            <w:vAlign w:val="center"/>
          </w:tcPr>
          <w:p w14:paraId="19CE7236" w14:textId="77777777" w:rsidR="007526D0" w:rsidRPr="00C5557D" w:rsidRDefault="007526D0" w:rsidP="00791839">
            <w:pPr>
              <w:ind w:hanging="2"/>
              <w:rPr>
                <w:color w:val="000000"/>
                <w:sz w:val="20"/>
              </w:rPr>
            </w:pPr>
            <w:r w:rsidRPr="00C5557D">
              <w:rPr>
                <w:color w:val="000000"/>
                <w:sz w:val="20"/>
              </w:rPr>
              <w:t>Not paying attention/using punctuation</w:t>
            </w:r>
          </w:p>
        </w:tc>
        <w:tc>
          <w:tcPr>
            <w:tcW w:w="1701" w:type="dxa"/>
            <w:tcMar>
              <w:top w:w="0" w:type="dxa"/>
              <w:left w:w="108" w:type="dxa"/>
              <w:bottom w:w="0" w:type="dxa"/>
              <w:right w:w="108" w:type="dxa"/>
            </w:tcMar>
          </w:tcPr>
          <w:p w14:paraId="20005191" w14:textId="77777777" w:rsidR="007526D0" w:rsidRPr="00C5557D" w:rsidRDefault="007526D0" w:rsidP="00791839">
            <w:pPr>
              <w:rPr>
                <w:color w:val="000000"/>
                <w:sz w:val="20"/>
              </w:rPr>
            </w:pPr>
            <w:r w:rsidRPr="00C5557D">
              <w:rPr>
                <w:color w:val="000000"/>
                <w:sz w:val="20"/>
              </w:rPr>
              <w:t>Pay attention to and use punctuation</w:t>
            </w:r>
          </w:p>
        </w:tc>
        <w:tc>
          <w:tcPr>
            <w:tcW w:w="1559" w:type="dxa"/>
            <w:tcMar>
              <w:top w:w="0" w:type="dxa"/>
              <w:left w:w="108" w:type="dxa"/>
              <w:bottom w:w="0" w:type="dxa"/>
              <w:right w:w="108" w:type="dxa"/>
            </w:tcMar>
            <w:vAlign w:val="center"/>
          </w:tcPr>
          <w:p w14:paraId="4745FA3F" w14:textId="77777777" w:rsidR="007526D0" w:rsidRPr="00C5557D" w:rsidRDefault="007526D0" w:rsidP="00791839">
            <w:pPr>
              <w:ind w:hanging="2"/>
              <w:rPr>
                <w:color w:val="000000"/>
                <w:sz w:val="20"/>
              </w:rPr>
            </w:pPr>
            <w:r w:rsidRPr="00C5557D">
              <w:rPr>
                <w:color w:val="000000"/>
                <w:sz w:val="20"/>
              </w:rPr>
              <w:t>Not paying attention/using punctuation</w:t>
            </w:r>
          </w:p>
        </w:tc>
        <w:tc>
          <w:tcPr>
            <w:tcW w:w="1843" w:type="dxa"/>
            <w:tcMar>
              <w:top w:w="0" w:type="dxa"/>
              <w:left w:w="108" w:type="dxa"/>
              <w:bottom w:w="0" w:type="dxa"/>
              <w:right w:w="108" w:type="dxa"/>
            </w:tcMar>
          </w:tcPr>
          <w:p w14:paraId="629E232B" w14:textId="77777777" w:rsidR="007526D0" w:rsidRPr="00C5557D" w:rsidRDefault="007526D0" w:rsidP="00791839">
            <w:pPr>
              <w:rPr>
                <w:color w:val="000000"/>
                <w:sz w:val="20"/>
              </w:rPr>
            </w:pPr>
            <w:r w:rsidRPr="00C5557D">
              <w:rPr>
                <w:color w:val="000000"/>
                <w:sz w:val="20"/>
              </w:rPr>
              <w:t>Pay attention to and use punctuation</w:t>
            </w:r>
          </w:p>
        </w:tc>
        <w:tc>
          <w:tcPr>
            <w:tcW w:w="1854" w:type="dxa"/>
            <w:tcMar>
              <w:top w:w="0" w:type="dxa"/>
              <w:left w:w="108" w:type="dxa"/>
              <w:bottom w:w="0" w:type="dxa"/>
              <w:right w:w="108" w:type="dxa"/>
            </w:tcMar>
            <w:vAlign w:val="center"/>
          </w:tcPr>
          <w:p w14:paraId="67B8121E" w14:textId="77777777" w:rsidR="007526D0" w:rsidRPr="00C5557D" w:rsidRDefault="007526D0" w:rsidP="00791839">
            <w:pPr>
              <w:ind w:hanging="2"/>
              <w:rPr>
                <w:color w:val="000000"/>
                <w:sz w:val="20"/>
              </w:rPr>
            </w:pPr>
            <w:r w:rsidRPr="00C5557D">
              <w:rPr>
                <w:color w:val="000000"/>
                <w:sz w:val="20"/>
              </w:rPr>
              <w:t>Not paying attention/using punctuation</w:t>
            </w:r>
          </w:p>
        </w:tc>
      </w:tr>
      <w:tr w:rsidR="007526D0" w:rsidRPr="00E43439" w14:paraId="0D96F804" w14:textId="77777777" w:rsidTr="00E848F7">
        <w:trPr>
          <w:jc w:val="center"/>
        </w:trPr>
        <w:tc>
          <w:tcPr>
            <w:tcW w:w="2135" w:type="dxa"/>
            <w:tcMar>
              <w:top w:w="0" w:type="dxa"/>
              <w:left w:w="108" w:type="dxa"/>
              <w:bottom w:w="0" w:type="dxa"/>
              <w:right w:w="108" w:type="dxa"/>
            </w:tcMar>
            <w:vAlign w:val="center"/>
          </w:tcPr>
          <w:p w14:paraId="4AA60CAC" w14:textId="77777777" w:rsidR="007526D0" w:rsidRPr="00C5557D" w:rsidRDefault="007526D0" w:rsidP="00791839">
            <w:pPr>
              <w:rPr>
                <w:color w:val="000000"/>
                <w:sz w:val="20"/>
              </w:rPr>
            </w:pPr>
            <w:r w:rsidRPr="00C5557D">
              <w:rPr>
                <w:color w:val="000000"/>
                <w:sz w:val="20"/>
              </w:rPr>
              <w:t>Poor/illegible/dirty writing results</w:t>
            </w:r>
          </w:p>
        </w:tc>
        <w:tc>
          <w:tcPr>
            <w:tcW w:w="1701" w:type="dxa"/>
            <w:tcMar>
              <w:top w:w="0" w:type="dxa"/>
              <w:left w:w="108" w:type="dxa"/>
              <w:bottom w:w="0" w:type="dxa"/>
              <w:right w:w="108" w:type="dxa"/>
            </w:tcMar>
          </w:tcPr>
          <w:p w14:paraId="5F40F248" w14:textId="77777777" w:rsidR="007526D0" w:rsidRPr="00C5557D" w:rsidRDefault="007526D0" w:rsidP="00791839">
            <w:pPr>
              <w:ind w:hanging="2"/>
              <w:rPr>
                <w:color w:val="000000"/>
                <w:sz w:val="20"/>
              </w:rPr>
            </w:pPr>
            <w:r w:rsidRPr="00C5557D">
              <w:rPr>
                <w:color w:val="000000"/>
                <w:sz w:val="20"/>
              </w:rPr>
              <w:t>The results of the writing are not bad, legible, and not dirty</w:t>
            </w:r>
          </w:p>
        </w:tc>
        <w:tc>
          <w:tcPr>
            <w:tcW w:w="1559" w:type="dxa"/>
            <w:tcMar>
              <w:top w:w="0" w:type="dxa"/>
              <w:left w:w="108" w:type="dxa"/>
              <w:bottom w:w="0" w:type="dxa"/>
              <w:right w:w="108" w:type="dxa"/>
            </w:tcMar>
            <w:vAlign w:val="center"/>
          </w:tcPr>
          <w:p w14:paraId="599B9F27" w14:textId="77777777" w:rsidR="007526D0" w:rsidRPr="00C5557D" w:rsidRDefault="007526D0" w:rsidP="00791839">
            <w:pPr>
              <w:rPr>
                <w:color w:val="000000"/>
                <w:sz w:val="20"/>
              </w:rPr>
            </w:pPr>
            <w:r w:rsidRPr="00C5557D">
              <w:rPr>
                <w:color w:val="000000"/>
                <w:sz w:val="20"/>
              </w:rPr>
              <w:t>Poor/illegible/dirty writing results</w:t>
            </w:r>
          </w:p>
        </w:tc>
        <w:tc>
          <w:tcPr>
            <w:tcW w:w="1843" w:type="dxa"/>
            <w:tcMar>
              <w:top w:w="0" w:type="dxa"/>
              <w:left w:w="108" w:type="dxa"/>
              <w:bottom w:w="0" w:type="dxa"/>
              <w:right w:w="108" w:type="dxa"/>
            </w:tcMar>
          </w:tcPr>
          <w:p w14:paraId="423583B1" w14:textId="77777777" w:rsidR="007526D0" w:rsidRPr="00C5557D" w:rsidRDefault="007526D0" w:rsidP="00791839">
            <w:pPr>
              <w:ind w:hanging="2"/>
              <w:rPr>
                <w:color w:val="000000"/>
                <w:sz w:val="20"/>
              </w:rPr>
            </w:pPr>
            <w:r w:rsidRPr="00C5557D">
              <w:rPr>
                <w:color w:val="000000"/>
                <w:sz w:val="20"/>
              </w:rPr>
              <w:t>The results of the writing are not bad, legible, and not dirty</w:t>
            </w:r>
          </w:p>
        </w:tc>
        <w:tc>
          <w:tcPr>
            <w:tcW w:w="1854" w:type="dxa"/>
            <w:tcMar>
              <w:top w:w="0" w:type="dxa"/>
              <w:left w:w="108" w:type="dxa"/>
              <w:bottom w:w="0" w:type="dxa"/>
              <w:right w:w="108" w:type="dxa"/>
            </w:tcMar>
            <w:vAlign w:val="center"/>
          </w:tcPr>
          <w:p w14:paraId="1A0A060E" w14:textId="77777777" w:rsidR="007526D0" w:rsidRPr="00C5557D" w:rsidRDefault="007526D0" w:rsidP="00791839">
            <w:pPr>
              <w:rPr>
                <w:color w:val="000000"/>
                <w:sz w:val="20"/>
              </w:rPr>
            </w:pPr>
            <w:r w:rsidRPr="00C5557D">
              <w:rPr>
                <w:color w:val="000000"/>
                <w:sz w:val="20"/>
              </w:rPr>
              <w:t>Poor/illegible/dirty writing results</w:t>
            </w:r>
          </w:p>
        </w:tc>
      </w:tr>
      <w:tr w:rsidR="007526D0" w:rsidRPr="00E43439" w14:paraId="42814B42" w14:textId="77777777" w:rsidTr="00E848F7">
        <w:trPr>
          <w:jc w:val="center"/>
        </w:trPr>
        <w:tc>
          <w:tcPr>
            <w:tcW w:w="2135" w:type="dxa"/>
            <w:tcMar>
              <w:top w:w="0" w:type="dxa"/>
              <w:left w:w="108" w:type="dxa"/>
              <w:bottom w:w="0" w:type="dxa"/>
              <w:right w:w="108" w:type="dxa"/>
            </w:tcMar>
            <w:vAlign w:val="center"/>
          </w:tcPr>
          <w:p w14:paraId="73B57C61" w14:textId="77777777" w:rsidR="007526D0" w:rsidRPr="00C5557D" w:rsidRDefault="007526D0" w:rsidP="00791839">
            <w:pPr>
              <w:ind w:hanging="2"/>
              <w:rPr>
                <w:color w:val="000000"/>
                <w:sz w:val="20"/>
              </w:rPr>
            </w:pPr>
            <w:r w:rsidRPr="00C5557D">
              <w:rPr>
                <w:color w:val="000000"/>
                <w:sz w:val="20"/>
              </w:rPr>
              <w:t>Not concentrating and focusing when writing</w:t>
            </w:r>
          </w:p>
        </w:tc>
        <w:tc>
          <w:tcPr>
            <w:tcW w:w="1701" w:type="dxa"/>
            <w:tcMar>
              <w:top w:w="0" w:type="dxa"/>
              <w:left w:w="108" w:type="dxa"/>
              <w:bottom w:w="0" w:type="dxa"/>
              <w:right w:w="108" w:type="dxa"/>
            </w:tcMar>
          </w:tcPr>
          <w:p w14:paraId="147187A8" w14:textId="77777777" w:rsidR="007526D0" w:rsidRPr="00C5557D" w:rsidRDefault="007526D0" w:rsidP="00791839">
            <w:pPr>
              <w:rPr>
                <w:color w:val="000000"/>
                <w:sz w:val="20"/>
              </w:rPr>
            </w:pPr>
            <w:r w:rsidRPr="00C5557D">
              <w:rPr>
                <w:color w:val="000000"/>
                <w:sz w:val="20"/>
              </w:rPr>
              <w:t xml:space="preserve">Concentrate and focus when </w:t>
            </w:r>
            <w:r w:rsidRPr="00C5557D">
              <w:rPr>
                <w:color w:val="000000"/>
                <w:sz w:val="20"/>
              </w:rPr>
              <w:lastRenderedPageBreak/>
              <w:t>writing</w:t>
            </w:r>
          </w:p>
        </w:tc>
        <w:tc>
          <w:tcPr>
            <w:tcW w:w="1559" w:type="dxa"/>
            <w:tcMar>
              <w:top w:w="0" w:type="dxa"/>
              <w:left w:w="108" w:type="dxa"/>
              <w:bottom w:w="0" w:type="dxa"/>
              <w:right w:w="108" w:type="dxa"/>
            </w:tcMar>
            <w:vAlign w:val="center"/>
          </w:tcPr>
          <w:p w14:paraId="626DF997" w14:textId="77777777" w:rsidR="007526D0" w:rsidRPr="00C5557D" w:rsidRDefault="007526D0" w:rsidP="00791839">
            <w:pPr>
              <w:ind w:hanging="2"/>
              <w:rPr>
                <w:color w:val="000000"/>
                <w:sz w:val="20"/>
              </w:rPr>
            </w:pPr>
            <w:r w:rsidRPr="00C5557D">
              <w:rPr>
                <w:color w:val="000000"/>
                <w:sz w:val="20"/>
              </w:rPr>
              <w:lastRenderedPageBreak/>
              <w:t xml:space="preserve">Not concentrating </w:t>
            </w:r>
            <w:r w:rsidRPr="00C5557D">
              <w:rPr>
                <w:color w:val="000000"/>
                <w:sz w:val="20"/>
              </w:rPr>
              <w:lastRenderedPageBreak/>
              <w:t>and focusing when writing</w:t>
            </w:r>
          </w:p>
        </w:tc>
        <w:tc>
          <w:tcPr>
            <w:tcW w:w="1843" w:type="dxa"/>
            <w:tcMar>
              <w:top w:w="0" w:type="dxa"/>
              <w:left w:w="108" w:type="dxa"/>
              <w:bottom w:w="0" w:type="dxa"/>
              <w:right w:w="108" w:type="dxa"/>
            </w:tcMar>
          </w:tcPr>
          <w:p w14:paraId="300D1396" w14:textId="77777777" w:rsidR="007526D0" w:rsidRPr="00C5557D" w:rsidRDefault="007526D0" w:rsidP="00791839">
            <w:pPr>
              <w:rPr>
                <w:color w:val="000000"/>
                <w:sz w:val="20"/>
              </w:rPr>
            </w:pPr>
            <w:r w:rsidRPr="00C5557D">
              <w:rPr>
                <w:color w:val="000000"/>
                <w:sz w:val="20"/>
              </w:rPr>
              <w:lastRenderedPageBreak/>
              <w:t xml:space="preserve">Concentrate and focus when </w:t>
            </w:r>
            <w:r w:rsidRPr="00C5557D">
              <w:rPr>
                <w:color w:val="000000"/>
                <w:sz w:val="20"/>
              </w:rPr>
              <w:lastRenderedPageBreak/>
              <w:t>writing</w:t>
            </w:r>
          </w:p>
        </w:tc>
        <w:tc>
          <w:tcPr>
            <w:tcW w:w="1854" w:type="dxa"/>
            <w:tcMar>
              <w:top w:w="0" w:type="dxa"/>
              <w:left w:w="108" w:type="dxa"/>
              <w:bottom w:w="0" w:type="dxa"/>
              <w:right w:w="108" w:type="dxa"/>
            </w:tcMar>
            <w:vAlign w:val="center"/>
          </w:tcPr>
          <w:p w14:paraId="00B53365" w14:textId="77777777" w:rsidR="007526D0" w:rsidRPr="00C5557D" w:rsidRDefault="007526D0" w:rsidP="00791839">
            <w:pPr>
              <w:ind w:hanging="2"/>
              <w:rPr>
                <w:color w:val="000000"/>
                <w:sz w:val="20"/>
              </w:rPr>
            </w:pPr>
            <w:r w:rsidRPr="00C5557D">
              <w:rPr>
                <w:color w:val="000000"/>
                <w:sz w:val="20"/>
              </w:rPr>
              <w:lastRenderedPageBreak/>
              <w:t xml:space="preserve">Not concentrating and focusing when </w:t>
            </w:r>
            <w:r w:rsidRPr="00C5557D">
              <w:rPr>
                <w:color w:val="000000"/>
                <w:sz w:val="20"/>
              </w:rPr>
              <w:lastRenderedPageBreak/>
              <w:t>writing</w:t>
            </w:r>
          </w:p>
        </w:tc>
      </w:tr>
      <w:tr w:rsidR="007526D0" w:rsidRPr="00E43439" w14:paraId="70D5FE06" w14:textId="77777777" w:rsidTr="00E848F7">
        <w:trPr>
          <w:jc w:val="center"/>
        </w:trPr>
        <w:tc>
          <w:tcPr>
            <w:tcW w:w="2135" w:type="dxa"/>
            <w:tcMar>
              <w:top w:w="0" w:type="dxa"/>
              <w:left w:w="108" w:type="dxa"/>
              <w:bottom w:w="0" w:type="dxa"/>
              <w:right w:w="108" w:type="dxa"/>
            </w:tcMar>
            <w:vAlign w:val="center"/>
          </w:tcPr>
          <w:p w14:paraId="75310B33" w14:textId="77777777" w:rsidR="007526D0" w:rsidRPr="00C5557D" w:rsidRDefault="007526D0" w:rsidP="00791839">
            <w:pPr>
              <w:ind w:hanging="2"/>
              <w:rPr>
                <w:color w:val="000000"/>
                <w:sz w:val="20"/>
              </w:rPr>
            </w:pPr>
            <w:r w:rsidRPr="00C5557D">
              <w:rPr>
                <w:color w:val="000000"/>
                <w:sz w:val="20"/>
              </w:rPr>
              <w:lastRenderedPageBreak/>
              <w:t>Showing discomfort when writing</w:t>
            </w:r>
          </w:p>
        </w:tc>
        <w:tc>
          <w:tcPr>
            <w:tcW w:w="1701" w:type="dxa"/>
            <w:tcMar>
              <w:top w:w="0" w:type="dxa"/>
              <w:left w:w="108" w:type="dxa"/>
              <w:bottom w:w="0" w:type="dxa"/>
              <w:right w:w="108" w:type="dxa"/>
            </w:tcMar>
          </w:tcPr>
          <w:p w14:paraId="7587A23A" w14:textId="77777777" w:rsidR="007526D0" w:rsidRPr="00C5557D" w:rsidRDefault="007526D0" w:rsidP="00791839">
            <w:pPr>
              <w:ind w:hanging="2"/>
              <w:rPr>
                <w:color w:val="000000"/>
                <w:sz w:val="20"/>
              </w:rPr>
            </w:pPr>
            <w:r w:rsidRPr="00C5557D">
              <w:rPr>
                <w:color w:val="000000"/>
                <w:sz w:val="20"/>
              </w:rPr>
              <w:t>Show a comfortable attitude when writing</w:t>
            </w:r>
          </w:p>
        </w:tc>
        <w:tc>
          <w:tcPr>
            <w:tcW w:w="1559" w:type="dxa"/>
            <w:tcMar>
              <w:top w:w="0" w:type="dxa"/>
              <w:left w:w="108" w:type="dxa"/>
              <w:bottom w:w="0" w:type="dxa"/>
              <w:right w:w="108" w:type="dxa"/>
            </w:tcMar>
            <w:vAlign w:val="center"/>
          </w:tcPr>
          <w:p w14:paraId="6F679144" w14:textId="77777777" w:rsidR="007526D0" w:rsidRPr="00C5557D" w:rsidRDefault="007526D0" w:rsidP="00791839">
            <w:pPr>
              <w:ind w:hanging="2"/>
              <w:rPr>
                <w:color w:val="000000"/>
                <w:sz w:val="20"/>
              </w:rPr>
            </w:pPr>
            <w:r w:rsidRPr="00C5557D">
              <w:rPr>
                <w:color w:val="000000"/>
                <w:sz w:val="20"/>
              </w:rPr>
              <w:t>Showing discomfort when writing</w:t>
            </w:r>
          </w:p>
        </w:tc>
        <w:tc>
          <w:tcPr>
            <w:tcW w:w="1843" w:type="dxa"/>
            <w:tcMar>
              <w:top w:w="0" w:type="dxa"/>
              <w:left w:w="108" w:type="dxa"/>
              <w:bottom w:w="0" w:type="dxa"/>
              <w:right w:w="108" w:type="dxa"/>
            </w:tcMar>
          </w:tcPr>
          <w:p w14:paraId="733CC3D4" w14:textId="77777777" w:rsidR="007526D0" w:rsidRPr="00C5557D" w:rsidRDefault="007526D0" w:rsidP="00791839">
            <w:pPr>
              <w:ind w:hanging="2"/>
              <w:rPr>
                <w:color w:val="000000"/>
                <w:sz w:val="20"/>
              </w:rPr>
            </w:pPr>
            <w:r w:rsidRPr="00C5557D">
              <w:rPr>
                <w:color w:val="000000"/>
                <w:sz w:val="20"/>
              </w:rPr>
              <w:t>Show a comfortable attitude when writing</w:t>
            </w:r>
          </w:p>
        </w:tc>
        <w:tc>
          <w:tcPr>
            <w:tcW w:w="1854" w:type="dxa"/>
            <w:tcMar>
              <w:top w:w="0" w:type="dxa"/>
              <w:left w:w="108" w:type="dxa"/>
              <w:bottom w:w="0" w:type="dxa"/>
              <w:right w:w="108" w:type="dxa"/>
            </w:tcMar>
            <w:vAlign w:val="center"/>
          </w:tcPr>
          <w:p w14:paraId="7D318C08" w14:textId="77777777" w:rsidR="007526D0" w:rsidRPr="00C5557D" w:rsidRDefault="007526D0" w:rsidP="00791839">
            <w:pPr>
              <w:ind w:hanging="2"/>
              <w:rPr>
                <w:color w:val="000000"/>
                <w:sz w:val="20"/>
              </w:rPr>
            </w:pPr>
            <w:r w:rsidRPr="00C5557D">
              <w:rPr>
                <w:color w:val="000000"/>
                <w:sz w:val="20"/>
              </w:rPr>
              <w:t>Showing discomfort when writing</w:t>
            </w:r>
          </w:p>
        </w:tc>
      </w:tr>
      <w:tr w:rsidR="007526D0" w:rsidRPr="00E43439" w14:paraId="77193909" w14:textId="77777777" w:rsidTr="00E848F7">
        <w:trPr>
          <w:jc w:val="center"/>
        </w:trPr>
        <w:tc>
          <w:tcPr>
            <w:tcW w:w="2135" w:type="dxa"/>
            <w:tcMar>
              <w:top w:w="0" w:type="dxa"/>
              <w:left w:w="108" w:type="dxa"/>
              <w:bottom w:w="0" w:type="dxa"/>
              <w:right w:w="108" w:type="dxa"/>
            </w:tcMar>
            <w:vAlign w:val="center"/>
          </w:tcPr>
          <w:p w14:paraId="5C7F1467" w14:textId="77777777" w:rsidR="007526D0" w:rsidRPr="00C5557D" w:rsidRDefault="007526D0" w:rsidP="00791839">
            <w:pPr>
              <w:ind w:hanging="2"/>
              <w:rPr>
                <w:color w:val="000000"/>
                <w:sz w:val="20"/>
              </w:rPr>
            </w:pPr>
            <w:r w:rsidRPr="00C5557D">
              <w:rPr>
                <w:color w:val="000000"/>
                <w:sz w:val="20"/>
              </w:rPr>
              <w:t>Often late/too slow when writing compared to others</w:t>
            </w:r>
          </w:p>
        </w:tc>
        <w:tc>
          <w:tcPr>
            <w:tcW w:w="1701" w:type="dxa"/>
            <w:tcMar>
              <w:top w:w="0" w:type="dxa"/>
              <w:left w:w="108" w:type="dxa"/>
              <w:bottom w:w="0" w:type="dxa"/>
              <w:right w:w="108" w:type="dxa"/>
            </w:tcMar>
          </w:tcPr>
          <w:p w14:paraId="123EA6BC" w14:textId="77777777" w:rsidR="007526D0" w:rsidRPr="00C5557D" w:rsidRDefault="007526D0" w:rsidP="00791839">
            <w:pPr>
              <w:ind w:hanging="2"/>
              <w:rPr>
                <w:color w:val="000000"/>
                <w:sz w:val="20"/>
              </w:rPr>
            </w:pPr>
            <w:r w:rsidRPr="00C5557D">
              <w:rPr>
                <w:color w:val="000000"/>
                <w:sz w:val="20"/>
              </w:rPr>
              <w:t>Not often late, too slow when writing compared to others</w:t>
            </w:r>
          </w:p>
        </w:tc>
        <w:tc>
          <w:tcPr>
            <w:tcW w:w="1559" w:type="dxa"/>
            <w:tcMar>
              <w:top w:w="0" w:type="dxa"/>
              <w:left w:w="108" w:type="dxa"/>
              <w:bottom w:w="0" w:type="dxa"/>
              <w:right w:w="108" w:type="dxa"/>
            </w:tcMar>
            <w:vAlign w:val="center"/>
          </w:tcPr>
          <w:p w14:paraId="088F42AE" w14:textId="77777777" w:rsidR="007526D0" w:rsidRPr="00C5557D" w:rsidRDefault="007526D0" w:rsidP="00791839">
            <w:pPr>
              <w:ind w:hanging="2"/>
              <w:rPr>
                <w:color w:val="000000"/>
                <w:sz w:val="20"/>
              </w:rPr>
            </w:pPr>
            <w:r w:rsidRPr="00C5557D">
              <w:rPr>
                <w:color w:val="000000"/>
                <w:sz w:val="20"/>
              </w:rPr>
              <w:t>Often late/too slow when writing compared to others</w:t>
            </w:r>
          </w:p>
        </w:tc>
        <w:tc>
          <w:tcPr>
            <w:tcW w:w="1843" w:type="dxa"/>
            <w:tcMar>
              <w:top w:w="0" w:type="dxa"/>
              <w:left w:w="108" w:type="dxa"/>
              <w:bottom w:w="0" w:type="dxa"/>
              <w:right w:w="108" w:type="dxa"/>
            </w:tcMar>
          </w:tcPr>
          <w:p w14:paraId="7AFDD284" w14:textId="77777777" w:rsidR="007526D0" w:rsidRPr="00C5557D" w:rsidRDefault="007526D0" w:rsidP="00791839">
            <w:pPr>
              <w:ind w:hanging="2"/>
              <w:rPr>
                <w:color w:val="000000"/>
                <w:sz w:val="20"/>
              </w:rPr>
            </w:pPr>
            <w:r w:rsidRPr="00C5557D">
              <w:rPr>
                <w:color w:val="000000"/>
                <w:sz w:val="20"/>
              </w:rPr>
              <w:t>Not often late, too slow when writing compared to others</w:t>
            </w:r>
          </w:p>
        </w:tc>
        <w:tc>
          <w:tcPr>
            <w:tcW w:w="1854" w:type="dxa"/>
            <w:tcMar>
              <w:top w:w="0" w:type="dxa"/>
              <w:left w:w="108" w:type="dxa"/>
              <w:bottom w:w="0" w:type="dxa"/>
              <w:right w:w="108" w:type="dxa"/>
            </w:tcMar>
            <w:vAlign w:val="center"/>
          </w:tcPr>
          <w:p w14:paraId="768212D4" w14:textId="77777777" w:rsidR="007526D0" w:rsidRPr="00C5557D" w:rsidRDefault="007526D0" w:rsidP="00791839">
            <w:pPr>
              <w:ind w:hanging="2"/>
              <w:rPr>
                <w:color w:val="000000"/>
                <w:sz w:val="20"/>
              </w:rPr>
            </w:pPr>
            <w:r w:rsidRPr="00C5557D">
              <w:rPr>
                <w:color w:val="000000"/>
                <w:sz w:val="20"/>
              </w:rPr>
              <w:t>Often late/too slow when writing compared to others</w:t>
            </w:r>
          </w:p>
        </w:tc>
      </w:tr>
      <w:tr w:rsidR="007526D0" w:rsidRPr="00E43439" w14:paraId="24CD1125" w14:textId="77777777" w:rsidTr="00E848F7">
        <w:trPr>
          <w:jc w:val="center"/>
        </w:trPr>
        <w:tc>
          <w:tcPr>
            <w:tcW w:w="2135" w:type="dxa"/>
            <w:tcMar>
              <w:top w:w="0" w:type="dxa"/>
              <w:left w:w="108" w:type="dxa"/>
              <w:bottom w:w="0" w:type="dxa"/>
              <w:right w:w="108" w:type="dxa"/>
            </w:tcMar>
            <w:vAlign w:val="center"/>
          </w:tcPr>
          <w:p w14:paraId="1DAE0F60" w14:textId="77777777" w:rsidR="007526D0" w:rsidRPr="00C5557D" w:rsidRDefault="007526D0" w:rsidP="00791839">
            <w:pPr>
              <w:rPr>
                <w:color w:val="000000"/>
                <w:sz w:val="20"/>
              </w:rPr>
            </w:pPr>
            <w:r w:rsidRPr="00C5557D">
              <w:rPr>
                <w:color w:val="000000"/>
                <w:sz w:val="20"/>
              </w:rPr>
              <w:t>Less interested in writing/unwilling to engage in writing tasks for longer periods</w:t>
            </w:r>
          </w:p>
        </w:tc>
        <w:tc>
          <w:tcPr>
            <w:tcW w:w="1701" w:type="dxa"/>
            <w:tcMar>
              <w:top w:w="0" w:type="dxa"/>
              <w:left w:w="108" w:type="dxa"/>
              <w:bottom w:w="0" w:type="dxa"/>
              <w:right w:w="108" w:type="dxa"/>
            </w:tcMar>
          </w:tcPr>
          <w:p w14:paraId="39908827" w14:textId="77777777" w:rsidR="007526D0" w:rsidRPr="00C5557D" w:rsidRDefault="007526D0" w:rsidP="00791839">
            <w:pPr>
              <w:rPr>
                <w:color w:val="000000"/>
                <w:sz w:val="20"/>
              </w:rPr>
            </w:pPr>
            <w:r w:rsidRPr="00C5557D">
              <w:rPr>
                <w:color w:val="000000"/>
                <w:sz w:val="20"/>
              </w:rPr>
              <w:t>Interested in writing, willing to engage in writing tasks with a longer time</w:t>
            </w:r>
          </w:p>
        </w:tc>
        <w:tc>
          <w:tcPr>
            <w:tcW w:w="1559" w:type="dxa"/>
            <w:tcMar>
              <w:top w:w="0" w:type="dxa"/>
              <w:left w:w="108" w:type="dxa"/>
              <w:bottom w:w="0" w:type="dxa"/>
              <w:right w:w="108" w:type="dxa"/>
            </w:tcMar>
            <w:vAlign w:val="center"/>
          </w:tcPr>
          <w:p w14:paraId="78C4156F" w14:textId="77777777" w:rsidR="007526D0" w:rsidRPr="00C5557D" w:rsidRDefault="007526D0" w:rsidP="00791839">
            <w:pPr>
              <w:rPr>
                <w:color w:val="000000"/>
                <w:sz w:val="20"/>
              </w:rPr>
            </w:pPr>
            <w:r w:rsidRPr="00C5557D">
              <w:rPr>
                <w:color w:val="000000"/>
                <w:sz w:val="20"/>
              </w:rPr>
              <w:t>Less interested in writing/unwilling to engage in writing tasks for longer periods</w:t>
            </w:r>
          </w:p>
        </w:tc>
        <w:tc>
          <w:tcPr>
            <w:tcW w:w="1843" w:type="dxa"/>
            <w:tcMar>
              <w:top w:w="0" w:type="dxa"/>
              <w:left w:w="108" w:type="dxa"/>
              <w:bottom w:w="0" w:type="dxa"/>
              <w:right w:w="108" w:type="dxa"/>
            </w:tcMar>
          </w:tcPr>
          <w:p w14:paraId="1577384A" w14:textId="77777777" w:rsidR="007526D0" w:rsidRPr="00C5557D" w:rsidRDefault="007526D0" w:rsidP="00791839">
            <w:pPr>
              <w:rPr>
                <w:color w:val="000000"/>
                <w:sz w:val="20"/>
              </w:rPr>
            </w:pPr>
            <w:r w:rsidRPr="00C5557D">
              <w:rPr>
                <w:color w:val="000000"/>
                <w:sz w:val="20"/>
              </w:rPr>
              <w:t>Interested in writing, willing to engage in writing tasks with a longer time</w:t>
            </w:r>
          </w:p>
        </w:tc>
        <w:tc>
          <w:tcPr>
            <w:tcW w:w="1854" w:type="dxa"/>
            <w:tcMar>
              <w:top w:w="0" w:type="dxa"/>
              <w:left w:w="108" w:type="dxa"/>
              <w:bottom w:w="0" w:type="dxa"/>
              <w:right w:w="108" w:type="dxa"/>
            </w:tcMar>
            <w:vAlign w:val="center"/>
          </w:tcPr>
          <w:p w14:paraId="19B73731" w14:textId="77777777" w:rsidR="007526D0" w:rsidRPr="00C5557D" w:rsidRDefault="007526D0" w:rsidP="00791839">
            <w:pPr>
              <w:rPr>
                <w:color w:val="000000"/>
                <w:sz w:val="20"/>
              </w:rPr>
            </w:pPr>
            <w:r w:rsidRPr="00C5557D">
              <w:rPr>
                <w:color w:val="000000"/>
                <w:sz w:val="20"/>
              </w:rPr>
              <w:t>Less interested in writing/unwilling to engage in writing tasks for longer periods</w:t>
            </w:r>
          </w:p>
        </w:tc>
      </w:tr>
    </w:tbl>
    <w:p w14:paraId="3D7E99EC" w14:textId="77777777" w:rsidR="00E848F7" w:rsidRDefault="00E848F7" w:rsidP="00E848F7">
      <w:pPr>
        <w:pStyle w:val="BodyText"/>
        <w:ind w:left="0" w:right="-4188"/>
        <w:rPr>
          <w:rFonts w:asciiTheme="majorHAnsi" w:hAnsiTheme="majorHAnsi"/>
          <w:sz w:val="18"/>
        </w:rPr>
      </w:pPr>
    </w:p>
    <w:p w14:paraId="0E855C07" w14:textId="77777777" w:rsidR="00E848F7" w:rsidRPr="00C5557D" w:rsidRDefault="00E848F7" w:rsidP="00E848F7">
      <w:pPr>
        <w:pBdr>
          <w:top w:val="nil"/>
          <w:left w:val="nil"/>
          <w:bottom w:val="nil"/>
          <w:right w:val="nil"/>
          <w:between w:val="nil"/>
        </w:pBdr>
        <w:ind w:hanging="284"/>
        <w:jc w:val="both"/>
        <w:rPr>
          <w:color w:val="000000"/>
          <w:sz w:val="20"/>
        </w:rPr>
      </w:pPr>
      <w:r w:rsidRPr="00C5557D">
        <w:rPr>
          <w:b/>
          <w:color w:val="000000"/>
          <w:sz w:val="20"/>
        </w:rPr>
        <w:t>TABLE 4</w:t>
      </w:r>
      <w:r w:rsidRPr="00C5557D">
        <w:rPr>
          <w:color w:val="000000"/>
          <w:sz w:val="20"/>
        </w:rPr>
        <w:t xml:space="preserve">. </w:t>
      </w:r>
      <w:r w:rsidRPr="00C5557D">
        <w:rPr>
          <w:i/>
          <w:color w:val="000000"/>
          <w:sz w:val="20"/>
        </w:rPr>
        <w:t>Results of Writing Difficulty Assessment</w:t>
      </w:r>
    </w:p>
    <w:tbl>
      <w:tblPr>
        <w:tblW w:w="912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94"/>
        <w:gridCol w:w="1641"/>
        <w:gridCol w:w="1572"/>
        <w:gridCol w:w="1546"/>
        <w:gridCol w:w="1667"/>
      </w:tblGrid>
      <w:tr w:rsidR="00E848F7" w:rsidRPr="00C5557D" w14:paraId="5369C46F" w14:textId="77777777" w:rsidTr="00E848F7">
        <w:trPr>
          <w:jc w:val="center"/>
        </w:trPr>
        <w:tc>
          <w:tcPr>
            <w:tcW w:w="2694" w:type="dxa"/>
            <w:vMerge w:val="restart"/>
            <w:tcBorders>
              <w:top w:val="single" w:sz="8" w:space="0" w:color="auto"/>
              <w:left w:val="nil"/>
              <w:bottom w:val="single" w:sz="8" w:space="0" w:color="auto"/>
              <w:right w:val="nil"/>
            </w:tcBorders>
            <w:tcMar>
              <w:top w:w="0" w:type="dxa"/>
              <w:left w:w="108" w:type="dxa"/>
              <w:bottom w:w="0" w:type="dxa"/>
              <w:right w:w="108" w:type="dxa"/>
            </w:tcMar>
            <w:vAlign w:val="center"/>
            <w:hideMark/>
          </w:tcPr>
          <w:p w14:paraId="2D283D67" w14:textId="77777777" w:rsidR="00E848F7" w:rsidRPr="00C5557D" w:rsidRDefault="00E848F7" w:rsidP="00791839">
            <w:pPr>
              <w:ind w:hanging="2"/>
              <w:jc w:val="center"/>
              <w:rPr>
                <w:color w:val="000000"/>
                <w:sz w:val="20"/>
              </w:rPr>
            </w:pPr>
            <w:r w:rsidRPr="00C5557D">
              <w:rPr>
                <w:color w:val="000000"/>
                <w:sz w:val="20"/>
              </w:rPr>
              <w:t>Indicators</w:t>
            </w:r>
          </w:p>
        </w:tc>
        <w:tc>
          <w:tcPr>
            <w:tcW w:w="6426" w:type="dxa"/>
            <w:gridSpan w:val="4"/>
            <w:tcBorders>
              <w:top w:val="single" w:sz="8" w:space="0" w:color="auto"/>
              <w:left w:val="nil"/>
              <w:bottom w:val="single" w:sz="8" w:space="0" w:color="auto"/>
              <w:right w:val="nil"/>
            </w:tcBorders>
            <w:tcMar>
              <w:top w:w="0" w:type="dxa"/>
              <w:left w:w="108" w:type="dxa"/>
              <w:bottom w:w="0" w:type="dxa"/>
              <w:right w:w="108" w:type="dxa"/>
            </w:tcMar>
            <w:vAlign w:val="center"/>
            <w:hideMark/>
          </w:tcPr>
          <w:p w14:paraId="7BC86F7B" w14:textId="77777777" w:rsidR="00E848F7" w:rsidRPr="00C5557D" w:rsidRDefault="00E848F7" w:rsidP="00791839">
            <w:pPr>
              <w:ind w:hanging="2"/>
              <w:jc w:val="center"/>
              <w:rPr>
                <w:color w:val="000000"/>
                <w:sz w:val="20"/>
              </w:rPr>
            </w:pPr>
            <w:r w:rsidRPr="00C5557D">
              <w:rPr>
                <w:color w:val="000000"/>
                <w:sz w:val="20"/>
              </w:rPr>
              <w:t>Level</w:t>
            </w:r>
          </w:p>
        </w:tc>
      </w:tr>
      <w:tr w:rsidR="00E848F7" w:rsidRPr="00C5557D" w14:paraId="7EC62F91" w14:textId="77777777" w:rsidTr="00E848F7">
        <w:trPr>
          <w:jc w:val="center"/>
        </w:trPr>
        <w:tc>
          <w:tcPr>
            <w:tcW w:w="2694" w:type="dxa"/>
            <w:vMerge/>
            <w:tcBorders>
              <w:top w:val="single" w:sz="8" w:space="0" w:color="auto"/>
              <w:left w:val="nil"/>
              <w:bottom w:val="single" w:sz="8" w:space="0" w:color="auto"/>
              <w:right w:val="nil"/>
            </w:tcBorders>
            <w:vAlign w:val="center"/>
            <w:hideMark/>
          </w:tcPr>
          <w:p w14:paraId="1BA1AED1" w14:textId="77777777" w:rsidR="00E848F7" w:rsidRPr="00C5557D" w:rsidRDefault="00E848F7" w:rsidP="00791839">
            <w:pPr>
              <w:jc w:val="center"/>
              <w:rPr>
                <w:color w:val="000000"/>
                <w:sz w:val="20"/>
              </w:rPr>
            </w:pPr>
          </w:p>
        </w:tc>
        <w:tc>
          <w:tcPr>
            <w:tcW w:w="1641" w:type="dxa"/>
            <w:tcBorders>
              <w:top w:val="nil"/>
              <w:left w:val="nil"/>
              <w:bottom w:val="single" w:sz="8" w:space="0" w:color="auto"/>
              <w:right w:val="nil"/>
            </w:tcBorders>
            <w:tcMar>
              <w:top w:w="0" w:type="dxa"/>
              <w:left w:w="108" w:type="dxa"/>
              <w:bottom w:w="0" w:type="dxa"/>
              <w:right w:w="108" w:type="dxa"/>
            </w:tcMar>
            <w:vAlign w:val="center"/>
            <w:hideMark/>
          </w:tcPr>
          <w:p w14:paraId="24BC4F42" w14:textId="77777777" w:rsidR="00E848F7" w:rsidRPr="00C5557D" w:rsidRDefault="00E848F7" w:rsidP="00791839">
            <w:pPr>
              <w:ind w:hanging="2"/>
              <w:jc w:val="center"/>
              <w:rPr>
                <w:color w:val="000000"/>
                <w:sz w:val="20"/>
              </w:rPr>
            </w:pPr>
            <w:r w:rsidRPr="00C5557D">
              <w:rPr>
                <w:color w:val="000000"/>
                <w:sz w:val="20"/>
              </w:rPr>
              <w:t>No Trouble</w:t>
            </w:r>
          </w:p>
        </w:tc>
        <w:tc>
          <w:tcPr>
            <w:tcW w:w="1572" w:type="dxa"/>
            <w:tcBorders>
              <w:top w:val="nil"/>
              <w:left w:val="nil"/>
              <w:bottom w:val="single" w:sz="8" w:space="0" w:color="auto"/>
              <w:right w:val="nil"/>
            </w:tcBorders>
            <w:tcMar>
              <w:top w:w="0" w:type="dxa"/>
              <w:left w:w="108" w:type="dxa"/>
              <w:bottom w:w="0" w:type="dxa"/>
              <w:right w:w="108" w:type="dxa"/>
            </w:tcMar>
            <w:vAlign w:val="center"/>
            <w:hideMark/>
          </w:tcPr>
          <w:p w14:paraId="67396DD1" w14:textId="77777777" w:rsidR="00E848F7" w:rsidRPr="00C5557D" w:rsidRDefault="00E848F7" w:rsidP="00791839">
            <w:pPr>
              <w:ind w:hanging="2"/>
              <w:jc w:val="center"/>
              <w:rPr>
                <w:color w:val="000000"/>
                <w:sz w:val="20"/>
              </w:rPr>
            </w:pPr>
            <w:r w:rsidRPr="00C5557D">
              <w:rPr>
                <w:color w:val="000000"/>
                <w:sz w:val="20"/>
              </w:rPr>
              <w:t>A little bit of difficulty</w:t>
            </w:r>
          </w:p>
        </w:tc>
        <w:tc>
          <w:tcPr>
            <w:tcW w:w="1546" w:type="dxa"/>
            <w:tcBorders>
              <w:top w:val="nil"/>
              <w:left w:val="nil"/>
              <w:bottom w:val="single" w:sz="8" w:space="0" w:color="auto"/>
              <w:right w:val="nil"/>
            </w:tcBorders>
            <w:tcMar>
              <w:top w:w="0" w:type="dxa"/>
              <w:left w:w="108" w:type="dxa"/>
              <w:bottom w:w="0" w:type="dxa"/>
              <w:right w:w="108" w:type="dxa"/>
            </w:tcMar>
            <w:vAlign w:val="center"/>
            <w:hideMark/>
          </w:tcPr>
          <w:p w14:paraId="2136D8C6" w14:textId="77777777" w:rsidR="00E848F7" w:rsidRPr="00C5557D" w:rsidRDefault="00E848F7" w:rsidP="00791839">
            <w:pPr>
              <w:ind w:hanging="2"/>
              <w:jc w:val="center"/>
              <w:rPr>
                <w:color w:val="000000"/>
                <w:sz w:val="20"/>
              </w:rPr>
            </w:pPr>
            <w:r w:rsidRPr="00C5557D">
              <w:rPr>
                <w:color w:val="000000"/>
                <w:sz w:val="20"/>
              </w:rPr>
              <w:t>Not bad having a hard time</w:t>
            </w:r>
          </w:p>
        </w:tc>
        <w:tc>
          <w:tcPr>
            <w:tcW w:w="1667" w:type="dxa"/>
            <w:tcBorders>
              <w:top w:val="nil"/>
              <w:left w:val="nil"/>
              <w:bottom w:val="single" w:sz="8" w:space="0" w:color="auto"/>
              <w:right w:val="nil"/>
            </w:tcBorders>
            <w:tcMar>
              <w:top w:w="0" w:type="dxa"/>
              <w:left w:w="108" w:type="dxa"/>
              <w:bottom w:w="0" w:type="dxa"/>
              <w:right w:w="108" w:type="dxa"/>
            </w:tcMar>
            <w:vAlign w:val="center"/>
            <w:hideMark/>
          </w:tcPr>
          <w:p w14:paraId="5026E258" w14:textId="77777777" w:rsidR="00E848F7" w:rsidRPr="00C5557D" w:rsidRDefault="00E848F7" w:rsidP="00791839">
            <w:pPr>
              <w:ind w:hanging="2"/>
              <w:jc w:val="center"/>
              <w:rPr>
                <w:color w:val="000000"/>
                <w:sz w:val="20"/>
              </w:rPr>
            </w:pPr>
            <w:r w:rsidRPr="00C5557D">
              <w:rPr>
                <w:color w:val="000000"/>
                <w:sz w:val="20"/>
              </w:rPr>
              <w:t>Very Difficult</w:t>
            </w:r>
          </w:p>
        </w:tc>
      </w:tr>
      <w:tr w:rsidR="00E848F7" w:rsidRPr="00C5557D" w14:paraId="1B2A6715" w14:textId="77777777" w:rsidTr="00E848F7">
        <w:trPr>
          <w:jc w:val="center"/>
        </w:trPr>
        <w:tc>
          <w:tcPr>
            <w:tcW w:w="2694" w:type="dxa"/>
            <w:tcBorders>
              <w:top w:val="nil"/>
              <w:left w:val="nil"/>
              <w:bottom w:val="nil"/>
              <w:right w:val="nil"/>
            </w:tcBorders>
            <w:tcMar>
              <w:top w:w="0" w:type="dxa"/>
              <w:left w:w="108" w:type="dxa"/>
              <w:bottom w:w="0" w:type="dxa"/>
              <w:right w:w="108" w:type="dxa"/>
            </w:tcMar>
            <w:vAlign w:val="center"/>
            <w:hideMark/>
          </w:tcPr>
          <w:p w14:paraId="141BD992" w14:textId="77777777" w:rsidR="00E848F7" w:rsidRPr="00C5557D" w:rsidRDefault="00E848F7" w:rsidP="00791839">
            <w:pPr>
              <w:rPr>
                <w:color w:val="000000"/>
                <w:sz w:val="20"/>
              </w:rPr>
            </w:pPr>
            <w:r w:rsidRPr="00C5557D">
              <w:rPr>
                <w:color w:val="000000"/>
                <w:sz w:val="20"/>
              </w:rPr>
              <w:t>Sitting position</w:t>
            </w:r>
          </w:p>
        </w:tc>
        <w:tc>
          <w:tcPr>
            <w:tcW w:w="1641" w:type="dxa"/>
            <w:tcBorders>
              <w:top w:val="nil"/>
              <w:left w:val="nil"/>
              <w:bottom w:val="nil"/>
              <w:right w:val="nil"/>
            </w:tcBorders>
            <w:tcMar>
              <w:top w:w="0" w:type="dxa"/>
              <w:left w:w="108" w:type="dxa"/>
              <w:bottom w:w="0" w:type="dxa"/>
              <w:right w:w="108" w:type="dxa"/>
            </w:tcMar>
            <w:vAlign w:val="center"/>
          </w:tcPr>
          <w:p w14:paraId="0B766E50" w14:textId="77777777" w:rsidR="00E848F7" w:rsidRPr="00C5557D" w:rsidRDefault="00E848F7" w:rsidP="00791839">
            <w:pPr>
              <w:jc w:val="center"/>
              <w:rPr>
                <w:color w:val="000000"/>
                <w:sz w:val="20"/>
              </w:rPr>
            </w:pPr>
            <w:r w:rsidRPr="00C5557D">
              <w:rPr>
                <w:color w:val="000000"/>
                <w:sz w:val="20"/>
              </w:rPr>
              <w:t>10%</w:t>
            </w:r>
          </w:p>
        </w:tc>
        <w:tc>
          <w:tcPr>
            <w:tcW w:w="1572" w:type="dxa"/>
            <w:tcBorders>
              <w:top w:val="nil"/>
              <w:left w:val="nil"/>
              <w:bottom w:val="nil"/>
              <w:right w:val="nil"/>
            </w:tcBorders>
            <w:tcMar>
              <w:top w:w="0" w:type="dxa"/>
              <w:left w:w="108" w:type="dxa"/>
              <w:bottom w:w="0" w:type="dxa"/>
              <w:right w:w="108" w:type="dxa"/>
            </w:tcMar>
            <w:vAlign w:val="center"/>
          </w:tcPr>
          <w:p w14:paraId="5972B659" w14:textId="77777777" w:rsidR="00E848F7" w:rsidRPr="00C5557D" w:rsidRDefault="00E848F7" w:rsidP="00791839">
            <w:pPr>
              <w:ind w:hanging="2"/>
              <w:jc w:val="center"/>
              <w:rPr>
                <w:color w:val="000000"/>
                <w:sz w:val="20"/>
              </w:rPr>
            </w:pPr>
            <w:r w:rsidRPr="00C5557D">
              <w:rPr>
                <w:color w:val="000000"/>
                <w:sz w:val="20"/>
              </w:rPr>
              <w:t>16,6%</w:t>
            </w:r>
          </w:p>
        </w:tc>
        <w:tc>
          <w:tcPr>
            <w:tcW w:w="1546" w:type="dxa"/>
            <w:tcBorders>
              <w:top w:val="nil"/>
              <w:left w:val="nil"/>
              <w:bottom w:val="nil"/>
              <w:right w:val="nil"/>
            </w:tcBorders>
            <w:tcMar>
              <w:top w:w="0" w:type="dxa"/>
              <w:left w:w="108" w:type="dxa"/>
              <w:bottom w:w="0" w:type="dxa"/>
              <w:right w:w="108" w:type="dxa"/>
            </w:tcMar>
            <w:vAlign w:val="center"/>
          </w:tcPr>
          <w:p w14:paraId="20CA5285" w14:textId="77777777" w:rsidR="00E848F7" w:rsidRPr="00C5557D" w:rsidRDefault="00E848F7" w:rsidP="00791839">
            <w:pPr>
              <w:ind w:hanging="2"/>
              <w:jc w:val="center"/>
              <w:rPr>
                <w:color w:val="000000"/>
                <w:sz w:val="20"/>
              </w:rPr>
            </w:pPr>
            <w:r w:rsidRPr="00C5557D">
              <w:rPr>
                <w:color w:val="000000"/>
                <w:sz w:val="20"/>
              </w:rPr>
              <w:t>40%</w:t>
            </w:r>
          </w:p>
        </w:tc>
        <w:tc>
          <w:tcPr>
            <w:tcW w:w="1667" w:type="dxa"/>
            <w:tcBorders>
              <w:top w:val="nil"/>
              <w:left w:val="nil"/>
              <w:bottom w:val="nil"/>
              <w:right w:val="nil"/>
            </w:tcBorders>
            <w:tcMar>
              <w:top w:w="0" w:type="dxa"/>
              <w:left w:w="108" w:type="dxa"/>
              <w:bottom w:w="0" w:type="dxa"/>
              <w:right w:w="108" w:type="dxa"/>
            </w:tcMar>
            <w:vAlign w:val="center"/>
          </w:tcPr>
          <w:p w14:paraId="0CCC7829" w14:textId="77777777" w:rsidR="00E848F7" w:rsidRPr="00C5557D" w:rsidRDefault="00E848F7" w:rsidP="00791839">
            <w:pPr>
              <w:ind w:hanging="2"/>
              <w:jc w:val="center"/>
              <w:rPr>
                <w:color w:val="000000"/>
                <w:sz w:val="20"/>
              </w:rPr>
            </w:pPr>
            <w:r w:rsidRPr="00C5557D">
              <w:rPr>
                <w:color w:val="000000"/>
                <w:sz w:val="20"/>
              </w:rPr>
              <w:t>33,3%</w:t>
            </w:r>
          </w:p>
        </w:tc>
      </w:tr>
      <w:tr w:rsidR="00E848F7" w:rsidRPr="00C5557D" w14:paraId="4595FE3E" w14:textId="77777777" w:rsidTr="00E848F7">
        <w:trPr>
          <w:jc w:val="center"/>
        </w:trPr>
        <w:tc>
          <w:tcPr>
            <w:tcW w:w="2694" w:type="dxa"/>
            <w:tcBorders>
              <w:top w:val="nil"/>
              <w:left w:val="nil"/>
              <w:bottom w:val="nil"/>
              <w:right w:val="nil"/>
            </w:tcBorders>
            <w:tcMar>
              <w:top w:w="0" w:type="dxa"/>
              <w:left w:w="108" w:type="dxa"/>
              <w:bottom w:w="0" w:type="dxa"/>
              <w:right w:w="108" w:type="dxa"/>
            </w:tcMar>
            <w:vAlign w:val="center"/>
          </w:tcPr>
          <w:p w14:paraId="44C14E38" w14:textId="77777777" w:rsidR="00E848F7" w:rsidRPr="00C5557D" w:rsidRDefault="00E848F7" w:rsidP="00791839">
            <w:pPr>
              <w:ind w:hanging="2"/>
              <w:rPr>
                <w:color w:val="000000"/>
                <w:sz w:val="20"/>
              </w:rPr>
            </w:pPr>
            <w:r w:rsidRPr="00C5557D">
              <w:rPr>
                <w:color w:val="000000"/>
                <w:sz w:val="20"/>
              </w:rPr>
              <w:t>Book position</w:t>
            </w:r>
          </w:p>
        </w:tc>
        <w:tc>
          <w:tcPr>
            <w:tcW w:w="1641" w:type="dxa"/>
            <w:tcBorders>
              <w:top w:val="nil"/>
              <w:left w:val="nil"/>
              <w:bottom w:val="nil"/>
              <w:right w:val="nil"/>
            </w:tcBorders>
            <w:tcMar>
              <w:top w:w="0" w:type="dxa"/>
              <w:left w:w="108" w:type="dxa"/>
              <w:bottom w:w="0" w:type="dxa"/>
              <w:right w:w="108" w:type="dxa"/>
            </w:tcMar>
            <w:vAlign w:val="center"/>
          </w:tcPr>
          <w:p w14:paraId="46E2A005" w14:textId="77777777" w:rsidR="00E848F7" w:rsidRPr="00C5557D" w:rsidRDefault="00E848F7" w:rsidP="00791839">
            <w:pPr>
              <w:ind w:hanging="2"/>
              <w:jc w:val="center"/>
              <w:rPr>
                <w:color w:val="000000"/>
                <w:sz w:val="20"/>
              </w:rPr>
            </w:pPr>
            <w:r w:rsidRPr="00C5557D">
              <w:rPr>
                <w:color w:val="000000"/>
                <w:sz w:val="20"/>
              </w:rPr>
              <w:t>30%</w:t>
            </w:r>
          </w:p>
        </w:tc>
        <w:tc>
          <w:tcPr>
            <w:tcW w:w="1572" w:type="dxa"/>
            <w:tcBorders>
              <w:top w:val="nil"/>
              <w:left w:val="nil"/>
              <w:bottom w:val="nil"/>
              <w:right w:val="nil"/>
            </w:tcBorders>
            <w:tcMar>
              <w:top w:w="0" w:type="dxa"/>
              <w:left w:w="108" w:type="dxa"/>
              <w:bottom w:w="0" w:type="dxa"/>
              <w:right w:w="108" w:type="dxa"/>
            </w:tcMar>
            <w:vAlign w:val="center"/>
          </w:tcPr>
          <w:p w14:paraId="7F21CC4F" w14:textId="77777777" w:rsidR="00E848F7" w:rsidRPr="00C5557D" w:rsidRDefault="00E848F7" w:rsidP="00791839">
            <w:pPr>
              <w:jc w:val="center"/>
              <w:rPr>
                <w:color w:val="000000"/>
                <w:sz w:val="20"/>
              </w:rPr>
            </w:pPr>
            <w:r w:rsidRPr="00C5557D">
              <w:rPr>
                <w:color w:val="000000"/>
                <w:sz w:val="20"/>
              </w:rPr>
              <w:t>26,6%</w:t>
            </w:r>
          </w:p>
        </w:tc>
        <w:tc>
          <w:tcPr>
            <w:tcW w:w="1546" w:type="dxa"/>
            <w:tcBorders>
              <w:top w:val="nil"/>
              <w:left w:val="nil"/>
              <w:bottom w:val="nil"/>
              <w:right w:val="nil"/>
            </w:tcBorders>
            <w:tcMar>
              <w:top w:w="0" w:type="dxa"/>
              <w:left w:w="108" w:type="dxa"/>
              <w:bottom w:w="0" w:type="dxa"/>
              <w:right w:w="108" w:type="dxa"/>
            </w:tcMar>
            <w:vAlign w:val="center"/>
          </w:tcPr>
          <w:p w14:paraId="4EA7F380" w14:textId="77777777" w:rsidR="00E848F7" w:rsidRPr="00C5557D" w:rsidRDefault="00E848F7" w:rsidP="00791839">
            <w:pPr>
              <w:ind w:hanging="2"/>
              <w:jc w:val="center"/>
              <w:rPr>
                <w:color w:val="000000"/>
                <w:sz w:val="20"/>
              </w:rPr>
            </w:pPr>
            <w:r w:rsidRPr="00C5557D">
              <w:rPr>
                <w:color w:val="000000"/>
                <w:sz w:val="20"/>
              </w:rPr>
              <w:t>26,6%</w:t>
            </w:r>
          </w:p>
        </w:tc>
        <w:tc>
          <w:tcPr>
            <w:tcW w:w="1667" w:type="dxa"/>
            <w:tcBorders>
              <w:top w:val="nil"/>
              <w:left w:val="nil"/>
              <w:bottom w:val="nil"/>
              <w:right w:val="nil"/>
            </w:tcBorders>
            <w:tcMar>
              <w:top w:w="0" w:type="dxa"/>
              <w:left w:w="108" w:type="dxa"/>
              <w:bottom w:w="0" w:type="dxa"/>
              <w:right w:w="108" w:type="dxa"/>
            </w:tcMar>
            <w:vAlign w:val="center"/>
          </w:tcPr>
          <w:p w14:paraId="1C3558A2" w14:textId="77777777" w:rsidR="00E848F7" w:rsidRPr="00C5557D" w:rsidRDefault="00E848F7" w:rsidP="00791839">
            <w:pPr>
              <w:ind w:hanging="2"/>
              <w:jc w:val="center"/>
              <w:rPr>
                <w:color w:val="000000"/>
                <w:sz w:val="20"/>
              </w:rPr>
            </w:pPr>
            <w:r w:rsidRPr="00C5557D">
              <w:rPr>
                <w:color w:val="000000"/>
                <w:sz w:val="20"/>
              </w:rPr>
              <w:t>13,3%</w:t>
            </w:r>
          </w:p>
        </w:tc>
      </w:tr>
      <w:tr w:rsidR="00E848F7" w:rsidRPr="00C5557D" w14:paraId="13E34B03" w14:textId="77777777" w:rsidTr="00E848F7">
        <w:trPr>
          <w:jc w:val="center"/>
        </w:trPr>
        <w:tc>
          <w:tcPr>
            <w:tcW w:w="2694" w:type="dxa"/>
            <w:tcBorders>
              <w:top w:val="nil"/>
              <w:left w:val="nil"/>
              <w:bottom w:val="nil"/>
              <w:right w:val="nil"/>
            </w:tcBorders>
            <w:tcMar>
              <w:top w:w="0" w:type="dxa"/>
              <w:left w:w="108" w:type="dxa"/>
              <w:bottom w:w="0" w:type="dxa"/>
              <w:right w:w="108" w:type="dxa"/>
            </w:tcMar>
            <w:vAlign w:val="center"/>
          </w:tcPr>
          <w:p w14:paraId="26475DA0" w14:textId="77777777" w:rsidR="00E848F7" w:rsidRPr="00C5557D" w:rsidRDefault="00E848F7" w:rsidP="00791839">
            <w:pPr>
              <w:ind w:hanging="2"/>
              <w:rPr>
                <w:color w:val="000000"/>
                <w:sz w:val="20"/>
              </w:rPr>
            </w:pPr>
            <w:r w:rsidRPr="00C5557D">
              <w:rPr>
                <w:color w:val="000000"/>
                <w:sz w:val="20"/>
              </w:rPr>
              <w:t>Visibility between the eye and the book</w:t>
            </w:r>
          </w:p>
        </w:tc>
        <w:tc>
          <w:tcPr>
            <w:tcW w:w="1641" w:type="dxa"/>
            <w:tcBorders>
              <w:top w:val="nil"/>
              <w:left w:val="nil"/>
              <w:bottom w:val="nil"/>
              <w:right w:val="nil"/>
            </w:tcBorders>
            <w:tcMar>
              <w:top w:w="0" w:type="dxa"/>
              <w:left w:w="108" w:type="dxa"/>
              <w:bottom w:w="0" w:type="dxa"/>
              <w:right w:w="108" w:type="dxa"/>
            </w:tcMar>
            <w:vAlign w:val="center"/>
          </w:tcPr>
          <w:p w14:paraId="1ADF9972" w14:textId="77777777" w:rsidR="00E848F7" w:rsidRPr="00C5557D" w:rsidRDefault="00E848F7" w:rsidP="00791839">
            <w:pPr>
              <w:jc w:val="center"/>
              <w:rPr>
                <w:color w:val="000000"/>
                <w:sz w:val="20"/>
              </w:rPr>
            </w:pPr>
            <w:r w:rsidRPr="00C5557D">
              <w:rPr>
                <w:color w:val="000000"/>
                <w:sz w:val="20"/>
              </w:rPr>
              <w:t>10%</w:t>
            </w:r>
          </w:p>
        </w:tc>
        <w:tc>
          <w:tcPr>
            <w:tcW w:w="1572" w:type="dxa"/>
            <w:tcBorders>
              <w:top w:val="nil"/>
              <w:left w:val="nil"/>
              <w:bottom w:val="nil"/>
              <w:right w:val="nil"/>
            </w:tcBorders>
            <w:tcMar>
              <w:top w:w="0" w:type="dxa"/>
              <w:left w:w="108" w:type="dxa"/>
              <w:bottom w:w="0" w:type="dxa"/>
              <w:right w:w="108" w:type="dxa"/>
            </w:tcMar>
            <w:vAlign w:val="center"/>
          </w:tcPr>
          <w:p w14:paraId="0F0E677C" w14:textId="77777777" w:rsidR="00E848F7" w:rsidRPr="00C5557D" w:rsidRDefault="00E848F7" w:rsidP="00791839">
            <w:pPr>
              <w:ind w:hanging="2"/>
              <w:jc w:val="center"/>
              <w:rPr>
                <w:color w:val="000000"/>
                <w:sz w:val="20"/>
              </w:rPr>
            </w:pPr>
            <w:r w:rsidRPr="00C5557D">
              <w:rPr>
                <w:color w:val="000000"/>
                <w:sz w:val="20"/>
              </w:rPr>
              <w:t>16,6%</w:t>
            </w:r>
          </w:p>
        </w:tc>
        <w:tc>
          <w:tcPr>
            <w:tcW w:w="1546" w:type="dxa"/>
            <w:tcBorders>
              <w:top w:val="nil"/>
              <w:left w:val="nil"/>
              <w:bottom w:val="nil"/>
              <w:right w:val="nil"/>
            </w:tcBorders>
            <w:tcMar>
              <w:top w:w="0" w:type="dxa"/>
              <w:left w:w="108" w:type="dxa"/>
              <w:bottom w:w="0" w:type="dxa"/>
              <w:right w:w="108" w:type="dxa"/>
            </w:tcMar>
            <w:vAlign w:val="center"/>
          </w:tcPr>
          <w:p w14:paraId="36A4B4F2" w14:textId="77777777" w:rsidR="00E848F7" w:rsidRPr="00C5557D" w:rsidRDefault="00E848F7" w:rsidP="00791839">
            <w:pPr>
              <w:ind w:hanging="2"/>
              <w:jc w:val="center"/>
              <w:rPr>
                <w:color w:val="000000"/>
                <w:sz w:val="20"/>
              </w:rPr>
            </w:pPr>
            <w:r w:rsidRPr="00C5557D">
              <w:rPr>
                <w:color w:val="000000"/>
                <w:sz w:val="20"/>
              </w:rPr>
              <w:t>40%</w:t>
            </w:r>
          </w:p>
        </w:tc>
        <w:tc>
          <w:tcPr>
            <w:tcW w:w="1667" w:type="dxa"/>
            <w:tcBorders>
              <w:top w:val="nil"/>
              <w:left w:val="nil"/>
              <w:bottom w:val="nil"/>
              <w:right w:val="nil"/>
            </w:tcBorders>
            <w:tcMar>
              <w:top w:w="0" w:type="dxa"/>
              <w:left w:w="108" w:type="dxa"/>
              <w:bottom w:w="0" w:type="dxa"/>
              <w:right w:w="108" w:type="dxa"/>
            </w:tcMar>
            <w:vAlign w:val="center"/>
          </w:tcPr>
          <w:p w14:paraId="67BE8AE4" w14:textId="77777777" w:rsidR="00E848F7" w:rsidRPr="00C5557D" w:rsidRDefault="00E848F7" w:rsidP="00791839">
            <w:pPr>
              <w:jc w:val="center"/>
              <w:rPr>
                <w:color w:val="000000"/>
                <w:sz w:val="20"/>
              </w:rPr>
            </w:pPr>
            <w:r w:rsidRPr="00C5557D">
              <w:rPr>
                <w:color w:val="000000"/>
                <w:sz w:val="20"/>
              </w:rPr>
              <w:t>33,3%</w:t>
            </w:r>
          </w:p>
        </w:tc>
      </w:tr>
      <w:tr w:rsidR="00E848F7" w:rsidRPr="00C5557D" w14:paraId="3593C9DC" w14:textId="77777777" w:rsidTr="00E848F7">
        <w:trPr>
          <w:jc w:val="center"/>
        </w:trPr>
        <w:tc>
          <w:tcPr>
            <w:tcW w:w="2694" w:type="dxa"/>
            <w:tcBorders>
              <w:top w:val="nil"/>
              <w:left w:val="nil"/>
              <w:bottom w:val="nil"/>
              <w:right w:val="nil"/>
            </w:tcBorders>
            <w:tcMar>
              <w:top w:w="0" w:type="dxa"/>
              <w:left w:w="108" w:type="dxa"/>
              <w:bottom w:w="0" w:type="dxa"/>
              <w:right w:w="108" w:type="dxa"/>
            </w:tcMar>
            <w:vAlign w:val="center"/>
          </w:tcPr>
          <w:p w14:paraId="11C16113" w14:textId="77777777" w:rsidR="00E848F7" w:rsidRPr="00C5557D" w:rsidRDefault="00E848F7" w:rsidP="00791839">
            <w:pPr>
              <w:rPr>
                <w:color w:val="000000"/>
                <w:sz w:val="20"/>
              </w:rPr>
            </w:pPr>
            <w:r w:rsidRPr="00C5557D">
              <w:rPr>
                <w:color w:val="000000"/>
                <w:sz w:val="20"/>
              </w:rPr>
              <w:t>Directions in writing</w:t>
            </w:r>
          </w:p>
        </w:tc>
        <w:tc>
          <w:tcPr>
            <w:tcW w:w="1641" w:type="dxa"/>
            <w:tcBorders>
              <w:top w:val="nil"/>
              <w:left w:val="nil"/>
              <w:bottom w:val="nil"/>
              <w:right w:val="nil"/>
            </w:tcBorders>
            <w:tcMar>
              <w:top w:w="0" w:type="dxa"/>
              <w:left w:w="108" w:type="dxa"/>
              <w:bottom w:w="0" w:type="dxa"/>
              <w:right w:w="108" w:type="dxa"/>
            </w:tcMar>
            <w:vAlign w:val="center"/>
          </w:tcPr>
          <w:p w14:paraId="42B5C51B" w14:textId="77777777" w:rsidR="00E848F7" w:rsidRPr="00C5557D" w:rsidRDefault="00E848F7" w:rsidP="00791839">
            <w:pPr>
              <w:ind w:hanging="2"/>
              <w:jc w:val="center"/>
              <w:rPr>
                <w:color w:val="000000"/>
                <w:sz w:val="20"/>
              </w:rPr>
            </w:pPr>
            <w:r w:rsidRPr="00C5557D">
              <w:rPr>
                <w:color w:val="000000"/>
                <w:sz w:val="20"/>
              </w:rPr>
              <w:t>20%</w:t>
            </w:r>
          </w:p>
        </w:tc>
        <w:tc>
          <w:tcPr>
            <w:tcW w:w="1572" w:type="dxa"/>
            <w:tcBorders>
              <w:top w:val="nil"/>
              <w:left w:val="nil"/>
              <w:bottom w:val="nil"/>
              <w:right w:val="nil"/>
            </w:tcBorders>
            <w:tcMar>
              <w:top w:w="0" w:type="dxa"/>
              <w:left w:w="108" w:type="dxa"/>
              <w:bottom w:w="0" w:type="dxa"/>
              <w:right w:w="108" w:type="dxa"/>
            </w:tcMar>
            <w:vAlign w:val="center"/>
          </w:tcPr>
          <w:p w14:paraId="52578748" w14:textId="77777777" w:rsidR="00E848F7" w:rsidRPr="00C5557D" w:rsidRDefault="00E848F7" w:rsidP="00791839">
            <w:pPr>
              <w:ind w:hanging="2"/>
              <w:jc w:val="center"/>
              <w:rPr>
                <w:color w:val="000000"/>
                <w:sz w:val="20"/>
              </w:rPr>
            </w:pPr>
            <w:r w:rsidRPr="00C5557D">
              <w:rPr>
                <w:color w:val="000000"/>
                <w:sz w:val="20"/>
              </w:rPr>
              <w:t>23,3%</w:t>
            </w:r>
          </w:p>
        </w:tc>
        <w:tc>
          <w:tcPr>
            <w:tcW w:w="1546" w:type="dxa"/>
            <w:tcBorders>
              <w:top w:val="nil"/>
              <w:left w:val="nil"/>
              <w:bottom w:val="nil"/>
              <w:right w:val="nil"/>
            </w:tcBorders>
            <w:tcMar>
              <w:top w:w="0" w:type="dxa"/>
              <w:left w:w="108" w:type="dxa"/>
              <w:bottom w:w="0" w:type="dxa"/>
              <w:right w:w="108" w:type="dxa"/>
            </w:tcMar>
            <w:vAlign w:val="center"/>
          </w:tcPr>
          <w:p w14:paraId="02EDB345" w14:textId="77777777" w:rsidR="00E848F7" w:rsidRPr="00C5557D" w:rsidRDefault="00E848F7" w:rsidP="00791839">
            <w:pPr>
              <w:ind w:hanging="2"/>
              <w:jc w:val="center"/>
              <w:rPr>
                <w:color w:val="000000"/>
                <w:sz w:val="20"/>
              </w:rPr>
            </w:pPr>
            <w:r w:rsidRPr="00C5557D">
              <w:rPr>
                <w:color w:val="000000"/>
                <w:sz w:val="20"/>
              </w:rPr>
              <w:t>26,6%</w:t>
            </w:r>
          </w:p>
        </w:tc>
        <w:tc>
          <w:tcPr>
            <w:tcW w:w="1667" w:type="dxa"/>
            <w:tcBorders>
              <w:top w:val="nil"/>
              <w:left w:val="nil"/>
              <w:bottom w:val="nil"/>
              <w:right w:val="nil"/>
            </w:tcBorders>
            <w:tcMar>
              <w:top w:w="0" w:type="dxa"/>
              <w:left w:w="108" w:type="dxa"/>
              <w:bottom w:w="0" w:type="dxa"/>
              <w:right w:w="108" w:type="dxa"/>
            </w:tcMar>
            <w:vAlign w:val="center"/>
          </w:tcPr>
          <w:p w14:paraId="740316EF" w14:textId="77777777" w:rsidR="00E848F7" w:rsidRPr="00C5557D" w:rsidRDefault="00E848F7" w:rsidP="00791839">
            <w:pPr>
              <w:ind w:left="-2"/>
              <w:jc w:val="center"/>
              <w:rPr>
                <w:color w:val="000000"/>
                <w:sz w:val="20"/>
              </w:rPr>
            </w:pPr>
            <w:r w:rsidRPr="00C5557D">
              <w:rPr>
                <w:color w:val="000000"/>
                <w:sz w:val="20"/>
              </w:rPr>
              <w:t>30%</w:t>
            </w:r>
          </w:p>
        </w:tc>
      </w:tr>
      <w:tr w:rsidR="00E848F7" w:rsidRPr="00C5557D" w14:paraId="4EFCA0E3" w14:textId="77777777" w:rsidTr="00E848F7">
        <w:trPr>
          <w:jc w:val="center"/>
        </w:trPr>
        <w:tc>
          <w:tcPr>
            <w:tcW w:w="2694" w:type="dxa"/>
            <w:tcBorders>
              <w:top w:val="nil"/>
              <w:left w:val="nil"/>
              <w:bottom w:val="nil"/>
              <w:right w:val="nil"/>
            </w:tcBorders>
            <w:tcMar>
              <w:top w:w="0" w:type="dxa"/>
              <w:left w:w="108" w:type="dxa"/>
              <w:bottom w:w="0" w:type="dxa"/>
              <w:right w:w="108" w:type="dxa"/>
            </w:tcMar>
            <w:vAlign w:val="center"/>
          </w:tcPr>
          <w:p w14:paraId="01B3D138" w14:textId="77777777" w:rsidR="00E848F7" w:rsidRPr="00C5557D" w:rsidRDefault="00E848F7" w:rsidP="00791839">
            <w:pPr>
              <w:ind w:hanging="2"/>
              <w:rPr>
                <w:color w:val="000000"/>
                <w:sz w:val="20"/>
              </w:rPr>
            </w:pPr>
            <w:r w:rsidRPr="00C5557D">
              <w:rPr>
                <w:color w:val="000000"/>
                <w:sz w:val="20"/>
              </w:rPr>
              <w:t>Difficulty holding a pencil</w:t>
            </w:r>
          </w:p>
        </w:tc>
        <w:tc>
          <w:tcPr>
            <w:tcW w:w="1641" w:type="dxa"/>
            <w:tcBorders>
              <w:top w:val="nil"/>
              <w:left w:val="nil"/>
              <w:bottom w:val="nil"/>
              <w:right w:val="nil"/>
            </w:tcBorders>
            <w:tcMar>
              <w:top w:w="0" w:type="dxa"/>
              <w:left w:w="108" w:type="dxa"/>
              <w:bottom w:w="0" w:type="dxa"/>
              <w:right w:w="108" w:type="dxa"/>
            </w:tcMar>
            <w:vAlign w:val="center"/>
          </w:tcPr>
          <w:p w14:paraId="6A6E1214" w14:textId="77777777" w:rsidR="00E848F7" w:rsidRPr="00C5557D" w:rsidRDefault="00E848F7" w:rsidP="00791839">
            <w:pPr>
              <w:ind w:hanging="2"/>
              <w:jc w:val="center"/>
              <w:rPr>
                <w:color w:val="000000"/>
                <w:sz w:val="20"/>
              </w:rPr>
            </w:pPr>
            <w:r w:rsidRPr="00C5557D">
              <w:rPr>
                <w:color w:val="000000"/>
                <w:sz w:val="20"/>
              </w:rPr>
              <w:t>33,3%</w:t>
            </w:r>
          </w:p>
        </w:tc>
        <w:tc>
          <w:tcPr>
            <w:tcW w:w="1572" w:type="dxa"/>
            <w:tcBorders>
              <w:top w:val="nil"/>
              <w:left w:val="nil"/>
              <w:bottom w:val="nil"/>
              <w:right w:val="nil"/>
            </w:tcBorders>
            <w:tcMar>
              <w:top w:w="0" w:type="dxa"/>
              <w:left w:w="108" w:type="dxa"/>
              <w:bottom w:w="0" w:type="dxa"/>
              <w:right w:w="108" w:type="dxa"/>
            </w:tcMar>
            <w:vAlign w:val="center"/>
          </w:tcPr>
          <w:p w14:paraId="1BB88713" w14:textId="77777777" w:rsidR="00E848F7" w:rsidRPr="00C5557D" w:rsidRDefault="00E848F7" w:rsidP="00791839">
            <w:pPr>
              <w:ind w:hanging="2"/>
              <w:jc w:val="center"/>
              <w:rPr>
                <w:color w:val="000000"/>
                <w:sz w:val="20"/>
              </w:rPr>
            </w:pPr>
            <w:r w:rsidRPr="00C5557D">
              <w:rPr>
                <w:color w:val="000000"/>
                <w:sz w:val="20"/>
              </w:rPr>
              <w:t>20%</w:t>
            </w:r>
          </w:p>
        </w:tc>
        <w:tc>
          <w:tcPr>
            <w:tcW w:w="1546" w:type="dxa"/>
            <w:tcBorders>
              <w:top w:val="nil"/>
              <w:left w:val="nil"/>
              <w:bottom w:val="nil"/>
              <w:right w:val="nil"/>
            </w:tcBorders>
            <w:tcMar>
              <w:top w:w="0" w:type="dxa"/>
              <w:left w:w="108" w:type="dxa"/>
              <w:bottom w:w="0" w:type="dxa"/>
              <w:right w:w="108" w:type="dxa"/>
            </w:tcMar>
            <w:vAlign w:val="center"/>
          </w:tcPr>
          <w:p w14:paraId="1122AD69" w14:textId="77777777" w:rsidR="00E848F7" w:rsidRPr="00C5557D" w:rsidRDefault="00E848F7" w:rsidP="00791839">
            <w:pPr>
              <w:jc w:val="center"/>
              <w:rPr>
                <w:color w:val="000000"/>
                <w:sz w:val="20"/>
              </w:rPr>
            </w:pPr>
            <w:r w:rsidRPr="00C5557D">
              <w:rPr>
                <w:color w:val="000000"/>
                <w:sz w:val="20"/>
              </w:rPr>
              <w:t>26,6%</w:t>
            </w:r>
          </w:p>
        </w:tc>
        <w:tc>
          <w:tcPr>
            <w:tcW w:w="1667" w:type="dxa"/>
            <w:tcBorders>
              <w:top w:val="nil"/>
              <w:left w:val="nil"/>
              <w:bottom w:val="nil"/>
              <w:right w:val="nil"/>
            </w:tcBorders>
            <w:tcMar>
              <w:top w:w="0" w:type="dxa"/>
              <w:left w:w="108" w:type="dxa"/>
              <w:bottom w:w="0" w:type="dxa"/>
              <w:right w:w="108" w:type="dxa"/>
            </w:tcMar>
            <w:vAlign w:val="center"/>
          </w:tcPr>
          <w:p w14:paraId="7A634FE3" w14:textId="77777777" w:rsidR="00E848F7" w:rsidRPr="00C5557D" w:rsidRDefault="00E848F7" w:rsidP="00791839">
            <w:pPr>
              <w:ind w:hanging="2"/>
              <w:jc w:val="center"/>
              <w:rPr>
                <w:color w:val="000000"/>
                <w:sz w:val="20"/>
              </w:rPr>
            </w:pPr>
            <w:r w:rsidRPr="00C5557D">
              <w:rPr>
                <w:color w:val="000000"/>
                <w:sz w:val="20"/>
              </w:rPr>
              <w:t>20%</w:t>
            </w:r>
          </w:p>
        </w:tc>
      </w:tr>
      <w:tr w:rsidR="00E848F7" w:rsidRPr="00C5557D" w14:paraId="0754FBE6" w14:textId="77777777" w:rsidTr="00E848F7">
        <w:trPr>
          <w:jc w:val="center"/>
        </w:trPr>
        <w:tc>
          <w:tcPr>
            <w:tcW w:w="2694" w:type="dxa"/>
            <w:tcBorders>
              <w:top w:val="nil"/>
              <w:left w:val="nil"/>
              <w:bottom w:val="nil"/>
              <w:right w:val="nil"/>
            </w:tcBorders>
            <w:tcMar>
              <w:top w:w="0" w:type="dxa"/>
              <w:left w:w="108" w:type="dxa"/>
              <w:bottom w:w="0" w:type="dxa"/>
              <w:right w:w="108" w:type="dxa"/>
            </w:tcMar>
            <w:vAlign w:val="center"/>
          </w:tcPr>
          <w:p w14:paraId="4CB5142F" w14:textId="77777777" w:rsidR="00E848F7" w:rsidRPr="00C5557D" w:rsidRDefault="00E848F7" w:rsidP="00791839">
            <w:pPr>
              <w:ind w:hanging="2"/>
              <w:rPr>
                <w:color w:val="000000"/>
                <w:sz w:val="20"/>
              </w:rPr>
            </w:pPr>
            <w:r w:rsidRPr="00C5557D">
              <w:rPr>
                <w:color w:val="000000"/>
                <w:sz w:val="20"/>
              </w:rPr>
              <w:t>Font shape and size</w:t>
            </w:r>
          </w:p>
        </w:tc>
        <w:tc>
          <w:tcPr>
            <w:tcW w:w="1641" w:type="dxa"/>
            <w:tcBorders>
              <w:top w:val="nil"/>
              <w:left w:val="nil"/>
              <w:bottom w:val="nil"/>
              <w:right w:val="nil"/>
            </w:tcBorders>
            <w:tcMar>
              <w:top w:w="0" w:type="dxa"/>
              <w:left w:w="108" w:type="dxa"/>
              <w:bottom w:w="0" w:type="dxa"/>
              <w:right w:w="108" w:type="dxa"/>
            </w:tcMar>
            <w:vAlign w:val="center"/>
          </w:tcPr>
          <w:p w14:paraId="59D4223E" w14:textId="77777777" w:rsidR="00E848F7" w:rsidRPr="00C5557D" w:rsidRDefault="00E848F7" w:rsidP="00791839">
            <w:pPr>
              <w:ind w:hanging="2"/>
              <w:jc w:val="center"/>
              <w:rPr>
                <w:color w:val="000000"/>
                <w:sz w:val="20"/>
              </w:rPr>
            </w:pPr>
            <w:r w:rsidRPr="00C5557D">
              <w:rPr>
                <w:color w:val="000000"/>
                <w:sz w:val="20"/>
              </w:rPr>
              <w:t>23,3%</w:t>
            </w:r>
          </w:p>
        </w:tc>
        <w:tc>
          <w:tcPr>
            <w:tcW w:w="1572" w:type="dxa"/>
            <w:tcBorders>
              <w:top w:val="nil"/>
              <w:left w:val="nil"/>
              <w:bottom w:val="nil"/>
              <w:right w:val="nil"/>
            </w:tcBorders>
            <w:tcMar>
              <w:top w:w="0" w:type="dxa"/>
              <w:left w:w="108" w:type="dxa"/>
              <w:bottom w:w="0" w:type="dxa"/>
              <w:right w:w="108" w:type="dxa"/>
            </w:tcMar>
            <w:vAlign w:val="center"/>
          </w:tcPr>
          <w:p w14:paraId="3A329631" w14:textId="77777777" w:rsidR="00E848F7" w:rsidRPr="00C5557D" w:rsidRDefault="00E848F7" w:rsidP="00791839">
            <w:pPr>
              <w:ind w:hanging="2"/>
              <w:jc w:val="center"/>
              <w:rPr>
                <w:color w:val="000000"/>
                <w:sz w:val="20"/>
              </w:rPr>
            </w:pPr>
            <w:r w:rsidRPr="00C5557D">
              <w:rPr>
                <w:color w:val="000000"/>
                <w:sz w:val="20"/>
              </w:rPr>
              <w:t>20%</w:t>
            </w:r>
          </w:p>
        </w:tc>
        <w:tc>
          <w:tcPr>
            <w:tcW w:w="1546" w:type="dxa"/>
            <w:tcBorders>
              <w:top w:val="nil"/>
              <w:left w:val="nil"/>
              <w:bottom w:val="nil"/>
              <w:right w:val="nil"/>
            </w:tcBorders>
            <w:tcMar>
              <w:top w:w="0" w:type="dxa"/>
              <w:left w:w="108" w:type="dxa"/>
              <w:bottom w:w="0" w:type="dxa"/>
              <w:right w:w="108" w:type="dxa"/>
            </w:tcMar>
            <w:vAlign w:val="center"/>
          </w:tcPr>
          <w:p w14:paraId="41B89E55" w14:textId="77777777" w:rsidR="00E848F7" w:rsidRPr="00C5557D" w:rsidRDefault="00E848F7" w:rsidP="00791839">
            <w:pPr>
              <w:ind w:hanging="2"/>
              <w:jc w:val="center"/>
              <w:rPr>
                <w:color w:val="000000"/>
                <w:sz w:val="20"/>
              </w:rPr>
            </w:pPr>
            <w:r w:rsidRPr="00C5557D">
              <w:rPr>
                <w:color w:val="000000"/>
                <w:sz w:val="20"/>
              </w:rPr>
              <w:t>30%</w:t>
            </w:r>
          </w:p>
        </w:tc>
        <w:tc>
          <w:tcPr>
            <w:tcW w:w="1667" w:type="dxa"/>
            <w:tcBorders>
              <w:top w:val="nil"/>
              <w:left w:val="nil"/>
              <w:bottom w:val="nil"/>
              <w:right w:val="nil"/>
            </w:tcBorders>
            <w:tcMar>
              <w:top w:w="0" w:type="dxa"/>
              <w:left w:w="108" w:type="dxa"/>
              <w:bottom w:w="0" w:type="dxa"/>
              <w:right w:w="108" w:type="dxa"/>
            </w:tcMar>
            <w:vAlign w:val="center"/>
          </w:tcPr>
          <w:p w14:paraId="629EF61F" w14:textId="77777777" w:rsidR="00E848F7" w:rsidRPr="00C5557D" w:rsidRDefault="00E848F7" w:rsidP="00791839">
            <w:pPr>
              <w:jc w:val="center"/>
              <w:rPr>
                <w:color w:val="000000"/>
                <w:sz w:val="20"/>
              </w:rPr>
            </w:pPr>
            <w:r w:rsidRPr="00C5557D">
              <w:rPr>
                <w:color w:val="000000"/>
                <w:sz w:val="20"/>
              </w:rPr>
              <w:t>26,6%</w:t>
            </w:r>
          </w:p>
        </w:tc>
      </w:tr>
      <w:tr w:rsidR="00E848F7" w:rsidRPr="00C5557D" w14:paraId="07943F45" w14:textId="77777777" w:rsidTr="00E848F7">
        <w:trPr>
          <w:jc w:val="center"/>
        </w:trPr>
        <w:tc>
          <w:tcPr>
            <w:tcW w:w="2694" w:type="dxa"/>
            <w:tcBorders>
              <w:top w:val="nil"/>
              <w:left w:val="nil"/>
              <w:bottom w:val="nil"/>
              <w:right w:val="nil"/>
            </w:tcBorders>
            <w:tcMar>
              <w:top w:w="0" w:type="dxa"/>
              <w:left w:w="108" w:type="dxa"/>
              <w:bottom w:w="0" w:type="dxa"/>
              <w:right w:w="108" w:type="dxa"/>
            </w:tcMar>
            <w:vAlign w:val="center"/>
          </w:tcPr>
          <w:p w14:paraId="62506AF6" w14:textId="77777777" w:rsidR="00E848F7" w:rsidRPr="00C5557D" w:rsidRDefault="00E848F7" w:rsidP="00791839">
            <w:pPr>
              <w:ind w:hanging="2"/>
              <w:rPr>
                <w:color w:val="000000"/>
                <w:sz w:val="20"/>
              </w:rPr>
            </w:pPr>
            <w:r w:rsidRPr="00C5557D">
              <w:rPr>
                <w:color w:val="000000"/>
                <w:sz w:val="20"/>
              </w:rPr>
              <w:t>Distance between words</w:t>
            </w:r>
          </w:p>
        </w:tc>
        <w:tc>
          <w:tcPr>
            <w:tcW w:w="1641" w:type="dxa"/>
            <w:tcBorders>
              <w:top w:val="nil"/>
              <w:left w:val="nil"/>
              <w:bottom w:val="nil"/>
              <w:right w:val="nil"/>
            </w:tcBorders>
            <w:tcMar>
              <w:top w:w="0" w:type="dxa"/>
              <w:left w:w="108" w:type="dxa"/>
              <w:bottom w:w="0" w:type="dxa"/>
              <w:right w:w="108" w:type="dxa"/>
            </w:tcMar>
            <w:vAlign w:val="center"/>
          </w:tcPr>
          <w:p w14:paraId="4224595A" w14:textId="77777777" w:rsidR="00E848F7" w:rsidRPr="00C5557D" w:rsidRDefault="00E848F7" w:rsidP="00791839">
            <w:pPr>
              <w:ind w:hanging="2"/>
              <w:jc w:val="center"/>
              <w:rPr>
                <w:color w:val="000000"/>
                <w:sz w:val="20"/>
              </w:rPr>
            </w:pPr>
            <w:r w:rsidRPr="00C5557D">
              <w:rPr>
                <w:color w:val="000000"/>
                <w:sz w:val="20"/>
              </w:rPr>
              <w:t>20%</w:t>
            </w:r>
          </w:p>
        </w:tc>
        <w:tc>
          <w:tcPr>
            <w:tcW w:w="1572" w:type="dxa"/>
            <w:tcBorders>
              <w:top w:val="nil"/>
              <w:left w:val="nil"/>
              <w:bottom w:val="nil"/>
              <w:right w:val="nil"/>
            </w:tcBorders>
            <w:tcMar>
              <w:top w:w="0" w:type="dxa"/>
              <w:left w:w="108" w:type="dxa"/>
              <w:bottom w:w="0" w:type="dxa"/>
              <w:right w:w="108" w:type="dxa"/>
            </w:tcMar>
            <w:vAlign w:val="center"/>
          </w:tcPr>
          <w:p w14:paraId="0784A073" w14:textId="77777777" w:rsidR="00E848F7" w:rsidRPr="00C5557D" w:rsidRDefault="00E848F7" w:rsidP="00791839">
            <w:pPr>
              <w:ind w:hanging="2"/>
              <w:jc w:val="center"/>
              <w:rPr>
                <w:color w:val="000000"/>
                <w:sz w:val="20"/>
              </w:rPr>
            </w:pPr>
            <w:r w:rsidRPr="00C5557D">
              <w:rPr>
                <w:color w:val="000000"/>
                <w:sz w:val="20"/>
              </w:rPr>
              <w:t>23,3%</w:t>
            </w:r>
          </w:p>
        </w:tc>
        <w:tc>
          <w:tcPr>
            <w:tcW w:w="1546" w:type="dxa"/>
            <w:tcBorders>
              <w:top w:val="nil"/>
              <w:left w:val="nil"/>
              <w:bottom w:val="nil"/>
              <w:right w:val="nil"/>
            </w:tcBorders>
            <w:tcMar>
              <w:top w:w="0" w:type="dxa"/>
              <w:left w:w="108" w:type="dxa"/>
              <w:bottom w:w="0" w:type="dxa"/>
              <w:right w:w="108" w:type="dxa"/>
            </w:tcMar>
            <w:vAlign w:val="center"/>
          </w:tcPr>
          <w:p w14:paraId="060C0B96" w14:textId="77777777" w:rsidR="00E848F7" w:rsidRPr="00C5557D" w:rsidRDefault="00E848F7" w:rsidP="00791839">
            <w:pPr>
              <w:ind w:hanging="2"/>
              <w:jc w:val="center"/>
              <w:rPr>
                <w:color w:val="000000"/>
                <w:sz w:val="20"/>
              </w:rPr>
            </w:pPr>
            <w:r w:rsidRPr="00C5557D">
              <w:rPr>
                <w:color w:val="000000"/>
                <w:sz w:val="20"/>
              </w:rPr>
              <w:t>26,6%</w:t>
            </w:r>
          </w:p>
        </w:tc>
        <w:tc>
          <w:tcPr>
            <w:tcW w:w="1667" w:type="dxa"/>
            <w:tcBorders>
              <w:top w:val="nil"/>
              <w:left w:val="nil"/>
              <w:bottom w:val="nil"/>
              <w:right w:val="nil"/>
            </w:tcBorders>
            <w:tcMar>
              <w:top w:w="0" w:type="dxa"/>
              <w:left w:w="108" w:type="dxa"/>
              <w:bottom w:w="0" w:type="dxa"/>
              <w:right w:w="108" w:type="dxa"/>
            </w:tcMar>
            <w:vAlign w:val="center"/>
          </w:tcPr>
          <w:p w14:paraId="172528A0" w14:textId="77777777" w:rsidR="00E848F7" w:rsidRPr="00C5557D" w:rsidRDefault="00E848F7" w:rsidP="00791839">
            <w:pPr>
              <w:ind w:hanging="2"/>
              <w:jc w:val="center"/>
              <w:rPr>
                <w:color w:val="000000"/>
                <w:sz w:val="20"/>
              </w:rPr>
            </w:pPr>
            <w:r w:rsidRPr="00C5557D">
              <w:rPr>
                <w:color w:val="000000"/>
                <w:sz w:val="20"/>
              </w:rPr>
              <w:t>30%</w:t>
            </w:r>
          </w:p>
        </w:tc>
      </w:tr>
      <w:tr w:rsidR="00E848F7" w:rsidRPr="00C5557D" w14:paraId="6B503835" w14:textId="77777777" w:rsidTr="00E848F7">
        <w:trPr>
          <w:jc w:val="center"/>
        </w:trPr>
        <w:tc>
          <w:tcPr>
            <w:tcW w:w="2694" w:type="dxa"/>
            <w:tcBorders>
              <w:top w:val="nil"/>
              <w:left w:val="nil"/>
              <w:bottom w:val="nil"/>
              <w:right w:val="nil"/>
            </w:tcBorders>
            <w:tcMar>
              <w:top w:w="0" w:type="dxa"/>
              <w:left w:w="108" w:type="dxa"/>
              <w:bottom w:w="0" w:type="dxa"/>
              <w:right w:w="108" w:type="dxa"/>
            </w:tcMar>
            <w:vAlign w:val="center"/>
          </w:tcPr>
          <w:p w14:paraId="5D4BF5EF" w14:textId="77777777" w:rsidR="00E848F7" w:rsidRPr="00C5557D" w:rsidRDefault="00E848F7" w:rsidP="00791839">
            <w:pPr>
              <w:ind w:hanging="2"/>
              <w:rPr>
                <w:color w:val="000000"/>
                <w:sz w:val="20"/>
              </w:rPr>
            </w:pPr>
            <w:r w:rsidRPr="00C5557D">
              <w:rPr>
                <w:color w:val="000000"/>
                <w:sz w:val="20"/>
              </w:rPr>
              <w:t>Write in lines</w:t>
            </w:r>
          </w:p>
        </w:tc>
        <w:tc>
          <w:tcPr>
            <w:tcW w:w="1641" w:type="dxa"/>
            <w:tcBorders>
              <w:top w:val="nil"/>
              <w:left w:val="nil"/>
              <w:bottom w:val="nil"/>
              <w:right w:val="nil"/>
            </w:tcBorders>
            <w:tcMar>
              <w:top w:w="0" w:type="dxa"/>
              <w:left w:w="108" w:type="dxa"/>
              <w:bottom w:w="0" w:type="dxa"/>
              <w:right w:w="108" w:type="dxa"/>
            </w:tcMar>
          </w:tcPr>
          <w:p w14:paraId="4626B0AF" w14:textId="77777777" w:rsidR="00E848F7" w:rsidRPr="00C5557D" w:rsidRDefault="00E848F7" w:rsidP="00791839">
            <w:pPr>
              <w:ind w:hanging="2"/>
              <w:jc w:val="center"/>
              <w:rPr>
                <w:color w:val="000000"/>
                <w:sz w:val="20"/>
              </w:rPr>
            </w:pPr>
            <w:r w:rsidRPr="00C5557D">
              <w:rPr>
                <w:color w:val="000000"/>
                <w:sz w:val="20"/>
              </w:rPr>
              <w:t>33,3%</w:t>
            </w:r>
          </w:p>
        </w:tc>
        <w:tc>
          <w:tcPr>
            <w:tcW w:w="1572" w:type="dxa"/>
            <w:tcBorders>
              <w:top w:val="nil"/>
              <w:left w:val="nil"/>
              <w:bottom w:val="nil"/>
              <w:right w:val="nil"/>
            </w:tcBorders>
            <w:tcMar>
              <w:top w:w="0" w:type="dxa"/>
              <w:left w:w="108" w:type="dxa"/>
              <w:bottom w:w="0" w:type="dxa"/>
              <w:right w:w="108" w:type="dxa"/>
            </w:tcMar>
          </w:tcPr>
          <w:p w14:paraId="555501C4" w14:textId="77777777" w:rsidR="00E848F7" w:rsidRPr="00C5557D" w:rsidRDefault="00E848F7" w:rsidP="00791839">
            <w:pPr>
              <w:ind w:hanging="2"/>
              <w:jc w:val="center"/>
              <w:rPr>
                <w:color w:val="000000"/>
                <w:sz w:val="20"/>
              </w:rPr>
            </w:pPr>
            <w:r w:rsidRPr="00C5557D">
              <w:rPr>
                <w:color w:val="000000"/>
                <w:sz w:val="20"/>
              </w:rPr>
              <w:t>30%</w:t>
            </w:r>
          </w:p>
        </w:tc>
        <w:tc>
          <w:tcPr>
            <w:tcW w:w="1546" w:type="dxa"/>
            <w:tcBorders>
              <w:top w:val="nil"/>
              <w:left w:val="nil"/>
              <w:bottom w:val="nil"/>
              <w:right w:val="nil"/>
            </w:tcBorders>
            <w:tcMar>
              <w:top w:w="0" w:type="dxa"/>
              <w:left w:w="108" w:type="dxa"/>
              <w:bottom w:w="0" w:type="dxa"/>
              <w:right w:w="108" w:type="dxa"/>
            </w:tcMar>
          </w:tcPr>
          <w:p w14:paraId="39318E07" w14:textId="77777777" w:rsidR="00E848F7" w:rsidRPr="00C5557D" w:rsidRDefault="00E848F7" w:rsidP="00791839">
            <w:pPr>
              <w:ind w:hanging="2"/>
              <w:jc w:val="center"/>
              <w:rPr>
                <w:color w:val="000000"/>
                <w:sz w:val="20"/>
              </w:rPr>
            </w:pPr>
            <w:r w:rsidRPr="00C5557D">
              <w:rPr>
                <w:color w:val="000000"/>
                <w:sz w:val="20"/>
              </w:rPr>
              <w:t>23,3%</w:t>
            </w:r>
          </w:p>
        </w:tc>
        <w:tc>
          <w:tcPr>
            <w:tcW w:w="1667" w:type="dxa"/>
            <w:tcBorders>
              <w:top w:val="nil"/>
              <w:left w:val="nil"/>
              <w:bottom w:val="nil"/>
              <w:right w:val="nil"/>
            </w:tcBorders>
            <w:tcMar>
              <w:top w:w="0" w:type="dxa"/>
              <w:left w:w="108" w:type="dxa"/>
              <w:bottom w:w="0" w:type="dxa"/>
              <w:right w:w="108" w:type="dxa"/>
            </w:tcMar>
          </w:tcPr>
          <w:p w14:paraId="3D226382" w14:textId="77777777" w:rsidR="00E848F7" w:rsidRPr="00C5557D" w:rsidRDefault="00E848F7" w:rsidP="00791839">
            <w:pPr>
              <w:ind w:hanging="2"/>
              <w:jc w:val="center"/>
              <w:rPr>
                <w:color w:val="000000"/>
                <w:sz w:val="20"/>
              </w:rPr>
            </w:pPr>
            <w:r w:rsidRPr="00C5557D">
              <w:rPr>
                <w:color w:val="000000"/>
                <w:sz w:val="20"/>
              </w:rPr>
              <w:t>13,3%</w:t>
            </w:r>
          </w:p>
        </w:tc>
      </w:tr>
      <w:tr w:rsidR="00E848F7" w:rsidRPr="00C5557D" w14:paraId="16BF848D" w14:textId="77777777" w:rsidTr="00E848F7">
        <w:trPr>
          <w:jc w:val="center"/>
        </w:trPr>
        <w:tc>
          <w:tcPr>
            <w:tcW w:w="2694" w:type="dxa"/>
            <w:tcBorders>
              <w:top w:val="nil"/>
              <w:left w:val="nil"/>
              <w:bottom w:val="nil"/>
              <w:right w:val="nil"/>
            </w:tcBorders>
            <w:tcMar>
              <w:top w:w="0" w:type="dxa"/>
              <w:left w:w="108" w:type="dxa"/>
              <w:bottom w:w="0" w:type="dxa"/>
              <w:right w:w="108" w:type="dxa"/>
            </w:tcMar>
            <w:vAlign w:val="center"/>
          </w:tcPr>
          <w:p w14:paraId="7F893C1E" w14:textId="77777777" w:rsidR="00E848F7" w:rsidRPr="00C5557D" w:rsidRDefault="00E848F7" w:rsidP="00791839">
            <w:pPr>
              <w:rPr>
                <w:color w:val="000000"/>
                <w:sz w:val="20"/>
              </w:rPr>
            </w:pPr>
            <w:r w:rsidRPr="00C5557D">
              <w:rPr>
                <w:color w:val="000000"/>
                <w:sz w:val="20"/>
              </w:rPr>
              <w:t>Omission/substitution/addition of letters</w:t>
            </w:r>
          </w:p>
        </w:tc>
        <w:tc>
          <w:tcPr>
            <w:tcW w:w="1641" w:type="dxa"/>
            <w:tcBorders>
              <w:top w:val="nil"/>
              <w:left w:val="nil"/>
              <w:bottom w:val="nil"/>
              <w:right w:val="nil"/>
            </w:tcBorders>
            <w:tcMar>
              <w:top w:w="0" w:type="dxa"/>
              <w:left w:w="108" w:type="dxa"/>
              <w:bottom w:w="0" w:type="dxa"/>
              <w:right w:w="108" w:type="dxa"/>
            </w:tcMar>
          </w:tcPr>
          <w:p w14:paraId="4ED43645" w14:textId="77777777" w:rsidR="00E848F7" w:rsidRPr="00C5557D" w:rsidRDefault="00E848F7" w:rsidP="00791839">
            <w:pPr>
              <w:ind w:hanging="2"/>
              <w:jc w:val="center"/>
              <w:rPr>
                <w:color w:val="000000"/>
                <w:sz w:val="20"/>
              </w:rPr>
            </w:pPr>
            <w:r w:rsidRPr="00C5557D">
              <w:rPr>
                <w:color w:val="000000"/>
                <w:sz w:val="20"/>
              </w:rPr>
              <w:t>20%</w:t>
            </w:r>
          </w:p>
        </w:tc>
        <w:tc>
          <w:tcPr>
            <w:tcW w:w="1572" w:type="dxa"/>
            <w:tcBorders>
              <w:top w:val="nil"/>
              <w:left w:val="nil"/>
              <w:bottom w:val="nil"/>
              <w:right w:val="nil"/>
            </w:tcBorders>
            <w:tcMar>
              <w:top w:w="0" w:type="dxa"/>
              <w:left w:w="108" w:type="dxa"/>
              <w:bottom w:w="0" w:type="dxa"/>
              <w:right w:w="108" w:type="dxa"/>
            </w:tcMar>
          </w:tcPr>
          <w:p w14:paraId="3E32DA25" w14:textId="77777777" w:rsidR="00E848F7" w:rsidRPr="00C5557D" w:rsidRDefault="00E848F7" w:rsidP="00791839">
            <w:pPr>
              <w:ind w:hanging="2"/>
              <w:jc w:val="center"/>
              <w:rPr>
                <w:color w:val="000000"/>
                <w:sz w:val="20"/>
              </w:rPr>
            </w:pPr>
            <w:r w:rsidRPr="00C5557D">
              <w:rPr>
                <w:color w:val="000000"/>
                <w:sz w:val="20"/>
              </w:rPr>
              <w:t>23,3%</w:t>
            </w:r>
          </w:p>
        </w:tc>
        <w:tc>
          <w:tcPr>
            <w:tcW w:w="1546" w:type="dxa"/>
            <w:tcBorders>
              <w:top w:val="nil"/>
              <w:left w:val="nil"/>
              <w:bottom w:val="nil"/>
              <w:right w:val="nil"/>
            </w:tcBorders>
            <w:tcMar>
              <w:top w:w="0" w:type="dxa"/>
              <w:left w:w="108" w:type="dxa"/>
              <w:bottom w:w="0" w:type="dxa"/>
              <w:right w:w="108" w:type="dxa"/>
            </w:tcMar>
          </w:tcPr>
          <w:p w14:paraId="3FE7988E" w14:textId="77777777" w:rsidR="00E848F7" w:rsidRPr="00C5557D" w:rsidRDefault="00E848F7" w:rsidP="00791839">
            <w:pPr>
              <w:ind w:hanging="2"/>
              <w:jc w:val="center"/>
              <w:rPr>
                <w:color w:val="000000"/>
                <w:sz w:val="20"/>
              </w:rPr>
            </w:pPr>
            <w:r w:rsidRPr="00C5557D">
              <w:rPr>
                <w:color w:val="000000"/>
                <w:sz w:val="20"/>
              </w:rPr>
              <w:t>26,6%</w:t>
            </w:r>
          </w:p>
        </w:tc>
        <w:tc>
          <w:tcPr>
            <w:tcW w:w="1667" w:type="dxa"/>
            <w:tcBorders>
              <w:top w:val="nil"/>
              <w:left w:val="nil"/>
              <w:bottom w:val="nil"/>
              <w:right w:val="nil"/>
            </w:tcBorders>
            <w:tcMar>
              <w:top w:w="0" w:type="dxa"/>
              <w:left w:w="108" w:type="dxa"/>
              <w:bottom w:w="0" w:type="dxa"/>
              <w:right w:w="108" w:type="dxa"/>
            </w:tcMar>
          </w:tcPr>
          <w:p w14:paraId="32D454A1" w14:textId="77777777" w:rsidR="00E848F7" w:rsidRPr="00C5557D" w:rsidRDefault="00E848F7" w:rsidP="00791839">
            <w:pPr>
              <w:ind w:hanging="2"/>
              <w:jc w:val="center"/>
              <w:rPr>
                <w:color w:val="000000"/>
                <w:sz w:val="20"/>
              </w:rPr>
            </w:pPr>
            <w:r w:rsidRPr="00C5557D">
              <w:rPr>
                <w:color w:val="000000"/>
                <w:sz w:val="20"/>
              </w:rPr>
              <w:t>30%</w:t>
            </w:r>
          </w:p>
        </w:tc>
      </w:tr>
      <w:tr w:rsidR="00E848F7" w:rsidRPr="00C5557D" w14:paraId="7488EB44" w14:textId="77777777" w:rsidTr="00E848F7">
        <w:trPr>
          <w:jc w:val="center"/>
        </w:trPr>
        <w:tc>
          <w:tcPr>
            <w:tcW w:w="2694" w:type="dxa"/>
            <w:tcBorders>
              <w:top w:val="nil"/>
              <w:left w:val="nil"/>
              <w:bottom w:val="nil"/>
              <w:right w:val="nil"/>
            </w:tcBorders>
            <w:tcMar>
              <w:top w:w="0" w:type="dxa"/>
              <w:left w:w="108" w:type="dxa"/>
              <w:bottom w:w="0" w:type="dxa"/>
              <w:right w:w="108" w:type="dxa"/>
            </w:tcMar>
            <w:vAlign w:val="center"/>
          </w:tcPr>
          <w:p w14:paraId="4C4CC374" w14:textId="77777777" w:rsidR="00E848F7" w:rsidRPr="00C5557D" w:rsidRDefault="00E848F7" w:rsidP="00791839">
            <w:pPr>
              <w:ind w:hanging="2"/>
              <w:rPr>
                <w:color w:val="000000"/>
                <w:sz w:val="20"/>
              </w:rPr>
            </w:pPr>
            <w:r w:rsidRPr="00C5557D">
              <w:rPr>
                <w:color w:val="000000"/>
                <w:sz w:val="20"/>
              </w:rPr>
              <w:t>Inverted writing (mirror-like)</w:t>
            </w:r>
          </w:p>
        </w:tc>
        <w:tc>
          <w:tcPr>
            <w:tcW w:w="1641" w:type="dxa"/>
            <w:tcBorders>
              <w:top w:val="nil"/>
              <w:left w:val="nil"/>
              <w:bottom w:val="nil"/>
              <w:right w:val="nil"/>
            </w:tcBorders>
            <w:tcMar>
              <w:top w:w="0" w:type="dxa"/>
              <w:left w:w="108" w:type="dxa"/>
              <w:bottom w:w="0" w:type="dxa"/>
              <w:right w:w="108" w:type="dxa"/>
            </w:tcMar>
          </w:tcPr>
          <w:p w14:paraId="37F315C1" w14:textId="77777777" w:rsidR="00E848F7" w:rsidRPr="00C5557D" w:rsidRDefault="00E848F7" w:rsidP="00791839">
            <w:pPr>
              <w:ind w:hanging="2"/>
              <w:jc w:val="center"/>
              <w:rPr>
                <w:color w:val="000000"/>
                <w:sz w:val="20"/>
              </w:rPr>
            </w:pPr>
            <w:r w:rsidRPr="00C5557D">
              <w:rPr>
                <w:color w:val="000000"/>
                <w:sz w:val="20"/>
              </w:rPr>
              <w:t>23,3%</w:t>
            </w:r>
          </w:p>
        </w:tc>
        <w:tc>
          <w:tcPr>
            <w:tcW w:w="1572" w:type="dxa"/>
            <w:tcBorders>
              <w:top w:val="nil"/>
              <w:left w:val="nil"/>
              <w:bottom w:val="nil"/>
              <w:right w:val="nil"/>
            </w:tcBorders>
            <w:tcMar>
              <w:top w:w="0" w:type="dxa"/>
              <w:left w:w="108" w:type="dxa"/>
              <w:bottom w:w="0" w:type="dxa"/>
              <w:right w:w="108" w:type="dxa"/>
            </w:tcMar>
          </w:tcPr>
          <w:p w14:paraId="03965413" w14:textId="77777777" w:rsidR="00E848F7" w:rsidRPr="00C5557D" w:rsidRDefault="00E848F7" w:rsidP="00791839">
            <w:pPr>
              <w:ind w:hanging="2"/>
              <w:jc w:val="center"/>
              <w:rPr>
                <w:color w:val="000000"/>
                <w:sz w:val="20"/>
              </w:rPr>
            </w:pPr>
            <w:r w:rsidRPr="00C5557D">
              <w:rPr>
                <w:color w:val="000000"/>
                <w:sz w:val="20"/>
              </w:rPr>
              <w:t>20%</w:t>
            </w:r>
          </w:p>
        </w:tc>
        <w:tc>
          <w:tcPr>
            <w:tcW w:w="1546" w:type="dxa"/>
            <w:tcBorders>
              <w:top w:val="nil"/>
              <w:left w:val="nil"/>
              <w:bottom w:val="nil"/>
              <w:right w:val="nil"/>
            </w:tcBorders>
            <w:tcMar>
              <w:top w:w="0" w:type="dxa"/>
              <w:left w:w="108" w:type="dxa"/>
              <w:bottom w:w="0" w:type="dxa"/>
              <w:right w:w="108" w:type="dxa"/>
            </w:tcMar>
          </w:tcPr>
          <w:p w14:paraId="392410E7" w14:textId="77777777" w:rsidR="00E848F7" w:rsidRPr="00C5557D" w:rsidRDefault="00E848F7" w:rsidP="00791839">
            <w:pPr>
              <w:ind w:left="-2"/>
              <w:jc w:val="center"/>
              <w:rPr>
                <w:color w:val="000000"/>
                <w:sz w:val="20"/>
              </w:rPr>
            </w:pPr>
            <w:r w:rsidRPr="00C5557D">
              <w:rPr>
                <w:color w:val="000000"/>
                <w:sz w:val="20"/>
              </w:rPr>
              <w:t>30%</w:t>
            </w:r>
          </w:p>
        </w:tc>
        <w:tc>
          <w:tcPr>
            <w:tcW w:w="1667" w:type="dxa"/>
            <w:tcBorders>
              <w:top w:val="nil"/>
              <w:left w:val="nil"/>
              <w:bottom w:val="nil"/>
              <w:right w:val="nil"/>
            </w:tcBorders>
            <w:tcMar>
              <w:top w:w="0" w:type="dxa"/>
              <w:left w:w="108" w:type="dxa"/>
              <w:bottom w:w="0" w:type="dxa"/>
              <w:right w:w="108" w:type="dxa"/>
            </w:tcMar>
          </w:tcPr>
          <w:p w14:paraId="37A94A01" w14:textId="77777777" w:rsidR="00E848F7" w:rsidRPr="00C5557D" w:rsidRDefault="00E848F7" w:rsidP="00791839">
            <w:pPr>
              <w:ind w:hanging="2"/>
              <w:jc w:val="center"/>
              <w:rPr>
                <w:color w:val="000000"/>
                <w:sz w:val="20"/>
              </w:rPr>
            </w:pPr>
            <w:r w:rsidRPr="00C5557D">
              <w:rPr>
                <w:color w:val="000000"/>
                <w:sz w:val="20"/>
              </w:rPr>
              <w:t>26,6%</w:t>
            </w:r>
          </w:p>
        </w:tc>
      </w:tr>
      <w:tr w:rsidR="00E848F7" w:rsidRPr="00C5557D" w14:paraId="6D71E940" w14:textId="77777777" w:rsidTr="00E848F7">
        <w:trPr>
          <w:jc w:val="center"/>
        </w:trPr>
        <w:tc>
          <w:tcPr>
            <w:tcW w:w="2694" w:type="dxa"/>
            <w:tcBorders>
              <w:top w:val="nil"/>
              <w:left w:val="nil"/>
              <w:bottom w:val="nil"/>
              <w:right w:val="nil"/>
            </w:tcBorders>
            <w:tcMar>
              <w:top w:w="0" w:type="dxa"/>
              <w:left w:w="108" w:type="dxa"/>
              <w:bottom w:w="0" w:type="dxa"/>
              <w:right w:w="108" w:type="dxa"/>
            </w:tcMar>
            <w:vAlign w:val="center"/>
          </w:tcPr>
          <w:p w14:paraId="43B686EA" w14:textId="77777777" w:rsidR="00E848F7" w:rsidRPr="00C5557D" w:rsidRDefault="00E848F7" w:rsidP="00791839">
            <w:pPr>
              <w:ind w:hanging="2"/>
              <w:rPr>
                <w:color w:val="000000"/>
                <w:sz w:val="20"/>
              </w:rPr>
            </w:pPr>
            <w:r w:rsidRPr="00C5557D">
              <w:rPr>
                <w:color w:val="000000"/>
                <w:sz w:val="20"/>
              </w:rPr>
              <w:t>Not paying attention/using punctuation</w:t>
            </w:r>
          </w:p>
        </w:tc>
        <w:tc>
          <w:tcPr>
            <w:tcW w:w="1641" w:type="dxa"/>
            <w:tcBorders>
              <w:top w:val="nil"/>
              <w:left w:val="nil"/>
              <w:bottom w:val="nil"/>
              <w:right w:val="nil"/>
            </w:tcBorders>
            <w:tcMar>
              <w:top w:w="0" w:type="dxa"/>
              <w:left w:w="108" w:type="dxa"/>
              <w:bottom w:w="0" w:type="dxa"/>
              <w:right w:w="108" w:type="dxa"/>
            </w:tcMar>
          </w:tcPr>
          <w:p w14:paraId="4C62988C" w14:textId="77777777" w:rsidR="00E848F7" w:rsidRPr="00C5557D" w:rsidRDefault="00E848F7" w:rsidP="00791839">
            <w:pPr>
              <w:jc w:val="center"/>
              <w:rPr>
                <w:color w:val="000000"/>
                <w:sz w:val="20"/>
              </w:rPr>
            </w:pPr>
            <w:r w:rsidRPr="00C5557D">
              <w:rPr>
                <w:color w:val="000000"/>
                <w:sz w:val="20"/>
              </w:rPr>
              <w:t>6,6%</w:t>
            </w:r>
          </w:p>
        </w:tc>
        <w:tc>
          <w:tcPr>
            <w:tcW w:w="1572" w:type="dxa"/>
            <w:tcBorders>
              <w:top w:val="nil"/>
              <w:left w:val="nil"/>
              <w:bottom w:val="nil"/>
              <w:right w:val="nil"/>
            </w:tcBorders>
            <w:tcMar>
              <w:top w:w="0" w:type="dxa"/>
              <w:left w:w="108" w:type="dxa"/>
              <w:bottom w:w="0" w:type="dxa"/>
              <w:right w:w="108" w:type="dxa"/>
            </w:tcMar>
          </w:tcPr>
          <w:p w14:paraId="7D830F05" w14:textId="77777777" w:rsidR="00E848F7" w:rsidRPr="00C5557D" w:rsidRDefault="00E848F7" w:rsidP="00791839">
            <w:pPr>
              <w:ind w:left="-2"/>
              <w:jc w:val="center"/>
              <w:rPr>
                <w:color w:val="000000"/>
                <w:sz w:val="20"/>
              </w:rPr>
            </w:pPr>
            <w:r w:rsidRPr="00C5557D">
              <w:rPr>
                <w:color w:val="000000"/>
                <w:sz w:val="20"/>
              </w:rPr>
              <w:t>33,3%</w:t>
            </w:r>
          </w:p>
        </w:tc>
        <w:tc>
          <w:tcPr>
            <w:tcW w:w="1546" w:type="dxa"/>
            <w:tcBorders>
              <w:top w:val="nil"/>
              <w:left w:val="nil"/>
              <w:bottom w:val="nil"/>
              <w:right w:val="nil"/>
            </w:tcBorders>
            <w:tcMar>
              <w:top w:w="0" w:type="dxa"/>
              <w:left w:w="108" w:type="dxa"/>
              <w:bottom w:w="0" w:type="dxa"/>
              <w:right w:w="108" w:type="dxa"/>
            </w:tcMar>
          </w:tcPr>
          <w:p w14:paraId="27E41CB1" w14:textId="77777777" w:rsidR="00E848F7" w:rsidRPr="00C5557D" w:rsidRDefault="00E848F7" w:rsidP="00791839">
            <w:pPr>
              <w:jc w:val="center"/>
              <w:rPr>
                <w:color w:val="000000"/>
                <w:sz w:val="20"/>
              </w:rPr>
            </w:pPr>
            <w:r w:rsidRPr="00C5557D">
              <w:rPr>
                <w:color w:val="000000"/>
                <w:sz w:val="20"/>
              </w:rPr>
              <w:t>26,6%</w:t>
            </w:r>
          </w:p>
        </w:tc>
        <w:tc>
          <w:tcPr>
            <w:tcW w:w="1667" w:type="dxa"/>
            <w:tcBorders>
              <w:top w:val="nil"/>
              <w:left w:val="nil"/>
              <w:bottom w:val="nil"/>
              <w:right w:val="nil"/>
            </w:tcBorders>
            <w:tcMar>
              <w:top w:w="0" w:type="dxa"/>
              <w:left w:w="108" w:type="dxa"/>
              <w:bottom w:w="0" w:type="dxa"/>
              <w:right w:w="108" w:type="dxa"/>
            </w:tcMar>
          </w:tcPr>
          <w:p w14:paraId="752D7F19" w14:textId="77777777" w:rsidR="00E848F7" w:rsidRPr="00C5557D" w:rsidRDefault="00E848F7" w:rsidP="00791839">
            <w:pPr>
              <w:ind w:hanging="2"/>
              <w:jc w:val="center"/>
              <w:rPr>
                <w:color w:val="000000"/>
                <w:sz w:val="20"/>
              </w:rPr>
            </w:pPr>
            <w:r w:rsidRPr="00C5557D">
              <w:rPr>
                <w:color w:val="000000"/>
                <w:sz w:val="20"/>
              </w:rPr>
              <w:t>33,3%</w:t>
            </w:r>
          </w:p>
        </w:tc>
      </w:tr>
      <w:tr w:rsidR="00E848F7" w:rsidRPr="00C5557D" w14:paraId="5CE5171B" w14:textId="77777777" w:rsidTr="00E848F7">
        <w:trPr>
          <w:jc w:val="center"/>
        </w:trPr>
        <w:tc>
          <w:tcPr>
            <w:tcW w:w="2694" w:type="dxa"/>
            <w:tcBorders>
              <w:top w:val="nil"/>
              <w:left w:val="nil"/>
              <w:bottom w:val="nil"/>
              <w:right w:val="nil"/>
            </w:tcBorders>
            <w:tcMar>
              <w:top w:w="0" w:type="dxa"/>
              <w:left w:w="108" w:type="dxa"/>
              <w:bottom w:w="0" w:type="dxa"/>
              <w:right w:w="108" w:type="dxa"/>
            </w:tcMar>
            <w:vAlign w:val="center"/>
          </w:tcPr>
          <w:p w14:paraId="460E302A" w14:textId="77777777" w:rsidR="00E848F7" w:rsidRPr="00C5557D" w:rsidRDefault="00E848F7" w:rsidP="00791839">
            <w:pPr>
              <w:rPr>
                <w:color w:val="000000"/>
                <w:sz w:val="20"/>
              </w:rPr>
            </w:pPr>
            <w:r w:rsidRPr="00C5557D">
              <w:rPr>
                <w:color w:val="000000"/>
                <w:sz w:val="20"/>
              </w:rPr>
              <w:t>Poor/illegible/dirty writing results</w:t>
            </w:r>
          </w:p>
        </w:tc>
        <w:tc>
          <w:tcPr>
            <w:tcW w:w="1641" w:type="dxa"/>
            <w:tcBorders>
              <w:top w:val="nil"/>
              <w:left w:val="nil"/>
              <w:bottom w:val="nil"/>
              <w:right w:val="nil"/>
            </w:tcBorders>
            <w:tcMar>
              <w:top w:w="0" w:type="dxa"/>
              <w:left w:w="108" w:type="dxa"/>
              <w:bottom w:w="0" w:type="dxa"/>
              <w:right w:w="108" w:type="dxa"/>
            </w:tcMar>
          </w:tcPr>
          <w:p w14:paraId="295A9519" w14:textId="77777777" w:rsidR="00E848F7" w:rsidRPr="00C5557D" w:rsidRDefault="00E848F7" w:rsidP="00791839">
            <w:pPr>
              <w:ind w:hanging="2"/>
              <w:jc w:val="center"/>
              <w:rPr>
                <w:color w:val="000000"/>
                <w:sz w:val="20"/>
              </w:rPr>
            </w:pPr>
            <w:r w:rsidRPr="00C5557D">
              <w:rPr>
                <w:color w:val="000000"/>
                <w:sz w:val="20"/>
              </w:rPr>
              <w:t>30%</w:t>
            </w:r>
          </w:p>
        </w:tc>
        <w:tc>
          <w:tcPr>
            <w:tcW w:w="1572" w:type="dxa"/>
            <w:tcBorders>
              <w:top w:val="nil"/>
              <w:left w:val="nil"/>
              <w:bottom w:val="nil"/>
              <w:right w:val="nil"/>
            </w:tcBorders>
            <w:tcMar>
              <w:top w:w="0" w:type="dxa"/>
              <w:left w:w="108" w:type="dxa"/>
              <w:bottom w:w="0" w:type="dxa"/>
              <w:right w:w="108" w:type="dxa"/>
            </w:tcMar>
          </w:tcPr>
          <w:p w14:paraId="1316B1C2" w14:textId="77777777" w:rsidR="00E848F7" w:rsidRPr="00C5557D" w:rsidRDefault="00E848F7" w:rsidP="00791839">
            <w:pPr>
              <w:ind w:hanging="2"/>
              <w:jc w:val="center"/>
              <w:rPr>
                <w:color w:val="000000"/>
                <w:sz w:val="20"/>
              </w:rPr>
            </w:pPr>
            <w:r w:rsidRPr="00C5557D">
              <w:rPr>
                <w:color w:val="000000"/>
                <w:sz w:val="20"/>
              </w:rPr>
              <w:t>16,6%</w:t>
            </w:r>
          </w:p>
        </w:tc>
        <w:tc>
          <w:tcPr>
            <w:tcW w:w="1546" w:type="dxa"/>
            <w:tcBorders>
              <w:top w:val="nil"/>
              <w:left w:val="nil"/>
              <w:bottom w:val="nil"/>
              <w:right w:val="nil"/>
            </w:tcBorders>
            <w:tcMar>
              <w:top w:w="0" w:type="dxa"/>
              <w:left w:w="108" w:type="dxa"/>
              <w:bottom w:w="0" w:type="dxa"/>
              <w:right w:w="108" w:type="dxa"/>
            </w:tcMar>
          </w:tcPr>
          <w:p w14:paraId="68AE1280" w14:textId="77777777" w:rsidR="00E848F7" w:rsidRPr="00C5557D" w:rsidRDefault="00E848F7" w:rsidP="00791839">
            <w:pPr>
              <w:ind w:hanging="2"/>
              <w:jc w:val="center"/>
              <w:rPr>
                <w:color w:val="000000"/>
                <w:sz w:val="20"/>
              </w:rPr>
            </w:pPr>
            <w:r w:rsidRPr="00C5557D">
              <w:rPr>
                <w:color w:val="000000"/>
                <w:sz w:val="20"/>
              </w:rPr>
              <w:t>30%</w:t>
            </w:r>
          </w:p>
        </w:tc>
        <w:tc>
          <w:tcPr>
            <w:tcW w:w="1667" w:type="dxa"/>
            <w:tcBorders>
              <w:top w:val="nil"/>
              <w:left w:val="nil"/>
              <w:bottom w:val="nil"/>
              <w:right w:val="nil"/>
            </w:tcBorders>
            <w:tcMar>
              <w:top w:w="0" w:type="dxa"/>
              <w:left w:w="108" w:type="dxa"/>
              <w:bottom w:w="0" w:type="dxa"/>
              <w:right w:w="108" w:type="dxa"/>
            </w:tcMar>
          </w:tcPr>
          <w:p w14:paraId="7908AD16" w14:textId="77777777" w:rsidR="00E848F7" w:rsidRPr="00C5557D" w:rsidRDefault="00E848F7" w:rsidP="00791839">
            <w:pPr>
              <w:ind w:hanging="2"/>
              <w:jc w:val="center"/>
              <w:rPr>
                <w:color w:val="000000"/>
                <w:sz w:val="20"/>
              </w:rPr>
            </w:pPr>
            <w:r w:rsidRPr="00C5557D">
              <w:rPr>
                <w:color w:val="000000"/>
                <w:sz w:val="20"/>
              </w:rPr>
              <w:t>23,3%</w:t>
            </w:r>
          </w:p>
        </w:tc>
      </w:tr>
      <w:tr w:rsidR="00E848F7" w:rsidRPr="00C5557D" w14:paraId="7C8F6FFE" w14:textId="77777777" w:rsidTr="00E848F7">
        <w:trPr>
          <w:jc w:val="center"/>
        </w:trPr>
        <w:tc>
          <w:tcPr>
            <w:tcW w:w="2694" w:type="dxa"/>
            <w:tcBorders>
              <w:top w:val="nil"/>
              <w:left w:val="nil"/>
              <w:bottom w:val="nil"/>
              <w:right w:val="nil"/>
            </w:tcBorders>
            <w:tcMar>
              <w:top w:w="0" w:type="dxa"/>
              <w:left w:w="108" w:type="dxa"/>
              <w:bottom w:w="0" w:type="dxa"/>
              <w:right w:w="108" w:type="dxa"/>
            </w:tcMar>
            <w:vAlign w:val="center"/>
          </w:tcPr>
          <w:p w14:paraId="5BB45939" w14:textId="77777777" w:rsidR="00E848F7" w:rsidRPr="00C5557D" w:rsidRDefault="00E848F7" w:rsidP="00791839">
            <w:pPr>
              <w:ind w:hanging="2"/>
              <w:rPr>
                <w:color w:val="000000"/>
                <w:sz w:val="20"/>
              </w:rPr>
            </w:pPr>
            <w:r w:rsidRPr="00C5557D">
              <w:rPr>
                <w:color w:val="000000"/>
                <w:sz w:val="20"/>
              </w:rPr>
              <w:t>Not concentrating and focusing when writing</w:t>
            </w:r>
          </w:p>
        </w:tc>
        <w:tc>
          <w:tcPr>
            <w:tcW w:w="1641" w:type="dxa"/>
            <w:tcBorders>
              <w:top w:val="nil"/>
              <w:left w:val="nil"/>
              <w:bottom w:val="nil"/>
              <w:right w:val="nil"/>
            </w:tcBorders>
            <w:tcMar>
              <w:top w:w="0" w:type="dxa"/>
              <w:left w:w="108" w:type="dxa"/>
              <w:bottom w:w="0" w:type="dxa"/>
              <w:right w:w="108" w:type="dxa"/>
            </w:tcMar>
          </w:tcPr>
          <w:p w14:paraId="30CFC78F" w14:textId="77777777" w:rsidR="00E848F7" w:rsidRPr="00C5557D" w:rsidRDefault="00E848F7" w:rsidP="00791839">
            <w:pPr>
              <w:jc w:val="center"/>
              <w:rPr>
                <w:color w:val="000000"/>
                <w:sz w:val="20"/>
              </w:rPr>
            </w:pPr>
            <w:r w:rsidRPr="00C5557D">
              <w:rPr>
                <w:color w:val="000000"/>
                <w:sz w:val="20"/>
              </w:rPr>
              <w:t>23,3%</w:t>
            </w:r>
          </w:p>
        </w:tc>
        <w:tc>
          <w:tcPr>
            <w:tcW w:w="1572" w:type="dxa"/>
            <w:tcBorders>
              <w:top w:val="nil"/>
              <w:left w:val="nil"/>
              <w:bottom w:val="nil"/>
              <w:right w:val="nil"/>
            </w:tcBorders>
            <w:tcMar>
              <w:top w:w="0" w:type="dxa"/>
              <w:left w:w="108" w:type="dxa"/>
              <w:bottom w:w="0" w:type="dxa"/>
              <w:right w:w="108" w:type="dxa"/>
            </w:tcMar>
          </w:tcPr>
          <w:p w14:paraId="2E278959" w14:textId="77777777" w:rsidR="00E848F7" w:rsidRPr="00C5557D" w:rsidRDefault="00E848F7" w:rsidP="00791839">
            <w:pPr>
              <w:jc w:val="center"/>
              <w:rPr>
                <w:color w:val="000000"/>
                <w:sz w:val="20"/>
              </w:rPr>
            </w:pPr>
            <w:r w:rsidRPr="00C5557D">
              <w:rPr>
                <w:color w:val="000000"/>
                <w:sz w:val="20"/>
              </w:rPr>
              <w:t>6,6%</w:t>
            </w:r>
          </w:p>
        </w:tc>
        <w:tc>
          <w:tcPr>
            <w:tcW w:w="1546" w:type="dxa"/>
            <w:tcBorders>
              <w:top w:val="nil"/>
              <w:left w:val="nil"/>
              <w:bottom w:val="nil"/>
              <w:right w:val="nil"/>
            </w:tcBorders>
            <w:tcMar>
              <w:top w:w="0" w:type="dxa"/>
              <w:left w:w="108" w:type="dxa"/>
              <w:bottom w:w="0" w:type="dxa"/>
              <w:right w:w="108" w:type="dxa"/>
            </w:tcMar>
          </w:tcPr>
          <w:p w14:paraId="3DCCF15A" w14:textId="77777777" w:rsidR="00E848F7" w:rsidRPr="00C5557D" w:rsidRDefault="00E848F7" w:rsidP="00791839">
            <w:pPr>
              <w:ind w:hanging="2"/>
              <w:jc w:val="center"/>
              <w:rPr>
                <w:color w:val="000000"/>
                <w:sz w:val="20"/>
              </w:rPr>
            </w:pPr>
            <w:r w:rsidRPr="00C5557D">
              <w:rPr>
                <w:color w:val="000000"/>
                <w:sz w:val="20"/>
              </w:rPr>
              <w:t>36,6%</w:t>
            </w:r>
          </w:p>
        </w:tc>
        <w:tc>
          <w:tcPr>
            <w:tcW w:w="1667" w:type="dxa"/>
            <w:tcBorders>
              <w:top w:val="nil"/>
              <w:left w:val="nil"/>
              <w:bottom w:val="nil"/>
              <w:right w:val="nil"/>
            </w:tcBorders>
            <w:tcMar>
              <w:top w:w="0" w:type="dxa"/>
              <w:left w:w="108" w:type="dxa"/>
              <w:bottom w:w="0" w:type="dxa"/>
              <w:right w:w="108" w:type="dxa"/>
            </w:tcMar>
          </w:tcPr>
          <w:p w14:paraId="7A53D140" w14:textId="77777777" w:rsidR="00E848F7" w:rsidRPr="00C5557D" w:rsidRDefault="00E848F7" w:rsidP="00791839">
            <w:pPr>
              <w:ind w:hanging="2"/>
              <w:jc w:val="center"/>
              <w:rPr>
                <w:color w:val="000000"/>
                <w:sz w:val="20"/>
              </w:rPr>
            </w:pPr>
            <w:r w:rsidRPr="00C5557D">
              <w:rPr>
                <w:color w:val="000000"/>
                <w:sz w:val="20"/>
              </w:rPr>
              <w:t>33,3%</w:t>
            </w:r>
          </w:p>
        </w:tc>
      </w:tr>
      <w:tr w:rsidR="00E848F7" w:rsidRPr="00C5557D" w14:paraId="0805AA98" w14:textId="77777777" w:rsidTr="00E848F7">
        <w:trPr>
          <w:jc w:val="center"/>
        </w:trPr>
        <w:tc>
          <w:tcPr>
            <w:tcW w:w="2694" w:type="dxa"/>
            <w:tcBorders>
              <w:top w:val="nil"/>
              <w:left w:val="nil"/>
              <w:bottom w:val="nil"/>
              <w:right w:val="nil"/>
            </w:tcBorders>
            <w:tcMar>
              <w:top w:w="0" w:type="dxa"/>
              <w:left w:w="108" w:type="dxa"/>
              <w:bottom w:w="0" w:type="dxa"/>
              <w:right w:w="108" w:type="dxa"/>
            </w:tcMar>
            <w:vAlign w:val="center"/>
          </w:tcPr>
          <w:p w14:paraId="25C86B45" w14:textId="77777777" w:rsidR="00E848F7" w:rsidRPr="00C5557D" w:rsidRDefault="00E848F7" w:rsidP="00791839">
            <w:pPr>
              <w:ind w:hanging="2"/>
              <w:rPr>
                <w:color w:val="000000"/>
                <w:sz w:val="20"/>
              </w:rPr>
            </w:pPr>
            <w:r w:rsidRPr="00C5557D">
              <w:rPr>
                <w:color w:val="000000"/>
                <w:sz w:val="20"/>
              </w:rPr>
              <w:t>Showing discomfort when writing</w:t>
            </w:r>
          </w:p>
        </w:tc>
        <w:tc>
          <w:tcPr>
            <w:tcW w:w="1641" w:type="dxa"/>
            <w:tcBorders>
              <w:top w:val="nil"/>
              <w:left w:val="nil"/>
              <w:bottom w:val="nil"/>
              <w:right w:val="nil"/>
            </w:tcBorders>
            <w:tcMar>
              <w:top w:w="0" w:type="dxa"/>
              <w:left w:w="108" w:type="dxa"/>
              <w:bottom w:w="0" w:type="dxa"/>
              <w:right w:w="108" w:type="dxa"/>
            </w:tcMar>
          </w:tcPr>
          <w:p w14:paraId="14C8039F" w14:textId="77777777" w:rsidR="00E848F7" w:rsidRPr="00C5557D" w:rsidRDefault="00E848F7" w:rsidP="00791839">
            <w:pPr>
              <w:ind w:hanging="2"/>
              <w:jc w:val="center"/>
              <w:rPr>
                <w:color w:val="000000"/>
                <w:sz w:val="20"/>
              </w:rPr>
            </w:pPr>
            <w:r w:rsidRPr="00C5557D">
              <w:rPr>
                <w:color w:val="000000"/>
                <w:sz w:val="20"/>
              </w:rPr>
              <w:t>23,3%</w:t>
            </w:r>
          </w:p>
        </w:tc>
        <w:tc>
          <w:tcPr>
            <w:tcW w:w="1572" w:type="dxa"/>
            <w:tcBorders>
              <w:top w:val="nil"/>
              <w:left w:val="nil"/>
              <w:bottom w:val="nil"/>
              <w:right w:val="nil"/>
            </w:tcBorders>
            <w:tcMar>
              <w:top w:w="0" w:type="dxa"/>
              <w:left w:w="108" w:type="dxa"/>
              <w:bottom w:w="0" w:type="dxa"/>
              <w:right w:w="108" w:type="dxa"/>
            </w:tcMar>
          </w:tcPr>
          <w:p w14:paraId="583F9E29" w14:textId="77777777" w:rsidR="00E848F7" w:rsidRPr="00C5557D" w:rsidRDefault="00E848F7" w:rsidP="00791839">
            <w:pPr>
              <w:ind w:hanging="2"/>
              <w:jc w:val="center"/>
              <w:rPr>
                <w:color w:val="000000"/>
                <w:sz w:val="20"/>
              </w:rPr>
            </w:pPr>
            <w:r w:rsidRPr="00C5557D">
              <w:rPr>
                <w:color w:val="000000"/>
                <w:sz w:val="20"/>
              </w:rPr>
              <w:t>6,6%</w:t>
            </w:r>
          </w:p>
        </w:tc>
        <w:tc>
          <w:tcPr>
            <w:tcW w:w="1546" w:type="dxa"/>
            <w:tcBorders>
              <w:top w:val="nil"/>
              <w:left w:val="nil"/>
              <w:bottom w:val="nil"/>
              <w:right w:val="nil"/>
            </w:tcBorders>
            <w:tcMar>
              <w:top w:w="0" w:type="dxa"/>
              <w:left w:w="108" w:type="dxa"/>
              <w:bottom w:w="0" w:type="dxa"/>
              <w:right w:w="108" w:type="dxa"/>
            </w:tcMar>
          </w:tcPr>
          <w:p w14:paraId="1BA37BF7" w14:textId="77777777" w:rsidR="00E848F7" w:rsidRPr="00C5557D" w:rsidRDefault="00E848F7" w:rsidP="00791839">
            <w:pPr>
              <w:ind w:hanging="2"/>
              <w:jc w:val="center"/>
              <w:rPr>
                <w:color w:val="000000"/>
                <w:sz w:val="20"/>
              </w:rPr>
            </w:pPr>
            <w:r w:rsidRPr="00C5557D">
              <w:rPr>
                <w:color w:val="000000"/>
                <w:sz w:val="20"/>
              </w:rPr>
              <w:t>36,6%</w:t>
            </w:r>
          </w:p>
        </w:tc>
        <w:tc>
          <w:tcPr>
            <w:tcW w:w="1667" w:type="dxa"/>
            <w:tcBorders>
              <w:top w:val="nil"/>
              <w:left w:val="nil"/>
              <w:bottom w:val="nil"/>
              <w:right w:val="nil"/>
            </w:tcBorders>
            <w:tcMar>
              <w:top w:w="0" w:type="dxa"/>
              <w:left w:w="108" w:type="dxa"/>
              <w:bottom w:w="0" w:type="dxa"/>
              <w:right w:w="108" w:type="dxa"/>
            </w:tcMar>
          </w:tcPr>
          <w:p w14:paraId="69D769E0" w14:textId="77777777" w:rsidR="00E848F7" w:rsidRPr="00C5557D" w:rsidRDefault="00E848F7" w:rsidP="00791839">
            <w:pPr>
              <w:ind w:hanging="2"/>
              <w:jc w:val="center"/>
              <w:rPr>
                <w:color w:val="000000"/>
                <w:sz w:val="20"/>
              </w:rPr>
            </w:pPr>
            <w:r w:rsidRPr="00C5557D">
              <w:rPr>
                <w:color w:val="000000"/>
                <w:sz w:val="20"/>
              </w:rPr>
              <w:t>33,3%</w:t>
            </w:r>
          </w:p>
        </w:tc>
      </w:tr>
      <w:tr w:rsidR="00E848F7" w:rsidRPr="00C5557D" w14:paraId="76A603FC" w14:textId="77777777" w:rsidTr="00E848F7">
        <w:trPr>
          <w:jc w:val="center"/>
        </w:trPr>
        <w:tc>
          <w:tcPr>
            <w:tcW w:w="2694" w:type="dxa"/>
            <w:tcBorders>
              <w:top w:val="nil"/>
              <w:left w:val="nil"/>
              <w:bottom w:val="nil"/>
              <w:right w:val="nil"/>
            </w:tcBorders>
            <w:tcMar>
              <w:top w:w="0" w:type="dxa"/>
              <w:left w:w="108" w:type="dxa"/>
              <w:bottom w:w="0" w:type="dxa"/>
              <w:right w:w="108" w:type="dxa"/>
            </w:tcMar>
            <w:vAlign w:val="center"/>
          </w:tcPr>
          <w:p w14:paraId="5C6E3221" w14:textId="77777777" w:rsidR="00E848F7" w:rsidRPr="00C5557D" w:rsidRDefault="00E848F7" w:rsidP="00791839">
            <w:pPr>
              <w:ind w:hanging="2"/>
              <w:rPr>
                <w:color w:val="000000"/>
                <w:sz w:val="20"/>
              </w:rPr>
            </w:pPr>
            <w:r w:rsidRPr="00C5557D">
              <w:rPr>
                <w:color w:val="000000"/>
                <w:sz w:val="20"/>
              </w:rPr>
              <w:t>Often late/too slow when writing compared to others</w:t>
            </w:r>
          </w:p>
        </w:tc>
        <w:tc>
          <w:tcPr>
            <w:tcW w:w="1641" w:type="dxa"/>
            <w:tcBorders>
              <w:top w:val="nil"/>
              <w:left w:val="nil"/>
              <w:bottom w:val="nil"/>
              <w:right w:val="nil"/>
            </w:tcBorders>
            <w:tcMar>
              <w:top w:w="0" w:type="dxa"/>
              <w:left w:w="108" w:type="dxa"/>
              <w:bottom w:w="0" w:type="dxa"/>
              <w:right w:w="108" w:type="dxa"/>
            </w:tcMar>
          </w:tcPr>
          <w:p w14:paraId="0A85FC93" w14:textId="77777777" w:rsidR="00E848F7" w:rsidRPr="00C5557D" w:rsidRDefault="00E848F7" w:rsidP="00791839">
            <w:pPr>
              <w:ind w:hanging="2"/>
              <w:jc w:val="center"/>
              <w:rPr>
                <w:color w:val="000000"/>
                <w:sz w:val="20"/>
              </w:rPr>
            </w:pPr>
            <w:r w:rsidRPr="00C5557D">
              <w:rPr>
                <w:color w:val="000000"/>
                <w:sz w:val="20"/>
              </w:rPr>
              <w:t>23,3%</w:t>
            </w:r>
          </w:p>
        </w:tc>
        <w:tc>
          <w:tcPr>
            <w:tcW w:w="1572" w:type="dxa"/>
            <w:tcBorders>
              <w:top w:val="nil"/>
              <w:left w:val="nil"/>
              <w:bottom w:val="nil"/>
              <w:right w:val="nil"/>
            </w:tcBorders>
            <w:tcMar>
              <w:top w:w="0" w:type="dxa"/>
              <w:left w:w="108" w:type="dxa"/>
              <w:bottom w:w="0" w:type="dxa"/>
              <w:right w:w="108" w:type="dxa"/>
            </w:tcMar>
          </w:tcPr>
          <w:p w14:paraId="51374C0C" w14:textId="77777777" w:rsidR="00E848F7" w:rsidRPr="00C5557D" w:rsidRDefault="00E848F7" w:rsidP="00791839">
            <w:pPr>
              <w:ind w:hanging="2"/>
              <w:jc w:val="center"/>
              <w:rPr>
                <w:color w:val="000000"/>
                <w:sz w:val="20"/>
              </w:rPr>
            </w:pPr>
            <w:r w:rsidRPr="00C5557D">
              <w:rPr>
                <w:color w:val="000000"/>
                <w:sz w:val="20"/>
              </w:rPr>
              <w:t>6,6%</w:t>
            </w:r>
          </w:p>
        </w:tc>
        <w:tc>
          <w:tcPr>
            <w:tcW w:w="1546" w:type="dxa"/>
            <w:tcBorders>
              <w:top w:val="nil"/>
              <w:left w:val="nil"/>
              <w:bottom w:val="nil"/>
              <w:right w:val="nil"/>
            </w:tcBorders>
            <w:tcMar>
              <w:top w:w="0" w:type="dxa"/>
              <w:left w:w="108" w:type="dxa"/>
              <w:bottom w:w="0" w:type="dxa"/>
              <w:right w:w="108" w:type="dxa"/>
            </w:tcMar>
          </w:tcPr>
          <w:p w14:paraId="516D4E7C" w14:textId="77777777" w:rsidR="00E848F7" w:rsidRPr="00C5557D" w:rsidRDefault="00E848F7" w:rsidP="00791839">
            <w:pPr>
              <w:ind w:hanging="2"/>
              <w:jc w:val="center"/>
              <w:rPr>
                <w:color w:val="000000"/>
                <w:sz w:val="20"/>
              </w:rPr>
            </w:pPr>
            <w:r w:rsidRPr="00C5557D">
              <w:rPr>
                <w:color w:val="000000"/>
                <w:sz w:val="20"/>
              </w:rPr>
              <w:t>36,6%</w:t>
            </w:r>
          </w:p>
        </w:tc>
        <w:tc>
          <w:tcPr>
            <w:tcW w:w="1667" w:type="dxa"/>
            <w:tcBorders>
              <w:top w:val="nil"/>
              <w:left w:val="nil"/>
              <w:bottom w:val="nil"/>
              <w:right w:val="nil"/>
            </w:tcBorders>
            <w:tcMar>
              <w:top w:w="0" w:type="dxa"/>
              <w:left w:w="108" w:type="dxa"/>
              <w:bottom w:w="0" w:type="dxa"/>
              <w:right w:w="108" w:type="dxa"/>
            </w:tcMar>
          </w:tcPr>
          <w:p w14:paraId="6968DAFD" w14:textId="77777777" w:rsidR="00E848F7" w:rsidRPr="00C5557D" w:rsidRDefault="00E848F7" w:rsidP="00791839">
            <w:pPr>
              <w:ind w:hanging="2"/>
              <w:jc w:val="center"/>
              <w:rPr>
                <w:color w:val="000000"/>
                <w:sz w:val="20"/>
              </w:rPr>
            </w:pPr>
            <w:r w:rsidRPr="00C5557D">
              <w:rPr>
                <w:color w:val="000000"/>
                <w:sz w:val="20"/>
              </w:rPr>
              <w:t>33,3%</w:t>
            </w:r>
          </w:p>
        </w:tc>
      </w:tr>
      <w:tr w:rsidR="00E848F7" w:rsidRPr="00C5557D" w14:paraId="7C67791F" w14:textId="77777777" w:rsidTr="00E848F7">
        <w:trPr>
          <w:jc w:val="center"/>
        </w:trPr>
        <w:tc>
          <w:tcPr>
            <w:tcW w:w="2694" w:type="dxa"/>
            <w:tcBorders>
              <w:top w:val="nil"/>
              <w:left w:val="nil"/>
              <w:bottom w:val="single" w:sz="4" w:space="0" w:color="auto"/>
              <w:right w:val="nil"/>
            </w:tcBorders>
            <w:tcMar>
              <w:top w:w="0" w:type="dxa"/>
              <w:left w:w="108" w:type="dxa"/>
              <w:bottom w:w="0" w:type="dxa"/>
              <w:right w:w="108" w:type="dxa"/>
            </w:tcMar>
            <w:vAlign w:val="center"/>
          </w:tcPr>
          <w:p w14:paraId="59F3BFD9" w14:textId="77777777" w:rsidR="00E848F7" w:rsidRPr="00C5557D" w:rsidRDefault="00E848F7" w:rsidP="00791839">
            <w:pPr>
              <w:rPr>
                <w:color w:val="000000"/>
                <w:sz w:val="20"/>
              </w:rPr>
            </w:pPr>
            <w:r w:rsidRPr="00C5557D">
              <w:rPr>
                <w:color w:val="000000"/>
                <w:sz w:val="20"/>
              </w:rPr>
              <w:t>Less interested in writing/unwilling to engage in writing tasks for longer periods</w:t>
            </w:r>
          </w:p>
        </w:tc>
        <w:tc>
          <w:tcPr>
            <w:tcW w:w="1641" w:type="dxa"/>
            <w:tcBorders>
              <w:top w:val="nil"/>
              <w:left w:val="nil"/>
              <w:bottom w:val="single" w:sz="4" w:space="0" w:color="auto"/>
              <w:right w:val="nil"/>
            </w:tcBorders>
            <w:tcMar>
              <w:top w:w="0" w:type="dxa"/>
              <w:left w:w="108" w:type="dxa"/>
              <w:bottom w:w="0" w:type="dxa"/>
              <w:right w:w="108" w:type="dxa"/>
            </w:tcMar>
          </w:tcPr>
          <w:p w14:paraId="7713D7D9" w14:textId="77777777" w:rsidR="00E848F7" w:rsidRPr="00C5557D" w:rsidRDefault="00E848F7" w:rsidP="00791839">
            <w:pPr>
              <w:jc w:val="center"/>
              <w:rPr>
                <w:color w:val="000000"/>
                <w:sz w:val="20"/>
              </w:rPr>
            </w:pPr>
            <w:r w:rsidRPr="00C5557D">
              <w:rPr>
                <w:color w:val="000000"/>
                <w:sz w:val="20"/>
              </w:rPr>
              <w:t>23,3%</w:t>
            </w:r>
          </w:p>
        </w:tc>
        <w:tc>
          <w:tcPr>
            <w:tcW w:w="1572" w:type="dxa"/>
            <w:tcBorders>
              <w:top w:val="nil"/>
              <w:left w:val="nil"/>
              <w:bottom w:val="single" w:sz="4" w:space="0" w:color="auto"/>
              <w:right w:val="nil"/>
            </w:tcBorders>
            <w:tcMar>
              <w:top w:w="0" w:type="dxa"/>
              <w:left w:w="108" w:type="dxa"/>
              <w:bottom w:w="0" w:type="dxa"/>
              <w:right w:w="108" w:type="dxa"/>
            </w:tcMar>
          </w:tcPr>
          <w:p w14:paraId="4F4C8EE0" w14:textId="77777777" w:rsidR="00E848F7" w:rsidRPr="00C5557D" w:rsidRDefault="00E848F7" w:rsidP="00791839">
            <w:pPr>
              <w:ind w:hanging="2"/>
              <w:jc w:val="center"/>
              <w:rPr>
                <w:color w:val="000000"/>
                <w:sz w:val="20"/>
              </w:rPr>
            </w:pPr>
            <w:r w:rsidRPr="00C5557D">
              <w:rPr>
                <w:color w:val="000000"/>
                <w:sz w:val="20"/>
              </w:rPr>
              <w:t>6,6%</w:t>
            </w:r>
          </w:p>
        </w:tc>
        <w:tc>
          <w:tcPr>
            <w:tcW w:w="1546" w:type="dxa"/>
            <w:tcBorders>
              <w:top w:val="nil"/>
              <w:left w:val="nil"/>
              <w:bottom w:val="single" w:sz="4" w:space="0" w:color="auto"/>
              <w:right w:val="nil"/>
            </w:tcBorders>
            <w:tcMar>
              <w:top w:w="0" w:type="dxa"/>
              <w:left w:w="108" w:type="dxa"/>
              <w:bottom w:w="0" w:type="dxa"/>
              <w:right w:w="108" w:type="dxa"/>
            </w:tcMar>
          </w:tcPr>
          <w:p w14:paraId="471208B5" w14:textId="77777777" w:rsidR="00E848F7" w:rsidRPr="00C5557D" w:rsidRDefault="00E848F7" w:rsidP="00791839">
            <w:pPr>
              <w:ind w:hanging="2"/>
              <w:jc w:val="center"/>
              <w:rPr>
                <w:color w:val="000000"/>
                <w:sz w:val="20"/>
              </w:rPr>
            </w:pPr>
            <w:r w:rsidRPr="00C5557D">
              <w:rPr>
                <w:color w:val="000000"/>
                <w:sz w:val="20"/>
              </w:rPr>
              <w:t>36,6%</w:t>
            </w:r>
          </w:p>
        </w:tc>
        <w:tc>
          <w:tcPr>
            <w:tcW w:w="1667" w:type="dxa"/>
            <w:tcBorders>
              <w:top w:val="nil"/>
              <w:left w:val="nil"/>
              <w:bottom w:val="single" w:sz="4" w:space="0" w:color="auto"/>
              <w:right w:val="nil"/>
            </w:tcBorders>
            <w:tcMar>
              <w:top w:w="0" w:type="dxa"/>
              <w:left w:w="108" w:type="dxa"/>
              <w:bottom w:w="0" w:type="dxa"/>
              <w:right w:w="108" w:type="dxa"/>
            </w:tcMar>
          </w:tcPr>
          <w:p w14:paraId="19E4DFB9" w14:textId="77777777" w:rsidR="00E848F7" w:rsidRPr="00C5557D" w:rsidRDefault="00E848F7" w:rsidP="00791839">
            <w:pPr>
              <w:ind w:left="-2"/>
              <w:jc w:val="center"/>
              <w:rPr>
                <w:color w:val="000000"/>
                <w:sz w:val="20"/>
              </w:rPr>
            </w:pPr>
            <w:r w:rsidRPr="00C5557D">
              <w:rPr>
                <w:color w:val="000000"/>
                <w:sz w:val="20"/>
              </w:rPr>
              <w:t>33,3%</w:t>
            </w:r>
          </w:p>
        </w:tc>
      </w:tr>
      <w:tr w:rsidR="00E848F7" w:rsidRPr="00C5557D" w14:paraId="6ACF93AA" w14:textId="77777777" w:rsidTr="00E848F7">
        <w:trPr>
          <w:trHeight w:val="449"/>
          <w:jc w:val="center"/>
        </w:trPr>
        <w:tc>
          <w:tcPr>
            <w:tcW w:w="2694" w:type="dxa"/>
            <w:tcBorders>
              <w:top w:val="single" w:sz="4" w:space="0" w:color="auto"/>
              <w:left w:val="nil"/>
              <w:bottom w:val="single" w:sz="8" w:space="0" w:color="auto"/>
              <w:right w:val="nil"/>
            </w:tcBorders>
            <w:tcMar>
              <w:top w:w="0" w:type="dxa"/>
              <w:left w:w="108" w:type="dxa"/>
              <w:bottom w:w="0" w:type="dxa"/>
              <w:right w:w="108" w:type="dxa"/>
            </w:tcMar>
            <w:vAlign w:val="center"/>
          </w:tcPr>
          <w:p w14:paraId="289E8DF4" w14:textId="77777777" w:rsidR="00E848F7" w:rsidRPr="00C5557D" w:rsidRDefault="00E848F7" w:rsidP="00791839">
            <w:pPr>
              <w:jc w:val="center"/>
              <w:rPr>
                <w:b/>
                <w:bCs/>
                <w:color w:val="000000"/>
                <w:sz w:val="20"/>
              </w:rPr>
            </w:pPr>
            <w:r w:rsidRPr="00C5557D">
              <w:rPr>
                <w:b/>
                <w:bCs/>
                <w:color w:val="000000"/>
                <w:sz w:val="20"/>
              </w:rPr>
              <w:t>Overall %</w:t>
            </w:r>
          </w:p>
        </w:tc>
        <w:tc>
          <w:tcPr>
            <w:tcW w:w="1641" w:type="dxa"/>
            <w:tcBorders>
              <w:top w:val="single" w:sz="4" w:space="0" w:color="auto"/>
              <w:left w:val="nil"/>
              <w:bottom w:val="single" w:sz="8" w:space="0" w:color="auto"/>
              <w:right w:val="nil"/>
            </w:tcBorders>
            <w:tcMar>
              <w:top w:w="0" w:type="dxa"/>
              <w:left w:w="108" w:type="dxa"/>
              <w:bottom w:w="0" w:type="dxa"/>
              <w:right w:w="108" w:type="dxa"/>
            </w:tcMar>
            <w:vAlign w:val="center"/>
          </w:tcPr>
          <w:p w14:paraId="65B88E7F" w14:textId="77777777" w:rsidR="00E848F7" w:rsidRPr="00C5557D" w:rsidRDefault="00E848F7" w:rsidP="00791839">
            <w:pPr>
              <w:jc w:val="center"/>
              <w:rPr>
                <w:b/>
                <w:bCs/>
                <w:color w:val="000000"/>
                <w:sz w:val="20"/>
              </w:rPr>
            </w:pPr>
            <w:r w:rsidRPr="00C5557D">
              <w:rPr>
                <w:b/>
                <w:bCs/>
                <w:sz w:val="20"/>
              </w:rPr>
              <w:t>22%</w:t>
            </w:r>
          </w:p>
        </w:tc>
        <w:tc>
          <w:tcPr>
            <w:tcW w:w="1572" w:type="dxa"/>
            <w:tcBorders>
              <w:top w:val="single" w:sz="4" w:space="0" w:color="auto"/>
              <w:left w:val="nil"/>
              <w:bottom w:val="single" w:sz="8" w:space="0" w:color="auto"/>
              <w:right w:val="nil"/>
            </w:tcBorders>
            <w:tcMar>
              <w:top w:w="0" w:type="dxa"/>
              <w:left w:w="108" w:type="dxa"/>
              <w:bottom w:w="0" w:type="dxa"/>
              <w:right w:w="108" w:type="dxa"/>
            </w:tcMar>
            <w:vAlign w:val="center"/>
          </w:tcPr>
          <w:p w14:paraId="743F9B90" w14:textId="77777777" w:rsidR="00E848F7" w:rsidRPr="00C5557D" w:rsidRDefault="00E848F7" w:rsidP="00791839">
            <w:pPr>
              <w:ind w:hanging="2"/>
              <w:jc w:val="center"/>
              <w:rPr>
                <w:b/>
                <w:bCs/>
                <w:color w:val="000000"/>
                <w:sz w:val="20"/>
              </w:rPr>
            </w:pPr>
            <w:r w:rsidRPr="00C5557D">
              <w:rPr>
                <w:b/>
                <w:bCs/>
                <w:sz w:val="20"/>
              </w:rPr>
              <w:t>19%</w:t>
            </w:r>
          </w:p>
        </w:tc>
        <w:tc>
          <w:tcPr>
            <w:tcW w:w="1546" w:type="dxa"/>
            <w:tcBorders>
              <w:top w:val="single" w:sz="4" w:space="0" w:color="auto"/>
              <w:left w:val="nil"/>
              <w:bottom w:val="single" w:sz="8" w:space="0" w:color="auto"/>
              <w:right w:val="nil"/>
            </w:tcBorders>
            <w:tcMar>
              <w:top w:w="0" w:type="dxa"/>
              <w:left w:w="108" w:type="dxa"/>
              <w:bottom w:w="0" w:type="dxa"/>
              <w:right w:w="108" w:type="dxa"/>
            </w:tcMar>
            <w:vAlign w:val="center"/>
          </w:tcPr>
          <w:p w14:paraId="473FE610" w14:textId="77777777" w:rsidR="00E848F7" w:rsidRPr="00C5557D" w:rsidRDefault="00E848F7" w:rsidP="00791839">
            <w:pPr>
              <w:ind w:hanging="2"/>
              <w:jc w:val="center"/>
              <w:rPr>
                <w:b/>
                <w:bCs/>
                <w:color w:val="000000"/>
                <w:sz w:val="20"/>
              </w:rPr>
            </w:pPr>
            <w:r w:rsidRPr="00C5557D">
              <w:rPr>
                <w:b/>
                <w:bCs/>
                <w:sz w:val="20"/>
              </w:rPr>
              <w:t>31%</w:t>
            </w:r>
          </w:p>
        </w:tc>
        <w:tc>
          <w:tcPr>
            <w:tcW w:w="1667" w:type="dxa"/>
            <w:tcBorders>
              <w:top w:val="single" w:sz="4" w:space="0" w:color="auto"/>
              <w:left w:val="nil"/>
              <w:bottom w:val="single" w:sz="8" w:space="0" w:color="auto"/>
              <w:right w:val="nil"/>
            </w:tcBorders>
            <w:tcMar>
              <w:top w:w="0" w:type="dxa"/>
              <w:left w:w="108" w:type="dxa"/>
              <w:bottom w:w="0" w:type="dxa"/>
              <w:right w:w="108" w:type="dxa"/>
            </w:tcMar>
            <w:vAlign w:val="center"/>
          </w:tcPr>
          <w:p w14:paraId="7969CC4D" w14:textId="77777777" w:rsidR="00E848F7" w:rsidRPr="00C5557D" w:rsidRDefault="00E848F7" w:rsidP="00791839">
            <w:pPr>
              <w:ind w:left="-2"/>
              <w:jc w:val="center"/>
              <w:rPr>
                <w:b/>
                <w:bCs/>
                <w:color w:val="000000"/>
                <w:sz w:val="20"/>
              </w:rPr>
            </w:pPr>
            <w:r w:rsidRPr="00C5557D">
              <w:rPr>
                <w:b/>
                <w:bCs/>
                <w:sz w:val="20"/>
              </w:rPr>
              <w:t>28%</w:t>
            </w:r>
          </w:p>
        </w:tc>
      </w:tr>
    </w:tbl>
    <w:p w14:paraId="09E41850" w14:textId="77777777" w:rsidR="00E848F7" w:rsidRDefault="00E848F7" w:rsidP="00E848F7">
      <w:pPr>
        <w:pStyle w:val="BodyText"/>
        <w:ind w:left="0" w:right="-4188"/>
        <w:rPr>
          <w:rFonts w:asciiTheme="majorHAnsi" w:hAnsiTheme="majorHAnsi"/>
          <w:sz w:val="18"/>
        </w:rPr>
      </w:pPr>
    </w:p>
    <w:p w14:paraId="2BC26EFB" w14:textId="77777777" w:rsidR="00E852F3" w:rsidRPr="00C5557D" w:rsidRDefault="00E852F3" w:rsidP="00E852F3">
      <w:pPr>
        <w:pBdr>
          <w:top w:val="nil"/>
          <w:left w:val="nil"/>
          <w:bottom w:val="nil"/>
          <w:right w:val="nil"/>
          <w:between w:val="nil"/>
        </w:pBdr>
        <w:ind w:hanging="284"/>
        <w:jc w:val="both"/>
        <w:rPr>
          <w:color w:val="000000"/>
          <w:sz w:val="20"/>
        </w:rPr>
      </w:pPr>
      <w:r w:rsidRPr="00C5557D">
        <w:rPr>
          <w:b/>
          <w:color w:val="000000"/>
          <w:sz w:val="20"/>
        </w:rPr>
        <w:t>TABLE 5</w:t>
      </w:r>
      <w:r w:rsidRPr="00C5557D">
        <w:rPr>
          <w:color w:val="000000"/>
          <w:sz w:val="20"/>
        </w:rPr>
        <w:t xml:space="preserve">. </w:t>
      </w:r>
      <w:r w:rsidRPr="00C5557D">
        <w:rPr>
          <w:i/>
          <w:color w:val="000000"/>
          <w:sz w:val="20"/>
        </w:rPr>
        <w:t xml:space="preserve"> Results of Writing Difficulty Assessment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3911"/>
        <w:gridCol w:w="1336"/>
        <w:gridCol w:w="1276"/>
        <w:gridCol w:w="1276"/>
        <w:gridCol w:w="1334"/>
      </w:tblGrid>
      <w:tr w:rsidR="00E852F3" w:rsidRPr="00C5557D" w14:paraId="6AB16E46" w14:textId="77777777" w:rsidTr="00E852F3">
        <w:trPr>
          <w:jc w:val="center"/>
        </w:trPr>
        <w:tc>
          <w:tcPr>
            <w:tcW w:w="3911" w:type="dxa"/>
            <w:vMerge w:val="restart"/>
            <w:tcBorders>
              <w:top w:val="single" w:sz="4" w:space="0" w:color="auto"/>
              <w:bottom w:val="nil"/>
            </w:tcBorders>
            <w:shd w:val="clear" w:color="auto" w:fill="auto"/>
            <w:vAlign w:val="center"/>
          </w:tcPr>
          <w:p w14:paraId="5D2851D2" w14:textId="77777777" w:rsidR="00E852F3" w:rsidRPr="00C5557D" w:rsidRDefault="00E852F3" w:rsidP="00791839">
            <w:pPr>
              <w:ind w:hanging="2"/>
              <w:jc w:val="center"/>
              <w:rPr>
                <w:color w:val="000000"/>
                <w:sz w:val="20"/>
              </w:rPr>
            </w:pPr>
            <w:r w:rsidRPr="00C5557D">
              <w:rPr>
                <w:color w:val="000000"/>
                <w:sz w:val="20"/>
              </w:rPr>
              <w:t>Indicators</w:t>
            </w:r>
          </w:p>
        </w:tc>
        <w:tc>
          <w:tcPr>
            <w:tcW w:w="5222" w:type="dxa"/>
            <w:gridSpan w:val="4"/>
            <w:tcBorders>
              <w:top w:val="single" w:sz="4" w:space="0" w:color="auto"/>
              <w:bottom w:val="nil"/>
            </w:tcBorders>
            <w:shd w:val="clear" w:color="auto" w:fill="auto"/>
            <w:vAlign w:val="center"/>
          </w:tcPr>
          <w:p w14:paraId="6ED7DFCB" w14:textId="77777777" w:rsidR="00E852F3" w:rsidRPr="00C5557D" w:rsidRDefault="00E852F3" w:rsidP="00791839">
            <w:pPr>
              <w:ind w:hanging="2"/>
              <w:jc w:val="center"/>
              <w:rPr>
                <w:color w:val="000000"/>
                <w:sz w:val="20"/>
              </w:rPr>
            </w:pPr>
            <w:r w:rsidRPr="00C5557D">
              <w:rPr>
                <w:color w:val="000000"/>
                <w:sz w:val="20"/>
              </w:rPr>
              <w:t>Number of Students</w:t>
            </w:r>
          </w:p>
        </w:tc>
      </w:tr>
      <w:tr w:rsidR="00E852F3" w:rsidRPr="00C5557D" w14:paraId="469D1266" w14:textId="77777777" w:rsidTr="00E852F3">
        <w:trPr>
          <w:jc w:val="center"/>
        </w:trPr>
        <w:tc>
          <w:tcPr>
            <w:tcW w:w="3911" w:type="dxa"/>
            <w:vMerge/>
            <w:tcBorders>
              <w:top w:val="nil"/>
              <w:bottom w:val="single" w:sz="4" w:space="0" w:color="auto"/>
            </w:tcBorders>
            <w:shd w:val="clear" w:color="auto" w:fill="auto"/>
            <w:vAlign w:val="center"/>
          </w:tcPr>
          <w:p w14:paraId="33E05344" w14:textId="77777777" w:rsidR="00E852F3" w:rsidRPr="00C5557D" w:rsidRDefault="00E852F3" w:rsidP="00791839">
            <w:pPr>
              <w:ind w:hanging="2"/>
              <w:jc w:val="center"/>
              <w:rPr>
                <w:color w:val="000000"/>
                <w:sz w:val="20"/>
              </w:rPr>
            </w:pPr>
          </w:p>
        </w:tc>
        <w:tc>
          <w:tcPr>
            <w:tcW w:w="1336" w:type="dxa"/>
            <w:tcBorders>
              <w:top w:val="nil"/>
              <w:bottom w:val="single" w:sz="4" w:space="0" w:color="auto"/>
            </w:tcBorders>
            <w:shd w:val="clear" w:color="auto" w:fill="auto"/>
            <w:vAlign w:val="center"/>
          </w:tcPr>
          <w:p w14:paraId="3FE71764" w14:textId="77777777" w:rsidR="00E852F3" w:rsidRPr="00C5557D" w:rsidRDefault="00E852F3" w:rsidP="00791839">
            <w:pPr>
              <w:ind w:hanging="2"/>
              <w:jc w:val="center"/>
              <w:rPr>
                <w:color w:val="000000"/>
                <w:sz w:val="20"/>
              </w:rPr>
            </w:pPr>
            <w:r w:rsidRPr="00C5557D">
              <w:rPr>
                <w:color w:val="000000"/>
                <w:sz w:val="20"/>
              </w:rPr>
              <w:t>No difficulties</w:t>
            </w:r>
          </w:p>
        </w:tc>
        <w:tc>
          <w:tcPr>
            <w:tcW w:w="1276" w:type="dxa"/>
            <w:tcBorders>
              <w:top w:val="nil"/>
              <w:bottom w:val="single" w:sz="4" w:space="0" w:color="auto"/>
            </w:tcBorders>
            <w:shd w:val="clear" w:color="auto" w:fill="auto"/>
            <w:vAlign w:val="center"/>
          </w:tcPr>
          <w:p w14:paraId="1F79404E" w14:textId="77777777" w:rsidR="00E852F3" w:rsidRPr="00C5557D" w:rsidRDefault="00E852F3" w:rsidP="00791839">
            <w:pPr>
              <w:ind w:hanging="2"/>
              <w:jc w:val="center"/>
              <w:rPr>
                <w:color w:val="000000"/>
                <w:sz w:val="20"/>
              </w:rPr>
            </w:pPr>
            <w:r w:rsidRPr="00C5557D">
              <w:rPr>
                <w:color w:val="000000"/>
                <w:sz w:val="20"/>
              </w:rPr>
              <w:t>A little difficulty</w:t>
            </w:r>
          </w:p>
        </w:tc>
        <w:tc>
          <w:tcPr>
            <w:tcW w:w="1276" w:type="dxa"/>
            <w:tcBorders>
              <w:top w:val="nil"/>
              <w:bottom w:val="single" w:sz="4" w:space="0" w:color="auto"/>
            </w:tcBorders>
            <w:shd w:val="clear" w:color="auto" w:fill="auto"/>
            <w:vAlign w:val="center"/>
          </w:tcPr>
          <w:p w14:paraId="09A4B62C" w14:textId="77777777" w:rsidR="00E852F3" w:rsidRPr="00C5557D" w:rsidRDefault="00E852F3" w:rsidP="00791839">
            <w:pPr>
              <w:ind w:hanging="2"/>
              <w:jc w:val="center"/>
              <w:rPr>
                <w:color w:val="000000"/>
                <w:sz w:val="20"/>
              </w:rPr>
            </w:pPr>
            <w:r w:rsidRPr="00C5557D">
              <w:rPr>
                <w:color w:val="000000"/>
                <w:sz w:val="20"/>
              </w:rPr>
              <w:t>Not bad having difficulties</w:t>
            </w:r>
          </w:p>
        </w:tc>
        <w:tc>
          <w:tcPr>
            <w:tcW w:w="1334" w:type="dxa"/>
            <w:tcBorders>
              <w:top w:val="nil"/>
              <w:bottom w:val="single" w:sz="4" w:space="0" w:color="auto"/>
            </w:tcBorders>
            <w:shd w:val="clear" w:color="auto" w:fill="auto"/>
            <w:vAlign w:val="center"/>
          </w:tcPr>
          <w:p w14:paraId="0EED748E" w14:textId="77777777" w:rsidR="00E852F3" w:rsidRPr="00C5557D" w:rsidRDefault="00E852F3" w:rsidP="00791839">
            <w:pPr>
              <w:ind w:hanging="2"/>
              <w:jc w:val="center"/>
              <w:rPr>
                <w:color w:val="000000"/>
                <w:sz w:val="20"/>
              </w:rPr>
            </w:pPr>
            <w:r w:rsidRPr="00C5557D">
              <w:rPr>
                <w:color w:val="000000"/>
                <w:sz w:val="20"/>
              </w:rPr>
              <w:t>Very difficult</w:t>
            </w:r>
          </w:p>
        </w:tc>
      </w:tr>
      <w:tr w:rsidR="00E852F3" w:rsidRPr="00C5557D" w14:paraId="4B4BA098" w14:textId="77777777" w:rsidTr="00E852F3">
        <w:trPr>
          <w:jc w:val="center"/>
        </w:trPr>
        <w:tc>
          <w:tcPr>
            <w:tcW w:w="3911" w:type="dxa"/>
            <w:tcBorders>
              <w:top w:val="single" w:sz="4" w:space="0" w:color="auto"/>
              <w:bottom w:val="single" w:sz="4" w:space="0" w:color="auto"/>
            </w:tcBorders>
            <w:shd w:val="clear" w:color="auto" w:fill="auto"/>
          </w:tcPr>
          <w:p w14:paraId="12D7B058" w14:textId="77777777" w:rsidR="00E852F3" w:rsidRPr="00C5557D" w:rsidRDefault="00E852F3" w:rsidP="00791839">
            <w:pPr>
              <w:ind w:hanging="2"/>
              <w:jc w:val="both"/>
              <w:rPr>
                <w:color w:val="000000"/>
                <w:sz w:val="20"/>
              </w:rPr>
            </w:pPr>
            <w:r w:rsidRPr="00C5557D">
              <w:rPr>
                <w:color w:val="000000"/>
                <w:sz w:val="20"/>
              </w:rPr>
              <w:t>Sitting position</w:t>
            </w:r>
          </w:p>
        </w:tc>
        <w:tc>
          <w:tcPr>
            <w:tcW w:w="1336" w:type="dxa"/>
            <w:tcBorders>
              <w:top w:val="single" w:sz="4" w:space="0" w:color="auto"/>
              <w:bottom w:val="single" w:sz="4" w:space="0" w:color="auto"/>
            </w:tcBorders>
            <w:shd w:val="clear" w:color="auto" w:fill="auto"/>
            <w:vAlign w:val="center"/>
          </w:tcPr>
          <w:p w14:paraId="7794D8E9" w14:textId="77777777" w:rsidR="00E852F3" w:rsidRPr="00C5557D" w:rsidRDefault="00E852F3" w:rsidP="00791839">
            <w:pPr>
              <w:ind w:hanging="2"/>
              <w:jc w:val="center"/>
              <w:rPr>
                <w:color w:val="000000"/>
                <w:sz w:val="20"/>
              </w:rPr>
            </w:pPr>
            <w:r w:rsidRPr="00C5557D">
              <w:rPr>
                <w:color w:val="000000"/>
                <w:sz w:val="20"/>
              </w:rPr>
              <w:t>3</w:t>
            </w:r>
          </w:p>
        </w:tc>
        <w:tc>
          <w:tcPr>
            <w:tcW w:w="1276" w:type="dxa"/>
            <w:tcBorders>
              <w:top w:val="single" w:sz="4" w:space="0" w:color="auto"/>
              <w:bottom w:val="single" w:sz="4" w:space="0" w:color="auto"/>
            </w:tcBorders>
            <w:shd w:val="clear" w:color="auto" w:fill="auto"/>
            <w:vAlign w:val="center"/>
          </w:tcPr>
          <w:p w14:paraId="245264A6" w14:textId="77777777" w:rsidR="00E852F3" w:rsidRPr="00C5557D" w:rsidRDefault="00E852F3" w:rsidP="00791839">
            <w:pPr>
              <w:ind w:hanging="2"/>
              <w:jc w:val="center"/>
              <w:rPr>
                <w:color w:val="000000"/>
                <w:sz w:val="20"/>
              </w:rPr>
            </w:pPr>
            <w:r w:rsidRPr="00C5557D">
              <w:rPr>
                <w:color w:val="000000"/>
                <w:sz w:val="20"/>
              </w:rPr>
              <w:t>5</w:t>
            </w:r>
          </w:p>
        </w:tc>
        <w:tc>
          <w:tcPr>
            <w:tcW w:w="1276" w:type="dxa"/>
            <w:tcBorders>
              <w:top w:val="single" w:sz="4" w:space="0" w:color="auto"/>
              <w:bottom w:val="single" w:sz="4" w:space="0" w:color="auto"/>
            </w:tcBorders>
            <w:shd w:val="clear" w:color="auto" w:fill="auto"/>
            <w:vAlign w:val="center"/>
          </w:tcPr>
          <w:p w14:paraId="07EBED7B" w14:textId="77777777" w:rsidR="00E852F3" w:rsidRPr="00C5557D" w:rsidRDefault="00E852F3" w:rsidP="00791839">
            <w:pPr>
              <w:ind w:hanging="2"/>
              <w:jc w:val="center"/>
              <w:rPr>
                <w:color w:val="000000"/>
                <w:sz w:val="20"/>
              </w:rPr>
            </w:pPr>
            <w:r w:rsidRPr="00C5557D">
              <w:rPr>
                <w:color w:val="000000"/>
                <w:sz w:val="20"/>
              </w:rPr>
              <w:t>12</w:t>
            </w:r>
          </w:p>
        </w:tc>
        <w:tc>
          <w:tcPr>
            <w:tcW w:w="1334" w:type="dxa"/>
            <w:tcBorders>
              <w:top w:val="single" w:sz="4" w:space="0" w:color="auto"/>
              <w:bottom w:val="single" w:sz="4" w:space="0" w:color="auto"/>
            </w:tcBorders>
            <w:shd w:val="clear" w:color="auto" w:fill="auto"/>
            <w:vAlign w:val="center"/>
          </w:tcPr>
          <w:p w14:paraId="01022B81" w14:textId="77777777" w:rsidR="00E852F3" w:rsidRPr="00C5557D" w:rsidRDefault="00E852F3" w:rsidP="00791839">
            <w:pPr>
              <w:ind w:hanging="2"/>
              <w:jc w:val="center"/>
              <w:rPr>
                <w:color w:val="000000"/>
                <w:sz w:val="20"/>
              </w:rPr>
            </w:pPr>
            <w:r w:rsidRPr="00C5557D">
              <w:rPr>
                <w:color w:val="000000"/>
                <w:sz w:val="20"/>
              </w:rPr>
              <w:t>10</w:t>
            </w:r>
          </w:p>
        </w:tc>
      </w:tr>
    </w:tbl>
    <w:p w14:paraId="22EEE755" w14:textId="77777777" w:rsidR="00E852F3" w:rsidRDefault="00E852F3" w:rsidP="00E848F7">
      <w:pPr>
        <w:pStyle w:val="BodyText"/>
        <w:ind w:left="0" w:right="-4188"/>
        <w:rPr>
          <w:rFonts w:asciiTheme="majorHAnsi" w:hAnsiTheme="majorHAnsi"/>
          <w:sz w:val="18"/>
        </w:rPr>
      </w:pPr>
    </w:p>
    <w:p w14:paraId="3E829070" w14:textId="77777777" w:rsidR="00326185" w:rsidRPr="00C5557D" w:rsidRDefault="00326185" w:rsidP="00326185">
      <w:pPr>
        <w:pBdr>
          <w:top w:val="nil"/>
          <w:left w:val="nil"/>
          <w:bottom w:val="nil"/>
          <w:right w:val="nil"/>
          <w:between w:val="nil"/>
        </w:pBdr>
        <w:ind w:hanging="284"/>
        <w:jc w:val="both"/>
        <w:rPr>
          <w:color w:val="000000"/>
          <w:sz w:val="20"/>
        </w:rPr>
      </w:pPr>
      <w:r w:rsidRPr="00C5557D">
        <w:rPr>
          <w:b/>
          <w:color w:val="000000"/>
          <w:sz w:val="20"/>
        </w:rPr>
        <w:t>TABLE 6</w:t>
      </w:r>
      <w:r w:rsidRPr="00C5557D">
        <w:rPr>
          <w:color w:val="000000"/>
          <w:sz w:val="20"/>
        </w:rPr>
        <w:t xml:space="preserve">. </w:t>
      </w:r>
      <w:r w:rsidRPr="00C5557D">
        <w:rPr>
          <w:i/>
          <w:color w:val="000000"/>
          <w:sz w:val="20"/>
        </w:rPr>
        <w:t xml:space="preserve"> Results of Writing Difficulty Assessment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3770"/>
        <w:gridCol w:w="1336"/>
        <w:gridCol w:w="1276"/>
        <w:gridCol w:w="1276"/>
        <w:gridCol w:w="1373"/>
      </w:tblGrid>
      <w:tr w:rsidR="00326185" w:rsidRPr="00C5557D" w14:paraId="6B56E883" w14:textId="77777777" w:rsidTr="00326185">
        <w:trPr>
          <w:jc w:val="center"/>
        </w:trPr>
        <w:tc>
          <w:tcPr>
            <w:tcW w:w="3770" w:type="dxa"/>
            <w:vMerge w:val="restart"/>
            <w:tcBorders>
              <w:top w:val="single" w:sz="4" w:space="0" w:color="auto"/>
              <w:bottom w:val="nil"/>
            </w:tcBorders>
            <w:shd w:val="clear" w:color="auto" w:fill="auto"/>
            <w:vAlign w:val="center"/>
          </w:tcPr>
          <w:p w14:paraId="31EBF633" w14:textId="77777777" w:rsidR="00326185" w:rsidRPr="00C5557D" w:rsidRDefault="00326185" w:rsidP="00791839">
            <w:pPr>
              <w:ind w:hanging="2"/>
              <w:jc w:val="center"/>
              <w:rPr>
                <w:color w:val="000000"/>
                <w:sz w:val="20"/>
              </w:rPr>
            </w:pPr>
            <w:r w:rsidRPr="00C5557D">
              <w:rPr>
                <w:color w:val="000000"/>
                <w:sz w:val="20"/>
              </w:rPr>
              <w:lastRenderedPageBreak/>
              <w:t>Indicators</w:t>
            </w:r>
          </w:p>
        </w:tc>
        <w:tc>
          <w:tcPr>
            <w:tcW w:w="5261" w:type="dxa"/>
            <w:gridSpan w:val="4"/>
            <w:tcBorders>
              <w:top w:val="single" w:sz="4" w:space="0" w:color="auto"/>
              <w:bottom w:val="nil"/>
            </w:tcBorders>
            <w:shd w:val="clear" w:color="auto" w:fill="auto"/>
            <w:vAlign w:val="center"/>
          </w:tcPr>
          <w:p w14:paraId="4450D061" w14:textId="77777777" w:rsidR="00326185" w:rsidRPr="00C5557D" w:rsidRDefault="00326185" w:rsidP="00791839">
            <w:pPr>
              <w:ind w:hanging="2"/>
              <w:jc w:val="center"/>
              <w:rPr>
                <w:color w:val="000000"/>
                <w:sz w:val="20"/>
              </w:rPr>
            </w:pPr>
            <w:r w:rsidRPr="00C5557D">
              <w:rPr>
                <w:color w:val="000000"/>
                <w:sz w:val="20"/>
              </w:rPr>
              <w:t>Number of Students</w:t>
            </w:r>
          </w:p>
        </w:tc>
      </w:tr>
      <w:tr w:rsidR="00326185" w:rsidRPr="00C5557D" w14:paraId="773771CB" w14:textId="77777777" w:rsidTr="00326185">
        <w:trPr>
          <w:jc w:val="center"/>
        </w:trPr>
        <w:tc>
          <w:tcPr>
            <w:tcW w:w="3770" w:type="dxa"/>
            <w:vMerge/>
            <w:tcBorders>
              <w:top w:val="nil"/>
              <w:bottom w:val="single" w:sz="4" w:space="0" w:color="auto"/>
            </w:tcBorders>
            <w:shd w:val="clear" w:color="auto" w:fill="auto"/>
            <w:vAlign w:val="center"/>
          </w:tcPr>
          <w:p w14:paraId="0022CA2D" w14:textId="77777777" w:rsidR="00326185" w:rsidRPr="00C5557D" w:rsidRDefault="00326185" w:rsidP="00791839">
            <w:pPr>
              <w:ind w:hanging="2"/>
              <w:jc w:val="center"/>
              <w:rPr>
                <w:color w:val="000000"/>
                <w:sz w:val="20"/>
              </w:rPr>
            </w:pPr>
          </w:p>
        </w:tc>
        <w:tc>
          <w:tcPr>
            <w:tcW w:w="1336" w:type="dxa"/>
            <w:tcBorders>
              <w:top w:val="nil"/>
              <w:bottom w:val="single" w:sz="4" w:space="0" w:color="auto"/>
            </w:tcBorders>
            <w:shd w:val="clear" w:color="auto" w:fill="auto"/>
            <w:vAlign w:val="center"/>
          </w:tcPr>
          <w:p w14:paraId="51B2D911" w14:textId="77777777" w:rsidR="00326185" w:rsidRPr="00C5557D" w:rsidRDefault="00326185" w:rsidP="00791839">
            <w:pPr>
              <w:ind w:hanging="2"/>
              <w:jc w:val="center"/>
              <w:rPr>
                <w:color w:val="000000"/>
                <w:sz w:val="20"/>
              </w:rPr>
            </w:pPr>
            <w:r w:rsidRPr="00C5557D">
              <w:rPr>
                <w:color w:val="000000"/>
                <w:sz w:val="20"/>
              </w:rPr>
              <w:t>No difficulties</w:t>
            </w:r>
          </w:p>
        </w:tc>
        <w:tc>
          <w:tcPr>
            <w:tcW w:w="1276" w:type="dxa"/>
            <w:tcBorders>
              <w:top w:val="nil"/>
              <w:bottom w:val="single" w:sz="4" w:space="0" w:color="auto"/>
            </w:tcBorders>
            <w:shd w:val="clear" w:color="auto" w:fill="auto"/>
            <w:vAlign w:val="center"/>
          </w:tcPr>
          <w:p w14:paraId="553E4E46" w14:textId="77777777" w:rsidR="00326185" w:rsidRPr="00C5557D" w:rsidRDefault="00326185" w:rsidP="00791839">
            <w:pPr>
              <w:ind w:hanging="2"/>
              <w:jc w:val="center"/>
              <w:rPr>
                <w:color w:val="000000"/>
                <w:sz w:val="20"/>
              </w:rPr>
            </w:pPr>
            <w:r w:rsidRPr="00C5557D">
              <w:rPr>
                <w:color w:val="000000"/>
                <w:sz w:val="20"/>
              </w:rPr>
              <w:t>A little difficulty</w:t>
            </w:r>
          </w:p>
        </w:tc>
        <w:tc>
          <w:tcPr>
            <w:tcW w:w="1276" w:type="dxa"/>
            <w:tcBorders>
              <w:top w:val="nil"/>
              <w:bottom w:val="single" w:sz="4" w:space="0" w:color="auto"/>
            </w:tcBorders>
            <w:shd w:val="clear" w:color="auto" w:fill="auto"/>
            <w:vAlign w:val="center"/>
          </w:tcPr>
          <w:p w14:paraId="524DA746" w14:textId="77777777" w:rsidR="00326185" w:rsidRPr="00C5557D" w:rsidRDefault="00326185" w:rsidP="00791839">
            <w:pPr>
              <w:ind w:hanging="2"/>
              <w:jc w:val="center"/>
              <w:rPr>
                <w:color w:val="000000"/>
                <w:sz w:val="20"/>
              </w:rPr>
            </w:pPr>
            <w:r w:rsidRPr="00C5557D">
              <w:rPr>
                <w:color w:val="000000"/>
                <w:sz w:val="20"/>
              </w:rPr>
              <w:t>Not bad having difficulties</w:t>
            </w:r>
          </w:p>
        </w:tc>
        <w:tc>
          <w:tcPr>
            <w:tcW w:w="1373" w:type="dxa"/>
            <w:tcBorders>
              <w:top w:val="nil"/>
              <w:bottom w:val="single" w:sz="4" w:space="0" w:color="auto"/>
            </w:tcBorders>
            <w:shd w:val="clear" w:color="auto" w:fill="auto"/>
            <w:vAlign w:val="center"/>
          </w:tcPr>
          <w:p w14:paraId="08170C17" w14:textId="77777777" w:rsidR="00326185" w:rsidRPr="00C5557D" w:rsidRDefault="00326185" w:rsidP="00791839">
            <w:pPr>
              <w:ind w:hanging="2"/>
              <w:jc w:val="center"/>
              <w:rPr>
                <w:color w:val="000000"/>
                <w:sz w:val="20"/>
              </w:rPr>
            </w:pPr>
            <w:r w:rsidRPr="00C5557D">
              <w:rPr>
                <w:color w:val="000000"/>
                <w:sz w:val="20"/>
              </w:rPr>
              <w:t>Very difficult</w:t>
            </w:r>
          </w:p>
        </w:tc>
      </w:tr>
      <w:tr w:rsidR="00326185" w:rsidRPr="00C5557D" w14:paraId="360C24FE" w14:textId="77777777" w:rsidTr="00326185">
        <w:trPr>
          <w:jc w:val="center"/>
        </w:trPr>
        <w:tc>
          <w:tcPr>
            <w:tcW w:w="3770" w:type="dxa"/>
            <w:tcBorders>
              <w:top w:val="single" w:sz="4" w:space="0" w:color="auto"/>
              <w:bottom w:val="single" w:sz="4" w:space="0" w:color="auto"/>
            </w:tcBorders>
            <w:shd w:val="clear" w:color="auto" w:fill="auto"/>
          </w:tcPr>
          <w:p w14:paraId="251575BA" w14:textId="77777777" w:rsidR="00326185" w:rsidRPr="00C5557D" w:rsidRDefault="00326185" w:rsidP="00791839">
            <w:pPr>
              <w:ind w:hanging="2"/>
              <w:jc w:val="both"/>
              <w:rPr>
                <w:color w:val="000000"/>
                <w:sz w:val="20"/>
              </w:rPr>
            </w:pPr>
            <w:r w:rsidRPr="00C5557D">
              <w:rPr>
                <w:color w:val="000000"/>
                <w:sz w:val="20"/>
              </w:rPr>
              <w:t>Book position</w:t>
            </w:r>
          </w:p>
        </w:tc>
        <w:tc>
          <w:tcPr>
            <w:tcW w:w="1336" w:type="dxa"/>
            <w:tcBorders>
              <w:top w:val="single" w:sz="4" w:space="0" w:color="auto"/>
              <w:bottom w:val="single" w:sz="4" w:space="0" w:color="auto"/>
            </w:tcBorders>
            <w:shd w:val="clear" w:color="auto" w:fill="auto"/>
            <w:vAlign w:val="center"/>
          </w:tcPr>
          <w:p w14:paraId="43523983" w14:textId="77777777" w:rsidR="00326185" w:rsidRPr="00C5557D" w:rsidRDefault="00326185" w:rsidP="00791839">
            <w:pPr>
              <w:ind w:hanging="2"/>
              <w:jc w:val="center"/>
              <w:rPr>
                <w:color w:val="000000"/>
                <w:sz w:val="20"/>
              </w:rPr>
            </w:pPr>
            <w:r w:rsidRPr="00C5557D">
              <w:rPr>
                <w:color w:val="000000"/>
                <w:sz w:val="20"/>
              </w:rPr>
              <w:t>9</w:t>
            </w:r>
          </w:p>
        </w:tc>
        <w:tc>
          <w:tcPr>
            <w:tcW w:w="1276" w:type="dxa"/>
            <w:tcBorders>
              <w:top w:val="single" w:sz="4" w:space="0" w:color="auto"/>
              <w:bottom w:val="single" w:sz="4" w:space="0" w:color="auto"/>
            </w:tcBorders>
            <w:shd w:val="clear" w:color="auto" w:fill="auto"/>
            <w:vAlign w:val="center"/>
          </w:tcPr>
          <w:p w14:paraId="4475215E" w14:textId="77777777" w:rsidR="00326185" w:rsidRPr="00C5557D" w:rsidRDefault="00326185" w:rsidP="00791839">
            <w:pPr>
              <w:ind w:hanging="2"/>
              <w:jc w:val="center"/>
              <w:rPr>
                <w:color w:val="000000"/>
                <w:sz w:val="20"/>
              </w:rPr>
            </w:pPr>
            <w:r w:rsidRPr="00C5557D">
              <w:rPr>
                <w:color w:val="000000"/>
                <w:sz w:val="20"/>
              </w:rPr>
              <w:t>8</w:t>
            </w:r>
          </w:p>
        </w:tc>
        <w:tc>
          <w:tcPr>
            <w:tcW w:w="1276" w:type="dxa"/>
            <w:tcBorders>
              <w:top w:val="single" w:sz="4" w:space="0" w:color="auto"/>
              <w:bottom w:val="single" w:sz="4" w:space="0" w:color="auto"/>
            </w:tcBorders>
            <w:shd w:val="clear" w:color="auto" w:fill="auto"/>
            <w:vAlign w:val="center"/>
          </w:tcPr>
          <w:p w14:paraId="5C8DF7A0" w14:textId="77777777" w:rsidR="00326185" w:rsidRPr="00C5557D" w:rsidRDefault="00326185" w:rsidP="00791839">
            <w:pPr>
              <w:ind w:hanging="2"/>
              <w:jc w:val="center"/>
              <w:rPr>
                <w:color w:val="000000"/>
                <w:sz w:val="20"/>
              </w:rPr>
            </w:pPr>
            <w:r w:rsidRPr="00C5557D">
              <w:rPr>
                <w:color w:val="000000"/>
                <w:sz w:val="20"/>
              </w:rPr>
              <w:t>9</w:t>
            </w:r>
          </w:p>
        </w:tc>
        <w:tc>
          <w:tcPr>
            <w:tcW w:w="1373" w:type="dxa"/>
            <w:tcBorders>
              <w:top w:val="single" w:sz="4" w:space="0" w:color="auto"/>
              <w:bottom w:val="single" w:sz="4" w:space="0" w:color="auto"/>
            </w:tcBorders>
            <w:shd w:val="clear" w:color="auto" w:fill="auto"/>
            <w:vAlign w:val="center"/>
          </w:tcPr>
          <w:p w14:paraId="4D61A538" w14:textId="77777777" w:rsidR="00326185" w:rsidRPr="00C5557D" w:rsidRDefault="00326185" w:rsidP="00791839">
            <w:pPr>
              <w:ind w:hanging="2"/>
              <w:jc w:val="center"/>
              <w:rPr>
                <w:color w:val="000000"/>
                <w:sz w:val="20"/>
              </w:rPr>
            </w:pPr>
            <w:r w:rsidRPr="00C5557D">
              <w:rPr>
                <w:color w:val="000000"/>
                <w:sz w:val="20"/>
              </w:rPr>
              <w:t>4</w:t>
            </w:r>
          </w:p>
        </w:tc>
      </w:tr>
    </w:tbl>
    <w:p w14:paraId="1B034481" w14:textId="77777777" w:rsidR="00E852F3" w:rsidRDefault="00E852F3" w:rsidP="00E848F7">
      <w:pPr>
        <w:pStyle w:val="BodyText"/>
        <w:ind w:left="0" w:right="-4188"/>
        <w:rPr>
          <w:rFonts w:asciiTheme="majorHAnsi" w:hAnsiTheme="majorHAnsi"/>
          <w:sz w:val="18"/>
        </w:rPr>
      </w:pPr>
    </w:p>
    <w:p w14:paraId="798CC86B" w14:textId="77777777" w:rsidR="00490674" w:rsidRPr="00C5557D" w:rsidRDefault="00490674" w:rsidP="00490674">
      <w:pPr>
        <w:pBdr>
          <w:top w:val="nil"/>
          <w:left w:val="nil"/>
          <w:bottom w:val="nil"/>
          <w:right w:val="nil"/>
          <w:between w:val="nil"/>
        </w:pBdr>
        <w:ind w:hanging="284"/>
        <w:jc w:val="both"/>
        <w:rPr>
          <w:color w:val="000000"/>
          <w:sz w:val="20"/>
        </w:rPr>
      </w:pPr>
      <w:r w:rsidRPr="00C5557D">
        <w:rPr>
          <w:b/>
          <w:color w:val="000000"/>
          <w:sz w:val="20"/>
        </w:rPr>
        <w:t>TABLE 7</w:t>
      </w:r>
      <w:r w:rsidRPr="00C5557D">
        <w:rPr>
          <w:color w:val="000000"/>
          <w:sz w:val="20"/>
        </w:rPr>
        <w:t xml:space="preserve">. </w:t>
      </w:r>
      <w:r w:rsidRPr="00C5557D">
        <w:rPr>
          <w:i/>
          <w:color w:val="000000"/>
          <w:sz w:val="20"/>
        </w:rPr>
        <w:t xml:space="preserve"> Results of Writing Difficulty Assessment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3883"/>
        <w:gridCol w:w="1336"/>
        <w:gridCol w:w="1276"/>
        <w:gridCol w:w="1276"/>
        <w:gridCol w:w="1334"/>
      </w:tblGrid>
      <w:tr w:rsidR="00490674" w:rsidRPr="00C5557D" w14:paraId="0157F654" w14:textId="77777777" w:rsidTr="00490674">
        <w:trPr>
          <w:jc w:val="center"/>
        </w:trPr>
        <w:tc>
          <w:tcPr>
            <w:tcW w:w="3883" w:type="dxa"/>
            <w:vMerge w:val="restart"/>
            <w:tcBorders>
              <w:top w:val="single" w:sz="4" w:space="0" w:color="auto"/>
              <w:bottom w:val="nil"/>
            </w:tcBorders>
            <w:shd w:val="clear" w:color="auto" w:fill="auto"/>
            <w:vAlign w:val="center"/>
          </w:tcPr>
          <w:p w14:paraId="28F1A84F" w14:textId="77777777" w:rsidR="00490674" w:rsidRPr="00C5557D" w:rsidRDefault="00490674" w:rsidP="00791839">
            <w:pPr>
              <w:ind w:hanging="2"/>
              <w:jc w:val="center"/>
              <w:rPr>
                <w:color w:val="000000"/>
                <w:sz w:val="20"/>
              </w:rPr>
            </w:pPr>
            <w:r w:rsidRPr="00C5557D">
              <w:rPr>
                <w:color w:val="000000"/>
                <w:sz w:val="20"/>
              </w:rPr>
              <w:t>Indicators</w:t>
            </w:r>
          </w:p>
        </w:tc>
        <w:tc>
          <w:tcPr>
            <w:tcW w:w="5222" w:type="dxa"/>
            <w:gridSpan w:val="4"/>
            <w:tcBorders>
              <w:top w:val="single" w:sz="4" w:space="0" w:color="auto"/>
              <w:bottom w:val="nil"/>
            </w:tcBorders>
            <w:shd w:val="clear" w:color="auto" w:fill="auto"/>
            <w:vAlign w:val="center"/>
          </w:tcPr>
          <w:p w14:paraId="59D2A6DB" w14:textId="77777777" w:rsidR="00490674" w:rsidRPr="00C5557D" w:rsidRDefault="00490674" w:rsidP="00791839">
            <w:pPr>
              <w:ind w:hanging="2"/>
              <w:jc w:val="center"/>
              <w:rPr>
                <w:color w:val="000000"/>
                <w:sz w:val="20"/>
              </w:rPr>
            </w:pPr>
            <w:r w:rsidRPr="00C5557D">
              <w:rPr>
                <w:color w:val="000000"/>
                <w:sz w:val="20"/>
              </w:rPr>
              <w:t>Number of Students</w:t>
            </w:r>
          </w:p>
        </w:tc>
      </w:tr>
      <w:tr w:rsidR="00490674" w:rsidRPr="00C5557D" w14:paraId="5D1DC8F2" w14:textId="77777777" w:rsidTr="00490674">
        <w:trPr>
          <w:jc w:val="center"/>
        </w:trPr>
        <w:tc>
          <w:tcPr>
            <w:tcW w:w="3883" w:type="dxa"/>
            <w:vMerge/>
            <w:tcBorders>
              <w:top w:val="nil"/>
              <w:bottom w:val="single" w:sz="4" w:space="0" w:color="auto"/>
            </w:tcBorders>
            <w:shd w:val="clear" w:color="auto" w:fill="auto"/>
            <w:vAlign w:val="center"/>
          </w:tcPr>
          <w:p w14:paraId="2691B508" w14:textId="77777777" w:rsidR="00490674" w:rsidRPr="00C5557D" w:rsidRDefault="00490674" w:rsidP="00791839">
            <w:pPr>
              <w:ind w:hanging="2"/>
              <w:jc w:val="center"/>
              <w:rPr>
                <w:color w:val="000000"/>
                <w:sz w:val="20"/>
              </w:rPr>
            </w:pPr>
          </w:p>
        </w:tc>
        <w:tc>
          <w:tcPr>
            <w:tcW w:w="1336" w:type="dxa"/>
            <w:tcBorders>
              <w:top w:val="nil"/>
              <w:bottom w:val="single" w:sz="4" w:space="0" w:color="auto"/>
            </w:tcBorders>
            <w:shd w:val="clear" w:color="auto" w:fill="auto"/>
            <w:vAlign w:val="center"/>
          </w:tcPr>
          <w:p w14:paraId="3EDAB672" w14:textId="77777777" w:rsidR="00490674" w:rsidRPr="00C5557D" w:rsidRDefault="00490674" w:rsidP="00791839">
            <w:pPr>
              <w:ind w:hanging="2"/>
              <w:jc w:val="center"/>
              <w:rPr>
                <w:color w:val="000000"/>
                <w:sz w:val="20"/>
              </w:rPr>
            </w:pPr>
            <w:r w:rsidRPr="00C5557D">
              <w:rPr>
                <w:color w:val="000000"/>
                <w:sz w:val="20"/>
              </w:rPr>
              <w:t>No difficulties</w:t>
            </w:r>
          </w:p>
        </w:tc>
        <w:tc>
          <w:tcPr>
            <w:tcW w:w="1276" w:type="dxa"/>
            <w:tcBorders>
              <w:top w:val="nil"/>
              <w:bottom w:val="single" w:sz="4" w:space="0" w:color="auto"/>
            </w:tcBorders>
            <w:shd w:val="clear" w:color="auto" w:fill="auto"/>
            <w:vAlign w:val="center"/>
          </w:tcPr>
          <w:p w14:paraId="6795FDC7" w14:textId="77777777" w:rsidR="00490674" w:rsidRPr="00C5557D" w:rsidRDefault="00490674" w:rsidP="00791839">
            <w:pPr>
              <w:ind w:hanging="2"/>
              <w:jc w:val="center"/>
              <w:rPr>
                <w:color w:val="000000"/>
                <w:sz w:val="20"/>
              </w:rPr>
            </w:pPr>
            <w:r w:rsidRPr="00C5557D">
              <w:rPr>
                <w:color w:val="000000"/>
                <w:sz w:val="20"/>
              </w:rPr>
              <w:t>A little difficulty</w:t>
            </w:r>
          </w:p>
        </w:tc>
        <w:tc>
          <w:tcPr>
            <w:tcW w:w="1276" w:type="dxa"/>
            <w:tcBorders>
              <w:top w:val="nil"/>
              <w:bottom w:val="single" w:sz="4" w:space="0" w:color="auto"/>
            </w:tcBorders>
            <w:shd w:val="clear" w:color="auto" w:fill="auto"/>
            <w:vAlign w:val="center"/>
          </w:tcPr>
          <w:p w14:paraId="0035B308" w14:textId="77777777" w:rsidR="00490674" w:rsidRPr="00C5557D" w:rsidRDefault="00490674" w:rsidP="00791839">
            <w:pPr>
              <w:ind w:hanging="2"/>
              <w:jc w:val="center"/>
              <w:rPr>
                <w:color w:val="000000"/>
                <w:sz w:val="20"/>
              </w:rPr>
            </w:pPr>
            <w:r w:rsidRPr="00C5557D">
              <w:rPr>
                <w:color w:val="000000"/>
                <w:sz w:val="20"/>
              </w:rPr>
              <w:t>Not bad having difficulties</w:t>
            </w:r>
          </w:p>
        </w:tc>
        <w:tc>
          <w:tcPr>
            <w:tcW w:w="1334" w:type="dxa"/>
            <w:tcBorders>
              <w:top w:val="nil"/>
              <w:bottom w:val="single" w:sz="4" w:space="0" w:color="auto"/>
            </w:tcBorders>
            <w:shd w:val="clear" w:color="auto" w:fill="auto"/>
            <w:vAlign w:val="center"/>
          </w:tcPr>
          <w:p w14:paraId="2721F76D" w14:textId="77777777" w:rsidR="00490674" w:rsidRPr="00C5557D" w:rsidRDefault="00490674" w:rsidP="00791839">
            <w:pPr>
              <w:ind w:hanging="2"/>
              <w:jc w:val="center"/>
              <w:rPr>
                <w:color w:val="000000"/>
                <w:sz w:val="20"/>
              </w:rPr>
            </w:pPr>
            <w:r w:rsidRPr="00C5557D">
              <w:rPr>
                <w:color w:val="000000"/>
                <w:sz w:val="20"/>
              </w:rPr>
              <w:t>Very difficult</w:t>
            </w:r>
          </w:p>
        </w:tc>
      </w:tr>
      <w:tr w:rsidR="00490674" w:rsidRPr="00C5557D" w14:paraId="01E0962E" w14:textId="77777777" w:rsidTr="00490674">
        <w:trPr>
          <w:jc w:val="center"/>
        </w:trPr>
        <w:tc>
          <w:tcPr>
            <w:tcW w:w="3883" w:type="dxa"/>
            <w:tcBorders>
              <w:top w:val="single" w:sz="4" w:space="0" w:color="auto"/>
              <w:bottom w:val="single" w:sz="4" w:space="0" w:color="auto"/>
            </w:tcBorders>
            <w:shd w:val="clear" w:color="auto" w:fill="auto"/>
          </w:tcPr>
          <w:p w14:paraId="5AB2C48E" w14:textId="77777777" w:rsidR="00490674" w:rsidRPr="00C5557D" w:rsidRDefault="00490674" w:rsidP="00791839">
            <w:pPr>
              <w:jc w:val="both"/>
              <w:rPr>
                <w:color w:val="000000"/>
                <w:sz w:val="20"/>
              </w:rPr>
            </w:pPr>
            <w:r w:rsidRPr="00C5557D">
              <w:rPr>
                <w:color w:val="000000"/>
                <w:sz w:val="20"/>
              </w:rPr>
              <w:t>Visibility between the eye and the book</w:t>
            </w:r>
          </w:p>
        </w:tc>
        <w:tc>
          <w:tcPr>
            <w:tcW w:w="1336" w:type="dxa"/>
            <w:tcBorders>
              <w:top w:val="single" w:sz="4" w:space="0" w:color="auto"/>
              <w:bottom w:val="single" w:sz="4" w:space="0" w:color="auto"/>
            </w:tcBorders>
            <w:shd w:val="clear" w:color="auto" w:fill="auto"/>
            <w:vAlign w:val="center"/>
          </w:tcPr>
          <w:p w14:paraId="172B50DB" w14:textId="77777777" w:rsidR="00490674" w:rsidRPr="00C5557D" w:rsidRDefault="00490674" w:rsidP="00791839">
            <w:pPr>
              <w:ind w:hanging="2"/>
              <w:jc w:val="center"/>
              <w:rPr>
                <w:color w:val="000000"/>
                <w:sz w:val="20"/>
              </w:rPr>
            </w:pPr>
            <w:r w:rsidRPr="00C5557D">
              <w:rPr>
                <w:color w:val="000000"/>
                <w:sz w:val="20"/>
              </w:rPr>
              <w:t>3</w:t>
            </w:r>
          </w:p>
        </w:tc>
        <w:tc>
          <w:tcPr>
            <w:tcW w:w="1276" w:type="dxa"/>
            <w:tcBorders>
              <w:top w:val="single" w:sz="4" w:space="0" w:color="auto"/>
              <w:bottom w:val="single" w:sz="4" w:space="0" w:color="auto"/>
            </w:tcBorders>
            <w:shd w:val="clear" w:color="auto" w:fill="auto"/>
            <w:vAlign w:val="center"/>
          </w:tcPr>
          <w:p w14:paraId="73C9B028" w14:textId="77777777" w:rsidR="00490674" w:rsidRPr="00C5557D" w:rsidRDefault="00490674" w:rsidP="00791839">
            <w:pPr>
              <w:ind w:hanging="2"/>
              <w:jc w:val="center"/>
              <w:rPr>
                <w:color w:val="000000"/>
                <w:sz w:val="20"/>
              </w:rPr>
            </w:pPr>
            <w:r w:rsidRPr="00C5557D">
              <w:rPr>
                <w:color w:val="000000"/>
                <w:sz w:val="20"/>
              </w:rPr>
              <w:t>5</w:t>
            </w:r>
          </w:p>
        </w:tc>
        <w:tc>
          <w:tcPr>
            <w:tcW w:w="1276" w:type="dxa"/>
            <w:tcBorders>
              <w:top w:val="single" w:sz="4" w:space="0" w:color="auto"/>
              <w:bottom w:val="single" w:sz="4" w:space="0" w:color="auto"/>
            </w:tcBorders>
            <w:shd w:val="clear" w:color="auto" w:fill="auto"/>
            <w:vAlign w:val="center"/>
          </w:tcPr>
          <w:p w14:paraId="1B77DD21" w14:textId="77777777" w:rsidR="00490674" w:rsidRPr="00C5557D" w:rsidRDefault="00490674" w:rsidP="00791839">
            <w:pPr>
              <w:ind w:hanging="2"/>
              <w:jc w:val="center"/>
              <w:rPr>
                <w:color w:val="000000"/>
                <w:sz w:val="20"/>
              </w:rPr>
            </w:pPr>
            <w:r w:rsidRPr="00C5557D">
              <w:rPr>
                <w:color w:val="000000"/>
                <w:sz w:val="20"/>
              </w:rPr>
              <w:t>12</w:t>
            </w:r>
          </w:p>
        </w:tc>
        <w:tc>
          <w:tcPr>
            <w:tcW w:w="1334" w:type="dxa"/>
            <w:tcBorders>
              <w:top w:val="single" w:sz="4" w:space="0" w:color="auto"/>
              <w:bottom w:val="single" w:sz="4" w:space="0" w:color="auto"/>
            </w:tcBorders>
            <w:shd w:val="clear" w:color="auto" w:fill="auto"/>
            <w:vAlign w:val="center"/>
          </w:tcPr>
          <w:p w14:paraId="606AF25C" w14:textId="77777777" w:rsidR="00490674" w:rsidRPr="00C5557D" w:rsidRDefault="00490674" w:rsidP="00791839">
            <w:pPr>
              <w:ind w:hanging="2"/>
              <w:jc w:val="center"/>
              <w:rPr>
                <w:color w:val="000000"/>
                <w:sz w:val="20"/>
              </w:rPr>
            </w:pPr>
            <w:r w:rsidRPr="00C5557D">
              <w:rPr>
                <w:color w:val="000000"/>
                <w:sz w:val="20"/>
              </w:rPr>
              <w:t>10</w:t>
            </w:r>
          </w:p>
        </w:tc>
      </w:tr>
    </w:tbl>
    <w:p w14:paraId="33A49E24" w14:textId="77777777" w:rsidR="00F50871" w:rsidRDefault="00F50871" w:rsidP="00E848F7">
      <w:pPr>
        <w:pStyle w:val="BodyText"/>
        <w:ind w:left="0" w:right="-4188"/>
        <w:rPr>
          <w:rFonts w:asciiTheme="majorHAnsi" w:hAnsiTheme="majorHAnsi"/>
          <w:sz w:val="18"/>
        </w:rPr>
      </w:pPr>
    </w:p>
    <w:p w14:paraId="0A3164D1" w14:textId="77777777" w:rsidR="00C81E32" w:rsidRPr="00C5557D" w:rsidRDefault="00C81E32" w:rsidP="00C81E32">
      <w:pPr>
        <w:pBdr>
          <w:top w:val="nil"/>
          <w:left w:val="nil"/>
          <w:bottom w:val="nil"/>
          <w:right w:val="nil"/>
          <w:between w:val="nil"/>
        </w:pBdr>
        <w:ind w:hanging="284"/>
        <w:jc w:val="both"/>
        <w:rPr>
          <w:color w:val="000000"/>
          <w:sz w:val="20"/>
        </w:rPr>
      </w:pPr>
      <w:r w:rsidRPr="00C5557D">
        <w:rPr>
          <w:b/>
          <w:color w:val="000000"/>
          <w:sz w:val="20"/>
        </w:rPr>
        <w:t>TABLE 8</w:t>
      </w:r>
      <w:r w:rsidRPr="00C5557D">
        <w:rPr>
          <w:color w:val="000000"/>
          <w:sz w:val="20"/>
        </w:rPr>
        <w:t xml:space="preserve">. </w:t>
      </w:r>
      <w:r w:rsidRPr="00C5557D">
        <w:rPr>
          <w:i/>
          <w:color w:val="000000"/>
          <w:sz w:val="20"/>
        </w:rPr>
        <w:t xml:space="preserve"> Results of Writing Difficulty Assessment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3812"/>
        <w:gridCol w:w="1336"/>
        <w:gridCol w:w="1276"/>
        <w:gridCol w:w="1276"/>
        <w:gridCol w:w="1334"/>
      </w:tblGrid>
      <w:tr w:rsidR="00C81E32" w:rsidRPr="00C5557D" w14:paraId="2E6A5A0E" w14:textId="77777777" w:rsidTr="00C81E32">
        <w:trPr>
          <w:jc w:val="center"/>
        </w:trPr>
        <w:tc>
          <w:tcPr>
            <w:tcW w:w="3812" w:type="dxa"/>
            <w:vMerge w:val="restart"/>
            <w:tcBorders>
              <w:top w:val="single" w:sz="4" w:space="0" w:color="auto"/>
              <w:bottom w:val="nil"/>
            </w:tcBorders>
            <w:shd w:val="clear" w:color="auto" w:fill="auto"/>
            <w:vAlign w:val="center"/>
          </w:tcPr>
          <w:p w14:paraId="23F553B6" w14:textId="77777777" w:rsidR="00C81E32" w:rsidRPr="00C5557D" w:rsidRDefault="00C81E32" w:rsidP="00791839">
            <w:pPr>
              <w:ind w:hanging="2"/>
              <w:jc w:val="center"/>
              <w:rPr>
                <w:color w:val="000000"/>
                <w:sz w:val="20"/>
              </w:rPr>
            </w:pPr>
            <w:r w:rsidRPr="00C5557D">
              <w:rPr>
                <w:color w:val="000000"/>
                <w:sz w:val="20"/>
              </w:rPr>
              <w:t>Indicators</w:t>
            </w:r>
          </w:p>
        </w:tc>
        <w:tc>
          <w:tcPr>
            <w:tcW w:w="5222" w:type="dxa"/>
            <w:gridSpan w:val="4"/>
            <w:tcBorders>
              <w:top w:val="single" w:sz="4" w:space="0" w:color="auto"/>
              <w:bottom w:val="nil"/>
            </w:tcBorders>
            <w:shd w:val="clear" w:color="auto" w:fill="auto"/>
            <w:vAlign w:val="center"/>
          </w:tcPr>
          <w:p w14:paraId="15991FEC" w14:textId="77777777" w:rsidR="00C81E32" w:rsidRPr="00C5557D" w:rsidRDefault="00C81E32" w:rsidP="00791839">
            <w:pPr>
              <w:ind w:hanging="2"/>
              <w:jc w:val="center"/>
              <w:rPr>
                <w:color w:val="000000"/>
                <w:sz w:val="20"/>
              </w:rPr>
            </w:pPr>
            <w:r w:rsidRPr="00C5557D">
              <w:rPr>
                <w:color w:val="000000"/>
                <w:sz w:val="20"/>
              </w:rPr>
              <w:t>Number of Students</w:t>
            </w:r>
          </w:p>
        </w:tc>
      </w:tr>
      <w:tr w:rsidR="00C81E32" w:rsidRPr="00C5557D" w14:paraId="6101AD91" w14:textId="77777777" w:rsidTr="00C81E32">
        <w:trPr>
          <w:jc w:val="center"/>
        </w:trPr>
        <w:tc>
          <w:tcPr>
            <w:tcW w:w="3812" w:type="dxa"/>
            <w:vMerge/>
            <w:tcBorders>
              <w:top w:val="nil"/>
              <w:bottom w:val="single" w:sz="4" w:space="0" w:color="auto"/>
            </w:tcBorders>
            <w:shd w:val="clear" w:color="auto" w:fill="auto"/>
            <w:vAlign w:val="center"/>
          </w:tcPr>
          <w:p w14:paraId="410DA334" w14:textId="77777777" w:rsidR="00C81E32" w:rsidRPr="00C5557D" w:rsidRDefault="00C81E32" w:rsidP="00791839">
            <w:pPr>
              <w:ind w:hanging="2"/>
              <w:jc w:val="center"/>
              <w:rPr>
                <w:color w:val="000000"/>
                <w:sz w:val="20"/>
              </w:rPr>
            </w:pPr>
          </w:p>
        </w:tc>
        <w:tc>
          <w:tcPr>
            <w:tcW w:w="1336" w:type="dxa"/>
            <w:tcBorders>
              <w:top w:val="nil"/>
              <w:bottom w:val="single" w:sz="4" w:space="0" w:color="auto"/>
            </w:tcBorders>
            <w:shd w:val="clear" w:color="auto" w:fill="auto"/>
            <w:vAlign w:val="center"/>
          </w:tcPr>
          <w:p w14:paraId="433ACCBE" w14:textId="77777777" w:rsidR="00C81E32" w:rsidRPr="00C5557D" w:rsidRDefault="00C81E32" w:rsidP="00791839">
            <w:pPr>
              <w:ind w:hanging="2"/>
              <w:jc w:val="center"/>
              <w:rPr>
                <w:color w:val="000000"/>
                <w:sz w:val="20"/>
              </w:rPr>
            </w:pPr>
            <w:r w:rsidRPr="00C5557D">
              <w:rPr>
                <w:color w:val="000000"/>
                <w:sz w:val="20"/>
              </w:rPr>
              <w:t>No difficulties</w:t>
            </w:r>
          </w:p>
        </w:tc>
        <w:tc>
          <w:tcPr>
            <w:tcW w:w="1276" w:type="dxa"/>
            <w:tcBorders>
              <w:top w:val="nil"/>
              <w:bottom w:val="single" w:sz="4" w:space="0" w:color="auto"/>
            </w:tcBorders>
            <w:shd w:val="clear" w:color="auto" w:fill="auto"/>
            <w:vAlign w:val="center"/>
          </w:tcPr>
          <w:p w14:paraId="41CD8079" w14:textId="77777777" w:rsidR="00C81E32" w:rsidRPr="00C5557D" w:rsidRDefault="00C81E32" w:rsidP="00791839">
            <w:pPr>
              <w:ind w:hanging="2"/>
              <w:jc w:val="center"/>
              <w:rPr>
                <w:color w:val="000000"/>
                <w:sz w:val="20"/>
              </w:rPr>
            </w:pPr>
            <w:r w:rsidRPr="00C5557D">
              <w:rPr>
                <w:color w:val="000000"/>
                <w:sz w:val="20"/>
              </w:rPr>
              <w:t>A little difficulty</w:t>
            </w:r>
          </w:p>
        </w:tc>
        <w:tc>
          <w:tcPr>
            <w:tcW w:w="1276" w:type="dxa"/>
            <w:tcBorders>
              <w:top w:val="nil"/>
              <w:bottom w:val="single" w:sz="4" w:space="0" w:color="auto"/>
            </w:tcBorders>
            <w:shd w:val="clear" w:color="auto" w:fill="auto"/>
            <w:vAlign w:val="center"/>
          </w:tcPr>
          <w:p w14:paraId="03C66792" w14:textId="77777777" w:rsidR="00C81E32" w:rsidRPr="00C5557D" w:rsidRDefault="00C81E32" w:rsidP="00791839">
            <w:pPr>
              <w:ind w:hanging="2"/>
              <w:jc w:val="center"/>
              <w:rPr>
                <w:color w:val="000000"/>
                <w:sz w:val="20"/>
              </w:rPr>
            </w:pPr>
            <w:r w:rsidRPr="00C5557D">
              <w:rPr>
                <w:color w:val="000000"/>
                <w:sz w:val="20"/>
              </w:rPr>
              <w:t>Not bad having difficulties</w:t>
            </w:r>
          </w:p>
        </w:tc>
        <w:tc>
          <w:tcPr>
            <w:tcW w:w="1334" w:type="dxa"/>
            <w:tcBorders>
              <w:top w:val="nil"/>
              <w:bottom w:val="single" w:sz="4" w:space="0" w:color="auto"/>
            </w:tcBorders>
            <w:shd w:val="clear" w:color="auto" w:fill="auto"/>
            <w:vAlign w:val="center"/>
          </w:tcPr>
          <w:p w14:paraId="6D7FF5B2" w14:textId="77777777" w:rsidR="00C81E32" w:rsidRPr="00C5557D" w:rsidRDefault="00C81E32" w:rsidP="00791839">
            <w:pPr>
              <w:ind w:hanging="2"/>
              <w:jc w:val="center"/>
              <w:rPr>
                <w:color w:val="000000"/>
                <w:sz w:val="20"/>
              </w:rPr>
            </w:pPr>
            <w:r w:rsidRPr="00C5557D">
              <w:rPr>
                <w:color w:val="000000"/>
                <w:sz w:val="20"/>
              </w:rPr>
              <w:t>Very difficult</w:t>
            </w:r>
          </w:p>
        </w:tc>
      </w:tr>
      <w:tr w:rsidR="00C81E32" w:rsidRPr="00C5557D" w14:paraId="1AAAA537" w14:textId="77777777" w:rsidTr="00C81E32">
        <w:trPr>
          <w:jc w:val="center"/>
        </w:trPr>
        <w:tc>
          <w:tcPr>
            <w:tcW w:w="3812" w:type="dxa"/>
            <w:tcBorders>
              <w:top w:val="single" w:sz="4" w:space="0" w:color="auto"/>
              <w:bottom w:val="single" w:sz="4" w:space="0" w:color="auto"/>
            </w:tcBorders>
            <w:shd w:val="clear" w:color="auto" w:fill="auto"/>
          </w:tcPr>
          <w:p w14:paraId="186C6FEA" w14:textId="77777777" w:rsidR="00C81E32" w:rsidRPr="00C5557D" w:rsidRDefault="00C81E32" w:rsidP="00791839">
            <w:pPr>
              <w:jc w:val="both"/>
              <w:rPr>
                <w:color w:val="000000"/>
                <w:sz w:val="20"/>
              </w:rPr>
            </w:pPr>
            <w:r w:rsidRPr="00C5557D">
              <w:rPr>
                <w:color w:val="000000"/>
                <w:sz w:val="20"/>
              </w:rPr>
              <w:t>Directions in writing</w:t>
            </w:r>
          </w:p>
        </w:tc>
        <w:tc>
          <w:tcPr>
            <w:tcW w:w="1336" w:type="dxa"/>
            <w:tcBorders>
              <w:top w:val="single" w:sz="4" w:space="0" w:color="auto"/>
              <w:bottom w:val="single" w:sz="4" w:space="0" w:color="auto"/>
            </w:tcBorders>
            <w:shd w:val="clear" w:color="auto" w:fill="auto"/>
            <w:vAlign w:val="center"/>
          </w:tcPr>
          <w:p w14:paraId="130E2E7D" w14:textId="77777777" w:rsidR="00C81E32" w:rsidRPr="00C5557D" w:rsidRDefault="00C81E32" w:rsidP="00791839">
            <w:pPr>
              <w:ind w:hanging="2"/>
              <w:jc w:val="center"/>
              <w:rPr>
                <w:color w:val="000000"/>
                <w:sz w:val="20"/>
              </w:rPr>
            </w:pPr>
            <w:r w:rsidRPr="00C5557D">
              <w:rPr>
                <w:color w:val="000000"/>
                <w:sz w:val="20"/>
              </w:rPr>
              <w:t>6</w:t>
            </w:r>
          </w:p>
        </w:tc>
        <w:tc>
          <w:tcPr>
            <w:tcW w:w="1276" w:type="dxa"/>
            <w:tcBorders>
              <w:top w:val="single" w:sz="4" w:space="0" w:color="auto"/>
              <w:bottom w:val="single" w:sz="4" w:space="0" w:color="auto"/>
            </w:tcBorders>
            <w:shd w:val="clear" w:color="auto" w:fill="auto"/>
            <w:vAlign w:val="center"/>
          </w:tcPr>
          <w:p w14:paraId="221A3A05" w14:textId="77777777" w:rsidR="00C81E32" w:rsidRPr="00C5557D" w:rsidRDefault="00C81E32" w:rsidP="00791839">
            <w:pPr>
              <w:ind w:hanging="2"/>
              <w:jc w:val="center"/>
              <w:rPr>
                <w:color w:val="000000"/>
                <w:sz w:val="20"/>
              </w:rPr>
            </w:pPr>
            <w:r w:rsidRPr="00C5557D">
              <w:rPr>
                <w:color w:val="000000"/>
                <w:sz w:val="20"/>
              </w:rPr>
              <w:t>7</w:t>
            </w:r>
          </w:p>
        </w:tc>
        <w:tc>
          <w:tcPr>
            <w:tcW w:w="1276" w:type="dxa"/>
            <w:tcBorders>
              <w:top w:val="single" w:sz="4" w:space="0" w:color="auto"/>
              <w:bottom w:val="single" w:sz="4" w:space="0" w:color="auto"/>
            </w:tcBorders>
            <w:shd w:val="clear" w:color="auto" w:fill="auto"/>
            <w:vAlign w:val="center"/>
          </w:tcPr>
          <w:p w14:paraId="633085AA" w14:textId="77777777" w:rsidR="00C81E32" w:rsidRPr="00C5557D" w:rsidRDefault="00C81E32" w:rsidP="00791839">
            <w:pPr>
              <w:ind w:hanging="2"/>
              <w:jc w:val="center"/>
              <w:rPr>
                <w:color w:val="000000"/>
                <w:sz w:val="20"/>
              </w:rPr>
            </w:pPr>
            <w:r w:rsidRPr="00C5557D">
              <w:rPr>
                <w:color w:val="000000"/>
                <w:sz w:val="20"/>
              </w:rPr>
              <w:t>8</w:t>
            </w:r>
          </w:p>
        </w:tc>
        <w:tc>
          <w:tcPr>
            <w:tcW w:w="1334" w:type="dxa"/>
            <w:tcBorders>
              <w:top w:val="single" w:sz="4" w:space="0" w:color="auto"/>
              <w:bottom w:val="single" w:sz="4" w:space="0" w:color="auto"/>
            </w:tcBorders>
            <w:shd w:val="clear" w:color="auto" w:fill="auto"/>
            <w:vAlign w:val="center"/>
          </w:tcPr>
          <w:p w14:paraId="5784BF45" w14:textId="77777777" w:rsidR="00C81E32" w:rsidRPr="00C5557D" w:rsidRDefault="00C81E32" w:rsidP="00791839">
            <w:pPr>
              <w:ind w:hanging="2"/>
              <w:jc w:val="center"/>
              <w:rPr>
                <w:color w:val="000000"/>
                <w:sz w:val="20"/>
              </w:rPr>
            </w:pPr>
            <w:r w:rsidRPr="00C5557D">
              <w:rPr>
                <w:color w:val="000000"/>
                <w:sz w:val="20"/>
              </w:rPr>
              <w:t>9</w:t>
            </w:r>
          </w:p>
        </w:tc>
      </w:tr>
    </w:tbl>
    <w:p w14:paraId="659C704B" w14:textId="77777777" w:rsidR="00490674" w:rsidRDefault="00490674" w:rsidP="00E848F7">
      <w:pPr>
        <w:pStyle w:val="BodyText"/>
        <w:ind w:left="0" w:right="-4188"/>
        <w:rPr>
          <w:rFonts w:asciiTheme="majorHAnsi" w:hAnsiTheme="majorHAnsi"/>
          <w:sz w:val="18"/>
        </w:rPr>
      </w:pPr>
    </w:p>
    <w:p w14:paraId="5730EC97" w14:textId="77777777" w:rsidR="00A64467" w:rsidRPr="00C5557D" w:rsidRDefault="00A64467" w:rsidP="00A64467">
      <w:pPr>
        <w:pBdr>
          <w:top w:val="nil"/>
          <w:left w:val="nil"/>
          <w:bottom w:val="nil"/>
          <w:right w:val="nil"/>
          <w:between w:val="nil"/>
        </w:pBdr>
        <w:ind w:hanging="284"/>
        <w:jc w:val="both"/>
        <w:rPr>
          <w:color w:val="000000"/>
          <w:sz w:val="20"/>
        </w:rPr>
      </w:pPr>
      <w:r w:rsidRPr="00C5557D">
        <w:rPr>
          <w:b/>
          <w:color w:val="000000"/>
          <w:sz w:val="20"/>
        </w:rPr>
        <w:t>TABLE 9</w:t>
      </w:r>
      <w:r w:rsidRPr="00C5557D">
        <w:rPr>
          <w:color w:val="000000"/>
          <w:sz w:val="20"/>
        </w:rPr>
        <w:t xml:space="preserve">. </w:t>
      </w:r>
      <w:r w:rsidRPr="00C5557D">
        <w:rPr>
          <w:i/>
          <w:color w:val="000000"/>
          <w:sz w:val="20"/>
        </w:rPr>
        <w:t xml:space="preserve"> Results of Writing Difficulty Assessment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3770"/>
        <w:gridCol w:w="1336"/>
        <w:gridCol w:w="1276"/>
        <w:gridCol w:w="1276"/>
        <w:gridCol w:w="1334"/>
      </w:tblGrid>
      <w:tr w:rsidR="00A64467" w:rsidRPr="00C5557D" w14:paraId="76194DC8" w14:textId="77777777" w:rsidTr="00A64467">
        <w:trPr>
          <w:jc w:val="center"/>
        </w:trPr>
        <w:tc>
          <w:tcPr>
            <w:tcW w:w="3770" w:type="dxa"/>
            <w:vMerge w:val="restart"/>
            <w:tcBorders>
              <w:top w:val="single" w:sz="4" w:space="0" w:color="auto"/>
              <w:bottom w:val="nil"/>
            </w:tcBorders>
            <w:shd w:val="clear" w:color="auto" w:fill="auto"/>
            <w:vAlign w:val="center"/>
          </w:tcPr>
          <w:p w14:paraId="0AF14FF3" w14:textId="77777777" w:rsidR="00A64467" w:rsidRPr="00C5557D" w:rsidRDefault="00A64467" w:rsidP="00791839">
            <w:pPr>
              <w:ind w:hanging="2"/>
              <w:jc w:val="center"/>
              <w:rPr>
                <w:color w:val="000000"/>
                <w:sz w:val="20"/>
              </w:rPr>
            </w:pPr>
            <w:r w:rsidRPr="00C5557D">
              <w:rPr>
                <w:color w:val="000000"/>
                <w:sz w:val="20"/>
              </w:rPr>
              <w:t>Indicators</w:t>
            </w:r>
          </w:p>
        </w:tc>
        <w:tc>
          <w:tcPr>
            <w:tcW w:w="5222" w:type="dxa"/>
            <w:gridSpan w:val="4"/>
            <w:tcBorders>
              <w:top w:val="single" w:sz="4" w:space="0" w:color="auto"/>
              <w:bottom w:val="nil"/>
            </w:tcBorders>
            <w:shd w:val="clear" w:color="auto" w:fill="auto"/>
            <w:vAlign w:val="center"/>
          </w:tcPr>
          <w:p w14:paraId="6694D0C0" w14:textId="77777777" w:rsidR="00A64467" w:rsidRPr="00C5557D" w:rsidRDefault="00A64467" w:rsidP="00791839">
            <w:pPr>
              <w:ind w:hanging="2"/>
              <w:jc w:val="center"/>
              <w:rPr>
                <w:color w:val="000000"/>
                <w:sz w:val="20"/>
              </w:rPr>
            </w:pPr>
            <w:r w:rsidRPr="00C5557D">
              <w:rPr>
                <w:color w:val="000000"/>
                <w:sz w:val="20"/>
              </w:rPr>
              <w:t>Number of Students</w:t>
            </w:r>
          </w:p>
        </w:tc>
      </w:tr>
      <w:tr w:rsidR="00A64467" w:rsidRPr="00C5557D" w14:paraId="00B1B3C3" w14:textId="77777777" w:rsidTr="00A64467">
        <w:trPr>
          <w:jc w:val="center"/>
        </w:trPr>
        <w:tc>
          <w:tcPr>
            <w:tcW w:w="3770" w:type="dxa"/>
            <w:vMerge/>
            <w:tcBorders>
              <w:top w:val="nil"/>
              <w:bottom w:val="single" w:sz="4" w:space="0" w:color="auto"/>
            </w:tcBorders>
            <w:shd w:val="clear" w:color="auto" w:fill="auto"/>
            <w:vAlign w:val="center"/>
          </w:tcPr>
          <w:p w14:paraId="43C9F169" w14:textId="77777777" w:rsidR="00A64467" w:rsidRPr="00C5557D" w:rsidRDefault="00A64467" w:rsidP="00791839">
            <w:pPr>
              <w:ind w:hanging="2"/>
              <w:jc w:val="center"/>
              <w:rPr>
                <w:color w:val="000000"/>
                <w:sz w:val="20"/>
              </w:rPr>
            </w:pPr>
          </w:p>
        </w:tc>
        <w:tc>
          <w:tcPr>
            <w:tcW w:w="1336" w:type="dxa"/>
            <w:tcBorders>
              <w:top w:val="nil"/>
              <w:bottom w:val="single" w:sz="4" w:space="0" w:color="auto"/>
            </w:tcBorders>
            <w:shd w:val="clear" w:color="auto" w:fill="auto"/>
            <w:vAlign w:val="center"/>
          </w:tcPr>
          <w:p w14:paraId="353F1772" w14:textId="77777777" w:rsidR="00A64467" w:rsidRPr="00C5557D" w:rsidRDefault="00A64467" w:rsidP="00791839">
            <w:pPr>
              <w:ind w:hanging="2"/>
              <w:jc w:val="center"/>
              <w:rPr>
                <w:color w:val="000000"/>
                <w:sz w:val="20"/>
              </w:rPr>
            </w:pPr>
            <w:r w:rsidRPr="00C5557D">
              <w:rPr>
                <w:color w:val="000000"/>
                <w:sz w:val="20"/>
              </w:rPr>
              <w:t>No difficulties</w:t>
            </w:r>
          </w:p>
        </w:tc>
        <w:tc>
          <w:tcPr>
            <w:tcW w:w="1276" w:type="dxa"/>
            <w:tcBorders>
              <w:top w:val="nil"/>
              <w:bottom w:val="single" w:sz="4" w:space="0" w:color="auto"/>
            </w:tcBorders>
            <w:shd w:val="clear" w:color="auto" w:fill="auto"/>
            <w:vAlign w:val="center"/>
          </w:tcPr>
          <w:p w14:paraId="50734322" w14:textId="77777777" w:rsidR="00A64467" w:rsidRPr="00C5557D" w:rsidRDefault="00A64467" w:rsidP="00791839">
            <w:pPr>
              <w:ind w:hanging="2"/>
              <w:jc w:val="center"/>
              <w:rPr>
                <w:color w:val="000000"/>
                <w:sz w:val="20"/>
              </w:rPr>
            </w:pPr>
            <w:r w:rsidRPr="00C5557D">
              <w:rPr>
                <w:color w:val="000000"/>
                <w:sz w:val="20"/>
              </w:rPr>
              <w:t>A little difficulty</w:t>
            </w:r>
          </w:p>
        </w:tc>
        <w:tc>
          <w:tcPr>
            <w:tcW w:w="1276" w:type="dxa"/>
            <w:tcBorders>
              <w:top w:val="nil"/>
              <w:bottom w:val="single" w:sz="4" w:space="0" w:color="auto"/>
            </w:tcBorders>
            <w:shd w:val="clear" w:color="auto" w:fill="auto"/>
            <w:vAlign w:val="center"/>
          </w:tcPr>
          <w:p w14:paraId="70E35D92" w14:textId="77777777" w:rsidR="00A64467" w:rsidRPr="00C5557D" w:rsidRDefault="00A64467" w:rsidP="00791839">
            <w:pPr>
              <w:ind w:hanging="2"/>
              <w:jc w:val="center"/>
              <w:rPr>
                <w:color w:val="000000"/>
                <w:sz w:val="20"/>
              </w:rPr>
            </w:pPr>
            <w:r w:rsidRPr="00C5557D">
              <w:rPr>
                <w:color w:val="000000"/>
                <w:sz w:val="20"/>
              </w:rPr>
              <w:t>Not bad having difficulties</w:t>
            </w:r>
          </w:p>
        </w:tc>
        <w:tc>
          <w:tcPr>
            <w:tcW w:w="1334" w:type="dxa"/>
            <w:tcBorders>
              <w:top w:val="nil"/>
              <w:bottom w:val="single" w:sz="4" w:space="0" w:color="auto"/>
            </w:tcBorders>
            <w:shd w:val="clear" w:color="auto" w:fill="auto"/>
            <w:vAlign w:val="center"/>
          </w:tcPr>
          <w:p w14:paraId="5D898B4B" w14:textId="77777777" w:rsidR="00A64467" w:rsidRPr="00C5557D" w:rsidRDefault="00A64467" w:rsidP="00791839">
            <w:pPr>
              <w:ind w:hanging="2"/>
              <w:jc w:val="center"/>
              <w:rPr>
                <w:color w:val="000000"/>
                <w:sz w:val="20"/>
              </w:rPr>
            </w:pPr>
            <w:r w:rsidRPr="00C5557D">
              <w:rPr>
                <w:color w:val="000000"/>
                <w:sz w:val="20"/>
              </w:rPr>
              <w:t>Very difficult</w:t>
            </w:r>
          </w:p>
        </w:tc>
      </w:tr>
      <w:tr w:rsidR="00A64467" w:rsidRPr="00C5557D" w14:paraId="53890658" w14:textId="77777777" w:rsidTr="00A64467">
        <w:trPr>
          <w:jc w:val="center"/>
        </w:trPr>
        <w:tc>
          <w:tcPr>
            <w:tcW w:w="3770" w:type="dxa"/>
            <w:tcBorders>
              <w:top w:val="single" w:sz="4" w:space="0" w:color="auto"/>
              <w:bottom w:val="single" w:sz="4" w:space="0" w:color="auto"/>
            </w:tcBorders>
            <w:shd w:val="clear" w:color="auto" w:fill="auto"/>
          </w:tcPr>
          <w:p w14:paraId="3C49E874" w14:textId="77777777" w:rsidR="00A64467" w:rsidRPr="00C5557D" w:rsidRDefault="00A64467" w:rsidP="00791839">
            <w:pPr>
              <w:ind w:hanging="2"/>
              <w:jc w:val="both"/>
              <w:rPr>
                <w:color w:val="000000"/>
                <w:sz w:val="20"/>
              </w:rPr>
            </w:pPr>
            <w:r w:rsidRPr="00C5557D">
              <w:rPr>
                <w:color w:val="000000"/>
                <w:sz w:val="20"/>
              </w:rPr>
              <w:t>Difficulty holding a pencil</w:t>
            </w:r>
          </w:p>
        </w:tc>
        <w:tc>
          <w:tcPr>
            <w:tcW w:w="1336" w:type="dxa"/>
            <w:tcBorders>
              <w:top w:val="single" w:sz="4" w:space="0" w:color="auto"/>
              <w:bottom w:val="single" w:sz="4" w:space="0" w:color="auto"/>
            </w:tcBorders>
            <w:shd w:val="clear" w:color="auto" w:fill="auto"/>
            <w:vAlign w:val="center"/>
          </w:tcPr>
          <w:p w14:paraId="7A676ED9" w14:textId="77777777" w:rsidR="00A64467" w:rsidRPr="00C5557D" w:rsidRDefault="00A64467" w:rsidP="00791839">
            <w:pPr>
              <w:ind w:hanging="2"/>
              <w:jc w:val="center"/>
              <w:rPr>
                <w:color w:val="000000"/>
                <w:sz w:val="20"/>
              </w:rPr>
            </w:pPr>
            <w:r w:rsidRPr="00C5557D">
              <w:rPr>
                <w:color w:val="000000"/>
                <w:sz w:val="20"/>
              </w:rPr>
              <w:t>10</w:t>
            </w:r>
          </w:p>
        </w:tc>
        <w:tc>
          <w:tcPr>
            <w:tcW w:w="1276" w:type="dxa"/>
            <w:tcBorders>
              <w:top w:val="single" w:sz="4" w:space="0" w:color="auto"/>
              <w:bottom w:val="single" w:sz="4" w:space="0" w:color="auto"/>
            </w:tcBorders>
            <w:shd w:val="clear" w:color="auto" w:fill="auto"/>
            <w:vAlign w:val="center"/>
          </w:tcPr>
          <w:p w14:paraId="6D1475C9" w14:textId="77777777" w:rsidR="00A64467" w:rsidRPr="00C5557D" w:rsidRDefault="00A64467" w:rsidP="00791839">
            <w:pPr>
              <w:ind w:hanging="2"/>
              <w:jc w:val="center"/>
              <w:rPr>
                <w:color w:val="000000"/>
                <w:sz w:val="20"/>
              </w:rPr>
            </w:pPr>
            <w:r w:rsidRPr="00C5557D">
              <w:rPr>
                <w:color w:val="000000"/>
                <w:sz w:val="20"/>
              </w:rPr>
              <w:t>6</w:t>
            </w:r>
          </w:p>
        </w:tc>
        <w:tc>
          <w:tcPr>
            <w:tcW w:w="1276" w:type="dxa"/>
            <w:tcBorders>
              <w:top w:val="single" w:sz="4" w:space="0" w:color="auto"/>
              <w:bottom w:val="single" w:sz="4" w:space="0" w:color="auto"/>
            </w:tcBorders>
            <w:shd w:val="clear" w:color="auto" w:fill="auto"/>
            <w:vAlign w:val="center"/>
          </w:tcPr>
          <w:p w14:paraId="44F7A312" w14:textId="77777777" w:rsidR="00A64467" w:rsidRPr="00C5557D" w:rsidRDefault="00A64467" w:rsidP="00791839">
            <w:pPr>
              <w:ind w:hanging="2"/>
              <w:jc w:val="center"/>
              <w:rPr>
                <w:color w:val="000000"/>
                <w:sz w:val="20"/>
              </w:rPr>
            </w:pPr>
            <w:r w:rsidRPr="00C5557D">
              <w:rPr>
                <w:color w:val="000000"/>
                <w:sz w:val="20"/>
              </w:rPr>
              <w:t>8</w:t>
            </w:r>
          </w:p>
        </w:tc>
        <w:tc>
          <w:tcPr>
            <w:tcW w:w="1334" w:type="dxa"/>
            <w:tcBorders>
              <w:top w:val="single" w:sz="4" w:space="0" w:color="auto"/>
              <w:bottom w:val="single" w:sz="4" w:space="0" w:color="auto"/>
            </w:tcBorders>
            <w:shd w:val="clear" w:color="auto" w:fill="auto"/>
            <w:vAlign w:val="center"/>
          </w:tcPr>
          <w:p w14:paraId="6B37B789" w14:textId="77777777" w:rsidR="00A64467" w:rsidRPr="00C5557D" w:rsidRDefault="00A64467" w:rsidP="00791839">
            <w:pPr>
              <w:ind w:hanging="2"/>
              <w:jc w:val="center"/>
              <w:rPr>
                <w:color w:val="000000"/>
                <w:sz w:val="20"/>
              </w:rPr>
            </w:pPr>
            <w:r w:rsidRPr="00C5557D">
              <w:rPr>
                <w:color w:val="000000"/>
                <w:sz w:val="20"/>
              </w:rPr>
              <w:t>6</w:t>
            </w:r>
          </w:p>
        </w:tc>
      </w:tr>
    </w:tbl>
    <w:p w14:paraId="5339A311" w14:textId="77777777" w:rsidR="00C81E32" w:rsidRDefault="00C81E32" w:rsidP="00E848F7">
      <w:pPr>
        <w:pStyle w:val="BodyText"/>
        <w:ind w:left="0" w:right="-4188"/>
        <w:rPr>
          <w:rFonts w:asciiTheme="majorHAnsi" w:hAnsiTheme="majorHAnsi"/>
          <w:sz w:val="18"/>
        </w:rPr>
      </w:pPr>
    </w:p>
    <w:p w14:paraId="73208FBE" w14:textId="77777777" w:rsidR="00810BF9" w:rsidRPr="00C5557D" w:rsidRDefault="00810BF9" w:rsidP="00810BF9">
      <w:pPr>
        <w:pBdr>
          <w:top w:val="nil"/>
          <w:left w:val="nil"/>
          <w:bottom w:val="nil"/>
          <w:right w:val="nil"/>
          <w:between w:val="nil"/>
        </w:pBdr>
        <w:ind w:hanging="284"/>
        <w:jc w:val="both"/>
        <w:rPr>
          <w:color w:val="000000"/>
          <w:sz w:val="20"/>
        </w:rPr>
      </w:pPr>
      <w:r w:rsidRPr="00C5557D">
        <w:rPr>
          <w:b/>
          <w:color w:val="000000"/>
          <w:sz w:val="20"/>
        </w:rPr>
        <w:t>TABLE 10</w:t>
      </w:r>
      <w:r w:rsidRPr="00C5557D">
        <w:rPr>
          <w:color w:val="000000"/>
          <w:sz w:val="20"/>
        </w:rPr>
        <w:t xml:space="preserve">. </w:t>
      </w:r>
      <w:r w:rsidRPr="00C5557D">
        <w:rPr>
          <w:i/>
          <w:color w:val="000000"/>
          <w:sz w:val="20"/>
        </w:rPr>
        <w:t xml:space="preserve"> Results of Writing Difficulty Assessment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3770"/>
        <w:gridCol w:w="1336"/>
        <w:gridCol w:w="1276"/>
        <w:gridCol w:w="1276"/>
        <w:gridCol w:w="1334"/>
      </w:tblGrid>
      <w:tr w:rsidR="00810BF9" w:rsidRPr="00C5557D" w14:paraId="3BD0D1F6" w14:textId="77777777" w:rsidTr="00810BF9">
        <w:trPr>
          <w:jc w:val="center"/>
        </w:trPr>
        <w:tc>
          <w:tcPr>
            <w:tcW w:w="3770" w:type="dxa"/>
            <w:vMerge w:val="restart"/>
            <w:tcBorders>
              <w:top w:val="single" w:sz="4" w:space="0" w:color="auto"/>
              <w:bottom w:val="nil"/>
            </w:tcBorders>
            <w:shd w:val="clear" w:color="auto" w:fill="auto"/>
            <w:vAlign w:val="center"/>
          </w:tcPr>
          <w:p w14:paraId="43375526" w14:textId="77777777" w:rsidR="00810BF9" w:rsidRPr="00C5557D" w:rsidRDefault="00810BF9" w:rsidP="00791839">
            <w:pPr>
              <w:ind w:hanging="2"/>
              <w:jc w:val="center"/>
              <w:rPr>
                <w:color w:val="000000"/>
                <w:sz w:val="20"/>
              </w:rPr>
            </w:pPr>
            <w:r w:rsidRPr="00C5557D">
              <w:rPr>
                <w:color w:val="000000"/>
                <w:sz w:val="20"/>
              </w:rPr>
              <w:t>Indicators</w:t>
            </w:r>
          </w:p>
        </w:tc>
        <w:tc>
          <w:tcPr>
            <w:tcW w:w="5222" w:type="dxa"/>
            <w:gridSpan w:val="4"/>
            <w:tcBorders>
              <w:top w:val="single" w:sz="4" w:space="0" w:color="auto"/>
              <w:bottom w:val="nil"/>
            </w:tcBorders>
            <w:shd w:val="clear" w:color="auto" w:fill="auto"/>
            <w:vAlign w:val="center"/>
          </w:tcPr>
          <w:p w14:paraId="3CCA66A6" w14:textId="77777777" w:rsidR="00810BF9" w:rsidRPr="00C5557D" w:rsidRDefault="00810BF9" w:rsidP="00791839">
            <w:pPr>
              <w:ind w:hanging="2"/>
              <w:jc w:val="center"/>
              <w:rPr>
                <w:color w:val="000000"/>
                <w:sz w:val="20"/>
              </w:rPr>
            </w:pPr>
            <w:r w:rsidRPr="00C5557D">
              <w:rPr>
                <w:color w:val="000000"/>
                <w:sz w:val="20"/>
              </w:rPr>
              <w:t>Number of Students</w:t>
            </w:r>
          </w:p>
        </w:tc>
      </w:tr>
      <w:tr w:rsidR="00810BF9" w:rsidRPr="00C5557D" w14:paraId="06F27060" w14:textId="77777777" w:rsidTr="00810BF9">
        <w:trPr>
          <w:jc w:val="center"/>
        </w:trPr>
        <w:tc>
          <w:tcPr>
            <w:tcW w:w="3770" w:type="dxa"/>
            <w:vMerge/>
            <w:tcBorders>
              <w:top w:val="nil"/>
              <w:bottom w:val="single" w:sz="4" w:space="0" w:color="auto"/>
            </w:tcBorders>
            <w:shd w:val="clear" w:color="auto" w:fill="auto"/>
            <w:vAlign w:val="center"/>
          </w:tcPr>
          <w:p w14:paraId="5513942C" w14:textId="77777777" w:rsidR="00810BF9" w:rsidRPr="00C5557D" w:rsidRDefault="00810BF9" w:rsidP="00791839">
            <w:pPr>
              <w:ind w:hanging="2"/>
              <w:jc w:val="center"/>
              <w:rPr>
                <w:color w:val="000000"/>
                <w:sz w:val="20"/>
              </w:rPr>
            </w:pPr>
          </w:p>
        </w:tc>
        <w:tc>
          <w:tcPr>
            <w:tcW w:w="1336" w:type="dxa"/>
            <w:tcBorders>
              <w:top w:val="nil"/>
              <w:bottom w:val="single" w:sz="4" w:space="0" w:color="auto"/>
            </w:tcBorders>
            <w:shd w:val="clear" w:color="auto" w:fill="auto"/>
            <w:vAlign w:val="center"/>
          </w:tcPr>
          <w:p w14:paraId="6B283299" w14:textId="77777777" w:rsidR="00810BF9" w:rsidRPr="00C5557D" w:rsidRDefault="00810BF9" w:rsidP="00791839">
            <w:pPr>
              <w:ind w:hanging="2"/>
              <w:jc w:val="center"/>
              <w:rPr>
                <w:color w:val="000000"/>
                <w:sz w:val="20"/>
              </w:rPr>
            </w:pPr>
            <w:r w:rsidRPr="00C5557D">
              <w:rPr>
                <w:color w:val="000000"/>
                <w:sz w:val="20"/>
              </w:rPr>
              <w:t>No difficulties</w:t>
            </w:r>
          </w:p>
        </w:tc>
        <w:tc>
          <w:tcPr>
            <w:tcW w:w="1276" w:type="dxa"/>
            <w:tcBorders>
              <w:top w:val="nil"/>
              <w:bottom w:val="single" w:sz="4" w:space="0" w:color="auto"/>
            </w:tcBorders>
            <w:shd w:val="clear" w:color="auto" w:fill="auto"/>
            <w:vAlign w:val="center"/>
          </w:tcPr>
          <w:p w14:paraId="002A16E4" w14:textId="77777777" w:rsidR="00810BF9" w:rsidRPr="00C5557D" w:rsidRDefault="00810BF9" w:rsidP="00791839">
            <w:pPr>
              <w:ind w:hanging="2"/>
              <w:jc w:val="center"/>
              <w:rPr>
                <w:color w:val="000000"/>
                <w:sz w:val="20"/>
              </w:rPr>
            </w:pPr>
            <w:r w:rsidRPr="00C5557D">
              <w:rPr>
                <w:color w:val="000000"/>
                <w:sz w:val="20"/>
              </w:rPr>
              <w:t>A little difficulty</w:t>
            </w:r>
          </w:p>
        </w:tc>
        <w:tc>
          <w:tcPr>
            <w:tcW w:w="1276" w:type="dxa"/>
            <w:tcBorders>
              <w:top w:val="nil"/>
              <w:bottom w:val="single" w:sz="4" w:space="0" w:color="auto"/>
            </w:tcBorders>
            <w:shd w:val="clear" w:color="auto" w:fill="auto"/>
            <w:vAlign w:val="center"/>
          </w:tcPr>
          <w:p w14:paraId="69BCCD51" w14:textId="77777777" w:rsidR="00810BF9" w:rsidRPr="00C5557D" w:rsidRDefault="00810BF9" w:rsidP="00791839">
            <w:pPr>
              <w:ind w:hanging="2"/>
              <w:jc w:val="center"/>
              <w:rPr>
                <w:color w:val="000000"/>
                <w:sz w:val="20"/>
              </w:rPr>
            </w:pPr>
            <w:r w:rsidRPr="00C5557D">
              <w:rPr>
                <w:color w:val="000000"/>
                <w:sz w:val="20"/>
              </w:rPr>
              <w:t>Not bad having difficulties</w:t>
            </w:r>
          </w:p>
        </w:tc>
        <w:tc>
          <w:tcPr>
            <w:tcW w:w="1334" w:type="dxa"/>
            <w:tcBorders>
              <w:top w:val="nil"/>
              <w:bottom w:val="single" w:sz="4" w:space="0" w:color="auto"/>
            </w:tcBorders>
            <w:shd w:val="clear" w:color="auto" w:fill="auto"/>
            <w:vAlign w:val="center"/>
          </w:tcPr>
          <w:p w14:paraId="0B1D87E1" w14:textId="77777777" w:rsidR="00810BF9" w:rsidRPr="00C5557D" w:rsidRDefault="00810BF9" w:rsidP="00791839">
            <w:pPr>
              <w:ind w:hanging="2"/>
              <w:jc w:val="center"/>
              <w:rPr>
                <w:color w:val="000000"/>
                <w:sz w:val="20"/>
              </w:rPr>
            </w:pPr>
            <w:r w:rsidRPr="00C5557D">
              <w:rPr>
                <w:color w:val="000000"/>
                <w:sz w:val="20"/>
              </w:rPr>
              <w:t>Very difficult</w:t>
            </w:r>
          </w:p>
        </w:tc>
      </w:tr>
      <w:tr w:rsidR="00810BF9" w:rsidRPr="00C5557D" w14:paraId="745A8B59" w14:textId="77777777" w:rsidTr="00810BF9">
        <w:trPr>
          <w:jc w:val="center"/>
        </w:trPr>
        <w:tc>
          <w:tcPr>
            <w:tcW w:w="3770" w:type="dxa"/>
            <w:tcBorders>
              <w:top w:val="single" w:sz="4" w:space="0" w:color="auto"/>
              <w:bottom w:val="single" w:sz="4" w:space="0" w:color="auto"/>
            </w:tcBorders>
            <w:shd w:val="clear" w:color="auto" w:fill="auto"/>
          </w:tcPr>
          <w:p w14:paraId="1DCDB7BE" w14:textId="77777777" w:rsidR="00810BF9" w:rsidRPr="00C5557D" w:rsidRDefault="00810BF9" w:rsidP="00791839">
            <w:pPr>
              <w:jc w:val="both"/>
              <w:rPr>
                <w:color w:val="000000"/>
                <w:sz w:val="20"/>
              </w:rPr>
            </w:pPr>
            <w:r w:rsidRPr="00C5557D">
              <w:rPr>
                <w:color w:val="000000"/>
                <w:sz w:val="20"/>
              </w:rPr>
              <w:t>Font shape and size</w:t>
            </w:r>
          </w:p>
        </w:tc>
        <w:tc>
          <w:tcPr>
            <w:tcW w:w="1336" w:type="dxa"/>
            <w:tcBorders>
              <w:top w:val="single" w:sz="4" w:space="0" w:color="auto"/>
              <w:bottom w:val="single" w:sz="4" w:space="0" w:color="auto"/>
            </w:tcBorders>
            <w:shd w:val="clear" w:color="auto" w:fill="auto"/>
            <w:vAlign w:val="center"/>
          </w:tcPr>
          <w:p w14:paraId="780EB595" w14:textId="77777777" w:rsidR="00810BF9" w:rsidRPr="00C5557D" w:rsidRDefault="00810BF9" w:rsidP="00791839">
            <w:pPr>
              <w:ind w:hanging="2"/>
              <w:jc w:val="center"/>
              <w:rPr>
                <w:color w:val="000000"/>
                <w:sz w:val="20"/>
              </w:rPr>
            </w:pPr>
            <w:r w:rsidRPr="00C5557D">
              <w:rPr>
                <w:color w:val="000000"/>
                <w:sz w:val="20"/>
              </w:rPr>
              <w:t>7</w:t>
            </w:r>
          </w:p>
        </w:tc>
        <w:tc>
          <w:tcPr>
            <w:tcW w:w="1276" w:type="dxa"/>
            <w:tcBorders>
              <w:top w:val="single" w:sz="4" w:space="0" w:color="auto"/>
              <w:bottom w:val="single" w:sz="4" w:space="0" w:color="auto"/>
            </w:tcBorders>
            <w:shd w:val="clear" w:color="auto" w:fill="auto"/>
            <w:vAlign w:val="center"/>
          </w:tcPr>
          <w:p w14:paraId="675912DB" w14:textId="77777777" w:rsidR="00810BF9" w:rsidRPr="00C5557D" w:rsidRDefault="00810BF9" w:rsidP="00791839">
            <w:pPr>
              <w:ind w:hanging="2"/>
              <w:jc w:val="center"/>
              <w:rPr>
                <w:color w:val="000000"/>
                <w:sz w:val="20"/>
              </w:rPr>
            </w:pPr>
            <w:r w:rsidRPr="00C5557D">
              <w:rPr>
                <w:color w:val="000000"/>
                <w:sz w:val="20"/>
              </w:rPr>
              <w:t>6</w:t>
            </w:r>
          </w:p>
        </w:tc>
        <w:tc>
          <w:tcPr>
            <w:tcW w:w="1276" w:type="dxa"/>
            <w:tcBorders>
              <w:top w:val="single" w:sz="4" w:space="0" w:color="auto"/>
              <w:bottom w:val="single" w:sz="4" w:space="0" w:color="auto"/>
            </w:tcBorders>
            <w:shd w:val="clear" w:color="auto" w:fill="auto"/>
            <w:vAlign w:val="center"/>
          </w:tcPr>
          <w:p w14:paraId="5F3553F7" w14:textId="77777777" w:rsidR="00810BF9" w:rsidRPr="00C5557D" w:rsidRDefault="00810BF9" w:rsidP="00791839">
            <w:pPr>
              <w:ind w:hanging="2"/>
              <w:jc w:val="center"/>
              <w:rPr>
                <w:color w:val="000000"/>
                <w:sz w:val="20"/>
              </w:rPr>
            </w:pPr>
            <w:r w:rsidRPr="00C5557D">
              <w:rPr>
                <w:color w:val="000000"/>
                <w:sz w:val="20"/>
              </w:rPr>
              <w:t>9</w:t>
            </w:r>
          </w:p>
        </w:tc>
        <w:tc>
          <w:tcPr>
            <w:tcW w:w="1334" w:type="dxa"/>
            <w:tcBorders>
              <w:top w:val="single" w:sz="4" w:space="0" w:color="auto"/>
              <w:bottom w:val="single" w:sz="4" w:space="0" w:color="auto"/>
            </w:tcBorders>
            <w:shd w:val="clear" w:color="auto" w:fill="auto"/>
            <w:vAlign w:val="center"/>
          </w:tcPr>
          <w:p w14:paraId="1BE326F7" w14:textId="77777777" w:rsidR="00810BF9" w:rsidRPr="00C5557D" w:rsidRDefault="00810BF9" w:rsidP="00791839">
            <w:pPr>
              <w:ind w:hanging="2"/>
              <w:jc w:val="center"/>
              <w:rPr>
                <w:color w:val="000000"/>
                <w:sz w:val="20"/>
              </w:rPr>
            </w:pPr>
            <w:r w:rsidRPr="00C5557D">
              <w:rPr>
                <w:color w:val="000000"/>
                <w:sz w:val="20"/>
              </w:rPr>
              <w:t>8</w:t>
            </w:r>
          </w:p>
        </w:tc>
      </w:tr>
    </w:tbl>
    <w:p w14:paraId="2680A8AE" w14:textId="77777777" w:rsidR="00A64467" w:rsidRDefault="00A64467" w:rsidP="00E848F7">
      <w:pPr>
        <w:pStyle w:val="BodyText"/>
        <w:ind w:left="0" w:right="-4188"/>
        <w:rPr>
          <w:rFonts w:asciiTheme="majorHAnsi" w:hAnsiTheme="majorHAnsi"/>
          <w:sz w:val="18"/>
        </w:rPr>
      </w:pPr>
    </w:p>
    <w:p w14:paraId="0C3D41F5" w14:textId="77777777" w:rsidR="00895DA0" w:rsidRPr="00C5557D" w:rsidRDefault="00895DA0" w:rsidP="00895DA0">
      <w:pPr>
        <w:pBdr>
          <w:top w:val="nil"/>
          <w:left w:val="nil"/>
          <w:bottom w:val="nil"/>
          <w:right w:val="nil"/>
          <w:between w:val="nil"/>
        </w:pBdr>
        <w:ind w:hanging="284"/>
        <w:jc w:val="both"/>
        <w:rPr>
          <w:color w:val="000000"/>
          <w:sz w:val="20"/>
        </w:rPr>
      </w:pPr>
      <w:r w:rsidRPr="00C5557D">
        <w:rPr>
          <w:b/>
          <w:color w:val="000000"/>
          <w:sz w:val="20"/>
        </w:rPr>
        <w:t>TABLE 11</w:t>
      </w:r>
      <w:r w:rsidRPr="00C5557D">
        <w:rPr>
          <w:color w:val="000000"/>
          <w:sz w:val="20"/>
        </w:rPr>
        <w:t xml:space="preserve">. </w:t>
      </w:r>
      <w:r w:rsidRPr="00C5557D">
        <w:rPr>
          <w:i/>
          <w:color w:val="000000"/>
          <w:sz w:val="20"/>
        </w:rPr>
        <w:t xml:space="preserve"> Results of Writing Difficulty Assessment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3770"/>
        <w:gridCol w:w="1336"/>
        <w:gridCol w:w="1276"/>
        <w:gridCol w:w="1276"/>
        <w:gridCol w:w="1334"/>
      </w:tblGrid>
      <w:tr w:rsidR="00895DA0" w:rsidRPr="00C5557D" w14:paraId="5FDFC138" w14:textId="77777777" w:rsidTr="00895DA0">
        <w:trPr>
          <w:jc w:val="center"/>
        </w:trPr>
        <w:tc>
          <w:tcPr>
            <w:tcW w:w="3770" w:type="dxa"/>
            <w:vMerge w:val="restart"/>
            <w:tcBorders>
              <w:top w:val="single" w:sz="4" w:space="0" w:color="auto"/>
              <w:bottom w:val="nil"/>
            </w:tcBorders>
            <w:shd w:val="clear" w:color="auto" w:fill="auto"/>
            <w:vAlign w:val="center"/>
          </w:tcPr>
          <w:p w14:paraId="25181558" w14:textId="77777777" w:rsidR="00895DA0" w:rsidRPr="00C5557D" w:rsidRDefault="00895DA0" w:rsidP="00791839">
            <w:pPr>
              <w:ind w:hanging="2"/>
              <w:jc w:val="center"/>
              <w:rPr>
                <w:color w:val="000000"/>
                <w:sz w:val="20"/>
              </w:rPr>
            </w:pPr>
            <w:r w:rsidRPr="00C5557D">
              <w:rPr>
                <w:color w:val="000000"/>
                <w:sz w:val="20"/>
              </w:rPr>
              <w:t>Indicators</w:t>
            </w:r>
          </w:p>
        </w:tc>
        <w:tc>
          <w:tcPr>
            <w:tcW w:w="5222" w:type="dxa"/>
            <w:gridSpan w:val="4"/>
            <w:tcBorders>
              <w:top w:val="single" w:sz="4" w:space="0" w:color="auto"/>
              <w:bottom w:val="nil"/>
            </w:tcBorders>
            <w:shd w:val="clear" w:color="auto" w:fill="auto"/>
            <w:vAlign w:val="center"/>
          </w:tcPr>
          <w:p w14:paraId="27F7936F" w14:textId="77777777" w:rsidR="00895DA0" w:rsidRPr="00C5557D" w:rsidRDefault="00895DA0" w:rsidP="00791839">
            <w:pPr>
              <w:ind w:hanging="2"/>
              <w:jc w:val="center"/>
              <w:rPr>
                <w:color w:val="000000"/>
                <w:sz w:val="20"/>
              </w:rPr>
            </w:pPr>
            <w:r w:rsidRPr="00C5557D">
              <w:rPr>
                <w:color w:val="000000"/>
                <w:sz w:val="20"/>
              </w:rPr>
              <w:t>Number of Students</w:t>
            </w:r>
          </w:p>
        </w:tc>
      </w:tr>
      <w:tr w:rsidR="00895DA0" w:rsidRPr="00C5557D" w14:paraId="2262111F" w14:textId="77777777" w:rsidTr="00895DA0">
        <w:trPr>
          <w:jc w:val="center"/>
        </w:trPr>
        <w:tc>
          <w:tcPr>
            <w:tcW w:w="3770" w:type="dxa"/>
            <w:vMerge/>
            <w:tcBorders>
              <w:top w:val="nil"/>
              <w:bottom w:val="single" w:sz="4" w:space="0" w:color="auto"/>
            </w:tcBorders>
            <w:shd w:val="clear" w:color="auto" w:fill="auto"/>
            <w:vAlign w:val="center"/>
          </w:tcPr>
          <w:p w14:paraId="26046E84" w14:textId="77777777" w:rsidR="00895DA0" w:rsidRPr="00C5557D" w:rsidRDefault="00895DA0" w:rsidP="00791839">
            <w:pPr>
              <w:ind w:hanging="2"/>
              <w:jc w:val="center"/>
              <w:rPr>
                <w:color w:val="000000"/>
                <w:sz w:val="20"/>
              </w:rPr>
            </w:pPr>
          </w:p>
        </w:tc>
        <w:tc>
          <w:tcPr>
            <w:tcW w:w="1336" w:type="dxa"/>
            <w:tcBorders>
              <w:top w:val="nil"/>
              <w:bottom w:val="single" w:sz="4" w:space="0" w:color="auto"/>
            </w:tcBorders>
            <w:shd w:val="clear" w:color="auto" w:fill="auto"/>
            <w:vAlign w:val="center"/>
          </w:tcPr>
          <w:p w14:paraId="13108A62" w14:textId="77777777" w:rsidR="00895DA0" w:rsidRPr="00C5557D" w:rsidRDefault="00895DA0" w:rsidP="00791839">
            <w:pPr>
              <w:ind w:hanging="2"/>
              <w:jc w:val="center"/>
              <w:rPr>
                <w:color w:val="000000"/>
                <w:sz w:val="20"/>
              </w:rPr>
            </w:pPr>
            <w:r w:rsidRPr="00C5557D">
              <w:rPr>
                <w:color w:val="000000"/>
                <w:sz w:val="20"/>
              </w:rPr>
              <w:t>No difficulties</w:t>
            </w:r>
          </w:p>
        </w:tc>
        <w:tc>
          <w:tcPr>
            <w:tcW w:w="1276" w:type="dxa"/>
            <w:tcBorders>
              <w:top w:val="nil"/>
              <w:bottom w:val="single" w:sz="4" w:space="0" w:color="auto"/>
            </w:tcBorders>
            <w:shd w:val="clear" w:color="auto" w:fill="auto"/>
            <w:vAlign w:val="center"/>
          </w:tcPr>
          <w:p w14:paraId="7C998F90" w14:textId="77777777" w:rsidR="00895DA0" w:rsidRPr="00C5557D" w:rsidRDefault="00895DA0" w:rsidP="00791839">
            <w:pPr>
              <w:ind w:hanging="2"/>
              <w:jc w:val="center"/>
              <w:rPr>
                <w:color w:val="000000"/>
                <w:sz w:val="20"/>
              </w:rPr>
            </w:pPr>
            <w:r w:rsidRPr="00C5557D">
              <w:rPr>
                <w:color w:val="000000"/>
                <w:sz w:val="20"/>
              </w:rPr>
              <w:t>A little difficulty</w:t>
            </w:r>
          </w:p>
        </w:tc>
        <w:tc>
          <w:tcPr>
            <w:tcW w:w="1276" w:type="dxa"/>
            <w:tcBorders>
              <w:top w:val="nil"/>
              <w:bottom w:val="single" w:sz="4" w:space="0" w:color="auto"/>
            </w:tcBorders>
            <w:shd w:val="clear" w:color="auto" w:fill="auto"/>
            <w:vAlign w:val="center"/>
          </w:tcPr>
          <w:p w14:paraId="2A258FD5" w14:textId="77777777" w:rsidR="00895DA0" w:rsidRPr="00C5557D" w:rsidRDefault="00895DA0" w:rsidP="00791839">
            <w:pPr>
              <w:ind w:hanging="2"/>
              <w:jc w:val="center"/>
              <w:rPr>
                <w:color w:val="000000"/>
                <w:sz w:val="20"/>
              </w:rPr>
            </w:pPr>
            <w:r w:rsidRPr="00C5557D">
              <w:rPr>
                <w:color w:val="000000"/>
                <w:sz w:val="20"/>
              </w:rPr>
              <w:t>Not bad having difficulties</w:t>
            </w:r>
          </w:p>
        </w:tc>
        <w:tc>
          <w:tcPr>
            <w:tcW w:w="1334" w:type="dxa"/>
            <w:tcBorders>
              <w:top w:val="nil"/>
              <w:bottom w:val="single" w:sz="4" w:space="0" w:color="auto"/>
            </w:tcBorders>
            <w:shd w:val="clear" w:color="auto" w:fill="auto"/>
            <w:vAlign w:val="center"/>
          </w:tcPr>
          <w:p w14:paraId="7E0BB66B" w14:textId="77777777" w:rsidR="00895DA0" w:rsidRPr="00C5557D" w:rsidRDefault="00895DA0" w:rsidP="00791839">
            <w:pPr>
              <w:ind w:hanging="2"/>
              <w:jc w:val="center"/>
              <w:rPr>
                <w:color w:val="000000"/>
                <w:sz w:val="20"/>
              </w:rPr>
            </w:pPr>
            <w:r w:rsidRPr="00C5557D">
              <w:rPr>
                <w:color w:val="000000"/>
                <w:sz w:val="20"/>
              </w:rPr>
              <w:t>Very difficult</w:t>
            </w:r>
          </w:p>
        </w:tc>
      </w:tr>
      <w:tr w:rsidR="00895DA0" w:rsidRPr="00C5557D" w14:paraId="6A13E1A8" w14:textId="77777777" w:rsidTr="00895DA0">
        <w:trPr>
          <w:jc w:val="center"/>
        </w:trPr>
        <w:tc>
          <w:tcPr>
            <w:tcW w:w="3770" w:type="dxa"/>
            <w:tcBorders>
              <w:top w:val="single" w:sz="4" w:space="0" w:color="auto"/>
              <w:bottom w:val="single" w:sz="4" w:space="0" w:color="auto"/>
            </w:tcBorders>
            <w:shd w:val="clear" w:color="auto" w:fill="auto"/>
          </w:tcPr>
          <w:p w14:paraId="27379B9E" w14:textId="77777777" w:rsidR="00895DA0" w:rsidRPr="00C5557D" w:rsidRDefault="00895DA0" w:rsidP="00791839">
            <w:pPr>
              <w:jc w:val="both"/>
              <w:rPr>
                <w:color w:val="000000"/>
                <w:sz w:val="20"/>
              </w:rPr>
            </w:pPr>
            <w:r w:rsidRPr="00C5557D">
              <w:rPr>
                <w:color w:val="000000"/>
                <w:sz w:val="20"/>
              </w:rPr>
              <w:t>Distance between words</w:t>
            </w:r>
          </w:p>
        </w:tc>
        <w:tc>
          <w:tcPr>
            <w:tcW w:w="1336" w:type="dxa"/>
            <w:tcBorders>
              <w:top w:val="single" w:sz="4" w:space="0" w:color="auto"/>
              <w:bottom w:val="single" w:sz="4" w:space="0" w:color="auto"/>
            </w:tcBorders>
            <w:shd w:val="clear" w:color="auto" w:fill="auto"/>
            <w:vAlign w:val="center"/>
          </w:tcPr>
          <w:p w14:paraId="1B59CF92" w14:textId="77777777" w:rsidR="00895DA0" w:rsidRPr="00C5557D" w:rsidRDefault="00895DA0" w:rsidP="00791839">
            <w:pPr>
              <w:ind w:hanging="2"/>
              <w:jc w:val="center"/>
              <w:rPr>
                <w:color w:val="000000"/>
                <w:sz w:val="20"/>
              </w:rPr>
            </w:pPr>
            <w:r w:rsidRPr="00C5557D">
              <w:rPr>
                <w:color w:val="000000"/>
                <w:sz w:val="20"/>
              </w:rPr>
              <w:t>6</w:t>
            </w:r>
          </w:p>
        </w:tc>
        <w:tc>
          <w:tcPr>
            <w:tcW w:w="1276" w:type="dxa"/>
            <w:tcBorders>
              <w:top w:val="single" w:sz="4" w:space="0" w:color="auto"/>
              <w:bottom w:val="single" w:sz="4" w:space="0" w:color="auto"/>
            </w:tcBorders>
            <w:shd w:val="clear" w:color="auto" w:fill="auto"/>
            <w:vAlign w:val="center"/>
          </w:tcPr>
          <w:p w14:paraId="5F7CDF57" w14:textId="77777777" w:rsidR="00895DA0" w:rsidRPr="00C5557D" w:rsidRDefault="00895DA0" w:rsidP="00791839">
            <w:pPr>
              <w:ind w:hanging="2"/>
              <w:jc w:val="center"/>
              <w:rPr>
                <w:color w:val="000000"/>
                <w:sz w:val="20"/>
              </w:rPr>
            </w:pPr>
            <w:r w:rsidRPr="00C5557D">
              <w:rPr>
                <w:color w:val="000000"/>
                <w:sz w:val="20"/>
              </w:rPr>
              <w:t>7</w:t>
            </w:r>
          </w:p>
        </w:tc>
        <w:tc>
          <w:tcPr>
            <w:tcW w:w="1276" w:type="dxa"/>
            <w:tcBorders>
              <w:top w:val="single" w:sz="4" w:space="0" w:color="auto"/>
              <w:bottom w:val="single" w:sz="4" w:space="0" w:color="auto"/>
            </w:tcBorders>
            <w:shd w:val="clear" w:color="auto" w:fill="auto"/>
            <w:vAlign w:val="center"/>
          </w:tcPr>
          <w:p w14:paraId="5490FB80" w14:textId="77777777" w:rsidR="00895DA0" w:rsidRPr="00C5557D" w:rsidRDefault="00895DA0" w:rsidP="00791839">
            <w:pPr>
              <w:ind w:hanging="2"/>
              <w:jc w:val="center"/>
              <w:rPr>
                <w:color w:val="000000"/>
                <w:sz w:val="20"/>
              </w:rPr>
            </w:pPr>
            <w:r w:rsidRPr="00C5557D">
              <w:rPr>
                <w:color w:val="000000"/>
                <w:sz w:val="20"/>
              </w:rPr>
              <w:t>8</w:t>
            </w:r>
          </w:p>
        </w:tc>
        <w:tc>
          <w:tcPr>
            <w:tcW w:w="1334" w:type="dxa"/>
            <w:tcBorders>
              <w:top w:val="single" w:sz="4" w:space="0" w:color="auto"/>
              <w:bottom w:val="single" w:sz="4" w:space="0" w:color="auto"/>
            </w:tcBorders>
            <w:shd w:val="clear" w:color="auto" w:fill="auto"/>
            <w:vAlign w:val="center"/>
          </w:tcPr>
          <w:p w14:paraId="590D30BE" w14:textId="77777777" w:rsidR="00895DA0" w:rsidRPr="00C5557D" w:rsidRDefault="00895DA0" w:rsidP="00791839">
            <w:pPr>
              <w:ind w:hanging="2"/>
              <w:jc w:val="center"/>
              <w:rPr>
                <w:color w:val="000000"/>
                <w:sz w:val="20"/>
              </w:rPr>
            </w:pPr>
            <w:r w:rsidRPr="00C5557D">
              <w:rPr>
                <w:color w:val="000000"/>
                <w:sz w:val="20"/>
              </w:rPr>
              <w:t>9</w:t>
            </w:r>
          </w:p>
        </w:tc>
      </w:tr>
    </w:tbl>
    <w:p w14:paraId="043B58ED" w14:textId="77777777" w:rsidR="00810BF9" w:rsidRDefault="00810BF9" w:rsidP="00E848F7">
      <w:pPr>
        <w:pStyle w:val="BodyText"/>
        <w:ind w:left="0" w:right="-4188"/>
        <w:rPr>
          <w:rFonts w:asciiTheme="majorHAnsi" w:hAnsiTheme="majorHAnsi"/>
          <w:sz w:val="18"/>
        </w:rPr>
      </w:pPr>
    </w:p>
    <w:p w14:paraId="4B29F673" w14:textId="77777777" w:rsidR="005155F5" w:rsidRPr="00C5557D" w:rsidRDefault="005155F5" w:rsidP="005155F5">
      <w:pPr>
        <w:pBdr>
          <w:top w:val="nil"/>
          <w:left w:val="nil"/>
          <w:bottom w:val="nil"/>
          <w:right w:val="nil"/>
          <w:between w:val="nil"/>
        </w:pBdr>
        <w:ind w:hanging="284"/>
        <w:jc w:val="both"/>
        <w:rPr>
          <w:color w:val="000000"/>
          <w:sz w:val="20"/>
        </w:rPr>
      </w:pPr>
      <w:r w:rsidRPr="00C5557D">
        <w:rPr>
          <w:b/>
          <w:color w:val="000000"/>
          <w:sz w:val="20"/>
        </w:rPr>
        <w:t>TABLE 12</w:t>
      </w:r>
      <w:r w:rsidRPr="00C5557D">
        <w:rPr>
          <w:color w:val="000000"/>
          <w:sz w:val="20"/>
        </w:rPr>
        <w:t xml:space="preserve">. </w:t>
      </w:r>
      <w:r w:rsidRPr="00C5557D">
        <w:rPr>
          <w:i/>
          <w:color w:val="000000"/>
          <w:sz w:val="20"/>
        </w:rPr>
        <w:t xml:space="preserve"> Results of Writing Difficulty Assessment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3770"/>
        <w:gridCol w:w="1336"/>
        <w:gridCol w:w="1276"/>
        <w:gridCol w:w="1276"/>
        <w:gridCol w:w="1334"/>
      </w:tblGrid>
      <w:tr w:rsidR="005155F5" w:rsidRPr="00C5557D" w14:paraId="18CF6E40" w14:textId="77777777" w:rsidTr="005155F5">
        <w:trPr>
          <w:jc w:val="center"/>
        </w:trPr>
        <w:tc>
          <w:tcPr>
            <w:tcW w:w="3770" w:type="dxa"/>
            <w:vMerge w:val="restart"/>
            <w:tcBorders>
              <w:top w:val="single" w:sz="4" w:space="0" w:color="auto"/>
              <w:bottom w:val="nil"/>
            </w:tcBorders>
            <w:shd w:val="clear" w:color="auto" w:fill="auto"/>
            <w:vAlign w:val="center"/>
          </w:tcPr>
          <w:p w14:paraId="23E0811B" w14:textId="77777777" w:rsidR="005155F5" w:rsidRPr="00C5557D" w:rsidRDefault="005155F5" w:rsidP="00791839">
            <w:pPr>
              <w:ind w:hanging="2"/>
              <w:jc w:val="center"/>
              <w:rPr>
                <w:color w:val="000000"/>
                <w:sz w:val="20"/>
              </w:rPr>
            </w:pPr>
            <w:r w:rsidRPr="00C5557D">
              <w:rPr>
                <w:color w:val="000000"/>
                <w:sz w:val="20"/>
              </w:rPr>
              <w:t>Indicators</w:t>
            </w:r>
          </w:p>
        </w:tc>
        <w:tc>
          <w:tcPr>
            <w:tcW w:w="5222" w:type="dxa"/>
            <w:gridSpan w:val="4"/>
            <w:tcBorders>
              <w:top w:val="single" w:sz="4" w:space="0" w:color="auto"/>
              <w:bottom w:val="nil"/>
            </w:tcBorders>
            <w:shd w:val="clear" w:color="auto" w:fill="auto"/>
            <w:vAlign w:val="center"/>
          </w:tcPr>
          <w:p w14:paraId="76C5AECA" w14:textId="77777777" w:rsidR="005155F5" w:rsidRPr="00C5557D" w:rsidRDefault="005155F5" w:rsidP="00791839">
            <w:pPr>
              <w:ind w:hanging="2"/>
              <w:jc w:val="center"/>
              <w:rPr>
                <w:color w:val="000000"/>
                <w:sz w:val="20"/>
              </w:rPr>
            </w:pPr>
            <w:r w:rsidRPr="00C5557D">
              <w:rPr>
                <w:color w:val="000000"/>
                <w:sz w:val="20"/>
              </w:rPr>
              <w:t>Number of Students</w:t>
            </w:r>
          </w:p>
        </w:tc>
      </w:tr>
      <w:tr w:rsidR="005155F5" w:rsidRPr="00C5557D" w14:paraId="0BAFEB12" w14:textId="77777777" w:rsidTr="005155F5">
        <w:trPr>
          <w:jc w:val="center"/>
        </w:trPr>
        <w:tc>
          <w:tcPr>
            <w:tcW w:w="3770" w:type="dxa"/>
            <w:vMerge/>
            <w:tcBorders>
              <w:top w:val="nil"/>
              <w:bottom w:val="single" w:sz="4" w:space="0" w:color="auto"/>
            </w:tcBorders>
            <w:shd w:val="clear" w:color="auto" w:fill="auto"/>
            <w:vAlign w:val="center"/>
          </w:tcPr>
          <w:p w14:paraId="68C55242" w14:textId="77777777" w:rsidR="005155F5" w:rsidRPr="00C5557D" w:rsidRDefault="005155F5" w:rsidP="00791839">
            <w:pPr>
              <w:ind w:hanging="2"/>
              <w:jc w:val="center"/>
              <w:rPr>
                <w:color w:val="000000"/>
                <w:sz w:val="20"/>
              </w:rPr>
            </w:pPr>
          </w:p>
        </w:tc>
        <w:tc>
          <w:tcPr>
            <w:tcW w:w="1336" w:type="dxa"/>
            <w:tcBorders>
              <w:top w:val="nil"/>
              <w:bottom w:val="single" w:sz="4" w:space="0" w:color="auto"/>
            </w:tcBorders>
            <w:shd w:val="clear" w:color="auto" w:fill="auto"/>
            <w:vAlign w:val="center"/>
          </w:tcPr>
          <w:p w14:paraId="74F192FA" w14:textId="77777777" w:rsidR="005155F5" w:rsidRPr="00C5557D" w:rsidRDefault="005155F5" w:rsidP="00791839">
            <w:pPr>
              <w:ind w:hanging="2"/>
              <w:jc w:val="center"/>
              <w:rPr>
                <w:color w:val="000000"/>
                <w:sz w:val="20"/>
              </w:rPr>
            </w:pPr>
            <w:r w:rsidRPr="00C5557D">
              <w:rPr>
                <w:color w:val="000000"/>
                <w:sz w:val="20"/>
              </w:rPr>
              <w:t>No difficulties</w:t>
            </w:r>
          </w:p>
        </w:tc>
        <w:tc>
          <w:tcPr>
            <w:tcW w:w="1276" w:type="dxa"/>
            <w:tcBorders>
              <w:top w:val="nil"/>
              <w:bottom w:val="single" w:sz="4" w:space="0" w:color="auto"/>
            </w:tcBorders>
            <w:shd w:val="clear" w:color="auto" w:fill="auto"/>
            <w:vAlign w:val="center"/>
          </w:tcPr>
          <w:p w14:paraId="72A07B53" w14:textId="77777777" w:rsidR="005155F5" w:rsidRPr="00C5557D" w:rsidRDefault="005155F5" w:rsidP="00791839">
            <w:pPr>
              <w:ind w:hanging="2"/>
              <w:jc w:val="center"/>
              <w:rPr>
                <w:color w:val="000000"/>
                <w:sz w:val="20"/>
              </w:rPr>
            </w:pPr>
            <w:r w:rsidRPr="00C5557D">
              <w:rPr>
                <w:color w:val="000000"/>
                <w:sz w:val="20"/>
              </w:rPr>
              <w:t>A little difficulty</w:t>
            </w:r>
          </w:p>
        </w:tc>
        <w:tc>
          <w:tcPr>
            <w:tcW w:w="1276" w:type="dxa"/>
            <w:tcBorders>
              <w:top w:val="nil"/>
              <w:bottom w:val="single" w:sz="4" w:space="0" w:color="auto"/>
            </w:tcBorders>
            <w:shd w:val="clear" w:color="auto" w:fill="auto"/>
            <w:vAlign w:val="center"/>
          </w:tcPr>
          <w:p w14:paraId="11A81EC2" w14:textId="77777777" w:rsidR="005155F5" w:rsidRPr="00C5557D" w:rsidRDefault="005155F5" w:rsidP="00791839">
            <w:pPr>
              <w:ind w:hanging="2"/>
              <w:jc w:val="center"/>
              <w:rPr>
                <w:color w:val="000000"/>
                <w:sz w:val="20"/>
              </w:rPr>
            </w:pPr>
            <w:r w:rsidRPr="00C5557D">
              <w:rPr>
                <w:color w:val="000000"/>
                <w:sz w:val="20"/>
              </w:rPr>
              <w:t>Not bad having difficulties</w:t>
            </w:r>
          </w:p>
        </w:tc>
        <w:tc>
          <w:tcPr>
            <w:tcW w:w="1334" w:type="dxa"/>
            <w:tcBorders>
              <w:top w:val="nil"/>
              <w:bottom w:val="single" w:sz="4" w:space="0" w:color="auto"/>
            </w:tcBorders>
            <w:shd w:val="clear" w:color="auto" w:fill="auto"/>
            <w:vAlign w:val="center"/>
          </w:tcPr>
          <w:p w14:paraId="79B0B8D6" w14:textId="77777777" w:rsidR="005155F5" w:rsidRPr="00C5557D" w:rsidRDefault="005155F5" w:rsidP="00791839">
            <w:pPr>
              <w:ind w:hanging="2"/>
              <w:jc w:val="center"/>
              <w:rPr>
                <w:color w:val="000000"/>
                <w:sz w:val="20"/>
              </w:rPr>
            </w:pPr>
            <w:r w:rsidRPr="00C5557D">
              <w:rPr>
                <w:color w:val="000000"/>
                <w:sz w:val="20"/>
              </w:rPr>
              <w:t>Very difficult</w:t>
            </w:r>
          </w:p>
        </w:tc>
      </w:tr>
      <w:tr w:rsidR="005155F5" w:rsidRPr="00C5557D" w14:paraId="6E6BE969" w14:textId="77777777" w:rsidTr="005155F5">
        <w:trPr>
          <w:jc w:val="center"/>
        </w:trPr>
        <w:tc>
          <w:tcPr>
            <w:tcW w:w="3770" w:type="dxa"/>
            <w:tcBorders>
              <w:top w:val="single" w:sz="4" w:space="0" w:color="auto"/>
              <w:bottom w:val="single" w:sz="4" w:space="0" w:color="auto"/>
            </w:tcBorders>
            <w:shd w:val="clear" w:color="auto" w:fill="auto"/>
          </w:tcPr>
          <w:p w14:paraId="76D9D8CB" w14:textId="77777777" w:rsidR="005155F5" w:rsidRPr="00C5557D" w:rsidRDefault="005155F5" w:rsidP="00791839">
            <w:pPr>
              <w:jc w:val="both"/>
              <w:rPr>
                <w:color w:val="000000"/>
                <w:sz w:val="20"/>
              </w:rPr>
            </w:pPr>
            <w:r w:rsidRPr="00C5557D">
              <w:rPr>
                <w:color w:val="000000"/>
                <w:sz w:val="20"/>
              </w:rPr>
              <w:t>Write in lines</w:t>
            </w:r>
          </w:p>
        </w:tc>
        <w:tc>
          <w:tcPr>
            <w:tcW w:w="1336" w:type="dxa"/>
            <w:tcBorders>
              <w:top w:val="single" w:sz="4" w:space="0" w:color="auto"/>
              <w:bottom w:val="single" w:sz="4" w:space="0" w:color="auto"/>
            </w:tcBorders>
            <w:shd w:val="clear" w:color="auto" w:fill="auto"/>
            <w:vAlign w:val="center"/>
          </w:tcPr>
          <w:p w14:paraId="1E5ED9FC" w14:textId="77777777" w:rsidR="005155F5" w:rsidRPr="00C5557D" w:rsidRDefault="005155F5" w:rsidP="00791839">
            <w:pPr>
              <w:ind w:hanging="2"/>
              <w:jc w:val="center"/>
              <w:rPr>
                <w:color w:val="000000"/>
                <w:sz w:val="20"/>
              </w:rPr>
            </w:pPr>
            <w:r w:rsidRPr="00C5557D">
              <w:rPr>
                <w:color w:val="000000"/>
                <w:sz w:val="20"/>
              </w:rPr>
              <w:t>10</w:t>
            </w:r>
          </w:p>
        </w:tc>
        <w:tc>
          <w:tcPr>
            <w:tcW w:w="1276" w:type="dxa"/>
            <w:tcBorders>
              <w:top w:val="single" w:sz="4" w:space="0" w:color="auto"/>
              <w:bottom w:val="single" w:sz="4" w:space="0" w:color="auto"/>
            </w:tcBorders>
            <w:shd w:val="clear" w:color="auto" w:fill="auto"/>
            <w:vAlign w:val="center"/>
          </w:tcPr>
          <w:p w14:paraId="37DD644D" w14:textId="77777777" w:rsidR="005155F5" w:rsidRPr="00C5557D" w:rsidRDefault="005155F5" w:rsidP="00791839">
            <w:pPr>
              <w:ind w:hanging="2"/>
              <w:jc w:val="center"/>
              <w:rPr>
                <w:color w:val="000000"/>
                <w:sz w:val="20"/>
              </w:rPr>
            </w:pPr>
            <w:r w:rsidRPr="00C5557D">
              <w:rPr>
                <w:color w:val="000000"/>
                <w:sz w:val="20"/>
              </w:rPr>
              <w:t>9</w:t>
            </w:r>
          </w:p>
        </w:tc>
        <w:tc>
          <w:tcPr>
            <w:tcW w:w="1276" w:type="dxa"/>
            <w:tcBorders>
              <w:top w:val="single" w:sz="4" w:space="0" w:color="auto"/>
              <w:bottom w:val="single" w:sz="4" w:space="0" w:color="auto"/>
            </w:tcBorders>
            <w:shd w:val="clear" w:color="auto" w:fill="auto"/>
            <w:vAlign w:val="center"/>
          </w:tcPr>
          <w:p w14:paraId="435DA9F3" w14:textId="77777777" w:rsidR="005155F5" w:rsidRPr="00C5557D" w:rsidRDefault="005155F5" w:rsidP="00791839">
            <w:pPr>
              <w:ind w:hanging="2"/>
              <w:jc w:val="center"/>
              <w:rPr>
                <w:color w:val="000000"/>
                <w:sz w:val="20"/>
              </w:rPr>
            </w:pPr>
            <w:r w:rsidRPr="00C5557D">
              <w:rPr>
                <w:color w:val="000000"/>
                <w:sz w:val="20"/>
              </w:rPr>
              <w:t>7</w:t>
            </w:r>
          </w:p>
        </w:tc>
        <w:tc>
          <w:tcPr>
            <w:tcW w:w="1334" w:type="dxa"/>
            <w:tcBorders>
              <w:top w:val="single" w:sz="4" w:space="0" w:color="auto"/>
              <w:bottom w:val="single" w:sz="4" w:space="0" w:color="auto"/>
            </w:tcBorders>
            <w:shd w:val="clear" w:color="auto" w:fill="auto"/>
            <w:vAlign w:val="center"/>
          </w:tcPr>
          <w:p w14:paraId="7B4DB028" w14:textId="77777777" w:rsidR="005155F5" w:rsidRPr="00C5557D" w:rsidRDefault="005155F5" w:rsidP="00791839">
            <w:pPr>
              <w:ind w:hanging="2"/>
              <w:jc w:val="center"/>
              <w:rPr>
                <w:color w:val="000000"/>
                <w:sz w:val="20"/>
              </w:rPr>
            </w:pPr>
            <w:r w:rsidRPr="00C5557D">
              <w:rPr>
                <w:color w:val="000000"/>
                <w:sz w:val="20"/>
              </w:rPr>
              <w:t>4</w:t>
            </w:r>
          </w:p>
        </w:tc>
      </w:tr>
    </w:tbl>
    <w:p w14:paraId="2FC941ED" w14:textId="77777777" w:rsidR="00895DA0" w:rsidRDefault="00895DA0" w:rsidP="00E848F7">
      <w:pPr>
        <w:pStyle w:val="BodyText"/>
        <w:ind w:left="0" w:right="-4188"/>
        <w:rPr>
          <w:rFonts w:asciiTheme="majorHAnsi" w:hAnsiTheme="majorHAnsi"/>
          <w:sz w:val="18"/>
        </w:rPr>
      </w:pPr>
    </w:p>
    <w:p w14:paraId="2605843A" w14:textId="77777777" w:rsidR="0001465E" w:rsidRPr="00C5557D" w:rsidRDefault="0001465E" w:rsidP="0001465E">
      <w:pPr>
        <w:pBdr>
          <w:top w:val="nil"/>
          <w:left w:val="nil"/>
          <w:bottom w:val="nil"/>
          <w:right w:val="nil"/>
          <w:between w:val="nil"/>
        </w:pBdr>
        <w:ind w:hanging="284"/>
        <w:jc w:val="both"/>
        <w:rPr>
          <w:color w:val="000000"/>
          <w:sz w:val="20"/>
        </w:rPr>
      </w:pPr>
      <w:r w:rsidRPr="00C5557D">
        <w:rPr>
          <w:b/>
          <w:color w:val="000000"/>
          <w:sz w:val="20"/>
        </w:rPr>
        <w:t>TABLE 13</w:t>
      </w:r>
      <w:r w:rsidRPr="00C5557D">
        <w:rPr>
          <w:color w:val="000000"/>
          <w:sz w:val="20"/>
        </w:rPr>
        <w:t xml:space="preserve">. </w:t>
      </w:r>
      <w:r w:rsidRPr="00C5557D">
        <w:rPr>
          <w:i/>
          <w:color w:val="000000"/>
          <w:sz w:val="20"/>
        </w:rPr>
        <w:t xml:space="preserve"> Results of Writing Difficulty Assessment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4010"/>
        <w:gridCol w:w="1232"/>
        <w:gridCol w:w="1275"/>
        <w:gridCol w:w="1160"/>
        <w:gridCol w:w="1311"/>
      </w:tblGrid>
      <w:tr w:rsidR="0001465E" w:rsidRPr="00C5557D" w14:paraId="09F4C72F" w14:textId="77777777" w:rsidTr="0001465E">
        <w:trPr>
          <w:jc w:val="center"/>
        </w:trPr>
        <w:tc>
          <w:tcPr>
            <w:tcW w:w="4010" w:type="dxa"/>
            <w:vMerge w:val="restart"/>
            <w:tcBorders>
              <w:top w:val="single" w:sz="4" w:space="0" w:color="auto"/>
              <w:bottom w:val="nil"/>
            </w:tcBorders>
            <w:shd w:val="clear" w:color="auto" w:fill="auto"/>
            <w:vAlign w:val="center"/>
          </w:tcPr>
          <w:p w14:paraId="3CAE68BB" w14:textId="77777777" w:rsidR="0001465E" w:rsidRPr="00C5557D" w:rsidRDefault="0001465E" w:rsidP="00791839">
            <w:pPr>
              <w:ind w:hanging="2"/>
              <w:jc w:val="center"/>
              <w:rPr>
                <w:color w:val="000000"/>
                <w:sz w:val="20"/>
              </w:rPr>
            </w:pPr>
            <w:r w:rsidRPr="00C5557D">
              <w:rPr>
                <w:color w:val="000000"/>
                <w:sz w:val="20"/>
              </w:rPr>
              <w:t>Indicators</w:t>
            </w:r>
          </w:p>
        </w:tc>
        <w:tc>
          <w:tcPr>
            <w:tcW w:w="4978" w:type="dxa"/>
            <w:gridSpan w:val="4"/>
            <w:tcBorders>
              <w:top w:val="single" w:sz="4" w:space="0" w:color="auto"/>
              <w:bottom w:val="nil"/>
            </w:tcBorders>
            <w:shd w:val="clear" w:color="auto" w:fill="auto"/>
            <w:vAlign w:val="center"/>
          </w:tcPr>
          <w:p w14:paraId="09F4A89A" w14:textId="77777777" w:rsidR="0001465E" w:rsidRPr="00C5557D" w:rsidRDefault="0001465E" w:rsidP="00791839">
            <w:pPr>
              <w:ind w:hanging="2"/>
              <w:jc w:val="center"/>
              <w:rPr>
                <w:color w:val="000000"/>
                <w:sz w:val="20"/>
              </w:rPr>
            </w:pPr>
            <w:r w:rsidRPr="00C5557D">
              <w:rPr>
                <w:color w:val="000000"/>
                <w:sz w:val="20"/>
              </w:rPr>
              <w:t>Number of Students</w:t>
            </w:r>
          </w:p>
        </w:tc>
      </w:tr>
      <w:tr w:rsidR="0001465E" w:rsidRPr="00C5557D" w14:paraId="7D7478CC" w14:textId="77777777" w:rsidTr="0001465E">
        <w:trPr>
          <w:jc w:val="center"/>
        </w:trPr>
        <w:tc>
          <w:tcPr>
            <w:tcW w:w="4010" w:type="dxa"/>
            <w:vMerge/>
            <w:tcBorders>
              <w:top w:val="nil"/>
              <w:bottom w:val="single" w:sz="4" w:space="0" w:color="auto"/>
            </w:tcBorders>
            <w:shd w:val="clear" w:color="auto" w:fill="auto"/>
            <w:vAlign w:val="center"/>
          </w:tcPr>
          <w:p w14:paraId="0E8A0223" w14:textId="77777777" w:rsidR="0001465E" w:rsidRPr="00C5557D" w:rsidRDefault="0001465E" w:rsidP="00791839">
            <w:pPr>
              <w:ind w:hanging="2"/>
              <w:jc w:val="center"/>
              <w:rPr>
                <w:color w:val="000000"/>
                <w:sz w:val="20"/>
              </w:rPr>
            </w:pPr>
          </w:p>
        </w:tc>
        <w:tc>
          <w:tcPr>
            <w:tcW w:w="1232" w:type="dxa"/>
            <w:tcBorders>
              <w:top w:val="nil"/>
              <w:bottom w:val="single" w:sz="4" w:space="0" w:color="auto"/>
            </w:tcBorders>
            <w:shd w:val="clear" w:color="auto" w:fill="auto"/>
            <w:vAlign w:val="center"/>
          </w:tcPr>
          <w:p w14:paraId="5F80A4B2" w14:textId="77777777" w:rsidR="0001465E" w:rsidRPr="00C5557D" w:rsidRDefault="0001465E" w:rsidP="00791839">
            <w:pPr>
              <w:ind w:hanging="2"/>
              <w:jc w:val="center"/>
              <w:rPr>
                <w:color w:val="000000"/>
                <w:sz w:val="20"/>
              </w:rPr>
            </w:pPr>
            <w:r w:rsidRPr="00C5557D">
              <w:rPr>
                <w:color w:val="000000"/>
                <w:sz w:val="20"/>
              </w:rPr>
              <w:t>No difficulties</w:t>
            </w:r>
          </w:p>
        </w:tc>
        <w:tc>
          <w:tcPr>
            <w:tcW w:w="1275" w:type="dxa"/>
            <w:tcBorders>
              <w:top w:val="nil"/>
              <w:bottom w:val="single" w:sz="4" w:space="0" w:color="auto"/>
            </w:tcBorders>
            <w:shd w:val="clear" w:color="auto" w:fill="auto"/>
            <w:vAlign w:val="center"/>
          </w:tcPr>
          <w:p w14:paraId="653B3267" w14:textId="77777777" w:rsidR="0001465E" w:rsidRPr="00C5557D" w:rsidRDefault="0001465E" w:rsidP="00791839">
            <w:pPr>
              <w:ind w:hanging="2"/>
              <w:jc w:val="center"/>
              <w:rPr>
                <w:color w:val="000000"/>
                <w:sz w:val="20"/>
              </w:rPr>
            </w:pPr>
            <w:r w:rsidRPr="00C5557D">
              <w:rPr>
                <w:color w:val="000000"/>
                <w:sz w:val="20"/>
              </w:rPr>
              <w:t>A little difficulty</w:t>
            </w:r>
          </w:p>
        </w:tc>
        <w:tc>
          <w:tcPr>
            <w:tcW w:w="1160" w:type="dxa"/>
            <w:tcBorders>
              <w:top w:val="nil"/>
              <w:bottom w:val="single" w:sz="4" w:space="0" w:color="auto"/>
            </w:tcBorders>
            <w:shd w:val="clear" w:color="auto" w:fill="auto"/>
            <w:vAlign w:val="center"/>
          </w:tcPr>
          <w:p w14:paraId="2B098F48" w14:textId="77777777" w:rsidR="0001465E" w:rsidRPr="00C5557D" w:rsidRDefault="0001465E" w:rsidP="00791839">
            <w:pPr>
              <w:ind w:hanging="2"/>
              <w:jc w:val="center"/>
              <w:rPr>
                <w:color w:val="000000"/>
                <w:sz w:val="20"/>
              </w:rPr>
            </w:pPr>
            <w:r w:rsidRPr="00C5557D">
              <w:rPr>
                <w:color w:val="000000"/>
                <w:sz w:val="20"/>
              </w:rPr>
              <w:t>Not bad having difficulties</w:t>
            </w:r>
          </w:p>
        </w:tc>
        <w:tc>
          <w:tcPr>
            <w:tcW w:w="1311" w:type="dxa"/>
            <w:tcBorders>
              <w:top w:val="nil"/>
              <w:bottom w:val="single" w:sz="4" w:space="0" w:color="auto"/>
            </w:tcBorders>
            <w:shd w:val="clear" w:color="auto" w:fill="auto"/>
            <w:vAlign w:val="center"/>
          </w:tcPr>
          <w:p w14:paraId="28CA8C48" w14:textId="77777777" w:rsidR="0001465E" w:rsidRPr="00C5557D" w:rsidRDefault="0001465E" w:rsidP="00791839">
            <w:pPr>
              <w:ind w:hanging="2"/>
              <w:jc w:val="center"/>
              <w:rPr>
                <w:color w:val="000000"/>
                <w:sz w:val="20"/>
              </w:rPr>
            </w:pPr>
            <w:r w:rsidRPr="00C5557D">
              <w:rPr>
                <w:color w:val="000000"/>
                <w:sz w:val="20"/>
              </w:rPr>
              <w:t>Very difficult</w:t>
            </w:r>
          </w:p>
        </w:tc>
      </w:tr>
      <w:tr w:rsidR="0001465E" w:rsidRPr="00C5557D" w14:paraId="1EBA1227" w14:textId="77777777" w:rsidTr="0001465E">
        <w:trPr>
          <w:jc w:val="center"/>
        </w:trPr>
        <w:tc>
          <w:tcPr>
            <w:tcW w:w="4010" w:type="dxa"/>
            <w:tcBorders>
              <w:top w:val="single" w:sz="4" w:space="0" w:color="auto"/>
              <w:bottom w:val="single" w:sz="4" w:space="0" w:color="auto"/>
            </w:tcBorders>
            <w:shd w:val="clear" w:color="auto" w:fill="auto"/>
          </w:tcPr>
          <w:p w14:paraId="784B37B9" w14:textId="77777777" w:rsidR="0001465E" w:rsidRPr="00C5557D" w:rsidRDefault="0001465E" w:rsidP="00791839">
            <w:pPr>
              <w:jc w:val="both"/>
              <w:rPr>
                <w:color w:val="000000"/>
                <w:sz w:val="20"/>
              </w:rPr>
            </w:pPr>
            <w:r w:rsidRPr="00C5557D">
              <w:rPr>
                <w:color w:val="000000"/>
                <w:sz w:val="20"/>
              </w:rPr>
              <w:t>Omission/substitution/addition of letters</w:t>
            </w:r>
          </w:p>
        </w:tc>
        <w:tc>
          <w:tcPr>
            <w:tcW w:w="1232" w:type="dxa"/>
            <w:tcBorders>
              <w:top w:val="single" w:sz="4" w:space="0" w:color="auto"/>
              <w:bottom w:val="single" w:sz="4" w:space="0" w:color="auto"/>
            </w:tcBorders>
            <w:shd w:val="clear" w:color="auto" w:fill="auto"/>
            <w:vAlign w:val="center"/>
          </w:tcPr>
          <w:p w14:paraId="78A599BB" w14:textId="77777777" w:rsidR="0001465E" w:rsidRPr="00C5557D" w:rsidRDefault="0001465E" w:rsidP="00791839">
            <w:pPr>
              <w:ind w:hanging="2"/>
              <w:jc w:val="center"/>
              <w:rPr>
                <w:color w:val="000000"/>
                <w:sz w:val="20"/>
              </w:rPr>
            </w:pPr>
            <w:r w:rsidRPr="00C5557D">
              <w:rPr>
                <w:color w:val="000000"/>
                <w:sz w:val="20"/>
              </w:rPr>
              <w:t>6</w:t>
            </w:r>
          </w:p>
        </w:tc>
        <w:tc>
          <w:tcPr>
            <w:tcW w:w="1275" w:type="dxa"/>
            <w:tcBorders>
              <w:top w:val="single" w:sz="4" w:space="0" w:color="auto"/>
              <w:bottom w:val="single" w:sz="4" w:space="0" w:color="auto"/>
            </w:tcBorders>
            <w:shd w:val="clear" w:color="auto" w:fill="auto"/>
            <w:vAlign w:val="center"/>
          </w:tcPr>
          <w:p w14:paraId="04079FEF" w14:textId="77777777" w:rsidR="0001465E" w:rsidRPr="00C5557D" w:rsidRDefault="0001465E" w:rsidP="00791839">
            <w:pPr>
              <w:ind w:hanging="2"/>
              <w:jc w:val="center"/>
              <w:rPr>
                <w:color w:val="000000"/>
                <w:sz w:val="20"/>
              </w:rPr>
            </w:pPr>
            <w:r w:rsidRPr="00C5557D">
              <w:rPr>
                <w:color w:val="000000"/>
                <w:sz w:val="20"/>
              </w:rPr>
              <w:t>7</w:t>
            </w:r>
          </w:p>
        </w:tc>
        <w:tc>
          <w:tcPr>
            <w:tcW w:w="1160" w:type="dxa"/>
            <w:tcBorders>
              <w:top w:val="single" w:sz="4" w:space="0" w:color="auto"/>
              <w:bottom w:val="single" w:sz="4" w:space="0" w:color="auto"/>
            </w:tcBorders>
            <w:shd w:val="clear" w:color="auto" w:fill="auto"/>
            <w:vAlign w:val="center"/>
          </w:tcPr>
          <w:p w14:paraId="338F5730" w14:textId="77777777" w:rsidR="0001465E" w:rsidRPr="00C5557D" w:rsidRDefault="0001465E" w:rsidP="00791839">
            <w:pPr>
              <w:ind w:hanging="2"/>
              <w:jc w:val="center"/>
              <w:rPr>
                <w:color w:val="000000"/>
                <w:sz w:val="20"/>
              </w:rPr>
            </w:pPr>
            <w:r w:rsidRPr="00C5557D">
              <w:rPr>
                <w:color w:val="000000"/>
                <w:sz w:val="20"/>
              </w:rPr>
              <w:t>8</w:t>
            </w:r>
          </w:p>
        </w:tc>
        <w:tc>
          <w:tcPr>
            <w:tcW w:w="1311" w:type="dxa"/>
            <w:tcBorders>
              <w:top w:val="single" w:sz="4" w:space="0" w:color="auto"/>
              <w:bottom w:val="single" w:sz="4" w:space="0" w:color="auto"/>
            </w:tcBorders>
            <w:shd w:val="clear" w:color="auto" w:fill="auto"/>
            <w:vAlign w:val="center"/>
          </w:tcPr>
          <w:p w14:paraId="1D108B3B" w14:textId="77777777" w:rsidR="0001465E" w:rsidRPr="00C5557D" w:rsidRDefault="0001465E" w:rsidP="00791839">
            <w:pPr>
              <w:ind w:hanging="2"/>
              <w:jc w:val="center"/>
              <w:rPr>
                <w:color w:val="000000"/>
                <w:sz w:val="20"/>
              </w:rPr>
            </w:pPr>
            <w:r w:rsidRPr="00C5557D">
              <w:rPr>
                <w:color w:val="000000"/>
                <w:sz w:val="20"/>
              </w:rPr>
              <w:t>9</w:t>
            </w:r>
          </w:p>
        </w:tc>
      </w:tr>
    </w:tbl>
    <w:p w14:paraId="48D1009D" w14:textId="77777777" w:rsidR="005155F5" w:rsidRDefault="005155F5" w:rsidP="00E848F7">
      <w:pPr>
        <w:pStyle w:val="BodyText"/>
        <w:ind w:left="0" w:right="-4188"/>
        <w:rPr>
          <w:rFonts w:asciiTheme="majorHAnsi" w:hAnsiTheme="majorHAnsi"/>
          <w:sz w:val="18"/>
        </w:rPr>
      </w:pPr>
    </w:p>
    <w:p w14:paraId="1DF10246" w14:textId="77777777" w:rsidR="00275355" w:rsidRPr="00C5557D" w:rsidRDefault="00275355" w:rsidP="00275355">
      <w:pPr>
        <w:pBdr>
          <w:top w:val="nil"/>
          <w:left w:val="nil"/>
          <w:bottom w:val="nil"/>
          <w:right w:val="nil"/>
          <w:between w:val="nil"/>
        </w:pBdr>
        <w:ind w:hanging="284"/>
        <w:jc w:val="both"/>
        <w:rPr>
          <w:bCs/>
          <w:color w:val="000000"/>
          <w:sz w:val="20"/>
        </w:rPr>
      </w:pPr>
      <w:r w:rsidRPr="00C5557D">
        <w:rPr>
          <w:b/>
          <w:color w:val="000000"/>
          <w:sz w:val="20"/>
        </w:rPr>
        <w:t xml:space="preserve">TABLE 14.  </w:t>
      </w:r>
      <w:r w:rsidRPr="00C5557D">
        <w:rPr>
          <w:bCs/>
          <w:i/>
          <w:color w:val="000000"/>
          <w:sz w:val="20"/>
        </w:rPr>
        <w:t xml:space="preserve"> Results of Writing Difficulty Assessment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3330"/>
        <w:gridCol w:w="1311"/>
        <w:gridCol w:w="1519"/>
        <w:gridCol w:w="1519"/>
        <w:gridCol w:w="1309"/>
      </w:tblGrid>
      <w:tr w:rsidR="00275355" w:rsidRPr="00C5557D" w14:paraId="26283378" w14:textId="77777777" w:rsidTr="00275355">
        <w:trPr>
          <w:jc w:val="center"/>
        </w:trPr>
        <w:tc>
          <w:tcPr>
            <w:tcW w:w="3330" w:type="dxa"/>
            <w:vMerge w:val="restart"/>
            <w:tcBorders>
              <w:top w:val="single" w:sz="4" w:space="0" w:color="auto"/>
              <w:bottom w:val="nil"/>
            </w:tcBorders>
            <w:shd w:val="clear" w:color="auto" w:fill="auto"/>
            <w:vAlign w:val="center"/>
          </w:tcPr>
          <w:p w14:paraId="41F10B80" w14:textId="77777777" w:rsidR="00275355" w:rsidRPr="00C5557D" w:rsidRDefault="00275355" w:rsidP="00791839">
            <w:pPr>
              <w:ind w:hanging="2"/>
              <w:jc w:val="center"/>
              <w:rPr>
                <w:bCs/>
                <w:color w:val="000000"/>
                <w:sz w:val="20"/>
              </w:rPr>
            </w:pPr>
            <w:r w:rsidRPr="00C5557D">
              <w:rPr>
                <w:bCs/>
                <w:color w:val="000000"/>
                <w:sz w:val="20"/>
              </w:rPr>
              <w:t>Indicators</w:t>
            </w:r>
          </w:p>
        </w:tc>
        <w:tc>
          <w:tcPr>
            <w:tcW w:w="5658" w:type="dxa"/>
            <w:gridSpan w:val="4"/>
            <w:tcBorders>
              <w:top w:val="single" w:sz="4" w:space="0" w:color="auto"/>
              <w:bottom w:val="nil"/>
            </w:tcBorders>
            <w:shd w:val="clear" w:color="auto" w:fill="auto"/>
            <w:vAlign w:val="center"/>
          </w:tcPr>
          <w:p w14:paraId="5752FFB2" w14:textId="77777777" w:rsidR="00275355" w:rsidRPr="00C5557D" w:rsidRDefault="00275355" w:rsidP="00791839">
            <w:pPr>
              <w:ind w:hanging="2"/>
              <w:jc w:val="center"/>
              <w:rPr>
                <w:bCs/>
                <w:color w:val="000000"/>
                <w:sz w:val="20"/>
              </w:rPr>
            </w:pPr>
            <w:r w:rsidRPr="00C5557D">
              <w:rPr>
                <w:bCs/>
                <w:color w:val="000000"/>
                <w:sz w:val="20"/>
              </w:rPr>
              <w:t>Number of Students</w:t>
            </w:r>
          </w:p>
        </w:tc>
      </w:tr>
      <w:tr w:rsidR="00275355" w:rsidRPr="00C5557D" w14:paraId="5BE31A88" w14:textId="77777777" w:rsidTr="00275355">
        <w:trPr>
          <w:jc w:val="center"/>
        </w:trPr>
        <w:tc>
          <w:tcPr>
            <w:tcW w:w="3330" w:type="dxa"/>
            <w:vMerge/>
            <w:tcBorders>
              <w:top w:val="nil"/>
              <w:bottom w:val="single" w:sz="4" w:space="0" w:color="auto"/>
            </w:tcBorders>
            <w:shd w:val="clear" w:color="auto" w:fill="auto"/>
            <w:vAlign w:val="center"/>
          </w:tcPr>
          <w:p w14:paraId="6F4B5A55" w14:textId="77777777" w:rsidR="00275355" w:rsidRPr="00C5557D" w:rsidRDefault="00275355" w:rsidP="00791839">
            <w:pPr>
              <w:ind w:hanging="2"/>
              <w:jc w:val="center"/>
              <w:rPr>
                <w:bCs/>
                <w:color w:val="000000"/>
                <w:sz w:val="20"/>
              </w:rPr>
            </w:pPr>
          </w:p>
        </w:tc>
        <w:tc>
          <w:tcPr>
            <w:tcW w:w="1311" w:type="dxa"/>
            <w:tcBorders>
              <w:top w:val="nil"/>
              <w:bottom w:val="single" w:sz="4" w:space="0" w:color="auto"/>
            </w:tcBorders>
            <w:shd w:val="clear" w:color="auto" w:fill="auto"/>
            <w:vAlign w:val="center"/>
          </w:tcPr>
          <w:p w14:paraId="38D5639E" w14:textId="77777777" w:rsidR="00275355" w:rsidRPr="00C5557D" w:rsidRDefault="00275355" w:rsidP="00791839">
            <w:pPr>
              <w:ind w:hanging="2"/>
              <w:jc w:val="center"/>
              <w:rPr>
                <w:bCs/>
                <w:color w:val="000000"/>
                <w:sz w:val="20"/>
              </w:rPr>
            </w:pPr>
            <w:r w:rsidRPr="00C5557D">
              <w:rPr>
                <w:bCs/>
                <w:color w:val="000000"/>
                <w:sz w:val="20"/>
              </w:rPr>
              <w:t>No difficulties</w:t>
            </w:r>
          </w:p>
        </w:tc>
        <w:tc>
          <w:tcPr>
            <w:tcW w:w="1519" w:type="dxa"/>
            <w:tcBorders>
              <w:top w:val="nil"/>
              <w:bottom w:val="single" w:sz="4" w:space="0" w:color="auto"/>
            </w:tcBorders>
            <w:shd w:val="clear" w:color="auto" w:fill="auto"/>
            <w:vAlign w:val="center"/>
          </w:tcPr>
          <w:p w14:paraId="6D5B7E3C" w14:textId="77777777" w:rsidR="00275355" w:rsidRPr="00C5557D" w:rsidRDefault="00275355" w:rsidP="00791839">
            <w:pPr>
              <w:ind w:hanging="2"/>
              <w:jc w:val="center"/>
              <w:rPr>
                <w:bCs/>
                <w:color w:val="000000"/>
                <w:sz w:val="20"/>
              </w:rPr>
            </w:pPr>
            <w:r w:rsidRPr="00C5557D">
              <w:rPr>
                <w:bCs/>
                <w:color w:val="000000"/>
                <w:sz w:val="20"/>
              </w:rPr>
              <w:t>A little difficulty</w:t>
            </w:r>
          </w:p>
        </w:tc>
        <w:tc>
          <w:tcPr>
            <w:tcW w:w="1519" w:type="dxa"/>
            <w:tcBorders>
              <w:top w:val="nil"/>
              <w:bottom w:val="single" w:sz="4" w:space="0" w:color="auto"/>
            </w:tcBorders>
            <w:shd w:val="clear" w:color="auto" w:fill="auto"/>
            <w:vAlign w:val="center"/>
          </w:tcPr>
          <w:p w14:paraId="6A06BBD4" w14:textId="77777777" w:rsidR="00275355" w:rsidRPr="00C5557D" w:rsidRDefault="00275355" w:rsidP="00791839">
            <w:pPr>
              <w:ind w:hanging="2"/>
              <w:jc w:val="center"/>
              <w:rPr>
                <w:bCs/>
                <w:color w:val="000000"/>
                <w:sz w:val="20"/>
              </w:rPr>
            </w:pPr>
            <w:r w:rsidRPr="00C5557D">
              <w:rPr>
                <w:bCs/>
                <w:color w:val="000000"/>
                <w:sz w:val="20"/>
              </w:rPr>
              <w:t>Not bad having difficulties</w:t>
            </w:r>
          </w:p>
        </w:tc>
        <w:tc>
          <w:tcPr>
            <w:tcW w:w="1309" w:type="dxa"/>
            <w:tcBorders>
              <w:top w:val="nil"/>
              <w:bottom w:val="single" w:sz="4" w:space="0" w:color="auto"/>
            </w:tcBorders>
            <w:shd w:val="clear" w:color="auto" w:fill="auto"/>
            <w:vAlign w:val="center"/>
          </w:tcPr>
          <w:p w14:paraId="1F60B3EC" w14:textId="77777777" w:rsidR="00275355" w:rsidRPr="00C5557D" w:rsidRDefault="00275355" w:rsidP="00791839">
            <w:pPr>
              <w:ind w:hanging="2"/>
              <w:jc w:val="center"/>
              <w:rPr>
                <w:bCs/>
                <w:color w:val="000000"/>
                <w:sz w:val="20"/>
              </w:rPr>
            </w:pPr>
            <w:r w:rsidRPr="00C5557D">
              <w:rPr>
                <w:bCs/>
                <w:color w:val="000000"/>
                <w:sz w:val="20"/>
              </w:rPr>
              <w:t>Very difficult</w:t>
            </w:r>
          </w:p>
        </w:tc>
      </w:tr>
      <w:tr w:rsidR="00275355" w:rsidRPr="00C5557D" w14:paraId="2C434A0D" w14:textId="77777777" w:rsidTr="00275355">
        <w:trPr>
          <w:jc w:val="center"/>
        </w:trPr>
        <w:tc>
          <w:tcPr>
            <w:tcW w:w="3330" w:type="dxa"/>
            <w:tcBorders>
              <w:top w:val="single" w:sz="4" w:space="0" w:color="auto"/>
              <w:bottom w:val="single" w:sz="4" w:space="0" w:color="auto"/>
            </w:tcBorders>
            <w:shd w:val="clear" w:color="auto" w:fill="auto"/>
          </w:tcPr>
          <w:p w14:paraId="327DBD48" w14:textId="77777777" w:rsidR="00275355" w:rsidRPr="00C5557D" w:rsidRDefault="00275355" w:rsidP="00791839">
            <w:pPr>
              <w:jc w:val="both"/>
              <w:rPr>
                <w:bCs/>
                <w:color w:val="000000"/>
                <w:sz w:val="20"/>
              </w:rPr>
            </w:pPr>
            <w:r w:rsidRPr="00C5557D">
              <w:rPr>
                <w:bCs/>
                <w:color w:val="000000"/>
                <w:sz w:val="20"/>
              </w:rPr>
              <w:t>Inverted writing (mirror-like)</w:t>
            </w:r>
          </w:p>
        </w:tc>
        <w:tc>
          <w:tcPr>
            <w:tcW w:w="1311" w:type="dxa"/>
            <w:tcBorders>
              <w:top w:val="single" w:sz="4" w:space="0" w:color="auto"/>
              <w:bottom w:val="single" w:sz="4" w:space="0" w:color="auto"/>
            </w:tcBorders>
            <w:shd w:val="clear" w:color="auto" w:fill="auto"/>
            <w:vAlign w:val="center"/>
          </w:tcPr>
          <w:p w14:paraId="1CD33FE3" w14:textId="77777777" w:rsidR="00275355" w:rsidRPr="00C5557D" w:rsidRDefault="00275355" w:rsidP="00791839">
            <w:pPr>
              <w:ind w:hanging="2"/>
              <w:jc w:val="center"/>
              <w:rPr>
                <w:bCs/>
                <w:color w:val="000000"/>
                <w:sz w:val="20"/>
              </w:rPr>
            </w:pPr>
            <w:r w:rsidRPr="00C5557D">
              <w:rPr>
                <w:bCs/>
                <w:color w:val="000000"/>
                <w:sz w:val="20"/>
              </w:rPr>
              <w:t>7</w:t>
            </w:r>
          </w:p>
        </w:tc>
        <w:tc>
          <w:tcPr>
            <w:tcW w:w="1519" w:type="dxa"/>
            <w:tcBorders>
              <w:top w:val="single" w:sz="4" w:space="0" w:color="auto"/>
              <w:bottom w:val="single" w:sz="4" w:space="0" w:color="auto"/>
            </w:tcBorders>
            <w:shd w:val="clear" w:color="auto" w:fill="auto"/>
            <w:vAlign w:val="center"/>
          </w:tcPr>
          <w:p w14:paraId="6F469AF0" w14:textId="77777777" w:rsidR="00275355" w:rsidRPr="00C5557D" w:rsidRDefault="00275355" w:rsidP="00791839">
            <w:pPr>
              <w:ind w:hanging="2"/>
              <w:jc w:val="center"/>
              <w:rPr>
                <w:bCs/>
                <w:color w:val="000000"/>
                <w:sz w:val="20"/>
              </w:rPr>
            </w:pPr>
            <w:r w:rsidRPr="00C5557D">
              <w:rPr>
                <w:bCs/>
                <w:color w:val="000000"/>
                <w:sz w:val="20"/>
              </w:rPr>
              <w:t>6</w:t>
            </w:r>
          </w:p>
        </w:tc>
        <w:tc>
          <w:tcPr>
            <w:tcW w:w="1519" w:type="dxa"/>
            <w:tcBorders>
              <w:top w:val="single" w:sz="4" w:space="0" w:color="auto"/>
              <w:bottom w:val="single" w:sz="4" w:space="0" w:color="auto"/>
            </w:tcBorders>
            <w:shd w:val="clear" w:color="auto" w:fill="auto"/>
            <w:vAlign w:val="center"/>
          </w:tcPr>
          <w:p w14:paraId="02B2E13A" w14:textId="77777777" w:rsidR="00275355" w:rsidRPr="00C5557D" w:rsidRDefault="00275355" w:rsidP="00791839">
            <w:pPr>
              <w:ind w:hanging="2"/>
              <w:jc w:val="center"/>
              <w:rPr>
                <w:bCs/>
                <w:color w:val="000000"/>
                <w:sz w:val="20"/>
              </w:rPr>
            </w:pPr>
            <w:r w:rsidRPr="00C5557D">
              <w:rPr>
                <w:bCs/>
                <w:color w:val="000000"/>
                <w:sz w:val="20"/>
              </w:rPr>
              <w:t>9</w:t>
            </w:r>
          </w:p>
        </w:tc>
        <w:tc>
          <w:tcPr>
            <w:tcW w:w="1309" w:type="dxa"/>
            <w:tcBorders>
              <w:top w:val="single" w:sz="4" w:space="0" w:color="auto"/>
              <w:bottom w:val="single" w:sz="4" w:space="0" w:color="auto"/>
            </w:tcBorders>
            <w:shd w:val="clear" w:color="auto" w:fill="auto"/>
            <w:vAlign w:val="center"/>
          </w:tcPr>
          <w:p w14:paraId="23772140" w14:textId="77777777" w:rsidR="00275355" w:rsidRPr="00C5557D" w:rsidRDefault="00275355" w:rsidP="00791839">
            <w:pPr>
              <w:ind w:hanging="2"/>
              <w:jc w:val="center"/>
              <w:rPr>
                <w:bCs/>
                <w:color w:val="000000"/>
                <w:sz w:val="20"/>
              </w:rPr>
            </w:pPr>
            <w:r w:rsidRPr="00C5557D">
              <w:rPr>
                <w:bCs/>
                <w:color w:val="000000"/>
                <w:sz w:val="20"/>
              </w:rPr>
              <w:t>8</w:t>
            </w:r>
          </w:p>
        </w:tc>
      </w:tr>
    </w:tbl>
    <w:p w14:paraId="79F0C99A" w14:textId="77777777" w:rsidR="0001465E" w:rsidRDefault="0001465E" w:rsidP="00E848F7">
      <w:pPr>
        <w:pStyle w:val="BodyText"/>
        <w:ind w:left="0" w:right="-4188"/>
        <w:rPr>
          <w:rFonts w:asciiTheme="majorHAnsi" w:hAnsiTheme="majorHAnsi"/>
          <w:sz w:val="18"/>
        </w:rPr>
      </w:pPr>
    </w:p>
    <w:p w14:paraId="4200C0C3" w14:textId="77777777" w:rsidR="008B26D3" w:rsidRPr="00C5557D" w:rsidRDefault="008B26D3" w:rsidP="008B26D3">
      <w:pPr>
        <w:pBdr>
          <w:top w:val="nil"/>
          <w:left w:val="nil"/>
          <w:bottom w:val="nil"/>
          <w:right w:val="nil"/>
          <w:between w:val="nil"/>
        </w:pBdr>
        <w:ind w:hanging="284"/>
        <w:jc w:val="both"/>
        <w:rPr>
          <w:color w:val="000000"/>
          <w:sz w:val="20"/>
        </w:rPr>
      </w:pPr>
      <w:r w:rsidRPr="00C5557D">
        <w:rPr>
          <w:b/>
          <w:color w:val="000000"/>
          <w:sz w:val="20"/>
        </w:rPr>
        <w:lastRenderedPageBreak/>
        <w:t>TABLE 15</w:t>
      </w:r>
      <w:r w:rsidRPr="00C5557D">
        <w:rPr>
          <w:color w:val="000000"/>
          <w:sz w:val="20"/>
        </w:rPr>
        <w:t xml:space="preserve">. </w:t>
      </w:r>
      <w:r w:rsidRPr="00C5557D">
        <w:rPr>
          <w:i/>
          <w:color w:val="000000"/>
          <w:sz w:val="20"/>
        </w:rPr>
        <w:t xml:space="preserve"> Results of Writing Difficulty Assessment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2979"/>
        <w:gridCol w:w="1247"/>
        <w:gridCol w:w="1756"/>
        <w:gridCol w:w="1756"/>
        <w:gridCol w:w="1160"/>
      </w:tblGrid>
      <w:tr w:rsidR="008B26D3" w:rsidRPr="00C5557D" w14:paraId="00439193" w14:textId="77777777" w:rsidTr="008B26D3">
        <w:trPr>
          <w:jc w:val="center"/>
        </w:trPr>
        <w:tc>
          <w:tcPr>
            <w:tcW w:w="2979" w:type="dxa"/>
            <w:vMerge w:val="restart"/>
            <w:tcBorders>
              <w:top w:val="single" w:sz="4" w:space="0" w:color="auto"/>
              <w:bottom w:val="nil"/>
            </w:tcBorders>
            <w:shd w:val="clear" w:color="auto" w:fill="auto"/>
            <w:vAlign w:val="center"/>
          </w:tcPr>
          <w:p w14:paraId="31EFD142" w14:textId="77777777" w:rsidR="008B26D3" w:rsidRPr="00C5557D" w:rsidRDefault="008B26D3" w:rsidP="00791839">
            <w:pPr>
              <w:ind w:hanging="2"/>
              <w:jc w:val="center"/>
              <w:rPr>
                <w:color w:val="000000"/>
                <w:sz w:val="20"/>
              </w:rPr>
            </w:pPr>
            <w:r w:rsidRPr="00C5557D">
              <w:rPr>
                <w:color w:val="000000"/>
                <w:sz w:val="20"/>
              </w:rPr>
              <w:t>Indicators</w:t>
            </w:r>
          </w:p>
        </w:tc>
        <w:tc>
          <w:tcPr>
            <w:tcW w:w="5919" w:type="dxa"/>
            <w:gridSpan w:val="4"/>
            <w:tcBorders>
              <w:top w:val="single" w:sz="4" w:space="0" w:color="auto"/>
              <w:bottom w:val="nil"/>
            </w:tcBorders>
            <w:shd w:val="clear" w:color="auto" w:fill="auto"/>
            <w:vAlign w:val="center"/>
          </w:tcPr>
          <w:p w14:paraId="583B9157" w14:textId="77777777" w:rsidR="008B26D3" w:rsidRPr="00C5557D" w:rsidRDefault="008B26D3" w:rsidP="00791839">
            <w:pPr>
              <w:ind w:hanging="2"/>
              <w:jc w:val="center"/>
              <w:rPr>
                <w:color w:val="000000"/>
                <w:sz w:val="20"/>
              </w:rPr>
            </w:pPr>
            <w:r w:rsidRPr="00C5557D">
              <w:rPr>
                <w:color w:val="000000"/>
                <w:sz w:val="20"/>
              </w:rPr>
              <w:t>Number of Students</w:t>
            </w:r>
          </w:p>
        </w:tc>
      </w:tr>
      <w:tr w:rsidR="008B26D3" w:rsidRPr="00C5557D" w14:paraId="2A762CA1" w14:textId="77777777" w:rsidTr="008B26D3">
        <w:trPr>
          <w:jc w:val="center"/>
        </w:trPr>
        <w:tc>
          <w:tcPr>
            <w:tcW w:w="2979" w:type="dxa"/>
            <w:vMerge/>
            <w:tcBorders>
              <w:top w:val="nil"/>
              <w:bottom w:val="single" w:sz="4" w:space="0" w:color="auto"/>
            </w:tcBorders>
            <w:shd w:val="clear" w:color="auto" w:fill="auto"/>
            <w:vAlign w:val="center"/>
          </w:tcPr>
          <w:p w14:paraId="3B345526" w14:textId="77777777" w:rsidR="008B26D3" w:rsidRPr="00C5557D" w:rsidRDefault="008B26D3" w:rsidP="00791839">
            <w:pPr>
              <w:ind w:hanging="2"/>
              <w:jc w:val="center"/>
              <w:rPr>
                <w:color w:val="000000"/>
                <w:sz w:val="20"/>
              </w:rPr>
            </w:pPr>
          </w:p>
        </w:tc>
        <w:tc>
          <w:tcPr>
            <w:tcW w:w="1247" w:type="dxa"/>
            <w:tcBorders>
              <w:top w:val="nil"/>
              <w:bottom w:val="single" w:sz="4" w:space="0" w:color="auto"/>
            </w:tcBorders>
            <w:shd w:val="clear" w:color="auto" w:fill="auto"/>
            <w:vAlign w:val="center"/>
          </w:tcPr>
          <w:p w14:paraId="61B354BE" w14:textId="77777777" w:rsidR="008B26D3" w:rsidRPr="00C5557D" w:rsidRDefault="008B26D3" w:rsidP="00791839">
            <w:pPr>
              <w:ind w:hanging="2"/>
              <w:jc w:val="center"/>
              <w:rPr>
                <w:color w:val="000000"/>
                <w:sz w:val="20"/>
              </w:rPr>
            </w:pPr>
            <w:r w:rsidRPr="00C5557D">
              <w:rPr>
                <w:color w:val="000000"/>
                <w:sz w:val="20"/>
              </w:rPr>
              <w:t>No difficulties</w:t>
            </w:r>
          </w:p>
        </w:tc>
        <w:tc>
          <w:tcPr>
            <w:tcW w:w="1756" w:type="dxa"/>
            <w:tcBorders>
              <w:top w:val="nil"/>
              <w:bottom w:val="single" w:sz="4" w:space="0" w:color="auto"/>
            </w:tcBorders>
            <w:shd w:val="clear" w:color="auto" w:fill="auto"/>
            <w:vAlign w:val="center"/>
          </w:tcPr>
          <w:p w14:paraId="37C6DF41" w14:textId="77777777" w:rsidR="008B26D3" w:rsidRPr="00C5557D" w:rsidRDefault="008B26D3" w:rsidP="00791839">
            <w:pPr>
              <w:ind w:hanging="2"/>
              <w:jc w:val="center"/>
              <w:rPr>
                <w:color w:val="000000"/>
                <w:sz w:val="20"/>
              </w:rPr>
            </w:pPr>
            <w:r w:rsidRPr="00C5557D">
              <w:rPr>
                <w:color w:val="000000"/>
                <w:sz w:val="20"/>
              </w:rPr>
              <w:t>A little difficulty</w:t>
            </w:r>
          </w:p>
        </w:tc>
        <w:tc>
          <w:tcPr>
            <w:tcW w:w="1756" w:type="dxa"/>
            <w:tcBorders>
              <w:top w:val="nil"/>
              <w:bottom w:val="single" w:sz="4" w:space="0" w:color="auto"/>
            </w:tcBorders>
            <w:shd w:val="clear" w:color="auto" w:fill="auto"/>
            <w:vAlign w:val="center"/>
          </w:tcPr>
          <w:p w14:paraId="636F9F78" w14:textId="77777777" w:rsidR="008B26D3" w:rsidRPr="00C5557D" w:rsidRDefault="008B26D3" w:rsidP="00791839">
            <w:pPr>
              <w:ind w:hanging="2"/>
              <w:jc w:val="center"/>
              <w:rPr>
                <w:color w:val="000000"/>
                <w:sz w:val="20"/>
              </w:rPr>
            </w:pPr>
            <w:r w:rsidRPr="00C5557D">
              <w:rPr>
                <w:color w:val="000000"/>
                <w:sz w:val="20"/>
              </w:rPr>
              <w:t>Not bad having difficulties</w:t>
            </w:r>
          </w:p>
        </w:tc>
        <w:tc>
          <w:tcPr>
            <w:tcW w:w="1160" w:type="dxa"/>
            <w:tcBorders>
              <w:top w:val="nil"/>
              <w:bottom w:val="single" w:sz="4" w:space="0" w:color="auto"/>
            </w:tcBorders>
            <w:shd w:val="clear" w:color="auto" w:fill="auto"/>
            <w:vAlign w:val="center"/>
          </w:tcPr>
          <w:p w14:paraId="4C45BD26" w14:textId="77777777" w:rsidR="008B26D3" w:rsidRPr="00C5557D" w:rsidRDefault="008B26D3" w:rsidP="00791839">
            <w:pPr>
              <w:ind w:hanging="2"/>
              <w:jc w:val="center"/>
              <w:rPr>
                <w:color w:val="000000"/>
                <w:sz w:val="20"/>
              </w:rPr>
            </w:pPr>
            <w:r w:rsidRPr="00C5557D">
              <w:rPr>
                <w:color w:val="000000"/>
                <w:sz w:val="20"/>
              </w:rPr>
              <w:t>Very difficult</w:t>
            </w:r>
          </w:p>
        </w:tc>
      </w:tr>
      <w:tr w:rsidR="008B26D3" w:rsidRPr="00C5557D" w14:paraId="4030EBE8" w14:textId="77777777" w:rsidTr="008B26D3">
        <w:trPr>
          <w:jc w:val="center"/>
        </w:trPr>
        <w:tc>
          <w:tcPr>
            <w:tcW w:w="2979" w:type="dxa"/>
            <w:tcBorders>
              <w:top w:val="single" w:sz="4" w:space="0" w:color="auto"/>
              <w:bottom w:val="single" w:sz="4" w:space="0" w:color="auto"/>
            </w:tcBorders>
            <w:shd w:val="clear" w:color="auto" w:fill="auto"/>
          </w:tcPr>
          <w:p w14:paraId="129ADD74" w14:textId="77777777" w:rsidR="008B26D3" w:rsidRPr="00C5557D" w:rsidRDefault="008B26D3" w:rsidP="00791839">
            <w:pPr>
              <w:jc w:val="both"/>
              <w:rPr>
                <w:color w:val="000000"/>
                <w:sz w:val="20"/>
              </w:rPr>
            </w:pPr>
            <w:r w:rsidRPr="00C5557D">
              <w:rPr>
                <w:color w:val="000000"/>
                <w:sz w:val="20"/>
              </w:rPr>
              <w:t>Not paying attention/using punctuation</w:t>
            </w:r>
          </w:p>
        </w:tc>
        <w:tc>
          <w:tcPr>
            <w:tcW w:w="1247" w:type="dxa"/>
            <w:tcBorders>
              <w:top w:val="single" w:sz="4" w:space="0" w:color="auto"/>
              <w:bottom w:val="single" w:sz="4" w:space="0" w:color="auto"/>
            </w:tcBorders>
            <w:shd w:val="clear" w:color="auto" w:fill="auto"/>
            <w:vAlign w:val="center"/>
          </w:tcPr>
          <w:p w14:paraId="5A2E711F" w14:textId="77777777" w:rsidR="008B26D3" w:rsidRPr="00C5557D" w:rsidRDefault="008B26D3" w:rsidP="00791839">
            <w:pPr>
              <w:ind w:hanging="2"/>
              <w:jc w:val="center"/>
              <w:rPr>
                <w:color w:val="000000"/>
                <w:sz w:val="20"/>
              </w:rPr>
            </w:pPr>
            <w:r w:rsidRPr="00C5557D">
              <w:rPr>
                <w:color w:val="000000"/>
                <w:sz w:val="20"/>
              </w:rPr>
              <w:t>2</w:t>
            </w:r>
          </w:p>
        </w:tc>
        <w:tc>
          <w:tcPr>
            <w:tcW w:w="1756" w:type="dxa"/>
            <w:tcBorders>
              <w:top w:val="single" w:sz="4" w:space="0" w:color="auto"/>
              <w:bottom w:val="single" w:sz="4" w:space="0" w:color="auto"/>
            </w:tcBorders>
            <w:shd w:val="clear" w:color="auto" w:fill="auto"/>
            <w:vAlign w:val="center"/>
          </w:tcPr>
          <w:p w14:paraId="42B6A520" w14:textId="77777777" w:rsidR="008B26D3" w:rsidRPr="00C5557D" w:rsidRDefault="008B26D3" w:rsidP="00791839">
            <w:pPr>
              <w:ind w:hanging="2"/>
              <w:jc w:val="center"/>
              <w:rPr>
                <w:color w:val="000000"/>
                <w:sz w:val="20"/>
              </w:rPr>
            </w:pPr>
            <w:r w:rsidRPr="00C5557D">
              <w:rPr>
                <w:color w:val="000000"/>
                <w:sz w:val="20"/>
              </w:rPr>
              <w:t>10</w:t>
            </w:r>
          </w:p>
        </w:tc>
        <w:tc>
          <w:tcPr>
            <w:tcW w:w="1756" w:type="dxa"/>
            <w:tcBorders>
              <w:top w:val="single" w:sz="4" w:space="0" w:color="auto"/>
              <w:bottom w:val="single" w:sz="4" w:space="0" w:color="auto"/>
            </w:tcBorders>
            <w:shd w:val="clear" w:color="auto" w:fill="auto"/>
            <w:vAlign w:val="center"/>
          </w:tcPr>
          <w:p w14:paraId="73E9A7EB" w14:textId="77777777" w:rsidR="008B26D3" w:rsidRPr="00C5557D" w:rsidRDefault="008B26D3" w:rsidP="00791839">
            <w:pPr>
              <w:ind w:hanging="2"/>
              <w:jc w:val="center"/>
              <w:rPr>
                <w:color w:val="000000"/>
                <w:sz w:val="20"/>
              </w:rPr>
            </w:pPr>
            <w:r w:rsidRPr="00C5557D">
              <w:rPr>
                <w:color w:val="000000"/>
                <w:sz w:val="20"/>
              </w:rPr>
              <w:t>8</w:t>
            </w:r>
          </w:p>
        </w:tc>
        <w:tc>
          <w:tcPr>
            <w:tcW w:w="1160" w:type="dxa"/>
            <w:tcBorders>
              <w:top w:val="single" w:sz="4" w:space="0" w:color="auto"/>
              <w:bottom w:val="single" w:sz="4" w:space="0" w:color="auto"/>
            </w:tcBorders>
            <w:shd w:val="clear" w:color="auto" w:fill="auto"/>
            <w:vAlign w:val="center"/>
          </w:tcPr>
          <w:p w14:paraId="65DBE6C4" w14:textId="77777777" w:rsidR="008B26D3" w:rsidRPr="00C5557D" w:rsidRDefault="008B26D3" w:rsidP="00791839">
            <w:pPr>
              <w:ind w:hanging="2"/>
              <w:jc w:val="center"/>
              <w:rPr>
                <w:color w:val="000000"/>
                <w:sz w:val="20"/>
              </w:rPr>
            </w:pPr>
            <w:r w:rsidRPr="00C5557D">
              <w:rPr>
                <w:color w:val="000000"/>
                <w:sz w:val="20"/>
              </w:rPr>
              <w:t>10</w:t>
            </w:r>
          </w:p>
        </w:tc>
      </w:tr>
    </w:tbl>
    <w:p w14:paraId="70EF971B" w14:textId="77777777" w:rsidR="00275355" w:rsidRDefault="00275355" w:rsidP="00E848F7">
      <w:pPr>
        <w:pStyle w:val="BodyText"/>
        <w:ind w:left="0" w:right="-4188"/>
        <w:rPr>
          <w:rFonts w:asciiTheme="majorHAnsi" w:hAnsiTheme="majorHAnsi"/>
          <w:sz w:val="18"/>
        </w:rPr>
      </w:pPr>
    </w:p>
    <w:p w14:paraId="46568C73" w14:textId="77777777" w:rsidR="00461DE5" w:rsidRPr="00C5557D" w:rsidRDefault="00461DE5" w:rsidP="00461DE5">
      <w:pPr>
        <w:pBdr>
          <w:top w:val="nil"/>
          <w:left w:val="nil"/>
          <w:bottom w:val="nil"/>
          <w:right w:val="nil"/>
          <w:between w:val="nil"/>
        </w:pBdr>
        <w:ind w:hanging="284"/>
        <w:jc w:val="both"/>
        <w:rPr>
          <w:color w:val="000000"/>
          <w:sz w:val="20"/>
        </w:rPr>
      </w:pPr>
      <w:r w:rsidRPr="00C5557D">
        <w:rPr>
          <w:b/>
          <w:color w:val="000000"/>
          <w:sz w:val="20"/>
        </w:rPr>
        <w:t>TABLE 16</w:t>
      </w:r>
      <w:r w:rsidRPr="00C5557D">
        <w:rPr>
          <w:color w:val="000000"/>
          <w:sz w:val="20"/>
        </w:rPr>
        <w:t xml:space="preserve">. </w:t>
      </w:r>
      <w:r w:rsidRPr="00C5557D">
        <w:rPr>
          <w:i/>
          <w:color w:val="000000"/>
          <w:sz w:val="20"/>
        </w:rPr>
        <w:t xml:space="preserve"> Results of Writing Difficulty Assessment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3415"/>
        <w:gridCol w:w="1321"/>
        <w:gridCol w:w="1421"/>
        <w:gridCol w:w="1421"/>
        <w:gridCol w:w="1320"/>
      </w:tblGrid>
      <w:tr w:rsidR="00461DE5" w:rsidRPr="00C5557D" w14:paraId="6C7503DD" w14:textId="77777777" w:rsidTr="00461DE5">
        <w:trPr>
          <w:jc w:val="center"/>
        </w:trPr>
        <w:tc>
          <w:tcPr>
            <w:tcW w:w="3415" w:type="dxa"/>
            <w:vMerge w:val="restart"/>
            <w:tcBorders>
              <w:top w:val="single" w:sz="4" w:space="0" w:color="auto"/>
              <w:bottom w:val="nil"/>
            </w:tcBorders>
            <w:shd w:val="clear" w:color="auto" w:fill="auto"/>
            <w:vAlign w:val="center"/>
          </w:tcPr>
          <w:p w14:paraId="0156EEEC" w14:textId="77777777" w:rsidR="00461DE5" w:rsidRPr="00C5557D" w:rsidRDefault="00461DE5" w:rsidP="00791839">
            <w:pPr>
              <w:ind w:hanging="2"/>
              <w:jc w:val="center"/>
              <w:rPr>
                <w:color w:val="000000"/>
                <w:sz w:val="20"/>
              </w:rPr>
            </w:pPr>
            <w:r w:rsidRPr="00C5557D">
              <w:rPr>
                <w:color w:val="000000"/>
                <w:sz w:val="20"/>
              </w:rPr>
              <w:t>Indicators</w:t>
            </w:r>
          </w:p>
        </w:tc>
        <w:tc>
          <w:tcPr>
            <w:tcW w:w="5483" w:type="dxa"/>
            <w:gridSpan w:val="4"/>
            <w:tcBorders>
              <w:top w:val="single" w:sz="4" w:space="0" w:color="auto"/>
              <w:bottom w:val="nil"/>
            </w:tcBorders>
            <w:shd w:val="clear" w:color="auto" w:fill="auto"/>
            <w:vAlign w:val="center"/>
          </w:tcPr>
          <w:p w14:paraId="7F1890B9" w14:textId="77777777" w:rsidR="00461DE5" w:rsidRPr="00C5557D" w:rsidRDefault="00461DE5" w:rsidP="00791839">
            <w:pPr>
              <w:ind w:hanging="2"/>
              <w:jc w:val="center"/>
              <w:rPr>
                <w:color w:val="000000"/>
                <w:sz w:val="20"/>
              </w:rPr>
            </w:pPr>
            <w:r w:rsidRPr="00C5557D">
              <w:rPr>
                <w:color w:val="000000"/>
                <w:sz w:val="20"/>
              </w:rPr>
              <w:t>Number of Students</w:t>
            </w:r>
          </w:p>
        </w:tc>
      </w:tr>
      <w:tr w:rsidR="00461DE5" w:rsidRPr="00C5557D" w14:paraId="32FF11F0" w14:textId="77777777" w:rsidTr="00461DE5">
        <w:trPr>
          <w:jc w:val="center"/>
        </w:trPr>
        <w:tc>
          <w:tcPr>
            <w:tcW w:w="3415" w:type="dxa"/>
            <w:vMerge/>
            <w:tcBorders>
              <w:top w:val="nil"/>
              <w:bottom w:val="single" w:sz="4" w:space="0" w:color="auto"/>
            </w:tcBorders>
            <w:shd w:val="clear" w:color="auto" w:fill="auto"/>
            <w:vAlign w:val="center"/>
          </w:tcPr>
          <w:p w14:paraId="60222800" w14:textId="77777777" w:rsidR="00461DE5" w:rsidRPr="00C5557D" w:rsidRDefault="00461DE5" w:rsidP="00791839">
            <w:pPr>
              <w:ind w:hanging="2"/>
              <w:jc w:val="center"/>
              <w:rPr>
                <w:color w:val="000000"/>
                <w:sz w:val="20"/>
              </w:rPr>
            </w:pPr>
          </w:p>
        </w:tc>
        <w:tc>
          <w:tcPr>
            <w:tcW w:w="1321" w:type="dxa"/>
            <w:tcBorders>
              <w:top w:val="nil"/>
              <w:bottom w:val="single" w:sz="4" w:space="0" w:color="auto"/>
            </w:tcBorders>
            <w:shd w:val="clear" w:color="auto" w:fill="auto"/>
            <w:vAlign w:val="center"/>
          </w:tcPr>
          <w:p w14:paraId="19656570" w14:textId="77777777" w:rsidR="00461DE5" w:rsidRPr="00C5557D" w:rsidRDefault="00461DE5" w:rsidP="00791839">
            <w:pPr>
              <w:ind w:hanging="2"/>
              <w:jc w:val="center"/>
              <w:rPr>
                <w:color w:val="000000"/>
                <w:sz w:val="20"/>
              </w:rPr>
            </w:pPr>
            <w:r w:rsidRPr="00C5557D">
              <w:rPr>
                <w:color w:val="000000"/>
                <w:sz w:val="20"/>
              </w:rPr>
              <w:t>No difficulties</w:t>
            </w:r>
          </w:p>
        </w:tc>
        <w:tc>
          <w:tcPr>
            <w:tcW w:w="1421" w:type="dxa"/>
            <w:tcBorders>
              <w:top w:val="nil"/>
              <w:bottom w:val="single" w:sz="4" w:space="0" w:color="auto"/>
            </w:tcBorders>
            <w:shd w:val="clear" w:color="auto" w:fill="auto"/>
            <w:vAlign w:val="center"/>
          </w:tcPr>
          <w:p w14:paraId="61F14091" w14:textId="77777777" w:rsidR="00461DE5" w:rsidRPr="00C5557D" w:rsidRDefault="00461DE5" w:rsidP="00791839">
            <w:pPr>
              <w:ind w:hanging="2"/>
              <w:jc w:val="center"/>
              <w:rPr>
                <w:color w:val="000000"/>
                <w:sz w:val="20"/>
              </w:rPr>
            </w:pPr>
            <w:r w:rsidRPr="00C5557D">
              <w:rPr>
                <w:color w:val="000000"/>
                <w:sz w:val="20"/>
              </w:rPr>
              <w:t>A little difficulty</w:t>
            </w:r>
          </w:p>
        </w:tc>
        <w:tc>
          <w:tcPr>
            <w:tcW w:w="1421" w:type="dxa"/>
            <w:tcBorders>
              <w:top w:val="nil"/>
              <w:bottom w:val="single" w:sz="4" w:space="0" w:color="auto"/>
            </w:tcBorders>
            <w:shd w:val="clear" w:color="auto" w:fill="auto"/>
            <w:vAlign w:val="center"/>
          </w:tcPr>
          <w:p w14:paraId="7F46F46E" w14:textId="77777777" w:rsidR="00461DE5" w:rsidRPr="00C5557D" w:rsidRDefault="00461DE5" w:rsidP="00791839">
            <w:pPr>
              <w:ind w:hanging="2"/>
              <w:jc w:val="center"/>
              <w:rPr>
                <w:color w:val="000000"/>
                <w:sz w:val="20"/>
              </w:rPr>
            </w:pPr>
            <w:r w:rsidRPr="00C5557D">
              <w:rPr>
                <w:color w:val="000000"/>
                <w:sz w:val="20"/>
              </w:rPr>
              <w:t>Not bad having difficulties</w:t>
            </w:r>
          </w:p>
        </w:tc>
        <w:tc>
          <w:tcPr>
            <w:tcW w:w="1320" w:type="dxa"/>
            <w:tcBorders>
              <w:top w:val="nil"/>
              <w:bottom w:val="single" w:sz="4" w:space="0" w:color="auto"/>
            </w:tcBorders>
            <w:shd w:val="clear" w:color="auto" w:fill="auto"/>
            <w:vAlign w:val="center"/>
          </w:tcPr>
          <w:p w14:paraId="601C2688" w14:textId="77777777" w:rsidR="00461DE5" w:rsidRPr="00C5557D" w:rsidRDefault="00461DE5" w:rsidP="00791839">
            <w:pPr>
              <w:ind w:hanging="2"/>
              <w:jc w:val="center"/>
              <w:rPr>
                <w:color w:val="000000"/>
                <w:sz w:val="20"/>
              </w:rPr>
            </w:pPr>
            <w:r w:rsidRPr="00C5557D">
              <w:rPr>
                <w:color w:val="000000"/>
                <w:sz w:val="20"/>
              </w:rPr>
              <w:t>Very difficult</w:t>
            </w:r>
          </w:p>
        </w:tc>
      </w:tr>
      <w:tr w:rsidR="00461DE5" w:rsidRPr="00C5557D" w14:paraId="28AC8185" w14:textId="77777777" w:rsidTr="00461DE5">
        <w:trPr>
          <w:jc w:val="center"/>
        </w:trPr>
        <w:tc>
          <w:tcPr>
            <w:tcW w:w="3415" w:type="dxa"/>
            <w:tcBorders>
              <w:top w:val="single" w:sz="4" w:space="0" w:color="auto"/>
              <w:bottom w:val="single" w:sz="4" w:space="0" w:color="auto"/>
            </w:tcBorders>
            <w:shd w:val="clear" w:color="auto" w:fill="auto"/>
          </w:tcPr>
          <w:p w14:paraId="7E5FF88E" w14:textId="77777777" w:rsidR="00461DE5" w:rsidRPr="00C5557D" w:rsidRDefault="00461DE5" w:rsidP="00791839">
            <w:pPr>
              <w:rPr>
                <w:color w:val="000000"/>
                <w:sz w:val="20"/>
              </w:rPr>
            </w:pPr>
            <w:r w:rsidRPr="00C5557D">
              <w:rPr>
                <w:color w:val="000000"/>
                <w:sz w:val="20"/>
              </w:rPr>
              <w:t>Poor/illegible/dirty writing results</w:t>
            </w:r>
          </w:p>
        </w:tc>
        <w:tc>
          <w:tcPr>
            <w:tcW w:w="1321" w:type="dxa"/>
            <w:tcBorders>
              <w:top w:val="single" w:sz="4" w:space="0" w:color="auto"/>
              <w:bottom w:val="single" w:sz="4" w:space="0" w:color="auto"/>
            </w:tcBorders>
            <w:shd w:val="clear" w:color="auto" w:fill="auto"/>
            <w:vAlign w:val="center"/>
          </w:tcPr>
          <w:p w14:paraId="42CF4DA8" w14:textId="77777777" w:rsidR="00461DE5" w:rsidRPr="00C5557D" w:rsidRDefault="00461DE5" w:rsidP="00791839">
            <w:pPr>
              <w:ind w:hanging="2"/>
              <w:jc w:val="center"/>
              <w:rPr>
                <w:color w:val="000000"/>
                <w:sz w:val="20"/>
              </w:rPr>
            </w:pPr>
            <w:r w:rsidRPr="00C5557D">
              <w:rPr>
                <w:color w:val="000000"/>
                <w:sz w:val="20"/>
              </w:rPr>
              <w:t>9</w:t>
            </w:r>
          </w:p>
        </w:tc>
        <w:tc>
          <w:tcPr>
            <w:tcW w:w="1421" w:type="dxa"/>
            <w:tcBorders>
              <w:top w:val="single" w:sz="4" w:space="0" w:color="auto"/>
              <w:bottom w:val="single" w:sz="4" w:space="0" w:color="auto"/>
            </w:tcBorders>
            <w:shd w:val="clear" w:color="auto" w:fill="auto"/>
            <w:vAlign w:val="center"/>
          </w:tcPr>
          <w:p w14:paraId="25E2F96E" w14:textId="77777777" w:rsidR="00461DE5" w:rsidRPr="00C5557D" w:rsidRDefault="00461DE5" w:rsidP="00791839">
            <w:pPr>
              <w:ind w:hanging="2"/>
              <w:jc w:val="center"/>
              <w:rPr>
                <w:color w:val="000000"/>
                <w:sz w:val="20"/>
              </w:rPr>
            </w:pPr>
            <w:r w:rsidRPr="00C5557D">
              <w:rPr>
                <w:color w:val="000000"/>
                <w:sz w:val="20"/>
              </w:rPr>
              <w:t>5</w:t>
            </w:r>
          </w:p>
        </w:tc>
        <w:tc>
          <w:tcPr>
            <w:tcW w:w="1421" w:type="dxa"/>
            <w:tcBorders>
              <w:top w:val="single" w:sz="4" w:space="0" w:color="auto"/>
              <w:bottom w:val="single" w:sz="4" w:space="0" w:color="auto"/>
            </w:tcBorders>
            <w:shd w:val="clear" w:color="auto" w:fill="auto"/>
            <w:vAlign w:val="center"/>
          </w:tcPr>
          <w:p w14:paraId="0F87AACF" w14:textId="77777777" w:rsidR="00461DE5" w:rsidRPr="00C5557D" w:rsidRDefault="00461DE5" w:rsidP="00791839">
            <w:pPr>
              <w:ind w:hanging="2"/>
              <w:jc w:val="center"/>
              <w:rPr>
                <w:color w:val="000000"/>
                <w:sz w:val="20"/>
              </w:rPr>
            </w:pPr>
            <w:r w:rsidRPr="00C5557D">
              <w:rPr>
                <w:color w:val="000000"/>
                <w:sz w:val="20"/>
              </w:rPr>
              <w:t>9</w:t>
            </w:r>
          </w:p>
        </w:tc>
        <w:tc>
          <w:tcPr>
            <w:tcW w:w="1320" w:type="dxa"/>
            <w:tcBorders>
              <w:top w:val="single" w:sz="4" w:space="0" w:color="auto"/>
              <w:bottom w:val="single" w:sz="4" w:space="0" w:color="auto"/>
            </w:tcBorders>
            <w:shd w:val="clear" w:color="auto" w:fill="auto"/>
            <w:vAlign w:val="center"/>
          </w:tcPr>
          <w:p w14:paraId="62B0835D" w14:textId="77777777" w:rsidR="00461DE5" w:rsidRPr="00C5557D" w:rsidRDefault="00461DE5" w:rsidP="00791839">
            <w:pPr>
              <w:ind w:hanging="2"/>
              <w:jc w:val="center"/>
              <w:rPr>
                <w:color w:val="000000"/>
                <w:sz w:val="20"/>
              </w:rPr>
            </w:pPr>
            <w:r w:rsidRPr="00C5557D">
              <w:rPr>
                <w:color w:val="000000"/>
                <w:sz w:val="20"/>
              </w:rPr>
              <w:t>7</w:t>
            </w:r>
          </w:p>
        </w:tc>
      </w:tr>
    </w:tbl>
    <w:p w14:paraId="73DE6E39" w14:textId="77777777" w:rsidR="008B26D3" w:rsidRDefault="008B26D3" w:rsidP="00E848F7">
      <w:pPr>
        <w:pStyle w:val="BodyText"/>
        <w:ind w:left="0" w:right="-4188"/>
        <w:rPr>
          <w:rFonts w:asciiTheme="majorHAnsi" w:hAnsiTheme="majorHAnsi"/>
          <w:sz w:val="18"/>
        </w:rPr>
      </w:pPr>
    </w:p>
    <w:p w14:paraId="3D0491DC" w14:textId="77777777" w:rsidR="00886F2F" w:rsidRPr="00C5557D" w:rsidRDefault="00886F2F" w:rsidP="00886F2F">
      <w:pPr>
        <w:pBdr>
          <w:top w:val="nil"/>
          <w:left w:val="nil"/>
          <w:bottom w:val="nil"/>
          <w:right w:val="nil"/>
          <w:between w:val="nil"/>
        </w:pBdr>
        <w:ind w:hanging="284"/>
        <w:jc w:val="both"/>
        <w:rPr>
          <w:color w:val="000000"/>
          <w:sz w:val="20"/>
        </w:rPr>
      </w:pPr>
      <w:r w:rsidRPr="00C5557D">
        <w:rPr>
          <w:b/>
          <w:color w:val="000000"/>
          <w:sz w:val="20"/>
        </w:rPr>
        <w:t>TABLE 17</w:t>
      </w:r>
      <w:r w:rsidRPr="00C5557D">
        <w:rPr>
          <w:color w:val="000000"/>
          <w:sz w:val="20"/>
        </w:rPr>
        <w:t xml:space="preserve">. </w:t>
      </w:r>
      <w:r w:rsidRPr="00C5557D">
        <w:rPr>
          <w:i/>
          <w:color w:val="000000"/>
          <w:sz w:val="20"/>
        </w:rPr>
        <w:t xml:space="preserve"> Results of Writing Difficulty Assessment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2838"/>
        <w:gridCol w:w="1524"/>
        <w:gridCol w:w="1512"/>
        <w:gridCol w:w="1512"/>
        <w:gridCol w:w="1512"/>
      </w:tblGrid>
      <w:tr w:rsidR="00886F2F" w:rsidRPr="00C5557D" w14:paraId="352C6F12" w14:textId="77777777" w:rsidTr="00886F2F">
        <w:trPr>
          <w:jc w:val="center"/>
        </w:trPr>
        <w:tc>
          <w:tcPr>
            <w:tcW w:w="2838" w:type="dxa"/>
            <w:vMerge w:val="restart"/>
            <w:tcBorders>
              <w:top w:val="single" w:sz="4" w:space="0" w:color="auto"/>
              <w:bottom w:val="nil"/>
            </w:tcBorders>
            <w:shd w:val="clear" w:color="auto" w:fill="auto"/>
            <w:vAlign w:val="center"/>
          </w:tcPr>
          <w:p w14:paraId="735C7937" w14:textId="77777777" w:rsidR="00886F2F" w:rsidRPr="00C5557D" w:rsidRDefault="00886F2F" w:rsidP="00791839">
            <w:pPr>
              <w:ind w:hanging="2"/>
              <w:jc w:val="center"/>
              <w:rPr>
                <w:color w:val="000000"/>
                <w:sz w:val="20"/>
              </w:rPr>
            </w:pPr>
            <w:r w:rsidRPr="00C5557D">
              <w:rPr>
                <w:color w:val="000000"/>
                <w:sz w:val="20"/>
              </w:rPr>
              <w:t>Indicators</w:t>
            </w:r>
          </w:p>
        </w:tc>
        <w:tc>
          <w:tcPr>
            <w:tcW w:w="6060" w:type="dxa"/>
            <w:gridSpan w:val="4"/>
            <w:tcBorders>
              <w:top w:val="single" w:sz="4" w:space="0" w:color="auto"/>
              <w:bottom w:val="nil"/>
            </w:tcBorders>
            <w:shd w:val="clear" w:color="auto" w:fill="auto"/>
            <w:vAlign w:val="center"/>
          </w:tcPr>
          <w:p w14:paraId="3DA31A15" w14:textId="77777777" w:rsidR="00886F2F" w:rsidRPr="00C5557D" w:rsidRDefault="00886F2F" w:rsidP="00791839">
            <w:pPr>
              <w:ind w:hanging="2"/>
              <w:jc w:val="center"/>
              <w:rPr>
                <w:color w:val="000000"/>
                <w:sz w:val="20"/>
              </w:rPr>
            </w:pPr>
            <w:r w:rsidRPr="00C5557D">
              <w:rPr>
                <w:color w:val="000000"/>
                <w:sz w:val="20"/>
              </w:rPr>
              <w:t>Number of Students</w:t>
            </w:r>
          </w:p>
        </w:tc>
      </w:tr>
      <w:tr w:rsidR="00886F2F" w:rsidRPr="00C5557D" w14:paraId="2A1B9806" w14:textId="77777777" w:rsidTr="00886F2F">
        <w:trPr>
          <w:jc w:val="center"/>
        </w:trPr>
        <w:tc>
          <w:tcPr>
            <w:tcW w:w="2838" w:type="dxa"/>
            <w:vMerge/>
            <w:tcBorders>
              <w:top w:val="nil"/>
              <w:bottom w:val="single" w:sz="4" w:space="0" w:color="auto"/>
            </w:tcBorders>
            <w:shd w:val="clear" w:color="auto" w:fill="auto"/>
            <w:vAlign w:val="center"/>
          </w:tcPr>
          <w:p w14:paraId="04ADDE68" w14:textId="77777777" w:rsidR="00886F2F" w:rsidRPr="00C5557D" w:rsidRDefault="00886F2F" w:rsidP="00791839">
            <w:pPr>
              <w:ind w:hanging="2"/>
              <w:jc w:val="center"/>
              <w:rPr>
                <w:color w:val="000000"/>
                <w:sz w:val="20"/>
              </w:rPr>
            </w:pPr>
          </w:p>
        </w:tc>
        <w:tc>
          <w:tcPr>
            <w:tcW w:w="1524" w:type="dxa"/>
            <w:tcBorders>
              <w:top w:val="nil"/>
              <w:bottom w:val="single" w:sz="4" w:space="0" w:color="auto"/>
            </w:tcBorders>
            <w:shd w:val="clear" w:color="auto" w:fill="auto"/>
            <w:vAlign w:val="center"/>
          </w:tcPr>
          <w:p w14:paraId="1D39FF98" w14:textId="77777777" w:rsidR="00886F2F" w:rsidRPr="00C5557D" w:rsidRDefault="00886F2F" w:rsidP="00791839">
            <w:pPr>
              <w:ind w:hanging="2"/>
              <w:jc w:val="center"/>
              <w:rPr>
                <w:color w:val="000000"/>
                <w:sz w:val="20"/>
              </w:rPr>
            </w:pPr>
            <w:r w:rsidRPr="00C5557D">
              <w:rPr>
                <w:color w:val="000000"/>
                <w:sz w:val="20"/>
              </w:rPr>
              <w:t>No difficulties</w:t>
            </w:r>
          </w:p>
        </w:tc>
        <w:tc>
          <w:tcPr>
            <w:tcW w:w="1512" w:type="dxa"/>
            <w:tcBorders>
              <w:top w:val="nil"/>
              <w:bottom w:val="single" w:sz="4" w:space="0" w:color="auto"/>
            </w:tcBorders>
            <w:shd w:val="clear" w:color="auto" w:fill="auto"/>
            <w:vAlign w:val="center"/>
          </w:tcPr>
          <w:p w14:paraId="550F2C74" w14:textId="77777777" w:rsidR="00886F2F" w:rsidRPr="00C5557D" w:rsidRDefault="00886F2F" w:rsidP="00791839">
            <w:pPr>
              <w:ind w:hanging="2"/>
              <w:jc w:val="center"/>
              <w:rPr>
                <w:color w:val="000000"/>
                <w:sz w:val="20"/>
              </w:rPr>
            </w:pPr>
            <w:r w:rsidRPr="00C5557D">
              <w:rPr>
                <w:color w:val="000000"/>
                <w:sz w:val="20"/>
              </w:rPr>
              <w:t>A little difficulty</w:t>
            </w:r>
          </w:p>
        </w:tc>
        <w:tc>
          <w:tcPr>
            <w:tcW w:w="1512" w:type="dxa"/>
            <w:tcBorders>
              <w:top w:val="nil"/>
              <w:bottom w:val="single" w:sz="4" w:space="0" w:color="auto"/>
            </w:tcBorders>
            <w:shd w:val="clear" w:color="auto" w:fill="auto"/>
            <w:vAlign w:val="center"/>
          </w:tcPr>
          <w:p w14:paraId="42294DDC" w14:textId="77777777" w:rsidR="00886F2F" w:rsidRPr="00C5557D" w:rsidRDefault="00886F2F" w:rsidP="00791839">
            <w:pPr>
              <w:ind w:hanging="2"/>
              <w:jc w:val="center"/>
              <w:rPr>
                <w:color w:val="000000"/>
                <w:sz w:val="20"/>
              </w:rPr>
            </w:pPr>
            <w:r w:rsidRPr="00C5557D">
              <w:rPr>
                <w:color w:val="000000"/>
                <w:sz w:val="20"/>
              </w:rPr>
              <w:t>Not bad having difficulties</w:t>
            </w:r>
          </w:p>
        </w:tc>
        <w:tc>
          <w:tcPr>
            <w:tcW w:w="1512" w:type="dxa"/>
            <w:tcBorders>
              <w:top w:val="nil"/>
              <w:bottom w:val="single" w:sz="4" w:space="0" w:color="auto"/>
            </w:tcBorders>
            <w:shd w:val="clear" w:color="auto" w:fill="auto"/>
            <w:vAlign w:val="center"/>
          </w:tcPr>
          <w:p w14:paraId="459CC418" w14:textId="77777777" w:rsidR="00886F2F" w:rsidRPr="00C5557D" w:rsidRDefault="00886F2F" w:rsidP="00791839">
            <w:pPr>
              <w:ind w:hanging="2"/>
              <w:jc w:val="center"/>
              <w:rPr>
                <w:color w:val="000000"/>
                <w:sz w:val="20"/>
              </w:rPr>
            </w:pPr>
            <w:r w:rsidRPr="00C5557D">
              <w:rPr>
                <w:color w:val="000000"/>
                <w:sz w:val="20"/>
              </w:rPr>
              <w:t>Very difficult</w:t>
            </w:r>
          </w:p>
        </w:tc>
      </w:tr>
      <w:tr w:rsidR="00886F2F" w:rsidRPr="00C5557D" w14:paraId="79B82E72" w14:textId="77777777" w:rsidTr="00886F2F">
        <w:trPr>
          <w:jc w:val="center"/>
        </w:trPr>
        <w:tc>
          <w:tcPr>
            <w:tcW w:w="2838" w:type="dxa"/>
            <w:tcBorders>
              <w:top w:val="single" w:sz="4" w:space="0" w:color="auto"/>
              <w:bottom w:val="single" w:sz="4" w:space="0" w:color="auto"/>
            </w:tcBorders>
            <w:shd w:val="clear" w:color="auto" w:fill="auto"/>
          </w:tcPr>
          <w:p w14:paraId="7FA3E6B5" w14:textId="77777777" w:rsidR="00886F2F" w:rsidRPr="00C5557D" w:rsidRDefault="00886F2F" w:rsidP="00791839">
            <w:pPr>
              <w:jc w:val="both"/>
              <w:rPr>
                <w:color w:val="000000"/>
                <w:sz w:val="20"/>
              </w:rPr>
            </w:pPr>
            <w:r w:rsidRPr="00C5557D">
              <w:rPr>
                <w:color w:val="000000"/>
                <w:sz w:val="20"/>
              </w:rPr>
              <w:t>Not concentrating and focusing when writing</w:t>
            </w:r>
          </w:p>
        </w:tc>
        <w:tc>
          <w:tcPr>
            <w:tcW w:w="1524" w:type="dxa"/>
            <w:tcBorders>
              <w:top w:val="single" w:sz="4" w:space="0" w:color="auto"/>
              <w:bottom w:val="single" w:sz="4" w:space="0" w:color="auto"/>
            </w:tcBorders>
            <w:shd w:val="clear" w:color="auto" w:fill="auto"/>
            <w:vAlign w:val="center"/>
          </w:tcPr>
          <w:p w14:paraId="4DD6A75D" w14:textId="77777777" w:rsidR="00886F2F" w:rsidRPr="00C5557D" w:rsidRDefault="00886F2F" w:rsidP="00791839">
            <w:pPr>
              <w:ind w:hanging="2"/>
              <w:jc w:val="center"/>
              <w:rPr>
                <w:color w:val="000000"/>
                <w:sz w:val="20"/>
              </w:rPr>
            </w:pPr>
            <w:r w:rsidRPr="00C5557D">
              <w:rPr>
                <w:color w:val="000000"/>
                <w:sz w:val="20"/>
              </w:rPr>
              <w:t>7</w:t>
            </w:r>
          </w:p>
        </w:tc>
        <w:tc>
          <w:tcPr>
            <w:tcW w:w="1512" w:type="dxa"/>
            <w:tcBorders>
              <w:top w:val="single" w:sz="4" w:space="0" w:color="auto"/>
              <w:bottom w:val="single" w:sz="4" w:space="0" w:color="auto"/>
            </w:tcBorders>
            <w:shd w:val="clear" w:color="auto" w:fill="auto"/>
            <w:vAlign w:val="center"/>
          </w:tcPr>
          <w:p w14:paraId="3EDF6D22" w14:textId="77777777" w:rsidR="00886F2F" w:rsidRPr="00C5557D" w:rsidRDefault="00886F2F" w:rsidP="00791839">
            <w:pPr>
              <w:ind w:hanging="2"/>
              <w:jc w:val="center"/>
              <w:rPr>
                <w:color w:val="000000"/>
                <w:sz w:val="20"/>
              </w:rPr>
            </w:pPr>
            <w:r w:rsidRPr="00C5557D">
              <w:rPr>
                <w:color w:val="000000"/>
                <w:sz w:val="20"/>
              </w:rPr>
              <w:t>2</w:t>
            </w:r>
          </w:p>
        </w:tc>
        <w:tc>
          <w:tcPr>
            <w:tcW w:w="1512" w:type="dxa"/>
            <w:tcBorders>
              <w:top w:val="single" w:sz="4" w:space="0" w:color="auto"/>
              <w:bottom w:val="single" w:sz="4" w:space="0" w:color="auto"/>
            </w:tcBorders>
            <w:shd w:val="clear" w:color="auto" w:fill="auto"/>
            <w:vAlign w:val="center"/>
          </w:tcPr>
          <w:p w14:paraId="1C6A7CBB" w14:textId="77777777" w:rsidR="00886F2F" w:rsidRPr="00C5557D" w:rsidRDefault="00886F2F" w:rsidP="00791839">
            <w:pPr>
              <w:ind w:hanging="2"/>
              <w:jc w:val="center"/>
              <w:rPr>
                <w:color w:val="000000"/>
                <w:sz w:val="20"/>
              </w:rPr>
            </w:pPr>
            <w:r w:rsidRPr="00C5557D">
              <w:rPr>
                <w:color w:val="000000"/>
                <w:sz w:val="20"/>
              </w:rPr>
              <w:t>11</w:t>
            </w:r>
          </w:p>
        </w:tc>
        <w:tc>
          <w:tcPr>
            <w:tcW w:w="1512" w:type="dxa"/>
            <w:tcBorders>
              <w:top w:val="single" w:sz="4" w:space="0" w:color="auto"/>
              <w:bottom w:val="single" w:sz="4" w:space="0" w:color="auto"/>
            </w:tcBorders>
            <w:shd w:val="clear" w:color="auto" w:fill="auto"/>
            <w:vAlign w:val="center"/>
          </w:tcPr>
          <w:p w14:paraId="3C3FE16F" w14:textId="77777777" w:rsidR="00886F2F" w:rsidRPr="00C5557D" w:rsidRDefault="00886F2F" w:rsidP="00791839">
            <w:pPr>
              <w:ind w:hanging="2"/>
              <w:jc w:val="center"/>
              <w:rPr>
                <w:color w:val="000000"/>
                <w:sz w:val="20"/>
              </w:rPr>
            </w:pPr>
            <w:r w:rsidRPr="00C5557D">
              <w:rPr>
                <w:color w:val="000000"/>
                <w:sz w:val="20"/>
              </w:rPr>
              <w:t>10</w:t>
            </w:r>
          </w:p>
        </w:tc>
      </w:tr>
    </w:tbl>
    <w:p w14:paraId="24ECA269" w14:textId="77777777" w:rsidR="00461DE5" w:rsidRDefault="00461DE5" w:rsidP="00E848F7">
      <w:pPr>
        <w:pStyle w:val="BodyText"/>
        <w:ind w:left="0" w:right="-4188"/>
        <w:rPr>
          <w:rFonts w:asciiTheme="majorHAnsi" w:hAnsiTheme="majorHAnsi"/>
          <w:sz w:val="18"/>
        </w:rPr>
      </w:pPr>
    </w:p>
    <w:p w14:paraId="7C5846AC" w14:textId="77777777" w:rsidR="00D226D9" w:rsidRPr="00C5557D" w:rsidRDefault="00D226D9" w:rsidP="00D226D9">
      <w:pPr>
        <w:pBdr>
          <w:top w:val="nil"/>
          <w:left w:val="nil"/>
          <w:bottom w:val="nil"/>
          <w:right w:val="nil"/>
          <w:between w:val="nil"/>
        </w:pBdr>
        <w:ind w:hanging="284"/>
        <w:jc w:val="both"/>
        <w:rPr>
          <w:color w:val="000000"/>
          <w:sz w:val="20"/>
        </w:rPr>
      </w:pPr>
      <w:r w:rsidRPr="00C5557D">
        <w:rPr>
          <w:b/>
          <w:color w:val="000000"/>
          <w:sz w:val="20"/>
        </w:rPr>
        <w:t>TABLE 18</w:t>
      </w:r>
      <w:r w:rsidRPr="00C5557D">
        <w:rPr>
          <w:color w:val="000000"/>
          <w:sz w:val="20"/>
        </w:rPr>
        <w:t xml:space="preserve">. </w:t>
      </w:r>
      <w:r w:rsidRPr="00C5557D">
        <w:rPr>
          <w:i/>
          <w:color w:val="000000"/>
          <w:sz w:val="20"/>
        </w:rPr>
        <w:t xml:space="preserve"> Results of Writing Difficulty Assessment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3330"/>
        <w:gridCol w:w="1392"/>
        <w:gridCol w:w="1392"/>
        <w:gridCol w:w="1392"/>
        <w:gridCol w:w="1392"/>
      </w:tblGrid>
      <w:tr w:rsidR="00D226D9" w:rsidRPr="00C5557D" w14:paraId="29AF752D" w14:textId="77777777" w:rsidTr="00D226D9">
        <w:trPr>
          <w:jc w:val="center"/>
        </w:trPr>
        <w:tc>
          <w:tcPr>
            <w:tcW w:w="3330" w:type="dxa"/>
            <w:vMerge w:val="restart"/>
            <w:tcBorders>
              <w:top w:val="single" w:sz="4" w:space="0" w:color="auto"/>
              <w:bottom w:val="nil"/>
            </w:tcBorders>
            <w:shd w:val="clear" w:color="auto" w:fill="auto"/>
            <w:vAlign w:val="center"/>
          </w:tcPr>
          <w:p w14:paraId="619C22B4" w14:textId="77777777" w:rsidR="00D226D9" w:rsidRPr="00C5557D" w:rsidRDefault="00D226D9" w:rsidP="00791839">
            <w:pPr>
              <w:ind w:hanging="2"/>
              <w:jc w:val="center"/>
              <w:rPr>
                <w:color w:val="000000"/>
                <w:sz w:val="20"/>
              </w:rPr>
            </w:pPr>
            <w:r w:rsidRPr="00C5557D">
              <w:rPr>
                <w:color w:val="000000"/>
                <w:sz w:val="20"/>
              </w:rPr>
              <w:t>Indicators</w:t>
            </w:r>
          </w:p>
        </w:tc>
        <w:tc>
          <w:tcPr>
            <w:tcW w:w="5568" w:type="dxa"/>
            <w:gridSpan w:val="4"/>
            <w:tcBorders>
              <w:top w:val="single" w:sz="4" w:space="0" w:color="auto"/>
              <w:bottom w:val="nil"/>
            </w:tcBorders>
            <w:shd w:val="clear" w:color="auto" w:fill="auto"/>
            <w:vAlign w:val="center"/>
          </w:tcPr>
          <w:p w14:paraId="3DEC34B9" w14:textId="77777777" w:rsidR="00D226D9" w:rsidRPr="00C5557D" w:rsidRDefault="00D226D9" w:rsidP="00791839">
            <w:pPr>
              <w:ind w:hanging="2"/>
              <w:jc w:val="center"/>
              <w:rPr>
                <w:color w:val="000000"/>
                <w:sz w:val="20"/>
              </w:rPr>
            </w:pPr>
            <w:r w:rsidRPr="00C5557D">
              <w:rPr>
                <w:color w:val="000000"/>
                <w:sz w:val="20"/>
              </w:rPr>
              <w:t>Number of Students</w:t>
            </w:r>
          </w:p>
        </w:tc>
      </w:tr>
      <w:tr w:rsidR="00D226D9" w:rsidRPr="00C5557D" w14:paraId="32E4A48F" w14:textId="77777777" w:rsidTr="00D226D9">
        <w:trPr>
          <w:jc w:val="center"/>
        </w:trPr>
        <w:tc>
          <w:tcPr>
            <w:tcW w:w="3330" w:type="dxa"/>
            <w:vMerge/>
            <w:tcBorders>
              <w:top w:val="nil"/>
              <w:bottom w:val="single" w:sz="4" w:space="0" w:color="auto"/>
            </w:tcBorders>
            <w:shd w:val="clear" w:color="auto" w:fill="auto"/>
            <w:vAlign w:val="center"/>
          </w:tcPr>
          <w:p w14:paraId="4B2EFC44" w14:textId="77777777" w:rsidR="00D226D9" w:rsidRPr="00C5557D" w:rsidRDefault="00D226D9" w:rsidP="00791839">
            <w:pPr>
              <w:ind w:hanging="2"/>
              <w:jc w:val="center"/>
              <w:rPr>
                <w:color w:val="000000"/>
                <w:sz w:val="20"/>
              </w:rPr>
            </w:pPr>
          </w:p>
        </w:tc>
        <w:tc>
          <w:tcPr>
            <w:tcW w:w="1392" w:type="dxa"/>
            <w:tcBorders>
              <w:top w:val="nil"/>
              <w:bottom w:val="single" w:sz="4" w:space="0" w:color="auto"/>
            </w:tcBorders>
            <w:shd w:val="clear" w:color="auto" w:fill="auto"/>
            <w:vAlign w:val="center"/>
          </w:tcPr>
          <w:p w14:paraId="64908A07" w14:textId="77777777" w:rsidR="00D226D9" w:rsidRPr="00C5557D" w:rsidRDefault="00D226D9" w:rsidP="00791839">
            <w:pPr>
              <w:ind w:hanging="2"/>
              <w:jc w:val="center"/>
              <w:rPr>
                <w:color w:val="000000"/>
                <w:sz w:val="20"/>
              </w:rPr>
            </w:pPr>
            <w:r w:rsidRPr="00C5557D">
              <w:rPr>
                <w:color w:val="000000"/>
                <w:sz w:val="20"/>
              </w:rPr>
              <w:t>No difficulties</w:t>
            </w:r>
          </w:p>
        </w:tc>
        <w:tc>
          <w:tcPr>
            <w:tcW w:w="1392" w:type="dxa"/>
            <w:tcBorders>
              <w:top w:val="nil"/>
              <w:bottom w:val="single" w:sz="4" w:space="0" w:color="auto"/>
            </w:tcBorders>
            <w:shd w:val="clear" w:color="auto" w:fill="auto"/>
            <w:vAlign w:val="center"/>
          </w:tcPr>
          <w:p w14:paraId="180C19C5" w14:textId="77777777" w:rsidR="00D226D9" w:rsidRPr="00C5557D" w:rsidRDefault="00D226D9" w:rsidP="00791839">
            <w:pPr>
              <w:ind w:hanging="2"/>
              <w:jc w:val="center"/>
              <w:rPr>
                <w:color w:val="000000"/>
                <w:sz w:val="20"/>
              </w:rPr>
            </w:pPr>
            <w:r w:rsidRPr="00C5557D">
              <w:rPr>
                <w:color w:val="000000"/>
                <w:sz w:val="20"/>
              </w:rPr>
              <w:t>A little difficulty</w:t>
            </w:r>
          </w:p>
        </w:tc>
        <w:tc>
          <w:tcPr>
            <w:tcW w:w="1392" w:type="dxa"/>
            <w:tcBorders>
              <w:top w:val="nil"/>
              <w:bottom w:val="single" w:sz="4" w:space="0" w:color="auto"/>
            </w:tcBorders>
            <w:shd w:val="clear" w:color="auto" w:fill="auto"/>
            <w:vAlign w:val="center"/>
          </w:tcPr>
          <w:p w14:paraId="23454B46" w14:textId="77777777" w:rsidR="00D226D9" w:rsidRPr="00C5557D" w:rsidRDefault="00D226D9" w:rsidP="00791839">
            <w:pPr>
              <w:ind w:hanging="2"/>
              <w:jc w:val="center"/>
              <w:rPr>
                <w:color w:val="000000"/>
                <w:sz w:val="20"/>
              </w:rPr>
            </w:pPr>
            <w:r w:rsidRPr="00C5557D">
              <w:rPr>
                <w:color w:val="000000"/>
                <w:sz w:val="20"/>
              </w:rPr>
              <w:t>Not bad having difficulties</w:t>
            </w:r>
          </w:p>
        </w:tc>
        <w:tc>
          <w:tcPr>
            <w:tcW w:w="1392" w:type="dxa"/>
            <w:tcBorders>
              <w:top w:val="nil"/>
              <w:bottom w:val="single" w:sz="4" w:space="0" w:color="auto"/>
            </w:tcBorders>
            <w:shd w:val="clear" w:color="auto" w:fill="auto"/>
            <w:vAlign w:val="center"/>
          </w:tcPr>
          <w:p w14:paraId="34657274" w14:textId="77777777" w:rsidR="00D226D9" w:rsidRPr="00C5557D" w:rsidRDefault="00D226D9" w:rsidP="00791839">
            <w:pPr>
              <w:ind w:hanging="2"/>
              <w:jc w:val="center"/>
              <w:rPr>
                <w:color w:val="000000"/>
                <w:sz w:val="20"/>
              </w:rPr>
            </w:pPr>
            <w:r w:rsidRPr="00C5557D">
              <w:rPr>
                <w:color w:val="000000"/>
                <w:sz w:val="20"/>
              </w:rPr>
              <w:t>Very difficult</w:t>
            </w:r>
          </w:p>
        </w:tc>
      </w:tr>
      <w:tr w:rsidR="00D226D9" w:rsidRPr="00C5557D" w14:paraId="07DFEAE7" w14:textId="77777777" w:rsidTr="00D226D9">
        <w:trPr>
          <w:jc w:val="center"/>
        </w:trPr>
        <w:tc>
          <w:tcPr>
            <w:tcW w:w="3330" w:type="dxa"/>
            <w:tcBorders>
              <w:top w:val="single" w:sz="4" w:space="0" w:color="auto"/>
              <w:bottom w:val="single" w:sz="4" w:space="0" w:color="auto"/>
            </w:tcBorders>
            <w:shd w:val="clear" w:color="auto" w:fill="auto"/>
          </w:tcPr>
          <w:p w14:paraId="0889C251" w14:textId="77777777" w:rsidR="00D226D9" w:rsidRPr="00C5557D" w:rsidRDefault="00D226D9" w:rsidP="00791839">
            <w:pPr>
              <w:jc w:val="both"/>
              <w:rPr>
                <w:color w:val="000000"/>
                <w:sz w:val="20"/>
              </w:rPr>
            </w:pPr>
            <w:r w:rsidRPr="00C5557D">
              <w:rPr>
                <w:color w:val="000000"/>
                <w:sz w:val="20"/>
              </w:rPr>
              <w:t>Showing discomfort when writing</w:t>
            </w:r>
          </w:p>
        </w:tc>
        <w:tc>
          <w:tcPr>
            <w:tcW w:w="1392" w:type="dxa"/>
            <w:tcBorders>
              <w:top w:val="single" w:sz="4" w:space="0" w:color="auto"/>
              <w:bottom w:val="single" w:sz="4" w:space="0" w:color="auto"/>
            </w:tcBorders>
            <w:shd w:val="clear" w:color="auto" w:fill="auto"/>
            <w:vAlign w:val="center"/>
          </w:tcPr>
          <w:p w14:paraId="27F05207" w14:textId="77777777" w:rsidR="00D226D9" w:rsidRPr="00C5557D" w:rsidRDefault="00D226D9" w:rsidP="00791839">
            <w:pPr>
              <w:ind w:hanging="2"/>
              <w:jc w:val="center"/>
              <w:rPr>
                <w:color w:val="000000"/>
                <w:sz w:val="20"/>
              </w:rPr>
            </w:pPr>
            <w:r w:rsidRPr="00C5557D">
              <w:rPr>
                <w:color w:val="000000"/>
                <w:sz w:val="20"/>
              </w:rPr>
              <w:t>7</w:t>
            </w:r>
          </w:p>
        </w:tc>
        <w:tc>
          <w:tcPr>
            <w:tcW w:w="1392" w:type="dxa"/>
            <w:tcBorders>
              <w:top w:val="single" w:sz="4" w:space="0" w:color="auto"/>
              <w:bottom w:val="single" w:sz="4" w:space="0" w:color="auto"/>
            </w:tcBorders>
            <w:shd w:val="clear" w:color="auto" w:fill="auto"/>
            <w:vAlign w:val="center"/>
          </w:tcPr>
          <w:p w14:paraId="49879DA6" w14:textId="77777777" w:rsidR="00D226D9" w:rsidRPr="00C5557D" w:rsidRDefault="00D226D9" w:rsidP="00791839">
            <w:pPr>
              <w:ind w:hanging="2"/>
              <w:jc w:val="center"/>
              <w:rPr>
                <w:color w:val="000000"/>
                <w:sz w:val="20"/>
              </w:rPr>
            </w:pPr>
            <w:r w:rsidRPr="00C5557D">
              <w:rPr>
                <w:color w:val="000000"/>
                <w:sz w:val="20"/>
              </w:rPr>
              <w:t>2</w:t>
            </w:r>
          </w:p>
        </w:tc>
        <w:tc>
          <w:tcPr>
            <w:tcW w:w="1392" w:type="dxa"/>
            <w:tcBorders>
              <w:top w:val="single" w:sz="4" w:space="0" w:color="auto"/>
              <w:bottom w:val="single" w:sz="4" w:space="0" w:color="auto"/>
            </w:tcBorders>
            <w:shd w:val="clear" w:color="auto" w:fill="auto"/>
            <w:vAlign w:val="center"/>
          </w:tcPr>
          <w:p w14:paraId="72B7D19A" w14:textId="77777777" w:rsidR="00D226D9" w:rsidRPr="00C5557D" w:rsidRDefault="00D226D9" w:rsidP="00791839">
            <w:pPr>
              <w:ind w:hanging="2"/>
              <w:jc w:val="center"/>
              <w:rPr>
                <w:color w:val="000000"/>
                <w:sz w:val="20"/>
              </w:rPr>
            </w:pPr>
            <w:r w:rsidRPr="00C5557D">
              <w:rPr>
                <w:color w:val="000000"/>
                <w:sz w:val="20"/>
              </w:rPr>
              <w:t>11</w:t>
            </w:r>
          </w:p>
        </w:tc>
        <w:tc>
          <w:tcPr>
            <w:tcW w:w="1392" w:type="dxa"/>
            <w:tcBorders>
              <w:top w:val="single" w:sz="4" w:space="0" w:color="auto"/>
              <w:bottom w:val="single" w:sz="4" w:space="0" w:color="auto"/>
            </w:tcBorders>
            <w:shd w:val="clear" w:color="auto" w:fill="auto"/>
            <w:vAlign w:val="center"/>
          </w:tcPr>
          <w:p w14:paraId="10F0FB28" w14:textId="77777777" w:rsidR="00D226D9" w:rsidRPr="00C5557D" w:rsidRDefault="00D226D9" w:rsidP="00791839">
            <w:pPr>
              <w:ind w:hanging="2"/>
              <w:jc w:val="center"/>
              <w:rPr>
                <w:color w:val="000000"/>
                <w:sz w:val="20"/>
              </w:rPr>
            </w:pPr>
            <w:r w:rsidRPr="00C5557D">
              <w:rPr>
                <w:color w:val="000000"/>
                <w:sz w:val="20"/>
              </w:rPr>
              <w:t>10</w:t>
            </w:r>
          </w:p>
        </w:tc>
      </w:tr>
    </w:tbl>
    <w:p w14:paraId="675888F9" w14:textId="77777777" w:rsidR="00886F2F" w:rsidRDefault="00886F2F" w:rsidP="00E848F7">
      <w:pPr>
        <w:pStyle w:val="BodyText"/>
        <w:ind w:left="0" w:right="-4188"/>
        <w:rPr>
          <w:rFonts w:asciiTheme="majorHAnsi" w:hAnsiTheme="majorHAnsi"/>
          <w:sz w:val="18"/>
        </w:rPr>
      </w:pPr>
    </w:p>
    <w:p w14:paraId="203E6416" w14:textId="77777777" w:rsidR="00AF4D5F" w:rsidRPr="00C5557D" w:rsidRDefault="00AF4D5F" w:rsidP="00AF4D5F">
      <w:pPr>
        <w:pBdr>
          <w:top w:val="nil"/>
          <w:left w:val="nil"/>
          <w:bottom w:val="nil"/>
          <w:right w:val="nil"/>
          <w:between w:val="nil"/>
        </w:pBdr>
        <w:ind w:hanging="284"/>
        <w:jc w:val="both"/>
        <w:rPr>
          <w:color w:val="000000"/>
          <w:sz w:val="20"/>
        </w:rPr>
      </w:pPr>
      <w:r w:rsidRPr="00C5557D">
        <w:rPr>
          <w:b/>
          <w:color w:val="000000"/>
          <w:sz w:val="20"/>
        </w:rPr>
        <w:t>TABLE 19</w:t>
      </w:r>
      <w:r w:rsidRPr="00C5557D">
        <w:rPr>
          <w:color w:val="000000"/>
          <w:sz w:val="20"/>
        </w:rPr>
        <w:t xml:space="preserve">. </w:t>
      </w:r>
      <w:r w:rsidRPr="00C5557D">
        <w:rPr>
          <w:i/>
          <w:color w:val="000000"/>
          <w:sz w:val="20"/>
        </w:rPr>
        <w:t xml:space="preserve"> Results of Writing Difficulty Assessment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3007"/>
        <w:gridCol w:w="1391"/>
        <w:gridCol w:w="1718"/>
        <w:gridCol w:w="1391"/>
        <w:gridCol w:w="1391"/>
      </w:tblGrid>
      <w:tr w:rsidR="00AF4D5F" w:rsidRPr="00C5557D" w14:paraId="730A40A2" w14:textId="77777777" w:rsidTr="00AF4D5F">
        <w:trPr>
          <w:jc w:val="center"/>
        </w:trPr>
        <w:tc>
          <w:tcPr>
            <w:tcW w:w="3007" w:type="dxa"/>
            <w:vMerge w:val="restart"/>
            <w:tcBorders>
              <w:top w:val="single" w:sz="4" w:space="0" w:color="auto"/>
              <w:bottom w:val="nil"/>
            </w:tcBorders>
            <w:shd w:val="clear" w:color="auto" w:fill="auto"/>
            <w:vAlign w:val="center"/>
          </w:tcPr>
          <w:p w14:paraId="14926A66" w14:textId="77777777" w:rsidR="00AF4D5F" w:rsidRPr="00C5557D" w:rsidRDefault="00AF4D5F" w:rsidP="00791839">
            <w:pPr>
              <w:ind w:hanging="2"/>
              <w:jc w:val="center"/>
              <w:rPr>
                <w:color w:val="000000"/>
                <w:sz w:val="20"/>
              </w:rPr>
            </w:pPr>
            <w:r w:rsidRPr="00C5557D">
              <w:rPr>
                <w:color w:val="000000"/>
                <w:sz w:val="20"/>
              </w:rPr>
              <w:t>Indicators</w:t>
            </w:r>
          </w:p>
        </w:tc>
        <w:tc>
          <w:tcPr>
            <w:tcW w:w="5891" w:type="dxa"/>
            <w:gridSpan w:val="4"/>
            <w:tcBorders>
              <w:top w:val="single" w:sz="4" w:space="0" w:color="auto"/>
              <w:bottom w:val="nil"/>
            </w:tcBorders>
            <w:shd w:val="clear" w:color="auto" w:fill="auto"/>
            <w:vAlign w:val="center"/>
          </w:tcPr>
          <w:p w14:paraId="50088CB1" w14:textId="77777777" w:rsidR="00AF4D5F" w:rsidRPr="00C5557D" w:rsidRDefault="00AF4D5F" w:rsidP="00791839">
            <w:pPr>
              <w:ind w:hanging="2"/>
              <w:jc w:val="center"/>
              <w:rPr>
                <w:color w:val="000000"/>
                <w:sz w:val="20"/>
              </w:rPr>
            </w:pPr>
            <w:r w:rsidRPr="00C5557D">
              <w:rPr>
                <w:color w:val="000000"/>
                <w:sz w:val="20"/>
              </w:rPr>
              <w:t>Number of Students</w:t>
            </w:r>
          </w:p>
        </w:tc>
      </w:tr>
      <w:tr w:rsidR="00AF4D5F" w:rsidRPr="00C5557D" w14:paraId="10CF2FF9" w14:textId="77777777" w:rsidTr="00AF4D5F">
        <w:trPr>
          <w:jc w:val="center"/>
        </w:trPr>
        <w:tc>
          <w:tcPr>
            <w:tcW w:w="3007" w:type="dxa"/>
            <w:vMerge/>
            <w:tcBorders>
              <w:top w:val="nil"/>
              <w:bottom w:val="single" w:sz="4" w:space="0" w:color="auto"/>
            </w:tcBorders>
            <w:shd w:val="clear" w:color="auto" w:fill="auto"/>
            <w:vAlign w:val="center"/>
          </w:tcPr>
          <w:p w14:paraId="6B5E7AFD" w14:textId="77777777" w:rsidR="00AF4D5F" w:rsidRPr="00C5557D" w:rsidRDefault="00AF4D5F" w:rsidP="00791839">
            <w:pPr>
              <w:ind w:hanging="2"/>
              <w:jc w:val="center"/>
              <w:rPr>
                <w:color w:val="000000"/>
                <w:sz w:val="20"/>
              </w:rPr>
            </w:pPr>
          </w:p>
        </w:tc>
        <w:tc>
          <w:tcPr>
            <w:tcW w:w="1391" w:type="dxa"/>
            <w:tcBorders>
              <w:top w:val="nil"/>
              <w:bottom w:val="single" w:sz="4" w:space="0" w:color="auto"/>
            </w:tcBorders>
            <w:shd w:val="clear" w:color="auto" w:fill="auto"/>
            <w:vAlign w:val="center"/>
          </w:tcPr>
          <w:p w14:paraId="22A12ABB" w14:textId="77777777" w:rsidR="00AF4D5F" w:rsidRPr="00C5557D" w:rsidRDefault="00AF4D5F" w:rsidP="00791839">
            <w:pPr>
              <w:ind w:hanging="2"/>
              <w:jc w:val="center"/>
              <w:rPr>
                <w:color w:val="000000"/>
                <w:sz w:val="20"/>
              </w:rPr>
            </w:pPr>
            <w:r w:rsidRPr="00C5557D">
              <w:rPr>
                <w:color w:val="000000"/>
                <w:sz w:val="20"/>
              </w:rPr>
              <w:t>No difficulties</w:t>
            </w:r>
          </w:p>
        </w:tc>
        <w:tc>
          <w:tcPr>
            <w:tcW w:w="1718" w:type="dxa"/>
            <w:tcBorders>
              <w:top w:val="nil"/>
              <w:bottom w:val="single" w:sz="4" w:space="0" w:color="auto"/>
            </w:tcBorders>
            <w:shd w:val="clear" w:color="auto" w:fill="auto"/>
            <w:vAlign w:val="center"/>
          </w:tcPr>
          <w:p w14:paraId="1BF1144A" w14:textId="77777777" w:rsidR="00AF4D5F" w:rsidRPr="00C5557D" w:rsidRDefault="00AF4D5F" w:rsidP="00791839">
            <w:pPr>
              <w:ind w:hanging="2"/>
              <w:jc w:val="center"/>
              <w:rPr>
                <w:color w:val="000000"/>
                <w:sz w:val="20"/>
              </w:rPr>
            </w:pPr>
            <w:r w:rsidRPr="00C5557D">
              <w:rPr>
                <w:color w:val="000000"/>
                <w:sz w:val="20"/>
              </w:rPr>
              <w:t>A little difficulty</w:t>
            </w:r>
          </w:p>
        </w:tc>
        <w:tc>
          <w:tcPr>
            <w:tcW w:w="1391" w:type="dxa"/>
            <w:tcBorders>
              <w:top w:val="nil"/>
              <w:bottom w:val="single" w:sz="4" w:space="0" w:color="auto"/>
            </w:tcBorders>
            <w:shd w:val="clear" w:color="auto" w:fill="auto"/>
            <w:vAlign w:val="center"/>
          </w:tcPr>
          <w:p w14:paraId="0AA411E2" w14:textId="77777777" w:rsidR="00AF4D5F" w:rsidRPr="00C5557D" w:rsidRDefault="00AF4D5F" w:rsidP="00791839">
            <w:pPr>
              <w:ind w:hanging="2"/>
              <w:jc w:val="center"/>
              <w:rPr>
                <w:color w:val="000000"/>
                <w:sz w:val="20"/>
              </w:rPr>
            </w:pPr>
            <w:r w:rsidRPr="00C5557D">
              <w:rPr>
                <w:color w:val="000000"/>
                <w:sz w:val="20"/>
              </w:rPr>
              <w:t>Not bad having difficulties</w:t>
            </w:r>
          </w:p>
        </w:tc>
        <w:tc>
          <w:tcPr>
            <w:tcW w:w="1391" w:type="dxa"/>
            <w:tcBorders>
              <w:top w:val="nil"/>
              <w:bottom w:val="single" w:sz="4" w:space="0" w:color="auto"/>
            </w:tcBorders>
            <w:shd w:val="clear" w:color="auto" w:fill="auto"/>
            <w:vAlign w:val="center"/>
          </w:tcPr>
          <w:p w14:paraId="534ECB04" w14:textId="77777777" w:rsidR="00AF4D5F" w:rsidRPr="00C5557D" w:rsidRDefault="00AF4D5F" w:rsidP="00791839">
            <w:pPr>
              <w:ind w:hanging="2"/>
              <w:jc w:val="center"/>
              <w:rPr>
                <w:color w:val="000000"/>
                <w:sz w:val="20"/>
              </w:rPr>
            </w:pPr>
            <w:r w:rsidRPr="00C5557D">
              <w:rPr>
                <w:color w:val="000000"/>
                <w:sz w:val="20"/>
              </w:rPr>
              <w:t>Very difficult</w:t>
            </w:r>
          </w:p>
        </w:tc>
      </w:tr>
      <w:tr w:rsidR="00AF4D5F" w:rsidRPr="00C5557D" w14:paraId="2CF83D30" w14:textId="77777777" w:rsidTr="00AF4D5F">
        <w:trPr>
          <w:jc w:val="center"/>
        </w:trPr>
        <w:tc>
          <w:tcPr>
            <w:tcW w:w="3007" w:type="dxa"/>
            <w:tcBorders>
              <w:top w:val="single" w:sz="4" w:space="0" w:color="auto"/>
              <w:bottom w:val="single" w:sz="4" w:space="0" w:color="auto"/>
            </w:tcBorders>
            <w:shd w:val="clear" w:color="auto" w:fill="auto"/>
          </w:tcPr>
          <w:p w14:paraId="77701CED" w14:textId="77777777" w:rsidR="00AF4D5F" w:rsidRPr="00C5557D" w:rsidRDefault="00AF4D5F" w:rsidP="00791839">
            <w:pPr>
              <w:jc w:val="both"/>
              <w:rPr>
                <w:color w:val="000000"/>
                <w:sz w:val="20"/>
              </w:rPr>
            </w:pPr>
            <w:r w:rsidRPr="00C5557D">
              <w:rPr>
                <w:color w:val="000000"/>
                <w:sz w:val="20"/>
              </w:rPr>
              <w:t>Often late/too slow when writing compared to others</w:t>
            </w:r>
          </w:p>
        </w:tc>
        <w:tc>
          <w:tcPr>
            <w:tcW w:w="1391" w:type="dxa"/>
            <w:tcBorders>
              <w:top w:val="single" w:sz="4" w:space="0" w:color="auto"/>
              <w:bottom w:val="single" w:sz="4" w:space="0" w:color="auto"/>
            </w:tcBorders>
            <w:shd w:val="clear" w:color="auto" w:fill="auto"/>
            <w:vAlign w:val="center"/>
          </w:tcPr>
          <w:p w14:paraId="23129627" w14:textId="77777777" w:rsidR="00AF4D5F" w:rsidRPr="00C5557D" w:rsidRDefault="00AF4D5F" w:rsidP="00791839">
            <w:pPr>
              <w:ind w:hanging="2"/>
              <w:jc w:val="center"/>
              <w:rPr>
                <w:color w:val="000000"/>
                <w:sz w:val="20"/>
              </w:rPr>
            </w:pPr>
            <w:r w:rsidRPr="00C5557D">
              <w:rPr>
                <w:color w:val="000000"/>
                <w:sz w:val="20"/>
              </w:rPr>
              <w:t>7</w:t>
            </w:r>
          </w:p>
        </w:tc>
        <w:tc>
          <w:tcPr>
            <w:tcW w:w="1718" w:type="dxa"/>
            <w:tcBorders>
              <w:top w:val="single" w:sz="4" w:space="0" w:color="auto"/>
              <w:bottom w:val="single" w:sz="4" w:space="0" w:color="auto"/>
            </w:tcBorders>
            <w:shd w:val="clear" w:color="auto" w:fill="auto"/>
            <w:vAlign w:val="center"/>
          </w:tcPr>
          <w:p w14:paraId="1B1718EF" w14:textId="77777777" w:rsidR="00AF4D5F" w:rsidRPr="00C5557D" w:rsidRDefault="00AF4D5F" w:rsidP="00791839">
            <w:pPr>
              <w:ind w:hanging="2"/>
              <w:jc w:val="center"/>
              <w:rPr>
                <w:color w:val="000000"/>
                <w:sz w:val="20"/>
              </w:rPr>
            </w:pPr>
            <w:r w:rsidRPr="00C5557D">
              <w:rPr>
                <w:color w:val="000000"/>
                <w:sz w:val="20"/>
              </w:rPr>
              <w:t>2</w:t>
            </w:r>
          </w:p>
        </w:tc>
        <w:tc>
          <w:tcPr>
            <w:tcW w:w="1391" w:type="dxa"/>
            <w:tcBorders>
              <w:top w:val="single" w:sz="4" w:space="0" w:color="auto"/>
              <w:bottom w:val="single" w:sz="4" w:space="0" w:color="auto"/>
            </w:tcBorders>
            <w:shd w:val="clear" w:color="auto" w:fill="auto"/>
            <w:vAlign w:val="center"/>
          </w:tcPr>
          <w:p w14:paraId="6024363B" w14:textId="77777777" w:rsidR="00AF4D5F" w:rsidRPr="00C5557D" w:rsidRDefault="00AF4D5F" w:rsidP="00791839">
            <w:pPr>
              <w:ind w:hanging="2"/>
              <w:jc w:val="center"/>
              <w:rPr>
                <w:color w:val="000000"/>
                <w:sz w:val="20"/>
              </w:rPr>
            </w:pPr>
            <w:r w:rsidRPr="00C5557D">
              <w:rPr>
                <w:color w:val="000000"/>
                <w:sz w:val="20"/>
              </w:rPr>
              <w:t>11</w:t>
            </w:r>
          </w:p>
        </w:tc>
        <w:tc>
          <w:tcPr>
            <w:tcW w:w="1391" w:type="dxa"/>
            <w:tcBorders>
              <w:top w:val="single" w:sz="4" w:space="0" w:color="auto"/>
              <w:bottom w:val="single" w:sz="4" w:space="0" w:color="auto"/>
            </w:tcBorders>
            <w:shd w:val="clear" w:color="auto" w:fill="auto"/>
            <w:vAlign w:val="center"/>
          </w:tcPr>
          <w:p w14:paraId="6841521E" w14:textId="77777777" w:rsidR="00AF4D5F" w:rsidRPr="00C5557D" w:rsidRDefault="00AF4D5F" w:rsidP="00791839">
            <w:pPr>
              <w:ind w:hanging="2"/>
              <w:jc w:val="center"/>
              <w:rPr>
                <w:color w:val="000000"/>
                <w:sz w:val="20"/>
              </w:rPr>
            </w:pPr>
            <w:r w:rsidRPr="00C5557D">
              <w:rPr>
                <w:color w:val="000000"/>
                <w:sz w:val="20"/>
              </w:rPr>
              <w:t>10</w:t>
            </w:r>
          </w:p>
        </w:tc>
      </w:tr>
    </w:tbl>
    <w:p w14:paraId="0C6514EA" w14:textId="77777777" w:rsidR="00D226D9" w:rsidRDefault="00D226D9" w:rsidP="00E848F7">
      <w:pPr>
        <w:pStyle w:val="BodyText"/>
        <w:ind w:left="0" w:right="-4188"/>
        <w:rPr>
          <w:rFonts w:asciiTheme="majorHAnsi" w:hAnsiTheme="majorHAnsi"/>
          <w:sz w:val="18"/>
        </w:rPr>
      </w:pPr>
    </w:p>
    <w:p w14:paraId="3AC292F0" w14:textId="77777777" w:rsidR="000829E5" w:rsidRPr="00C5557D" w:rsidRDefault="000829E5" w:rsidP="000829E5">
      <w:pPr>
        <w:pBdr>
          <w:top w:val="nil"/>
          <w:left w:val="nil"/>
          <w:bottom w:val="nil"/>
          <w:right w:val="nil"/>
          <w:between w:val="nil"/>
        </w:pBdr>
        <w:ind w:hanging="284"/>
        <w:jc w:val="both"/>
        <w:rPr>
          <w:color w:val="000000"/>
          <w:sz w:val="20"/>
        </w:rPr>
      </w:pPr>
      <w:r w:rsidRPr="00C5557D">
        <w:rPr>
          <w:b/>
          <w:color w:val="000000"/>
          <w:sz w:val="20"/>
        </w:rPr>
        <w:t>TABLE 20</w:t>
      </w:r>
      <w:r w:rsidRPr="00C5557D">
        <w:rPr>
          <w:color w:val="000000"/>
          <w:sz w:val="20"/>
        </w:rPr>
        <w:t xml:space="preserve">. </w:t>
      </w:r>
      <w:r w:rsidRPr="00C5557D">
        <w:rPr>
          <w:i/>
          <w:color w:val="000000"/>
          <w:sz w:val="20"/>
        </w:rPr>
        <w:t xml:space="preserve"> Results of Writing Difficulty Assessment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3254"/>
        <w:gridCol w:w="1307"/>
        <w:gridCol w:w="1601"/>
        <w:gridCol w:w="1431"/>
        <w:gridCol w:w="1305"/>
      </w:tblGrid>
      <w:tr w:rsidR="000829E5" w:rsidRPr="00C5557D" w14:paraId="7DCA8C4A" w14:textId="77777777" w:rsidTr="000829E5">
        <w:trPr>
          <w:jc w:val="center"/>
        </w:trPr>
        <w:tc>
          <w:tcPr>
            <w:tcW w:w="3254" w:type="dxa"/>
            <w:vMerge w:val="restart"/>
            <w:tcBorders>
              <w:top w:val="single" w:sz="4" w:space="0" w:color="auto"/>
              <w:bottom w:val="nil"/>
            </w:tcBorders>
            <w:shd w:val="clear" w:color="auto" w:fill="auto"/>
            <w:vAlign w:val="center"/>
          </w:tcPr>
          <w:p w14:paraId="558BDC73" w14:textId="77777777" w:rsidR="000829E5" w:rsidRPr="00C5557D" w:rsidRDefault="000829E5" w:rsidP="00791839">
            <w:pPr>
              <w:ind w:hanging="2"/>
              <w:jc w:val="center"/>
              <w:rPr>
                <w:color w:val="000000"/>
                <w:sz w:val="20"/>
              </w:rPr>
            </w:pPr>
            <w:r w:rsidRPr="00C5557D">
              <w:rPr>
                <w:color w:val="000000"/>
                <w:sz w:val="20"/>
              </w:rPr>
              <w:t>Indicators</w:t>
            </w:r>
          </w:p>
        </w:tc>
        <w:tc>
          <w:tcPr>
            <w:tcW w:w="5644" w:type="dxa"/>
            <w:gridSpan w:val="4"/>
            <w:tcBorders>
              <w:top w:val="single" w:sz="4" w:space="0" w:color="auto"/>
              <w:bottom w:val="nil"/>
            </w:tcBorders>
            <w:shd w:val="clear" w:color="auto" w:fill="auto"/>
            <w:vAlign w:val="center"/>
          </w:tcPr>
          <w:p w14:paraId="71950AC1" w14:textId="77777777" w:rsidR="000829E5" w:rsidRPr="00C5557D" w:rsidRDefault="000829E5" w:rsidP="00791839">
            <w:pPr>
              <w:ind w:hanging="2"/>
              <w:jc w:val="center"/>
              <w:rPr>
                <w:color w:val="000000"/>
                <w:sz w:val="20"/>
              </w:rPr>
            </w:pPr>
            <w:r w:rsidRPr="00C5557D">
              <w:rPr>
                <w:color w:val="000000"/>
                <w:sz w:val="20"/>
              </w:rPr>
              <w:t>Number of Students</w:t>
            </w:r>
          </w:p>
        </w:tc>
      </w:tr>
      <w:tr w:rsidR="000829E5" w:rsidRPr="00C5557D" w14:paraId="0FC2515C" w14:textId="77777777" w:rsidTr="000829E5">
        <w:trPr>
          <w:jc w:val="center"/>
        </w:trPr>
        <w:tc>
          <w:tcPr>
            <w:tcW w:w="3254" w:type="dxa"/>
            <w:vMerge/>
            <w:tcBorders>
              <w:top w:val="nil"/>
              <w:bottom w:val="single" w:sz="4" w:space="0" w:color="auto"/>
            </w:tcBorders>
            <w:shd w:val="clear" w:color="auto" w:fill="auto"/>
            <w:vAlign w:val="center"/>
          </w:tcPr>
          <w:p w14:paraId="5E74EE97" w14:textId="77777777" w:rsidR="000829E5" w:rsidRPr="00C5557D" w:rsidRDefault="000829E5" w:rsidP="00791839">
            <w:pPr>
              <w:ind w:hanging="2"/>
              <w:jc w:val="center"/>
              <w:rPr>
                <w:color w:val="000000"/>
                <w:sz w:val="20"/>
              </w:rPr>
            </w:pPr>
          </w:p>
        </w:tc>
        <w:tc>
          <w:tcPr>
            <w:tcW w:w="1307" w:type="dxa"/>
            <w:tcBorders>
              <w:top w:val="nil"/>
              <w:bottom w:val="single" w:sz="4" w:space="0" w:color="auto"/>
            </w:tcBorders>
            <w:shd w:val="clear" w:color="auto" w:fill="auto"/>
            <w:vAlign w:val="center"/>
          </w:tcPr>
          <w:p w14:paraId="46F1EC80" w14:textId="77777777" w:rsidR="000829E5" w:rsidRPr="00C5557D" w:rsidRDefault="000829E5" w:rsidP="00791839">
            <w:pPr>
              <w:ind w:hanging="2"/>
              <w:jc w:val="center"/>
              <w:rPr>
                <w:color w:val="000000"/>
                <w:sz w:val="20"/>
              </w:rPr>
            </w:pPr>
            <w:r w:rsidRPr="00C5557D">
              <w:rPr>
                <w:color w:val="000000"/>
                <w:sz w:val="20"/>
              </w:rPr>
              <w:t>No difficulties</w:t>
            </w:r>
          </w:p>
        </w:tc>
        <w:tc>
          <w:tcPr>
            <w:tcW w:w="1601" w:type="dxa"/>
            <w:tcBorders>
              <w:top w:val="nil"/>
              <w:bottom w:val="single" w:sz="4" w:space="0" w:color="auto"/>
            </w:tcBorders>
            <w:shd w:val="clear" w:color="auto" w:fill="auto"/>
            <w:vAlign w:val="center"/>
          </w:tcPr>
          <w:p w14:paraId="4A0AB594" w14:textId="77777777" w:rsidR="000829E5" w:rsidRPr="00C5557D" w:rsidRDefault="000829E5" w:rsidP="00791839">
            <w:pPr>
              <w:ind w:hanging="2"/>
              <w:jc w:val="center"/>
              <w:rPr>
                <w:color w:val="000000"/>
                <w:sz w:val="20"/>
              </w:rPr>
            </w:pPr>
            <w:r w:rsidRPr="00C5557D">
              <w:rPr>
                <w:color w:val="000000"/>
                <w:sz w:val="20"/>
              </w:rPr>
              <w:t>A little difficulty</w:t>
            </w:r>
          </w:p>
        </w:tc>
        <w:tc>
          <w:tcPr>
            <w:tcW w:w="1431" w:type="dxa"/>
            <w:tcBorders>
              <w:top w:val="nil"/>
              <w:bottom w:val="single" w:sz="4" w:space="0" w:color="auto"/>
            </w:tcBorders>
            <w:shd w:val="clear" w:color="auto" w:fill="auto"/>
            <w:vAlign w:val="center"/>
          </w:tcPr>
          <w:p w14:paraId="17E4C8C2" w14:textId="77777777" w:rsidR="000829E5" w:rsidRPr="00C5557D" w:rsidRDefault="000829E5" w:rsidP="00791839">
            <w:pPr>
              <w:ind w:hanging="2"/>
              <w:jc w:val="center"/>
              <w:rPr>
                <w:color w:val="000000"/>
                <w:sz w:val="20"/>
              </w:rPr>
            </w:pPr>
            <w:r w:rsidRPr="00C5557D">
              <w:rPr>
                <w:color w:val="000000"/>
                <w:sz w:val="20"/>
              </w:rPr>
              <w:t>Not bad having difficulties</w:t>
            </w:r>
          </w:p>
        </w:tc>
        <w:tc>
          <w:tcPr>
            <w:tcW w:w="1305" w:type="dxa"/>
            <w:tcBorders>
              <w:top w:val="nil"/>
              <w:bottom w:val="single" w:sz="4" w:space="0" w:color="auto"/>
            </w:tcBorders>
            <w:shd w:val="clear" w:color="auto" w:fill="auto"/>
            <w:vAlign w:val="center"/>
          </w:tcPr>
          <w:p w14:paraId="3EF673B9" w14:textId="77777777" w:rsidR="000829E5" w:rsidRPr="00C5557D" w:rsidRDefault="000829E5" w:rsidP="00791839">
            <w:pPr>
              <w:ind w:hanging="2"/>
              <w:jc w:val="center"/>
              <w:rPr>
                <w:color w:val="000000"/>
                <w:sz w:val="20"/>
              </w:rPr>
            </w:pPr>
            <w:r w:rsidRPr="00C5557D">
              <w:rPr>
                <w:color w:val="000000"/>
                <w:sz w:val="20"/>
              </w:rPr>
              <w:t>Very difficult</w:t>
            </w:r>
          </w:p>
        </w:tc>
      </w:tr>
      <w:tr w:rsidR="000829E5" w:rsidRPr="00C5557D" w14:paraId="31CC8180" w14:textId="77777777" w:rsidTr="000829E5">
        <w:trPr>
          <w:jc w:val="center"/>
        </w:trPr>
        <w:tc>
          <w:tcPr>
            <w:tcW w:w="3254" w:type="dxa"/>
            <w:tcBorders>
              <w:top w:val="single" w:sz="4" w:space="0" w:color="auto"/>
              <w:bottom w:val="single" w:sz="4" w:space="0" w:color="auto"/>
            </w:tcBorders>
            <w:shd w:val="clear" w:color="auto" w:fill="auto"/>
          </w:tcPr>
          <w:p w14:paraId="2CB7DF09" w14:textId="77777777" w:rsidR="000829E5" w:rsidRPr="00C5557D" w:rsidRDefault="000829E5" w:rsidP="00791839">
            <w:pPr>
              <w:jc w:val="both"/>
              <w:rPr>
                <w:color w:val="000000"/>
                <w:sz w:val="20"/>
              </w:rPr>
            </w:pPr>
            <w:r w:rsidRPr="00C5557D">
              <w:rPr>
                <w:color w:val="000000"/>
                <w:sz w:val="20"/>
              </w:rPr>
              <w:t>Less interested in writing/unwilling to engage in writing tasks for longer periods</w:t>
            </w:r>
          </w:p>
        </w:tc>
        <w:tc>
          <w:tcPr>
            <w:tcW w:w="1307" w:type="dxa"/>
            <w:tcBorders>
              <w:top w:val="single" w:sz="4" w:space="0" w:color="auto"/>
              <w:bottom w:val="single" w:sz="4" w:space="0" w:color="auto"/>
            </w:tcBorders>
            <w:shd w:val="clear" w:color="auto" w:fill="auto"/>
            <w:vAlign w:val="center"/>
          </w:tcPr>
          <w:p w14:paraId="24F420FB" w14:textId="77777777" w:rsidR="000829E5" w:rsidRPr="00C5557D" w:rsidRDefault="000829E5" w:rsidP="00791839">
            <w:pPr>
              <w:ind w:hanging="2"/>
              <w:jc w:val="center"/>
              <w:rPr>
                <w:color w:val="000000"/>
                <w:sz w:val="20"/>
              </w:rPr>
            </w:pPr>
            <w:r w:rsidRPr="00C5557D">
              <w:rPr>
                <w:color w:val="000000"/>
                <w:sz w:val="20"/>
              </w:rPr>
              <w:t>7</w:t>
            </w:r>
          </w:p>
        </w:tc>
        <w:tc>
          <w:tcPr>
            <w:tcW w:w="1601" w:type="dxa"/>
            <w:tcBorders>
              <w:top w:val="single" w:sz="4" w:space="0" w:color="auto"/>
              <w:bottom w:val="single" w:sz="4" w:space="0" w:color="auto"/>
            </w:tcBorders>
            <w:shd w:val="clear" w:color="auto" w:fill="auto"/>
            <w:vAlign w:val="center"/>
          </w:tcPr>
          <w:p w14:paraId="44A20650" w14:textId="77777777" w:rsidR="000829E5" w:rsidRPr="00C5557D" w:rsidRDefault="000829E5" w:rsidP="00791839">
            <w:pPr>
              <w:ind w:hanging="2"/>
              <w:jc w:val="center"/>
              <w:rPr>
                <w:color w:val="000000"/>
                <w:sz w:val="20"/>
              </w:rPr>
            </w:pPr>
            <w:r w:rsidRPr="00C5557D">
              <w:rPr>
                <w:color w:val="000000"/>
                <w:sz w:val="20"/>
              </w:rPr>
              <w:t>2</w:t>
            </w:r>
          </w:p>
        </w:tc>
        <w:tc>
          <w:tcPr>
            <w:tcW w:w="1431" w:type="dxa"/>
            <w:tcBorders>
              <w:top w:val="single" w:sz="4" w:space="0" w:color="auto"/>
              <w:bottom w:val="single" w:sz="4" w:space="0" w:color="auto"/>
            </w:tcBorders>
            <w:shd w:val="clear" w:color="auto" w:fill="auto"/>
            <w:vAlign w:val="center"/>
          </w:tcPr>
          <w:p w14:paraId="16D90FB2" w14:textId="77777777" w:rsidR="000829E5" w:rsidRPr="00C5557D" w:rsidRDefault="000829E5" w:rsidP="00791839">
            <w:pPr>
              <w:ind w:hanging="2"/>
              <w:jc w:val="center"/>
              <w:rPr>
                <w:color w:val="000000"/>
                <w:sz w:val="20"/>
              </w:rPr>
            </w:pPr>
            <w:r w:rsidRPr="00C5557D">
              <w:rPr>
                <w:color w:val="000000"/>
                <w:sz w:val="20"/>
              </w:rPr>
              <w:t>11</w:t>
            </w:r>
          </w:p>
        </w:tc>
        <w:tc>
          <w:tcPr>
            <w:tcW w:w="1305" w:type="dxa"/>
            <w:tcBorders>
              <w:top w:val="single" w:sz="4" w:space="0" w:color="auto"/>
              <w:bottom w:val="single" w:sz="4" w:space="0" w:color="auto"/>
            </w:tcBorders>
            <w:shd w:val="clear" w:color="auto" w:fill="auto"/>
            <w:vAlign w:val="center"/>
          </w:tcPr>
          <w:p w14:paraId="203BD0F8" w14:textId="77777777" w:rsidR="000829E5" w:rsidRPr="00C5557D" w:rsidRDefault="000829E5" w:rsidP="00791839">
            <w:pPr>
              <w:ind w:hanging="2"/>
              <w:jc w:val="center"/>
              <w:rPr>
                <w:color w:val="000000"/>
                <w:sz w:val="20"/>
              </w:rPr>
            </w:pPr>
            <w:r w:rsidRPr="00C5557D">
              <w:rPr>
                <w:color w:val="000000"/>
                <w:sz w:val="20"/>
              </w:rPr>
              <w:t>10</w:t>
            </w:r>
          </w:p>
        </w:tc>
      </w:tr>
    </w:tbl>
    <w:p w14:paraId="236C8AC6" w14:textId="77777777" w:rsidR="00AF4D5F" w:rsidRPr="00C61C02" w:rsidRDefault="00AF4D5F" w:rsidP="00E848F7">
      <w:pPr>
        <w:pStyle w:val="BodyText"/>
        <w:ind w:left="0" w:right="-4188"/>
        <w:rPr>
          <w:rFonts w:asciiTheme="majorHAnsi" w:hAnsiTheme="majorHAnsi"/>
          <w:sz w:val="18"/>
        </w:rPr>
      </w:pPr>
    </w:p>
    <w:sectPr w:rsidR="00AF4D5F" w:rsidRPr="00C61C02" w:rsidSect="007526D0">
      <w:pgSz w:w="11910" w:h="16840"/>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0197" w14:textId="77777777" w:rsidR="00F26CE3" w:rsidRDefault="00F26CE3">
      <w:r>
        <w:separator/>
      </w:r>
    </w:p>
  </w:endnote>
  <w:endnote w:type="continuationSeparator" w:id="0">
    <w:p w14:paraId="2B3E784E" w14:textId="77777777" w:rsidR="00F26CE3" w:rsidRDefault="00F2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64867"/>
      <w:docPartObj>
        <w:docPartGallery w:val="Page Numbers (Bottom of Page)"/>
        <w:docPartUnique/>
      </w:docPartObj>
    </w:sdtPr>
    <w:sdtEndPr>
      <w:rPr>
        <w:noProof/>
      </w:rPr>
    </w:sdtEndPr>
    <w:sdtContent>
      <w:p w14:paraId="1C57300F" w14:textId="77777777" w:rsidR="004E42C6" w:rsidRDefault="004E42C6">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379B7F3" w14:textId="77777777" w:rsidR="004E42C6" w:rsidRDefault="004E42C6">
        <w:pPr>
          <w:pStyle w:val="Footer"/>
          <w:jc w:val="center"/>
          <w:rPr>
            <w:noProof/>
          </w:rPr>
        </w:pPr>
      </w:p>
      <w:p w14:paraId="79B3C83B" w14:textId="77777777" w:rsidR="004E42C6" w:rsidRDefault="004E42C6">
        <w:pPr>
          <w:pStyle w:val="Footer"/>
          <w:jc w:val="center"/>
          <w:rPr>
            <w:noProof/>
          </w:rPr>
        </w:pPr>
      </w:p>
      <w:p w14:paraId="64273877" w14:textId="11FEDEBE" w:rsidR="004E42C6" w:rsidRDefault="00000000">
        <w:pPr>
          <w:pStyle w:val="Footer"/>
          <w:jc w:val="center"/>
        </w:pPr>
      </w:p>
    </w:sdtContent>
  </w:sdt>
  <w:p w14:paraId="10BD3320" w14:textId="77777777" w:rsidR="00E242DA" w:rsidRDefault="00E242DA">
    <w:pPr>
      <w:pStyle w:val="BodyText"/>
      <w:spacing w:line="14" w:lineRule="auto"/>
      <w:ind w:left="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10695"/>
      <w:docPartObj>
        <w:docPartGallery w:val="Page Numbers (Bottom of Page)"/>
        <w:docPartUnique/>
      </w:docPartObj>
    </w:sdtPr>
    <w:sdtEndPr>
      <w:rPr>
        <w:noProof/>
      </w:rPr>
    </w:sdtEndPr>
    <w:sdtContent>
      <w:p w14:paraId="4A55F5C5" w14:textId="65352235" w:rsidR="003066DB" w:rsidRDefault="003066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09A737" w14:textId="7922E271" w:rsidR="00E242DA" w:rsidRDefault="00E242DA">
    <w:pPr>
      <w:pStyle w:val="BodyText"/>
      <w:spacing w:line="14"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107808"/>
      <w:docPartObj>
        <w:docPartGallery w:val="Page Numbers (Bottom of Page)"/>
        <w:docPartUnique/>
      </w:docPartObj>
    </w:sdtPr>
    <w:sdtEndPr>
      <w:rPr>
        <w:noProof/>
      </w:rPr>
    </w:sdtEndPr>
    <w:sdtContent>
      <w:p w14:paraId="034893CC" w14:textId="0E25040F" w:rsidR="004E42C6" w:rsidRDefault="004E42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C830D2" w14:textId="78804267" w:rsidR="00E242DA" w:rsidRDefault="00E242DA">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BD13" w14:textId="77777777" w:rsidR="00F26CE3" w:rsidRDefault="00F26CE3">
      <w:r>
        <w:separator/>
      </w:r>
    </w:p>
  </w:footnote>
  <w:footnote w:type="continuationSeparator" w:id="0">
    <w:p w14:paraId="0FE6FB53" w14:textId="77777777" w:rsidR="00F26CE3" w:rsidRDefault="00F2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BD36" w14:textId="57708DC1" w:rsidR="003066DB" w:rsidRPr="003066DB" w:rsidRDefault="003066DB" w:rsidP="003066DB">
    <w:pPr>
      <w:pStyle w:val="Header"/>
      <w:jc w:val="center"/>
      <w:rPr>
        <w:rFonts w:ascii="Times New Roman" w:hAnsi="Times New Roman" w:cs="Times New Roman"/>
      </w:rPr>
    </w:pPr>
    <w:proofErr w:type="spellStart"/>
    <w:r w:rsidRPr="003066DB">
      <w:rPr>
        <w:rFonts w:ascii="Times New Roman" w:hAnsi="Times New Roman" w:cs="Times New Roman"/>
      </w:rPr>
      <w:t>Lembaran</w:t>
    </w:r>
    <w:proofErr w:type="spellEnd"/>
    <w:r w:rsidRPr="003066DB">
      <w:rPr>
        <w:rFonts w:ascii="Times New Roman" w:hAnsi="Times New Roman" w:cs="Times New Roman"/>
      </w:rPr>
      <w:t xml:space="preserve"> </w:t>
    </w:r>
    <w:proofErr w:type="spellStart"/>
    <w:r w:rsidRPr="003066DB">
      <w:rPr>
        <w:rFonts w:ascii="Times New Roman" w:hAnsi="Times New Roman" w:cs="Times New Roman"/>
      </w:rPr>
      <w:t>Ilmu</w:t>
    </w:r>
    <w:proofErr w:type="spellEnd"/>
    <w:r w:rsidRPr="003066DB">
      <w:rPr>
        <w:rFonts w:ascii="Times New Roman" w:hAnsi="Times New Roman" w:cs="Times New Roman"/>
      </w:rPr>
      <w:t xml:space="preserve"> Kependidikan 51(1) (2022): 21-32</w:t>
    </w:r>
  </w:p>
  <w:p w14:paraId="6A6B5A40" w14:textId="7F9B0A58" w:rsidR="00E242DA" w:rsidRPr="003066DB" w:rsidRDefault="00E242DA" w:rsidP="003066DB">
    <w:pPr>
      <w:pStyle w:val="BodyText"/>
      <w:spacing w:line="14" w:lineRule="auto"/>
      <w:ind w:left="0"/>
      <w:jc w:val="center"/>
      <w:rPr>
        <w:rFonts w:ascii="Times New Roman" w:hAnsi="Times New Roman" w:cs="Times New Roman"/>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0EC4" w14:textId="29AA29A0" w:rsidR="00A5273B" w:rsidRPr="003066DB" w:rsidRDefault="00A5273B" w:rsidP="00A5273B">
    <w:pPr>
      <w:pStyle w:val="Header"/>
      <w:jc w:val="center"/>
      <w:rPr>
        <w:rFonts w:ascii="Times New Roman" w:hAnsi="Times New Roman" w:cs="Times New Roman"/>
      </w:rPr>
    </w:pPr>
    <w:proofErr w:type="spellStart"/>
    <w:r w:rsidRPr="003066DB">
      <w:rPr>
        <w:rFonts w:ascii="Times New Roman" w:hAnsi="Times New Roman" w:cs="Times New Roman"/>
      </w:rPr>
      <w:t>Lembaran</w:t>
    </w:r>
    <w:proofErr w:type="spellEnd"/>
    <w:r w:rsidRPr="003066DB">
      <w:rPr>
        <w:rFonts w:ascii="Times New Roman" w:hAnsi="Times New Roman" w:cs="Times New Roman"/>
      </w:rPr>
      <w:t xml:space="preserve"> </w:t>
    </w:r>
    <w:proofErr w:type="spellStart"/>
    <w:r w:rsidRPr="003066DB">
      <w:rPr>
        <w:rFonts w:ascii="Times New Roman" w:hAnsi="Times New Roman" w:cs="Times New Roman"/>
      </w:rPr>
      <w:t>Ilmu</w:t>
    </w:r>
    <w:proofErr w:type="spellEnd"/>
    <w:r w:rsidRPr="003066DB">
      <w:rPr>
        <w:rFonts w:ascii="Times New Roman" w:hAnsi="Times New Roman" w:cs="Times New Roman"/>
      </w:rPr>
      <w:t xml:space="preserve"> Kependidikan 51(</w:t>
    </w:r>
    <w:r w:rsidR="00521F4B">
      <w:rPr>
        <w:rFonts w:ascii="Times New Roman" w:hAnsi="Times New Roman" w:cs="Times New Roman"/>
      </w:rPr>
      <w:t>2</w:t>
    </w:r>
    <w:r w:rsidRPr="003066DB">
      <w:rPr>
        <w:rFonts w:ascii="Times New Roman" w:hAnsi="Times New Roman" w:cs="Times New Roman"/>
      </w:rPr>
      <w:t xml:space="preserve">) (2022): </w:t>
    </w:r>
    <w:r w:rsidR="00273C49">
      <w:rPr>
        <w:rFonts w:ascii="Times New Roman" w:hAnsi="Times New Roman" w:cs="Times New Roman"/>
      </w:rPr>
      <w:t>63-69</w:t>
    </w:r>
  </w:p>
  <w:p w14:paraId="251A2EC0" w14:textId="77777777" w:rsidR="00A5273B" w:rsidRPr="003066DB" w:rsidRDefault="00A5273B" w:rsidP="00A5273B">
    <w:pPr>
      <w:pStyle w:val="BodyText"/>
      <w:spacing w:line="14" w:lineRule="auto"/>
      <w:ind w:left="0"/>
      <w:jc w:val="center"/>
      <w:rPr>
        <w:rFonts w:ascii="Times New Roman" w:hAnsi="Times New Roman" w:cs="Times New Roman"/>
        <w:sz w:val="14"/>
        <w:szCs w:val="14"/>
      </w:rPr>
    </w:pPr>
  </w:p>
  <w:p w14:paraId="4244FB24" w14:textId="0C46193F" w:rsidR="00E242DA" w:rsidRPr="00162C7E" w:rsidRDefault="00E242DA" w:rsidP="00162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44FB6"/>
    <w:multiLevelType w:val="hybridMultilevel"/>
    <w:tmpl w:val="E572EF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CF95C66"/>
    <w:multiLevelType w:val="hybridMultilevel"/>
    <w:tmpl w:val="CEFAD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F5667"/>
    <w:multiLevelType w:val="hybridMultilevel"/>
    <w:tmpl w:val="0D9ED968"/>
    <w:lvl w:ilvl="0" w:tplc="F78EB1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66C616AC"/>
    <w:multiLevelType w:val="hybridMultilevel"/>
    <w:tmpl w:val="A9A8387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6D453E2C"/>
    <w:multiLevelType w:val="hybridMultilevel"/>
    <w:tmpl w:val="DFFE9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71AF3"/>
    <w:multiLevelType w:val="hybridMultilevel"/>
    <w:tmpl w:val="1152D58E"/>
    <w:lvl w:ilvl="0" w:tplc="E07CB4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270380"/>
    <w:multiLevelType w:val="hybridMultilevel"/>
    <w:tmpl w:val="A9A8387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505219178">
    <w:abstractNumId w:val="3"/>
  </w:num>
  <w:num w:numId="2" w16cid:durableId="2044549181">
    <w:abstractNumId w:val="6"/>
  </w:num>
  <w:num w:numId="3" w16cid:durableId="2136100530">
    <w:abstractNumId w:val="1"/>
  </w:num>
  <w:num w:numId="4" w16cid:durableId="683671644">
    <w:abstractNumId w:val="5"/>
  </w:num>
  <w:num w:numId="5" w16cid:durableId="2144494241">
    <w:abstractNumId w:val="2"/>
  </w:num>
  <w:num w:numId="6" w16cid:durableId="1951231354">
    <w:abstractNumId w:val="0"/>
  </w:num>
  <w:num w:numId="7" w16cid:durableId="1198274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242DA"/>
    <w:rsid w:val="00005B2B"/>
    <w:rsid w:val="0001465E"/>
    <w:rsid w:val="000308AF"/>
    <w:rsid w:val="000705D1"/>
    <w:rsid w:val="000829E5"/>
    <w:rsid w:val="00096585"/>
    <w:rsid w:val="000A1701"/>
    <w:rsid w:val="000A3AF5"/>
    <w:rsid w:val="000C2A65"/>
    <w:rsid w:val="000C4DC4"/>
    <w:rsid w:val="000F4FD9"/>
    <w:rsid w:val="00114A0E"/>
    <w:rsid w:val="001248DA"/>
    <w:rsid w:val="00130806"/>
    <w:rsid w:val="00162C7E"/>
    <w:rsid w:val="0018044C"/>
    <w:rsid w:val="00185618"/>
    <w:rsid w:val="001875C5"/>
    <w:rsid w:val="001E19B8"/>
    <w:rsid w:val="0020029E"/>
    <w:rsid w:val="0022135A"/>
    <w:rsid w:val="002273C7"/>
    <w:rsid w:val="002276AF"/>
    <w:rsid w:val="002323F9"/>
    <w:rsid w:val="0025536F"/>
    <w:rsid w:val="00273C49"/>
    <w:rsid w:val="00275355"/>
    <w:rsid w:val="002B14BB"/>
    <w:rsid w:val="002D2BA3"/>
    <w:rsid w:val="002F7996"/>
    <w:rsid w:val="003066DB"/>
    <w:rsid w:val="003209F9"/>
    <w:rsid w:val="00326185"/>
    <w:rsid w:val="00345622"/>
    <w:rsid w:val="00356857"/>
    <w:rsid w:val="003926B0"/>
    <w:rsid w:val="003B2BA6"/>
    <w:rsid w:val="003C2065"/>
    <w:rsid w:val="003C47B7"/>
    <w:rsid w:val="003D70EB"/>
    <w:rsid w:val="003F48C5"/>
    <w:rsid w:val="0040159E"/>
    <w:rsid w:val="004044A2"/>
    <w:rsid w:val="00407B72"/>
    <w:rsid w:val="004105B1"/>
    <w:rsid w:val="00461DE5"/>
    <w:rsid w:val="00490674"/>
    <w:rsid w:val="00491AA0"/>
    <w:rsid w:val="004949CD"/>
    <w:rsid w:val="004E1452"/>
    <w:rsid w:val="004E42C6"/>
    <w:rsid w:val="004E5391"/>
    <w:rsid w:val="004E7CEA"/>
    <w:rsid w:val="005155F5"/>
    <w:rsid w:val="00515BC8"/>
    <w:rsid w:val="00521F4B"/>
    <w:rsid w:val="00532F10"/>
    <w:rsid w:val="00557EB9"/>
    <w:rsid w:val="00560007"/>
    <w:rsid w:val="00566011"/>
    <w:rsid w:val="00572203"/>
    <w:rsid w:val="00590D2C"/>
    <w:rsid w:val="005A02A2"/>
    <w:rsid w:val="005B7DC0"/>
    <w:rsid w:val="005E1477"/>
    <w:rsid w:val="006279A3"/>
    <w:rsid w:val="00643179"/>
    <w:rsid w:val="006845A8"/>
    <w:rsid w:val="006B4315"/>
    <w:rsid w:val="006B4EB2"/>
    <w:rsid w:val="006C53B5"/>
    <w:rsid w:val="007022B8"/>
    <w:rsid w:val="0071611E"/>
    <w:rsid w:val="00724290"/>
    <w:rsid w:val="00736B48"/>
    <w:rsid w:val="007526D0"/>
    <w:rsid w:val="007605AE"/>
    <w:rsid w:val="00794E38"/>
    <w:rsid w:val="007B5E22"/>
    <w:rsid w:val="007C4B45"/>
    <w:rsid w:val="007D11B8"/>
    <w:rsid w:val="007F30B0"/>
    <w:rsid w:val="007F563D"/>
    <w:rsid w:val="00810BF9"/>
    <w:rsid w:val="00825D90"/>
    <w:rsid w:val="0083171E"/>
    <w:rsid w:val="00886F2F"/>
    <w:rsid w:val="00895DA0"/>
    <w:rsid w:val="008B26D3"/>
    <w:rsid w:val="008B3D48"/>
    <w:rsid w:val="008B400D"/>
    <w:rsid w:val="00904FC2"/>
    <w:rsid w:val="00922483"/>
    <w:rsid w:val="00A2177A"/>
    <w:rsid w:val="00A423DF"/>
    <w:rsid w:val="00A5273B"/>
    <w:rsid w:val="00A64467"/>
    <w:rsid w:val="00A86526"/>
    <w:rsid w:val="00A9199D"/>
    <w:rsid w:val="00A97BCD"/>
    <w:rsid w:val="00AB20F8"/>
    <w:rsid w:val="00AD475E"/>
    <w:rsid w:val="00AE4255"/>
    <w:rsid w:val="00AF4D5F"/>
    <w:rsid w:val="00B2662E"/>
    <w:rsid w:val="00B27C30"/>
    <w:rsid w:val="00B6097D"/>
    <w:rsid w:val="00B723E2"/>
    <w:rsid w:val="00B93A38"/>
    <w:rsid w:val="00BD67BD"/>
    <w:rsid w:val="00C00971"/>
    <w:rsid w:val="00C023BA"/>
    <w:rsid w:val="00C11D97"/>
    <w:rsid w:val="00C37842"/>
    <w:rsid w:val="00C56F2A"/>
    <w:rsid w:val="00C61C02"/>
    <w:rsid w:val="00C70131"/>
    <w:rsid w:val="00C7158B"/>
    <w:rsid w:val="00C81E32"/>
    <w:rsid w:val="00CC5449"/>
    <w:rsid w:val="00CF134C"/>
    <w:rsid w:val="00D02D9C"/>
    <w:rsid w:val="00D13DE1"/>
    <w:rsid w:val="00D15CF0"/>
    <w:rsid w:val="00D20DB0"/>
    <w:rsid w:val="00D226D9"/>
    <w:rsid w:val="00D30896"/>
    <w:rsid w:val="00D46567"/>
    <w:rsid w:val="00D474F8"/>
    <w:rsid w:val="00D740CB"/>
    <w:rsid w:val="00DA443A"/>
    <w:rsid w:val="00DB76F4"/>
    <w:rsid w:val="00DC1CF6"/>
    <w:rsid w:val="00DC599C"/>
    <w:rsid w:val="00DD587B"/>
    <w:rsid w:val="00E127A8"/>
    <w:rsid w:val="00E22351"/>
    <w:rsid w:val="00E242DA"/>
    <w:rsid w:val="00E25A40"/>
    <w:rsid w:val="00E67D6D"/>
    <w:rsid w:val="00E75E6A"/>
    <w:rsid w:val="00E8170B"/>
    <w:rsid w:val="00E848F7"/>
    <w:rsid w:val="00E852F3"/>
    <w:rsid w:val="00E97B9E"/>
    <w:rsid w:val="00EC755B"/>
    <w:rsid w:val="00EE66A8"/>
    <w:rsid w:val="00EF41CF"/>
    <w:rsid w:val="00F006D6"/>
    <w:rsid w:val="00F01A26"/>
    <w:rsid w:val="00F26CE3"/>
    <w:rsid w:val="00F34CB7"/>
    <w:rsid w:val="00F42808"/>
    <w:rsid w:val="00F45DE6"/>
    <w:rsid w:val="00F50871"/>
    <w:rsid w:val="00F847D6"/>
    <w:rsid w:val="00FB4357"/>
    <w:rsid w:val="00FB5282"/>
    <w:rsid w:val="00FD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180B995"/>
  <w15:docId w15:val="{7097C5AD-A143-41D9-B49C-6864C4D8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jc w:val="both"/>
    </w:pPr>
    <w:rPr>
      <w:sz w:val="20"/>
      <w:szCs w:val="20"/>
    </w:rPr>
  </w:style>
  <w:style w:type="paragraph" w:styleId="Title">
    <w:name w:val="Title"/>
    <w:basedOn w:val="Normal"/>
    <w:link w:val="TitleChar"/>
    <w:qFormat/>
    <w:pPr>
      <w:spacing w:before="135"/>
      <w:ind w:left="140" w:right="1650"/>
    </w:pPr>
    <w:rPr>
      <w:b/>
      <w:bCs/>
      <w:sz w:val="24"/>
      <w:szCs w:val="24"/>
    </w:rPr>
  </w:style>
  <w:style w:type="paragraph" w:styleId="ListParagraph">
    <w:name w:val="List Paragraph"/>
    <w:aliases w:val="HEADING 1,Medium Grid 1 - Accent 21"/>
    <w:basedOn w:val="Normal"/>
    <w:uiPriority w:val="34"/>
    <w:qFormat/>
  </w:style>
  <w:style w:type="paragraph" w:customStyle="1" w:styleId="TableParagraph">
    <w:name w:val="Table Paragraph"/>
    <w:basedOn w:val="Normal"/>
    <w:uiPriority w:val="1"/>
    <w:qFormat/>
    <w:pPr>
      <w:spacing w:before="17"/>
      <w:ind w:left="56"/>
    </w:pPr>
  </w:style>
  <w:style w:type="character" w:customStyle="1" w:styleId="fontstyle01">
    <w:name w:val="fontstyle01"/>
    <w:basedOn w:val="DefaultParagraphFont"/>
    <w:rsid w:val="00C023BA"/>
    <w:rPr>
      <w:rFonts w:ascii="Times New Roman" w:hAnsi="Times New Roman" w:cs="Times New Roman" w:hint="default"/>
      <w:b w:val="0"/>
      <w:bCs w:val="0"/>
      <w:i w:val="0"/>
      <w:iCs w:val="0"/>
      <w:color w:val="000000"/>
      <w:sz w:val="22"/>
      <w:szCs w:val="22"/>
    </w:rPr>
  </w:style>
  <w:style w:type="paragraph" w:styleId="Header">
    <w:name w:val="header"/>
    <w:basedOn w:val="Normal"/>
    <w:link w:val="HeaderChar"/>
    <w:uiPriority w:val="99"/>
    <w:unhideWhenUsed/>
    <w:rsid w:val="000F4FD9"/>
    <w:pPr>
      <w:tabs>
        <w:tab w:val="center" w:pos="4680"/>
        <w:tab w:val="right" w:pos="9360"/>
      </w:tabs>
    </w:pPr>
  </w:style>
  <w:style w:type="character" w:customStyle="1" w:styleId="HeaderChar">
    <w:name w:val="Header Char"/>
    <w:basedOn w:val="DefaultParagraphFont"/>
    <w:link w:val="Header"/>
    <w:uiPriority w:val="99"/>
    <w:rsid w:val="000F4FD9"/>
    <w:rPr>
      <w:rFonts w:ascii="Cambria" w:eastAsia="Cambria" w:hAnsi="Cambria" w:cs="Cambria"/>
    </w:rPr>
  </w:style>
  <w:style w:type="paragraph" w:styleId="Footer">
    <w:name w:val="footer"/>
    <w:basedOn w:val="Normal"/>
    <w:link w:val="FooterChar"/>
    <w:uiPriority w:val="99"/>
    <w:unhideWhenUsed/>
    <w:rsid w:val="000F4FD9"/>
    <w:pPr>
      <w:tabs>
        <w:tab w:val="center" w:pos="4680"/>
        <w:tab w:val="right" w:pos="9360"/>
      </w:tabs>
    </w:pPr>
  </w:style>
  <w:style w:type="character" w:customStyle="1" w:styleId="FooterChar">
    <w:name w:val="Footer Char"/>
    <w:basedOn w:val="DefaultParagraphFont"/>
    <w:link w:val="Footer"/>
    <w:uiPriority w:val="99"/>
    <w:rsid w:val="000F4FD9"/>
    <w:rPr>
      <w:rFonts w:ascii="Cambria" w:eastAsia="Cambria" w:hAnsi="Cambria" w:cs="Cambria"/>
    </w:rPr>
  </w:style>
  <w:style w:type="table" w:styleId="PlainTable2">
    <w:name w:val="Plain Table 2"/>
    <w:basedOn w:val="TableNormal"/>
    <w:uiPriority w:val="42"/>
    <w:rsid w:val="00E25A40"/>
    <w:pPr>
      <w:widowControl/>
      <w:autoSpaceDE/>
      <w:autoSpaceDN/>
    </w:pPr>
    <w:rPr>
      <w:rFonts w:eastAsiaTheme="minorEastAsia" w:cs="Times New Roman"/>
      <w:sz w:val="24"/>
      <w:szCs w:val="24"/>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86526"/>
    <w:rPr>
      <w:color w:val="0000FF" w:themeColor="hyperlink"/>
      <w:u w:val="single"/>
    </w:rPr>
  </w:style>
  <w:style w:type="character" w:styleId="UnresolvedMention">
    <w:name w:val="Unresolved Mention"/>
    <w:basedOn w:val="DefaultParagraphFont"/>
    <w:uiPriority w:val="99"/>
    <w:semiHidden/>
    <w:unhideWhenUsed/>
    <w:rsid w:val="00A86526"/>
    <w:rPr>
      <w:color w:val="605E5C"/>
      <w:shd w:val="clear" w:color="auto" w:fill="E1DFDD"/>
    </w:rPr>
  </w:style>
  <w:style w:type="table" w:styleId="TableGrid">
    <w:name w:val="Table Grid"/>
    <w:basedOn w:val="TableNormal"/>
    <w:uiPriority w:val="39"/>
    <w:rsid w:val="001875C5"/>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D474F8"/>
    <w:rPr>
      <w:rFonts w:ascii="Cambria" w:eastAsia="Cambria" w:hAnsi="Cambria" w:cs="Cambria"/>
      <w:b/>
      <w:bCs/>
      <w:sz w:val="24"/>
      <w:szCs w:val="24"/>
    </w:rPr>
  </w:style>
  <w:style w:type="character" w:customStyle="1" w:styleId="TitleChar1">
    <w:name w:val="Title Char1"/>
    <w:uiPriority w:val="10"/>
    <w:rsid w:val="00D474F8"/>
    <w:rPr>
      <w:rFonts w:ascii="Calibri Light" w:eastAsia="Times New Roman" w:hAnsi="Calibri Light" w:cs="Times New Roman"/>
      <w:spacing w:val="-10"/>
      <w:kern w:val="28"/>
      <w:sz w:val="56"/>
      <w:szCs w:val="56"/>
    </w:rPr>
  </w:style>
  <w:style w:type="paragraph" w:customStyle="1" w:styleId="0equation">
    <w:name w:val="0_equation"/>
    <w:basedOn w:val="Normal"/>
    <w:next w:val="Normal"/>
    <w:rsid w:val="00D474F8"/>
    <w:pPr>
      <w:widowControl/>
      <w:tabs>
        <w:tab w:val="center" w:pos="2517"/>
        <w:tab w:val="right" w:pos="6917"/>
      </w:tabs>
      <w:overflowPunct w:val="0"/>
      <w:adjustRightInd w:val="0"/>
      <w:spacing w:before="160" w:after="160" w:line="240" w:lineRule="atLeast"/>
      <w:ind w:firstLine="227"/>
      <w:jc w:val="both"/>
      <w:textAlignment w:val="baseline"/>
    </w:pPr>
    <w:rPr>
      <w:rFonts w:ascii="Times New Roman" w:eastAsia="Times New Roman" w:hAnsi="Times New Roman" w:cs="Times New Roman"/>
      <w:sz w:val="20"/>
      <w:szCs w:val="20"/>
      <w:lang w:eastAsia="de-DE"/>
    </w:rPr>
  </w:style>
  <w:style w:type="table" w:customStyle="1" w:styleId="TableGrid1">
    <w:name w:val="Table Grid1"/>
    <w:basedOn w:val="TableNormal"/>
    <w:next w:val="TableGrid"/>
    <w:uiPriority w:val="59"/>
    <w:rsid w:val="00D474F8"/>
    <w:pPr>
      <w:widowControl/>
      <w:autoSpaceDE/>
      <w:autoSpaceDN/>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547">
      <w:bodyDiv w:val="1"/>
      <w:marLeft w:val="0"/>
      <w:marRight w:val="0"/>
      <w:marTop w:val="0"/>
      <w:marBottom w:val="0"/>
      <w:divBdr>
        <w:top w:val="none" w:sz="0" w:space="0" w:color="auto"/>
        <w:left w:val="none" w:sz="0" w:space="0" w:color="auto"/>
        <w:bottom w:val="none" w:sz="0" w:space="0" w:color="auto"/>
        <w:right w:val="none" w:sz="0" w:space="0" w:color="auto"/>
      </w:divBdr>
    </w:div>
    <w:div w:id="1217929397">
      <w:bodyDiv w:val="1"/>
      <w:marLeft w:val="0"/>
      <w:marRight w:val="0"/>
      <w:marTop w:val="0"/>
      <w:marBottom w:val="0"/>
      <w:divBdr>
        <w:top w:val="none" w:sz="0" w:space="0" w:color="auto"/>
        <w:left w:val="none" w:sz="0" w:space="0" w:color="auto"/>
        <w:bottom w:val="none" w:sz="0" w:space="0" w:color="auto"/>
        <w:right w:val="none" w:sz="0" w:space="0" w:color="auto"/>
      </w:divBdr>
    </w:div>
    <w:div w:id="2098135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nnes.ac.id/nju/index.php/LI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wara@upi.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windafahira@upi.ed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13</Pages>
  <Words>12199</Words>
  <Characters>69539</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Kartikasari</dc:creator>
  <cp:lastModifiedBy>Winda Fahira</cp:lastModifiedBy>
  <cp:revision>96</cp:revision>
  <cp:lastPrinted>2023-01-30T22:32:00Z</cp:lastPrinted>
  <dcterms:created xsi:type="dcterms:W3CDTF">2022-04-07T14:07:00Z</dcterms:created>
  <dcterms:modified xsi:type="dcterms:W3CDTF">2023-07-27T01:11:00Z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Adobe InDesign 15.0 (Macintosh)</vt:lpwstr>
  </property>
  <property fmtid="{D5CDD505-2E9C-101B-9397-08002B2CF9AE}" pid="4" name="LastSaved">
    <vt:filetime>2022-04-07T00:00:00Z</vt:filetime>
  </property>
</Properties>
</file>