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67" w:rsidRDefault="00E65769" w:rsidP="00E65769">
      <w:pPr>
        <w:pStyle w:val="PaperTitle"/>
        <w:ind w:left="720"/>
      </w:pPr>
      <w:r>
        <w:t xml:space="preserve">THE ANATOMY </w:t>
      </w:r>
      <w:r w:rsidR="00BC19D2">
        <w:t xml:space="preserve">STRUCTURAL RESISTANCE OF </w:t>
      </w:r>
      <w:r w:rsidR="00ED04A4">
        <w:t xml:space="preserve">SWEET </w:t>
      </w:r>
      <w:r w:rsidR="00DF1D15">
        <w:t>POTATO LEAVES</w:t>
      </w:r>
      <w:r w:rsidR="00BC19D2">
        <w:t xml:space="preserve"> TO FUNGAL PATHOGEN </w:t>
      </w:r>
      <w:proofErr w:type="spellStart"/>
      <w:r w:rsidR="00BC19D2" w:rsidRPr="0029021D">
        <w:rPr>
          <w:i/>
        </w:rPr>
        <w:t>Sphaceloma</w:t>
      </w:r>
      <w:proofErr w:type="spellEnd"/>
      <w:r w:rsidR="00BC19D2" w:rsidRPr="0029021D">
        <w:rPr>
          <w:i/>
        </w:rPr>
        <w:t xml:space="preserve"> </w:t>
      </w:r>
      <w:proofErr w:type="spellStart"/>
      <w:r w:rsidR="00BC19D2" w:rsidRPr="0029021D">
        <w:rPr>
          <w:i/>
        </w:rPr>
        <w:t>batatas</w:t>
      </w:r>
      <w:proofErr w:type="spellEnd"/>
      <w:r w:rsidR="00BC19D2">
        <w:t xml:space="preserve"> CAUSE OF</w:t>
      </w:r>
      <w:r w:rsidR="00DF1D15">
        <w:t xml:space="preserve"> SCURVY</w:t>
      </w:r>
    </w:p>
    <w:p w:rsidR="00E80F23" w:rsidRDefault="00E80F23" w:rsidP="00E80F23">
      <w:pPr>
        <w:pStyle w:val="AuthorName"/>
        <w:spacing w:before="0" w:after="0"/>
      </w:pPr>
    </w:p>
    <w:p w:rsidR="008446E0" w:rsidRPr="008446E0" w:rsidRDefault="008446E0" w:rsidP="008446E0">
      <w:pPr>
        <w:pStyle w:val="AuthorAffiliation"/>
      </w:pPr>
    </w:p>
    <w:p w:rsidR="00E80F23" w:rsidRPr="00DF1D15" w:rsidRDefault="008446E0" w:rsidP="00E80F23">
      <w:pPr>
        <w:pStyle w:val="AuthorName"/>
        <w:spacing w:before="0" w:after="0"/>
        <w:rPr>
          <w:sz w:val="24"/>
          <w:szCs w:val="24"/>
        </w:rPr>
      </w:pPr>
      <w:r>
        <w:rPr>
          <w:sz w:val="24"/>
          <w:szCs w:val="24"/>
        </w:rPr>
        <w:t>SITI SAMIYARSIH</w:t>
      </w:r>
      <w:r>
        <w:rPr>
          <w:sz w:val="24"/>
          <w:szCs w:val="24"/>
          <w:vertAlign w:val="superscript"/>
        </w:rPr>
        <w:t>1</w:t>
      </w:r>
      <w:r w:rsidR="00E80F23" w:rsidRPr="00DF1D15">
        <w:rPr>
          <w:sz w:val="24"/>
          <w:szCs w:val="24"/>
          <w:vertAlign w:val="superscript"/>
        </w:rPr>
        <w:t>)</w:t>
      </w:r>
      <w:r w:rsidR="00E80F23" w:rsidRPr="00DF1D15">
        <w:rPr>
          <w:sz w:val="24"/>
          <w:szCs w:val="24"/>
        </w:rPr>
        <w:t>,</w:t>
      </w:r>
      <w:r>
        <w:rPr>
          <w:sz w:val="24"/>
          <w:szCs w:val="24"/>
        </w:rPr>
        <w:t xml:space="preserve"> JUWARNO</w:t>
      </w:r>
      <w:r w:rsidR="00E80F23" w:rsidRPr="00DF1D15">
        <w:rPr>
          <w:sz w:val="24"/>
          <w:szCs w:val="24"/>
          <w:vertAlign w:val="superscript"/>
        </w:rPr>
        <w:t>2)</w:t>
      </w:r>
      <w:r w:rsidR="00E80F23" w:rsidRPr="00DF1D15">
        <w:rPr>
          <w:sz w:val="24"/>
          <w:szCs w:val="24"/>
        </w:rPr>
        <w:t xml:space="preserve"> and </w:t>
      </w:r>
      <w:r>
        <w:rPr>
          <w:sz w:val="24"/>
          <w:szCs w:val="24"/>
        </w:rPr>
        <w:t>JUNI SAFITRI MULJOWATI</w:t>
      </w:r>
      <w:r>
        <w:rPr>
          <w:sz w:val="24"/>
          <w:szCs w:val="24"/>
          <w:vertAlign w:val="superscript"/>
        </w:rPr>
        <w:t>3</w:t>
      </w:r>
      <w:r w:rsidR="00E80F23" w:rsidRPr="00DF1D15">
        <w:rPr>
          <w:sz w:val="24"/>
          <w:szCs w:val="24"/>
          <w:vertAlign w:val="superscript"/>
        </w:rPr>
        <w:t>)</w:t>
      </w:r>
    </w:p>
    <w:p w:rsidR="00E80F23" w:rsidRPr="00DF1D15" w:rsidRDefault="00E80F23" w:rsidP="00E80F23">
      <w:pPr>
        <w:pStyle w:val="AuthorName"/>
        <w:spacing w:before="0" w:after="0"/>
        <w:rPr>
          <w:sz w:val="24"/>
          <w:szCs w:val="24"/>
        </w:rPr>
      </w:pPr>
      <w:r w:rsidRPr="00DF1D15">
        <w:rPr>
          <w:sz w:val="24"/>
          <w:szCs w:val="24"/>
          <w:vertAlign w:val="superscript"/>
        </w:rPr>
        <w:t>1)</w:t>
      </w:r>
      <w:r w:rsidRPr="00DF1D15">
        <w:rPr>
          <w:sz w:val="24"/>
          <w:szCs w:val="24"/>
        </w:rPr>
        <w:t xml:space="preserve">, </w:t>
      </w:r>
      <w:r w:rsidRPr="00DF1D15">
        <w:rPr>
          <w:sz w:val="24"/>
          <w:szCs w:val="24"/>
          <w:vertAlign w:val="superscript"/>
        </w:rPr>
        <w:t>2)</w:t>
      </w:r>
      <w:r w:rsidRPr="00DF1D15">
        <w:rPr>
          <w:sz w:val="24"/>
          <w:szCs w:val="24"/>
        </w:rPr>
        <w:t xml:space="preserve">, </w:t>
      </w:r>
      <w:r w:rsidRPr="00DF1D15">
        <w:rPr>
          <w:sz w:val="24"/>
          <w:szCs w:val="24"/>
          <w:vertAlign w:val="superscript"/>
        </w:rPr>
        <w:t>3)</w:t>
      </w:r>
      <w:r w:rsidR="00DF1D15" w:rsidRPr="00DF1D15">
        <w:rPr>
          <w:sz w:val="24"/>
          <w:szCs w:val="24"/>
        </w:rPr>
        <w:t xml:space="preserve"> Faculty of Biology, </w:t>
      </w:r>
      <w:proofErr w:type="spellStart"/>
      <w:r w:rsidRPr="00DF1D15">
        <w:rPr>
          <w:sz w:val="24"/>
          <w:szCs w:val="24"/>
        </w:rPr>
        <w:t>Jenderal</w:t>
      </w:r>
      <w:proofErr w:type="spellEnd"/>
      <w:r w:rsidRPr="00DF1D15">
        <w:rPr>
          <w:sz w:val="24"/>
          <w:szCs w:val="24"/>
        </w:rPr>
        <w:t xml:space="preserve"> </w:t>
      </w:r>
      <w:proofErr w:type="spellStart"/>
      <w:r w:rsidRPr="00DF1D15">
        <w:rPr>
          <w:sz w:val="24"/>
          <w:szCs w:val="24"/>
        </w:rPr>
        <w:t>Soedirman</w:t>
      </w:r>
      <w:proofErr w:type="spellEnd"/>
      <w:r w:rsidRPr="00DF1D15">
        <w:rPr>
          <w:sz w:val="24"/>
          <w:szCs w:val="24"/>
        </w:rPr>
        <w:t xml:space="preserve"> University</w:t>
      </w:r>
      <w:r w:rsidR="00DF1D15" w:rsidRPr="00DF1D15">
        <w:rPr>
          <w:sz w:val="24"/>
          <w:szCs w:val="24"/>
        </w:rPr>
        <w:t>, Indonesia</w:t>
      </w:r>
    </w:p>
    <w:p w:rsidR="00941867" w:rsidRPr="00DF1D15" w:rsidRDefault="00E80F23" w:rsidP="00E80F23">
      <w:pPr>
        <w:pStyle w:val="AuthorName"/>
        <w:spacing w:before="0" w:after="0"/>
        <w:rPr>
          <w:sz w:val="24"/>
          <w:szCs w:val="24"/>
        </w:rPr>
      </w:pPr>
      <w:r w:rsidRPr="00DF1D15">
        <w:rPr>
          <w:sz w:val="24"/>
          <w:szCs w:val="24"/>
        </w:rPr>
        <w:t xml:space="preserve">Jl. Dr. </w:t>
      </w:r>
      <w:proofErr w:type="spellStart"/>
      <w:r w:rsidRPr="00DF1D15">
        <w:rPr>
          <w:sz w:val="24"/>
          <w:szCs w:val="24"/>
        </w:rPr>
        <w:t>Soeparno</w:t>
      </w:r>
      <w:proofErr w:type="spellEnd"/>
      <w:r w:rsidRPr="00DF1D15">
        <w:rPr>
          <w:sz w:val="24"/>
          <w:szCs w:val="24"/>
        </w:rPr>
        <w:t xml:space="preserve"> No. 63 </w:t>
      </w:r>
      <w:proofErr w:type="spellStart"/>
      <w:r w:rsidRPr="00DF1D15">
        <w:rPr>
          <w:sz w:val="24"/>
          <w:szCs w:val="24"/>
        </w:rPr>
        <w:t>Purwokerto</w:t>
      </w:r>
      <w:proofErr w:type="spellEnd"/>
      <w:r w:rsidRPr="00DF1D15">
        <w:rPr>
          <w:sz w:val="24"/>
          <w:szCs w:val="24"/>
        </w:rPr>
        <w:t xml:space="preserve"> 53122</w:t>
      </w:r>
    </w:p>
    <w:p w:rsidR="009C472A" w:rsidRDefault="009C472A" w:rsidP="009C472A">
      <w:pPr>
        <w:jc w:val="center"/>
        <w:rPr>
          <w:rStyle w:val="Hyperlink"/>
        </w:rPr>
      </w:pPr>
      <w:r>
        <w:t xml:space="preserve">Email: </w:t>
      </w:r>
      <w:r>
        <w:rPr>
          <w:vertAlign w:val="superscript"/>
        </w:rPr>
        <w:t>1</w:t>
      </w:r>
      <w:proofErr w:type="gramStart"/>
      <w:r>
        <w:rPr>
          <w:vertAlign w:val="superscript"/>
        </w:rPr>
        <w:t>)</w:t>
      </w:r>
      <w:proofErr w:type="gramEnd"/>
      <w:r>
        <w:fldChar w:fldCharType="begin"/>
      </w:r>
      <w:r>
        <w:instrText xml:space="preserve"> HYPERLINK "mailto:asih.fbio@gmail.com" </w:instrText>
      </w:r>
      <w:r>
        <w:fldChar w:fldCharType="separate"/>
      </w:r>
      <w:r w:rsidRPr="007662F5">
        <w:rPr>
          <w:rStyle w:val="Hyperlink"/>
        </w:rPr>
        <w:t>asih.fbio@gmail.com</w:t>
      </w:r>
      <w:r>
        <w:rPr>
          <w:rStyle w:val="Hyperlink"/>
        </w:rPr>
        <w:fldChar w:fldCharType="end"/>
      </w:r>
    </w:p>
    <w:p w:rsidR="009C472A" w:rsidRPr="00F53D8B" w:rsidRDefault="009C472A" w:rsidP="009C472A">
      <w:pPr>
        <w:jc w:val="center"/>
        <w:rPr>
          <w:rStyle w:val="Hyperlink"/>
          <w:u w:val="none"/>
        </w:rPr>
      </w:pPr>
      <w:r w:rsidRPr="00F53D8B">
        <w:rPr>
          <w:rStyle w:val="Hyperlink"/>
          <w:u w:val="none"/>
          <w:vertAlign w:val="superscript"/>
        </w:rPr>
        <w:t>2)</w:t>
      </w:r>
      <w:r w:rsidRPr="00F53D8B">
        <w:rPr>
          <w:rStyle w:val="Hyperlink"/>
          <w:u w:val="none"/>
        </w:rPr>
        <w:t xml:space="preserve"> juwarno51@yahoo.com</w:t>
      </w:r>
    </w:p>
    <w:p w:rsidR="00DF1D15" w:rsidRPr="009C472A" w:rsidRDefault="009C472A" w:rsidP="009C472A">
      <w:pPr>
        <w:pStyle w:val="AuthorAffiliation"/>
        <w:rPr>
          <w:i w:val="0"/>
          <w:sz w:val="24"/>
          <w:szCs w:val="24"/>
        </w:rPr>
      </w:pPr>
      <w:proofErr w:type="gramStart"/>
      <w:r w:rsidRPr="00F53D8B">
        <w:rPr>
          <w:rStyle w:val="Hyperlink"/>
          <w:u w:val="none"/>
          <w:vertAlign w:val="superscript"/>
        </w:rPr>
        <w:t>3</w:t>
      </w:r>
      <w:r>
        <w:rPr>
          <w:rStyle w:val="Hyperlink"/>
          <w:vertAlign w:val="superscript"/>
        </w:rPr>
        <w:t>)</w:t>
      </w:r>
      <w:proofErr w:type="gramEnd"/>
      <w:r w:rsidRPr="009C472A">
        <w:rPr>
          <w:i w:val="0"/>
          <w:sz w:val="24"/>
          <w:szCs w:val="24"/>
          <w:shd w:val="clear" w:color="auto" w:fill="FFFFFF"/>
        </w:rPr>
        <w:fldChar w:fldCharType="begin"/>
      </w:r>
      <w:r w:rsidRPr="009C472A">
        <w:rPr>
          <w:i w:val="0"/>
          <w:sz w:val="24"/>
          <w:szCs w:val="24"/>
          <w:shd w:val="clear" w:color="auto" w:fill="FFFFFF"/>
        </w:rPr>
        <w:instrText xml:space="preserve"> HYPERLINK "mailto:junisafitri@gmail.com" </w:instrText>
      </w:r>
      <w:r w:rsidRPr="009C472A">
        <w:rPr>
          <w:i w:val="0"/>
          <w:sz w:val="24"/>
          <w:szCs w:val="24"/>
          <w:shd w:val="clear" w:color="auto" w:fill="FFFFFF"/>
        </w:rPr>
        <w:fldChar w:fldCharType="separate"/>
      </w:r>
      <w:r w:rsidRPr="009C472A">
        <w:rPr>
          <w:rStyle w:val="Hyperlink"/>
          <w:i w:val="0"/>
          <w:sz w:val="24"/>
          <w:szCs w:val="24"/>
          <w:shd w:val="clear" w:color="auto" w:fill="FFFFFF"/>
        </w:rPr>
        <w:t>junisafitri@gmail.com</w:t>
      </w:r>
      <w:r w:rsidRPr="009C472A">
        <w:rPr>
          <w:i w:val="0"/>
          <w:sz w:val="24"/>
          <w:szCs w:val="24"/>
          <w:shd w:val="clear" w:color="auto" w:fill="FFFFFF"/>
        </w:rPr>
        <w:fldChar w:fldCharType="end"/>
      </w:r>
    </w:p>
    <w:p w:rsidR="008446E0" w:rsidRDefault="008446E0" w:rsidP="00941867">
      <w:pPr>
        <w:pStyle w:val="NormalWeb"/>
        <w:shd w:val="clear" w:color="auto" w:fill="FFFFFF"/>
        <w:spacing w:before="240" w:beforeAutospacing="0" w:after="240" w:afterAutospacing="0" w:line="235" w:lineRule="atLeast"/>
        <w:jc w:val="center"/>
        <w:rPr>
          <w:rStyle w:val="Strong"/>
          <w:color w:val="000000"/>
        </w:rPr>
      </w:pPr>
    </w:p>
    <w:p w:rsidR="002762B5" w:rsidRPr="00941867" w:rsidRDefault="002762B5" w:rsidP="00941867">
      <w:pPr>
        <w:pStyle w:val="NormalWeb"/>
        <w:shd w:val="clear" w:color="auto" w:fill="FFFFFF"/>
        <w:spacing w:before="240" w:beforeAutospacing="0" w:after="240" w:afterAutospacing="0" w:line="235" w:lineRule="atLeast"/>
        <w:jc w:val="center"/>
        <w:rPr>
          <w:color w:val="000000"/>
        </w:rPr>
      </w:pPr>
      <w:r w:rsidRPr="00941867">
        <w:rPr>
          <w:rStyle w:val="Strong"/>
          <w:color w:val="000000"/>
        </w:rPr>
        <w:t>Abstract</w:t>
      </w:r>
    </w:p>
    <w:p w:rsidR="00E80F23" w:rsidRPr="00E80F23" w:rsidRDefault="00E80F23" w:rsidP="00E80F23">
      <w:pPr>
        <w:pStyle w:val="NormalWeb"/>
        <w:shd w:val="clear" w:color="auto" w:fill="FFFFFF"/>
        <w:spacing w:before="240" w:beforeAutospacing="0" w:after="240" w:afterAutospacing="0" w:line="235" w:lineRule="atLeast"/>
        <w:ind w:firstLine="720"/>
        <w:jc w:val="both"/>
        <w:rPr>
          <w:rStyle w:val="Strong"/>
          <w:b w:val="0"/>
          <w:color w:val="000000"/>
          <w:shd w:val="clear" w:color="auto" w:fill="FFFFFF"/>
        </w:rPr>
      </w:pPr>
      <w:r w:rsidRPr="00E80F23">
        <w:rPr>
          <w:rStyle w:val="Strong"/>
          <w:b w:val="0"/>
          <w:color w:val="000000"/>
          <w:shd w:val="clear" w:color="auto" w:fill="FFFFFF"/>
        </w:rPr>
        <w:t xml:space="preserve">Anatomical characters can be used as </w:t>
      </w:r>
      <w:proofErr w:type="gramStart"/>
      <w:r w:rsidRPr="00E80F23">
        <w:rPr>
          <w:rStyle w:val="Strong"/>
          <w:b w:val="0"/>
          <w:color w:val="000000"/>
          <w:shd w:val="clear" w:color="auto" w:fill="FFFFFF"/>
        </w:rPr>
        <w:t>a</w:t>
      </w:r>
      <w:proofErr w:type="gramEnd"/>
      <w:r w:rsidRPr="00E80F23">
        <w:rPr>
          <w:rStyle w:val="Strong"/>
          <w:b w:val="0"/>
          <w:color w:val="000000"/>
          <w:shd w:val="clear" w:color="auto" w:fill="FFFFFF"/>
        </w:rPr>
        <w:t xml:space="preserve"> </w:t>
      </w:r>
      <w:r w:rsidR="00730DD5">
        <w:rPr>
          <w:rStyle w:val="Strong"/>
          <w:b w:val="0"/>
          <w:color w:val="000000"/>
          <w:shd w:val="clear" w:color="auto" w:fill="FFFFFF"/>
        </w:rPr>
        <w:t>instructions</w:t>
      </w:r>
      <w:r w:rsidRPr="00E80F23">
        <w:rPr>
          <w:rStyle w:val="Strong"/>
          <w:b w:val="0"/>
          <w:color w:val="000000"/>
          <w:shd w:val="clear" w:color="auto" w:fill="FFFFFF"/>
        </w:rPr>
        <w:t xml:space="preserve"> to the structural resistance of plants to pathogen attack. There are various pathogens that attack sweet potato plants, such as the </w:t>
      </w:r>
      <w:proofErr w:type="spellStart"/>
      <w:r w:rsidRPr="001865D5">
        <w:rPr>
          <w:rStyle w:val="Strong"/>
          <w:b w:val="0"/>
          <w:i/>
          <w:color w:val="000000"/>
          <w:shd w:val="clear" w:color="auto" w:fill="FFFFFF"/>
        </w:rPr>
        <w:t>Sphaceloma</w:t>
      </w:r>
      <w:proofErr w:type="spellEnd"/>
      <w:r w:rsidRPr="001865D5">
        <w:rPr>
          <w:rStyle w:val="Strong"/>
          <w:b w:val="0"/>
          <w:i/>
          <w:color w:val="000000"/>
          <w:shd w:val="clear" w:color="auto" w:fill="FFFFFF"/>
        </w:rPr>
        <w:t xml:space="preserve"> </w:t>
      </w:r>
      <w:proofErr w:type="spellStart"/>
      <w:r w:rsidRPr="001865D5">
        <w:rPr>
          <w:rStyle w:val="Strong"/>
          <w:b w:val="0"/>
          <w:i/>
          <w:color w:val="000000"/>
          <w:shd w:val="clear" w:color="auto" w:fill="FFFFFF"/>
        </w:rPr>
        <w:t>batatas</w:t>
      </w:r>
      <w:proofErr w:type="spellEnd"/>
      <w:r w:rsidRPr="00E80F23">
        <w:rPr>
          <w:rStyle w:val="Strong"/>
          <w:b w:val="0"/>
          <w:color w:val="000000"/>
          <w:shd w:val="clear" w:color="auto" w:fill="FFFFFF"/>
        </w:rPr>
        <w:t xml:space="preserve"> fungus that causes </w:t>
      </w:r>
      <w:r w:rsidR="001865D5">
        <w:rPr>
          <w:rStyle w:val="Strong"/>
          <w:b w:val="0"/>
          <w:color w:val="000000"/>
          <w:shd w:val="clear" w:color="auto" w:fill="FFFFFF"/>
        </w:rPr>
        <w:t>scurvy</w:t>
      </w:r>
      <w:r w:rsidRPr="00E80F23">
        <w:rPr>
          <w:rStyle w:val="Strong"/>
          <w:b w:val="0"/>
          <w:color w:val="000000"/>
          <w:shd w:val="clear" w:color="auto" w:fill="FFFFFF"/>
        </w:rPr>
        <w:t xml:space="preserve"> disease (scab). </w:t>
      </w:r>
      <w:r w:rsidR="00730DD5">
        <w:rPr>
          <w:rStyle w:val="Strong"/>
          <w:b w:val="0"/>
          <w:color w:val="000000"/>
          <w:shd w:val="clear" w:color="auto" w:fill="FFFFFF"/>
        </w:rPr>
        <w:t>The</w:t>
      </w:r>
      <w:r w:rsidRPr="00E80F23">
        <w:rPr>
          <w:rStyle w:val="Strong"/>
          <w:b w:val="0"/>
          <w:color w:val="000000"/>
          <w:shd w:val="clear" w:color="auto" w:fill="FFFFFF"/>
        </w:rPr>
        <w:t xml:space="preserve"> aims</w:t>
      </w:r>
      <w:r w:rsidR="00730DD5">
        <w:rPr>
          <w:rStyle w:val="Strong"/>
          <w:b w:val="0"/>
          <w:color w:val="000000"/>
          <w:shd w:val="clear" w:color="auto" w:fill="FFFFFF"/>
        </w:rPr>
        <w:t xml:space="preserve"> of this research</w:t>
      </w:r>
      <w:r w:rsidRPr="00E80F23">
        <w:rPr>
          <w:rStyle w:val="Strong"/>
          <w:b w:val="0"/>
          <w:color w:val="000000"/>
          <w:shd w:val="clear" w:color="auto" w:fill="FFFFFF"/>
        </w:rPr>
        <w:t xml:space="preserve"> to test the structural resistance of sweet potato plants based on leaf anatomical character and intensity of disease attack due to the </w:t>
      </w:r>
      <w:r w:rsidR="00D8735C">
        <w:rPr>
          <w:rStyle w:val="Strong"/>
          <w:b w:val="0"/>
          <w:color w:val="000000"/>
          <w:shd w:val="clear" w:color="auto" w:fill="FFFFFF"/>
        </w:rPr>
        <w:t>inocu</w:t>
      </w:r>
      <w:r w:rsidR="00376ACA">
        <w:rPr>
          <w:rStyle w:val="Strong"/>
          <w:b w:val="0"/>
          <w:color w:val="000000"/>
          <w:shd w:val="clear" w:color="auto" w:fill="FFFFFF"/>
        </w:rPr>
        <w:t>l</w:t>
      </w:r>
      <w:r w:rsidR="00D8735C">
        <w:rPr>
          <w:rStyle w:val="Strong"/>
          <w:b w:val="0"/>
          <w:color w:val="000000"/>
          <w:shd w:val="clear" w:color="auto" w:fill="FFFFFF"/>
        </w:rPr>
        <w:t>ated</w:t>
      </w:r>
      <w:r w:rsidRPr="00E80F23">
        <w:rPr>
          <w:rStyle w:val="Strong"/>
          <w:b w:val="0"/>
          <w:color w:val="000000"/>
          <w:shd w:val="clear" w:color="auto" w:fill="FFFFFF"/>
        </w:rPr>
        <w:t xml:space="preserve"> of </w:t>
      </w:r>
      <w:r w:rsidRPr="00730DD5">
        <w:rPr>
          <w:rStyle w:val="Strong"/>
          <w:b w:val="0"/>
          <w:i/>
          <w:color w:val="000000"/>
          <w:shd w:val="clear" w:color="auto" w:fill="FFFFFF"/>
        </w:rPr>
        <w:t xml:space="preserve">S. </w:t>
      </w:r>
      <w:proofErr w:type="spellStart"/>
      <w:r w:rsidRPr="00730DD5">
        <w:rPr>
          <w:rStyle w:val="Strong"/>
          <w:b w:val="0"/>
          <w:i/>
          <w:color w:val="000000"/>
          <w:shd w:val="clear" w:color="auto" w:fill="FFFFFF"/>
        </w:rPr>
        <w:t>batatas</w:t>
      </w:r>
      <w:proofErr w:type="spellEnd"/>
      <w:r w:rsidRPr="00E80F23">
        <w:rPr>
          <w:rStyle w:val="Strong"/>
          <w:b w:val="0"/>
          <w:color w:val="000000"/>
          <w:shd w:val="clear" w:color="auto" w:fill="FFFFFF"/>
        </w:rPr>
        <w:t xml:space="preserve">. The </w:t>
      </w:r>
      <w:r w:rsidR="00730DD5">
        <w:rPr>
          <w:rStyle w:val="Strong"/>
          <w:b w:val="0"/>
          <w:color w:val="000000"/>
          <w:shd w:val="clear" w:color="auto" w:fill="FFFFFF"/>
        </w:rPr>
        <w:t>research</w:t>
      </w:r>
      <w:r w:rsidRPr="00E80F23">
        <w:rPr>
          <w:rStyle w:val="Strong"/>
          <w:b w:val="0"/>
          <w:color w:val="000000"/>
          <w:shd w:val="clear" w:color="auto" w:fill="FFFFFF"/>
        </w:rPr>
        <w:t xml:space="preserve"> was conducted from June to November 2016, using the Completely Randomized Design Experimental (RAL) method with a factorial pattern. The first factor was 10 sweet potato cultivars and the</w:t>
      </w:r>
      <w:r w:rsidR="00730DD5">
        <w:rPr>
          <w:rStyle w:val="Strong"/>
          <w:b w:val="0"/>
          <w:color w:val="000000"/>
          <w:shd w:val="clear" w:color="auto" w:fill="FFFFFF"/>
        </w:rPr>
        <w:t xml:space="preserve"> second factor was the inoculum </w:t>
      </w:r>
      <w:r w:rsidRPr="00E80F23">
        <w:rPr>
          <w:rStyle w:val="Strong"/>
          <w:b w:val="0"/>
          <w:color w:val="000000"/>
          <w:shd w:val="clear" w:color="auto" w:fill="FFFFFF"/>
        </w:rPr>
        <w:t xml:space="preserve">of </w:t>
      </w:r>
      <w:r w:rsidRPr="00730DD5">
        <w:rPr>
          <w:rStyle w:val="Strong"/>
          <w:b w:val="0"/>
          <w:i/>
          <w:color w:val="000000"/>
          <w:shd w:val="clear" w:color="auto" w:fill="FFFFFF"/>
        </w:rPr>
        <w:t xml:space="preserve">S. </w:t>
      </w:r>
      <w:proofErr w:type="spellStart"/>
      <w:r w:rsidRPr="00730DD5">
        <w:rPr>
          <w:rStyle w:val="Strong"/>
          <w:b w:val="0"/>
          <w:i/>
          <w:color w:val="000000"/>
          <w:shd w:val="clear" w:color="auto" w:fill="FFFFFF"/>
        </w:rPr>
        <w:t>batatas</w:t>
      </w:r>
      <w:proofErr w:type="spellEnd"/>
      <w:r w:rsidR="001865D5">
        <w:rPr>
          <w:rStyle w:val="Strong"/>
          <w:b w:val="0"/>
          <w:color w:val="000000"/>
          <w:shd w:val="clear" w:color="auto" w:fill="FFFFFF"/>
        </w:rPr>
        <w:t xml:space="preserve"> fungus</w:t>
      </w:r>
      <w:r w:rsidRPr="00E80F23">
        <w:rPr>
          <w:rStyle w:val="Strong"/>
          <w:b w:val="0"/>
          <w:color w:val="000000"/>
          <w:shd w:val="clear" w:color="auto" w:fill="FFFFFF"/>
        </w:rPr>
        <w:t xml:space="preserve"> each treatment with 5 replications. Character of leaf anatomy observed was th</w:t>
      </w:r>
      <w:r w:rsidR="00D8735C">
        <w:rPr>
          <w:rStyle w:val="Strong"/>
          <w:b w:val="0"/>
          <w:color w:val="000000"/>
          <w:shd w:val="clear" w:color="auto" w:fill="FFFFFF"/>
        </w:rPr>
        <w:t>ick of cuticle, thick of mesophyll</w:t>
      </w:r>
      <w:r w:rsidRPr="00E80F23">
        <w:rPr>
          <w:rStyle w:val="Strong"/>
          <w:b w:val="0"/>
          <w:color w:val="000000"/>
          <w:shd w:val="clear" w:color="auto" w:fill="FFFFFF"/>
        </w:rPr>
        <w:t xml:space="preserve">, size and number of </w:t>
      </w:r>
      <w:r w:rsidR="00867E71">
        <w:rPr>
          <w:rStyle w:val="Strong"/>
          <w:b w:val="0"/>
          <w:color w:val="000000"/>
          <w:shd w:val="clear" w:color="auto" w:fill="FFFFFF"/>
        </w:rPr>
        <w:t xml:space="preserve">stomata and number of </w:t>
      </w:r>
      <w:proofErr w:type="spellStart"/>
      <w:r w:rsidR="00867E71">
        <w:rPr>
          <w:rStyle w:val="Strong"/>
          <w:b w:val="0"/>
          <w:color w:val="000000"/>
          <w:shd w:val="clear" w:color="auto" w:fill="FFFFFF"/>
        </w:rPr>
        <w:t>trichomes</w:t>
      </w:r>
      <w:proofErr w:type="spellEnd"/>
      <w:r w:rsidRPr="00E80F23">
        <w:rPr>
          <w:rStyle w:val="Strong"/>
          <w:b w:val="0"/>
          <w:color w:val="000000"/>
          <w:shd w:val="clear" w:color="auto" w:fill="FFFFFF"/>
        </w:rPr>
        <w:t xml:space="preserve"> per 1 mm</w:t>
      </w:r>
      <w:r w:rsidRPr="00730DD5">
        <w:rPr>
          <w:rStyle w:val="Strong"/>
          <w:b w:val="0"/>
          <w:color w:val="000000"/>
          <w:shd w:val="clear" w:color="auto" w:fill="FFFFFF"/>
          <w:vertAlign w:val="superscript"/>
        </w:rPr>
        <w:t>2</w:t>
      </w:r>
      <w:r w:rsidRPr="00E80F23">
        <w:rPr>
          <w:rStyle w:val="Strong"/>
          <w:b w:val="0"/>
          <w:color w:val="000000"/>
          <w:shd w:val="clear" w:color="auto" w:fill="FFFFFF"/>
        </w:rPr>
        <w:t xml:space="preserve"> leaf area. Based on the research result, it was concluded that the inoculation of the fungus of </w:t>
      </w:r>
      <w:r w:rsidRPr="00730DD5">
        <w:rPr>
          <w:rStyle w:val="Strong"/>
          <w:b w:val="0"/>
          <w:i/>
          <w:color w:val="000000"/>
          <w:shd w:val="clear" w:color="auto" w:fill="FFFFFF"/>
        </w:rPr>
        <w:t xml:space="preserve">S. </w:t>
      </w:r>
      <w:proofErr w:type="spellStart"/>
      <w:r w:rsidRPr="00730DD5">
        <w:rPr>
          <w:rStyle w:val="Strong"/>
          <w:b w:val="0"/>
          <w:i/>
          <w:color w:val="000000"/>
          <w:shd w:val="clear" w:color="auto" w:fill="FFFFFF"/>
        </w:rPr>
        <w:t>batatas</w:t>
      </w:r>
      <w:proofErr w:type="spellEnd"/>
      <w:r w:rsidRPr="00E80F23">
        <w:rPr>
          <w:rStyle w:val="Strong"/>
          <w:b w:val="0"/>
          <w:color w:val="000000"/>
          <w:shd w:val="clear" w:color="auto" w:fill="FFFFFF"/>
        </w:rPr>
        <w:t xml:space="preserve"> caused the decrease of stomata length and</w:t>
      </w:r>
      <w:r w:rsidR="00003E95">
        <w:rPr>
          <w:rStyle w:val="Strong"/>
          <w:b w:val="0"/>
          <w:color w:val="000000"/>
          <w:shd w:val="clear" w:color="auto" w:fill="FFFFFF"/>
        </w:rPr>
        <w:t xml:space="preserve"> width on 10 sweet potato cultivars.</w:t>
      </w:r>
      <w:r w:rsidRPr="00E80F23">
        <w:rPr>
          <w:rStyle w:val="Strong"/>
          <w:b w:val="0"/>
          <w:color w:val="000000"/>
          <w:shd w:val="clear" w:color="auto" w:fill="FFFFFF"/>
        </w:rPr>
        <w:t xml:space="preserve"> The highest intensity of disease attack was 14.33% and correlated with stomata length</w:t>
      </w:r>
      <w:r w:rsidR="00730DD5">
        <w:rPr>
          <w:rStyle w:val="Strong"/>
          <w:b w:val="0"/>
          <w:color w:val="000000"/>
          <w:shd w:val="clear" w:color="auto" w:fill="FFFFFF"/>
        </w:rPr>
        <w:t xml:space="preserve"> </w:t>
      </w:r>
      <w:r w:rsidR="00730DD5" w:rsidRPr="00E80F23">
        <w:rPr>
          <w:rStyle w:val="Strong"/>
          <w:b w:val="0"/>
          <w:color w:val="000000"/>
          <w:shd w:val="clear" w:color="auto" w:fill="FFFFFF"/>
        </w:rPr>
        <w:t>(r = 0.49)</w:t>
      </w:r>
      <w:r w:rsidRPr="00E80F23">
        <w:rPr>
          <w:rStyle w:val="Strong"/>
          <w:b w:val="0"/>
          <w:color w:val="000000"/>
          <w:shd w:val="clear" w:color="auto" w:fill="FFFFFF"/>
        </w:rPr>
        <w:t xml:space="preserve">. Improvement of leaf anatomy character that is resistant to scurvy disease can </w:t>
      </w:r>
      <w:r w:rsidR="00532CA5">
        <w:rPr>
          <w:rStyle w:val="Strong"/>
          <w:b w:val="0"/>
          <w:color w:val="000000"/>
          <w:shd w:val="clear" w:color="auto" w:fill="FFFFFF"/>
        </w:rPr>
        <w:t xml:space="preserve">be the basic determinant of the </w:t>
      </w:r>
      <w:proofErr w:type="spellStart"/>
      <w:r w:rsidR="00532CA5">
        <w:rPr>
          <w:rStyle w:val="Strong"/>
          <w:b w:val="0"/>
          <w:color w:val="000000"/>
          <w:shd w:val="clear" w:color="auto" w:fill="FFFFFF"/>
        </w:rPr>
        <w:t>p</w:t>
      </w:r>
      <w:r w:rsidRPr="00E80F23">
        <w:rPr>
          <w:rStyle w:val="Strong"/>
          <w:b w:val="0"/>
          <w:color w:val="000000"/>
          <w:shd w:val="clear" w:color="auto" w:fill="FFFFFF"/>
        </w:rPr>
        <w:t>rosses</w:t>
      </w:r>
      <w:proofErr w:type="spellEnd"/>
      <w:r w:rsidRPr="00E80F23">
        <w:rPr>
          <w:rStyle w:val="Strong"/>
          <w:b w:val="0"/>
          <w:color w:val="000000"/>
          <w:shd w:val="clear" w:color="auto" w:fill="FFFFFF"/>
        </w:rPr>
        <w:t xml:space="preserve"> elders in obtaining superior cultivars of sweet potato.</w:t>
      </w:r>
    </w:p>
    <w:p w:rsidR="002762B5" w:rsidRPr="00941867" w:rsidRDefault="00532CA5" w:rsidP="00815E6C">
      <w:pPr>
        <w:pStyle w:val="NormalWeb"/>
        <w:shd w:val="clear" w:color="auto" w:fill="FFFFFF"/>
        <w:spacing w:before="240" w:beforeAutospacing="0" w:after="240" w:afterAutospacing="0" w:line="235" w:lineRule="atLeast"/>
        <w:ind w:left="1260" w:hanging="1260"/>
        <w:jc w:val="both"/>
        <w:rPr>
          <w:color w:val="000000"/>
        </w:rPr>
      </w:pPr>
      <w:r>
        <w:rPr>
          <w:rStyle w:val="Strong"/>
          <w:color w:val="000000"/>
          <w:shd w:val="clear" w:color="auto" w:fill="FFFFFF"/>
        </w:rPr>
        <w:t>Key</w:t>
      </w:r>
      <w:r w:rsidR="002762B5" w:rsidRPr="00941867">
        <w:rPr>
          <w:rStyle w:val="Strong"/>
          <w:color w:val="000000"/>
          <w:shd w:val="clear" w:color="auto" w:fill="FFFFFF"/>
        </w:rPr>
        <w:t>words:</w:t>
      </w:r>
      <w:r w:rsidR="002762B5" w:rsidRPr="00941867">
        <w:rPr>
          <w:rStyle w:val="apple-converted-space"/>
          <w:b/>
          <w:bCs/>
          <w:color w:val="000000"/>
          <w:shd w:val="clear" w:color="auto" w:fill="FFFFFF"/>
        </w:rPr>
        <w:t> </w:t>
      </w:r>
      <w:r w:rsidR="00D25DCC" w:rsidRPr="00D25DCC">
        <w:rPr>
          <w:rStyle w:val="apple-converted-space"/>
          <w:b/>
          <w:bCs/>
          <w:color w:val="000000"/>
          <w:shd w:val="clear" w:color="auto" w:fill="FFFFFF"/>
        </w:rPr>
        <w:t xml:space="preserve">the intensity of the attack, the structural </w:t>
      </w:r>
      <w:r w:rsidR="00815E6C">
        <w:rPr>
          <w:rStyle w:val="apple-converted-space"/>
          <w:b/>
          <w:bCs/>
          <w:color w:val="000000"/>
          <w:shd w:val="clear" w:color="auto" w:fill="FFFFFF"/>
        </w:rPr>
        <w:t>resistance</w:t>
      </w:r>
      <w:r w:rsidR="00D25DCC" w:rsidRPr="00D25DCC">
        <w:rPr>
          <w:rStyle w:val="apple-converted-space"/>
          <w:b/>
          <w:bCs/>
          <w:color w:val="000000"/>
          <w:shd w:val="clear" w:color="auto" w:fill="FFFFFF"/>
        </w:rPr>
        <w:t xml:space="preserve"> of t</w:t>
      </w:r>
      <w:r w:rsidR="00D25DCC">
        <w:rPr>
          <w:rStyle w:val="apple-converted-space"/>
          <w:b/>
          <w:bCs/>
          <w:color w:val="000000"/>
          <w:shd w:val="clear" w:color="auto" w:fill="FFFFFF"/>
        </w:rPr>
        <w:t xml:space="preserve">he leaf anatomy, </w:t>
      </w:r>
      <w:r w:rsidR="001865D5">
        <w:rPr>
          <w:rStyle w:val="apple-converted-space"/>
          <w:b/>
          <w:bCs/>
          <w:color w:val="000000"/>
          <w:shd w:val="clear" w:color="auto" w:fill="FFFFFF"/>
        </w:rPr>
        <w:t>scurvy</w:t>
      </w:r>
      <w:r w:rsidR="00D25DCC">
        <w:rPr>
          <w:rStyle w:val="apple-converted-space"/>
          <w:b/>
          <w:bCs/>
          <w:color w:val="000000"/>
          <w:shd w:val="clear" w:color="auto" w:fill="FFFFFF"/>
        </w:rPr>
        <w:t>, sweet potato</w:t>
      </w:r>
    </w:p>
    <w:p w:rsidR="005450BD" w:rsidRDefault="005450BD" w:rsidP="00D96022">
      <w:pPr>
        <w:pStyle w:val="NormalWeb"/>
        <w:shd w:val="clear" w:color="auto" w:fill="FFFFFF"/>
        <w:spacing w:before="240" w:beforeAutospacing="0" w:after="240" w:afterAutospacing="0" w:line="235" w:lineRule="atLeast"/>
        <w:jc w:val="both"/>
        <w:rPr>
          <w:rStyle w:val="Strong"/>
          <w:color w:val="000000"/>
        </w:rPr>
      </w:pPr>
    </w:p>
    <w:p w:rsidR="002762B5" w:rsidRPr="00941867" w:rsidRDefault="00815E6C" w:rsidP="00D96022">
      <w:pPr>
        <w:pStyle w:val="NormalWeb"/>
        <w:shd w:val="clear" w:color="auto" w:fill="FFFFFF"/>
        <w:spacing w:before="240" w:beforeAutospacing="0" w:after="240" w:afterAutospacing="0" w:line="235" w:lineRule="atLeast"/>
        <w:jc w:val="both"/>
        <w:rPr>
          <w:color w:val="000000"/>
        </w:rPr>
      </w:pPr>
      <w:r w:rsidRPr="00941867">
        <w:rPr>
          <w:rStyle w:val="Strong"/>
          <w:color w:val="000000"/>
        </w:rPr>
        <w:t>INTRODUCTION</w:t>
      </w:r>
    </w:p>
    <w:p w:rsidR="00815E6C" w:rsidRDefault="00815E6C" w:rsidP="00032D64">
      <w:pPr>
        <w:pStyle w:val="NormalWeb"/>
        <w:shd w:val="clear" w:color="auto" w:fill="FFFFFF"/>
        <w:spacing w:before="0" w:beforeAutospacing="0" w:after="0" w:afterAutospacing="0" w:line="360" w:lineRule="auto"/>
        <w:ind w:firstLine="720"/>
        <w:jc w:val="both"/>
        <w:rPr>
          <w:color w:val="000000"/>
        </w:rPr>
      </w:pPr>
      <w:r w:rsidRPr="00815E6C">
        <w:rPr>
          <w:color w:val="000000"/>
        </w:rPr>
        <w:t>The anatomical character is related to the structural resistanc</w:t>
      </w:r>
      <w:r w:rsidR="001865D5">
        <w:rPr>
          <w:color w:val="000000"/>
        </w:rPr>
        <w:t>e of the plant</w:t>
      </w:r>
      <w:r w:rsidR="00480DBE">
        <w:rPr>
          <w:color w:val="000000"/>
        </w:rPr>
        <w:t xml:space="preserve"> </w:t>
      </w:r>
      <w:r w:rsidR="00CF5665">
        <w:rPr>
          <w:color w:val="000000"/>
        </w:rPr>
        <w:fldChar w:fldCharType="begin" w:fldLock="1"/>
      </w:r>
      <w:r w:rsidR="00CF5665">
        <w:rPr>
          <w:color w:val="000000"/>
        </w:rPr>
        <w:instrText>ADDIN CSL_CITATION { "citationItems" : [ { "id" : "ITEM-1", "itemData" : { "author" : [ { "dropping-particle" : "V", "family" : "Zarkova", "given" : "Mariya", "non-dropping-particle" : "", "parse-names" : false, "suffix" : "" }, { "dropping-particle" : "", "family" : "Koleva-valkova", "given" : "Lyubka H", "non-dropping-particle" : "", "parse-names" : false, "suffix" : "" } ], "id" : "ITEM-1", "issue" : "April", "issued" : { "date-parts" : [ [ "2014" ] ] }, "page" : "101-106", "title" : "Ecologia balkanica 2014,", "type" : "article-journal", "volume" : "5" }, "uris" : [ "http://www.mendeley.com/documents/?uuid=4386f7a7-b0f5-4534-a8da-1fc582442189" ] } ], "mendeley" : { "formattedCitation" : "(Zarkova &amp; Koleva-valkova 2014)", "plainTextFormattedCitation" : "(Zarkova &amp; Koleva-valkova 2014)", "previouslyFormattedCitation" : "(Zarkova &amp; Koleva-valkova 2014)" }, "properties" : { "noteIndex" : 0 }, "schema" : "https://github.com/citation-style-language/schema/raw/master/csl-citation.json" }</w:instrText>
      </w:r>
      <w:r w:rsidR="00CF5665">
        <w:rPr>
          <w:color w:val="000000"/>
        </w:rPr>
        <w:fldChar w:fldCharType="separate"/>
      </w:r>
      <w:r w:rsidR="00CF5665" w:rsidRPr="00CF5665">
        <w:rPr>
          <w:noProof/>
          <w:color w:val="000000"/>
        </w:rPr>
        <w:t>(Zarkova &amp; Koleva-valkova 2014)</w:t>
      </w:r>
      <w:r w:rsidR="00CF5665">
        <w:rPr>
          <w:color w:val="000000"/>
        </w:rPr>
        <w:fldChar w:fldCharType="end"/>
      </w:r>
      <w:r w:rsidR="001A71A8">
        <w:rPr>
          <w:color w:val="000000"/>
        </w:rPr>
        <w:t xml:space="preserve">; </w:t>
      </w:r>
      <w:r w:rsidR="00CF5665">
        <w:rPr>
          <w:color w:val="000000"/>
        </w:rPr>
        <w:fldChar w:fldCharType="begin" w:fldLock="1"/>
      </w:r>
      <w:r w:rsidR="00376ACA">
        <w:rPr>
          <w:color w:val="000000"/>
        </w:rPr>
        <w:instrText>ADDIN CSL_CITATION { "citationItems" : [ { "id" : "ITEM-1", "itemData" : { "author" : [ { "dropping-particle" : "", "family" : "Mateus", "given" : "Lucas", "non-dropping-particle" : "", "parse-names" : false, "suffix" : "" }, { "dropping-particle" : "", "family" : "Rodrigues", "given" : "Rivero", "non-dropping-particle" : "", "parse-names" : false, "suffix" : "" }, { "dropping-particle" : "", "family" : "Queiroz-voltan", "given" : "Rachel Benetti", "non-dropping-particle" : "", "parse-names" : false, "suffix" : "" }, { "dropping-particle" : "", "family" : "Filho", "given" : "Oliveiro Guerreiro", "non-dropping-particle" : "", "parse-names" : false, "suffix" : "" } ], "id" : "ITEM-1", "issued" : { "date-parts" : [ [ "2015" ] ] }, "page" : "256-261", "title" : "Anatomical changes on coffee leaves infected by Pseudomonas syringae pv . garcae", "type" : "article-journal" }, "uris" : [ "http://www.mendeley.com/documents/?uuid=b94017bd-259a-4806-a92f-e9c9e363bedc" ] } ], "mendeley" : { "formattedCitation" : "(Mateus et al. 2015)", "plainTextFormattedCitation" : "(Mateus et al. 2015)", "previouslyFormattedCitation" : "(Mateus et al. 2015)" }, "properties" : { "noteIndex" : 0 }, "schema" : "https://github.com/citation-style-language/schema/raw/master/csl-citation.json" }</w:instrText>
      </w:r>
      <w:r w:rsidR="00CF5665">
        <w:rPr>
          <w:color w:val="000000"/>
        </w:rPr>
        <w:fldChar w:fldCharType="separate"/>
      </w:r>
      <w:r w:rsidR="00CF5665" w:rsidRPr="00CF5665">
        <w:rPr>
          <w:noProof/>
          <w:color w:val="000000"/>
        </w:rPr>
        <w:t>(Mateus et al. 2015)</w:t>
      </w:r>
      <w:r w:rsidR="00CF5665">
        <w:rPr>
          <w:color w:val="000000"/>
        </w:rPr>
        <w:fldChar w:fldCharType="end"/>
      </w:r>
      <w:r w:rsidRPr="00815E6C">
        <w:rPr>
          <w:color w:val="000000"/>
        </w:rPr>
        <w:t>, states that plants infected with pathogens can cause morphological and a</w:t>
      </w:r>
      <w:r w:rsidR="000E796E">
        <w:rPr>
          <w:color w:val="000000"/>
        </w:rPr>
        <w:t xml:space="preserve">natomical changes. Commonly </w:t>
      </w:r>
      <w:r w:rsidRPr="00815E6C">
        <w:rPr>
          <w:color w:val="000000"/>
        </w:rPr>
        <w:t xml:space="preserve">anatomical characters </w:t>
      </w:r>
      <w:r w:rsidR="000E796E">
        <w:rPr>
          <w:color w:val="000000"/>
        </w:rPr>
        <w:t xml:space="preserve">used </w:t>
      </w:r>
      <w:r w:rsidRPr="00815E6C">
        <w:rPr>
          <w:color w:val="000000"/>
        </w:rPr>
        <w:t xml:space="preserve">are thickness of </w:t>
      </w:r>
      <w:r w:rsidRPr="00815E6C">
        <w:rPr>
          <w:color w:val="000000"/>
        </w:rPr>
        <w:lastRenderedPageBreak/>
        <w:t xml:space="preserve">epidermis, cuticle thickness, </w:t>
      </w:r>
      <w:r w:rsidR="000E796E">
        <w:rPr>
          <w:color w:val="000000"/>
        </w:rPr>
        <w:t xml:space="preserve">leaf </w:t>
      </w:r>
      <w:r w:rsidRPr="00815E6C">
        <w:rPr>
          <w:color w:val="000000"/>
        </w:rPr>
        <w:t xml:space="preserve">mesophyll thickness, stomata size and density of stomata </w:t>
      </w:r>
      <w:r w:rsidR="00376ACA">
        <w:rPr>
          <w:color w:val="000000"/>
        </w:rPr>
        <w:t>and</w:t>
      </w:r>
      <w:r w:rsidR="000B4399">
        <w:rPr>
          <w:color w:val="000000"/>
        </w:rPr>
        <w:t xml:space="preserve"> </w:t>
      </w:r>
      <w:proofErr w:type="spellStart"/>
      <w:r w:rsidR="000B4399">
        <w:rPr>
          <w:color w:val="000000"/>
        </w:rPr>
        <w:t>trichomes</w:t>
      </w:r>
      <w:proofErr w:type="spellEnd"/>
      <w:r w:rsidR="00376ACA">
        <w:rPr>
          <w:color w:val="000000"/>
        </w:rPr>
        <w:t xml:space="preserve"> in plants </w:t>
      </w:r>
      <w:r w:rsidR="00376ACA">
        <w:rPr>
          <w:color w:val="000000"/>
        </w:rPr>
        <w:fldChar w:fldCharType="begin" w:fldLock="1"/>
      </w:r>
      <w:r w:rsidR="00376ACA">
        <w:rPr>
          <w:color w:val="000000"/>
        </w:rPr>
        <w:instrText>ADDIN CSL_CITATION { "citationItems" : [ { "id" : "ITEM-1", "itemData" : { "DOI" : "10.3906/bot-1003-48", "author" : [ { "dropping-particle" : "", "family" : "Kumar", "given" : "Vineet", "non-dropping-particle" : "", "parse-names" : false, "suffix" : "" }, { "dropping-particle" : "", "family" : "Kodandaramaiah", "given" : "Javuli", "non-dropping-particle" : "", "parse-names" : false, "suffix" : "" }, { "dropping-particle" : "", "family" : "Rajan", "given" : "Mala Vati", "non-dropping-particle" : "", "parse-names" : false, "suffix" : "" } ], "id" : "ITEM-1", "issued" : { "date-parts" : [ [ "2012" ] ] }, "page" : "683-689", "title" : "Leaf and anatomical traits in relation to physiological characteristics in mulberry ( Morus sp .) cultivars", "type" : "article-journal", "volume" : "36" }, "uris" : [ "http://www.mendeley.com/documents/?uuid=0412d2f8-8cae-4356-ad2f-0d0218d88e3d" ] } ], "mendeley" : { "formattedCitation" : "(Kumar et al. 2012)", "plainTextFormattedCitation" : "(Kumar et al. 2012)", "previouslyFormattedCitation" : "(Kumar et al. 2012)" }, "properties" : { "noteIndex" : 0 }, "schema" : "https://github.com/citation-style-language/schema/raw/master/csl-citation.json" }</w:instrText>
      </w:r>
      <w:r w:rsidR="00376ACA">
        <w:rPr>
          <w:color w:val="000000"/>
        </w:rPr>
        <w:fldChar w:fldCharType="separate"/>
      </w:r>
      <w:r w:rsidR="00376ACA" w:rsidRPr="00376ACA">
        <w:rPr>
          <w:noProof/>
          <w:color w:val="000000"/>
        </w:rPr>
        <w:t>(Kumar et al. 2012)</w:t>
      </w:r>
      <w:r w:rsidR="00376ACA">
        <w:rPr>
          <w:color w:val="000000"/>
        </w:rPr>
        <w:fldChar w:fldCharType="end"/>
      </w:r>
      <w:r w:rsidRPr="00815E6C">
        <w:rPr>
          <w:color w:val="000000"/>
        </w:rPr>
        <w:t>.</w:t>
      </w:r>
    </w:p>
    <w:p w:rsidR="00B75346" w:rsidRDefault="00B75346" w:rsidP="00032D64">
      <w:pPr>
        <w:pStyle w:val="NormalWeb"/>
        <w:shd w:val="clear" w:color="auto" w:fill="FFFFFF"/>
        <w:spacing w:before="0" w:beforeAutospacing="0" w:after="0" w:afterAutospacing="0" w:line="360" w:lineRule="auto"/>
        <w:ind w:firstLine="720"/>
        <w:jc w:val="both"/>
        <w:rPr>
          <w:color w:val="000000"/>
        </w:rPr>
      </w:pPr>
      <w:r w:rsidRPr="00B75346">
        <w:rPr>
          <w:color w:val="000000"/>
        </w:rPr>
        <w:t xml:space="preserve">Plant resistance to pathogens is determined by genetic factors, and in some of its expressions is influenced by the environment and host </w:t>
      </w:r>
      <w:r w:rsidR="00032D64" w:rsidRPr="00B75346">
        <w:rPr>
          <w:color w:val="000000"/>
        </w:rPr>
        <w:t xml:space="preserve">interactions </w:t>
      </w:r>
      <w:r w:rsidR="00032D64">
        <w:rPr>
          <w:color w:val="000000"/>
        </w:rPr>
        <w:t xml:space="preserve">with </w:t>
      </w:r>
      <w:r w:rsidRPr="00B75346">
        <w:rPr>
          <w:color w:val="000000"/>
        </w:rPr>
        <w:t>pathogen. Structural resistance has a role to the penetration of patho</w:t>
      </w:r>
      <w:r w:rsidR="00376ACA">
        <w:rPr>
          <w:color w:val="000000"/>
        </w:rPr>
        <w:t>gens, as the opening of stomata</w:t>
      </w:r>
      <w:r w:rsidRPr="00B75346">
        <w:rPr>
          <w:color w:val="000000"/>
        </w:rPr>
        <w:t xml:space="preserve"> </w:t>
      </w:r>
      <w:r w:rsidR="00032D64">
        <w:rPr>
          <w:color w:val="000000"/>
        </w:rPr>
        <w:t>guard</w:t>
      </w:r>
      <w:r w:rsidRPr="00B75346">
        <w:rPr>
          <w:color w:val="000000"/>
        </w:rPr>
        <w:t xml:space="preserve"> cells is thought to be more important tha</w:t>
      </w:r>
      <w:r w:rsidR="00376ACA">
        <w:rPr>
          <w:color w:val="000000"/>
        </w:rPr>
        <w:t>n the size and width of stomata</w:t>
      </w:r>
      <w:r w:rsidRPr="00B75346">
        <w:rPr>
          <w:color w:val="000000"/>
        </w:rPr>
        <w:t xml:space="preserve"> </w:t>
      </w:r>
      <w:r w:rsidR="00032D64">
        <w:rPr>
          <w:color w:val="000000"/>
        </w:rPr>
        <w:t xml:space="preserve">guard </w:t>
      </w:r>
      <w:r w:rsidRPr="00B75346">
        <w:rPr>
          <w:color w:val="000000"/>
        </w:rPr>
        <w:t xml:space="preserve">cell </w:t>
      </w:r>
      <w:r w:rsidR="00F76409">
        <w:rPr>
          <w:color w:val="000000"/>
        </w:rPr>
        <w:fldChar w:fldCharType="begin" w:fldLock="1"/>
      </w:r>
      <w:r w:rsidR="00237BC3">
        <w:rPr>
          <w:color w:val="000000"/>
        </w:rPr>
        <w:instrText>ADDIN CSL_CITATION { "citationItems" : [ { "id" : "ITEM-1", "itemData" : { "DOI" : "10.1104/pp.114.237107", "author" : [ { "dropping-particle" : "", "family" : "Lawson", "given" : "Tracy", "non-dropping-particle" : "", "parse-names" : false, "suffix" : "" }, { "dropping-particle" : "", "family" : "Blatt", "given" : "Michael R", "non-dropping-particle" : "", "parse-names" : false, "suffix" : "" } ], "id" : "ITEM-1", "issue" : "April", "issued" : { "date-parts" : [ [ "2014" ] ] }, "page" : "1556-1570", "title" : "Stomatal Size , Speed , and Responsiveness Impact on Photosynthesis and Water Use Ef fi ciency 1 [ C ]", "type" : "article-journal", "volume" : "164" }, "uris" : [ "http://www.mendeley.com/documents/?uuid=cb511358-2101-4903-9efc-e460c7982156" ] } ], "mendeley" : { "formattedCitation" : "(Lawson &amp; Blatt 2014)", "plainTextFormattedCitation" : "(Lawson &amp; Blatt 2014)", "previouslyFormattedCitation" : "(Lawson &amp; Blatt 2014)" }, "properties" : { "noteIndex" : 0 }, "schema" : "https://github.com/citation-style-language/schema/raw/master/csl-citation.json" }</w:instrText>
      </w:r>
      <w:r w:rsidR="00F76409">
        <w:rPr>
          <w:color w:val="000000"/>
        </w:rPr>
        <w:fldChar w:fldCharType="separate"/>
      </w:r>
      <w:r w:rsidR="00F76409" w:rsidRPr="00F76409">
        <w:rPr>
          <w:noProof/>
          <w:color w:val="000000"/>
        </w:rPr>
        <w:t>(Lawson &amp; Blatt 2014)</w:t>
      </w:r>
      <w:r w:rsidR="00F76409">
        <w:rPr>
          <w:color w:val="000000"/>
        </w:rPr>
        <w:fldChar w:fldCharType="end"/>
      </w:r>
      <w:r w:rsidR="00376ACA">
        <w:rPr>
          <w:color w:val="000000"/>
        </w:rPr>
        <w:t>. Cook (1990) added that stomat</w:t>
      </w:r>
      <w:r w:rsidR="00594C16">
        <w:rPr>
          <w:color w:val="000000"/>
        </w:rPr>
        <w:t>a</w:t>
      </w:r>
      <w:r w:rsidRPr="00B75346">
        <w:rPr>
          <w:color w:val="000000"/>
        </w:rPr>
        <w:t xml:space="preserve"> density can be an indicator of plant resistance to a disease, the higher the density of stomata in the leaves, the penetration and pathogen infection to leaf tissue will decrease further.</w:t>
      </w:r>
      <w:r w:rsidR="000B4399">
        <w:rPr>
          <w:color w:val="000000"/>
        </w:rPr>
        <w:t xml:space="preserve">  </w:t>
      </w:r>
      <w:proofErr w:type="spellStart"/>
      <w:r w:rsidRPr="00B75346">
        <w:rPr>
          <w:color w:val="000000"/>
        </w:rPr>
        <w:t>Rokhana</w:t>
      </w:r>
      <w:proofErr w:type="spellEnd"/>
      <w:r w:rsidRPr="00B75346">
        <w:rPr>
          <w:color w:val="000000"/>
        </w:rPr>
        <w:t xml:space="preserve"> et al., (2011) in </w:t>
      </w:r>
      <w:r w:rsidR="00032D64">
        <w:rPr>
          <w:color w:val="000000"/>
        </w:rPr>
        <w:t xml:space="preserve">the research </w:t>
      </w:r>
      <w:r w:rsidRPr="00B75346">
        <w:rPr>
          <w:color w:val="000000"/>
        </w:rPr>
        <w:t xml:space="preserve">reported that the resistance of </w:t>
      </w:r>
      <w:proofErr w:type="spellStart"/>
      <w:r w:rsidRPr="00B75346">
        <w:rPr>
          <w:color w:val="000000"/>
        </w:rPr>
        <w:t>chili</w:t>
      </w:r>
      <w:proofErr w:type="spellEnd"/>
      <w:r w:rsidRPr="00B75346">
        <w:rPr>
          <w:color w:val="000000"/>
        </w:rPr>
        <w:t xml:space="preserve"> genotypes to </w:t>
      </w:r>
      <w:proofErr w:type="spellStart"/>
      <w:r w:rsidRPr="00B75346">
        <w:rPr>
          <w:color w:val="000000"/>
        </w:rPr>
        <w:t>Begomovims</w:t>
      </w:r>
      <w:proofErr w:type="spellEnd"/>
      <w:r w:rsidRPr="00B75346">
        <w:rPr>
          <w:color w:val="000000"/>
        </w:rPr>
        <w:t xml:space="preserve"> causing yellow curling leaves is associated with anato</w:t>
      </w:r>
      <w:r w:rsidR="00594C16">
        <w:rPr>
          <w:color w:val="000000"/>
        </w:rPr>
        <w:t xml:space="preserve">mical characters, </w:t>
      </w:r>
      <w:proofErr w:type="spellStart"/>
      <w:r w:rsidR="00594C16">
        <w:rPr>
          <w:color w:val="000000"/>
        </w:rPr>
        <w:t>ie</w:t>
      </w:r>
      <w:proofErr w:type="spellEnd"/>
      <w:r w:rsidR="00594C16">
        <w:rPr>
          <w:color w:val="000000"/>
        </w:rPr>
        <w:t xml:space="preserve">, </w:t>
      </w:r>
      <w:proofErr w:type="spellStart"/>
      <w:r w:rsidR="00594C16">
        <w:rPr>
          <w:color w:val="000000"/>
        </w:rPr>
        <w:t>trichomes</w:t>
      </w:r>
      <w:proofErr w:type="spellEnd"/>
      <w:r w:rsidRPr="00B75346">
        <w:rPr>
          <w:color w:val="000000"/>
        </w:rPr>
        <w:t xml:space="preserve"> density and palisade composition in leaf mesophyll.</w:t>
      </w:r>
    </w:p>
    <w:p w:rsidR="00032D64" w:rsidRDefault="00032D64" w:rsidP="00032D64">
      <w:pPr>
        <w:pStyle w:val="NormalWeb"/>
        <w:shd w:val="clear" w:color="auto" w:fill="FFFFFF"/>
        <w:spacing w:before="0" w:beforeAutospacing="0" w:after="0" w:afterAutospacing="0" w:line="360" w:lineRule="auto"/>
        <w:ind w:firstLine="720"/>
        <w:jc w:val="both"/>
        <w:rPr>
          <w:color w:val="000000"/>
        </w:rPr>
      </w:pPr>
      <w:r w:rsidRPr="00032D64">
        <w:rPr>
          <w:color w:val="000000"/>
        </w:rPr>
        <w:t>The low productivity of sweet potato is strongly influence</w:t>
      </w:r>
      <w:r w:rsidR="002A1A81">
        <w:rPr>
          <w:color w:val="000000"/>
        </w:rPr>
        <w:t xml:space="preserve">d by various factors, such as </w:t>
      </w:r>
      <w:r w:rsidRPr="00032D64">
        <w:rPr>
          <w:color w:val="000000"/>
        </w:rPr>
        <w:t xml:space="preserve">pathogen attack. One of the pathogens that attack the sweet potato plant is </w:t>
      </w:r>
      <w:proofErr w:type="spellStart"/>
      <w:r w:rsidRPr="002A1A81">
        <w:rPr>
          <w:i/>
          <w:color w:val="000000"/>
        </w:rPr>
        <w:t>Sphacheloma</w:t>
      </w:r>
      <w:proofErr w:type="spellEnd"/>
      <w:r w:rsidRPr="002A1A81">
        <w:rPr>
          <w:i/>
          <w:color w:val="000000"/>
        </w:rPr>
        <w:t xml:space="preserve"> </w:t>
      </w:r>
      <w:proofErr w:type="spellStart"/>
      <w:r w:rsidRPr="002A1A81">
        <w:rPr>
          <w:i/>
          <w:color w:val="000000"/>
        </w:rPr>
        <w:t>batatas</w:t>
      </w:r>
      <w:proofErr w:type="spellEnd"/>
      <w:r w:rsidRPr="00032D64">
        <w:rPr>
          <w:color w:val="000000"/>
        </w:rPr>
        <w:t xml:space="preserve"> that causes scab disease (scab). </w:t>
      </w:r>
      <w:r w:rsidR="000054A4">
        <w:rPr>
          <w:color w:val="000000"/>
        </w:rPr>
        <w:t>The scurvy</w:t>
      </w:r>
      <w:r w:rsidRPr="00032D64">
        <w:rPr>
          <w:color w:val="000000"/>
        </w:rPr>
        <w:t xml:space="preserve"> disease can infect sw</w:t>
      </w:r>
      <w:r w:rsidR="002A1A81">
        <w:rPr>
          <w:color w:val="000000"/>
        </w:rPr>
        <w:t>eet potato plants starting at</w:t>
      </w:r>
      <w:r w:rsidRPr="00032D64">
        <w:rPr>
          <w:color w:val="000000"/>
        </w:rPr>
        <w:t xml:space="preserve"> 14 da</w:t>
      </w:r>
      <w:r w:rsidR="006F283D">
        <w:rPr>
          <w:color w:val="000000"/>
        </w:rPr>
        <w:t xml:space="preserve">ys. This resulted in a decreased </w:t>
      </w:r>
      <w:r w:rsidRPr="00032D64">
        <w:rPr>
          <w:color w:val="000000"/>
        </w:rPr>
        <w:t>productio</w:t>
      </w:r>
      <w:r w:rsidR="006F283D">
        <w:rPr>
          <w:color w:val="000000"/>
        </w:rPr>
        <w:t xml:space="preserve">n of sweet potato tubers ranged from 50-100% </w:t>
      </w:r>
      <w:proofErr w:type="gramStart"/>
      <w:r w:rsidR="006F283D">
        <w:rPr>
          <w:color w:val="000000"/>
        </w:rPr>
        <w:t>on  the</w:t>
      </w:r>
      <w:proofErr w:type="gramEnd"/>
      <w:r w:rsidR="006F283D">
        <w:rPr>
          <w:color w:val="000000"/>
        </w:rPr>
        <w:t xml:space="preserve"> intensity of severe scurvy </w:t>
      </w:r>
      <w:r w:rsidRPr="00032D64">
        <w:rPr>
          <w:color w:val="000000"/>
        </w:rPr>
        <w:t>disease (</w:t>
      </w:r>
      <w:proofErr w:type="spellStart"/>
      <w:r w:rsidRPr="00032D64">
        <w:rPr>
          <w:color w:val="000000"/>
        </w:rPr>
        <w:t>Suratmaja</w:t>
      </w:r>
      <w:proofErr w:type="spellEnd"/>
      <w:r w:rsidRPr="00032D64">
        <w:rPr>
          <w:color w:val="000000"/>
        </w:rPr>
        <w:t>, 2011). Genetic information is also needed to find out the genes associated with the resistance of scurvy (</w:t>
      </w:r>
      <w:r w:rsidR="00866998">
        <w:rPr>
          <w:color w:val="000000"/>
        </w:rPr>
        <w:fldChar w:fldCharType="begin" w:fldLock="1"/>
      </w:r>
      <w:r w:rsidR="00866998">
        <w:rPr>
          <w:color w:val="000000"/>
        </w:rPr>
        <w:instrText>ADDIN CSL_CITATION { "citationItems" : [ { "id" : "ITEM-1", "itemData" : { "DOI" : "10.5897/AJAR12.1991", "author" : [ { "dropping-particle" : "", "family" : "Ngailo", "given" : "Stephan", "non-dropping-particle" : "", "parse-names" : false, "suffix" : "" }, { "dropping-particle" : "", "family" : "Shimelis", "given" : "Hussein", "non-dropping-particle" : "", "parse-names" : false, "suffix" : "" }, { "dropping-particle" : "", "family" : "Sibiya", "given" : "Julia", "non-dropping-particle" : "", "parse-names" : false, "suffix" : "" }, { "dropping-particle" : "", "family" : "Mtunda", "given" : "Kido", "non-dropping-particle" : "", "parse-names" : false, "suffix" : "" } ], "id" : "ITEM-1", "issue" : "25", "issued" : { "date-parts" : [ [ "2013" ] ] }, "page" : "3202-3215", "title" : "Sweet potato breeding for resistance to sweet potato virus disease and improved yield : Progress and challenges", "type" : "article-journal", "volume" : "8" }, "uris" : [ "http://www.mendeley.com/documents/?uuid=e9477d7f-da47-4783-a29f-6518c8dc6b72" ] } ], "mendeley" : { "formattedCitation" : "(Ngailo et al. 2013)", "manualFormatting" : "(Ngailo et al. 2013", "plainTextFormattedCitation" : "(Ngailo et al. 2013)", "previouslyFormattedCitation" : "(Ngailo et al. 2013)" }, "properties" : { "noteIndex" : 0 }, "schema" : "https://github.com/citation-style-language/schema/raw/master/csl-citation.json" }</w:instrText>
      </w:r>
      <w:r w:rsidR="00866998">
        <w:rPr>
          <w:color w:val="000000"/>
        </w:rPr>
        <w:fldChar w:fldCharType="separate"/>
      </w:r>
      <w:r w:rsidR="00866998" w:rsidRPr="00866998">
        <w:rPr>
          <w:noProof/>
          <w:color w:val="000000"/>
        </w:rPr>
        <w:t>(Ngailo et al. 2013</w:t>
      </w:r>
      <w:r w:rsidR="00866998">
        <w:rPr>
          <w:color w:val="000000"/>
        </w:rPr>
        <w:fldChar w:fldCharType="end"/>
      </w:r>
      <w:r w:rsidRPr="00032D64">
        <w:rPr>
          <w:color w:val="000000"/>
        </w:rPr>
        <w:t xml:space="preserve">; </w:t>
      </w:r>
      <w:r w:rsidR="00866998">
        <w:rPr>
          <w:color w:val="000000"/>
        </w:rPr>
        <w:fldChar w:fldCharType="begin" w:fldLock="1"/>
      </w:r>
      <w:r w:rsidR="00866998">
        <w:rPr>
          <w:color w:val="000000"/>
        </w:rPr>
        <w:instrText>ADDIN CSL_CITATION { "citationItems" : [ { "id" : "ITEM-1", "itemData" : { "author" : [ { "dropping-particle" : "", "family" : "Widiantini", "given" : "Fitri", "non-dropping-particle" : "", "parse-names" : false, "suffix" : "" }, { "dropping-particle" : "", "family" : "Hama", "given" : "Departemen", "non-dropping-particle" : "", "parse-names" : false, "suffix" : "" } ], "id" : "ITEM-1", "issue" : "1", "issued" : { "date-parts" : [ [ "2015" ] ] }, "page" : "23-29", "title" : "Seleksi Ketahanan Ubi Jalar Madu Genotipe F1 terhadap Penyakit Kudis ( Sphaceloma batatas Saw .)", "type" : "article-journal", "volume" : "26" }, "uris" : [ "http://www.mendeley.com/documents/?uuid=48fcf78e-f978-4d37-9146-ee15ab1f4338" ] } ], "mendeley" : { "formattedCitation" : "(Widiantini &amp; Hama 2015)", "manualFormatting" : "Widiantini &amp; Hama 2015)", "plainTextFormattedCitation" : "(Widiantini &amp; Hama 2015)", "previouslyFormattedCitation" : "(Widiantini &amp; Hama 2015)" }, "properties" : { "noteIndex" : 0 }, "schema" : "https://github.com/citation-style-language/schema/raw/master/csl-citation.json" }</w:instrText>
      </w:r>
      <w:r w:rsidR="00866998">
        <w:rPr>
          <w:color w:val="000000"/>
        </w:rPr>
        <w:fldChar w:fldCharType="separate"/>
      </w:r>
      <w:r w:rsidR="00866998" w:rsidRPr="00866998">
        <w:rPr>
          <w:noProof/>
          <w:color w:val="000000"/>
        </w:rPr>
        <w:t>Widiantini &amp; Hama 2015)</w:t>
      </w:r>
      <w:r w:rsidR="00866998">
        <w:rPr>
          <w:color w:val="000000"/>
        </w:rPr>
        <w:fldChar w:fldCharType="end"/>
      </w:r>
      <w:r w:rsidRPr="00032D64">
        <w:rPr>
          <w:color w:val="000000"/>
        </w:rPr>
        <w:t xml:space="preserve">. </w:t>
      </w:r>
      <w:proofErr w:type="gramStart"/>
      <w:r w:rsidRPr="00032D64">
        <w:rPr>
          <w:color w:val="000000"/>
        </w:rPr>
        <w:t xml:space="preserve">According to </w:t>
      </w:r>
      <w:proofErr w:type="spellStart"/>
      <w:r w:rsidRPr="00032D64">
        <w:rPr>
          <w:color w:val="000000"/>
        </w:rPr>
        <w:t>Roosda</w:t>
      </w:r>
      <w:proofErr w:type="spellEnd"/>
      <w:r w:rsidRPr="00032D64">
        <w:rPr>
          <w:color w:val="000000"/>
        </w:rPr>
        <w:t xml:space="preserve"> et al., (2013) that environmental factors can affect the changes in sweet potato resistance to scurvy.</w:t>
      </w:r>
      <w:proofErr w:type="gramEnd"/>
      <w:r w:rsidRPr="00032D64">
        <w:rPr>
          <w:color w:val="000000"/>
        </w:rPr>
        <w:t xml:space="preserve"> Cultivars that had been resistant can be turned to be resistant due to fungal attack of skin scabies. In addition, the incubation period also affects the emergence of symptoms of </w:t>
      </w:r>
      <w:r w:rsidR="006F283D">
        <w:rPr>
          <w:color w:val="000000"/>
        </w:rPr>
        <w:t>scurvy</w:t>
      </w:r>
      <w:r w:rsidRPr="00032D64">
        <w:rPr>
          <w:color w:val="000000"/>
        </w:rPr>
        <w:t xml:space="preserve"> disease.</w:t>
      </w:r>
    </w:p>
    <w:p w:rsidR="00021C69" w:rsidRDefault="00021C69" w:rsidP="00021C69">
      <w:pPr>
        <w:pStyle w:val="NormalWeb"/>
        <w:shd w:val="clear" w:color="auto" w:fill="FFFFFF"/>
        <w:spacing w:before="0" w:beforeAutospacing="0" w:after="0" w:afterAutospacing="0" w:line="360" w:lineRule="auto"/>
        <w:ind w:firstLine="720"/>
        <w:jc w:val="both"/>
        <w:rPr>
          <w:color w:val="000000"/>
        </w:rPr>
      </w:pPr>
      <w:proofErr w:type="gramStart"/>
      <w:r w:rsidRPr="00021C69">
        <w:rPr>
          <w:color w:val="000000"/>
        </w:rPr>
        <w:t xml:space="preserve">Research on the structural resistance of sweet potato leaf anatomy that is resistant to leaf scurvy by </w:t>
      </w:r>
      <w:r w:rsidRPr="00AE28ED">
        <w:rPr>
          <w:i/>
          <w:color w:val="000000"/>
        </w:rPr>
        <w:t xml:space="preserve">S. </w:t>
      </w:r>
      <w:proofErr w:type="spellStart"/>
      <w:r w:rsidRPr="00AE28ED">
        <w:rPr>
          <w:i/>
          <w:color w:val="000000"/>
        </w:rPr>
        <w:t>batatas</w:t>
      </w:r>
      <w:proofErr w:type="spellEnd"/>
      <w:r w:rsidRPr="00021C69">
        <w:rPr>
          <w:color w:val="000000"/>
        </w:rPr>
        <w:t xml:space="preserve"> fungi and how intensity of scab disease in sweet potato </w:t>
      </w:r>
      <w:r w:rsidR="00AE28ED">
        <w:rPr>
          <w:color w:val="000000"/>
        </w:rPr>
        <w:t>has not been studied.</w:t>
      </w:r>
      <w:proofErr w:type="gramEnd"/>
      <w:r w:rsidR="00AE28ED">
        <w:rPr>
          <w:color w:val="000000"/>
        </w:rPr>
        <w:t xml:space="preserve"> This research aims to examine the anatomical </w:t>
      </w:r>
      <w:r w:rsidRPr="00021C69">
        <w:rPr>
          <w:color w:val="000000"/>
        </w:rPr>
        <w:t xml:space="preserve">structural resistance of 10 sweet potato cultivars based on the leaf anatomical character and to know the intensity of leaf </w:t>
      </w:r>
      <w:r w:rsidR="00AE28ED">
        <w:rPr>
          <w:color w:val="000000"/>
        </w:rPr>
        <w:t>scur</w:t>
      </w:r>
      <w:r w:rsidR="00866998">
        <w:rPr>
          <w:color w:val="000000"/>
        </w:rPr>
        <w:t>v</w:t>
      </w:r>
      <w:r w:rsidR="00AE28ED">
        <w:rPr>
          <w:color w:val="000000"/>
        </w:rPr>
        <w:t>y</w:t>
      </w:r>
      <w:r w:rsidRPr="00021C69">
        <w:rPr>
          <w:color w:val="000000"/>
        </w:rPr>
        <w:t xml:space="preserve"> after being inoculated with </w:t>
      </w:r>
      <w:r w:rsidRPr="00AE28ED">
        <w:rPr>
          <w:i/>
          <w:color w:val="000000"/>
        </w:rPr>
        <w:t xml:space="preserve">S. </w:t>
      </w:r>
      <w:proofErr w:type="spellStart"/>
      <w:r w:rsidRPr="00AE28ED">
        <w:rPr>
          <w:i/>
          <w:color w:val="000000"/>
        </w:rPr>
        <w:t>batatas</w:t>
      </w:r>
      <w:proofErr w:type="spellEnd"/>
      <w:r w:rsidR="000B4399">
        <w:rPr>
          <w:color w:val="000000"/>
        </w:rPr>
        <w:t xml:space="preserve"> fungus.</w:t>
      </w:r>
    </w:p>
    <w:p w:rsidR="00021C69" w:rsidRDefault="00021C69" w:rsidP="00032D64">
      <w:pPr>
        <w:pStyle w:val="NormalWeb"/>
        <w:shd w:val="clear" w:color="auto" w:fill="FFFFFF"/>
        <w:spacing w:before="0" w:beforeAutospacing="0" w:after="0" w:afterAutospacing="0" w:line="360" w:lineRule="auto"/>
        <w:ind w:firstLine="720"/>
        <w:jc w:val="both"/>
        <w:rPr>
          <w:color w:val="000000"/>
        </w:rPr>
      </w:pPr>
    </w:p>
    <w:p w:rsidR="006762AB" w:rsidRPr="00941867" w:rsidRDefault="00021C69" w:rsidP="00032D64">
      <w:pPr>
        <w:pStyle w:val="NormalWeb"/>
        <w:shd w:val="clear" w:color="auto" w:fill="FFFFFF"/>
        <w:spacing w:before="0" w:beforeAutospacing="0" w:after="0" w:afterAutospacing="0" w:line="360" w:lineRule="auto"/>
        <w:jc w:val="both"/>
        <w:rPr>
          <w:color w:val="000000"/>
        </w:rPr>
      </w:pPr>
      <w:r w:rsidRPr="00941867">
        <w:rPr>
          <w:color w:val="000000"/>
          <w:sz w:val="17"/>
          <w:szCs w:val="17"/>
        </w:rPr>
        <w:t> </w:t>
      </w:r>
      <w:r w:rsidRPr="00941867">
        <w:rPr>
          <w:rStyle w:val="Strong"/>
          <w:color w:val="000000"/>
        </w:rPr>
        <w:t>METHODS</w:t>
      </w:r>
    </w:p>
    <w:p w:rsidR="00021C69" w:rsidRDefault="00021C69" w:rsidP="00021C69">
      <w:pPr>
        <w:pStyle w:val="NormalWeb"/>
        <w:shd w:val="clear" w:color="auto" w:fill="FFFFFF"/>
        <w:spacing w:before="0" w:beforeAutospacing="0" w:after="0" w:afterAutospacing="0" w:line="360" w:lineRule="auto"/>
        <w:ind w:firstLine="720"/>
        <w:jc w:val="both"/>
        <w:rPr>
          <w:rStyle w:val="Strong"/>
          <w:b w:val="0"/>
          <w:color w:val="000000"/>
        </w:rPr>
      </w:pPr>
      <w:r w:rsidRPr="00021C69">
        <w:rPr>
          <w:rStyle w:val="Strong"/>
          <w:b w:val="0"/>
          <w:color w:val="000000"/>
        </w:rPr>
        <w:t xml:space="preserve">The research used experimental method with Completely Randomized Design (RAL) with factorial pattern. Factor I is 10 sweet potato cultivars, consisting of 7 resistant cultivars namely Borobudur, </w:t>
      </w:r>
      <w:proofErr w:type="spellStart"/>
      <w:r w:rsidRPr="00021C69">
        <w:rPr>
          <w:rStyle w:val="Strong"/>
          <w:b w:val="0"/>
          <w:color w:val="000000"/>
        </w:rPr>
        <w:t>Cilembu</w:t>
      </w:r>
      <w:proofErr w:type="spellEnd"/>
      <w:r w:rsidRPr="00021C69">
        <w:rPr>
          <w:rStyle w:val="Strong"/>
          <w:b w:val="0"/>
          <w:color w:val="000000"/>
        </w:rPr>
        <w:t xml:space="preserve">, </w:t>
      </w:r>
      <w:proofErr w:type="spellStart"/>
      <w:r w:rsidRPr="00021C69">
        <w:rPr>
          <w:rStyle w:val="Strong"/>
          <w:b w:val="0"/>
          <w:color w:val="000000"/>
        </w:rPr>
        <w:t>Cangkuang</w:t>
      </w:r>
      <w:proofErr w:type="spellEnd"/>
      <w:r w:rsidRPr="00021C69">
        <w:rPr>
          <w:rStyle w:val="Strong"/>
          <w:b w:val="0"/>
          <w:color w:val="000000"/>
        </w:rPr>
        <w:t xml:space="preserve">, </w:t>
      </w:r>
      <w:proofErr w:type="spellStart"/>
      <w:r w:rsidRPr="00021C69">
        <w:rPr>
          <w:rStyle w:val="Strong"/>
          <w:b w:val="0"/>
          <w:color w:val="000000"/>
        </w:rPr>
        <w:t>Kidal</w:t>
      </w:r>
      <w:proofErr w:type="spellEnd"/>
      <w:r w:rsidRPr="00021C69">
        <w:rPr>
          <w:rStyle w:val="Strong"/>
          <w:b w:val="0"/>
          <w:color w:val="000000"/>
        </w:rPr>
        <w:t xml:space="preserve">, Sari, </w:t>
      </w:r>
      <w:proofErr w:type="spellStart"/>
      <w:r w:rsidRPr="00021C69">
        <w:rPr>
          <w:rStyle w:val="Strong"/>
          <w:b w:val="0"/>
          <w:color w:val="000000"/>
        </w:rPr>
        <w:t>Solosa</w:t>
      </w:r>
      <w:proofErr w:type="spellEnd"/>
      <w:r w:rsidRPr="00021C69">
        <w:rPr>
          <w:rStyle w:val="Strong"/>
          <w:b w:val="0"/>
          <w:color w:val="000000"/>
        </w:rPr>
        <w:t xml:space="preserve"> and </w:t>
      </w:r>
      <w:proofErr w:type="spellStart"/>
      <w:r w:rsidR="00AE28ED">
        <w:rPr>
          <w:rStyle w:val="Strong"/>
          <w:b w:val="0"/>
          <w:color w:val="000000"/>
        </w:rPr>
        <w:t>Ungu</w:t>
      </w:r>
      <w:proofErr w:type="spellEnd"/>
      <w:r w:rsidRPr="00021C69">
        <w:rPr>
          <w:rStyle w:val="Strong"/>
          <w:b w:val="0"/>
          <w:color w:val="000000"/>
        </w:rPr>
        <w:t xml:space="preserve"> </w:t>
      </w:r>
      <w:proofErr w:type="spellStart"/>
      <w:r w:rsidRPr="00021C69">
        <w:rPr>
          <w:rStyle w:val="Strong"/>
          <w:b w:val="0"/>
          <w:color w:val="000000"/>
        </w:rPr>
        <w:t>Tua</w:t>
      </w:r>
      <w:proofErr w:type="spellEnd"/>
      <w:r w:rsidRPr="00021C69">
        <w:rPr>
          <w:rStyle w:val="Strong"/>
          <w:b w:val="0"/>
          <w:color w:val="000000"/>
        </w:rPr>
        <w:t xml:space="preserve">; 3 less resistant </w:t>
      </w:r>
      <w:r w:rsidR="00AE28ED">
        <w:rPr>
          <w:rStyle w:val="Strong"/>
          <w:b w:val="0"/>
          <w:color w:val="000000"/>
        </w:rPr>
        <w:lastRenderedPageBreak/>
        <w:t>cultivars namely</w:t>
      </w:r>
      <w:r w:rsidRPr="00021C69">
        <w:rPr>
          <w:rStyle w:val="Strong"/>
          <w:b w:val="0"/>
          <w:color w:val="000000"/>
        </w:rPr>
        <w:t xml:space="preserve"> </w:t>
      </w:r>
      <w:proofErr w:type="spellStart"/>
      <w:r w:rsidRPr="00021C69">
        <w:rPr>
          <w:rStyle w:val="Strong"/>
          <w:b w:val="0"/>
          <w:color w:val="000000"/>
        </w:rPr>
        <w:t>Antin</w:t>
      </w:r>
      <w:proofErr w:type="spellEnd"/>
      <w:r w:rsidRPr="00021C69">
        <w:rPr>
          <w:rStyle w:val="Strong"/>
          <w:b w:val="0"/>
          <w:color w:val="000000"/>
        </w:rPr>
        <w:t xml:space="preserve">, Beta and </w:t>
      </w:r>
      <w:proofErr w:type="spellStart"/>
      <w:r w:rsidRPr="00021C69">
        <w:rPr>
          <w:rStyle w:val="Strong"/>
          <w:b w:val="0"/>
          <w:color w:val="000000"/>
        </w:rPr>
        <w:t>Sukuh</w:t>
      </w:r>
      <w:proofErr w:type="spellEnd"/>
      <w:r w:rsidRPr="00021C69">
        <w:rPr>
          <w:rStyle w:val="Strong"/>
          <w:b w:val="0"/>
          <w:color w:val="000000"/>
        </w:rPr>
        <w:t xml:space="preserve">), Factor II was treated inoculum (I1) of </w:t>
      </w:r>
      <w:r w:rsidRPr="00C67716">
        <w:rPr>
          <w:rStyle w:val="Strong"/>
          <w:b w:val="0"/>
          <w:i/>
          <w:color w:val="000000"/>
        </w:rPr>
        <w:t xml:space="preserve">S. </w:t>
      </w:r>
      <w:proofErr w:type="spellStart"/>
      <w:r w:rsidRPr="00C67716">
        <w:rPr>
          <w:rStyle w:val="Strong"/>
          <w:b w:val="0"/>
          <w:i/>
          <w:color w:val="000000"/>
        </w:rPr>
        <w:t>batatas</w:t>
      </w:r>
      <w:proofErr w:type="spellEnd"/>
      <w:r w:rsidRPr="00021C69">
        <w:rPr>
          <w:rStyle w:val="Strong"/>
          <w:b w:val="0"/>
          <w:color w:val="000000"/>
        </w:rPr>
        <w:t xml:space="preserve"> fungus and without inoculum treatment (I0), each treatment with 5 replications.</w:t>
      </w:r>
    </w:p>
    <w:p w:rsidR="00021C69" w:rsidRDefault="00021C69" w:rsidP="00021C69">
      <w:pPr>
        <w:pStyle w:val="NormalWeb"/>
        <w:shd w:val="clear" w:color="auto" w:fill="FFFFFF"/>
        <w:spacing w:before="0" w:beforeAutospacing="0" w:after="0" w:afterAutospacing="0" w:line="360" w:lineRule="auto"/>
        <w:ind w:firstLine="720"/>
        <w:jc w:val="both"/>
        <w:rPr>
          <w:rStyle w:val="Strong"/>
          <w:b w:val="0"/>
          <w:color w:val="000000"/>
        </w:rPr>
      </w:pPr>
      <w:r w:rsidRPr="00021C69">
        <w:rPr>
          <w:rStyle w:val="Strong"/>
          <w:b w:val="0"/>
          <w:color w:val="000000"/>
        </w:rPr>
        <w:t>Parameters observed included leaf cuticle thickness, mesophyll thickness, dens</w:t>
      </w:r>
      <w:r w:rsidR="000B4399">
        <w:rPr>
          <w:rStyle w:val="Strong"/>
          <w:b w:val="0"/>
          <w:color w:val="000000"/>
        </w:rPr>
        <w:t xml:space="preserve">ity and stomata size, </w:t>
      </w:r>
      <w:proofErr w:type="spellStart"/>
      <w:r w:rsidR="000B4399">
        <w:rPr>
          <w:rStyle w:val="Strong"/>
          <w:b w:val="0"/>
          <w:color w:val="000000"/>
        </w:rPr>
        <w:t>trichomes</w:t>
      </w:r>
      <w:proofErr w:type="spellEnd"/>
      <w:r w:rsidRPr="00021C69">
        <w:rPr>
          <w:rStyle w:val="Strong"/>
          <w:b w:val="0"/>
          <w:color w:val="000000"/>
        </w:rPr>
        <w:t xml:space="preserve"> density and intensity of scu</w:t>
      </w:r>
      <w:r w:rsidR="002F495F">
        <w:rPr>
          <w:rStyle w:val="Strong"/>
          <w:b w:val="0"/>
          <w:color w:val="000000"/>
        </w:rPr>
        <w:t xml:space="preserve">rvy attack. Observation of the </w:t>
      </w:r>
      <w:r w:rsidRPr="00021C69">
        <w:rPr>
          <w:rStyle w:val="Strong"/>
          <w:b w:val="0"/>
          <w:color w:val="000000"/>
        </w:rPr>
        <w:t xml:space="preserve">intensity </w:t>
      </w:r>
      <w:r w:rsidR="002F495F">
        <w:rPr>
          <w:rStyle w:val="Strong"/>
          <w:b w:val="0"/>
          <w:color w:val="000000"/>
        </w:rPr>
        <w:t xml:space="preserve">of scabies was done by observing </w:t>
      </w:r>
      <w:r w:rsidRPr="00021C69">
        <w:rPr>
          <w:rStyle w:val="Strong"/>
          <w:b w:val="0"/>
          <w:color w:val="000000"/>
        </w:rPr>
        <w:t xml:space="preserve">all </w:t>
      </w:r>
      <w:r w:rsidR="002F495F">
        <w:rPr>
          <w:rStyle w:val="Strong"/>
          <w:b w:val="0"/>
          <w:color w:val="000000"/>
        </w:rPr>
        <w:t xml:space="preserve">the </w:t>
      </w:r>
      <w:r w:rsidRPr="00021C69">
        <w:rPr>
          <w:rStyle w:val="Strong"/>
          <w:b w:val="0"/>
          <w:color w:val="000000"/>
        </w:rPr>
        <w:t xml:space="preserve">leaves on each plant. </w:t>
      </w:r>
      <w:r w:rsidR="002F495F">
        <w:rPr>
          <w:rStyle w:val="Strong"/>
          <w:b w:val="0"/>
          <w:color w:val="000000"/>
        </w:rPr>
        <w:t>The o</w:t>
      </w:r>
      <w:r w:rsidRPr="00021C69">
        <w:rPr>
          <w:rStyle w:val="Strong"/>
          <w:b w:val="0"/>
          <w:color w:val="000000"/>
        </w:rPr>
        <w:t>bservations were made on the leaves of the sweet potato</w:t>
      </w:r>
      <w:r w:rsidR="002F495F">
        <w:rPr>
          <w:rStyle w:val="Strong"/>
          <w:b w:val="0"/>
          <w:color w:val="000000"/>
        </w:rPr>
        <w:t>es</w:t>
      </w:r>
      <w:r w:rsidRPr="00021C69">
        <w:rPr>
          <w:rStyle w:val="Strong"/>
          <w:b w:val="0"/>
          <w:color w:val="000000"/>
        </w:rPr>
        <w:t xml:space="preserve"> afte</w:t>
      </w:r>
      <w:r w:rsidR="002F495F">
        <w:rPr>
          <w:rStyle w:val="Strong"/>
          <w:b w:val="0"/>
          <w:color w:val="000000"/>
        </w:rPr>
        <w:t xml:space="preserve">r symptoms of attack </w:t>
      </w:r>
      <w:r w:rsidRPr="00021C69">
        <w:rPr>
          <w:rStyle w:val="Strong"/>
          <w:b w:val="0"/>
          <w:color w:val="000000"/>
        </w:rPr>
        <w:t>began to appear.</w:t>
      </w:r>
    </w:p>
    <w:p w:rsidR="00021C69" w:rsidRPr="00021C69" w:rsidRDefault="00021C69" w:rsidP="00021C69">
      <w:pPr>
        <w:pStyle w:val="NormalWeb"/>
        <w:shd w:val="clear" w:color="auto" w:fill="FFFFFF"/>
        <w:spacing w:before="0" w:beforeAutospacing="0" w:after="0" w:afterAutospacing="0" w:line="360" w:lineRule="auto"/>
        <w:jc w:val="both"/>
        <w:rPr>
          <w:rStyle w:val="Strong"/>
          <w:color w:val="000000"/>
        </w:rPr>
      </w:pPr>
      <w:r w:rsidRPr="00021C69">
        <w:rPr>
          <w:rStyle w:val="Strong"/>
          <w:color w:val="000000"/>
        </w:rPr>
        <w:t>Procedure:</w:t>
      </w:r>
    </w:p>
    <w:p w:rsidR="00021C69" w:rsidRPr="00021C69" w:rsidRDefault="007E172B" w:rsidP="00021C69">
      <w:pPr>
        <w:pStyle w:val="NormalWeb"/>
        <w:shd w:val="clear" w:color="auto" w:fill="FFFFFF"/>
        <w:spacing w:before="0" w:beforeAutospacing="0" w:after="0" w:afterAutospacing="0" w:line="360" w:lineRule="auto"/>
        <w:jc w:val="both"/>
        <w:rPr>
          <w:rStyle w:val="Strong"/>
          <w:color w:val="000000"/>
        </w:rPr>
      </w:pPr>
      <w:r>
        <w:rPr>
          <w:rStyle w:val="Strong"/>
          <w:color w:val="000000"/>
        </w:rPr>
        <w:t>1. P</w:t>
      </w:r>
      <w:r w:rsidR="00021C69" w:rsidRPr="00021C69">
        <w:rPr>
          <w:rStyle w:val="Strong"/>
          <w:color w:val="000000"/>
        </w:rPr>
        <w:t xml:space="preserve">reparation </w:t>
      </w:r>
      <w:r>
        <w:rPr>
          <w:rStyle w:val="Strong"/>
          <w:color w:val="000000"/>
        </w:rPr>
        <w:t xml:space="preserve">of media </w:t>
      </w:r>
      <w:r w:rsidR="00021C69" w:rsidRPr="00021C69">
        <w:rPr>
          <w:rStyle w:val="Strong"/>
          <w:color w:val="000000"/>
        </w:rPr>
        <w:t>and planting</w:t>
      </w:r>
    </w:p>
    <w:p w:rsidR="00021C69" w:rsidRPr="00021C69" w:rsidRDefault="007E172B" w:rsidP="00021C69">
      <w:pPr>
        <w:pStyle w:val="NormalWeb"/>
        <w:shd w:val="clear" w:color="auto" w:fill="FFFFFF"/>
        <w:spacing w:before="0" w:beforeAutospacing="0" w:after="0" w:afterAutospacing="0" w:line="360" w:lineRule="auto"/>
        <w:ind w:firstLine="720"/>
        <w:jc w:val="both"/>
        <w:rPr>
          <w:rStyle w:val="Strong"/>
          <w:b w:val="0"/>
          <w:color w:val="000000"/>
        </w:rPr>
      </w:pPr>
      <w:r>
        <w:rPr>
          <w:rStyle w:val="Strong"/>
          <w:b w:val="0"/>
          <w:color w:val="000000"/>
        </w:rPr>
        <w:t>Soil media sterilized</w:t>
      </w:r>
      <w:r w:rsidR="00021C69" w:rsidRPr="00021C69">
        <w:rPr>
          <w:rStyle w:val="Strong"/>
          <w:b w:val="0"/>
          <w:color w:val="000000"/>
        </w:rPr>
        <w:t>, then</w:t>
      </w:r>
      <w:r>
        <w:rPr>
          <w:rStyle w:val="Strong"/>
          <w:b w:val="0"/>
          <w:color w:val="000000"/>
        </w:rPr>
        <w:t xml:space="preserve"> </w:t>
      </w:r>
      <w:r w:rsidR="00021C69" w:rsidRPr="00021C69">
        <w:rPr>
          <w:rStyle w:val="Strong"/>
          <w:b w:val="0"/>
          <w:color w:val="000000"/>
        </w:rPr>
        <w:t>mixed</w:t>
      </w:r>
      <w:r>
        <w:rPr>
          <w:rStyle w:val="Strong"/>
          <w:b w:val="0"/>
          <w:color w:val="000000"/>
        </w:rPr>
        <w:t xml:space="preserve"> with</w:t>
      </w:r>
      <w:r w:rsidR="00021C69" w:rsidRPr="00021C69">
        <w:rPr>
          <w:rStyle w:val="Strong"/>
          <w:b w:val="0"/>
          <w:color w:val="000000"/>
        </w:rPr>
        <w:t xml:space="preserve"> manure</w:t>
      </w:r>
      <w:r>
        <w:rPr>
          <w:rStyle w:val="Strong"/>
          <w:b w:val="0"/>
          <w:color w:val="000000"/>
        </w:rPr>
        <w:t xml:space="preserve"> and inserted into poly</w:t>
      </w:r>
      <w:r w:rsidR="00021C69" w:rsidRPr="00021C69">
        <w:rPr>
          <w:rStyle w:val="Strong"/>
          <w:b w:val="0"/>
          <w:color w:val="000000"/>
        </w:rPr>
        <w:t>bag</w:t>
      </w:r>
      <w:r>
        <w:rPr>
          <w:rStyle w:val="Strong"/>
          <w:b w:val="0"/>
          <w:color w:val="000000"/>
        </w:rPr>
        <w:t>s size 15 kg. S</w:t>
      </w:r>
      <w:r w:rsidR="00021C69" w:rsidRPr="00021C69">
        <w:rPr>
          <w:rStyle w:val="Strong"/>
          <w:b w:val="0"/>
          <w:color w:val="000000"/>
        </w:rPr>
        <w:t xml:space="preserve">weet potato </w:t>
      </w:r>
      <w:r>
        <w:rPr>
          <w:rStyle w:val="Strong"/>
          <w:b w:val="0"/>
          <w:color w:val="000000"/>
        </w:rPr>
        <w:t xml:space="preserve">seeds </w:t>
      </w:r>
      <w:r w:rsidR="00021C69" w:rsidRPr="00021C69">
        <w:rPr>
          <w:rStyle w:val="Strong"/>
          <w:b w:val="0"/>
          <w:color w:val="000000"/>
        </w:rPr>
        <w:t xml:space="preserve">10 cultivars, namely </w:t>
      </w:r>
      <w:proofErr w:type="spellStart"/>
      <w:r w:rsidR="00021C69" w:rsidRPr="00021C69">
        <w:rPr>
          <w:rStyle w:val="Strong"/>
          <w:b w:val="0"/>
          <w:color w:val="000000"/>
        </w:rPr>
        <w:t>Antin</w:t>
      </w:r>
      <w:proofErr w:type="spellEnd"/>
      <w:r w:rsidR="00021C69" w:rsidRPr="00021C69">
        <w:rPr>
          <w:rStyle w:val="Strong"/>
          <w:b w:val="0"/>
          <w:color w:val="000000"/>
        </w:rPr>
        <w:t xml:space="preserve">, Beta, Borobudur, </w:t>
      </w:r>
      <w:proofErr w:type="spellStart"/>
      <w:r w:rsidR="00021C69" w:rsidRPr="00021C69">
        <w:rPr>
          <w:rStyle w:val="Strong"/>
          <w:b w:val="0"/>
          <w:color w:val="000000"/>
        </w:rPr>
        <w:t>Cangkuang</w:t>
      </w:r>
      <w:proofErr w:type="spellEnd"/>
      <w:r w:rsidR="00021C69" w:rsidRPr="00021C69">
        <w:rPr>
          <w:rStyle w:val="Strong"/>
          <w:b w:val="0"/>
          <w:color w:val="000000"/>
        </w:rPr>
        <w:t xml:space="preserve">, </w:t>
      </w:r>
      <w:proofErr w:type="spellStart"/>
      <w:r w:rsidR="00021C69" w:rsidRPr="00021C69">
        <w:rPr>
          <w:rStyle w:val="Strong"/>
          <w:b w:val="0"/>
          <w:color w:val="000000"/>
        </w:rPr>
        <w:t>Cilembu</w:t>
      </w:r>
      <w:proofErr w:type="spellEnd"/>
      <w:r w:rsidR="00021C69" w:rsidRPr="00021C69">
        <w:rPr>
          <w:rStyle w:val="Strong"/>
          <w:b w:val="0"/>
          <w:color w:val="000000"/>
        </w:rPr>
        <w:t xml:space="preserve">, </w:t>
      </w:r>
      <w:proofErr w:type="spellStart"/>
      <w:r w:rsidR="00021C69" w:rsidRPr="00021C69">
        <w:rPr>
          <w:rStyle w:val="Strong"/>
          <w:b w:val="0"/>
          <w:color w:val="000000"/>
        </w:rPr>
        <w:t>Kidal</w:t>
      </w:r>
      <w:proofErr w:type="spellEnd"/>
      <w:r w:rsidR="00021C69" w:rsidRPr="00021C69">
        <w:rPr>
          <w:rStyle w:val="Strong"/>
          <w:b w:val="0"/>
          <w:color w:val="000000"/>
        </w:rPr>
        <w:t xml:space="preserve">, Sari, </w:t>
      </w:r>
      <w:proofErr w:type="spellStart"/>
      <w:r w:rsidR="00021C69" w:rsidRPr="00021C69">
        <w:rPr>
          <w:rStyle w:val="Strong"/>
          <w:b w:val="0"/>
          <w:color w:val="000000"/>
        </w:rPr>
        <w:t>Solos</w:t>
      </w:r>
      <w:r>
        <w:rPr>
          <w:rStyle w:val="Strong"/>
          <w:b w:val="0"/>
          <w:color w:val="000000"/>
        </w:rPr>
        <w:t>a</w:t>
      </w:r>
      <w:proofErr w:type="spellEnd"/>
      <w:r>
        <w:rPr>
          <w:rStyle w:val="Strong"/>
          <w:b w:val="0"/>
          <w:color w:val="000000"/>
        </w:rPr>
        <w:t xml:space="preserve">, </w:t>
      </w:r>
      <w:proofErr w:type="spellStart"/>
      <w:r>
        <w:rPr>
          <w:rStyle w:val="Strong"/>
          <w:b w:val="0"/>
          <w:color w:val="000000"/>
        </w:rPr>
        <w:t>Sukuh</w:t>
      </w:r>
      <w:proofErr w:type="spellEnd"/>
      <w:r>
        <w:rPr>
          <w:rStyle w:val="Strong"/>
          <w:b w:val="0"/>
          <w:color w:val="000000"/>
        </w:rPr>
        <w:t xml:space="preserve"> and </w:t>
      </w:r>
      <w:proofErr w:type="spellStart"/>
      <w:r>
        <w:rPr>
          <w:rStyle w:val="Strong"/>
          <w:b w:val="0"/>
          <w:color w:val="000000"/>
        </w:rPr>
        <w:t>Ungu</w:t>
      </w:r>
      <w:proofErr w:type="spellEnd"/>
      <w:r>
        <w:rPr>
          <w:rStyle w:val="Strong"/>
          <w:b w:val="0"/>
          <w:color w:val="000000"/>
        </w:rPr>
        <w:t xml:space="preserve"> </w:t>
      </w:r>
      <w:proofErr w:type="spellStart"/>
      <w:r>
        <w:rPr>
          <w:rStyle w:val="Strong"/>
          <w:b w:val="0"/>
          <w:color w:val="000000"/>
        </w:rPr>
        <w:t>Tua</w:t>
      </w:r>
      <w:proofErr w:type="spellEnd"/>
      <w:r>
        <w:rPr>
          <w:rStyle w:val="Strong"/>
          <w:b w:val="0"/>
          <w:color w:val="000000"/>
        </w:rPr>
        <w:t>, are planted</w:t>
      </w:r>
      <w:r w:rsidR="00021C69" w:rsidRPr="00021C69">
        <w:rPr>
          <w:rStyle w:val="Strong"/>
          <w:b w:val="0"/>
          <w:color w:val="000000"/>
        </w:rPr>
        <w:t xml:space="preserve"> in polybags, each with 5 replications.</w:t>
      </w:r>
    </w:p>
    <w:p w:rsidR="00021C69" w:rsidRPr="00747B3A" w:rsidRDefault="00021C69" w:rsidP="00021C69">
      <w:pPr>
        <w:pStyle w:val="NormalWeb"/>
        <w:shd w:val="clear" w:color="auto" w:fill="FFFFFF"/>
        <w:spacing w:before="0" w:beforeAutospacing="0" w:after="0" w:afterAutospacing="0" w:line="360" w:lineRule="auto"/>
        <w:jc w:val="both"/>
        <w:rPr>
          <w:rStyle w:val="Strong"/>
          <w:i/>
          <w:color w:val="000000"/>
        </w:rPr>
      </w:pPr>
      <w:r w:rsidRPr="00021C69">
        <w:rPr>
          <w:rStyle w:val="Strong"/>
          <w:color w:val="000000"/>
        </w:rPr>
        <w:t xml:space="preserve">2. </w:t>
      </w:r>
      <w:r w:rsidR="00747B3A">
        <w:rPr>
          <w:rStyle w:val="Strong"/>
          <w:color w:val="000000"/>
        </w:rPr>
        <w:t xml:space="preserve">Inoculation of fungal pathogen </w:t>
      </w:r>
      <w:proofErr w:type="spellStart"/>
      <w:r w:rsidR="00747B3A" w:rsidRPr="00747B3A">
        <w:rPr>
          <w:rStyle w:val="Strong"/>
          <w:i/>
          <w:color w:val="000000"/>
        </w:rPr>
        <w:t>Sphaeloma</w:t>
      </w:r>
      <w:proofErr w:type="spellEnd"/>
      <w:r w:rsidR="00747B3A" w:rsidRPr="00747B3A">
        <w:rPr>
          <w:rStyle w:val="Strong"/>
          <w:i/>
          <w:color w:val="000000"/>
        </w:rPr>
        <w:t xml:space="preserve"> </w:t>
      </w:r>
      <w:proofErr w:type="spellStart"/>
      <w:r w:rsidR="00747B3A" w:rsidRPr="00747B3A">
        <w:rPr>
          <w:rStyle w:val="Strong"/>
          <w:i/>
          <w:color w:val="000000"/>
        </w:rPr>
        <w:t>batatas</w:t>
      </w:r>
      <w:proofErr w:type="spellEnd"/>
    </w:p>
    <w:p w:rsidR="00021C69" w:rsidRPr="00021C69" w:rsidRDefault="00CA6EE3" w:rsidP="00021C69">
      <w:pPr>
        <w:pStyle w:val="NormalWeb"/>
        <w:shd w:val="clear" w:color="auto" w:fill="FFFFFF"/>
        <w:spacing w:before="0" w:beforeAutospacing="0" w:after="0" w:afterAutospacing="0" w:line="360" w:lineRule="auto"/>
        <w:ind w:firstLine="720"/>
        <w:jc w:val="both"/>
        <w:rPr>
          <w:rStyle w:val="Strong"/>
          <w:b w:val="0"/>
          <w:color w:val="000000"/>
        </w:rPr>
      </w:pPr>
      <w:r>
        <w:rPr>
          <w:rStyle w:val="Strong"/>
          <w:b w:val="0"/>
          <w:color w:val="000000"/>
        </w:rPr>
        <w:t>Plants</w:t>
      </w:r>
      <w:r w:rsidR="0020768F">
        <w:rPr>
          <w:rStyle w:val="Strong"/>
          <w:b w:val="0"/>
          <w:color w:val="000000"/>
        </w:rPr>
        <w:t xml:space="preserve"> 2 weeks after planting</w:t>
      </w:r>
      <w:r w:rsidR="00021C69" w:rsidRPr="00021C69">
        <w:rPr>
          <w:rStyle w:val="Strong"/>
          <w:b w:val="0"/>
          <w:color w:val="000000"/>
        </w:rPr>
        <w:t xml:space="preserve"> were inoculated by spraying</w:t>
      </w:r>
      <w:r>
        <w:rPr>
          <w:rStyle w:val="Strong"/>
          <w:b w:val="0"/>
          <w:color w:val="000000"/>
        </w:rPr>
        <w:t xml:space="preserve"> the</w:t>
      </w:r>
      <w:r w:rsidR="00021C69" w:rsidRPr="00021C69">
        <w:rPr>
          <w:rStyle w:val="Strong"/>
          <w:b w:val="0"/>
          <w:color w:val="000000"/>
        </w:rPr>
        <w:t xml:space="preserve"> suspension of </w:t>
      </w:r>
      <w:r w:rsidR="00021C69" w:rsidRPr="0020768F">
        <w:rPr>
          <w:rStyle w:val="Strong"/>
          <w:b w:val="0"/>
          <w:i/>
          <w:color w:val="000000"/>
        </w:rPr>
        <w:t xml:space="preserve">S. </w:t>
      </w:r>
      <w:proofErr w:type="spellStart"/>
      <w:r w:rsidR="00021C69" w:rsidRPr="0020768F">
        <w:rPr>
          <w:rStyle w:val="Strong"/>
          <w:b w:val="0"/>
          <w:i/>
          <w:color w:val="000000"/>
        </w:rPr>
        <w:t>batatas</w:t>
      </w:r>
      <w:proofErr w:type="spellEnd"/>
      <w:r w:rsidR="00021C69" w:rsidRPr="0020768F">
        <w:rPr>
          <w:rStyle w:val="Strong"/>
          <w:b w:val="0"/>
          <w:i/>
          <w:color w:val="000000"/>
        </w:rPr>
        <w:t xml:space="preserve"> </w:t>
      </w:r>
      <w:r w:rsidR="00021C69" w:rsidRPr="00021C69">
        <w:rPr>
          <w:rStyle w:val="Strong"/>
          <w:b w:val="0"/>
          <w:color w:val="000000"/>
        </w:rPr>
        <w:t xml:space="preserve">fungi </w:t>
      </w:r>
      <w:r>
        <w:rPr>
          <w:rStyle w:val="Strong"/>
          <w:b w:val="0"/>
          <w:color w:val="000000"/>
        </w:rPr>
        <w:t>on</w:t>
      </w:r>
      <w:r w:rsidR="00021C69" w:rsidRPr="00021C69">
        <w:rPr>
          <w:rStyle w:val="Strong"/>
          <w:b w:val="0"/>
          <w:color w:val="000000"/>
        </w:rPr>
        <w:t xml:space="preserve"> the </w:t>
      </w:r>
      <w:r>
        <w:rPr>
          <w:rStyle w:val="Strong"/>
          <w:b w:val="0"/>
          <w:color w:val="000000"/>
        </w:rPr>
        <w:t xml:space="preserve">lower </w:t>
      </w:r>
      <w:r w:rsidR="00021C69" w:rsidRPr="00021C69">
        <w:rPr>
          <w:rStyle w:val="Strong"/>
          <w:b w:val="0"/>
          <w:color w:val="000000"/>
        </w:rPr>
        <w:t>surface of sweet potato leaves with spore density of 5.6 x 106 spores/</w:t>
      </w:r>
      <w:r>
        <w:rPr>
          <w:rStyle w:val="Strong"/>
          <w:b w:val="0"/>
          <w:color w:val="000000"/>
        </w:rPr>
        <w:t>ml. I</w:t>
      </w:r>
      <w:r w:rsidR="00021C69" w:rsidRPr="00021C69">
        <w:rPr>
          <w:rStyle w:val="Strong"/>
          <w:b w:val="0"/>
          <w:color w:val="000000"/>
        </w:rPr>
        <w:t xml:space="preserve">noculation </w:t>
      </w:r>
      <w:r>
        <w:rPr>
          <w:rStyle w:val="Strong"/>
          <w:b w:val="0"/>
          <w:color w:val="000000"/>
        </w:rPr>
        <w:t xml:space="preserve">treatment of fungi </w:t>
      </w:r>
      <w:r w:rsidR="00021C69" w:rsidRPr="00021C69">
        <w:rPr>
          <w:rStyle w:val="Strong"/>
          <w:b w:val="0"/>
          <w:color w:val="000000"/>
        </w:rPr>
        <w:t xml:space="preserve">was done in the afternoon, </w:t>
      </w:r>
      <w:r>
        <w:rPr>
          <w:rStyle w:val="Strong"/>
          <w:b w:val="0"/>
          <w:color w:val="000000"/>
        </w:rPr>
        <w:t>then</w:t>
      </w:r>
      <w:r w:rsidR="00021C69" w:rsidRPr="00021C69">
        <w:rPr>
          <w:rStyle w:val="Strong"/>
          <w:b w:val="0"/>
          <w:color w:val="000000"/>
        </w:rPr>
        <w:t xml:space="preserve"> the plant was covered with plastic.</w:t>
      </w:r>
    </w:p>
    <w:p w:rsidR="00021C69" w:rsidRPr="00021C69" w:rsidRDefault="00021C69" w:rsidP="00021C69">
      <w:pPr>
        <w:pStyle w:val="NormalWeb"/>
        <w:shd w:val="clear" w:color="auto" w:fill="FFFFFF"/>
        <w:spacing w:before="0" w:beforeAutospacing="0" w:after="0" w:afterAutospacing="0" w:line="360" w:lineRule="auto"/>
        <w:jc w:val="both"/>
        <w:rPr>
          <w:rStyle w:val="Strong"/>
          <w:color w:val="000000"/>
        </w:rPr>
      </w:pPr>
      <w:r w:rsidRPr="00021C69">
        <w:rPr>
          <w:rStyle w:val="Strong"/>
          <w:color w:val="000000"/>
        </w:rPr>
        <w:t>3. Observation and collection of research data</w:t>
      </w:r>
    </w:p>
    <w:p w:rsidR="00021C69" w:rsidRPr="00021C69" w:rsidRDefault="00021C69" w:rsidP="00021C69">
      <w:pPr>
        <w:pStyle w:val="NormalWeb"/>
        <w:shd w:val="clear" w:color="auto" w:fill="FFFFFF"/>
        <w:spacing w:before="0" w:beforeAutospacing="0" w:after="0" w:afterAutospacing="0" w:line="360" w:lineRule="auto"/>
        <w:ind w:firstLine="720"/>
        <w:jc w:val="both"/>
        <w:rPr>
          <w:rStyle w:val="Strong"/>
          <w:b w:val="0"/>
          <w:color w:val="000000"/>
        </w:rPr>
      </w:pPr>
      <w:r w:rsidRPr="00021C69">
        <w:rPr>
          <w:rStyle w:val="Strong"/>
          <w:b w:val="0"/>
          <w:color w:val="000000"/>
        </w:rPr>
        <w:t xml:space="preserve">Observation of leaf anatomic character and disease intensity was performed after 14 days of inoculation </w:t>
      </w:r>
      <w:proofErr w:type="gramStart"/>
      <w:r w:rsidRPr="00021C69">
        <w:rPr>
          <w:rStyle w:val="Strong"/>
          <w:b w:val="0"/>
          <w:color w:val="000000"/>
        </w:rPr>
        <w:t xml:space="preserve">of </w:t>
      </w:r>
      <w:r w:rsidR="005E3688">
        <w:rPr>
          <w:rStyle w:val="Strong"/>
          <w:b w:val="0"/>
          <w:color w:val="000000"/>
        </w:rPr>
        <w:t xml:space="preserve"> </w:t>
      </w:r>
      <w:proofErr w:type="spellStart"/>
      <w:r w:rsidRPr="00AD380B">
        <w:rPr>
          <w:rStyle w:val="Strong"/>
          <w:b w:val="0"/>
          <w:i/>
          <w:color w:val="000000"/>
        </w:rPr>
        <w:t>S.batatas</w:t>
      </w:r>
      <w:proofErr w:type="spellEnd"/>
      <w:proofErr w:type="gramEnd"/>
      <w:r w:rsidRPr="00021C69">
        <w:rPr>
          <w:rStyle w:val="Strong"/>
          <w:b w:val="0"/>
          <w:color w:val="000000"/>
        </w:rPr>
        <w:t xml:space="preserve"> fungi or after incubation period of pathogenic fungi into plant tissue. To observe the anatomical character of sweet potato leaves, preparation </w:t>
      </w:r>
      <w:r w:rsidR="004B2F1D">
        <w:rPr>
          <w:rStyle w:val="Strong"/>
          <w:b w:val="0"/>
          <w:color w:val="000000"/>
        </w:rPr>
        <w:t xml:space="preserve">of anatomical leaf </w:t>
      </w:r>
      <w:r w:rsidRPr="00021C69">
        <w:rPr>
          <w:rStyle w:val="Strong"/>
          <w:b w:val="0"/>
          <w:color w:val="000000"/>
        </w:rPr>
        <w:t xml:space="preserve">was </w:t>
      </w:r>
      <w:r w:rsidR="004B2F1D">
        <w:rPr>
          <w:rStyle w:val="Strong"/>
          <w:b w:val="0"/>
          <w:color w:val="000000"/>
        </w:rPr>
        <w:t>used</w:t>
      </w:r>
      <w:r w:rsidRPr="00021C69">
        <w:rPr>
          <w:rStyle w:val="Strong"/>
          <w:b w:val="0"/>
          <w:color w:val="000000"/>
        </w:rPr>
        <w:t xml:space="preserve"> paraf</w:t>
      </w:r>
      <w:r w:rsidR="004B2F1D">
        <w:rPr>
          <w:rStyle w:val="Strong"/>
          <w:b w:val="0"/>
          <w:color w:val="000000"/>
        </w:rPr>
        <w:t>f</w:t>
      </w:r>
      <w:r w:rsidRPr="00021C69">
        <w:rPr>
          <w:rStyle w:val="Strong"/>
          <w:b w:val="0"/>
          <w:color w:val="000000"/>
        </w:rPr>
        <w:t xml:space="preserve">in method (embedding), staining with 1% </w:t>
      </w:r>
      <w:proofErr w:type="spellStart"/>
      <w:r w:rsidRPr="00021C69">
        <w:rPr>
          <w:rStyle w:val="Strong"/>
          <w:b w:val="0"/>
          <w:color w:val="000000"/>
        </w:rPr>
        <w:t>safranin</w:t>
      </w:r>
      <w:proofErr w:type="spellEnd"/>
      <w:r w:rsidRPr="00021C69">
        <w:rPr>
          <w:rStyle w:val="Strong"/>
          <w:b w:val="0"/>
          <w:color w:val="000000"/>
        </w:rPr>
        <w:t xml:space="preserve"> in 70% alcohol (</w:t>
      </w:r>
      <w:proofErr w:type="spellStart"/>
      <w:r w:rsidRPr="00021C69">
        <w:rPr>
          <w:rStyle w:val="Strong"/>
          <w:b w:val="0"/>
          <w:color w:val="000000"/>
        </w:rPr>
        <w:t>Samiyarsih</w:t>
      </w:r>
      <w:proofErr w:type="spellEnd"/>
      <w:r w:rsidRPr="00021C69">
        <w:rPr>
          <w:rStyle w:val="Strong"/>
          <w:b w:val="0"/>
          <w:color w:val="000000"/>
        </w:rPr>
        <w:t xml:space="preserve"> et al., 201</w:t>
      </w:r>
      <w:r w:rsidR="00FA4F08">
        <w:rPr>
          <w:rStyle w:val="Strong"/>
          <w:b w:val="0"/>
          <w:color w:val="000000"/>
        </w:rPr>
        <w:t>6</w:t>
      </w:r>
      <w:r w:rsidRPr="00021C69">
        <w:rPr>
          <w:rStyle w:val="Strong"/>
          <w:b w:val="0"/>
          <w:color w:val="000000"/>
        </w:rPr>
        <w:t>).</w:t>
      </w:r>
    </w:p>
    <w:p w:rsidR="00021C69" w:rsidRPr="00021C69" w:rsidRDefault="00021C69" w:rsidP="00021C69">
      <w:pPr>
        <w:pStyle w:val="NormalWeb"/>
        <w:shd w:val="clear" w:color="auto" w:fill="FFFFFF"/>
        <w:spacing w:before="0" w:beforeAutospacing="0" w:after="0" w:afterAutospacing="0" w:line="360" w:lineRule="auto"/>
        <w:jc w:val="both"/>
        <w:rPr>
          <w:rStyle w:val="Strong"/>
          <w:color w:val="000000"/>
        </w:rPr>
      </w:pPr>
      <w:r w:rsidRPr="00021C69">
        <w:rPr>
          <w:rStyle w:val="Strong"/>
          <w:color w:val="000000"/>
        </w:rPr>
        <w:t>4. Method of Analysis</w:t>
      </w:r>
    </w:p>
    <w:p w:rsidR="004B2F1D" w:rsidRDefault="00021C69" w:rsidP="007F2C1C">
      <w:pPr>
        <w:pStyle w:val="NormalWeb"/>
        <w:shd w:val="clear" w:color="auto" w:fill="FFFFFF"/>
        <w:spacing w:before="0" w:beforeAutospacing="0" w:after="0" w:afterAutospacing="0" w:line="360" w:lineRule="auto"/>
        <w:ind w:firstLine="720"/>
        <w:jc w:val="both"/>
        <w:rPr>
          <w:lang w:val="en-US"/>
        </w:rPr>
      </w:pPr>
      <w:r w:rsidRPr="00021C69">
        <w:rPr>
          <w:rStyle w:val="Strong"/>
          <w:b w:val="0"/>
          <w:color w:val="000000"/>
        </w:rPr>
        <w:t xml:space="preserve">To know the difference of leaf anatomy character of 10 sweet potato cultivars inoculated </w:t>
      </w:r>
      <w:r w:rsidR="00591732">
        <w:rPr>
          <w:rStyle w:val="Strong"/>
          <w:b w:val="0"/>
          <w:color w:val="000000"/>
        </w:rPr>
        <w:t xml:space="preserve">with </w:t>
      </w:r>
      <w:r w:rsidRPr="00021C69">
        <w:rPr>
          <w:rStyle w:val="Strong"/>
          <w:b w:val="0"/>
          <w:color w:val="000000"/>
        </w:rPr>
        <w:t xml:space="preserve"> </w:t>
      </w:r>
      <w:r w:rsidRPr="00591732">
        <w:rPr>
          <w:rStyle w:val="Strong"/>
          <w:b w:val="0"/>
          <w:i/>
          <w:color w:val="000000"/>
        </w:rPr>
        <w:t xml:space="preserve">S. </w:t>
      </w:r>
      <w:proofErr w:type="spellStart"/>
      <w:r w:rsidRPr="00591732">
        <w:rPr>
          <w:rStyle w:val="Strong"/>
          <w:b w:val="0"/>
          <w:i/>
          <w:color w:val="000000"/>
        </w:rPr>
        <w:t>batatas</w:t>
      </w:r>
      <w:proofErr w:type="spellEnd"/>
      <w:r w:rsidRPr="00021C69">
        <w:rPr>
          <w:rStyle w:val="Strong"/>
          <w:b w:val="0"/>
          <w:color w:val="000000"/>
        </w:rPr>
        <w:t xml:space="preserve"> fungi, the data obtained were </w:t>
      </w:r>
      <w:proofErr w:type="spellStart"/>
      <w:r w:rsidRPr="007F2C1C">
        <w:rPr>
          <w:rStyle w:val="Strong"/>
          <w:b w:val="0"/>
          <w:color w:val="000000"/>
        </w:rPr>
        <w:t>analyzed</w:t>
      </w:r>
      <w:proofErr w:type="spellEnd"/>
      <w:r w:rsidRPr="007F2C1C">
        <w:rPr>
          <w:rStyle w:val="Strong"/>
          <w:b w:val="0"/>
          <w:color w:val="000000"/>
        </w:rPr>
        <w:t xml:space="preserve"> </w:t>
      </w:r>
      <w:r w:rsidR="007F2C1C" w:rsidRPr="007F2C1C">
        <w:rPr>
          <w:lang w:val="en-US"/>
        </w:rPr>
        <w:t>with the Analysis of Variance (ANOVA) with 95% and 99% confidence level, data analysis</w:t>
      </w:r>
      <w:r w:rsidR="007F2C1C" w:rsidRPr="007F2C1C">
        <w:t xml:space="preserve"> continued</w:t>
      </w:r>
      <w:r w:rsidR="007F2C1C" w:rsidRPr="007F2C1C">
        <w:rPr>
          <w:lang w:val="en-US"/>
        </w:rPr>
        <w:t xml:space="preserve"> with the Least Significant Difference Test (Fisher’s LSD) 5%.</w:t>
      </w:r>
    </w:p>
    <w:p w:rsidR="007F2C1C" w:rsidRPr="007F2C1C" w:rsidRDefault="007F2C1C" w:rsidP="007F2C1C">
      <w:pPr>
        <w:pStyle w:val="NormalWeb"/>
        <w:shd w:val="clear" w:color="auto" w:fill="FFFFFF"/>
        <w:spacing w:before="0" w:beforeAutospacing="0" w:after="0" w:afterAutospacing="0" w:line="360" w:lineRule="auto"/>
        <w:ind w:firstLine="720"/>
        <w:jc w:val="both"/>
        <w:rPr>
          <w:rStyle w:val="Strong"/>
          <w:color w:val="000000"/>
        </w:rPr>
      </w:pPr>
    </w:p>
    <w:p w:rsidR="006762AB" w:rsidRPr="00941867" w:rsidRDefault="00021C69" w:rsidP="00FA4F08">
      <w:pPr>
        <w:pStyle w:val="NormalWeb"/>
        <w:shd w:val="clear" w:color="auto" w:fill="FFFFFF"/>
        <w:spacing w:before="0" w:beforeAutospacing="0" w:after="0" w:afterAutospacing="0" w:line="360" w:lineRule="auto"/>
        <w:jc w:val="both"/>
        <w:rPr>
          <w:color w:val="000000"/>
        </w:rPr>
      </w:pPr>
      <w:r w:rsidRPr="00941867">
        <w:rPr>
          <w:rStyle w:val="Strong"/>
          <w:color w:val="000000"/>
        </w:rPr>
        <w:t>RESULTS AND DISCUSSION</w:t>
      </w:r>
    </w:p>
    <w:p w:rsidR="006762AB" w:rsidRDefault="00B55D28" w:rsidP="00FA4F08">
      <w:pPr>
        <w:pStyle w:val="NormalWeb"/>
        <w:numPr>
          <w:ilvl w:val="0"/>
          <w:numId w:val="44"/>
        </w:numPr>
        <w:shd w:val="clear" w:color="auto" w:fill="FFFFFF"/>
        <w:spacing w:before="0" w:beforeAutospacing="0" w:after="0" w:afterAutospacing="0" w:line="360" w:lineRule="auto"/>
        <w:ind w:left="360"/>
        <w:jc w:val="both"/>
        <w:rPr>
          <w:b/>
          <w:color w:val="000000"/>
        </w:rPr>
      </w:pPr>
      <w:r>
        <w:rPr>
          <w:b/>
          <w:color w:val="000000"/>
        </w:rPr>
        <w:t>Anatomical character of leaves of</w:t>
      </w:r>
      <w:r w:rsidR="00FA4F08" w:rsidRPr="00FA4F08">
        <w:rPr>
          <w:b/>
          <w:color w:val="000000"/>
        </w:rPr>
        <w:t xml:space="preserve"> 10 sweet potato cultivars.</w:t>
      </w:r>
    </w:p>
    <w:p w:rsidR="00FA4F08" w:rsidRDefault="00FA4F08" w:rsidP="00FA4F08">
      <w:pPr>
        <w:pStyle w:val="NormalWeb"/>
        <w:shd w:val="clear" w:color="auto" w:fill="FFFFFF"/>
        <w:spacing w:before="0" w:beforeAutospacing="0" w:after="0" w:afterAutospacing="0" w:line="360" w:lineRule="auto"/>
        <w:ind w:firstLine="720"/>
        <w:jc w:val="both"/>
        <w:rPr>
          <w:color w:val="000000"/>
        </w:rPr>
      </w:pPr>
      <w:r w:rsidRPr="00FA4F08">
        <w:rPr>
          <w:color w:val="000000"/>
        </w:rPr>
        <w:t>The anatomic</w:t>
      </w:r>
      <w:r w:rsidR="003714E3">
        <w:rPr>
          <w:color w:val="000000"/>
        </w:rPr>
        <w:t>al structure of sweet potato leaves</w:t>
      </w:r>
      <w:r w:rsidRPr="00FA4F08">
        <w:rPr>
          <w:color w:val="000000"/>
        </w:rPr>
        <w:t xml:space="preserve"> 10 observed cultivars has the same anatomical leaf </w:t>
      </w:r>
      <w:proofErr w:type="gramStart"/>
      <w:r w:rsidRPr="00FA4F08">
        <w:rPr>
          <w:color w:val="000000"/>
        </w:rPr>
        <w:t>structure,</w:t>
      </w:r>
      <w:proofErr w:type="gramEnd"/>
      <w:r w:rsidRPr="00FA4F08">
        <w:rPr>
          <w:color w:val="000000"/>
        </w:rPr>
        <w:t xml:space="preserve"> differences are found in various anatomical characters including cell </w:t>
      </w:r>
      <w:r w:rsidR="003714E3">
        <w:rPr>
          <w:color w:val="000000"/>
        </w:rPr>
        <w:t xml:space="preserve">number </w:t>
      </w:r>
      <w:r w:rsidRPr="00FA4F08">
        <w:rPr>
          <w:color w:val="000000"/>
        </w:rPr>
        <w:t>and size</w:t>
      </w:r>
      <w:r w:rsidR="003714E3">
        <w:rPr>
          <w:color w:val="000000"/>
        </w:rPr>
        <w:t>s</w:t>
      </w:r>
      <w:r w:rsidRPr="00FA4F08">
        <w:rPr>
          <w:color w:val="000000"/>
        </w:rPr>
        <w:t xml:space="preserve">. Based on observations on the anatomical character of leaves of </w:t>
      </w:r>
      <w:r w:rsidR="0060760B">
        <w:rPr>
          <w:color w:val="000000"/>
        </w:rPr>
        <w:t xml:space="preserve">10 </w:t>
      </w:r>
      <w:r w:rsidRPr="00FA4F08">
        <w:rPr>
          <w:color w:val="000000"/>
        </w:rPr>
        <w:t xml:space="preserve">sweet </w:t>
      </w:r>
      <w:r w:rsidRPr="00FA4F08">
        <w:rPr>
          <w:color w:val="000000"/>
        </w:rPr>
        <w:lastRenderedPageBreak/>
        <w:t xml:space="preserve">potato cultivars, it was found that the thickest cuticle thickness was found in </w:t>
      </w:r>
      <w:proofErr w:type="spellStart"/>
      <w:r w:rsidRPr="00FA4F08">
        <w:rPr>
          <w:color w:val="000000"/>
        </w:rPr>
        <w:t>Cilembu</w:t>
      </w:r>
      <w:proofErr w:type="spellEnd"/>
      <w:r w:rsidRPr="00FA4F08">
        <w:rPr>
          <w:color w:val="000000"/>
        </w:rPr>
        <w:t xml:space="preserve"> cultivar sweet potato, </w:t>
      </w:r>
      <w:r w:rsidR="0060760B">
        <w:rPr>
          <w:color w:val="000000"/>
        </w:rPr>
        <w:t xml:space="preserve">which is </w:t>
      </w:r>
      <w:r w:rsidRPr="00FA4F08">
        <w:rPr>
          <w:color w:val="000000"/>
        </w:rPr>
        <w:t xml:space="preserve">4.60 </w:t>
      </w:r>
      <w:proofErr w:type="spellStart"/>
      <w:r w:rsidRPr="00FA4F08">
        <w:rPr>
          <w:color w:val="000000"/>
        </w:rPr>
        <w:t>μm</w:t>
      </w:r>
      <w:proofErr w:type="spellEnd"/>
      <w:r w:rsidRPr="00FA4F08">
        <w:rPr>
          <w:color w:val="000000"/>
        </w:rPr>
        <w:t xml:space="preserve"> and the </w:t>
      </w:r>
      <w:proofErr w:type="gramStart"/>
      <w:r w:rsidRPr="00FA4F08">
        <w:rPr>
          <w:color w:val="000000"/>
        </w:rPr>
        <w:t>thin</w:t>
      </w:r>
      <w:r w:rsidR="0060760B">
        <w:rPr>
          <w:color w:val="000000"/>
        </w:rPr>
        <w:t>n</w:t>
      </w:r>
      <w:r w:rsidRPr="00FA4F08">
        <w:rPr>
          <w:color w:val="000000"/>
        </w:rPr>
        <w:t>est</w:t>
      </w:r>
      <w:proofErr w:type="gramEnd"/>
      <w:r w:rsidRPr="00FA4F08">
        <w:rPr>
          <w:color w:val="000000"/>
        </w:rPr>
        <w:t xml:space="preserve"> was </w:t>
      </w:r>
      <w:r w:rsidR="0060760B">
        <w:rPr>
          <w:color w:val="000000"/>
        </w:rPr>
        <w:t xml:space="preserve">found in </w:t>
      </w:r>
      <w:proofErr w:type="spellStart"/>
      <w:r w:rsidRPr="00FA4F08">
        <w:rPr>
          <w:color w:val="000000"/>
        </w:rPr>
        <w:t>Antin</w:t>
      </w:r>
      <w:proofErr w:type="spellEnd"/>
      <w:r w:rsidRPr="00FA4F08">
        <w:rPr>
          <w:color w:val="000000"/>
        </w:rPr>
        <w:t xml:space="preserve"> and </w:t>
      </w:r>
      <w:proofErr w:type="spellStart"/>
      <w:r w:rsidRPr="00FA4F08">
        <w:rPr>
          <w:color w:val="000000"/>
        </w:rPr>
        <w:t>Sukuh</w:t>
      </w:r>
      <w:proofErr w:type="spellEnd"/>
      <w:r w:rsidR="0060760B">
        <w:rPr>
          <w:color w:val="000000"/>
        </w:rPr>
        <w:t xml:space="preserve"> </w:t>
      </w:r>
      <w:proofErr w:type="spellStart"/>
      <w:r w:rsidR="0060760B">
        <w:rPr>
          <w:color w:val="000000"/>
        </w:rPr>
        <w:t>cutivars</w:t>
      </w:r>
      <w:proofErr w:type="spellEnd"/>
      <w:r w:rsidRPr="00FA4F08">
        <w:rPr>
          <w:color w:val="000000"/>
        </w:rPr>
        <w:t xml:space="preserve">, </w:t>
      </w:r>
      <w:proofErr w:type="spellStart"/>
      <w:r w:rsidRPr="00FA4F08">
        <w:rPr>
          <w:color w:val="000000"/>
        </w:rPr>
        <w:t>ie</w:t>
      </w:r>
      <w:proofErr w:type="spellEnd"/>
      <w:r w:rsidRPr="00FA4F08">
        <w:rPr>
          <w:color w:val="000000"/>
        </w:rPr>
        <w:t xml:space="preserve"> 3.00 </w:t>
      </w:r>
      <w:proofErr w:type="spellStart"/>
      <w:r w:rsidRPr="00FA4F08">
        <w:rPr>
          <w:color w:val="000000"/>
        </w:rPr>
        <w:t>μm</w:t>
      </w:r>
      <w:proofErr w:type="spellEnd"/>
      <w:r w:rsidRPr="00FA4F08">
        <w:rPr>
          <w:color w:val="000000"/>
        </w:rPr>
        <w:t xml:space="preserve"> (Table 1). The result of the analysis of variance (</w:t>
      </w:r>
      <w:proofErr w:type="spellStart"/>
      <w:r w:rsidRPr="00FA4F08">
        <w:rPr>
          <w:color w:val="000000"/>
        </w:rPr>
        <w:t>Anova</w:t>
      </w:r>
      <w:proofErr w:type="spellEnd"/>
      <w:r w:rsidRPr="00FA4F08">
        <w:rPr>
          <w:color w:val="000000"/>
        </w:rPr>
        <w:t>) to the thickness of the cuticle was obtained that the inocu</w:t>
      </w:r>
      <w:r w:rsidR="002450EE">
        <w:rPr>
          <w:color w:val="000000"/>
        </w:rPr>
        <w:t>l</w:t>
      </w:r>
      <w:r w:rsidRPr="00FA4F08">
        <w:rPr>
          <w:color w:val="000000"/>
        </w:rPr>
        <w:t>ation treatme</w:t>
      </w:r>
      <w:r w:rsidR="002450EE">
        <w:rPr>
          <w:color w:val="000000"/>
        </w:rPr>
        <w:t xml:space="preserve">nt of </w:t>
      </w:r>
      <w:r w:rsidRPr="002450EE">
        <w:rPr>
          <w:i/>
          <w:color w:val="000000"/>
        </w:rPr>
        <w:t xml:space="preserve">S. </w:t>
      </w:r>
      <w:proofErr w:type="spellStart"/>
      <w:r w:rsidRPr="002450EE">
        <w:rPr>
          <w:i/>
          <w:color w:val="000000"/>
        </w:rPr>
        <w:t>batatas</w:t>
      </w:r>
      <w:proofErr w:type="spellEnd"/>
      <w:r w:rsidR="002450EE">
        <w:rPr>
          <w:color w:val="000000"/>
        </w:rPr>
        <w:t xml:space="preserve"> fungus did not significant</w:t>
      </w:r>
      <w:r w:rsidRPr="00FA4F08">
        <w:rPr>
          <w:color w:val="000000"/>
        </w:rPr>
        <w:t xml:space="preserve"> </w:t>
      </w:r>
      <w:r w:rsidR="002450EE">
        <w:rPr>
          <w:color w:val="000000"/>
        </w:rPr>
        <w:t>e</w:t>
      </w:r>
      <w:r w:rsidRPr="00FA4F08">
        <w:rPr>
          <w:color w:val="000000"/>
        </w:rPr>
        <w:t>ffect</w:t>
      </w:r>
      <w:r w:rsidR="002450EE">
        <w:rPr>
          <w:color w:val="000000"/>
        </w:rPr>
        <w:t xml:space="preserve"> on</w:t>
      </w:r>
      <w:r w:rsidRPr="00FA4F08">
        <w:rPr>
          <w:color w:val="000000"/>
        </w:rPr>
        <w:t xml:space="preserve"> the cuticle thickness (p&gt; 0.05). The infected leaf cuticle of the disease will be thickened as an adaptation response to the </w:t>
      </w:r>
      <w:proofErr w:type="spellStart"/>
      <w:r w:rsidRPr="00FA4F08">
        <w:rPr>
          <w:color w:val="000000"/>
        </w:rPr>
        <w:t>unfavorable</w:t>
      </w:r>
      <w:proofErr w:type="spellEnd"/>
      <w:r w:rsidRPr="00FA4F08">
        <w:rPr>
          <w:color w:val="000000"/>
        </w:rPr>
        <w:t xml:space="preserve"> environment resulting from pests and diseases. The presence of thicker leaf cuticle in sweet potato leaf that is resistant to leaf </w:t>
      </w:r>
      <w:r w:rsidR="001C379F">
        <w:rPr>
          <w:color w:val="000000"/>
        </w:rPr>
        <w:t>scurvy</w:t>
      </w:r>
      <w:r w:rsidRPr="00FA4F08">
        <w:rPr>
          <w:color w:val="000000"/>
        </w:rPr>
        <w:t xml:space="preserve"> </w:t>
      </w:r>
      <w:proofErr w:type="gramStart"/>
      <w:r w:rsidRPr="00FA4F08">
        <w:rPr>
          <w:color w:val="000000"/>
        </w:rPr>
        <w:t>disease,</w:t>
      </w:r>
      <w:proofErr w:type="gramEnd"/>
      <w:r w:rsidRPr="00FA4F08">
        <w:rPr>
          <w:color w:val="000000"/>
        </w:rPr>
        <w:t xml:space="preserve"> allegedly can inhibit the penetration or infection of a pathogen into the tissue. </w:t>
      </w:r>
      <w:r w:rsidR="00866998">
        <w:rPr>
          <w:color w:val="000000"/>
        </w:rPr>
        <w:fldChar w:fldCharType="begin" w:fldLock="1"/>
      </w:r>
      <w:r w:rsidR="00866998">
        <w:rPr>
          <w:color w:val="000000"/>
        </w:rPr>
        <w:instrText>ADDIN CSL_CITATION { "citationItems" : [ { "id" : "ITEM-1", "itemData" : { "DOI" : "10.1104/pp.113.222737", "author" : [ { "dropping-particle" : "", "family" : "Yeats", "given" : "Trevor H", "non-dropping-particle" : "", "parse-names" : false, "suffix" : "" }, { "dropping-particle" : "", "family" : "Rose", "given" : "Jocelyn K C", "non-dropping-particle" : "", "parse-names" : false, "suffix" : "" } ], "id" : "ITEM-1", "issue" : "September", "issued" : { "date-parts" : [ [ "2013" ] ] }, "page" : "5-20", "title" : "Topical Review on Cuticle Synthesis and Function The Formation and Function of Plant Cuticles 1", "type" : "article-journal", "volume" : "163" }, "uris" : [ "http://www.mendeley.com/documents/?uuid=3c1216c6-80b6-4e02-bd1b-77c4312a911f" ] } ], "mendeley" : { "formattedCitation" : "(Yeats &amp; Rose 2013)", "manualFormatting" : "Yeats &amp; Rose 2013)", "plainTextFormattedCitation" : "(Yeats &amp; Rose 2013)", "previouslyFormattedCitation" : "(Yeats &amp; Rose 2013)" }, "properties" : { "noteIndex" : 0 }, "schema" : "https://github.com/citation-style-language/schema/raw/master/csl-citation.json" }</w:instrText>
      </w:r>
      <w:r w:rsidR="00866998">
        <w:rPr>
          <w:color w:val="000000"/>
        </w:rPr>
        <w:fldChar w:fldCharType="separate"/>
      </w:r>
      <w:r w:rsidR="00866998" w:rsidRPr="00866998">
        <w:rPr>
          <w:noProof/>
          <w:color w:val="000000"/>
        </w:rPr>
        <w:t>Yeats &amp; Rose 2013)</w:t>
      </w:r>
      <w:r w:rsidR="00866998">
        <w:rPr>
          <w:color w:val="000000"/>
        </w:rPr>
        <w:fldChar w:fldCharType="end"/>
      </w:r>
      <w:r w:rsidR="00866998">
        <w:rPr>
          <w:color w:val="000000"/>
        </w:rPr>
        <w:t xml:space="preserve"> </w:t>
      </w:r>
      <w:r w:rsidRPr="00FA4F08">
        <w:rPr>
          <w:color w:val="000000"/>
        </w:rPr>
        <w:t xml:space="preserve">states that cuticle thickness in a plant is affected by the habitat or environmental conditions of the growth of the plant. Cuticle thickness is the nature of structural resistance to pathogen attack into the plant body. </w:t>
      </w:r>
      <w:proofErr w:type="spellStart"/>
      <w:r w:rsidR="00733773">
        <w:rPr>
          <w:color w:val="000000"/>
        </w:rPr>
        <w:t>Pantilu</w:t>
      </w:r>
      <w:proofErr w:type="spellEnd"/>
      <w:r w:rsidR="00733773">
        <w:rPr>
          <w:color w:val="000000"/>
        </w:rPr>
        <w:t xml:space="preserve"> et al. (2012) </w:t>
      </w:r>
      <w:r w:rsidR="005B6A45">
        <w:rPr>
          <w:color w:val="000000"/>
        </w:rPr>
        <w:t>added that</w:t>
      </w:r>
      <w:r w:rsidRPr="00FA4F08">
        <w:rPr>
          <w:color w:val="000000"/>
        </w:rPr>
        <w:t xml:space="preserve"> each plant cultivar has a different cuticle thickness. Thick cuticles in a plant have relatively better structural resistance than plants with thin cuticles.</w:t>
      </w:r>
    </w:p>
    <w:p w:rsidR="00FA4F08" w:rsidRDefault="00586F3B" w:rsidP="00FA4F08">
      <w:pPr>
        <w:pStyle w:val="NormalWeb"/>
        <w:shd w:val="clear" w:color="auto" w:fill="FFFFFF"/>
        <w:spacing w:before="0" w:beforeAutospacing="0" w:after="0" w:afterAutospacing="0" w:line="360" w:lineRule="auto"/>
        <w:ind w:firstLine="720"/>
        <w:jc w:val="both"/>
        <w:rPr>
          <w:color w:val="000000"/>
        </w:rPr>
      </w:pPr>
      <w:r>
        <w:rPr>
          <w:color w:val="000000"/>
        </w:rPr>
        <w:t>The mesophyl</w:t>
      </w:r>
      <w:r w:rsidR="0058505D" w:rsidRPr="0058505D">
        <w:rPr>
          <w:color w:val="000000"/>
        </w:rPr>
        <w:t xml:space="preserve">l thickness observation in </w:t>
      </w:r>
      <w:proofErr w:type="spellStart"/>
      <w:r w:rsidR="0058505D" w:rsidRPr="0058505D">
        <w:rPr>
          <w:color w:val="000000"/>
        </w:rPr>
        <w:t>Cilembu</w:t>
      </w:r>
      <w:proofErr w:type="spellEnd"/>
      <w:r w:rsidR="0058505D" w:rsidRPr="0058505D">
        <w:rPr>
          <w:color w:val="000000"/>
        </w:rPr>
        <w:t xml:space="preserve"> </w:t>
      </w:r>
      <w:r>
        <w:rPr>
          <w:color w:val="000000"/>
        </w:rPr>
        <w:t>cultivar has the thickest mesophyll</w:t>
      </w:r>
      <w:r w:rsidR="008A14AC">
        <w:rPr>
          <w:color w:val="000000"/>
        </w:rPr>
        <w:t xml:space="preserve"> that is</w:t>
      </w:r>
      <w:r w:rsidR="0058505D" w:rsidRPr="0058505D">
        <w:rPr>
          <w:color w:val="000000"/>
        </w:rPr>
        <w:t xml:space="preserve"> 168</w:t>
      </w:r>
      <w:proofErr w:type="gramStart"/>
      <w:r w:rsidR="0058505D" w:rsidRPr="0058505D">
        <w:rPr>
          <w:color w:val="000000"/>
        </w:rPr>
        <w:t>,00</w:t>
      </w:r>
      <w:proofErr w:type="gramEnd"/>
      <w:r w:rsidR="0058505D" w:rsidRPr="0058505D">
        <w:rPr>
          <w:color w:val="000000"/>
        </w:rPr>
        <w:t xml:space="preserve"> </w:t>
      </w:r>
      <w:proofErr w:type="spellStart"/>
      <w:r w:rsidR="0058505D" w:rsidRPr="0058505D">
        <w:rPr>
          <w:color w:val="000000"/>
        </w:rPr>
        <w:t>μm</w:t>
      </w:r>
      <w:proofErr w:type="spellEnd"/>
      <w:r w:rsidR="0058505D" w:rsidRPr="0058505D">
        <w:rPr>
          <w:color w:val="000000"/>
        </w:rPr>
        <w:t xml:space="preserve">, while the </w:t>
      </w:r>
      <w:proofErr w:type="spellStart"/>
      <w:r w:rsidR="0058505D" w:rsidRPr="0058505D">
        <w:rPr>
          <w:color w:val="000000"/>
        </w:rPr>
        <w:t>Sukuh</w:t>
      </w:r>
      <w:proofErr w:type="spellEnd"/>
      <w:r w:rsidR="0058505D" w:rsidRPr="0058505D">
        <w:rPr>
          <w:color w:val="000000"/>
        </w:rPr>
        <w:t xml:space="preserve"> culti</w:t>
      </w:r>
      <w:r w:rsidR="008A14AC">
        <w:rPr>
          <w:color w:val="000000"/>
        </w:rPr>
        <w:t>var has the thickest mesophyll thickness that is</w:t>
      </w:r>
      <w:r w:rsidR="0058505D" w:rsidRPr="0058505D">
        <w:rPr>
          <w:color w:val="000000"/>
        </w:rPr>
        <w:t xml:space="preserve"> 84,00 </w:t>
      </w:r>
      <w:proofErr w:type="spellStart"/>
      <w:r w:rsidR="0058505D" w:rsidRPr="0058505D">
        <w:rPr>
          <w:color w:val="000000"/>
        </w:rPr>
        <w:t>μm</w:t>
      </w:r>
      <w:proofErr w:type="spellEnd"/>
      <w:r w:rsidR="0058505D" w:rsidRPr="0058505D">
        <w:rPr>
          <w:color w:val="000000"/>
        </w:rPr>
        <w:t xml:space="preserve"> (Table 1). Anatomical observation</w:t>
      </w:r>
      <w:r w:rsidR="00874876">
        <w:rPr>
          <w:color w:val="000000"/>
        </w:rPr>
        <w:t xml:space="preserve">s can be seen through mesophyll tissue. The mesophyll </w:t>
      </w:r>
      <w:r w:rsidR="0058505D" w:rsidRPr="0058505D">
        <w:rPr>
          <w:color w:val="000000"/>
        </w:rPr>
        <w:t xml:space="preserve">tissue infected by the pathogen undergoes a larger form of change due to tissue swelling by pathogen activity. Leaves infected with pathogens experience faster cell division. Palisade </w:t>
      </w:r>
      <w:r>
        <w:rPr>
          <w:color w:val="000000"/>
        </w:rPr>
        <w:t>tissue</w:t>
      </w:r>
      <w:r w:rsidR="0058505D" w:rsidRPr="0058505D">
        <w:rPr>
          <w:color w:val="000000"/>
        </w:rPr>
        <w:t xml:space="preserve"> will change size and deformation, so </w:t>
      </w:r>
      <w:r>
        <w:rPr>
          <w:color w:val="000000"/>
        </w:rPr>
        <w:t>the tissue</w:t>
      </w:r>
      <w:r w:rsidR="0058505D" w:rsidRPr="0058505D">
        <w:rPr>
          <w:color w:val="000000"/>
        </w:rPr>
        <w:t xml:space="preserve"> size becomes thicker. </w:t>
      </w:r>
      <w:r w:rsidR="0058505D" w:rsidRPr="00323F8D">
        <w:t>Result of analysis of variance (</w:t>
      </w:r>
      <w:proofErr w:type="spellStart"/>
      <w:r w:rsidR="0058505D" w:rsidRPr="00323F8D">
        <w:t>An</w:t>
      </w:r>
      <w:r w:rsidR="00874876" w:rsidRPr="00323F8D">
        <w:t>ova</w:t>
      </w:r>
      <w:proofErr w:type="spellEnd"/>
      <w:r w:rsidR="00874876" w:rsidRPr="00323F8D">
        <w:t>) to the thickness of meso</w:t>
      </w:r>
      <w:r w:rsidR="00323F8D" w:rsidRPr="00323F8D">
        <w:t xml:space="preserve">phyll </w:t>
      </w:r>
      <w:r w:rsidR="0058505D" w:rsidRPr="00323F8D">
        <w:t>obtained that inoc</w:t>
      </w:r>
      <w:r w:rsidR="00874876" w:rsidRPr="00323F8D">
        <w:t>u</w:t>
      </w:r>
      <w:r w:rsidR="00323F8D" w:rsidRPr="00323F8D">
        <w:t>l</w:t>
      </w:r>
      <w:r w:rsidR="00874876" w:rsidRPr="00323F8D">
        <w:t xml:space="preserve">ation treatment </w:t>
      </w:r>
      <w:proofErr w:type="gramStart"/>
      <w:r w:rsidR="00874876" w:rsidRPr="00323F8D">
        <w:t xml:space="preserve">of  </w:t>
      </w:r>
      <w:r w:rsidR="0058505D" w:rsidRPr="00323F8D">
        <w:rPr>
          <w:i/>
        </w:rPr>
        <w:t>S</w:t>
      </w:r>
      <w:proofErr w:type="gramEnd"/>
      <w:r w:rsidR="0058505D" w:rsidRPr="00323F8D">
        <w:rPr>
          <w:i/>
        </w:rPr>
        <w:t xml:space="preserve">. </w:t>
      </w:r>
      <w:proofErr w:type="spellStart"/>
      <w:r w:rsidR="0058505D" w:rsidRPr="00323F8D">
        <w:rPr>
          <w:i/>
        </w:rPr>
        <w:t>batatas</w:t>
      </w:r>
      <w:proofErr w:type="spellEnd"/>
      <w:r w:rsidR="00874876" w:rsidRPr="00323F8D">
        <w:t xml:space="preserve"> </w:t>
      </w:r>
      <w:r w:rsidR="00323F8D" w:rsidRPr="00323F8D">
        <w:t xml:space="preserve">fungal </w:t>
      </w:r>
      <w:r w:rsidR="00874876" w:rsidRPr="00323F8D">
        <w:t xml:space="preserve">have </w:t>
      </w:r>
      <w:proofErr w:type="spellStart"/>
      <w:r w:rsidR="00323F8D" w:rsidRPr="00323F8D">
        <w:t>a</w:t>
      </w:r>
      <w:proofErr w:type="spellEnd"/>
      <w:r w:rsidR="00323F8D" w:rsidRPr="00323F8D">
        <w:t xml:space="preserve"> </w:t>
      </w:r>
      <w:r w:rsidR="00874876" w:rsidRPr="00323F8D">
        <w:t xml:space="preserve">effect on thick of mesophyll </w:t>
      </w:r>
      <w:r w:rsidR="0058505D" w:rsidRPr="00323F8D">
        <w:t>(p &lt;0.01)</w:t>
      </w:r>
      <w:r w:rsidR="0058505D" w:rsidRPr="00874876">
        <w:rPr>
          <w:color w:val="FF0000"/>
        </w:rPr>
        <w:t xml:space="preserve">. </w:t>
      </w:r>
      <w:r w:rsidR="0058505D" w:rsidRPr="00EC5BD0">
        <w:t>The difference in mesophyll</w:t>
      </w:r>
      <w:r w:rsidR="00EC5BD0">
        <w:t xml:space="preserve"> </w:t>
      </w:r>
      <w:r w:rsidR="0058505D" w:rsidRPr="0058505D">
        <w:rPr>
          <w:color w:val="000000"/>
        </w:rPr>
        <w:t xml:space="preserve">thickness in sweet potatoes inoculated by </w:t>
      </w:r>
      <w:r w:rsidR="0058505D" w:rsidRPr="00874876">
        <w:rPr>
          <w:i/>
          <w:color w:val="000000"/>
        </w:rPr>
        <w:t xml:space="preserve">S. </w:t>
      </w:r>
      <w:proofErr w:type="spellStart"/>
      <w:r w:rsidR="0058505D" w:rsidRPr="00874876">
        <w:rPr>
          <w:i/>
          <w:color w:val="000000"/>
        </w:rPr>
        <w:t>batatas</w:t>
      </w:r>
      <w:proofErr w:type="spellEnd"/>
      <w:r w:rsidR="0058505D" w:rsidRPr="0058505D">
        <w:rPr>
          <w:color w:val="000000"/>
        </w:rPr>
        <w:t xml:space="preserve"> was in accordance with the statement of </w:t>
      </w:r>
      <w:proofErr w:type="spellStart"/>
      <w:r w:rsidR="0058505D" w:rsidRPr="0058505D">
        <w:rPr>
          <w:color w:val="000000"/>
        </w:rPr>
        <w:t>Giordani</w:t>
      </w:r>
      <w:proofErr w:type="spellEnd"/>
      <w:r w:rsidR="0058505D" w:rsidRPr="0058505D">
        <w:rPr>
          <w:color w:val="000000"/>
        </w:rPr>
        <w:t xml:space="preserve"> et al. (2012) and </w:t>
      </w:r>
      <w:proofErr w:type="spellStart"/>
      <w:r w:rsidR="0058505D" w:rsidRPr="0058505D">
        <w:rPr>
          <w:color w:val="000000"/>
        </w:rPr>
        <w:t>Jeniria</w:t>
      </w:r>
      <w:proofErr w:type="spellEnd"/>
      <w:r w:rsidR="0058505D" w:rsidRPr="0058505D">
        <w:rPr>
          <w:color w:val="000000"/>
        </w:rPr>
        <w:t xml:space="preserve"> et al. (2015) that the mesophyll tissue infected with a disease has a larger size. </w:t>
      </w:r>
      <w:r w:rsidR="00E62F35">
        <w:rPr>
          <w:color w:val="000000"/>
        </w:rPr>
        <w:fldChar w:fldCharType="begin" w:fldLock="1"/>
      </w:r>
      <w:r w:rsidR="00EC0E1E">
        <w:rPr>
          <w:color w:val="000000"/>
        </w:rPr>
        <w:instrText>ADDIN CSL_CITATION { "citationItems" : [ { "id" : "ITEM-1", "itemData" : { "author" : [ { "dropping-particle" : "V", "family" : "Zarkova", "given" : "Mariya", "non-dropping-particle" : "", "parse-names" : false, "suffix" : "" }, { "dropping-particle" : "", "family" : "Koleva-valkova", "given" : "Lyubka H", "non-dropping-particle" : "", "parse-names" : false, "suffix" : "" } ], "id" : "ITEM-1", "issue" : "April", "issued" : { "date-parts" : [ [ "2014" ] ] }, "page" : "101-106", "title" : "Ecologia balkanica 2014,", "type" : "article-journal", "volume" : "5" }, "uris" : [ "http://www.mendeley.com/documents/?uuid=4386f7a7-b0f5-4534-a8da-1fc582442189" ] } ], "mendeley" : { "formattedCitation" : "(Zarkova &amp; Koleva-valkova 2014)", "plainTextFormattedCitation" : "(Zarkova &amp; Koleva-valkova 2014)", "previouslyFormattedCitation" : "(Zarkova &amp; Koleva-valkova 2014)" }, "properties" : { "noteIndex" : 0 }, "schema" : "https://github.com/citation-style-language/schema/raw/master/csl-citation.json" }</w:instrText>
      </w:r>
      <w:r w:rsidR="00E62F35">
        <w:rPr>
          <w:color w:val="000000"/>
        </w:rPr>
        <w:fldChar w:fldCharType="separate"/>
      </w:r>
      <w:r w:rsidR="00E62F35" w:rsidRPr="00E62F35">
        <w:rPr>
          <w:noProof/>
          <w:color w:val="000000"/>
        </w:rPr>
        <w:t>(Zarkova &amp; Koleva-valkova 2014)</w:t>
      </w:r>
      <w:r w:rsidR="00E62F35">
        <w:rPr>
          <w:color w:val="000000"/>
        </w:rPr>
        <w:fldChar w:fldCharType="end"/>
      </w:r>
      <w:r w:rsidR="00EC0E1E">
        <w:rPr>
          <w:color w:val="000000"/>
        </w:rPr>
        <w:t xml:space="preserve"> </w:t>
      </w:r>
      <w:r w:rsidR="0058505D" w:rsidRPr="0058505D">
        <w:rPr>
          <w:color w:val="000000"/>
        </w:rPr>
        <w:t xml:space="preserve">adds a histological change in the leaves of </w:t>
      </w:r>
      <w:proofErr w:type="spellStart"/>
      <w:r w:rsidR="0058505D" w:rsidRPr="00874876">
        <w:rPr>
          <w:i/>
          <w:color w:val="000000"/>
        </w:rPr>
        <w:t>Prunus</w:t>
      </w:r>
      <w:proofErr w:type="spellEnd"/>
      <w:r w:rsidR="0058505D" w:rsidRPr="00874876">
        <w:rPr>
          <w:i/>
          <w:color w:val="000000"/>
        </w:rPr>
        <w:t xml:space="preserve"> </w:t>
      </w:r>
      <w:proofErr w:type="spellStart"/>
      <w:r w:rsidR="0058505D" w:rsidRPr="00874876">
        <w:rPr>
          <w:i/>
          <w:color w:val="000000"/>
        </w:rPr>
        <w:t>persica</w:t>
      </w:r>
      <w:proofErr w:type="spellEnd"/>
      <w:r w:rsidR="0058505D" w:rsidRPr="0058505D">
        <w:rPr>
          <w:color w:val="000000"/>
        </w:rPr>
        <w:t xml:space="preserve"> (L.) infected by </w:t>
      </w:r>
      <w:proofErr w:type="spellStart"/>
      <w:r w:rsidR="0058505D" w:rsidRPr="00874876">
        <w:rPr>
          <w:i/>
          <w:color w:val="000000"/>
        </w:rPr>
        <w:t>Taphrina</w:t>
      </w:r>
      <w:proofErr w:type="spellEnd"/>
      <w:r w:rsidR="0058505D" w:rsidRPr="00874876">
        <w:rPr>
          <w:i/>
          <w:color w:val="000000"/>
        </w:rPr>
        <w:t xml:space="preserve"> </w:t>
      </w:r>
      <w:proofErr w:type="spellStart"/>
      <w:r w:rsidR="0058505D" w:rsidRPr="00874876">
        <w:rPr>
          <w:i/>
          <w:color w:val="000000"/>
        </w:rPr>
        <w:t>deformans</w:t>
      </w:r>
      <w:proofErr w:type="spellEnd"/>
      <w:r w:rsidR="00EC5BD0">
        <w:rPr>
          <w:color w:val="000000"/>
        </w:rPr>
        <w:t>, an</w:t>
      </w:r>
      <w:r w:rsidR="0058505D" w:rsidRPr="0058505D">
        <w:rPr>
          <w:color w:val="000000"/>
        </w:rPr>
        <w:t xml:space="preserve"> increased mesophyll tissue thickness and loss of differentiation in the palisade parenchyma and spongy parenchyma.</w:t>
      </w:r>
      <w:r w:rsidR="00874876">
        <w:rPr>
          <w:color w:val="000000"/>
        </w:rPr>
        <w:t xml:space="preserve"> </w:t>
      </w:r>
      <w:r w:rsidR="003611E3" w:rsidRPr="001C2771">
        <w:rPr>
          <w:color w:val="231F20"/>
        </w:rPr>
        <w:t>The place of parasite penetration into</w:t>
      </w:r>
      <w:r w:rsidR="003611E3">
        <w:rPr>
          <w:color w:val="231F20"/>
        </w:rPr>
        <w:t xml:space="preserve"> </w:t>
      </w:r>
      <w:r w:rsidR="003611E3" w:rsidRPr="001C2771">
        <w:rPr>
          <w:color w:val="231F20"/>
        </w:rPr>
        <w:t>the leaf is marked by the necrosis of epidermis</w:t>
      </w:r>
      <w:r w:rsidR="003611E3">
        <w:rPr>
          <w:color w:val="231F20"/>
        </w:rPr>
        <w:t xml:space="preserve"> </w:t>
      </w:r>
      <w:r w:rsidR="003611E3" w:rsidRPr="001C2771">
        <w:rPr>
          <w:color w:val="231F20"/>
        </w:rPr>
        <w:t>and mesophyll to the extent that necrotized</w:t>
      </w:r>
      <w:r w:rsidR="003611E3">
        <w:rPr>
          <w:color w:val="231F20"/>
        </w:rPr>
        <w:t xml:space="preserve"> </w:t>
      </w:r>
      <w:r w:rsidR="003611E3" w:rsidRPr="001C2771">
        <w:rPr>
          <w:color w:val="231F20"/>
        </w:rPr>
        <w:t>tissue falls out from the plant</w:t>
      </w:r>
      <w:r w:rsidR="003611E3">
        <w:rPr>
          <w:color w:val="231F20"/>
        </w:rPr>
        <w:t xml:space="preserve"> </w:t>
      </w:r>
      <w:r w:rsidR="003611E3">
        <w:rPr>
          <w:color w:val="231F20"/>
        </w:rPr>
        <w:fldChar w:fldCharType="begin" w:fldLock="1"/>
      </w:r>
      <w:r w:rsidR="007B2DBC">
        <w:rPr>
          <w:color w:val="231F20"/>
        </w:rPr>
        <w:instrText>ADDIN CSL_CITATION { "citationItems" : [ { "id" : "ITEM-1", "itemData" : { "author" : [ { "dropping-particle" : "", "family" : "Biruliova", "given" : "Emma", "non-dropping-particle" : "", "parse-names" : false, "suffix" : "" }, { "dropping-particle" : "", "family" : "Prosiannykova", "given" : "Irina", "non-dropping-particle" : "", "parse-names" : false, "suffix" : "" }, { "dropping-particle" : "", "family" : "Fedotova", "given" : "Alexandra", "non-dropping-particle" : "", "parse-names" : false, "suffix" : "" } ], "id" : "ITEM-1", "issued" : { "date-parts" : [ [ "2013" ] ] }, "page" : "109-113", "title" : "The rust fungus", "type" : "article-journal" }, "uris" : [ "http://www.mendeley.com/documents/?uuid=84653e0b-2303-4165-bc71-7bc5ba4ab60a" ] } ], "mendeley" : { "formattedCitation" : "(Biruliova et al. 2013)", "plainTextFormattedCitation" : "(Biruliova et al. 2013)", "previouslyFormattedCitation" : "(Biruliova et al. 2013)" }, "properties" : { "noteIndex" : 0 }, "schema" : "https://github.com/citation-style-language/schema/raw/master/csl-citation.json" }</w:instrText>
      </w:r>
      <w:r w:rsidR="003611E3">
        <w:rPr>
          <w:color w:val="231F20"/>
        </w:rPr>
        <w:fldChar w:fldCharType="separate"/>
      </w:r>
      <w:r w:rsidR="003611E3" w:rsidRPr="003611E3">
        <w:rPr>
          <w:noProof/>
          <w:color w:val="231F20"/>
        </w:rPr>
        <w:t>(Biruliova et al. 2013)</w:t>
      </w:r>
      <w:r w:rsidR="003611E3">
        <w:rPr>
          <w:color w:val="231F20"/>
        </w:rPr>
        <w:fldChar w:fldCharType="end"/>
      </w:r>
      <w:r w:rsidR="003611E3">
        <w:rPr>
          <w:color w:val="231F20"/>
        </w:rPr>
        <w:t>.</w:t>
      </w:r>
      <w:r w:rsidR="0029487F">
        <w:rPr>
          <w:color w:val="231F20"/>
        </w:rPr>
        <w:t xml:space="preserve"> The observations on the anatomical character of 10 sweet potato cultivars are presented in Table 1.</w:t>
      </w:r>
    </w:p>
    <w:p w:rsidR="00874876" w:rsidRDefault="00874876" w:rsidP="00FA4F08">
      <w:pPr>
        <w:pStyle w:val="NormalWeb"/>
        <w:shd w:val="clear" w:color="auto" w:fill="FFFFFF"/>
        <w:spacing w:before="0" w:beforeAutospacing="0" w:after="0" w:afterAutospacing="0" w:line="360" w:lineRule="auto"/>
        <w:ind w:firstLine="720"/>
        <w:jc w:val="both"/>
        <w:rPr>
          <w:color w:val="000000"/>
        </w:rPr>
      </w:pPr>
    </w:p>
    <w:p w:rsidR="008A14AC" w:rsidRDefault="008A14AC" w:rsidP="00FA4F08">
      <w:pPr>
        <w:pStyle w:val="NormalWeb"/>
        <w:shd w:val="clear" w:color="auto" w:fill="FFFFFF"/>
        <w:spacing w:before="0" w:beforeAutospacing="0" w:after="0" w:afterAutospacing="0" w:line="360" w:lineRule="auto"/>
        <w:ind w:firstLine="720"/>
        <w:jc w:val="both"/>
        <w:rPr>
          <w:color w:val="000000"/>
        </w:rPr>
      </w:pPr>
    </w:p>
    <w:p w:rsidR="008A14AC" w:rsidRDefault="008A14AC" w:rsidP="00FA4F08">
      <w:pPr>
        <w:pStyle w:val="NormalWeb"/>
        <w:shd w:val="clear" w:color="auto" w:fill="FFFFFF"/>
        <w:spacing w:before="0" w:beforeAutospacing="0" w:after="0" w:afterAutospacing="0" w:line="360" w:lineRule="auto"/>
        <w:ind w:firstLine="720"/>
        <w:jc w:val="both"/>
        <w:rPr>
          <w:color w:val="000000"/>
        </w:rPr>
      </w:pPr>
    </w:p>
    <w:p w:rsidR="0058505D" w:rsidRPr="00576F42" w:rsidRDefault="0058505D" w:rsidP="008A14AC">
      <w:pPr>
        <w:pStyle w:val="NormalWeb"/>
        <w:shd w:val="clear" w:color="auto" w:fill="FFFFFF"/>
        <w:spacing w:before="0" w:beforeAutospacing="0" w:after="0" w:afterAutospacing="0"/>
        <w:ind w:firstLine="187"/>
        <w:jc w:val="both"/>
        <w:rPr>
          <w:b/>
          <w:color w:val="000000"/>
        </w:rPr>
      </w:pPr>
      <w:proofErr w:type="gramStart"/>
      <w:r w:rsidRPr="00576F42">
        <w:rPr>
          <w:b/>
          <w:color w:val="000000"/>
        </w:rPr>
        <w:lastRenderedPageBreak/>
        <w:t>Table 1.</w:t>
      </w:r>
      <w:proofErr w:type="gramEnd"/>
      <w:r w:rsidRPr="00576F42">
        <w:rPr>
          <w:b/>
          <w:color w:val="000000"/>
        </w:rPr>
        <w:t xml:space="preserve"> Average anatomical character of 10 leaves of sweet potato cultivars</w:t>
      </w:r>
    </w:p>
    <w:p w:rsidR="008A14AC" w:rsidRPr="00576F42" w:rsidRDefault="008A14AC" w:rsidP="008A14AC">
      <w:pPr>
        <w:pStyle w:val="NormalWeb"/>
        <w:shd w:val="clear" w:color="auto" w:fill="FFFFFF"/>
        <w:spacing w:before="0" w:beforeAutospacing="0" w:after="0" w:afterAutospacing="0"/>
        <w:ind w:firstLine="187"/>
        <w:jc w:val="both"/>
        <w:rPr>
          <w:b/>
          <w:sz w:val="20"/>
        </w:rPr>
      </w:pPr>
    </w:p>
    <w:tbl>
      <w:tblPr>
        <w:tblW w:w="94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260"/>
        <w:gridCol w:w="1260"/>
        <w:gridCol w:w="1440"/>
        <w:gridCol w:w="1332"/>
        <w:gridCol w:w="1260"/>
        <w:gridCol w:w="1170"/>
        <w:gridCol w:w="1188"/>
      </w:tblGrid>
      <w:tr w:rsidR="0058505D" w:rsidRPr="00374EB0" w:rsidTr="0058505D">
        <w:tc>
          <w:tcPr>
            <w:tcW w:w="540" w:type="dxa"/>
            <w:shd w:val="clear" w:color="auto" w:fill="auto"/>
          </w:tcPr>
          <w:p w:rsidR="0058505D" w:rsidRPr="00374EB0" w:rsidRDefault="0058505D" w:rsidP="00D8735C">
            <w:pPr>
              <w:jc w:val="center"/>
              <w:rPr>
                <w:rFonts w:eastAsia="Calibri"/>
                <w:b/>
                <w:sz w:val="20"/>
              </w:rPr>
            </w:pPr>
            <w:r w:rsidRPr="00374EB0">
              <w:rPr>
                <w:rFonts w:eastAsia="Calibri"/>
                <w:b/>
                <w:sz w:val="20"/>
              </w:rPr>
              <w:t>No</w:t>
            </w:r>
          </w:p>
        </w:tc>
        <w:tc>
          <w:tcPr>
            <w:tcW w:w="1260" w:type="dxa"/>
            <w:shd w:val="clear" w:color="auto" w:fill="auto"/>
          </w:tcPr>
          <w:p w:rsidR="0058505D" w:rsidRPr="00374EB0" w:rsidRDefault="0058505D" w:rsidP="00D8735C">
            <w:pPr>
              <w:jc w:val="center"/>
              <w:rPr>
                <w:rFonts w:eastAsia="Calibri"/>
                <w:b/>
                <w:sz w:val="20"/>
              </w:rPr>
            </w:pPr>
            <w:r>
              <w:rPr>
                <w:rFonts w:eastAsia="Calibri"/>
                <w:b/>
                <w:sz w:val="20"/>
              </w:rPr>
              <w:t>Cultivars Sweet Potato</w:t>
            </w:r>
          </w:p>
        </w:tc>
        <w:tc>
          <w:tcPr>
            <w:tcW w:w="1260" w:type="dxa"/>
            <w:shd w:val="clear" w:color="auto" w:fill="auto"/>
          </w:tcPr>
          <w:p w:rsidR="0058505D" w:rsidRPr="0058505D" w:rsidRDefault="0058505D" w:rsidP="00D8735C">
            <w:pPr>
              <w:jc w:val="center"/>
              <w:rPr>
                <w:rFonts w:eastAsia="Calibri"/>
                <w:b/>
                <w:sz w:val="20"/>
              </w:rPr>
            </w:pPr>
            <w:r w:rsidRPr="0058505D">
              <w:rPr>
                <w:b/>
                <w:color w:val="000000"/>
                <w:sz w:val="20"/>
              </w:rPr>
              <w:t>Thickness Cuticle (</w:t>
            </w:r>
            <w:proofErr w:type="spellStart"/>
            <w:r w:rsidRPr="0058505D">
              <w:rPr>
                <w:b/>
                <w:color w:val="000000"/>
                <w:sz w:val="20"/>
              </w:rPr>
              <w:t>μm</w:t>
            </w:r>
            <w:proofErr w:type="spellEnd"/>
            <w:r w:rsidRPr="0058505D">
              <w:rPr>
                <w:b/>
                <w:color w:val="000000"/>
                <w:sz w:val="20"/>
              </w:rPr>
              <w:t>)</w:t>
            </w:r>
          </w:p>
        </w:tc>
        <w:tc>
          <w:tcPr>
            <w:tcW w:w="1440" w:type="dxa"/>
            <w:shd w:val="clear" w:color="auto" w:fill="auto"/>
          </w:tcPr>
          <w:p w:rsidR="0058505D" w:rsidRPr="0058505D" w:rsidRDefault="00576F42" w:rsidP="00D8735C">
            <w:pPr>
              <w:jc w:val="center"/>
              <w:rPr>
                <w:rFonts w:eastAsia="Calibri"/>
                <w:b/>
                <w:sz w:val="20"/>
              </w:rPr>
            </w:pPr>
            <w:r>
              <w:rPr>
                <w:b/>
                <w:color w:val="000000"/>
                <w:sz w:val="20"/>
              </w:rPr>
              <w:t>Thickness of Mesophyll</w:t>
            </w:r>
            <w:r w:rsidR="0058505D" w:rsidRPr="0058505D">
              <w:rPr>
                <w:b/>
                <w:color w:val="000000"/>
                <w:sz w:val="20"/>
              </w:rPr>
              <w:t xml:space="preserve"> (</w:t>
            </w:r>
            <w:proofErr w:type="spellStart"/>
            <w:r w:rsidR="0058505D" w:rsidRPr="0058505D">
              <w:rPr>
                <w:b/>
                <w:color w:val="000000"/>
                <w:sz w:val="20"/>
              </w:rPr>
              <w:t>μm</w:t>
            </w:r>
            <w:proofErr w:type="spellEnd"/>
            <w:r w:rsidR="0058505D" w:rsidRPr="0058505D">
              <w:rPr>
                <w:b/>
                <w:color w:val="000000"/>
                <w:sz w:val="20"/>
              </w:rPr>
              <w:t>)</w:t>
            </w:r>
          </w:p>
        </w:tc>
        <w:tc>
          <w:tcPr>
            <w:tcW w:w="1332" w:type="dxa"/>
            <w:shd w:val="clear" w:color="auto" w:fill="auto"/>
          </w:tcPr>
          <w:p w:rsidR="0058505D" w:rsidRPr="00374EB0" w:rsidRDefault="0058505D" w:rsidP="0058505D">
            <w:pPr>
              <w:jc w:val="center"/>
              <w:rPr>
                <w:rFonts w:eastAsia="Calibri"/>
                <w:b/>
                <w:sz w:val="20"/>
              </w:rPr>
            </w:pPr>
            <w:r w:rsidRPr="0058505D">
              <w:rPr>
                <w:color w:val="000000"/>
              </w:rPr>
              <w:t> </w:t>
            </w:r>
            <w:r w:rsidRPr="0058505D">
              <w:rPr>
                <w:b/>
                <w:color w:val="000000"/>
                <w:sz w:val="20"/>
              </w:rPr>
              <w:t>Number of Stomata</w:t>
            </w:r>
            <w:r w:rsidRPr="0058505D">
              <w:rPr>
                <w:color w:val="000000"/>
              </w:rPr>
              <w:t xml:space="preserve"> </w:t>
            </w:r>
            <w:r w:rsidRPr="00374EB0">
              <w:rPr>
                <w:rFonts w:eastAsia="Calibri"/>
                <w:b/>
                <w:sz w:val="20"/>
              </w:rPr>
              <w:t>(mm</w:t>
            </w:r>
            <w:r w:rsidRPr="00374EB0">
              <w:rPr>
                <w:rFonts w:eastAsia="Calibri"/>
                <w:b/>
                <w:sz w:val="20"/>
                <w:vertAlign w:val="superscript"/>
              </w:rPr>
              <w:t>2</w:t>
            </w:r>
            <w:r w:rsidRPr="00374EB0">
              <w:rPr>
                <w:rFonts w:eastAsia="Calibri"/>
                <w:b/>
                <w:sz w:val="20"/>
              </w:rPr>
              <w:t>)</w:t>
            </w:r>
          </w:p>
        </w:tc>
        <w:tc>
          <w:tcPr>
            <w:tcW w:w="1260" w:type="dxa"/>
            <w:shd w:val="clear" w:color="auto" w:fill="auto"/>
          </w:tcPr>
          <w:p w:rsidR="0058505D" w:rsidRPr="0058505D" w:rsidRDefault="0058505D" w:rsidP="0058505D">
            <w:pPr>
              <w:pStyle w:val="NormalWeb"/>
              <w:shd w:val="clear" w:color="auto" w:fill="FFFFFF"/>
              <w:spacing w:before="0" w:beforeAutospacing="0" w:after="0" w:afterAutospacing="0"/>
              <w:jc w:val="center"/>
              <w:rPr>
                <w:b/>
                <w:color w:val="000000"/>
                <w:sz w:val="20"/>
                <w:szCs w:val="20"/>
              </w:rPr>
            </w:pPr>
            <w:r>
              <w:rPr>
                <w:b/>
                <w:color w:val="000000"/>
                <w:sz w:val="20"/>
                <w:szCs w:val="20"/>
              </w:rPr>
              <w:t xml:space="preserve">Length </w:t>
            </w:r>
            <w:r w:rsidRPr="0058505D">
              <w:rPr>
                <w:b/>
                <w:color w:val="000000"/>
                <w:sz w:val="20"/>
                <w:szCs w:val="20"/>
              </w:rPr>
              <w:t>Stomata</w:t>
            </w:r>
          </w:p>
          <w:p w:rsidR="0058505D" w:rsidRPr="00374EB0" w:rsidRDefault="0058505D" w:rsidP="0058505D">
            <w:pPr>
              <w:jc w:val="center"/>
              <w:rPr>
                <w:rFonts w:eastAsia="Calibri"/>
                <w:b/>
                <w:sz w:val="20"/>
              </w:rPr>
            </w:pPr>
            <w:r w:rsidRPr="0058505D">
              <w:rPr>
                <w:rFonts w:eastAsia="Calibri"/>
                <w:b/>
                <w:sz w:val="20"/>
              </w:rPr>
              <w:t>(µm)</w:t>
            </w:r>
          </w:p>
        </w:tc>
        <w:tc>
          <w:tcPr>
            <w:tcW w:w="1170" w:type="dxa"/>
            <w:shd w:val="clear" w:color="auto" w:fill="auto"/>
          </w:tcPr>
          <w:p w:rsidR="0058505D" w:rsidRPr="00576F42" w:rsidRDefault="0058505D" w:rsidP="00D8735C">
            <w:pPr>
              <w:jc w:val="center"/>
              <w:rPr>
                <w:rFonts w:eastAsia="Calibri"/>
                <w:b/>
                <w:sz w:val="20"/>
              </w:rPr>
            </w:pPr>
            <w:r w:rsidRPr="00576F42">
              <w:rPr>
                <w:b/>
                <w:color w:val="000000"/>
                <w:sz w:val="20"/>
              </w:rPr>
              <w:t>Stomata Width</w:t>
            </w:r>
            <w:r w:rsidRPr="00576F42">
              <w:rPr>
                <w:rFonts w:eastAsia="Calibri"/>
                <w:b/>
                <w:sz w:val="20"/>
              </w:rPr>
              <w:t xml:space="preserve"> (µm)</w:t>
            </w:r>
          </w:p>
        </w:tc>
        <w:tc>
          <w:tcPr>
            <w:tcW w:w="1188" w:type="dxa"/>
            <w:shd w:val="clear" w:color="auto" w:fill="auto"/>
          </w:tcPr>
          <w:p w:rsidR="0058505D" w:rsidRPr="00374EB0" w:rsidRDefault="00576F42" w:rsidP="00D8735C">
            <w:pPr>
              <w:jc w:val="center"/>
              <w:rPr>
                <w:rFonts w:eastAsia="Calibri"/>
                <w:b/>
                <w:sz w:val="20"/>
              </w:rPr>
            </w:pPr>
            <w:r>
              <w:rPr>
                <w:rFonts w:eastAsia="Calibri"/>
                <w:b/>
                <w:sz w:val="20"/>
              </w:rPr>
              <w:t xml:space="preserve">Number of </w:t>
            </w:r>
            <w:proofErr w:type="spellStart"/>
            <w:r>
              <w:rPr>
                <w:rFonts w:eastAsia="Calibri"/>
                <w:b/>
                <w:sz w:val="20"/>
              </w:rPr>
              <w:t>Trichomes</w:t>
            </w:r>
            <w:proofErr w:type="spellEnd"/>
            <w:r w:rsidR="0058505D" w:rsidRPr="00374EB0">
              <w:rPr>
                <w:rFonts w:eastAsia="Calibri"/>
                <w:b/>
                <w:sz w:val="20"/>
              </w:rPr>
              <w:t xml:space="preserve"> (mm</w:t>
            </w:r>
            <w:r w:rsidR="0058505D" w:rsidRPr="00374EB0">
              <w:rPr>
                <w:rFonts w:eastAsia="Calibri"/>
                <w:b/>
                <w:sz w:val="20"/>
                <w:vertAlign w:val="superscript"/>
              </w:rPr>
              <w:t>2</w:t>
            </w:r>
            <w:r w:rsidR="0058505D" w:rsidRPr="00374EB0">
              <w:rPr>
                <w:rFonts w:eastAsia="Calibri"/>
                <w:b/>
                <w:sz w:val="20"/>
              </w:rPr>
              <w:t>)</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Antin</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3.00 ±</w:t>
            </w:r>
            <w:r>
              <w:rPr>
                <w:rFonts w:eastAsia="Calibri"/>
                <w:sz w:val="18"/>
                <w:szCs w:val="18"/>
              </w:rPr>
              <w:t xml:space="preserve"> 0.68</w:t>
            </w:r>
          </w:p>
        </w:tc>
        <w:tc>
          <w:tcPr>
            <w:tcW w:w="1440" w:type="dxa"/>
            <w:shd w:val="clear" w:color="auto" w:fill="auto"/>
          </w:tcPr>
          <w:p w:rsidR="0058505D" w:rsidRPr="00705F6F" w:rsidRDefault="0058505D" w:rsidP="00D8735C">
            <w:pPr>
              <w:rPr>
                <w:rFonts w:eastAsia="Calibri"/>
                <w:sz w:val="18"/>
                <w:szCs w:val="18"/>
              </w:rPr>
            </w:pPr>
            <w:r w:rsidRPr="00705F6F">
              <w:rPr>
                <w:rFonts w:eastAsia="Calibri"/>
                <w:sz w:val="18"/>
                <w:szCs w:val="18"/>
              </w:rPr>
              <w:t>125.50</w:t>
            </w:r>
            <w:r>
              <w:rPr>
                <w:rFonts w:eastAsia="Calibri"/>
                <w:sz w:val="18"/>
                <w:szCs w:val="18"/>
              </w:rPr>
              <w:t xml:space="preserve"> </w:t>
            </w:r>
            <w:r>
              <w:rPr>
                <w:rFonts w:eastAsia="Calibri"/>
                <w:sz w:val="20"/>
              </w:rPr>
              <w:t>± 10.37</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7.80</w:t>
            </w:r>
            <w:r>
              <w:rPr>
                <w:rFonts w:eastAsia="Calibri"/>
                <w:sz w:val="18"/>
                <w:szCs w:val="18"/>
              </w:rPr>
              <w:t xml:space="preserve"> </w:t>
            </w:r>
            <w:r>
              <w:rPr>
                <w:rFonts w:eastAsia="Calibri"/>
                <w:sz w:val="20"/>
              </w:rPr>
              <w:t>± 1.3</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25.10</w:t>
            </w:r>
            <w:r>
              <w:rPr>
                <w:rFonts w:eastAsia="Calibri"/>
                <w:sz w:val="18"/>
                <w:szCs w:val="18"/>
              </w:rPr>
              <w:t xml:space="preserve"> </w:t>
            </w:r>
            <w:r>
              <w:rPr>
                <w:rFonts w:eastAsia="Calibri"/>
                <w:sz w:val="20"/>
              </w:rPr>
              <w:t>± 3.26</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4.50</w:t>
            </w:r>
            <w:r>
              <w:rPr>
                <w:rFonts w:eastAsia="Calibri"/>
                <w:sz w:val="18"/>
                <w:szCs w:val="18"/>
              </w:rPr>
              <w:t xml:space="preserve"> </w:t>
            </w:r>
            <w:r>
              <w:rPr>
                <w:rFonts w:eastAsia="Calibri"/>
                <w:sz w:val="20"/>
              </w:rPr>
              <w:t>± 0.68</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1.40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w:t>
            </w:r>
          </w:p>
        </w:tc>
        <w:tc>
          <w:tcPr>
            <w:tcW w:w="1260" w:type="dxa"/>
            <w:shd w:val="clear" w:color="auto" w:fill="auto"/>
          </w:tcPr>
          <w:p w:rsidR="0058505D" w:rsidRPr="00705F6F" w:rsidRDefault="0058505D" w:rsidP="00D8735C">
            <w:pPr>
              <w:rPr>
                <w:rFonts w:eastAsia="Calibri"/>
                <w:sz w:val="18"/>
                <w:szCs w:val="18"/>
              </w:rPr>
            </w:pPr>
            <w:r w:rsidRPr="00705F6F">
              <w:rPr>
                <w:rFonts w:eastAsia="Calibri"/>
                <w:sz w:val="18"/>
                <w:szCs w:val="18"/>
              </w:rPr>
              <w:t>Beta</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3.15 ±</w:t>
            </w:r>
            <w:r>
              <w:rPr>
                <w:rFonts w:eastAsia="Calibri"/>
                <w:sz w:val="18"/>
                <w:szCs w:val="18"/>
              </w:rPr>
              <w:t xml:space="preserve"> 0.54</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95.50</w:t>
            </w:r>
            <w:r>
              <w:rPr>
                <w:rFonts w:eastAsia="Calibri"/>
                <w:sz w:val="18"/>
                <w:szCs w:val="18"/>
              </w:rPr>
              <w:t xml:space="preserve"> </w:t>
            </w:r>
            <w:r>
              <w:rPr>
                <w:rFonts w:eastAsia="Calibri"/>
                <w:sz w:val="20"/>
              </w:rPr>
              <w:t>± 13.28</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18.20</w:t>
            </w:r>
            <w:r>
              <w:rPr>
                <w:rFonts w:eastAsia="Calibri"/>
                <w:sz w:val="18"/>
                <w:szCs w:val="18"/>
              </w:rPr>
              <w:t xml:space="preserve"> </w:t>
            </w:r>
            <w:r>
              <w:rPr>
                <w:rFonts w:eastAsia="Calibri"/>
                <w:sz w:val="20"/>
              </w:rPr>
              <w:t>± 1.9</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28.00</w:t>
            </w:r>
            <w:r>
              <w:rPr>
                <w:rFonts w:eastAsia="Calibri"/>
                <w:sz w:val="18"/>
                <w:szCs w:val="18"/>
              </w:rPr>
              <w:t xml:space="preserve"> </w:t>
            </w:r>
            <w:r>
              <w:rPr>
                <w:rFonts w:eastAsia="Calibri"/>
                <w:sz w:val="20"/>
              </w:rPr>
              <w:t>± 2.09</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4.50</w:t>
            </w:r>
            <w:r>
              <w:rPr>
                <w:rFonts w:eastAsia="Calibri"/>
                <w:sz w:val="18"/>
                <w:szCs w:val="18"/>
              </w:rPr>
              <w:t xml:space="preserve"> </w:t>
            </w:r>
            <w:r>
              <w:rPr>
                <w:rFonts w:eastAsia="Calibri"/>
                <w:sz w:val="20"/>
              </w:rPr>
              <w:t>± 1.04</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1.40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w:t>
            </w:r>
          </w:p>
        </w:tc>
        <w:tc>
          <w:tcPr>
            <w:tcW w:w="1260" w:type="dxa"/>
            <w:shd w:val="clear" w:color="auto" w:fill="auto"/>
          </w:tcPr>
          <w:p w:rsidR="0058505D" w:rsidRPr="00705F6F" w:rsidRDefault="0058505D" w:rsidP="00D8735C">
            <w:pPr>
              <w:rPr>
                <w:rFonts w:eastAsia="Calibri"/>
                <w:sz w:val="18"/>
                <w:szCs w:val="18"/>
              </w:rPr>
            </w:pPr>
            <w:r w:rsidRPr="00705F6F">
              <w:rPr>
                <w:rFonts w:eastAsia="Calibri"/>
                <w:sz w:val="18"/>
                <w:szCs w:val="18"/>
              </w:rPr>
              <w:t>Borobudur</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3.25 ±</w:t>
            </w:r>
            <w:r>
              <w:rPr>
                <w:rFonts w:eastAsia="Calibri"/>
                <w:sz w:val="18"/>
                <w:szCs w:val="18"/>
              </w:rPr>
              <w:t xml:space="preserve"> 0.68</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131.00</w:t>
            </w:r>
            <w:r>
              <w:rPr>
                <w:rFonts w:eastAsia="Calibri"/>
                <w:sz w:val="18"/>
                <w:szCs w:val="18"/>
              </w:rPr>
              <w:t xml:space="preserve"> </w:t>
            </w:r>
            <w:r>
              <w:rPr>
                <w:rFonts w:eastAsia="Calibri"/>
                <w:sz w:val="20"/>
              </w:rPr>
              <w:t xml:space="preserve">± </w:t>
            </w:r>
            <w:r>
              <w:rPr>
                <w:rFonts w:eastAsia="Calibri"/>
                <w:sz w:val="18"/>
                <w:szCs w:val="18"/>
              </w:rPr>
              <w:t>7.16</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13.60</w:t>
            </w:r>
            <w:r>
              <w:rPr>
                <w:rFonts w:eastAsia="Calibri"/>
                <w:sz w:val="18"/>
                <w:szCs w:val="18"/>
              </w:rPr>
              <w:t xml:space="preserve"> </w:t>
            </w:r>
            <w:r>
              <w:rPr>
                <w:rFonts w:eastAsia="Calibri"/>
                <w:sz w:val="20"/>
              </w:rPr>
              <w:t>± 1.8</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29.00</w:t>
            </w:r>
            <w:r>
              <w:rPr>
                <w:rFonts w:eastAsia="Calibri"/>
                <w:sz w:val="18"/>
                <w:szCs w:val="18"/>
              </w:rPr>
              <w:t xml:space="preserve"> </w:t>
            </w:r>
            <w:r>
              <w:rPr>
                <w:rFonts w:eastAsia="Calibri"/>
                <w:sz w:val="20"/>
              </w:rPr>
              <w:t>± 2.85</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4.25</w:t>
            </w:r>
            <w:r>
              <w:rPr>
                <w:rFonts w:eastAsia="Calibri"/>
                <w:sz w:val="18"/>
                <w:szCs w:val="18"/>
              </w:rPr>
              <w:t xml:space="preserve"> </w:t>
            </w:r>
            <w:r>
              <w:rPr>
                <w:rFonts w:eastAsia="Calibri"/>
                <w:sz w:val="20"/>
              </w:rPr>
              <w:t>± 1.12</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1.40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Cangkuang</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3.40 ±</w:t>
            </w:r>
            <w:r>
              <w:rPr>
                <w:rFonts w:eastAsia="Calibri"/>
                <w:sz w:val="18"/>
                <w:szCs w:val="18"/>
              </w:rPr>
              <w:t xml:space="preserve"> 0.68</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134.50</w:t>
            </w:r>
            <w:r>
              <w:rPr>
                <w:rFonts w:eastAsia="Calibri"/>
                <w:sz w:val="18"/>
                <w:szCs w:val="18"/>
              </w:rPr>
              <w:t xml:space="preserve"> </w:t>
            </w:r>
            <w:r>
              <w:rPr>
                <w:rFonts w:eastAsia="Calibri"/>
                <w:sz w:val="20"/>
              </w:rPr>
              <w:t>± 6.69</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13.20</w:t>
            </w:r>
            <w:r>
              <w:rPr>
                <w:rFonts w:eastAsia="Calibri"/>
                <w:sz w:val="18"/>
                <w:szCs w:val="18"/>
              </w:rPr>
              <w:t xml:space="preserve"> </w:t>
            </w:r>
            <w:r>
              <w:rPr>
                <w:rFonts w:eastAsia="Calibri"/>
                <w:sz w:val="20"/>
              </w:rPr>
              <w:t>± 2.4</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26.50</w:t>
            </w:r>
            <w:r>
              <w:rPr>
                <w:rFonts w:eastAsia="Calibri"/>
                <w:sz w:val="18"/>
                <w:szCs w:val="18"/>
              </w:rPr>
              <w:t xml:space="preserve"> </w:t>
            </w:r>
            <w:r>
              <w:rPr>
                <w:rFonts w:eastAsia="Calibri"/>
                <w:sz w:val="20"/>
              </w:rPr>
              <w:t>± 2.85</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4.00</w:t>
            </w:r>
            <w:r>
              <w:rPr>
                <w:rFonts w:eastAsia="Calibri"/>
                <w:sz w:val="18"/>
                <w:szCs w:val="18"/>
              </w:rPr>
              <w:t xml:space="preserve"> </w:t>
            </w:r>
            <w:r>
              <w:rPr>
                <w:rFonts w:eastAsia="Calibri"/>
                <w:sz w:val="20"/>
              </w:rPr>
              <w:t>± 1.05</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2.40</w:t>
            </w:r>
            <w:r>
              <w:rPr>
                <w:rFonts w:eastAsia="Calibri"/>
                <w:sz w:val="18"/>
                <w:szCs w:val="18"/>
              </w:rPr>
              <w:t xml:space="preserve"> </w:t>
            </w:r>
            <w:r>
              <w:rPr>
                <w:rFonts w:eastAsia="Calibri"/>
                <w:sz w:val="20"/>
              </w:rPr>
              <w:t>± 0.4</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5</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Cilembu</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4.60 ±</w:t>
            </w:r>
            <w:r>
              <w:rPr>
                <w:rFonts w:eastAsia="Calibri"/>
                <w:sz w:val="18"/>
                <w:szCs w:val="18"/>
              </w:rPr>
              <w:t xml:space="preserve"> 0.68</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168.00</w:t>
            </w:r>
            <w:r>
              <w:rPr>
                <w:rFonts w:eastAsia="Calibri"/>
                <w:sz w:val="18"/>
                <w:szCs w:val="18"/>
              </w:rPr>
              <w:t xml:space="preserve"> </w:t>
            </w:r>
            <w:r>
              <w:rPr>
                <w:rFonts w:eastAsia="Calibri"/>
                <w:sz w:val="20"/>
              </w:rPr>
              <w:t>±13.53</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17.20</w:t>
            </w:r>
            <w:r>
              <w:rPr>
                <w:rFonts w:eastAsia="Calibri"/>
                <w:sz w:val="18"/>
                <w:szCs w:val="18"/>
              </w:rPr>
              <w:t xml:space="preserve"> </w:t>
            </w:r>
            <w:r>
              <w:rPr>
                <w:rFonts w:eastAsia="Calibri"/>
                <w:sz w:val="20"/>
              </w:rPr>
              <w:t>± 1.8</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31.00</w:t>
            </w:r>
            <w:r>
              <w:rPr>
                <w:rFonts w:eastAsia="Calibri"/>
                <w:sz w:val="18"/>
                <w:szCs w:val="18"/>
              </w:rPr>
              <w:t xml:space="preserve"> </w:t>
            </w:r>
            <w:r>
              <w:rPr>
                <w:rFonts w:eastAsia="Calibri"/>
                <w:sz w:val="20"/>
              </w:rPr>
              <w:t>± 1.37</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4.65</w:t>
            </w:r>
            <w:r>
              <w:rPr>
                <w:rFonts w:eastAsia="Calibri"/>
                <w:sz w:val="20"/>
              </w:rPr>
              <w:t xml:space="preserve"> ± 0.55</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1.40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6</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Kidal</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3.50 ±</w:t>
            </w:r>
            <w:r>
              <w:rPr>
                <w:rFonts w:eastAsia="Calibri"/>
                <w:sz w:val="18"/>
                <w:szCs w:val="18"/>
              </w:rPr>
              <w:t xml:space="preserve"> 0.87</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125.00</w:t>
            </w:r>
            <w:r>
              <w:rPr>
                <w:rFonts w:eastAsia="Calibri"/>
                <w:sz w:val="18"/>
                <w:szCs w:val="18"/>
              </w:rPr>
              <w:t xml:space="preserve"> </w:t>
            </w:r>
            <w:r>
              <w:rPr>
                <w:rFonts w:eastAsia="Calibri"/>
                <w:sz w:val="20"/>
              </w:rPr>
              <w:t>± 20.80</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11.40</w:t>
            </w:r>
            <w:r>
              <w:rPr>
                <w:rFonts w:eastAsia="Calibri"/>
                <w:sz w:val="18"/>
                <w:szCs w:val="18"/>
              </w:rPr>
              <w:t xml:space="preserve"> </w:t>
            </w:r>
            <w:r>
              <w:rPr>
                <w:rFonts w:eastAsia="Calibri"/>
                <w:sz w:val="20"/>
              </w:rPr>
              <w:t>± 1.9</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27.50</w:t>
            </w:r>
            <w:r>
              <w:rPr>
                <w:rFonts w:eastAsia="Calibri"/>
                <w:sz w:val="18"/>
                <w:szCs w:val="18"/>
              </w:rPr>
              <w:t xml:space="preserve"> </w:t>
            </w:r>
            <w:r>
              <w:rPr>
                <w:rFonts w:eastAsia="Calibri"/>
                <w:sz w:val="20"/>
              </w:rPr>
              <w:t>± 3.95</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4.15</w:t>
            </w:r>
            <w:r>
              <w:rPr>
                <w:rFonts w:eastAsia="Calibri"/>
                <w:sz w:val="18"/>
                <w:szCs w:val="18"/>
              </w:rPr>
              <w:t xml:space="preserve"> </w:t>
            </w:r>
            <w:r>
              <w:rPr>
                <w:rFonts w:eastAsia="Calibri"/>
                <w:sz w:val="20"/>
              </w:rPr>
              <w:t>± 1.12</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1.80</w:t>
            </w:r>
            <w:r>
              <w:rPr>
                <w:rFonts w:eastAsia="Calibri"/>
                <w:sz w:val="18"/>
                <w:szCs w:val="18"/>
              </w:rPr>
              <w:t xml:space="preserve"> </w:t>
            </w:r>
            <w:r>
              <w:rPr>
                <w:rFonts w:eastAsia="Calibri"/>
                <w:sz w:val="20"/>
              </w:rPr>
              <w:t>± 0.8</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7</w:t>
            </w:r>
          </w:p>
        </w:tc>
        <w:tc>
          <w:tcPr>
            <w:tcW w:w="1260" w:type="dxa"/>
            <w:shd w:val="clear" w:color="auto" w:fill="auto"/>
          </w:tcPr>
          <w:p w:rsidR="0058505D" w:rsidRPr="00705F6F" w:rsidRDefault="0058505D" w:rsidP="00D8735C">
            <w:pPr>
              <w:rPr>
                <w:rFonts w:eastAsia="Calibri"/>
                <w:sz w:val="18"/>
                <w:szCs w:val="18"/>
              </w:rPr>
            </w:pPr>
            <w:r w:rsidRPr="00705F6F">
              <w:rPr>
                <w:rFonts w:eastAsia="Calibri"/>
                <w:sz w:val="18"/>
                <w:szCs w:val="18"/>
              </w:rPr>
              <w:t>Sari</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3.50 ±</w:t>
            </w:r>
            <w:r>
              <w:rPr>
                <w:rFonts w:eastAsia="Calibri"/>
                <w:sz w:val="18"/>
                <w:szCs w:val="18"/>
              </w:rPr>
              <w:t>1.45</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123.00</w:t>
            </w:r>
            <w:r>
              <w:rPr>
                <w:rFonts w:eastAsia="Calibri"/>
                <w:sz w:val="18"/>
                <w:szCs w:val="18"/>
              </w:rPr>
              <w:t xml:space="preserve"> </w:t>
            </w:r>
            <w:r>
              <w:rPr>
                <w:rFonts w:eastAsia="Calibri"/>
                <w:sz w:val="20"/>
              </w:rPr>
              <w:t>± 9.94</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11.60</w:t>
            </w:r>
            <w:r>
              <w:rPr>
                <w:rFonts w:eastAsia="Calibri"/>
                <w:sz w:val="18"/>
                <w:szCs w:val="18"/>
              </w:rPr>
              <w:t xml:space="preserve"> </w:t>
            </w:r>
            <w:r>
              <w:rPr>
                <w:rFonts w:eastAsia="Calibri"/>
                <w:sz w:val="20"/>
              </w:rPr>
              <w:t>±1.1</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27.00</w:t>
            </w:r>
            <w:r>
              <w:rPr>
                <w:rFonts w:eastAsia="Calibri"/>
                <w:sz w:val="18"/>
                <w:szCs w:val="18"/>
              </w:rPr>
              <w:t xml:space="preserve"> </w:t>
            </w:r>
            <w:r>
              <w:rPr>
                <w:rFonts w:eastAsia="Calibri"/>
                <w:sz w:val="20"/>
              </w:rPr>
              <w:t>± 2.09</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3.50</w:t>
            </w:r>
            <w:r>
              <w:rPr>
                <w:rFonts w:eastAsia="Calibri"/>
                <w:sz w:val="18"/>
                <w:szCs w:val="18"/>
              </w:rPr>
              <w:t xml:space="preserve"> </w:t>
            </w:r>
            <w:r>
              <w:rPr>
                <w:rFonts w:eastAsia="Calibri"/>
                <w:sz w:val="20"/>
              </w:rPr>
              <w:t>± 1.05</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1.40</w:t>
            </w:r>
            <w:r>
              <w:rPr>
                <w:rFonts w:eastAsia="Calibri"/>
                <w:sz w:val="20"/>
              </w:rPr>
              <w:t xml:space="preserve"> ± 0.4</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8</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Solosa</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3.75 ±</w:t>
            </w:r>
            <w:r>
              <w:rPr>
                <w:rFonts w:eastAsia="Calibri"/>
                <w:sz w:val="18"/>
                <w:szCs w:val="18"/>
              </w:rPr>
              <w:t xml:space="preserve"> 0.56</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98.50</w:t>
            </w:r>
            <w:r>
              <w:rPr>
                <w:rFonts w:eastAsia="Calibri"/>
                <w:sz w:val="18"/>
                <w:szCs w:val="18"/>
              </w:rPr>
              <w:t xml:space="preserve"> </w:t>
            </w:r>
            <w:r>
              <w:rPr>
                <w:rFonts w:eastAsia="Calibri"/>
                <w:sz w:val="20"/>
              </w:rPr>
              <w:t>± 8.94</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11.60</w:t>
            </w:r>
            <w:r>
              <w:rPr>
                <w:rFonts w:eastAsia="Calibri"/>
                <w:sz w:val="18"/>
                <w:szCs w:val="18"/>
              </w:rPr>
              <w:t xml:space="preserve"> </w:t>
            </w:r>
            <w:r>
              <w:rPr>
                <w:rFonts w:eastAsia="Calibri"/>
                <w:sz w:val="20"/>
              </w:rPr>
              <w:t>± 1.1</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27.50</w:t>
            </w:r>
            <w:r>
              <w:rPr>
                <w:rFonts w:eastAsia="Calibri"/>
                <w:sz w:val="18"/>
                <w:szCs w:val="18"/>
              </w:rPr>
              <w:t xml:space="preserve"> </w:t>
            </w:r>
            <w:r>
              <w:rPr>
                <w:rFonts w:eastAsia="Calibri"/>
                <w:sz w:val="20"/>
              </w:rPr>
              <w:t>± 2.50</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3.75</w:t>
            </w:r>
            <w:r>
              <w:rPr>
                <w:rFonts w:eastAsia="Calibri"/>
                <w:sz w:val="18"/>
                <w:szCs w:val="18"/>
              </w:rPr>
              <w:t xml:space="preserve"> </w:t>
            </w:r>
            <w:r>
              <w:rPr>
                <w:rFonts w:eastAsia="Calibri"/>
                <w:sz w:val="20"/>
              </w:rPr>
              <w:t>±0.88</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1.80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9</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Sukuh</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3.00 ± 0.68</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84.00</w:t>
            </w:r>
            <w:r>
              <w:rPr>
                <w:rFonts w:eastAsia="Calibri"/>
                <w:sz w:val="18"/>
                <w:szCs w:val="18"/>
              </w:rPr>
              <w:t xml:space="preserve"> </w:t>
            </w:r>
            <w:r>
              <w:rPr>
                <w:rFonts w:eastAsia="Calibri"/>
                <w:sz w:val="20"/>
              </w:rPr>
              <w:t>± 6.85</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15.60</w:t>
            </w:r>
            <w:r>
              <w:rPr>
                <w:rFonts w:eastAsia="Calibri"/>
                <w:sz w:val="18"/>
                <w:szCs w:val="18"/>
              </w:rPr>
              <w:t xml:space="preserve"> </w:t>
            </w:r>
            <w:r>
              <w:rPr>
                <w:rFonts w:eastAsia="Calibri"/>
                <w:sz w:val="20"/>
              </w:rPr>
              <w:t>± 2.3</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23.50</w:t>
            </w:r>
            <w:r>
              <w:rPr>
                <w:rFonts w:eastAsia="Calibri"/>
                <w:sz w:val="18"/>
                <w:szCs w:val="18"/>
              </w:rPr>
              <w:t xml:space="preserve"> </w:t>
            </w:r>
            <w:r>
              <w:rPr>
                <w:rFonts w:eastAsia="Calibri"/>
                <w:sz w:val="20"/>
              </w:rPr>
              <w:t>± 2.24</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4.00</w:t>
            </w:r>
            <w:r>
              <w:rPr>
                <w:rFonts w:eastAsia="Calibri"/>
                <w:sz w:val="18"/>
                <w:szCs w:val="18"/>
              </w:rPr>
              <w:t xml:space="preserve"> </w:t>
            </w:r>
            <w:r>
              <w:rPr>
                <w:rFonts w:eastAsia="Calibri"/>
                <w:sz w:val="20"/>
              </w:rPr>
              <w:t>± 0.68</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2.40</w:t>
            </w:r>
            <w:r>
              <w:rPr>
                <w:rFonts w:eastAsia="Calibri"/>
                <w:sz w:val="18"/>
                <w:szCs w:val="18"/>
              </w:rPr>
              <w:t xml:space="preserve"> </w:t>
            </w:r>
            <w:r>
              <w:rPr>
                <w:rFonts w:eastAsia="Calibri"/>
                <w:sz w:val="20"/>
              </w:rPr>
              <w:t>± 0.5</w:t>
            </w:r>
          </w:p>
        </w:tc>
      </w:tr>
      <w:tr w:rsidR="0058505D" w:rsidRPr="00374EB0" w:rsidTr="0058505D">
        <w:tc>
          <w:tcPr>
            <w:tcW w:w="5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10</w:t>
            </w:r>
          </w:p>
        </w:tc>
        <w:tc>
          <w:tcPr>
            <w:tcW w:w="1260" w:type="dxa"/>
            <w:shd w:val="clear" w:color="auto" w:fill="auto"/>
          </w:tcPr>
          <w:p w:rsidR="0058505D" w:rsidRPr="00705F6F" w:rsidRDefault="0058505D" w:rsidP="00D8735C">
            <w:pPr>
              <w:rPr>
                <w:rFonts w:eastAsia="Calibri"/>
                <w:sz w:val="18"/>
                <w:szCs w:val="18"/>
              </w:rPr>
            </w:pPr>
            <w:proofErr w:type="spellStart"/>
            <w:r w:rsidRPr="00705F6F">
              <w:rPr>
                <w:rFonts w:eastAsia="Calibri"/>
                <w:sz w:val="18"/>
                <w:szCs w:val="18"/>
              </w:rPr>
              <w:t>Ungu</w:t>
            </w:r>
            <w:proofErr w:type="spellEnd"/>
            <w:r w:rsidRPr="00705F6F">
              <w:rPr>
                <w:rFonts w:eastAsia="Calibri"/>
                <w:sz w:val="18"/>
                <w:szCs w:val="18"/>
              </w:rPr>
              <w:t xml:space="preserve"> </w:t>
            </w:r>
            <w:proofErr w:type="spellStart"/>
            <w:r w:rsidRPr="00705F6F">
              <w:rPr>
                <w:rFonts w:eastAsia="Calibri"/>
                <w:sz w:val="18"/>
                <w:szCs w:val="18"/>
              </w:rPr>
              <w:t>Tua</w:t>
            </w:r>
            <w:proofErr w:type="spellEnd"/>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3.25 ± 0.68</w:t>
            </w:r>
          </w:p>
        </w:tc>
        <w:tc>
          <w:tcPr>
            <w:tcW w:w="144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85.00</w:t>
            </w:r>
            <w:r>
              <w:rPr>
                <w:rFonts w:eastAsia="Calibri"/>
                <w:sz w:val="18"/>
                <w:szCs w:val="18"/>
              </w:rPr>
              <w:t xml:space="preserve"> </w:t>
            </w:r>
            <w:r>
              <w:rPr>
                <w:rFonts w:eastAsia="Calibri"/>
                <w:sz w:val="20"/>
              </w:rPr>
              <w:t>± 4.87</w:t>
            </w:r>
          </w:p>
        </w:tc>
        <w:tc>
          <w:tcPr>
            <w:tcW w:w="1332"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13.10</w:t>
            </w:r>
            <w:r>
              <w:rPr>
                <w:rFonts w:eastAsia="Calibri"/>
                <w:sz w:val="18"/>
                <w:szCs w:val="18"/>
              </w:rPr>
              <w:t xml:space="preserve"> </w:t>
            </w:r>
            <w:r>
              <w:rPr>
                <w:rFonts w:eastAsia="Calibri"/>
                <w:sz w:val="20"/>
              </w:rPr>
              <w:t>± 2.1</w:t>
            </w:r>
          </w:p>
        </w:tc>
        <w:tc>
          <w:tcPr>
            <w:tcW w:w="126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21.50</w:t>
            </w:r>
            <w:r>
              <w:rPr>
                <w:rFonts w:eastAsia="Calibri"/>
                <w:sz w:val="18"/>
                <w:szCs w:val="18"/>
              </w:rPr>
              <w:t xml:space="preserve"> </w:t>
            </w:r>
            <w:r>
              <w:rPr>
                <w:rFonts w:eastAsia="Calibri"/>
                <w:sz w:val="20"/>
              </w:rPr>
              <w:t>± 1.37</w:t>
            </w:r>
          </w:p>
        </w:tc>
        <w:tc>
          <w:tcPr>
            <w:tcW w:w="1170"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4.00</w:t>
            </w:r>
            <w:r>
              <w:rPr>
                <w:rFonts w:eastAsia="Calibri"/>
                <w:sz w:val="18"/>
                <w:szCs w:val="18"/>
              </w:rPr>
              <w:t xml:space="preserve"> </w:t>
            </w:r>
            <w:r>
              <w:rPr>
                <w:rFonts w:eastAsia="Calibri"/>
                <w:sz w:val="20"/>
              </w:rPr>
              <w:t>± 0.68</w:t>
            </w:r>
          </w:p>
        </w:tc>
        <w:tc>
          <w:tcPr>
            <w:tcW w:w="1188" w:type="dxa"/>
            <w:shd w:val="clear" w:color="auto" w:fill="auto"/>
          </w:tcPr>
          <w:p w:rsidR="0058505D" w:rsidRPr="00705F6F" w:rsidRDefault="0058505D" w:rsidP="00D8735C">
            <w:pPr>
              <w:jc w:val="center"/>
              <w:rPr>
                <w:rFonts w:eastAsia="Calibri"/>
                <w:sz w:val="18"/>
                <w:szCs w:val="18"/>
              </w:rPr>
            </w:pPr>
            <w:r w:rsidRPr="00705F6F">
              <w:rPr>
                <w:rFonts w:eastAsia="Calibri"/>
                <w:sz w:val="18"/>
                <w:szCs w:val="18"/>
              </w:rPr>
              <w:t>2.60</w:t>
            </w:r>
            <w:r>
              <w:rPr>
                <w:rFonts w:eastAsia="Calibri"/>
                <w:sz w:val="18"/>
                <w:szCs w:val="18"/>
              </w:rPr>
              <w:t xml:space="preserve"> </w:t>
            </w:r>
            <w:r>
              <w:rPr>
                <w:rFonts w:eastAsia="Calibri"/>
                <w:sz w:val="20"/>
              </w:rPr>
              <w:t>± 0.7</w:t>
            </w:r>
          </w:p>
        </w:tc>
      </w:tr>
    </w:tbl>
    <w:p w:rsidR="00F52390" w:rsidRDefault="00F52390" w:rsidP="008A474C">
      <w:pPr>
        <w:pStyle w:val="NormalWeb"/>
        <w:shd w:val="clear" w:color="auto" w:fill="FFFFFF"/>
        <w:spacing w:before="0" w:beforeAutospacing="0" w:after="0" w:afterAutospacing="0" w:line="360" w:lineRule="auto"/>
        <w:ind w:firstLine="720"/>
        <w:jc w:val="both"/>
        <w:rPr>
          <w:color w:val="000000"/>
        </w:rPr>
      </w:pPr>
    </w:p>
    <w:p w:rsidR="00EC0E1E" w:rsidRPr="00EC0E1E" w:rsidRDefault="008A474C" w:rsidP="00EC0E1E">
      <w:pPr>
        <w:pStyle w:val="NormalWeb"/>
        <w:shd w:val="clear" w:color="auto" w:fill="FFFFFF"/>
        <w:spacing w:before="0" w:beforeAutospacing="0" w:after="0" w:afterAutospacing="0" w:line="360" w:lineRule="auto"/>
        <w:ind w:firstLine="720"/>
        <w:jc w:val="both"/>
      </w:pPr>
      <w:r w:rsidRPr="008A474C">
        <w:rPr>
          <w:color w:val="000000"/>
        </w:rPr>
        <w:t xml:space="preserve">Based on observations on the density and size of stomata (Table 1) varied </w:t>
      </w:r>
      <w:r w:rsidR="00576F42">
        <w:rPr>
          <w:color w:val="000000"/>
        </w:rPr>
        <w:t>greatly in both resistant and less</w:t>
      </w:r>
      <w:r w:rsidRPr="008A474C">
        <w:rPr>
          <w:color w:val="000000"/>
        </w:rPr>
        <w:t xml:space="preserve">-resistant cultivars against leaf mange disease. The highest number and size of stomata were found in 2 less resistant cultivars, </w:t>
      </w:r>
      <w:proofErr w:type="spellStart"/>
      <w:r w:rsidRPr="008A474C">
        <w:rPr>
          <w:color w:val="000000"/>
        </w:rPr>
        <w:t>ie</w:t>
      </w:r>
      <w:proofErr w:type="spellEnd"/>
      <w:r w:rsidRPr="008A474C">
        <w:rPr>
          <w:color w:val="000000"/>
        </w:rPr>
        <w:t xml:space="preserve"> Beta and </w:t>
      </w:r>
      <w:proofErr w:type="spellStart"/>
      <w:r w:rsidRPr="008A474C">
        <w:rPr>
          <w:color w:val="000000"/>
        </w:rPr>
        <w:t>Sukuh</w:t>
      </w:r>
      <w:proofErr w:type="spellEnd"/>
      <w:r w:rsidRPr="008A474C">
        <w:rPr>
          <w:color w:val="000000"/>
        </w:rPr>
        <w:t xml:space="preserve"> </w:t>
      </w:r>
      <w:r w:rsidR="00E62F35">
        <w:rPr>
          <w:color w:val="000000"/>
        </w:rPr>
        <w:t>cultivars</w:t>
      </w:r>
      <w:r w:rsidRPr="008A474C">
        <w:rPr>
          <w:color w:val="000000"/>
        </w:rPr>
        <w:t xml:space="preserve"> ranged from 15.60 - 18.20 per mm</w:t>
      </w:r>
      <w:r w:rsidRPr="00E62F35">
        <w:rPr>
          <w:color w:val="000000"/>
          <w:vertAlign w:val="superscript"/>
        </w:rPr>
        <w:t>2</w:t>
      </w:r>
      <w:r w:rsidRPr="008A474C">
        <w:rPr>
          <w:color w:val="000000"/>
        </w:rPr>
        <w:t xml:space="preserve"> of leaf epidermis, with stomata length between 23.00 - 28.00 </w:t>
      </w:r>
      <w:proofErr w:type="spellStart"/>
      <w:r w:rsidRPr="008A474C">
        <w:rPr>
          <w:color w:val="000000"/>
        </w:rPr>
        <w:t>μm</w:t>
      </w:r>
      <w:proofErr w:type="spellEnd"/>
      <w:r w:rsidRPr="008A474C">
        <w:rPr>
          <w:color w:val="000000"/>
        </w:rPr>
        <w:t xml:space="preserve"> and stomata width between 4.00 - 4.50 μm. </w:t>
      </w:r>
      <w:r w:rsidR="00594C16">
        <w:rPr>
          <w:color w:val="000000"/>
        </w:rPr>
        <w:t>The r</w:t>
      </w:r>
      <w:r w:rsidRPr="008A474C">
        <w:rPr>
          <w:color w:val="000000"/>
        </w:rPr>
        <w:t>esult of analysis of variance (</w:t>
      </w:r>
      <w:proofErr w:type="spellStart"/>
      <w:r w:rsidRPr="008A474C">
        <w:rPr>
          <w:color w:val="000000"/>
        </w:rPr>
        <w:t>Anova</w:t>
      </w:r>
      <w:proofErr w:type="spellEnd"/>
      <w:r w:rsidRPr="008A474C">
        <w:rPr>
          <w:color w:val="000000"/>
        </w:rPr>
        <w:t>) to st</w:t>
      </w:r>
      <w:r w:rsidR="00594C16">
        <w:rPr>
          <w:color w:val="000000"/>
        </w:rPr>
        <w:t>omata length size (p &lt;0.01) and stomata width (</w:t>
      </w:r>
      <w:r w:rsidRPr="008A474C">
        <w:rPr>
          <w:color w:val="000000"/>
        </w:rPr>
        <w:t xml:space="preserve">p &lt;0.01) obtained that inoculation treatment of </w:t>
      </w:r>
      <w:r w:rsidRPr="00F14780">
        <w:rPr>
          <w:i/>
          <w:color w:val="000000"/>
        </w:rPr>
        <w:t xml:space="preserve">S. </w:t>
      </w:r>
      <w:proofErr w:type="spellStart"/>
      <w:r w:rsidRPr="00F14780">
        <w:rPr>
          <w:i/>
          <w:color w:val="000000"/>
        </w:rPr>
        <w:t>batatas</w:t>
      </w:r>
      <w:proofErr w:type="spellEnd"/>
      <w:r w:rsidR="00594C16">
        <w:rPr>
          <w:color w:val="000000"/>
        </w:rPr>
        <w:t xml:space="preserve"> fungal </w:t>
      </w:r>
      <w:r w:rsidRPr="008A474C">
        <w:rPr>
          <w:color w:val="000000"/>
        </w:rPr>
        <w:t>gave significant influence to the length and width of sweet potato stomata</w:t>
      </w:r>
      <w:r w:rsidR="00F14780">
        <w:rPr>
          <w:color w:val="000000"/>
        </w:rPr>
        <w:t>.</w:t>
      </w:r>
      <w:r w:rsidRPr="008A474C">
        <w:rPr>
          <w:color w:val="000000"/>
        </w:rPr>
        <w:t xml:space="preserve"> Based on </w:t>
      </w:r>
      <w:r w:rsidR="00594C16" w:rsidRPr="007F2C1C">
        <w:rPr>
          <w:lang w:val="en-US"/>
        </w:rPr>
        <w:t>the Least Significant Difference Test (Fisher’s LSD) 5%</w:t>
      </w:r>
      <w:r w:rsidRPr="008A474C">
        <w:rPr>
          <w:color w:val="000000"/>
        </w:rPr>
        <w:t xml:space="preserve">, it was found that the treatment of inoculation of </w:t>
      </w:r>
      <w:r w:rsidRPr="00594C16">
        <w:rPr>
          <w:i/>
          <w:color w:val="000000"/>
        </w:rPr>
        <w:t xml:space="preserve">S. </w:t>
      </w:r>
      <w:proofErr w:type="spellStart"/>
      <w:r w:rsidRPr="00594C16">
        <w:rPr>
          <w:i/>
          <w:color w:val="000000"/>
        </w:rPr>
        <w:t>batatas</w:t>
      </w:r>
      <w:proofErr w:type="spellEnd"/>
      <w:r w:rsidR="00594C16">
        <w:rPr>
          <w:color w:val="000000"/>
        </w:rPr>
        <w:t xml:space="preserve"> fungal</w:t>
      </w:r>
      <w:r w:rsidRPr="008A474C">
        <w:rPr>
          <w:color w:val="000000"/>
        </w:rPr>
        <w:t xml:space="preserve"> caused decrease of stom</w:t>
      </w:r>
      <w:r w:rsidR="00594C16">
        <w:rPr>
          <w:color w:val="000000"/>
        </w:rPr>
        <w:t>ata length and width. The stomata</w:t>
      </w:r>
      <w:r w:rsidRPr="008A474C">
        <w:rPr>
          <w:color w:val="000000"/>
        </w:rPr>
        <w:t xml:space="preserve"> size difference inoculated by </w:t>
      </w:r>
      <w:r w:rsidRPr="00594C16">
        <w:rPr>
          <w:i/>
          <w:color w:val="000000"/>
        </w:rPr>
        <w:t xml:space="preserve">S. </w:t>
      </w:r>
      <w:proofErr w:type="spellStart"/>
      <w:r w:rsidRPr="00594C16">
        <w:rPr>
          <w:i/>
          <w:color w:val="000000"/>
        </w:rPr>
        <w:t>batatas</w:t>
      </w:r>
      <w:proofErr w:type="spellEnd"/>
      <w:r w:rsidRPr="008A474C">
        <w:rPr>
          <w:color w:val="000000"/>
        </w:rPr>
        <w:t xml:space="preserve"> was suspected of penetration and infection</w:t>
      </w:r>
      <w:r w:rsidR="00036FF5">
        <w:rPr>
          <w:color w:val="000000"/>
        </w:rPr>
        <w:t xml:space="preserve"> of </w:t>
      </w:r>
      <w:r w:rsidR="00036FF5" w:rsidRPr="00594C16">
        <w:rPr>
          <w:i/>
          <w:color w:val="000000"/>
        </w:rPr>
        <w:t xml:space="preserve">S. </w:t>
      </w:r>
      <w:proofErr w:type="spellStart"/>
      <w:r w:rsidR="00036FF5" w:rsidRPr="00594C16">
        <w:rPr>
          <w:i/>
          <w:color w:val="000000"/>
        </w:rPr>
        <w:t>batatas</w:t>
      </w:r>
      <w:proofErr w:type="spellEnd"/>
      <w:r w:rsidR="00036FF5">
        <w:rPr>
          <w:color w:val="000000"/>
        </w:rPr>
        <w:t>. An open stomata</w:t>
      </w:r>
      <w:r w:rsidRPr="008A474C">
        <w:rPr>
          <w:color w:val="000000"/>
        </w:rPr>
        <w:t xml:space="preserve"> </w:t>
      </w:r>
      <w:r w:rsidR="00594C16">
        <w:rPr>
          <w:color w:val="000000"/>
        </w:rPr>
        <w:t>guard</w:t>
      </w:r>
      <w:r w:rsidRPr="008A474C">
        <w:rPr>
          <w:color w:val="000000"/>
        </w:rPr>
        <w:t xml:space="preserve"> cell may cause active penetration of a sprout tube or zoospores. At the time of penetration, the sprouts can enter the tissue through the stomata. Stomata will minimize its size as an adaptation response in order to penetrate </w:t>
      </w:r>
      <w:r w:rsidRPr="00594C16">
        <w:rPr>
          <w:i/>
          <w:color w:val="000000"/>
        </w:rPr>
        <w:t xml:space="preserve">S. </w:t>
      </w:r>
      <w:proofErr w:type="spellStart"/>
      <w:r w:rsidRPr="00594C16">
        <w:rPr>
          <w:i/>
          <w:color w:val="000000"/>
        </w:rPr>
        <w:t>batatas</w:t>
      </w:r>
      <w:proofErr w:type="spellEnd"/>
      <w:r w:rsidRPr="008A474C">
        <w:rPr>
          <w:color w:val="000000"/>
        </w:rPr>
        <w:t xml:space="preserve"> inhibited.</w:t>
      </w:r>
      <w:r w:rsidR="00036FF5">
        <w:rPr>
          <w:color w:val="000000"/>
        </w:rPr>
        <w:t xml:space="preserve"> Therefore, the stomata</w:t>
      </w:r>
      <w:r w:rsidRPr="008A474C">
        <w:rPr>
          <w:color w:val="000000"/>
        </w:rPr>
        <w:t xml:space="preserve"> </w:t>
      </w:r>
      <w:r w:rsidR="00362D9C">
        <w:rPr>
          <w:color w:val="000000"/>
        </w:rPr>
        <w:t>guard</w:t>
      </w:r>
      <w:r w:rsidRPr="008A474C">
        <w:rPr>
          <w:color w:val="000000"/>
        </w:rPr>
        <w:t xml:space="preserve"> cells </w:t>
      </w:r>
      <w:r w:rsidR="00F25B9A">
        <w:rPr>
          <w:color w:val="000000"/>
        </w:rPr>
        <w:t>which opening narrower allegedly will be more resistant to</w:t>
      </w:r>
      <w:r w:rsidRPr="008A474C">
        <w:rPr>
          <w:color w:val="000000"/>
        </w:rPr>
        <w:t xml:space="preserve"> pathogen penetration.</w:t>
      </w:r>
      <w:r w:rsidR="00036FF5">
        <w:rPr>
          <w:color w:val="000000"/>
        </w:rPr>
        <w:t xml:space="preserve"> </w:t>
      </w:r>
      <w:r w:rsidR="00036FF5">
        <w:rPr>
          <w:color w:val="000000"/>
        </w:rPr>
        <w:fldChar w:fldCharType="begin" w:fldLock="1"/>
      </w:r>
      <w:r w:rsidR="00F25B9A">
        <w:rPr>
          <w:color w:val="000000"/>
        </w:rPr>
        <w:instrText>ADDIN CSL_CITATION { "citationItems" : [ { "id" : "ITEM-1", "itemData" : { "DOI" : "10.13057/biodiv/d070112", "author" : [ { "dropping-particle" : "", "family" : "Lestari", "given" : "Endang Gati", "non-dropping-particle" : "", "parse-names" : false, "suffix" : "" } ], "id" : "ITEM-1", "issued" : { "date-parts" : [ [ "2006" ] ] }, "page" : "44-48", "title" : "Hubungan antara Kerapatan Stomata dengan Ketahanan Kekeringan pada Somaklon Padi Gajahmungkur , Towuti , dan IR 64 The relation between stomata index and drought resistant at rice somaclones of", "type" : "article-journal", "volume" : "7" }, "uris" : [ "http://www.mendeley.com/documents/?uuid=0140bda0-adcd-4be4-a8b6-d6c19b10bd83" ] } ], "mendeley" : { "formattedCitation" : "(Lestari 2006)", "manualFormatting" : "Lestari (2006)", "plainTextFormattedCitation" : "(Lestari 2006)", "previouslyFormattedCitation" : "(Lestari 2006)" }, "properties" : { "noteIndex" : 0 }, "schema" : "https://github.com/citation-style-language/schema/raw/master/csl-citation.json" }</w:instrText>
      </w:r>
      <w:r w:rsidR="00036FF5">
        <w:rPr>
          <w:color w:val="000000"/>
        </w:rPr>
        <w:fldChar w:fldCharType="separate"/>
      </w:r>
      <w:r w:rsidR="00036FF5" w:rsidRPr="00036FF5">
        <w:rPr>
          <w:noProof/>
          <w:color w:val="000000"/>
        </w:rPr>
        <w:t xml:space="preserve">Lestari </w:t>
      </w:r>
      <w:r w:rsidR="00F25B9A">
        <w:rPr>
          <w:noProof/>
          <w:color w:val="000000"/>
        </w:rPr>
        <w:t>(</w:t>
      </w:r>
      <w:r w:rsidR="00036FF5" w:rsidRPr="00036FF5">
        <w:rPr>
          <w:noProof/>
          <w:color w:val="000000"/>
        </w:rPr>
        <w:t>2006)</w:t>
      </w:r>
      <w:r w:rsidR="00036FF5">
        <w:rPr>
          <w:color w:val="000000"/>
        </w:rPr>
        <w:fldChar w:fldCharType="end"/>
      </w:r>
      <w:r w:rsidR="00036FF5">
        <w:rPr>
          <w:color w:val="000000"/>
        </w:rPr>
        <w:t xml:space="preserve"> </w:t>
      </w:r>
      <w:r w:rsidRPr="008A474C">
        <w:rPr>
          <w:color w:val="000000"/>
        </w:rPr>
        <w:t xml:space="preserve">stated that stomata will minimize its size to inhibit the pathogenic sprout tube from entering the tissues. </w:t>
      </w:r>
      <w:proofErr w:type="gramStart"/>
      <w:r w:rsidRPr="008A474C">
        <w:rPr>
          <w:color w:val="000000"/>
        </w:rPr>
        <w:t>Stomata is</w:t>
      </w:r>
      <w:proofErr w:type="gramEnd"/>
      <w:r w:rsidRPr="008A474C">
        <w:rPr>
          <w:color w:val="000000"/>
        </w:rPr>
        <w:t xml:space="preserve"> responsive to </w:t>
      </w:r>
      <w:proofErr w:type="spellStart"/>
      <w:r w:rsidRPr="008A474C">
        <w:rPr>
          <w:color w:val="000000"/>
        </w:rPr>
        <w:t>unfavorable</w:t>
      </w:r>
      <w:proofErr w:type="spellEnd"/>
      <w:r w:rsidRPr="008A474C">
        <w:rPr>
          <w:color w:val="000000"/>
        </w:rPr>
        <w:t xml:space="preserve"> environmental changes (</w:t>
      </w:r>
      <w:proofErr w:type="spellStart"/>
      <w:r w:rsidR="007B2DBC">
        <w:rPr>
          <w:color w:val="000000"/>
        </w:rPr>
        <w:t>Kounwenberg</w:t>
      </w:r>
      <w:proofErr w:type="spellEnd"/>
      <w:r w:rsidR="007B2DBC">
        <w:rPr>
          <w:color w:val="000000"/>
        </w:rPr>
        <w:t xml:space="preserve"> et al. </w:t>
      </w:r>
      <w:r w:rsidRPr="008A474C">
        <w:rPr>
          <w:color w:val="000000"/>
        </w:rPr>
        <w:t xml:space="preserve">2004). </w:t>
      </w:r>
      <w:proofErr w:type="spellStart"/>
      <w:proofErr w:type="gramStart"/>
      <w:r w:rsidRPr="008A474C">
        <w:rPr>
          <w:color w:val="000000"/>
        </w:rPr>
        <w:t>Saleh</w:t>
      </w:r>
      <w:proofErr w:type="spellEnd"/>
      <w:r w:rsidRPr="008A474C">
        <w:rPr>
          <w:color w:val="000000"/>
        </w:rPr>
        <w:t xml:space="preserve"> (2010)</w:t>
      </w:r>
      <w:r w:rsidR="00EC0E1E">
        <w:rPr>
          <w:color w:val="000000"/>
        </w:rPr>
        <w:t xml:space="preserve"> state that</w:t>
      </w:r>
      <w:r w:rsidRPr="008A474C">
        <w:rPr>
          <w:color w:val="000000"/>
        </w:rPr>
        <w:t xml:space="preserve"> fungal infection of leaf spot can occur through both sides of the leaf by means of penetration directly through the epidermal tissue cells or through the mouth of the leaf </w:t>
      </w:r>
      <w:r w:rsidRPr="00EC0E1E">
        <w:t>(stomata).</w:t>
      </w:r>
      <w:proofErr w:type="gramEnd"/>
      <w:r w:rsidR="00EC0E1E">
        <w:t xml:space="preserve"> </w:t>
      </w:r>
      <w:r w:rsidR="00EC0E1E">
        <w:fldChar w:fldCharType="begin" w:fldLock="1"/>
      </w:r>
      <w:r w:rsidR="003611E3">
        <w:instrText>ADDIN CSL_CITATION { "citationItems" : [ { "id" : "ITEM-1", "itemData" : { "author" : [ { "dropping-particle" : "", "family" : "Biruliova", "given" : "Emma", "non-dropping-particle" : "", "parse-names" : false, "suffix" : "" }, { "dropping-particle" : "", "family" : "Prosiannykova", "given" : "Irina", "non-dropping-particle" : "", "parse-names" : false, "suffix" : "" }, { "dropping-particle" : "", "family" : "Fedotova", "given" : "Alexandra", "non-dropping-particle" : "", "parse-names" : false, "suffix" : "" } ], "id" : "ITEM-1", "issued" : { "date-parts" : [ [ "2013" ] ] }, "page" : "109-113", "title" : "The rust fungus", "type" : "article-journal" }, "uris" : [ "http://www.mendeley.com/documents/?uuid=84653e0b-2303-4165-bc71-7bc5ba4ab60a" ] } ], "mendeley" : { "formattedCitation" : "(Biruliova et al. 2013)", "plainTextFormattedCitation" : "(Biruliova et al. 2013)", "previouslyFormattedCitation" : "(Biruliova et al. 2013)" }, "properties" : { "noteIndex" : 0 }, "schema" : "https://github.com/citation-style-language/schema/raw/master/csl-citation.json" }</w:instrText>
      </w:r>
      <w:r w:rsidR="00EC0E1E">
        <w:fldChar w:fldCharType="separate"/>
      </w:r>
      <w:r w:rsidR="00EC0E1E" w:rsidRPr="00EC0E1E">
        <w:rPr>
          <w:noProof/>
        </w:rPr>
        <w:t>(Biruliova et al. 2013)</w:t>
      </w:r>
      <w:r w:rsidR="00EC0E1E">
        <w:fldChar w:fldCharType="end"/>
      </w:r>
      <w:r w:rsidR="00EC0E1E">
        <w:t xml:space="preserve"> adds </w:t>
      </w:r>
      <w:r w:rsidR="00EC0E1E" w:rsidRPr="00EC0E1E">
        <w:t>parasite penetration into</w:t>
      </w:r>
      <w:r w:rsidR="00EC0E1E">
        <w:t xml:space="preserve"> </w:t>
      </w:r>
      <w:r w:rsidR="00EC0E1E" w:rsidRPr="00EC0E1E">
        <w:t>the leaf is marked by the necrosis of epidermis</w:t>
      </w:r>
      <w:r w:rsidR="00EC0E1E">
        <w:t xml:space="preserve"> </w:t>
      </w:r>
      <w:r w:rsidR="00EC0E1E" w:rsidRPr="00EC0E1E">
        <w:t>and mesophyll to the extent that necrotized</w:t>
      </w:r>
      <w:r w:rsidR="00EC0E1E">
        <w:t xml:space="preserve"> </w:t>
      </w:r>
      <w:r w:rsidR="00EC0E1E" w:rsidRPr="00EC0E1E">
        <w:t>tissue falls out from the plant.</w:t>
      </w:r>
    </w:p>
    <w:p w:rsidR="00F52390" w:rsidRDefault="00F15D42" w:rsidP="00F52390">
      <w:pPr>
        <w:pStyle w:val="NormalWeb"/>
        <w:shd w:val="clear" w:color="auto" w:fill="FFFFFF"/>
        <w:spacing w:before="0" w:beforeAutospacing="0" w:after="0" w:afterAutospacing="0" w:line="360" w:lineRule="auto"/>
        <w:ind w:firstLine="720"/>
        <w:jc w:val="both"/>
        <w:rPr>
          <w:color w:val="000000"/>
        </w:rPr>
      </w:pPr>
      <w:r>
        <w:rPr>
          <w:color w:val="000000"/>
        </w:rPr>
        <w:lastRenderedPageBreak/>
        <w:t xml:space="preserve">The result of </w:t>
      </w:r>
      <w:r w:rsidR="00F52390" w:rsidRPr="00F52390">
        <w:rPr>
          <w:color w:val="000000"/>
        </w:rPr>
        <w:t xml:space="preserve">analysis </w:t>
      </w:r>
      <w:r>
        <w:rPr>
          <w:color w:val="000000"/>
        </w:rPr>
        <w:t xml:space="preserve">of variance to density or amount of stomata </w:t>
      </w:r>
      <w:r w:rsidR="00F52390" w:rsidRPr="00F52390">
        <w:rPr>
          <w:color w:val="000000"/>
        </w:rPr>
        <w:t xml:space="preserve">showed that the inoculation treatment of </w:t>
      </w:r>
      <w:r w:rsidR="00F52390" w:rsidRPr="00F15D42">
        <w:rPr>
          <w:i/>
          <w:color w:val="000000"/>
        </w:rPr>
        <w:t xml:space="preserve">S. </w:t>
      </w:r>
      <w:proofErr w:type="spellStart"/>
      <w:r w:rsidR="00F52390" w:rsidRPr="00F15D42">
        <w:rPr>
          <w:i/>
          <w:color w:val="000000"/>
        </w:rPr>
        <w:t>batatas</w:t>
      </w:r>
      <w:proofErr w:type="spellEnd"/>
      <w:r>
        <w:rPr>
          <w:color w:val="000000"/>
        </w:rPr>
        <w:t xml:space="preserve"> fungal have a very significant effect to</w:t>
      </w:r>
      <w:r w:rsidR="00F52390" w:rsidRPr="00F52390">
        <w:rPr>
          <w:color w:val="000000"/>
        </w:rPr>
        <w:t xml:space="preserve"> the density or the n</w:t>
      </w:r>
      <w:r>
        <w:rPr>
          <w:color w:val="000000"/>
        </w:rPr>
        <w:t>umber of stomata (</w:t>
      </w:r>
      <w:r w:rsidR="00F52390" w:rsidRPr="00F52390">
        <w:rPr>
          <w:color w:val="000000"/>
        </w:rPr>
        <w:t xml:space="preserve">p &lt;0.01). The density and size of stomata become </w:t>
      </w:r>
      <w:r w:rsidR="006B262C">
        <w:rPr>
          <w:color w:val="000000"/>
        </w:rPr>
        <w:t>a</w:t>
      </w:r>
      <w:r w:rsidR="00F52390" w:rsidRPr="00F52390">
        <w:rPr>
          <w:color w:val="000000"/>
        </w:rPr>
        <w:t xml:space="preserve"> structural resistance factor of the plant bec</w:t>
      </w:r>
      <w:r w:rsidR="006B262C">
        <w:rPr>
          <w:color w:val="000000"/>
        </w:rPr>
        <w:t xml:space="preserve">ause the density and size of </w:t>
      </w:r>
      <w:r w:rsidR="00F52390" w:rsidRPr="00F52390">
        <w:rPr>
          <w:color w:val="000000"/>
        </w:rPr>
        <w:t xml:space="preserve">stomata have an effect on the chance of penetrating the pathogen into the plant body. The results of this </w:t>
      </w:r>
      <w:r w:rsidR="00113CB9">
        <w:rPr>
          <w:color w:val="000000"/>
        </w:rPr>
        <w:t>research</w:t>
      </w:r>
      <w:r w:rsidR="00F52390" w:rsidRPr="00F52390">
        <w:rPr>
          <w:color w:val="000000"/>
        </w:rPr>
        <w:t xml:space="preserve"> </w:t>
      </w:r>
      <w:r w:rsidR="006B262C">
        <w:rPr>
          <w:color w:val="000000"/>
        </w:rPr>
        <w:t>were not in accordance with</w:t>
      </w:r>
      <w:r w:rsidR="00DC47BC">
        <w:rPr>
          <w:color w:val="000000"/>
        </w:rPr>
        <w:t xml:space="preserve"> the results of research</w:t>
      </w:r>
      <w:r w:rsidR="006B262C">
        <w:rPr>
          <w:color w:val="000000"/>
        </w:rPr>
        <w:t xml:space="preserve"> </w:t>
      </w:r>
      <w:r w:rsidR="00113CB9">
        <w:rPr>
          <w:color w:val="000000"/>
        </w:rPr>
        <w:fldChar w:fldCharType="begin" w:fldLock="1"/>
      </w:r>
      <w:r w:rsidR="00113CB9">
        <w:rPr>
          <w:color w:val="000000"/>
        </w:rPr>
        <w:instrText>ADDIN CSL_CITATION { "citationItems" : [ { "id" : "ITEM-1", "itemData" : { "author" : [ { "dropping-particle" : "", "family" : "Haryanti", "given" : "Sri", "non-dropping-particle" : "", "parse-names" : false, "suffix" : "" }, { "dropping-particle" : "", "family" : "Alam", "given" : "Pengetahuan", "non-dropping-particle" : "", "parse-names" : false, "suffix" : "" }, { "dropping-particle" : "", "family" : "Diponegoro", "given" : "Universitas", "non-dropping-particle" : "", "parse-names" : false, "suffix" : "" }, { "dropping-particle" : "", "family" : "Soedharto", "given" : "Jl Prof", "non-dropping-particle" : "", "parse-names" : false, "suffix" : "" }, { "dropping-particle" : "", "family" : "Diponegoro", "given" : "Kampus Universitas", "non-dropping-particle" : "", "parse-names" : false, "suffix" : "" } ], "id" : "ITEM-1", "issue" : "1", "issued" : { "date-parts" : [ [ "2010" ] ] }, "page" : "41-48", "title" : "Pengaruh Naungan yang Berbeda terhadap Jumlah Stomata dan Ukuran Porus Stomata Daun Zephyranthes Rosea Lindl", "type" : "article-journal", "volume" : "XVIII" }, "uris" : [ "http://www.mendeley.com/documents/?uuid=ae34eafb-7764-4069-9788-3af52207c735" ] } ], "mendeley" : { "formattedCitation" : "(Haryanti et al. 2010)", "manualFormatting" : "Haryanti (2010)", "plainTextFormattedCitation" : "(Haryanti et al. 2010)", "previouslyFormattedCitation" : "(Haryanti et al. 2010)" }, "properties" : { "noteIndex" : 0 }, "schema" : "https://github.com/citation-style-language/schema/raw/master/csl-citation.json" }</w:instrText>
      </w:r>
      <w:r w:rsidR="00113CB9">
        <w:rPr>
          <w:color w:val="000000"/>
        </w:rPr>
        <w:fldChar w:fldCharType="separate"/>
      </w:r>
      <w:r w:rsidR="00113CB9">
        <w:rPr>
          <w:noProof/>
          <w:color w:val="000000"/>
        </w:rPr>
        <w:t>Haryanti (</w:t>
      </w:r>
      <w:r w:rsidR="00113CB9" w:rsidRPr="00113CB9">
        <w:rPr>
          <w:noProof/>
          <w:color w:val="000000"/>
        </w:rPr>
        <w:t>2010)</w:t>
      </w:r>
      <w:r w:rsidR="00113CB9">
        <w:rPr>
          <w:color w:val="000000"/>
        </w:rPr>
        <w:fldChar w:fldCharType="end"/>
      </w:r>
      <w:r w:rsidR="00113CB9">
        <w:rPr>
          <w:color w:val="000000"/>
        </w:rPr>
        <w:t xml:space="preserve"> </w:t>
      </w:r>
      <w:r w:rsidR="00F52390" w:rsidRPr="00F52390">
        <w:rPr>
          <w:color w:val="000000"/>
        </w:rPr>
        <w:t xml:space="preserve">which reported that </w:t>
      </w:r>
      <w:r w:rsidR="00DC47BC">
        <w:rPr>
          <w:color w:val="000000"/>
        </w:rPr>
        <w:t xml:space="preserve">in </w:t>
      </w:r>
      <w:r w:rsidR="00F52390" w:rsidRPr="00F52390">
        <w:rPr>
          <w:color w:val="000000"/>
        </w:rPr>
        <w:t xml:space="preserve"> </w:t>
      </w:r>
      <w:proofErr w:type="spellStart"/>
      <w:r w:rsidR="00F52390" w:rsidRPr="00237BC3">
        <w:rPr>
          <w:i/>
          <w:color w:val="000000"/>
        </w:rPr>
        <w:t>Zephyranthes</w:t>
      </w:r>
      <w:proofErr w:type="spellEnd"/>
      <w:r w:rsidR="00F52390" w:rsidRPr="00237BC3">
        <w:rPr>
          <w:i/>
          <w:color w:val="000000"/>
        </w:rPr>
        <w:t xml:space="preserve"> </w:t>
      </w:r>
      <w:proofErr w:type="spellStart"/>
      <w:r w:rsidR="00F52390" w:rsidRPr="00237BC3">
        <w:rPr>
          <w:i/>
          <w:color w:val="000000"/>
        </w:rPr>
        <w:t>rosea</w:t>
      </w:r>
      <w:proofErr w:type="spellEnd"/>
      <w:r w:rsidR="00F52390" w:rsidRPr="00F52390">
        <w:rPr>
          <w:color w:val="000000"/>
        </w:rPr>
        <w:t xml:space="preserve"> </w:t>
      </w:r>
      <w:r w:rsidR="00DC47BC">
        <w:rPr>
          <w:color w:val="000000"/>
        </w:rPr>
        <w:t xml:space="preserve">plant </w:t>
      </w:r>
      <w:r w:rsidR="00A77A11">
        <w:rPr>
          <w:color w:val="000000"/>
        </w:rPr>
        <w:t xml:space="preserve"> showed</w:t>
      </w:r>
      <w:r w:rsidR="00F52390" w:rsidRPr="00F52390">
        <w:rPr>
          <w:color w:val="000000"/>
        </w:rPr>
        <w:t xml:space="preserve"> the pathogen treatment gave a</w:t>
      </w:r>
      <w:r w:rsidR="00DC47BC">
        <w:rPr>
          <w:color w:val="000000"/>
        </w:rPr>
        <w:t xml:space="preserve"> very </w:t>
      </w:r>
      <w:r w:rsidR="00F52390" w:rsidRPr="00F52390">
        <w:rPr>
          <w:color w:val="000000"/>
        </w:rPr>
        <w:t xml:space="preserve">significant </w:t>
      </w:r>
      <w:r w:rsidR="00DC47BC">
        <w:rPr>
          <w:color w:val="000000"/>
        </w:rPr>
        <w:t xml:space="preserve">effect on </w:t>
      </w:r>
      <w:r w:rsidR="00F52390" w:rsidRPr="00F52390">
        <w:rPr>
          <w:color w:val="000000"/>
        </w:rPr>
        <w:t xml:space="preserve">the number of </w:t>
      </w:r>
      <w:r w:rsidR="00DC47BC">
        <w:rPr>
          <w:color w:val="000000"/>
        </w:rPr>
        <w:t xml:space="preserve">stomata of upper </w:t>
      </w:r>
      <w:r w:rsidR="00F52390" w:rsidRPr="00F52390">
        <w:rPr>
          <w:color w:val="000000"/>
        </w:rPr>
        <w:t xml:space="preserve">and </w:t>
      </w:r>
      <w:r w:rsidR="00DC47BC">
        <w:rPr>
          <w:color w:val="000000"/>
        </w:rPr>
        <w:t>lower leaf</w:t>
      </w:r>
      <w:r w:rsidR="00F52390" w:rsidRPr="00F52390">
        <w:rPr>
          <w:color w:val="000000"/>
        </w:rPr>
        <w:t xml:space="preserve"> surface. According to </w:t>
      </w:r>
      <w:proofErr w:type="spellStart"/>
      <w:r w:rsidR="00F52390" w:rsidRPr="00F52390">
        <w:rPr>
          <w:color w:val="000000"/>
        </w:rPr>
        <w:t>Kouwenberg</w:t>
      </w:r>
      <w:proofErr w:type="spellEnd"/>
      <w:r w:rsidR="00F52390" w:rsidRPr="00F52390">
        <w:rPr>
          <w:color w:val="000000"/>
        </w:rPr>
        <w:t xml:space="preserve"> et al. (2004), each plant cultivar has a different stomat</w:t>
      </w:r>
      <w:r w:rsidR="00594C16">
        <w:rPr>
          <w:color w:val="000000"/>
        </w:rPr>
        <w:t>a density. In addition, stomata</w:t>
      </w:r>
      <w:r w:rsidR="00F52390" w:rsidRPr="00F52390">
        <w:rPr>
          <w:color w:val="000000"/>
        </w:rPr>
        <w:t xml:space="preserve"> density can be an indicator of plant resistance to a disease, the higher the density of stomata in the leaves, the penetration and pathogen infection to the leaf tissue will be higher (Cook, 1990).</w:t>
      </w:r>
    </w:p>
    <w:p w:rsidR="00F52390" w:rsidRDefault="00F52390" w:rsidP="00F52390">
      <w:pPr>
        <w:pStyle w:val="NormalWeb"/>
        <w:shd w:val="clear" w:color="auto" w:fill="FFFFFF"/>
        <w:spacing w:before="0" w:beforeAutospacing="0" w:after="0" w:afterAutospacing="0" w:line="360" w:lineRule="auto"/>
        <w:ind w:firstLine="720"/>
        <w:jc w:val="both"/>
        <w:rPr>
          <w:color w:val="000000"/>
        </w:rPr>
      </w:pPr>
      <w:r w:rsidRPr="003B21E6">
        <w:rPr>
          <w:color w:val="000000"/>
        </w:rPr>
        <w:t xml:space="preserve">The result of analysis </w:t>
      </w:r>
      <w:r w:rsidR="00F15D42" w:rsidRPr="003B21E6">
        <w:rPr>
          <w:color w:val="000000"/>
        </w:rPr>
        <w:t>of variance to density or</w:t>
      </w:r>
      <w:r w:rsidR="00381BF7">
        <w:rPr>
          <w:color w:val="000000"/>
        </w:rPr>
        <w:t xml:space="preserve"> amount of </w:t>
      </w:r>
      <w:proofErr w:type="spellStart"/>
      <w:r w:rsidR="00381BF7">
        <w:rPr>
          <w:color w:val="000000"/>
        </w:rPr>
        <w:t>trichomata</w:t>
      </w:r>
      <w:proofErr w:type="spellEnd"/>
      <w:r w:rsidRPr="003B21E6">
        <w:rPr>
          <w:color w:val="000000"/>
        </w:rPr>
        <w:t xml:space="preserve"> </w:t>
      </w:r>
      <w:r w:rsidR="00DA2FB8" w:rsidRPr="003B21E6">
        <w:rPr>
          <w:color w:val="000000"/>
        </w:rPr>
        <w:t xml:space="preserve">obtained that </w:t>
      </w:r>
      <w:proofErr w:type="gramStart"/>
      <w:r w:rsidRPr="003B21E6">
        <w:rPr>
          <w:color w:val="000000"/>
        </w:rPr>
        <w:t>inoculation</w:t>
      </w:r>
      <w:r w:rsidRPr="00F52390">
        <w:rPr>
          <w:color w:val="000000"/>
        </w:rPr>
        <w:t xml:space="preserve"> </w:t>
      </w:r>
      <w:r w:rsidR="00DA2FB8">
        <w:rPr>
          <w:color w:val="000000"/>
        </w:rPr>
        <w:t xml:space="preserve"> treatment</w:t>
      </w:r>
      <w:proofErr w:type="gramEnd"/>
      <w:r w:rsidR="00DA2FB8">
        <w:rPr>
          <w:color w:val="000000"/>
        </w:rPr>
        <w:t xml:space="preserve"> of </w:t>
      </w:r>
      <w:proofErr w:type="spellStart"/>
      <w:r w:rsidRPr="006F0CF7">
        <w:rPr>
          <w:i/>
          <w:color w:val="000000"/>
        </w:rPr>
        <w:t>S.batatas</w:t>
      </w:r>
      <w:proofErr w:type="spellEnd"/>
      <w:r w:rsidR="00DA2FB8">
        <w:rPr>
          <w:color w:val="000000"/>
        </w:rPr>
        <w:t xml:space="preserve"> fungal influence to density or amount </w:t>
      </w:r>
      <w:r w:rsidRPr="00F52390">
        <w:rPr>
          <w:color w:val="000000"/>
        </w:rPr>
        <w:t xml:space="preserve">of </w:t>
      </w:r>
      <w:proofErr w:type="spellStart"/>
      <w:r w:rsidRPr="00F52390">
        <w:rPr>
          <w:color w:val="000000"/>
        </w:rPr>
        <w:t>trichomata</w:t>
      </w:r>
      <w:proofErr w:type="spellEnd"/>
      <w:r w:rsidRPr="00F52390">
        <w:rPr>
          <w:color w:val="000000"/>
        </w:rPr>
        <w:t xml:space="preserve"> per 1 mm</w:t>
      </w:r>
      <w:r w:rsidRPr="006F0CF7">
        <w:rPr>
          <w:color w:val="000000"/>
          <w:vertAlign w:val="superscript"/>
        </w:rPr>
        <w:t>2</w:t>
      </w:r>
      <w:r w:rsidRPr="00F52390">
        <w:rPr>
          <w:color w:val="000000"/>
        </w:rPr>
        <w:t xml:space="preserve"> of sweet</w:t>
      </w:r>
      <w:r w:rsidR="00DA2FB8">
        <w:rPr>
          <w:color w:val="000000"/>
        </w:rPr>
        <w:t xml:space="preserve"> potato leaf area (</w:t>
      </w:r>
      <w:r w:rsidRPr="00F52390">
        <w:rPr>
          <w:color w:val="000000"/>
        </w:rPr>
        <w:t xml:space="preserve">p &lt;0.01). </w:t>
      </w:r>
      <w:proofErr w:type="spellStart"/>
      <w:r w:rsidRPr="00F52390">
        <w:rPr>
          <w:color w:val="000000"/>
        </w:rPr>
        <w:t>Trichomata</w:t>
      </w:r>
      <w:proofErr w:type="spellEnd"/>
      <w:r w:rsidRPr="00F52390">
        <w:rPr>
          <w:color w:val="000000"/>
        </w:rPr>
        <w:t xml:space="preserve"> density will increase if infected by a disease as an unfortunate adaptation response to the </w:t>
      </w:r>
      <w:proofErr w:type="gramStart"/>
      <w:r w:rsidRPr="00F52390">
        <w:rPr>
          <w:color w:val="000000"/>
        </w:rPr>
        <w:t>environment,</w:t>
      </w:r>
      <w:proofErr w:type="gramEnd"/>
      <w:r w:rsidRPr="00F52390">
        <w:rPr>
          <w:color w:val="000000"/>
        </w:rPr>
        <w:t xml:space="preserve"> this is related to </w:t>
      </w:r>
      <w:proofErr w:type="spellStart"/>
      <w:r w:rsidRPr="00F52390">
        <w:rPr>
          <w:color w:val="000000"/>
        </w:rPr>
        <w:t>trichomata</w:t>
      </w:r>
      <w:proofErr w:type="spellEnd"/>
      <w:r w:rsidRPr="00F52390">
        <w:rPr>
          <w:color w:val="000000"/>
        </w:rPr>
        <w:t xml:space="preserve"> which has a function as structural resistance to disease intensity. The density of the </w:t>
      </w:r>
      <w:proofErr w:type="spellStart"/>
      <w:r w:rsidRPr="00F52390">
        <w:rPr>
          <w:color w:val="000000"/>
        </w:rPr>
        <w:t>trichomata</w:t>
      </w:r>
      <w:proofErr w:type="spellEnd"/>
      <w:r w:rsidRPr="00F52390">
        <w:rPr>
          <w:color w:val="000000"/>
        </w:rPr>
        <w:t xml:space="preserve"> is relatively high when it grows in an environment that is exposed to a lot of </w:t>
      </w:r>
      <w:proofErr w:type="gramStart"/>
      <w:r w:rsidRPr="00F52390">
        <w:rPr>
          <w:color w:val="000000"/>
        </w:rPr>
        <w:t>light,</w:t>
      </w:r>
      <w:proofErr w:type="gramEnd"/>
      <w:r w:rsidRPr="00F52390">
        <w:rPr>
          <w:color w:val="000000"/>
        </w:rPr>
        <w:t xml:space="preserve"> it is related to the function of the </w:t>
      </w:r>
      <w:proofErr w:type="spellStart"/>
      <w:r w:rsidRPr="00F52390">
        <w:rPr>
          <w:color w:val="000000"/>
        </w:rPr>
        <w:t>trichomata</w:t>
      </w:r>
      <w:proofErr w:type="spellEnd"/>
      <w:r w:rsidRPr="00F52390">
        <w:rPr>
          <w:color w:val="000000"/>
        </w:rPr>
        <w:t xml:space="preserve"> which can decrease the transpiration rate in the leaves. </w:t>
      </w:r>
      <w:r w:rsidR="001876F5">
        <w:rPr>
          <w:color w:val="000000"/>
        </w:rPr>
        <w:fldChar w:fldCharType="begin" w:fldLock="1"/>
      </w:r>
      <w:r w:rsidR="001876F5">
        <w:rPr>
          <w:color w:val="000000"/>
        </w:rPr>
        <w:instrText>ADDIN CSL_CITATION { "citationItems" : [ { "id" : "ITEM-1", "itemData" : { "author" : [ { "dropping-particle" : "", "family" : "P\u00e9rez-estrada", "given" : "Leticia B", "non-dropping-particle" : "", "parse-names" : false, "suffix" : "" }, { "dropping-particle" : "", "family" : "Cano-santana", "given" : "Zen\u00f3n", "non-dropping-particle" : "", "parse-names" : false, "suffix" : "" }, { "dropping-particle" : "", "family" : "Oyama", "given" : "K E N", "non-dropping-particle" : "", "parse-names" : false, "suffix" : "" } ], "id" : "ITEM-1", "issued" : { "date-parts" : [ [ "2000" ] ] }, "page" : "629-632", "title" : "Variation in leaf trichomes of Wigandia urens : environmental factors and physiological consequences", "type" : "article-journal" }, "uris" : [ "http://www.mendeley.com/documents/?uuid=3fb1365b-0ef2-40f8-8b09-05085ddc632e" ] } ], "mendeley" : { "formattedCitation" : "(P\u00e9rez-estrada et al. 2000)", "manualFormatting" : "P\u00e9rez-estrada et al. 2000)", "plainTextFormattedCitation" : "(P\u00e9rez-estrada et al. 2000)", "previouslyFormattedCitation" : "(P\u00e9rez-estrada et al. 2000)" }, "properties" : { "noteIndex" : 0 }, "schema" : "https://github.com/citation-style-language/schema/raw/master/csl-citation.json" }</w:instrText>
      </w:r>
      <w:r w:rsidR="001876F5">
        <w:rPr>
          <w:color w:val="000000"/>
        </w:rPr>
        <w:fldChar w:fldCharType="separate"/>
      </w:r>
      <w:r w:rsidR="001876F5" w:rsidRPr="001876F5">
        <w:rPr>
          <w:noProof/>
          <w:color w:val="000000"/>
        </w:rPr>
        <w:t>Pérez-estrada et al. 2000)</w:t>
      </w:r>
      <w:r w:rsidR="001876F5">
        <w:rPr>
          <w:color w:val="000000"/>
        </w:rPr>
        <w:fldChar w:fldCharType="end"/>
      </w:r>
      <w:r w:rsidRPr="00F52390">
        <w:rPr>
          <w:color w:val="000000"/>
        </w:rPr>
        <w:t xml:space="preserve"> suggest that </w:t>
      </w:r>
      <w:proofErr w:type="spellStart"/>
      <w:r w:rsidRPr="00F52390">
        <w:rPr>
          <w:color w:val="000000"/>
        </w:rPr>
        <w:t>trichomata</w:t>
      </w:r>
      <w:proofErr w:type="spellEnd"/>
      <w:r w:rsidRPr="00F52390">
        <w:rPr>
          <w:color w:val="000000"/>
        </w:rPr>
        <w:t xml:space="preserve"> density is affected by seasonal changes, light intensity, and disease intensity.</w:t>
      </w:r>
      <w:r>
        <w:rPr>
          <w:color w:val="000000"/>
        </w:rPr>
        <w:t xml:space="preserve"> </w:t>
      </w:r>
      <w:r w:rsidR="001876F5">
        <w:rPr>
          <w:color w:val="000000"/>
        </w:rPr>
        <w:t>The cross section</w:t>
      </w:r>
      <w:r w:rsidRPr="00F52390">
        <w:rPr>
          <w:color w:val="000000"/>
        </w:rPr>
        <w:t xml:space="preserve"> of</w:t>
      </w:r>
      <w:r w:rsidR="00F1751B">
        <w:rPr>
          <w:color w:val="000000"/>
        </w:rPr>
        <w:t xml:space="preserve"> leaves of</w:t>
      </w:r>
      <w:r w:rsidRPr="00F52390">
        <w:rPr>
          <w:color w:val="000000"/>
        </w:rPr>
        <w:t xml:space="preserve"> 10 sweet potato cultivar</w:t>
      </w:r>
      <w:r>
        <w:rPr>
          <w:color w:val="000000"/>
        </w:rPr>
        <w:t>s can be seen in Figure 1.</w:t>
      </w:r>
    </w:p>
    <w:p w:rsidR="00F52390" w:rsidRDefault="00F52390" w:rsidP="00F52390">
      <w:pPr>
        <w:pStyle w:val="NormalWeb"/>
        <w:shd w:val="clear" w:color="auto" w:fill="FFFFFF"/>
        <w:spacing w:before="0" w:beforeAutospacing="0" w:after="0" w:afterAutospacing="0" w:line="360" w:lineRule="auto"/>
        <w:ind w:firstLine="720"/>
        <w:jc w:val="both"/>
        <w:rPr>
          <w:color w:val="000000"/>
        </w:rPr>
      </w:pPr>
    </w:p>
    <w:p w:rsidR="00F52390" w:rsidRPr="00374EB0" w:rsidRDefault="000F1496" w:rsidP="00F52390">
      <w:pPr>
        <w:pStyle w:val="ListParagraph"/>
        <w:spacing w:line="360" w:lineRule="auto"/>
        <w:ind w:left="0" w:firstLine="72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1792" behindDoc="0" locked="0" layoutInCell="1" allowOverlap="1" wp14:anchorId="755D9E03" wp14:editId="2383C810">
                <wp:simplePos x="0" y="0"/>
                <wp:positionH relativeFrom="column">
                  <wp:posOffset>977900</wp:posOffset>
                </wp:positionH>
                <wp:positionV relativeFrom="paragraph">
                  <wp:posOffset>3848735</wp:posOffset>
                </wp:positionV>
                <wp:extent cx="328930" cy="241300"/>
                <wp:effectExtent l="0" t="0" r="0" b="635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5" o:spid="_x0000_s1026" type="#_x0000_t202" style="position:absolute;left:0;text-align:left;margin-left:77pt;margin-top:303.05pt;width:25.9pt;height: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6NuAIAALw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" filled="f" stroked="f">
                <v:textbox>
                  <w:txbxContent>
                    <w:p w:rsidR="00DF3F09" w:rsidRPr="00D4769B" w:rsidRDefault="00DF3F09" w:rsidP="000F1496">
                      <w:pPr>
                        <w:rPr>
                          <w:b/>
                          <w:sz w:val="20"/>
                        </w:rPr>
                      </w:pPr>
                      <w:r>
                        <w:rPr>
                          <w:b/>
                          <w:sz w:val="20"/>
                        </w:rPr>
                        <w:t>J</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9744" behindDoc="0" locked="0" layoutInCell="1" allowOverlap="1" wp14:anchorId="119EC1BE" wp14:editId="127B44C8">
                <wp:simplePos x="0" y="0"/>
                <wp:positionH relativeFrom="column">
                  <wp:posOffset>3759200</wp:posOffset>
                </wp:positionH>
                <wp:positionV relativeFrom="paragraph">
                  <wp:posOffset>2877185</wp:posOffset>
                </wp:positionV>
                <wp:extent cx="328930" cy="241300"/>
                <wp:effectExtent l="0" t="0" r="0" b="635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027" type="#_x0000_t202" style="position:absolute;left:0;text-align:left;margin-left:296pt;margin-top:226.55pt;width:25.9pt;height:1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ug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" filled="f" stroked="f">
                <v:textbox>
                  <w:txbxContent>
                    <w:p w:rsidR="00DF3F09" w:rsidRPr="00D4769B" w:rsidRDefault="00DF3F09" w:rsidP="000F1496">
                      <w:pPr>
                        <w:rPr>
                          <w:b/>
                          <w:sz w:val="20"/>
                        </w:rPr>
                      </w:pPr>
                      <w:r>
                        <w:rPr>
                          <w:b/>
                          <w:sz w:val="20"/>
                        </w:rPr>
                        <w:t>I</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7696" behindDoc="0" locked="0" layoutInCell="1" allowOverlap="1" wp14:anchorId="1E0A6D52" wp14:editId="1110B344">
                <wp:simplePos x="0" y="0"/>
                <wp:positionH relativeFrom="column">
                  <wp:posOffset>2316480</wp:posOffset>
                </wp:positionH>
                <wp:positionV relativeFrom="paragraph">
                  <wp:posOffset>2867660</wp:posOffset>
                </wp:positionV>
                <wp:extent cx="328930" cy="241300"/>
                <wp:effectExtent l="0" t="0" r="0" b="635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28" type="#_x0000_t202" style="position:absolute;left:0;text-align:left;margin-left:182.4pt;margin-top:225.8pt;width:25.9pt;height: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jjA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B5hJGgHRXpke4Pu5B7ZN8jQ0OsUFB96UDV7EEClXbS6v5fld42EXDZUbNitUnJoGK3Aw9D+9C++&#10;jjjagqyHT7ICQ3RrpAPa16qz6YOEIECHSj2dqmOdKeFxEsXJBCQliCISTgJ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" filled="f" stroked="f">
                <v:textbox>
                  <w:txbxContent>
                    <w:p w:rsidR="00DF3F09" w:rsidRPr="00D4769B" w:rsidRDefault="00DF3F09" w:rsidP="000F1496">
                      <w:pPr>
                        <w:rPr>
                          <w:b/>
                          <w:sz w:val="20"/>
                        </w:rPr>
                      </w:pPr>
                      <w:r>
                        <w:rPr>
                          <w:b/>
                          <w:sz w:val="20"/>
                        </w:rPr>
                        <w:t>H</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48B9EE53" wp14:editId="1FF8CFF4">
                <wp:simplePos x="0" y="0"/>
                <wp:positionH relativeFrom="column">
                  <wp:posOffset>958850</wp:posOffset>
                </wp:positionH>
                <wp:positionV relativeFrom="paragraph">
                  <wp:posOffset>2867660</wp:posOffset>
                </wp:positionV>
                <wp:extent cx="328930" cy="241300"/>
                <wp:effectExtent l="0" t="0" r="0" b="635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29" type="#_x0000_t202" style="position:absolute;left:0;text-align:left;margin-left:75.5pt;margin-top:225.8pt;width:25.9pt;height: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OAuw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" filled="f" stroked="f">
                <v:textbox>
                  <w:txbxContent>
                    <w:p w:rsidR="00DF3F09" w:rsidRPr="00D4769B" w:rsidRDefault="00DF3F09" w:rsidP="000F1496">
                      <w:pPr>
                        <w:rPr>
                          <w:b/>
                          <w:sz w:val="20"/>
                        </w:rPr>
                      </w:pPr>
                      <w:r>
                        <w:rPr>
                          <w:b/>
                          <w:sz w:val="20"/>
                        </w:rPr>
                        <w:t>G</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3600" behindDoc="0" locked="0" layoutInCell="1" allowOverlap="1" wp14:anchorId="274E8967" wp14:editId="0AF9EC05">
                <wp:simplePos x="0" y="0"/>
                <wp:positionH relativeFrom="column">
                  <wp:posOffset>3759200</wp:posOffset>
                </wp:positionH>
                <wp:positionV relativeFrom="paragraph">
                  <wp:posOffset>1809750</wp:posOffset>
                </wp:positionV>
                <wp:extent cx="328930" cy="241300"/>
                <wp:effectExtent l="0" t="0" r="0" b="635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0" type="#_x0000_t202" style="position:absolute;left:0;text-align:left;margin-left:296pt;margin-top:142.5pt;width:25.9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SAPuwIAAMM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" filled="f" stroked="f">
                <v:textbox>
                  <w:txbxContent>
                    <w:p w:rsidR="00DF3F09" w:rsidRPr="00D4769B" w:rsidRDefault="00DF3F09" w:rsidP="000F1496">
                      <w:pPr>
                        <w:rPr>
                          <w:b/>
                          <w:sz w:val="20"/>
                        </w:rPr>
                      </w:pPr>
                      <w:r>
                        <w:rPr>
                          <w:b/>
                          <w:sz w:val="20"/>
                        </w:rPr>
                        <w:t>F</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30E026C0" wp14:editId="223B70AA">
                <wp:simplePos x="0" y="0"/>
                <wp:positionH relativeFrom="column">
                  <wp:posOffset>2379345</wp:posOffset>
                </wp:positionH>
                <wp:positionV relativeFrom="paragraph">
                  <wp:posOffset>1806575</wp:posOffset>
                </wp:positionV>
                <wp:extent cx="328930" cy="241300"/>
                <wp:effectExtent l="0" t="0" r="0" b="635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31" type="#_x0000_t202" style="position:absolute;left:0;text-align:left;margin-left:187.35pt;margin-top:142.25pt;width:25.9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9w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" filled="f" stroked="f">
                <v:textbox>
                  <w:txbxContent>
                    <w:p w:rsidR="00DF3F09" w:rsidRPr="00D4769B" w:rsidRDefault="00DF3F09" w:rsidP="000F1496">
                      <w:pPr>
                        <w:rPr>
                          <w:b/>
                          <w:sz w:val="20"/>
                        </w:rPr>
                      </w:pPr>
                      <w:r>
                        <w:rPr>
                          <w:b/>
                          <w:sz w:val="20"/>
                        </w:rPr>
                        <w:t>E</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5D5DE639" wp14:editId="765608F2">
                <wp:simplePos x="0" y="0"/>
                <wp:positionH relativeFrom="column">
                  <wp:posOffset>946150</wp:posOffset>
                </wp:positionH>
                <wp:positionV relativeFrom="paragraph">
                  <wp:posOffset>1809750</wp:posOffset>
                </wp:positionV>
                <wp:extent cx="328930" cy="241300"/>
                <wp:effectExtent l="0" t="0" r="0" b="635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2" type="#_x0000_t202" style="position:absolute;left:0;text-align:left;margin-left:74.5pt;margin-top:142.5pt;width:25.9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v6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" filled="f" stroked="f">
                <v:textbox>
                  <w:txbxContent>
                    <w:p w:rsidR="00DF3F09" w:rsidRPr="00D4769B" w:rsidRDefault="00DF3F09" w:rsidP="000F1496">
                      <w:pPr>
                        <w:rPr>
                          <w:b/>
                          <w:sz w:val="20"/>
                        </w:rPr>
                      </w:pPr>
                      <w:r>
                        <w:rPr>
                          <w:b/>
                          <w:sz w:val="20"/>
                        </w:rPr>
                        <w:t>D</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DA22FDC" wp14:editId="3213062E">
                <wp:simplePos x="0" y="0"/>
                <wp:positionH relativeFrom="column">
                  <wp:posOffset>3765550</wp:posOffset>
                </wp:positionH>
                <wp:positionV relativeFrom="paragraph">
                  <wp:posOffset>744855</wp:posOffset>
                </wp:positionV>
                <wp:extent cx="328930" cy="241300"/>
                <wp:effectExtent l="0" t="0" r="0" b="635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0F1496">
                            <w:pPr>
                              <w:rPr>
                                <w:b/>
                                <w:sz w:val="20"/>
                              </w:rPr>
                            </w:pPr>
                            <w:r>
                              <w:rPr>
                                <w:b/>
                                <w:sz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33" type="#_x0000_t202" style="position:absolute;left:0;text-align:left;margin-left:296.5pt;margin-top:58.65pt;width:25.9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tkug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" filled="f" stroked="f">
                <v:textbox>
                  <w:txbxContent>
                    <w:p w:rsidR="00DF3F09" w:rsidRPr="00D4769B" w:rsidRDefault="00DF3F09" w:rsidP="000F1496">
                      <w:pPr>
                        <w:rPr>
                          <w:b/>
                          <w:sz w:val="20"/>
                        </w:rPr>
                      </w:pPr>
                      <w:r>
                        <w:rPr>
                          <w:b/>
                          <w:sz w:val="20"/>
                        </w:rPr>
                        <w:t>C</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EE0E4D6" wp14:editId="34B79C37">
                <wp:simplePos x="0" y="0"/>
                <wp:positionH relativeFrom="column">
                  <wp:posOffset>2378075</wp:posOffset>
                </wp:positionH>
                <wp:positionV relativeFrom="paragraph">
                  <wp:posOffset>772160</wp:posOffset>
                </wp:positionV>
                <wp:extent cx="328930" cy="241300"/>
                <wp:effectExtent l="0" t="0" r="0" b="635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D4769B">
                            <w:pPr>
                              <w:rPr>
                                <w:b/>
                                <w:sz w:val="20"/>
                              </w:rPr>
                            </w:pPr>
                            <w:r>
                              <w:rPr>
                                <w:b/>
                                <w:sz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4" type="#_x0000_t202" style="position:absolute;left:0;text-align:left;margin-left:187.25pt;margin-top:60.8pt;width:25.9pt;height: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Ip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" filled="f" stroked="f">
                <v:textbox>
                  <w:txbxContent>
                    <w:p w:rsidR="00DF3F09" w:rsidRPr="00D4769B" w:rsidRDefault="00DF3F09" w:rsidP="00D4769B">
                      <w:pPr>
                        <w:rPr>
                          <w:b/>
                          <w:sz w:val="20"/>
                        </w:rPr>
                      </w:pPr>
                      <w:r>
                        <w:rPr>
                          <w:b/>
                          <w:sz w:val="20"/>
                        </w:rPr>
                        <w:t>B</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02F0C5D9" wp14:editId="69E2BD78">
                <wp:simplePos x="0" y="0"/>
                <wp:positionH relativeFrom="column">
                  <wp:posOffset>939800</wp:posOffset>
                </wp:positionH>
                <wp:positionV relativeFrom="paragraph">
                  <wp:posOffset>741045</wp:posOffset>
                </wp:positionV>
                <wp:extent cx="328930" cy="241300"/>
                <wp:effectExtent l="0" t="0" r="0" b="635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3F09" w:rsidRPr="00D4769B" w:rsidRDefault="00DF3F09" w:rsidP="00D8735C">
                            <w:pPr>
                              <w:rPr>
                                <w:b/>
                                <w:sz w:val="20"/>
                              </w:rPr>
                            </w:pPr>
                            <w:r w:rsidRPr="00D4769B">
                              <w:rPr>
                                <w:b/>
                                <w:sz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5" type="#_x0000_t202" style="position:absolute;left:0;text-align:left;margin-left:74pt;margin-top:58.35pt;width:25.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AAjuw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" filled="f" stroked="f">
                <v:textbox>
                  <w:txbxContent>
                    <w:p w:rsidR="00DF3F09" w:rsidRPr="00D4769B" w:rsidRDefault="00DF3F09" w:rsidP="00D8735C">
                      <w:pPr>
                        <w:rPr>
                          <w:b/>
                          <w:sz w:val="20"/>
                        </w:rPr>
                      </w:pPr>
                      <w:r w:rsidRPr="00D4769B">
                        <w:rPr>
                          <w:b/>
                          <w:sz w:val="20"/>
                        </w:rPr>
                        <w:t>A</w:t>
                      </w:r>
                    </w:p>
                  </w:txbxContent>
                </v:textbox>
              </v:shape>
            </w:pict>
          </mc:Fallback>
        </mc:AlternateContent>
      </w:r>
      <w:r>
        <w:rPr>
          <w:rFonts w:ascii="Times New Roman" w:hAnsi="Times New Roman"/>
          <w:noProof/>
          <w:sz w:val="24"/>
          <w:szCs w:val="24"/>
        </w:rPr>
        <w:t xml:space="preserve">          </w:t>
      </w:r>
      <w:r w:rsidR="00AF0F3D">
        <w:rPr>
          <w:rFonts w:ascii="Times New Roman" w:hAnsi="Times New Roman"/>
          <w:noProof/>
          <w:sz w:val="24"/>
          <w:szCs w:val="24"/>
        </w:rPr>
        <w:t xml:space="preserve"> </w:t>
      </w:r>
      <w:r w:rsidR="00D4769B">
        <w:rPr>
          <w:rFonts w:ascii="Times New Roman" w:hAnsi="Times New Roman"/>
          <w:noProof/>
          <w:sz w:val="24"/>
          <w:szCs w:val="24"/>
        </w:rPr>
        <w:drawing>
          <wp:inline distT="0" distB="0" distL="0" distR="0" wp14:anchorId="3A8B81CF" wp14:editId="14FFAB2F">
            <wp:extent cx="4364990" cy="41884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64990" cy="4188460"/>
                    </a:xfrm>
                    <a:prstGeom prst="rect">
                      <a:avLst/>
                    </a:prstGeom>
                    <a:noFill/>
                  </pic:spPr>
                </pic:pic>
              </a:graphicData>
            </a:graphic>
          </wp:inline>
        </w:drawing>
      </w:r>
    </w:p>
    <w:p w:rsidR="00F84BC0" w:rsidRDefault="00F52390" w:rsidP="00F84BC0">
      <w:pPr>
        <w:pStyle w:val="ListParagraph"/>
        <w:spacing w:after="0" w:line="240" w:lineRule="auto"/>
        <w:ind w:firstLine="720"/>
        <w:jc w:val="both"/>
        <w:rPr>
          <w:rFonts w:ascii="Times New Roman" w:hAnsi="Times New Roman"/>
          <w:noProof/>
          <w:sz w:val="24"/>
          <w:szCs w:val="24"/>
        </w:rPr>
      </w:pPr>
      <w:r w:rsidRPr="00F52390">
        <w:rPr>
          <w:rFonts w:ascii="Times New Roman" w:hAnsi="Times New Roman"/>
          <w:noProof/>
          <w:sz w:val="24"/>
          <w:szCs w:val="24"/>
        </w:rPr>
        <w:t xml:space="preserve">Figure 1. </w:t>
      </w:r>
      <w:r w:rsidR="00F84BC0">
        <w:rPr>
          <w:rFonts w:ascii="Times New Roman" w:hAnsi="Times New Roman"/>
          <w:noProof/>
          <w:sz w:val="24"/>
          <w:szCs w:val="24"/>
        </w:rPr>
        <w:t>The c</w:t>
      </w:r>
      <w:r w:rsidRPr="00F52390">
        <w:rPr>
          <w:rFonts w:ascii="Times New Roman" w:hAnsi="Times New Roman"/>
          <w:noProof/>
          <w:sz w:val="24"/>
          <w:szCs w:val="24"/>
        </w:rPr>
        <w:t xml:space="preserve">ross section of leaves 10 sweet potato cultivars, 400X </w:t>
      </w:r>
    </w:p>
    <w:p w:rsidR="00F52390" w:rsidRPr="00F52390" w:rsidRDefault="00F84BC0" w:rsidP="00F84BC0">
      <w:pPr>
        <w:pStyle w:val="ListParagraph"/>
        <w:spacing w:after="0" w:line="240" w:lineRule="auto"/>
        <w:ind w:firstLine="720"/>
        <w:jc w:val="both"/>
        <w:rPr>
          <w:rFonts w:ascii="Times New Roman" w:hAnsi="Times New Roman"/>
          <w:noProof/>
          <w:sz w:val="24"/>
          <w:szCs w:val="24"/>
        </w:rPr>
      </w:pPr>
      <w:r>
        <w:rPr>
          <w:rFonts w:ascii="Times New Roman" w:hAnsi="Times New Roman"/>
          <w:noProof/>
          <w:sz w:val="24"/>
          <w:szCs w:val="24"/>
        </w:rPr>
        <w:t xml:space="preserve">               </w:t>
      </w:r>
      <w:r w:rsidR="00381BF7">
        <w:rPr>
          <w:rFonts w:ascii="Times New Roman" w:hAnsi="Times New Roman"/>
          <w:noProof/>
          <w:sz w:val="24"/>
          <w:szCs w:val="24"/>
        </w:rPr>
        <w:t>Magnification.</w:t>
      </w:r>
    </w:p>
    <w:p w:rsidR="00977B55" w:rsidRDefault="00F52390" w:rsidP="00C11F81">
      <w:pPr>
        <w:pStyle w:val="ListParagraph"/>
        <w:spacing w:after="0" w:line="240" w:lineRule="auto"/>
        <w:ind w:firstLine="720"/>
        <w:jc w:val="both"/>
        <w:rPr>
          <w:rFonts w:ascii="Times New Roman" w:hAnsi="Times New Roman"/>
          <w:noProof/>
          <w:sz w:val="20"/>
          <w:szCs w:val="20"/>
        </w:rPr>
      </w:pPr>
      <w:r w:rsidRPr="00C11F81">
        <w:rPr>
          <w:rFonts w:ascii="Times New Roman" w:hAnsi="Times New Roman"/>
          <w:noProof/>
          <w:sz w:val="20"/>
          <w:szCs w:val="20"/>
        </w:rPr>
        <w:t>Description:</w:t>
      </w:r>
      <w:r w:rsidR="00F84BC0" w:rsidRPr="00C11F81">
        <w:rPr>
          <w:rFonts w:ascii="Times New Roman" w:hAnsi="Times New Roman"/>
          <w:noProof/>
          <w:sz w:val="20"/>
          <w:szCs w:val="20"/>
        </w:rPr>
        <w:t xml:space="preserve"> A.</w:t>
      </w:r>
      <w:r w:rsidRPr="00C11F81">
        <w:rPr>
          <w:rFonts w:ascii="Times New Roman" w:hAnsi="Times New Roman"/>
          <w:noProof/>
          <w:sz w:val="20"/>
          <w:szCs w:val="20"/>
        </w:rPr>
        <w:t xml:space="preserve"> Antin; </w:t>
      </w:r>
      <w:r w:rsidR="00F84BC0" w:rsidRPr="00C11F81">
        <w:rPr>
          <w:rFonts w:ascii="Times New Roman" w:hAnsi="Times New Roman"/>
          <w:noProof/>
          <w:sz w:val="20"/>
          <w:szCs w:val="20"/>
        </w:rPr>
        <w:t>B. Beta; C</w:t>
      </w:r>
      <w:r w:rsidRPr="00C11F81">
        <w:rPr>
          <w:rFonts w:ascii="Times New Roman" w:hAnsi="Times New Roman"/>
          <w:noProof/>
          <w:sz w:val="20"/>
          <w:szCs w:val="20"/>
        </w:rPr>
        <w:t xml:space="preserve">. Borobudur; </w:t>
      </w:r>
      <w:r w:rsidR="00F84BC0" w:rsidRPr="00C11F81">
        <w:rPr>
          <w:rFonts w:ascii="Times New Roman" w:hAnsi="Times New Roman"/>
          <w:noProof/>
          <w:sz w:val="20"/>
          <w:szCs w:val="20"/>
        </w:rPr>
        <w:t>D</w:t>
      </w:r>
      <w:r w:rsidRPr="00C11F81">
        <w:rPr>
          <w:rFonts w:ascii="Times New Roman" w:hAnsi="Times New Roman"/>
          <w:noProof/>
          <w:sz w:val="20"/>
          <w:szCs w:val="20"/>
        </w:rPr>
        <w:t xml:space="preserve">. Cangkuang; </w:t>
      </w:r>
      <w:r w:rsidR="00F84BC0" w:rsidRPr="00C11F81">
        <w:rPr>
          <w:rFonts w:ascii="Times New Roman" w:hAnsi="Times New Roman"/>
          <w:noProof/>
          <w:sz w:val="20"/>
          <w:szCs w:val="20"/>
        </w:rPr>
        <w:t>E</w:t>
      </w:r>
      <w:r w:rsidRPr="00C11F81">
        <w:rPr>
          <w:rFonts w:ascii="Times New Roman" w:hAnsi="Times New Roman"/>
          <w:noProof/>
          <w:sz w:val="20"/>
          <w:szCs w:val="20"/>
        </w:rPr>
        <w:t>. Cilembu;</w:t>
      </w:r>
      <w:r w:rsidR="00977B55">
        <w:rPr>
          <w:rFonts w:ascii="Times New Roman" w:hAnsi="Times New Roman"/>
          <w:noProof/>
          <w:sz w:val="20"/>
          <w:szCs w:val="20"/>
        </w:rPr>
        <w:t xml:space="preserve"> </w:t>
      </w:r>
      <w:r w:rsidR="00F84BC0" w:rsidRPr="00C11F81">
        <w:rPr>
          <w:rFonts w:ascii="Times New Roman" w:hAnsi="Times New Roman"/>
          <w:noProof/>
          <w:sz w:val="20"/>
          <w:szCs w:val="20"/>
        </w:rPr>
        <w:t>F</w:t>
      </w:r>
      <w:r w:rsidRPr="00C11F81">
        <w:rPr>
          <w:rFonts w:ascii="Times New Roman" w:hAnsi="Times New Roman"/>
          <w:noProof/>
          <w:sz w:val="20"/>
          <w:szCs w:val="20"/>
        </w:rPr>
        <w:t xml:space="preserve">. </w:t>
      </w:r>
      <w:r w:rsidR="00C11F81">
        <w:rPr>
          <w:rFonts w:ascii="Times New Roman" w:hAnsi="Times New Roman"/>
          <w:noProof/>
          <w:sz w:val="20"/>
          <w:szCs w:val="20"/>
        </w:rPr>
        <w:t>Kidal;</w:t>
      </w:r>
    </w:p>
    <w:p w:rsidR="00F52390" w:rsidRPr="00C11F81" w:rsidRDefault="00977B55" w:rsidP="00C11F81">
      <w:pPr>
        <w:pStyle w:val="ListParagraph"/>
        <w:spacing w:after="0" w:line="240" w:lineRule="auto"/>
        <w:ind w:firstLine="720"/>
        <w:jc w:val="both"/>
        <w:rPr>
          <w:rFonts w:ascii="Times New Roman" w:hAnsi="Times New Roman"/>
          <w:noProof/>
          <w:sz w:val="20"/>
          <w:szCs w:val="20"/>
        </w:rPr>
      </w:pPr>
      <w:r>
        <w:rPr>
          <w:rFonts w:ascii="Times New Roman" w:hAnsi="Times New Roman"/>
          <w:noProof/>
          <w:sz w:val="20"/>
          <w:szCs w:val="20"/>
        </w:rPr>
        <w:t xml:space="preserve">                    </w:t>
      </w:r>
      <w:r w:rsidR="00C11F81">
        <w:rPr>
          <w:rFonts w:ascii="Times New Roman" w:hAnsi="Times New Roman"/>
          <w:noProof/>
          <w:sz w:val="20"/>
          <w:szCs w:val="20"/>
        </w:rPr>
        <w:t xml:space="preserve"> G. Sari; H</w:t>
      </w:r>
      <w:r w:rsidR="00F52390" w:rsidRPr="00C11F81">
        <w:rPr>
          <w:rFonts w:ascii="Times New Roman" w:hAnsi="Times New Roman"/>
          <w:noProof/>
          <w:sz w:val="20"/>
          <w:szCs w:val="20"/>
        </w:rPr>
        <w:t xml:space="preserve">. Solosa; </w:t>
      </w:r>
      <w:r w:rsidR="00C11F81">
        <w:rPr>
          <w:rFonts w:ascii="Times New Roman" w:hAnsi="Times New Roman"/>
          <w:noProof/>
          <w:sz w:val="20"/>
          <w:szCs w:val="20"/>
        </w:rPr>
        <w:t>I</w:t>
      </w:r>
      <w:r w:rsidR="00F52390" w:rsidRPr="00C11F81">
        <w:rPr>
          <w:rFonts w:ascii="Times New Roman" w:hAnsi="Times New Roman"/>
          <w:noProof/>
          <w:sz w:val="20"/>
          <w:szCs w:val="20"/>
        </w:rPr>
        <w:t xml:space="preserve">. Sukuh; </w:t>
      </w:r>
      <w:r w:rsidR="00C11F81">
        <w:rPr>
          <w:rFonts w:ascii="Times New Roman" w:hAnsi="Times New Roman"/>
          <w:noProof/>
          <w:sz w:val="20"/>
          <w:szCs w:val="20"/>
        </w:rPr>
        <w:t>and J. Ungu Tua.</w:t>
      </w:r>
    </w:p>
    <w:p w:rsidR="00F52390" w:rsidRDefault="00F52390"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firstLine="720"/>
        <w:jc w:val="both"/>
        <w:rPr>
          <w:rFonts w:ascii="Times New Roman" w:hAnsi="Times New Roman"/>
          <w:noProof/>
          <w:sz w:val="24"/>
          <w:szCs w:val="24"/>
        </w:rPr>
      </w:pPr>
    </w:p>
    <w:p w:rsidR="00C11F81" w:rsidRPr="00F52390" w:rsidRDefault="00C11F81" w:rsidP="00F52390">
      <w:pPr>
        <w:pStyle w:val="ListParagraph"/>
        <w:spacing w:line="360" w:lineRule="auto"/>
        <w:ind w:firstLine="720"/>
        <w:jc w:val="both"/>
        <w:rPr>
          <w:rFonts w:ascii="Times New Roman" w:hAnsi="Times New Roman"/>
          <w:noProof/>
          <w:sz w:val="24"/>
          <w:szCs w:val="24"/>
        </w:rPr>
      </w:pPr>
    </w:p>
    <w:p w:rsidR="00C11F81" w:rsidRDefault="00C11F81" w:rsidP="00F52390">
      <w:pPr>
        <w:pStyle w:val="ListParagraph"/>
        <w:spacing w:line="360" w:lineRule="auto"/>
        <w:ind w:left="0" w:firstLine="720"/>
        <w:jc w:val="both"/>
        <w:rPr>
          <w:rFonts w:ascii="Times New Roman" w:hAnsi="Times New Roman"/>
          <w:noProof/>
          <w:sz w:val="24"/>
          <w:szCs w:val="24"/>
        </w:rPr>
      </w:pPr>
    </w:p>
    <w:p w:rsidR="00C11F81" w:rsidRDefault="00C11F81" w:rsidP="00F52390">
      <w:pPr>
        <w:pStyle w:val="ListParagraph"/>
        <w:spacing w:line="360" w:lineRule="auto"/>
        <w:ind w:left="0" w:firstLine="720"/>
        <w:jc w:val="both"/>
        <w:rPr>
          <w:rFonts w:ascii="Times New Roman" w:hAnsi="Times New Roman"/>
          <w:noProof/>
          <w:sz w:val="24"/>
          <w:szCs w:val="24"/>
        </w:rPr>
      </w:pPr>
    </w:p>
    <w:p w:rsidR="00C11F81" w:rsidRDefault="00C11F81" w:rsidP="00F52390">
      <w:pPr>
        <w:pStyle w:val="ListParagraph"/>
        <w:spacing w:line="360" w:lineRule="auto"/>
        <w:ind w:left="0" w:firstLine="720"/>
        <w:jc w:val="both"/>
        <w:rPr>
          <w:rFonts w:ascii="Times New Roman" w:hAnsi="Times New Roman"/>
          <w:noProof/>
          <w:sz w:val="24"/>
          <w:szCs w:val="24"/>
        </w:rPr>
      </w:pPr>
    </w:p>
    <w:p w:rsidR="005760E7" w:rsidRDefault="005760E7" w:rsidP="00F52390">
      <w:pPr>
        <w:pStyle w:val="ListParagraph"/>
        <w:spacing w:line="360" w:lineRule="auto"/>
        <w:ind w:left="0" w:firstLine="720"/>
        <w:jc w:val="both"/>
        <w:rPr>
          <w:rFonts w:ascii="Times New Roman" w:hAnsi="Times New Roman"/>
          <w:noProof/>
          <w:sz w:val="24"/>
          <w:szCs w:val="24"/>
        </w:rPr>
      </w:pPr>
    </w:p>
    <w:p w:rsidR="005760E7" w:rsidRDefault="005760E7" w:rsidP="00F52390">
      <w:pPr>
        <w:pStyle w:val="ListParagraph"/>
        <w:spacing w:line="360" w:lineRule="auto"/>
        <w:ind w:left="0" w:firstLine="720"/>
        <w:jc w:val="both"/>
        <w:rPr>
          <w:rFonts w:ascii="Times New Roman" w:hAnsi="Times New Roman"/>
          <w:noProof/>
          <w:sz w:val="24"/>
          <w:szCs w:val="24"/>
        </w:rPr>
      </w:pPr>
    </w:p>
    <w:p w:rsidR="005760E7" w:rsidRDefault="005760E7" w:rsidP="00F52390">
      <w:pPr>
        <w:pStyle w:val="ListParagraph"/>
        <w:spacing w:line="360" w:lineRule="auto"/>
        <w:ind w:left="0" w:firstLine="720"/>
        <w:jc w:val="both"/>
        <w:rPr>
          <w:rFonts w:ascii="Times New Roman" w:hAnsi="Times New Roman"/>
          <w:noProof/>
          <w:sz w:val="24"/>
          <w:szCs w:val="24"/>
        </w:rPr>
      </w:pPr>
    </w:p>
    <w:p w:rsidR="005760E7" w:rsidRDefault="005760E7" w:rsidP="00F52390">
      <w:pPr>
        <w:pStyle w:val="ListParagraph"/>
        <w:spacing w:line="360" w:lineRule="auto"/>
        <w:ind w:left="0" w:firstLine="720"/>
        <w:jc w:val="both"/>
        <w:rPr>
          <w:rFonts w:ascii="Times New Roman" w:hAnsi="Times New Roman"/>
          <w:noProof/>
          <w:sz w:val="24"/>
          <w:szCs w:val="24"/>
        </w:rPr>
      </w:pPr>
      <w:r w:rsidRPr="00F52390">
        <w:rPr>
          <w:rFonts w:ascii="Times New Roman" w:hAnsi="Times New Roman"/>
          <w:noProof/>
          <w:sz w:val="24"/>
          <w:szCs w:val="24"/>
        </w:rPr>
        <w:lastRenderedPageBreak/>
        <w:t xml:space="preserve">Stomata and  trichomata </w:t>
      </w:r>
      <w:r>
        <w:rPr>
          <w:rFonts w:ascii="Times New Roman" w:hAnsi="Times New Roman"/>
          <w:noProof/>
          <w:sz w:val="24"/>
          <w:szCs w:val="24"/>
        </w:rPr>
        <w:t xml:space="preserve">leaves of </w:t>
      </w:r>
      <w:r w:rsidRPr="00F52390">
        <w:rPr>
          <w:rFonts w:ascii="Times New Roman" w:hAnsi="Times New Roman"/>
          <w:noProof/>
          <w:sz w:val="24"/>
          <w:szCs w:val="24"/>
        </w:rPr>
        <w:t xml:space="preserve">10 sweet potato cultivars can be </w:t>
      </w:r>
      <w:r>
        <w:rPr>
          <w:rFonts w:ascii="Times New Roman" w:hAnsi="Times New Roman"/>
          <w:noProof/>
          <w:sz w:val="24"/>
          <w:szCs w:val="24"/>
        </w:rPr>
        <w:t>seen</w:t>
      </w:r>
      <w:r w:rsidRPr="00F52390">
        <w:rPr>
          <w:rFonts w:ascii="Times New Roman" w:hAnsi="Times New Roman"/>
          <w:noProof/>
          <w:sz w:val="24"/>
          <w:szCs w:val="24"/>
        </w:rPr>
        <w:t xml:space="preserve"> in figure 2 below.</w:t>
      </w:r>
    </w:p>
    <w:p w:rsidR="005760E7" w:rsidRDefault="005760E7" w:rsidP="00F52390">
      <w:pPr>
        <w:pStyle w:val="ListParagraph"/>
        <w:spacing w:line="360" w:lineRule="auto"/>
        <w:ind w:left="0" w:firstLine="720"/>
        <w:jc w:val="both"/>
        <w:rPr>
          <w:rFonts w:ascii="Times New Roman" w:hAnsi="Times New Roman"/>
          <w:noProof/>
          <w:sz w:val="24"/>
          <w:szCs w:val="24"/>
        </w:rPr>
      </w:pPr>
    </w:p>
    <w:p w:rsidR="00C11F81" w:rsidRDefault="00DF3F09" w:rsidP="005760E7">
      <w:pPr>
        <w:pStyle w:val="ListParagraph"/>
        <w:spacing w:after="0" w:line="240" w:lineRule="auto"/>
        <w:ind w:left="0" w:firstLine="1080"/>
        <w:jc w:val="both"/>
        <w:rPr>
          <w:rFonts w:ascii="Times New Roman" w:hAnsi="Times New Roman"/>
          <w:noProof/>
          <w:sz w:val="24"/>
          <w:szCs w:val="24"/>
        </w:rPr>
      </w:pPr>
      <w:r>
        <w:rPr>
          <w:rFonts w:ascii="Times New Roman" w:hAnsi="Times New Roman"/>
          <w:noProof/>
          <w:sz w:val="24"/>
          <w:szCs w:val="24"/>
        </w:rPr>
        <w:drawing>
          <wp:inline distT="0" distB="0" distL="0" distR="0">
            <wp:extent cx="5034915" cy="4704080"/>
            <wp:effectExtent l="0" t="0" r="0" b="1270"/>
            <wp:docPr id="581" name="Picture 581" descr="D:\BIO_PUBLIKASI 2017\INKUBATOR JURNAL 2017\KOREKSI  ARTIKEL BIOSAINTIFIKA 2017\MANUSCRIPTS BIOSAINTIFIKA 2017\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BIO_PUBLIKASI 2017\INKUBATOR JURNAL 2017\KOREKSI  ARTIKEL BIOSAINTIFIKA 2017\MANUSCRIPTS BIOSAINTIFIKA 2017\Untitl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4915" cy="4704080"/>
                    </a:xfrm>
                    <a:prstGeom prst="rect">
                      <a:avLst/>
                    </a:prstGeom>
                    <a:noFill/>
                    <a:ln>
                      <a:noFill/>
                    </a:ln>
                  </pic:spPr>
                </pic:pic>
              </a:graphicData>
            </a:graphic>
          </wp:inline>
        </w:drawing>
      </w:r>
    </w:p>
    <w:p w:rsidR="00041942" w:rsidRDefault="005760E7" w:rsidP="005760E7">
      <w:pPr>
        <w:pStyle w:val="NormalWeb"/>
        <w:shd w:val="clear" w:color="auto" w:fill="FFFFFF"/>
        <w:spacing w:before="0" w:beforeAutospacing="0" w:after="0" w:afterAutospacing="0"/>
        <w:ind w:firstLine="720"/>
        <w:jc w:val="both"/>
        <w:rPr>
          <w:color w:val="000000"/>
        </w:rPr>
      </w:pPr>
      <w:r>
        <w:rPr>
          <w:color w:val="000000"/>
        </w:rPr>
        <w:t xml:space="preserve">         </w:t>
      </w:r>
      <w:proofErr w:type="gramStart"/>
      <w:r w:rsidR="00F52390" w:rsidRPr="00F52390">
        <w:rPr>
          <w:color w:val="000000"/>
        </w:rPr>
        <w:t>Figure 2.</w:t>
      </w:r>
      <w:proofErr w:type="gramEnd"/>
      <w:r w:rsidR="00F52390" w:rsidRPr="00F52390">
        <w:rPr>
          <w:color w:val="000000"/>
        </w:rPr>
        <w:t xml:space="preserve"> </w:t>
      </w:r>
      <w:r w:rsidR="00F6169B">
        <w:rPr>
          <w:color w:val="000000"/>
        </w:rPr>
        <w:t xml:space="preserve"> </w:t>
      </w:r>
      <w:r w:rsidR="00041942">
        <w:rPr>
          <w:color w:val="000000"/>
        </w:rPr>
        <w:t xml:space="preserve">Stomata and </w:t>
      </w:r>
      <w:proofErr w:type="spellStart"/>
      <w:r w:rsidR="00041942">
        <w:rPr>
          <w:color w:val="000000"/>
        </w:rPr>
        <w:t>trich</w:t>
      </w:r>
      <w:r w:rsidR="00F52390" w:rsidRPr="00F52390">
        <w:rPr>
          <w:color w:val="000000"/>
        </w:rPr>
        <w:t>omata</w:t>
      </w:r>
      <w:proofErr w:type="spellEnd"/>
      <w:r w:rsidR="00F52390" w:rsidRPr="00F52390">
        <w:rPr>
          <w:color w:val="000000"/>
        </w:rPr>
        <w:t xml:space="preserve"> leaves </w:t>
      </w:r>
      <w:r w:rsidR="00041942">
        <w:rPr>
          <w:color w:val="000000"/>
        </w:rPr>
        <w:t xml:space="preserve">of </w:t>
      </w:r>
      <w:r w:rsidR="00F52390" w:rsidRPr="00F52390">
        <w:rPr>
          <w:color w:val="000000"/>
        </w:rPr>
        <w:t>10 sweet potato cultivars,</w:t>
      </w:r>
    </w:p>
    <w:p w:rsidR="00807B6A" w:rsidRDefault="00041942" w:rsidP="005760E7">
      <w:pPr>
        <w:pStyle w:val="NormalWeb"/>
        <w:shd w:val="clear" w:color="auto" w:fill="FFFFFF"/>
        <w:spacing w:before="0" w:beforeAutospacing="0" w:after="0" w:afterAutospacing="0"/>
        <w:ind w:firstLine="720"/>
        <w:jc w:val="both"/>
        <w:rPr>
          <w:color w:val="000000"/>
        </w:rPr>
      </w:pPr>
      <w:r>
        <w:rPr>
          <w:color w:val="000000"/>
        </w:rPr>
        <w:t xml:space="preserve">                       </w:t>
      </w:r>
      <w:r w:rsidR="00F52390" w:rsidRPr="00F52390">
        <w:rPr>
          <w:color w:val="000000"/>
        </w:rPr>
        <w:t xml:space="preserve"> 400 X magnification. </w:t>
      </w:r>
    </w:p>
    <w:p w:rsidR="00041942" w:rsidRDefault="00041942" w:rsidP="00041942">
      <w:pPr>
        <w:pStyle w:val="NormalWeb"/>
        <w:shd w:val="clear" w:color="auto" w:fill="FFFFFF"/>
        <w:spacing w:before="0" w:beforeAutospacing="0" w:after="0" w:afterAutospacing="0"/>
        <w:ind w:firstLine="1260"/>
        <w:jc w:val="both"/>
        <w:rPr>
          <w:color w:val="000000"/>
          <w:sz w:val="22"/>
          <w:szCs w:val="22"/>
        </w:rPr>
      </w:pPr>
      <w:r>
        <w:rPr>
          <w:color w:val="000000"/>
          <w:sz w:val="22"/>
          <w:szCs w:val="22"/>
        </w:rPr>
        <w:t xml:space="preserve">  </w:t>
      </w:r>
      <w:r w:rsidR="00F6169B">
        <w:rPr>
          <w:color w:val="000000"/>
          <w:sz w:val="22"/>
          <w:szCs w:val="22"/>
        </w:rPr>
        <w:t>D</w:t>
      </w:r>
      <w:r w:rsidR="00F52390" w:rsidRPr="00807B6A">
        <w:rPr>
          <w:color w:val="000000"/>
          <w:sz w:val="22"/>
          <w:szCs w:val="22"/>
        </w:rPr>
        <w:t xml:space="preserve">escription: </w:t>
      </w:r>
      <w:r w:rsidR="00F6169B">
        <w:rPr>
          <w:color w:val="000000"/>
          <w:sz w:val="22"/>
          <w:szCs w:val="22"/>
        </w:rPr>
        <w:t>A</w:t>
      </w:r>
      <w:r w:rsidR="00F52390" w:rsidRPr="00807B6A">
        <w:rPr>
          <w:color w:val="000000"/>
          <w:sz w:val="22"/>
          <w:szCs w:val="22"/>
        </w:rPr>
        <w:t xml:space="preserve">. </w:t>
      </w:r>
      <w:proofErr w:type="spellStart"/>
      <w:r w:rsidR="00F52390" w:rsidRPr="00807B6A">
        <w:rPr>
          <w:color w:val="000000"/>
          <w:sz w:val="22"/>
          <w:szCs w:val="22"/>
        </w:rPr>
        <w:t>Antin</w:t>
      </w:r>
      <w:proofErr w:type="spellEnd"/>
      <w:r w:rsidR="00F52390" w:rsidRPr="00807B6A">
        <w:rPr>
          <w:color w:val="000000"/>
          <w:sz w:val="22"/>
          <w:szCs w:val="22"/>
        </w:rPr>
        <w:t xml:space="preserve">; </w:t>
      </w:r>
      <w:r w:rsidR="00F6169B">
        <w:rPr>
          <w:color w:val="000000"/>
          <w:sz w:val="22"/>
          <w:szCs w:val="22"/>
        </w:rPr>
        <w:t>B</w:t>
      </w:r>
      <w:r w:rsidR="00F52390" w:rsidRPr="00807B6A">
        <w:rPr>
          <w:color w:val="000000"/>
          <w:sz w:val="22"/>
          <w:szCs w:val="22"/>
        </w:rPr>
        <w:t xml:space="preserve">. Beta; </w:t>
      </w:r>
      <w:r w:rsidR="00F6169B">
        <w:rPr>
          <w:color w:val="000000"/>
          <w:sz w:val="22"/>
          <w:szCs w:val="22"/>
        </w:rPr>
        <w:t>C</w:t>
      </w:r>
      <w:r w:rsidR="00F52390" w:rsidRPr="00807B6A">
        <w:rPr>
          <w:color w:val="000000"/>
          <w:sz w:val="22"/>
          <w:szCs w:val="22"/>
        </w:rPr>
        <w:t xml:space="preserve">. Borobudur; </w:t>
      </w:r>
      <w:r w:rsidR="00F6169B">
        <w:rPr>
          <w:color w:val="000000"/>
          <w:sz w:val="22"/>
          <w:szCs w:val="22"/>
        </w:rPr>
        <w:t>D</w:t>
      </w:r>
      <w:r w:rsidR="00F52390" w:rsidRPr="00807B6A">
        <w:rPr>
          <w:color w:val="000000"/>
          <w:sz w:val="22"/>
          <w:szCs w:val="22"/>
        </w:rPr>
        <w:t xml:space="preserve">. </w:t>
      </w:r>
      <w:proofErr w:type="spellStart"/>
      <w:r w:rsidR="00F52390" w:rsidRPr="00807B6A">
        <w:rPr>
          <w:color w:val="000000"/>
          <w:sz w:val="22"/>
          <w:szCs w:val="22"/>
        </w:rPr>
        <w:t>Cangkuang</w:t>
      </w:r>
      <w:proofErr w:type="spellEnd"/>
      <w:r w:rsidR="00F52390" w:rsidRPr="00807B6A">
        <w:rPr>
          <w:color w:val="000000"/>
          <w:sz w:val="22"/>
          <w:szCs w:val="22"/>
        </w:rPr>
        <w:t xml:space="preserve">; </w:t>
      </w:r>
      <w:r w:rsidR="00F6169B">
        <w:rPr>
          <w:color w:val="000000"/>
          <w:sz w:val="22"/>
          <w:szCs w:val="22"/>
        </w:rPr>
        <w:t>E.</w:t>
      </w:r>
      <w:r w:rsidR="00F52390" w:rsidRPr="00807B6A">
        <w:rPr>
          <w:color w:val="000000"/>
          <w:sz w:val="22"/>
          <w:szCs w:val="22"/>
        </w:rPr>
        <w:t xml:space="preserve"> </w:t>
      </w:r>
      <w:proofErr w:type="spellStart"/>
      <w:r w:rsidR="00F52390" w:rsidRPr="00807B6A">
        <w:rPr>
          <w:color w:val="000000"/>
          <w:sz w:val="22"/>
          <w:szCs w:val="22"/>
        </w:rPr>
        <w:t>Cilembu</w:t>
      </w:r>
      <w:proofErr w:type="spellEnd"/>
      <w:r w:rsidR="00F52390" w:rsidRPr="00807B6A">
        <w:rPr>
          <w:color w:val="000000"/>
          <w:sz w:val="22"/>
          <w:szCs w:val="22"/>
        </w:rPr>
        <w:t>;</w:t>
      </w:r>
      <w:r w:rsidR="00807B6A">
        <w:rPr>
          <w:color w:val="000000"/>
          <w:sz w:val="22"/>
          <w:szCs w:val="22"/>
        </w:rPr>
        <w:t xml:space="preserve"> </w:t>
      </w:r>
      <w:r w:rsidR="00F6169B">
        <w:rPr>
          <w:color w:val="000000"/>
          <w:sz w:val="22"/>
          <w:szCs w:val="22"/>
        </w:rPr>
        <w:t xml:space="preserve">F. </w:t>
      </w:r>
      <w:proofErr w:type="spellStart"/>
      <w:r w:rsidR="00F6169B">
        <w:rPr>
          <w:color w:val="000000"/>
          <w:sz w:val="22"/>
          <w:szCs w:val="22"/>
        </w:rPr>
        <w:t>Kidal</w:t>
      </w:r>
      <w:proofErr w:type="spellEnd"/>
      <w:r w:rsidR="00807B6A" w:rsidRPr="00807B6A">
        <w:rPr>
          <w:color w:val="000000"/>
          <w:sz w:val="22"/>
          <w:szCs w:val="22"/>
        </w:rPr>
        <w:t>;</w:t>
      </w:r>
      <w:r w:rsidR="00F6169B">
        <w:rPr>
          <w:color w:val="000000"/>
          <w:sz w:val="22"/>
          <w:szCs w:val="22"/>
        </w:rPr>
        <w:t xml:space="preserve">  </w:t>
      </w:r>
    </w:p>
    <w:p w:rsidR="00F52390" w:rsidRPr="00807B6A" w:rsidRDefault="00041942" w:rsidP="00041942">
      <w:pPr>
        <w:pStyle w:val="NormalWeb"/>
        <w:shd w:val="clear" w:color="auto" w:fill="FFFFFF"/>
        <w:spacing w:before="0" w:beforeAutospacing="0" w:after="0" w:afterAutospacing="0"/>
        <w:ind w:firstLine="1260"/>
        <w:jc w:val="both"/>
        <w:rPr>
          <w:color w:val="000000"/>
          <w:sz w:val="22"/>
          <w:szCs w:val="22"/>
        </w:rPr>
      </w:pPr>
      <w:r>
        <w:rPr>
          <w:color w:val="000000"/>
          <w:sz w:val="22"/>
          <w:szCs w:val="22"/>
        </w:rPr>
        <w:t xml:space="preserve">                      </w:t>
      </w:r>
      <w:r w:rsidR="00F6169B">
        <w:rPr>
          <w:color w:val="000000"/>
          <w:sz w:val="22"/>
          <w:szCs w:val="22"/>
        </w:rPr>
        <w:t>G.</w:t>
      </w:r>
      <w:r w:rsidR="00F52390" w:rsidRPr="00807B6A">
        <w:rPr>
          <w:color w:val="000000"/>
          <w:sz w:val="22"/>
          <w:szCs w:val="22"/>
        </w:rPr>
        <w:t xml:space="preserve"> Sari</w:t>
      </w:r>
      <w:proofErr w:type="gramStart"/>
      <w:r w:rsidR="00F52390" w:rsidRPr="00807B6A">
        <w:rPr>
          <w:color w:val="000000"/>
          <w:sz w:val="22"/>
          <w:szCs w:val="22"/>
        </w:rPr>
        <w:t xml:space="preserve">; </w:t>
      </w:r>
      <w:r w:rsidR="00F6169B">
        <w:rPr>
          <w:color w:val="000000"/>
          <w:sz w:val="22"/>
          <w:szCs w:val="22"/>
        </w:rPr>
        <w:t xml:space="preserve"> H</w:t>
      </w:r>
      <w:proofErr w:type="gramEnd"/>
      <w:r w:rsidR="00F52390" w:rsidRPr="00807B6A">
        <w:rPr>
          <w:color w:val="000000"/>
          <w:sz w:val="22"/>
          <w:szCs w:val="22"/>
        </w:rPr>
        <w:t xml:space="preserve">. </w:t>
      </w:r>
      <w:proofErr w:type="spellStart"/>
      <w:r w:rsidR="00F52390" w:rsidRPr="00807B6A">
        <w:rPr>
          <w:color w:val="000000"/>
          <w:sz w:val="22"/>
          <w:szCs w:val="22"/>
        </w:rPr>
        <w:t>Solosa</w:t>
      </w:r>
      <w:proofErr w:type="spellEnd"/>
      <w:r w:rsidR="00F52390" w:rsidRPr="00807B6A">
        <w:rPr>
          <w:color w:val="000000"/>
          <w:sz w:val="22"/>
          <w:szCs w:val="22"/>
        </w:rPr>
        <w:t xml:space="preserve">; </w:t>
      </w:r>
      <w:r w:rsidR="00F6169B">
        <w:rPr>
          <w:color w:val="000000"/>
          <w:sz w:val="22"/>
          <w:szCs w:val="22"/>
        </w:rPr>
        <w:t>I</w:t>
      </w:r>
      <w:r w:rsidR="00F52390" w:rsidRPr="00807B6A">
        <w:rPr>
          <w:color w:val="000000"/>
          <w:sz w:val="22"/>
          <w:szCs w:val="22"/>
        </w:rPr>
        <w:t xml:space="preserve">. </w:t>
      </w:r>
      <w:proofErr w:type="spellStart"/>
      <w:r w:rsidR="00F52390" w:rsidRPr="00807B6A">
        <w:rPr>
          <w:color w:val="000000"/>
          <w:sz w:val="22"/>
          <w:szCs w:val="22"/>
        </w:rPr>
        <w:t>Sukuh</w:t>
      </w:r>
      <w:proofErr w:type="spellEnd"/>
      <w:r w:rsidR="00F52390" w:rsidRPr="00807B6A">
        <w:rPr>
          <w:color w:val="000000"/>
          <w:sz w:val="22"/>
          <w:szCs w:val="22"/>
        </w:rPr>
        <w:t xml:space="preserve">; and J. </w:t>
      </w:r>
      <w:proofErr w:type="spellStart"/>
      <w:r w:rsidR="00807B6A">
        <w:rPr>
          <w:color w:val="000000"/>
          <w:sz w:val="22"/>
          <w:szCs w:val="22"/>
        </w:rPr>
        <w:t>Ungu</w:t>
      </w:r>
      <w:proofErr w:type="spellEnd"/>
      <w:r w:rsidR="00807B6A">
        <w:rPr>
          <w:color w:val="000000"/>
          <w:sz w:val="22"/>
          <w:szCs w:val="22"/>
        </w:rPr>
        <w:t xml:space="preserve"> </w:t>
      </w:r>
      <w:proofErr w:type="spellStart"/>
      <w:r w:rsidR="00807B6A">
        <w:rPr>
          <w:color w:val="000000"/>
          <w:sz w:val="22"/>
          <w:szCs w:val="22"/>
        </w:rPr>
        <w:t>Tua</w:t>
      </w:r>
      <w:proofErr w:type="spellEnd"/>
    </w:p>
    <w:p w:rsidR="008A474C" w:rsidRPr="00807B6A" w:rsidRDefault="008A474C" w:rsidP="005760E7">
      <w:pPr>
        <w:pStyle w:val="NormalWeb"/>
        <w:shd w:val="clear" w:color="auto" w:fill="FFFFFF"/>
        <w:spacing w:before="0" w:beforeAutospacing="0" w:after="0" w:afterAutospacing="0"/>
        <w:ind w:firstLine="720"/>
        <w:jc w:val="both"/>
        <w:rPr>
          <w:color w:val="000000"/>
          <w:sz w:val="22"/>
          <w:szCs w:val="22"/>
        </w:rPr>
      </w:pPr>
    </w:p>
    <w:p w:rsidR="00977B55" w:rsidRDefault="00977B55" w:rsidP="005760E7">
      <w:pPr>
        <w:pStyle w:val="NormalWeb"/>
        <w:shd w:val="clear" w:color="auto" w:fill="FFFFFF"/>
        <w:spacing w:before="0" w:beforeAutospacing="0" w:after="0" w:afterAutospacing="0"/>
        <w:ind w:left="720" w:hanging="720"/>
        <w:jc w:val="both"/>
        <w:rPr>
          <w:b/>
          <w:color w:val="000000"/>
        </w:rPr>
      </w:pPr>
      <w:r>
        <w:rPr>
          <w:b/>
          <w:color w:val="000000"/>
        </w:rPr>
        <w:t xml:space="preserve"> </w:t>
      </w:r>
    </w:p>
    <w:p w:rsidR="00977B55" w:rsidRDefault="00977B55" w:rsidP="005760E7">
      <w:pPr>
        <w:pStyle w:val="NormalWeb"/>
        <w:shd w:val="clear" w:color="auto" w:fill="FFFFFF"/>
        <w:spacing w:before="0" w:beforeAutospacing="0" w:after="0" w:afterAutospacing="0"/>
        <w:ind w:left="720" w:hanging="720"/>
        <w:jc w:val="both"/>
        <w:rPr>
          <w:b/>
          <w:color w:val="000000"/>
        </w:rPr>
      </w:pPr>
    </w:p>
    <w:p w:rsidR="00977B55" w:rsidRDefault="00977B55" w:rsidP="005760E7">
      <w:pPr>
        <w:pStyle w:val="NormalWeb"/>
        <w:shd w:val="clear" w:color="auto" w:fill="FFFFFF"/>
        <w:spacing w:before="0" w:beforeAutospacing="0" w:after="0" w:afterAutospacing="0"/>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977B55" w:rsidRDefault="00977B55" w:rsidP="00CB3B29">
      <w:pPr>
        <w:pStyle w:val="NormalWeb"/>
        <w:shd w:val="clear" w:color="auto" w:fill="FFFFFF"/>
        <w:spacing w:before="0" w:beforeAutospacing="0" w:after="0" w:afterAutospacing="0" w:line="360" w:lineRule="auto"/>
        <w:ind w:left="720" w:hanging="720"/>
        <w:jc w:val="both"/>
        <w:rPr>
          <w:b/>
          <w:color w:val="000000"/>
        </w:rPr>
      </w:pPr>
    </w:p>
    <w:p w:rsidR="00FA4F08" w:rsidRDefault="00F52390" w:rsidP="00CB3B29">
      <w:pPr>
        <w:pStyle w:val="NormalWeb"/>
        <w:shd w:val="clear" w:color="auto" w:fill="FFFFFF"/>
        <w:spacing w:before="0" w:beforeAutospacing="0" w:after="0" w:afterAutospacing="0" w:line="360" w:lineRule="auto"/>
        <w:ind w:left="720" w:hanging="720"/>
        <w:jc w:val="both"/>
        <w:rPr>
          <w:b/>
          <w:color w:val="000000"/>
        </w:rPr>
      </w:pPr>
      <w:r w:rsidRPr="00F52390">
        <w:rPr>
          <w:b/>
          <w:color w:val="000000"/>
        </w:rPr>
        <w:lastRenderedPageBreak/>
        <w:t xml:space="preserve">B. Intensity of </w:t>
      </w:r>
      <w:proofErr w:type="gramStart"/>
      <w:r w:rsidR="000E3C9A">
        <w:rPr>
          <w:b/>
          <w:color w:val="000000"/>
        </w:rPr>
        <w:t>The</w:t>
      </w:r>
      <w:proofErr w:type="gramEnd"/>
      <w:r w:rsidR="000E3C9A">
        <w:rPr>
          <w:b/>
          <w:color w:val="000000"/>
        </w:rPr>
        <w:t xml:space="preserve"> Scab Disease</w:t>
      </w:r>
    </w:p>
    <w:p w:rsidR="00FA4F08" w:rsidRDefault="00F52390" w:rsidP="00F52390">
      <w:pPr>
        <w:pStyle w:val="NormalWeb"/>
        <w:shd w:val="clear" w:color="auto" w:fill="FFFFFF"/>
        <w:spacing w:before="0" w:beforeAutospacing="0" w:after="0" w:afterAutospacing="0" w:line="360" w:lineRule="auto"/>
        <w:ind w:firstLine="720"/>
        <w:jc w:val="both"/>
        <w:rPr>
          <w:color w:val="000000"/>
        </w:rPr>
      </w:pPr>
      <w:r w:rsidRPr="00F52390">
        <w:rPr>
          <w:color w:val="000000"/>
        </w:rPr>
        <w:t xml:space="preserve">The level of </w:t>
      </w:r>
      <w:r w:rsidR="000E3C9A">
        <w:rPr>
          <w:color w:val="000000"/>
        </w:rPr>
        <w:t xml:space="preserve">disease resistance in the plant is </w:t>
      </w:r>
      <w:r w:rsidRPr="00F52390">
        <w:rPr>
          <w:color w:val="000000"/>
        </w:rPr>
        <w:t xml:space="preserve">classified into 5 categories. The endurance of sweet potato cultivars is based on the intensity of the disease </w:t>
      </w:r>
      <w:r w:rsidR="00E70A9F">
        <w:rPr>
          <w:color w:val="000000"/>
        </w:rPr>
        <w:t>being observed</w:t>
      </w:r>
      <w:proofErr w:type="gramStart"/>
      <w:r w:rsidR="00E70A9F">
        <w:rPr>
          <w:color w:val="000000"/>
        </w:rPr>
        <w:t>.</w:t>
      </w:r>
      <w:r w:rsidRPr="00F52390">
        <w:rPr>
          <w:color w:val="000000"/>
        </w:rPr>
        <w:t>.</w:t>
      </w:r>
      <w:proofErr w:type="gramEnd"/>
      <w:r w:rsidRPr="00F52390">
        <w:rPr>
          <w:color w:val="000000"/>
        </w:rPr>
        <w:t xml:space="preserve"> Based on the observation of 10 sweet potato cultivars, the Borobudur </w:t>
      </w:r>
      <w:r w:rsidR="00E70A9F">
        <w:rPr>
          <w:color w:val="000000"/>
        </w:rPr>
        <w:t xml:space="preserve">cultivar </w:t>
      </w:r>
      <w:r w:rsidRPr="00F52390">
        <w:rPr>
          <w:color w:val="000000"/>
        </w:rPr>
        <w:t xml:space="preserve">have the highest intensity of disease attack, </w:t>
      </w:r>
      <w:proofErr w:type="spellStart"/>
      <w:r w:rsidRPr="00F52390">
        <w:rPr>
          <w:color w:val="000000"/>
        </w:rPr>
        <w:t>ie</w:t>
      </w:r>
      <w:proofErr w:type="spellEnd"/>
      <w:r w:rsidRPr="00F52390">
        <w:rPr>
          <w:color w:val="000000"/>
        </w:rPr>
        <w:t xml:space="preserve"> 14.33% and </w:t>
      </w:r>
      <w:proofErr w:type="spellStart"/>
      <w:r w:rsidRPr="00F52390">
        <w:rPr>
          <w:color w:val="000000"/>
        </w:rPr>
        <w:t>Kidal</w:t>
      </w:r>
      <w:proofErr w:type="spellEnd"/>
      <w:r w:rsidRPr="00F52390">
        <w:rPr>
          <w:color w:val="000000"/>
        </w:rPr>
        <w:t xml:space="preserve"> </w:t>
      </w:r>
      <w:r w:rsidR="00E70A9F">
        <w:rPr>
          <w:color w:val="000000"/>
        </w:rPr>
        <w:t xml:space="preserve">cultivar </w:t>
      </w:r>
      <w:r w:rsidRPr="00F52390">
        <w:rPr>
          <w:color w:val="000000"/>
        </w:rPr>
        <w:t xml:space="preserve">possesses the lowest intensity of scurvy, </w:t>
      </w:r>
      <w:proofErr w:type="spellStart"/>
      <w:r w:rsidR="00E70A9F">
        <w:rPr>
          <w:color w:val="000000"/>
        </w:rPr>
        <w:t>ie</w:t>
      </w:r>
      <w:proofErr w:type="spellEnd"/>
      <w:r w:rsidR="00E70A9F">
        <w:rPr>
          <w:color w:val="000000"/>
        </w:rPr>
        <w:t xml:space="preserve"> </w:t>
      </w:r>
      <w:r w:rsidRPr="00F52390">
        <w:rPr>
          <w:color w:val="000000"/>
        </w:rPr>
        <w:t xml:space="preserve">5.13%. The </w:t>
      </w:r>
      <w:proofErr w:type="gramStart"/>
      <w:r w:rsidRPr="00F52390">
        <w:rPr>
          <w:color w:val="000000"/>
        </w:rPr>
        <w:t xml:space="preserve">emergence </w:t>
      </w:r>
      <w:r w:rsidR="00395E36">
        <w:rPr>
          <w:color w:val="000000"/>
        </w:rPr>
        <w:t xml:space="preserve"> </w:t>
      </w:r>
      <w:r w:rsidRPr="00F52390">
        <w:rPr>
          <w:color w:val="000000"/>
        </w:rPr>
        <w:t>of</w:t>
      </w:r>
      <w:proofErr w:type="gramEnd"/>
      <w:r w:rsidRPr="00F52390">
        <w:rPr>
          <w:color w:val="000000"/>
        </w:rPr>
        <w:t xml:space="preserve"> symptoms of scurvy can be seen on leaves and bone leaves. In the infected leaves yellow spots appear, then turned into </w:t>
      </w:r>
      <w:r w:rsidRPr="00E70A9F">
        <w:rPr>
          <w:color w:val="000000"/>
        </w:rPr>
        <w:t>brownish yellow</w:t>
      </w:r>
      <w:r w:rsidR="00E70A9F">
        <w:rPr>
          <w:color w:val="000000"/>
        </w:rPr>
        <w:t xml:space="preserve"> and finally black.</w:t>
      </w:r>
      <w:r w:rsidRPr="00F52390">
        <w:rPr>
          <w:color w:val="000000"/>
        </w:rPr>
        <w:t xml:space="preserve"> Spots can expand and will unite with other spots. The observations show that on observation</w:t>
      </w:r>
      <w:r>
        <w:rPr>
          <w:color w:val="000000"/>
        </w:rPr>
        <w:t xml:space="preserve"> </w:t>
      </w:r>
      <w:r w:rsidRPr="00F52390">
        <w:rPr>
          <w:color w:val="000000"/>
        </w:rPr>
        <w:t xml:space="preserve">first 7 days after inoculation has not shown symptoms of scurvy. At the second observation 14 days after inoculation, symptoms of scurvy begin to be found in the cultivar of Borobudur by 14.33% </w:t>
      </w:r>
      <w:proofErr w:type="gramStart"/>
      <w:r w:rsidRPr="00F52390">
        <w:rPr>
          <w:color w:val="000000"/>
        </w:rPr>
        <w:t xml:space="preserve">and </w:t>
      </w:r>
      <w:r w:rsidR="00395E36">
        <w:rPr>
          <w:color w:val="000000"/>
        </w:rPr>
        <w:t xml:space="preserve"> </w:t>
      </w:r>
      <w:proofErr w:type="spellStart"/>
      <w:r w:rsidR="00395E36">
        <w:rPr>
          <w:color w:val="000000"/>
        </w:rPr>
        <w:t>Ungu</w:t>
      </w:r>
      <w:proofErr w:type="spellEnd"/>
      <w:proofErr w:type="gramEnd"/>
      <w:r w:rsidR="00395E36">
        <w:rPr>
          <w:color w:val="000000"/>
        </w:rPr>
        <w:t xml:space="preserve"> </w:t>
      </w:r>
      <w:proofErr w:type="spellStart"/>
      <w:r w:rsidR="00395E36">
        <w:rPr>
          <w:color w:val="000000"/>
        </w:rPr>
        <w:t>Tua</w:t>
      </w:r>
      <w:proofErr w:type="spellEnd"/>
      <w:r w:rsidR="00395E36">
        <w:rPr>
          <w:color w:val="000000"/>
        </w:rPr>
        <w:t xml:space="preserve"> cultivar </w:t>
      </w:r>
      <w:r w:rsidRPr="00F52390">
        <w:rPr>
          <w:color w:val="000000"/>
        </w:rPr>
        <w:t xml:space="preserve"> by 8.79%.</w:t>
      </w:r>
      <w:r w:rsidR="00381BF7">
        <w:rPr>
          <w:color w:val="000000"/>
        </w:rPr>
        <w:t xml:space="preserve"> </w:t>
      </w:r>
      <w:r w:rsidR="00237BC3">
        <w:rPr>
          <w:color w:val="000000"/>
        </w:rPr>
        <w:t xml:space="preserve"> </w:t>
      </w:r>
      <w:r w:rsidR="00237BC3">
        <w:rPr>
          <w:color w:val="000000"/>
        </w:rPr>
        <w:fldChar w:fldCharType="begin" w:fldLock="1"/>
      </w:r>
      <w:r w:rsidR="00E62F35">
        <w:rPr>
          <w:color w:val="000000"/>
        </w:rPr>
        <w:instrText>ADDIN CSL_CITATION { "citationItems" : [ { "id" : "ITEM-1", "itemData" : { "author" : [ { "dropping-particle" : "", "family" : "Martanto", "given" : "Eko Agus", "non-dropping-particle" : "", "parse-names" : false, "suffix" : "" }, { "dropping-particle" : "", "family" : "Tanati", "given" : "Adelin", "non-dropping-particle" : "", "parse-names" : false, "suffix" : "" }, { "dropping-particle" : "", "family" : "Baan", "given" : "Samen", "non-dropping-particle" : "", "parse-names" : false, "suffix" : "" } ], "id" : "ITEM-1", "issue" : "1", "issued" : { "date-parts" : [ [ "2016" ] ] }, "page" : "35-41", "title" : "Evaluasi ketahanan terhadap penyakit kudis dan produksi beberapa kultivar ubijalar", "type" : "article-journal", "volume" : "16" }, "uris" : [ "http://www.mendeley.com/documents/?uuid=2d7896f4-f84e-43f5-a8fc-de7918cab43f" ] } ], "mendeley" : { "formattedCitation" : "(Martanto et al. 2016)", "plainTextFormattedCitation" : "(Martanto et al. 2016)", "previouslyFormattedCitation" : "(Martanto et al. 2016)" }, "properties" : { "noteIndex" : 0 }, "schema" : "https://github.com/citation-style-language/schema/raw/master/csl-citation.json" }</w:instrText>
      </w:r>
      <w:r w:rsidR="00237BC3">
        <w:rPr>
          <w:color w:val="000000"/>
        </w:rPr>
        <w:fldChar w:fldCharType="separate"/>
      </w:r>
      <w:r w:rsidR="00237BC3" w:rsidRPr="00237BC3">
        <w:rPr>
          <w:noProof/>
          <w:color w:val="000000"/>
        </w:rPr>
        <w:t xml:space="preserve">Martanto et al. </w:t>
      </w:r>
      <w:r w:rsidR="00395E36">
        <w:rPr>
          <w:noProof/>
          <w:color w:val="000000"/>
        </w:rPr>
        <w:t xml:space="preserve"> (</w:t>
      </w:r>
      <w:r w:rsidR="00237BC3" w:rsidRPr="00237BC3">
        <w:rPr>
          <w:noProof/>
          <w:color w:val="000000"/>
        </w:rPr>
        <w:t>2016)</w:t>
      </w:r>
      <w:r w:rsidR="00237BC3">
        <w:rPr>
          <w:color w:val="000000"/>
        </w:rPr>
        <w:fldChar w:fldCharType="end"/>
      </w:r>
      <w:r w:rsidRPr="00F52390">
        <w:rPr>
          <w:color w:val="000000"/>
        </w:rPr>
        <w:t xml:space="preserve"> stated that the penetration of fungal scurvy on </w:t>
      </w:r>
      <w:r w:rsidR="00395E36">
        <w:rPr>
          <w:color w:val="000000"/>
        </w:rPr>
        <w:t xml:space="preserve">sweet </w:t>
      </w:r>
      <w:proofErr w:type="spellStart"/>
      <w:proofErr w:type="gramStart"/>
      <w:r w:rsidR="00395E36">
        <w:rPr>
          <w:color w:val="000000"/>
        </w:rPr>
        <w:t>potatos</w:t>
      </w:r>
      <w:proofErr w:type="spellEnd"/>
      <w:r w:rsidR="00395E36">
        <w:rPr>
          <w:color w:val="000000"/>
        </w:rPr>
        <w:t xml:space="preserve"> </w:t>
      </w:r>
      <w:r w:rsidRPr="00F52390">
        <w:rPr>
          <w:color w:val="000000"/>
        </w:rPr>
        <w:t xml:space="preserve"> occurs</w:t>
      </w:r>
      <w:proofErr w:type="gramEnd"/>
      <w:r w:rsidRPr="00F52390">
        <w:rPr>
          <w:color w:val="000000"/>
        </w:rPr>
        <w:t xml:space="preserve"> 12 hours after inoculation through open stomata. The cross section of the </w:t>
      </w:r>
      <w:r w:rsidR="00030FB1">
        <w:rPr>
          <w:color w:val="000000"/>
        </w:rPr>
        <w:t xml:space="preserve">infected </w:t>
      </w:r>
      <w:r w:rsidR="00395E36">
        <w:rPr>
          <w:color w:val="000000"/>
        </w:rPr>
        <w:t xml:space="preserve">bone leaves of sweet </w:t>
      </w:r>
      <w:proofErr w:type="gramStart"/>
      <w:r w:rsidR="00395E36">
        <w:rPr>
          <w:color w:val="000000"/>
        </w:rPr>
        <w:t xml:space="preserve">potato </w:t>
      </w:r>
      <w:r w:rsidRPr="00F52390">
        <w:rPr>
          <w:color w:val="000000"/>
        </w:rPr>
        <w:t xml:space="preserve"> </w:t>
      </w:r>
      <w:r w:rsidR="00030FB1">
        <w:rPr>
          <w:color w:val="000000"/>
        </w:rPr>
        <w:t>indicates</w:t>
      </w:r>
      <w:proofErr w:type="gramEnd"/>
      <w:r w:rsidR="00030FB1">
        <w:rPr>
          <w:color w:val="000000"/>
        </w:rPr>
        <w:t xml:space="preserve"> the </w:t>
      </w:r>
      <w:r w:rsidRPr="00F52390">
        <w:rPr>
          <w:color w:val="000000"/>
        </w:rPr>
        <w:t xml:space="preserve">presence of a </w:t>
      </w:r>
      <w:proofErr w:type="spellStart"/>
      <w:r w:rsidRPr="00F52390">
        <w:rPr>
          <w:color w:val="000000"/>
        </w:rPr>
        <w:t>conidium</w:t>
      </w:r>
      <w:proofErr w:type="spellEnd"/>
      <w:r w:rsidRPr="00F52390">
        <w:rPr>
          <w:color w:val="000000"/>
        </w:rPr>
        <w:t xml:space="preserve"> that tears the epidermal layer. Differences in the intensity of the disease in each sweet potato cultivar allegedly influenced </w:t>
      </w:r>
      <w:proofErr w:type="spellStart"/>
      <w:r w:rsidRPr="00F52390">
        <w:rPr>
          <w:color w:val="000000"/>
        </w:rPr>
        <w:t>uredospora</w:t>
      </w:r>
      <w:proofErr w:type="spellEnd"/>
      <w:r w:rsidRPr="00F52390">
        <w:rPr>
          <w:color w:val="000000"/>
        </w:rPr>
        <w:t xml:space="preserve"> from </w:t>
      </w:r>
      <w:r w:rsidRPr="00030FB1">
        <w:rPr>
          <w:i/>
          <w:color w:val="000000"/>
        </w:rPr>
        <w:t xml:space="preserve">S. </w:t>
      </w:r>
      <w:proofErr w:type="spellStart"/>
      <w:r w:rsidRPr="00030FB1">
        <w:rPr>
          <w:i/>
          <w:color w:val="000000"/>
        </w:rPr>
        <w:t>batatas</w:t>
      </w:r>
      <w:proofErr w:type="spellEnd"/>
      <w:r w:rsidRPr="00F52390">
        <w:rPr>
          <w:color w:val="000000"/>
        </w:rPr>
        <w:t xml:space="preserve"> that can penetrate into the </w:t>
      </w:r>
      <w:r w:rsidR="00030FB1">
        <w:rPr>
          <w:color w:val="000000"/>
        </w:rPr>
        <w:t>tissue</w:t>
      </w:r>
      <w:r w:rsidRPr="00F52390">
        <w:rPr>
          <w:color w:val="000000"/>
        </w:rPr>
        <w:t>.</w:t>
      </w:r>
    </w:p>
    <w:p w:rsidR="00CB3B29" w:rsidRDefault="00CB3B29" w:rsidP="00CB3B29">
      <w:pPr>
        <w:pStyle w:val="NormalWeb"/>
        <w:shd w:val="clear" w:color="auto" w:fill="FFFFFF"/>
        <w:spacing w:before="0" w:beforeAutospacing="0" w:after="0" w:afterAutospacing="0" w:line="360" w:lineRule="auto"/>
        <w:ind w:firstLine="720"/>
        <w:jc w:val="both"/>
        <w:rPr>
          <w:color w:val="000000"/>
        </w:rPr>
      </w:pPr>
      <w:r w:rsidRPr="00CB3B29">
        <w:rPr>
          <w:color w:val="000000"/>
        </w:rPr>
        <w:t xml:space="preserve">Relatively high humidity causes </w:t>
      </w:r>
      <w:r w:rsidRPr="006C64A9">
        <w:rPr>
          <w:i/>
          <w:color w:val="000000"/>
        </w:rPr>
        <w:t xml:space="preserve">S. </w:t>
      </w:r>
      <w:proofErr w:type="spellStart"/>
      <w:r w:rsidRPr="006C64A9">
        <w:rPr>
          <w:i/>
          <w:color w:val="000000"/>
        </w:rPr>
        <w:t>babatas</w:t>
      </w:r>
      <w:proofErr w:type="spellEnd"/>
      <w:r w:rsidRPr="00CB3B29">
        <w:rPr>
          <w:color w:val="000000"/>
        </w:rPr>
        <w:t xml:space="preserve"> to penetrate, infect and deform in tissues. Environmental factors such as humidity at the study sites ranged between 70-86.5%. According to </w:t>
      </w:r>
      <w:proofErr w:type="spellStart"/>
      <w:r w:rsidRPr="00CB3B29">
        <w:rPr>
          <w:color w:val="000000"/>
        </w:rPr>
        <w:t>Junita</w:t>
      </w:r>
      <w:proofErr w:type="spellEnd"/>
      <w:r w:rsidRPr="00CB3B29">
        <w:rPr>
          <w:color w:val="000000"/>
        </w:rPr>
        <w:t xml:space="preserve"> et al. (2017) the penetration of a pathogen is affected by moisture. </w:t>
      </w:r>
      <w:proofErr w:type="gramStart"/>
      <w:r w:rsidRPr="00CB3B29">
        <w:rPr>
          <w:color w:val="000000"/>
        </w:rPr>
        <w:t>The higher the moisture the faster the penetration of a pathogen to its host tissue.</w:t>
      </w:r>
      <w:proofErr w:type="gramEnd"/>
      <w:r w:rsidRPr="00CB3B29">
        <w:rPr>
          <w:color w:val="000000"/>
        </w:rPr>
        <w:t xml:space="preserve"> </w:t>
      </w:r>
      <w:r w:rsidR="006C64A9">
        <w:rPr>
          <w:color w:val="000000"/>
        </w:rPr>
        <w:t>It was reported that fungal pathogen</w:t>
      </w:r>
      <w:r w:rsidRPr="00CB3B29">
        <w:rPr>
          <w:color w:val="000000"/>
        </w:rPr>
        <w:t xml:space="preserve"> can penetrate naturally in the </w:t>
      </w:r>
      <w:proofErr w:type="spellStart"/>
      <w:r w:rsidR="006C64A9">
        <w:rPr>
          <w:color w:val="000000"/>
        </w:rPr>
        <w:t>havea</w:t>
      </w:r>
      <w:proofErr w:type="spellEnd"/>
      <w:r w:rsidRPr="00CB3B29">
        <w:rPr>
          <w:color w:val="000000"/>
        </w:rPr>
        <w:t xml:space="preserve"> leaves during the morning between the hours of 3-4 am. Humidity required this fungus ranges between 89-98% can penetrate mechanically.</w:t>
      </w:r>
    </w:p>
    <w:p w:rsidR="00CB3B29" w:rsidRDefault="00CB3B29" w:rsidP="00CB3B29">
      <w:pPr>
        <w:pStyle w:val="NormalWeb"/>
        <w:shd w:val="clear" w:color="auto" w:fill="FFFFFF"/>
        <w:spacing w:before="0" w:beforeAutospacing="0" w:after="0" w:afterAutospacing="0" w:line="360" w:lineRule="auto"/>
        <w:ind w:firstLine="720"/>
        <w:jc w:val="both"/>
        <w:rPr>
          <w:color w:val="000000"/>
        </w:rPr>
      </w:pPr>
      <w:r w:rsidRPr="00CB3B29">
        <w:rPr>
          <w:color w:val="000000"/>
        </w:rPr>
        <w:t xml:space="preserve">The percentage of disease intensity (IP) values associated with plant resistance criteria for disease-causing pathogens, then 10 sweet potato cultivars were classified as cultivars resistant to scurvy because they had an IP value below 25%. Based on the result of correlation analysis of the anatomical character of sweet potato leaves with the intensity of disease attack, it was found that the intensity of the attack correlated with the stomata length (r = 0.49). </w:t>
      </w:r>
      <w:r w:rsidR="00E843D6">
        <w:rPr>
          <w:color w:val="000000"/>
        </w:rPr>
        <w:t xml:space="preserve">This is in accordance with </w:t>
      </w:r>
      <w:r w:rsidR="00376ACA">
        <w:rPr>
          <w:color w:val="000000"/>
        </w:rPr>
        <w:fldChar w:fldCharType="begin" w:fldLock="1"/>
      </w:r>
      <w:r w:rsidR="00036FF5">
        <w:rPr>
          <w:color w:val="000000"/>
        </w:rPr>
        <w:instrText>ADDIN CSL_CITATION { "citationItems" : [ { "id" : "ITEM-1", "itemData" : { "author" : [ { "dropping-particle" : "", "family" : "Martanto", "given" : "Eko Agus", "non-dropping-particle" : "", "parse-names" : false, "suffix" : "" } ], "id" : "ITEM-1", "issue" : "2", "issued" : { "date-parts" : [ [ "2010" ] ] }, "page" : "172-177", "title" : "ALTERNATIF PENYAKIT KUDIS PADA UBIJALAR", "type" : "article-journal", "volume" : "10" }, "uris" : [ "http://www.mendeley.com/documents/?uuid=96a23029-b7fc-4b8b-aef0-bf31a4b1dc7e" ] } ], "mendeley" : { "formattedCitation" : "(Martanto 2010)", "plainTextFormattedCitation" : "(Martanto 2010)", "previouslyFormattedCitation" : "(Martanto 2010)" }, "properties" : { "noteIndex" : 0 }, "schema" : "https://github.com/citation-style-language/schema/raw/master/csl-citation.json" }</w:instrText>
      </w:r>
      <w:r w:rsidR="00376ACA">
        <w:rPr>
          <w:color w:val="000000"/>
        </w:rPr>
        <w:fldChar w:fldCharType="separate"/>
      </w:r>
      <w:r w:rsidR="00376ACA" w:rsidRPr="00376ACA">
        <w:rPr>
          <w:noProof/>
          <w:color w:val="000000"/>
        </w:rPr>
        <w:t xml:space="preserve">Martanto </w:t>
      </w:r>
      <w:r w:rsidR="003F08DC">
        <w:rPr>
          <w:noProof/>
          <w:color w:val="000000"/>
        </w:rPr>
        <w:t xml:space="preserve"> (</w:t>
      </w:r>
      <w:r w:rsidR="00376ACA" w:rsidRPr="00376ACA">
        <w:rPr>
          <w:noProof/>
          <w:color w:val="000000"/>
        </w:rPr>
        <w:t>2010)</w:t>
      </w:r>
      <w:r w:rsidR="00376ACA">
        <w:rPr>
          <w:color w:val="000000"/>
        </w:rPr>
        <w:fldChar w:fldCharType="end"/>
      </w:r>
      <w:r w:rsidR="003F08DC">
        <w:rPr>
          <w:color w:val="000000"/>
        </w:rPr>
        <w:t xml:space="preserve"> research which states that</w:t>
      </w:r>
      <w:r w:rsidR="005570C0">
        <w:rPr>
          <w:color w:val="000000"/>
        </w:rPr>
        <w:t xml:space="preserve"> the</w:t>
      </w:r>
      <w:r w:rsidR="003F08DC">
        <w:rPr>
          <w:color w:val="000000"/>
        </w:rPr>
        <w:t xml:space="preserve"> </w:t>
      </w:r>
      <w:r w:rsidRPr="00CB3B29">
        <w:rPr>
          <w:color w:val="000000"/>
        </w:rPr>
        <w:t xml:space="preserve">intensity of </w:t>
      </w:r>
      <w:r w:rsidR="005570C0">
        <w:rPr>
          <w:color w:val="000000"/>
        </w:rPr>
        <w:t xml:space="preserve">the attack relationship </w:t>
      </w:r>
      <w:r w:rsidRPr="00CB3B29">
        <w:rPr>
          <w:color w:val="000000"/>
        </w:rPr>
        <w:t>with leaf anatomy is not so strong</w:t>
      </w:r>
      <w:r w:rsidR="005570C0">
        <w:rPr>
          <w:color w:val="000000"/>
        </w:rPr>
        <w:t xml:space="preserve">, because the higher the intensity of the attacks value there is also a high anatomical </w:t>
      </w:r>
      <w:proofErr w:type="spellStart"/>
      <w:r w:rsidR="005570C0">
        <w:rPr>
          <w:color w:val="000000"/>
        </w:rPr>
        <w:t>valuae</w:t>
      </w:r>
      <w:proofErr w:type="spellEnd"/>
      <w:r w:rsidR="005570C0">
        <w:rPr>
          <w:color w:val="000000"/>
        </w:rPr>
        <w:t xml:space="preserve"> as well. </w:t>
      </w:r>
      <w:r w:rsidRPr="00CB3B29">
        <w:rPr>
          <w:color w:val="000000"/>
        </w:rPr>
        <w:t xml:space="preserve">The intensity of </w:t>
      </w:r>
      <w:r w:rsidR="00634DCC">
        <w:rPr>
          <w:color w:val="000000"/>
        </w:rPr>
        <w:t>scab disease on</w:t>
      </w:r>
      <w:r w:rsidRPr="00CB3B29">
        <w:rPr>
          <w:color w:val="000000"/>
        </w:rPr>
        <w:t xml:space="preserve"> 10 sweet potato cultivar</w:t>
      </w:r>
      <w:r>
        <w:rPr>
          <w:color w:val="000000"/>
        </w:rPr>
        <w:t xml:space="preserve">s </w:t>
      </w:r>
      <w:r w:rsidR="00634DCC">
        <w:rPr>
          <w:color w:val="000000"/>
        </w:rPr>
        <w:t>is presented</w:t>
      </w:r>
      <w:r>
        <w:rPr>
          <w:color w:val="000000"/>
        </w:rPr>
        <w:t xml:space="preserve"> in Figure 3</w:t>
      </w:r>
      <w:r w:rsidR="000F2E5C">
        <w:rPr>
          <w:color w:val="000000"/>
        </w:rPr>
        <w:t>.</w:t>
      </w:r>
    </w:p>
    <w:p w:rsidR="00CB3B29" w:rsidRDefault="00CB3B29" w:rsidP="0062543A">
      <w:pPr>
        <w:pStyle w:val="NormalWeb"/>
        <w:shd w:val="clear" w:color="auto" w:fill="FFFFFF"/>
        <w:spacing w:before="0" w:beforeAutospacing="0" w:after="0" w:afterAutospacing="0" w:line="360" w:lineRule="auto"/>
        <w:ind w:firstLine="1080"/>
        <w:jc w:val="both"/>
        <w:rPr>
          <w:color w:val="000000"/>
        </w:rPr>
      </w:pPr>
      <w:r>
        <w:rPr>
          <w:noProof/>
          <w:lang w:val="en-US" w:eastAsia="en-US"/>
        </w:rPr>
        <w:lastRenderedPageBreak/>
        <w:drawing>
          <wp:inline distT="0" distB="0" distL="0" distR="0" wp14:anchorId="4C78DCC3" wp14:editId="53B9F2B1">
            <wp:extent cx="4433011" cy="2662733"/>
            <wp:effectExtent l="0" t="0" r="24765" b="2349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B3B29" w:rsidRDefault="0062543A" w:rsidP="00CB3B29">
      <w:pPr>
        <w:pStyle w:val="NormalWeb"/>
        <w:shd w:val="clear" w:color="auto" w:fill="FFFFFF"/>
        <w:spacing w:before="0" w:beforeAutospacing="0" w:after="0" w:afterAutospacing="0" w:line="360" w:lineRule="auto"/>
        <w:ind w:firstLine="720"/>
        <w:jc w:val="both"/>
        <w:rPr>
          <w:color w:val="000000"/>
        </w:rPr>
      </w:pPr>
      <w:r>
        <w:rPr>
          <w:color w:val="000000"/>
        </w:rPr>
        <w:t xml:space="preserve">     </w:t>
      </w:r>
      <w:proofErr w:type="gramStart"/>
      <w:r w:rsidR="00CB3B29" w:rsidRPr="00CB3B29">
        <w:rPr>
          <w:color w:val="000000"/>
        </w:rPr>
        <w:t>Figure 3.</w:t>
      </w:r>
      <w:proofErr w:type="gramEnd"/>
      <w:r w:rsidR="00CB3B29" w:rsidRPr="00CB3B29">
        <w:rPr>
          <w:color w:val="000000"/>
        </w:rPr>
        <w:t xml:space="preserve"> </w:t>
      </w:r>
      <w:r>
        <w:rPr>
          <w:color w:val="000000"/>
        </w:rPr>
        <w:t>T</w:t>
      </w:r>
      <w:r w:rsidR="00CB3B29" w:rsidRPr="00CB3B29">
        <w:rPr>
          <w:color w:val="000000"/>
        </w:rPr>
        <w:t xml:space="preserve">he intensity of </w:t>
      </w:r>
      <w:r>
        <w:rPr>
          <w:color w:val="000000"/>
        </w:rPr>
        <w:t>scab disease</w:t>
      </w:r>
      <w:r w:rsidR="00CB3B29" w:rsidRPr="00CB3B29">
        <w:rPr>
          <w:color w:val="000000"/>
        </w:rPr>
        <w:t xml:space="preserve"> on 10 sweet potato cultivars</w:t>
      </w:r>
    </w:p>
    <w:p w:rsidR="00CB3B29" w:rsidRPr="00F52390" w:rsidRDefault="00CB3B29" w:rsidP="00F52390">
      <w:pPr>
        <w:pStyle w:val="NormalWeb"/>
        <w:shd w:val="clear" w:color="auto" w:fill="FFFFFF"/>
        <w:spacing w:before="0" w:beforeAutospacing="0" w:after="0" w:afterAutospacing="0" w:line="360" w:lineRule="auto"/>
        <w:ind w:firstLine="720"/>
        <w:jc w:val="both"/>
        <w:rPr>
          <w:color w:val="000000"/>
        </w:rPr>
      </w:pPr>
    </w:p>
    <w:p w:rsidR="006762AB" w:rsidRDefault="00FA4F08" w:rsidP="006762AB">
      <w:pPr>
        <w:pStyle w:val="NormalWeb"/>
        <w:shd w:val="clear" w:color="auto" w:fill="FFFFFF"/>
        <w:spacing w:before="240" w:beforeAutospacing="0" w:after="240" w:afterAutospacing="0" w:line="235" w:lineRule="atLeast"/>
        <w:jc w:val="both"/>
        <w:rPr>
          <w:rStyle w:val="Strong"/>
          <w:color w:val="000000"/>
        </w:rPr>
      </w:pPr>
      <w:r w:rsidRPr="00941867">
        <w:rPr>
          <w:rStyle w:val="Strong"/>
          <w:color w:val="000000"/>
        </w:rPr>
        <w:t>CONCLUSION</w:t>
      </w:r>
    </w:p>
    <w:p w:rsidR="001D32E4" w:rsidRDefault="001D32E4" w:rsidP="001D32E4">
      <w:pPr>
        <w:pStyle w:val="NormalWeb"/>
        <w:shd w:val="clear" w:color="auto" w:fill="FFFFFF"/>
        <w:spacing w:before="0" w:beforeAutospacing="0" w:after="0" w:afterAutospacing="0" w:line="360" w:lineRule="auto"/>
        <w:ind w:firstLine="720"/>
        <w:jc w:val="both"/>
        <w:rPr>
          <w:color w:val="000000"/>
        </w:rPr>
      </w:pPr>
      <w:r w:rsidRPr="001D32E4">
        <w:rPr>
          <w:color w:val="000000"/>
        </w:rPr>
        <w:t xml:space="preserve">Based on the research results can be concluded that the attack of the </w:t>
      </w:r>
      <w:proofErr w:type="spellStart"/>
      <w:r w:rsidRPr="00F76409">
        <w:rPr>
          <w:i/>
          <w:color w:val="000000"/>
        </w:rPr>
        <w:t>S</w:t>
      </w:r>
      <w:r w:rsidR="00651E09">
        <w:rPr>
          <w:i/>
          <w:color w:val="000000"/>
        </w:rPr>
        <w:t>phaceloma</w:t>
      </w:r>
      <w:proofErr w:type="spellEnd"/>
      <w:r w:rsidRPr="00F76409">
        <w:rPr>
          <w:i/>
          <w:color w:val="000000"/>
        </w:rPr>
        <w:t xml:space="preserve"> </w:t>
      </w:r>
      <w:proofErr w:type="spellStart"/>
      <w:r w:rsidRPr="00F76409">
        <w:rPr>
          <w:i/>
          <w:color w:val="000000"/>
        </w:rPr>
        <w:t>batatas</w:t>
      </w:r>
      <w:proofErr w:type="spellEnd"/>
      <w:r w:rsidRPr="001D32E4">
        <w:rPr>
          <w:color w:val="000000"/>
        </w:rPr>
        <w:t xml:space="preserve"> </w:t>
      </w:r>
      <w:r w:rsidR="00651E09" w:rsidRPr="001D32E4">
        <w:rPr>
          <w:color w:val="000000"/>
        </w:rPr>
        <w:t xml:space="preserve">fungus </w:t>
      </w:r>
      <w:r w:rsidRPr="001D32E4">
        <w:rPr>
          <w:color w:val="000000"/>
        </w:rPr>
        <w:t xml:space="preserve">will cause changes in anatomical structure especially the length and width of stomata, cultivar Borobudur is the cultivar with the highest attack intensity. The results of this study can be used as a basis for determining the elder cultivar sweet potato resistant to the attack of </w:t>
      </w:r>
      <w:r w:rsidRPr="00651E09">
        <w:rPr>
          <w:i/>
          <w:color w:val="000000"/>
        </w:rPr>
        <w:t xml:space="preserve">S. </w:t>
      </w:r>
      <w:proofErr w:type="spellStart"/>
      <w:r w:rsidRPr="00651E09">
        <w:rPr>
          <w:i/>
          <w:color w:val="000000"/>
        </w:rPr>
        <w:t>batatas</w:t>
      </w:r>
      <w:proofErr w:type="spellEnd"/>
      <w:r w:rsidRPr="001D32E4">
        <w:rPr>
          <w:color w:val="000000"/>
        </w:rPr>
        <w:t xml:space="preserve"> fungus.</w:t>
      </w:r>
    </w:p>
    <w:p w:rsidR="00651E09" w:rsidRPr="001D32E4" w:rsidRDefault="00651E09" w:rsidP="001D32E4">
      <w:pPr>
        <w:pStyle w:val="NormalWeb"/>
        <w:shd w:val="clear" w:color="auto" w:fill="FFFFFF"/>
        <w:spacing w:before="0" w:beforeAutospacing="0" w:after="0" w:afterAutospacing="0" w:line="360" w:lineRule="auto"/>
        <w:ind w:firstLine="720"/>
        <w:jc w:val="both"/>
        <w:rPr>
          <w:color w:val="000000"/>
        </w:rPr>
      </w:pPr>
    </w:p>
    <w:p w:rsidR="006762AB" w:rsidRDefault="00E843D6" w:rsidP="00D96022">
      <w:pPr>
        <w:pStyle w:val="NormalWeb"/>
        <w:shd w:val="clear" w:color="auto" w:fill="FFFFFF"/>
        <w:spacing w:before="240" w:beforeAutospacing="0" w:after="240" w:afterAutospacing="0" w:line="235" w:lineRule="atLeast"/>
        <w:jc w:val="both"/>
        <w:rPr>
          <w:rStyle w:val="Strong"/>
          <w:color w:val="000000"/>
        </w:rPr>
      </w:pPr>
      <w:r w:rsidRPr="00941867">
        <w:rPr>
          <w:rStyle w:val="Strong"/>
          <w:color w:val="000000"/>
        </w:rPr>
        <w:t>ACKNOWLEDGEMENT </w:t>
      </w:r>
    </w:p>
    <w:p w:rsidR="00651E09" w:rsidRDefault="00381BF7" w:rsidP="00E537EE">
      <w:pPr>
        <w:pStyle w:val="NormalWeb"/>
        <w:shd w:val="clear" w:color="auto" w:fill="FFFFFF"/>
        <w:spacing w:before="0" w:beforeAutospacing="0" w:after="0" w:afterAutospacing="0" w:line="360" w:lineRule="auto"/>
        <w:ind w:firstLine="720"/>
        <w:jc w:val="both"/>
        <w:rPr>
          <w:color w:val="000000"/>
        </w:rPr>
      </w:pPr>
      <w:r>
        <w:rPr>
          <w:color w:val="000000"/>
        </w:rPr>
        <w:t>Acknowledgments are submitted to LPPM (</w:t>
      </w:r>
      <w:proofErr w:type="spellStart"/>
      <w:r>
        <w:rPr>
          <w:color w:val="000000"/>
        </w:rPr>
        <w:t>Lembaga</w:t>
      </w:r>
      <w:proofErr w:type="spellEnd"/>
      <w:r>
        <w:rPr>
          <w:color w:val="000000"/>
        </w:rPr>
        <w:t xml:space="preserve"> </w:t>
      </w:r>
      <w:proofErr w:type="spellStart"/>
      <w:r>
        <w:rPr>
          <w:color w:val="000000"/>
        </w:rPr>
        <w:t>Penelitian</w:t>
      </w:r>
      <w:proofErr w:type="spellEnd"/>
      <w:r>
        <w:rPr>
          <w:color w:val="000000"/>
        </w:rPr>
        <w:t xml:space="preserve"> </w:t>
      </w:r>
      <w:proofErr w:type="spellStart"/>
      <w:r>
        <w:rPr>
          <w:color w:val="000000"/>
        </w:rPr>
        <w:t>dan</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Masyarakat</w:t>
      </w:r>
      <w:proofErr w:type="spellEnd"/>
      <w:r>
        <w:rPr>
          <w:color w:val="000000"/>
        </w:rPr>
        <w:t>)</w:t>
      </w:r>
      <w:r w:rsidR="002F28A5">
        <w:rPr>
          <w:color w:val="000000"/>
        </w:rPr>
        <w:t xml:space="preserve"> </w:t>
      </w:r>
      <w:proofErr w:type="spellStart"/>
      <w:r w:rsidR="002F28A5">
        <w:rPr>
          <w:color w:val="000000"/>
        </w:rPr>
        <w:t>Jenderal</w:t>
      </w:r>
      <w:proofErr w:type="spellEnd"/>
      <w:r w:rsidR="002F28A5">
        <w:rPr>
          <w:color w:val="000000"/>
        </w:rPr>
        <w:t xml:space="preserve"> </w:t>
      </w:r>
      <w:proofErr w:type="spellStart"/>
      <w:r w:rsidR="002F28A5">
        <w:rPr>
          <w:color w:val="000000"/>
        </w:rPr>
        <w:t>Soedirman</w:t>
      </w:r>
      <w:proofErr w:type="spellEnd"/>
      <w:r w:rsidR="002F28A5">
        <w:rPr>
          <w:color w:val="000000"/>
        </w:rPr>
        <w:t xml:space="preserve"> University who has provided research funding on the Superior Research Scheme of Higher Education. </w:t>
      </w:r>
      <w:proofErr w:type="gramStart"/>
      <w:r w:rsidR="002F28A5">
        <w:rPr>
          <w:color w:val="000000"/>
        </w:rPr>
        <w:t xml:space="preserve">To </w:t>
      </w:r>
      <w:proofErr w:type="spellStart"/>
      <w:r w:rsidR="002F28A5">
        <w:rPr>
          <w:color w:val="000000"/>
        </w:rPr>
        <w:t>Supriyono</w:t>
      </w:r>
      <w:proofErr w:type="spellEnd"/>
      <w:r w:rsidR="002F28A5">
        <w:rPr>
          <w:color w:val="000000"/>
        </w:rPr>
        <w:t xml:space="preserve"> for research implementation assistance.</w:t>
      </w:r>
      <w:proofErr w:type="gramEnd"/>
    </w:p>
    <w:p w:rsidR="002F28A5" w:rsidRPr="00E537EE" w:rsidRDefault="002F28A5" w:rsidP="00E537EE">
      <w:pPr>
        <w:pStyle w:val="NormalWeb"/>
        <w:shd w:val="clear" w:color="auto" w:fill="FFFFFF"/>
        <w:spacing w:before="0" w:beforeAutospacing="0" w:after="0" w:afterAutospacing="0" w:line="360" w:lineRule="auto"/>
        <w:ind w:firstLine="720"/>
        <w:jc w:val="both"/>
        <w:rPr>
          <w:color w:val="000000"/>
        </w:rPr>
      </w:pPr>
    </w:p>
    <w:p w:rsidR="006762AB" w:rsidRDefault="00E843D6" w:rsidP="00941867">
      <w:pPr>
        <w:shd w:val="clear" w:color="auto" w:fill="FFFFFF"/>
        <w:spacing w:before="240" w:after="240" w:line="235" w:lineRule="atLeast"/>
        <w:jc w:val="both"/>
        <w:rPr>
          <w:b/>
          <w:bCs/>
          <w:color w:val="000000"/>
          <w:szCs w:val="24"/>
          <w:lang w:eastAsia="id-ID"/>
        </w:rPr>
      </w:pPr>
      <w:r w:rsidRPr="00941867">
        <w:rPr>
          <w:b/>
          <w:bCs/>
          <w:color w:val="000000"/>
          <w:szCs w:val="24"/>
          <w:lang w:val="id-ID" w:eastAsia="id-ID"/>
        </w:rPr>
        <w:t>REFERENCES</w:t>
      </w:r>
    </w:p>
    <w:p w:rsidR="003611E3" w:rsidRPr="003611E3" w:rsidRDefault="003611E3" w:rsidP="003611E3">
      <w:pPr>
        <w:autoSpaceDE w:val="0"/>
        <w:autoSpaceDN w:val="0"/>
        <w:adjustRightInd w:val="0"/>
        <w:ind w:left="720" w:hanging="720"/>
        <w:jc w:val="both"/>
        <w:rPr>
          <w:szCs w:val="24"/>
        </w:rPr>
      </w:pPr>
      <w:bookmarkStart w:id="0" w:name="_GoBack"/>
      <w:proofErr w:type="spellStart"/>
      <w:r w:rsidRPr="003611E3">
        <w:rPr>
          <w:szCs w:val="24"/>
        </w:rPr>
        <w:t>Biruliova</w:t>
      </w:r>
      <w:proofErr w:type="spellEnd"/>
      <w:r w:rsidRPr="003611E3">
        <w:rPr>
          <w:szCs w:val="24"/>
        </w:rPr>
        <w:t xml:space="preserve">, </w:t>
      </w:r>
      <w:proofErr w:type="gramStart"/>
      <w:r w:rsidRPr="003611E3">
        <w:rPr>
          <w:szCs w:val="24"/>
        </w:rPr>
        <w:t>E. ;</w:t>
      </w:r>
      <w:proofErr w:type="spellStart"/>
      <w:r w:rsidRPr="003611E3">
        <w:rPr>
          <w:szCs w:val="24"/>
        </w:rPr>
        <w:t>Prosiannykova</w:t>
      </w:r>
      <w:proofErr w:type="spellEnd"/>
      <w:proofErr w:type="gramEnd"/>
      <w:r w:rsidRPr="003611E3">
        <w:rPr>
          <w:szCs w:val="24"/>
        </w:rPr>
        <w:t xml:space="preserve"> I., &amp; </w:t>
      </w:r>
      <w:proofErr w:type="spellStart"/>
      <w:r w:rsidRPr="003611E3">
        <w:rPr>
          <w:szCs w:val="24"/>
        </w:rPr>
        <w:t>Fedotova</w:t>
      </w:r>
      <w:proofErr w:type="spellEnd"/>
      <w:r w:rsidRPr="003611E3">
        <w:rPr>
          <w:szCs w:val="24"/>
        </w:rPr>
        <w:t xml:space="preserve"> A. (2013). </w:t>
      </w:r>
      <w:proofErr w:type="gramStart"/>
      <w:r w:rsidRPr="003611E3">
        <w:rPr>
          <w:bCs/>
          <w:szCs w:val="24"/>
        </w:rPr>
        <w:t xml:space="preserve">The rust fungus </w:t>
      </w:r>
      <w:proofErr w:type="spellStart"/>
      <w:r w:rsidRPr="003611E3">
        <w:rPr>
          <w:bCs/>
          <w:i/>
          <w:iCs/>
          <w:szCs w:val="24"/>
        </w:rPr>
        <w:t>Uromyces</w:t>
      </w:r>
      <w:proofErr w:type="spellEnd"/>
      <w:r w:rsidRPr="003611E3">
        <w:rPr>
          <w:bCs/>
          <w:i/>
          <w:iCs/>
          <w:szCs w:val="24"/>
        </w:rPr>
        <w:t xml:space="preserve"> </w:t>
      </w:r>
      <w:proofErr w:type="spellStart"/>
      <w:r w:rsidRPr="003611E3">
        <w:rPr>
          <w:bCs/>
          <w:i/>
          <w:iCs/>
          <w:szCs w:val="24"/>
        </w:rPr>
        <w:t>geranii</w:t>
      </w:r>
      <w:proofErr w:type="spellEnd"/>
      <w:r w:rsidRPr="003611E3">
        <w:rPr>
          <w:bCs/>
          <w:szCs w:val="24"/>
        </w:rPr>
        <w:t xml:space="preserve"> (DC.)</w:t>
      </w:r>
      <w:proofErr w:type="gramEnd"/>
      <w:r w:rsidRPr="003611E3">
        <w:rPr>
          <w:bCs/>
          <w:szCs w:val="24"/>
        </w:rPr>
        <w:t xml:space="preserve"> Lev. Localization and Impact on anatomy of </w:t>
      </w:r>
      <w:proofErr w:type="gramStart"/>
      <w:r w:rsidRPr="003611E3">
        <w:rPr>
          <w:bCs/>
          <w:szCs w:val="24"/>
        </w:rPr>
        <w:t>The</w:t>
      </w:r>
      <w:proofErr w:type="gramEnd"/>
      <w:r w:rsidRPr="003611E3">
        <w:rPr>
          <w:bCs/>
          <w:szCs w:val="24"/>
        </w:rPr>
        <w:t xml:space="preserve"> host plant </w:t>
      </w:r>
      <w:r w:rsidR="00817C74" w:rsidRPr="00817C74">
        <w:rPr>
          <w:bCs/>
          <w:i/>
          <w:szCs w:val="24"/>
        </w:rPr>
        <w:t>G</w:t>
      </w:r>
      <w:r w:rsidRPr="003611E3">
        <w:rPr>
          <w:bCs/>
          <w:i/>
          <w:iCs/>
          <w:szCs w:val="24"/>
        </w:rPr>
        <w:t xml:space="preserve">eranium </w:t>
      </w:r>
      <w:proofErr w:type="spellStart"/>
      <w:r w:rsidRPr="003611E3">
        <w:rPr>
          <w:bCs/>
          <w:i/>
          <w:iCs/>
          <w:szCs w:val="24"/>
        </w:rPr>
        <w:t>sanguineum</w:t>
      </w:r>
      <w:proofErr w:type="spellEnd"/>
      <w:r w:rsidRPr="003611E3">
        <w:rPr>
          <w:bCs/>
          <w:szCs w:val="24"/>
        </w:rPr>
        <w:t xml:space="preserve"> L. </w:t>
      </w:r>
      <w:r w:rsidRPr="002F28A5">
        <w:rPr>
          <w:bCs/>
          <w:i/>
          <w:szCs w:val="24"/>
        </w:rPr>
        <w:t xml:space="preserve">Modern </w:t>
      </w:r>
      <w:proofErr w:type="spellStart"/>
      <w:r w:rsidRPr="002F28A5">
        <w:rPr>
          <w:bCs/>
          <w:i/>
          <w:szCs w:val="24"/>
        </w:rPr>
        <w:t>Phytomorphology</w:t>
      </w:r>
      <w:proofErr w:type="spellEnd"/>
      <w:r w:rsidRPr="003611E3">
        <w:rPr>
          <w:bCs/>
          <w:szCs w:val="24"/>
        </w:rPr>
        <w:t>. 4, 109-113.</w:t>
      </w:r>
    </w:p>
    <w:p w:rsidR="00817C74" w:rsidRDefault="00817C74" w:rsidP="001D32E4">
      <w:pPr>
        <w:ind w:left="567" w:hanging="567"/>
        <w:jc w:val="both"/>
        <w:rPr>
          <w:szCs w:val="24"/>
        </w:rPr>
      </w:pPr>
    </w:p>
    <w:p w:rsidR="003611E3" w:rsidRPr="00817C74" w:rsidRDefault="003611E3" w:rsidP="00817C74">
      <w:pPr>
        <w:tabs>
          <w:tab w:val="left" w:pos="6849"/>
        </w:tabs>
        <w:rPr>
          <w:szCs w:val="24"/>
        </w:rPr>
      </w:pPr>
    </w:p>
    <w:p w:rsidR="001D32E4" w:rsidRPr="00BC52C3" w:rsidRDefault="001D32E4" w:rsidP="001D32E4">
      <w:pPr>
        <w:ind w:left="567" w:hanging="567"/>
        <w:jc w:val="both"/>
        <w:rPr>
          <w:szCs w:val="24"/>
        </w:rPr>
      </w:pPr>
      <w:proofErr w:type="spellStart"/>
      <w:proofErr w:type="gramStart"/>
      <w:r w:rsidRPr="00BC52C3">
        <w:rPr>
          <w:szCs w:val="24"/>
        </w:rPr>
        <w:lastRenderedPageBreak/>
        <w:t>Chrystomo</w:t>
      </w:r>
      <w:proofErr w:type="spellEnd"/>
      <w:r w:rsidRPr="00BC52C3">
        <w:rPr>
          <w:szCs w:val="24"/>
        </w:rPr>
        <w:t xml:space="preserve">, L.Y., </w:t>
      </w:r>
      <w:proofErr w:type="spellStart"/>
      <w:r w:rsidRPr="00BC52C3">
        <w:rPr>
          <w:szCs w:val="24"/>
        </w:rPr>
        <w:t>Maklon</w:t>
      </w:r>
      <w:proofErr w:type="spellEnd"/>
      <w:r w:rsidRPr="00BC52C3">
        <w:rPr>
          <w:szCs w:val="24"/>
        </w:rPr>
        <w:t xml:space="preserve"> </w:t>
      </w:r>
      <w:proofErr w:type="spellStart"/>
      <w:r w:rsidRPr="00BC52C3">
        <w:rPr>
          <w:szCs w:val="24"/>
        </w:rPr>
        <w:t>Warpur</w:t>
      </w:r>
      <w:proofErr w:type="spellEnd"/>
      <w:r w:rsidRPr="00BC52C3">
        <w:rPr>
          <w:szCs w:val="24"/>
        </w:rPr>
        <w:t xml:space="preserve">, &amp; </w:t>
      </w:r>
      <w:proofErr w:type="spellStart"/>
      <w:r w:rsidRPr="00BC52C3">
        <w:rPr>
          <w:szCs w:val="24"/>
        </w:rPr>
        <w:t>Aditya</w:t>
      </w:r>
      <w:proofErr w:type="spellEnd"/>
      <w:r w:rsidRPr="00BC52C3">
        <w:rPr>
          <w:szCs w:val="24"/>
        </w:rPr>
        <w:t xml:space="preserve"> </w:t>
      </w:r>
      <w:proofErr w:type="spellStart"/>
      <w:r w:rsidRPr="00BC52C3">
        <w:rPr>
          <w:szCs w:val="24"/>
        </w:rPr>
        <w:t>Krishar</w:t>
      </w:r>
      <w:proofErr w:type="spellEnd"/>
      <w:r w:rsidRPr="00BC52C3">
        <w:rPr>
          <w:szCs w:val="24"/>
        </w:rPr>
        <w:t xml:space="preserve"> </w:t>
      </w:r>
      <w:proofErr w:type="spellStart"/>
      <w:r w:rsidRPr="00BC52C3">
        <w:rPr>
          <w:szCs w:val="24"/>
        </w:rPr>
        <w:t>Karim</w:t>
      </w:r>
      <w:proofErr w:type="spellEnd"/>
      <w:r w:rsidRPr="00BC52C3">
        <w:rPr>
          <w:szCs w:val="24"/>
        </w:rPr>
        <w:t>.</w:t>
      </w:r>
      <w:proofErr w:type="gramEnd"/>
      <w:r w:rsidRPr="00BC52C3">
        <w:rPr>
          <w:szCs w:val="24"/>
        </w:rPr>
        <w:t xml:space="preserve"> </w:t>
      </w:r>
      <w:proofErr w:type="gramStart"/>
      <w:r w:rsidRPr="00BC52C3">
        <w:rPr>
          <w:szCs w:val="24"/>
        </w:rPr>
        <w:t xml:space="preserve">(2013). </w:t>
      </w:r>
      <w:proofErr w:type="spellStart"/>
      <w:r w:rsidRPr="00BC52C3">
        <w:rPr>
          <w:szCs w:val="24"/>
        </w:rPr>
        <w:t>Pengaruh</w:t>
      </w:r>
      <w:proofErr w:type="spellEnd"/>
      <w:r w:rsidRPr="00BC52C3">
        <w:rPr>
          <w:szCs w:val="24"/>
        </w:rPr>
        <w:t xml:space="preserve"> </w:t>
      </w:r>
      <w:proofErr w:type="spellStart"/>
      <w:r w:rsidRPr="00BC52C3">
        <w:rPr>
          <w:szCs w:val="24"/>
        </w:rPr>
        <w:t>Penyemprotan</w:t>
      </w:r>
      <w:proofErr w:type="spellEnd"/>
      <w:r w:rsidRPr="00BC52C3">
        <w:rPr>
          <w:szCs w:val="24"/>
        </w:rPr>
        <w:t xml:space="preserve"> Inhibitor </w:t>
      </w:r>
      <w:proofErr w:type="spellStart"/>
      <w:r w:rsidRPr="00BC52C3">
        <w:rPr>
          <w:szCs w:val="24"/>
        </w:rPr>
        <w:t>Sintetik</w:t>
      </w:r>
      <w:proofErr w:type="spellEnd"/>
      <w:r w:rsidRPr="00BC52C3">
        <w:rPr>
          <w:szCs w:val="24"/>
        </w:rPr>
        <w:t xml:space="preserve"> Maleic </w:t>
      </w:r>
      <w:proofErr w:type="spellStart"/>
      <w:r w:rsidRPr="00BC52C3">
        <w:rPr>
          <w:szCs w:val="24"/>
        </w:rPr>
        <w:t>Hydrazide</w:t>
      </w:r>
      <w:proofErr w:type="spellEnd"/>
      <w:r w:rsidRPr="00BC52C3">
        <w:rPr>
          <w:szCs w:val="24"/>
        </w:rPr>
        <w:t xml:space="preserve"> </w:t>
      </w:r>
      <w:proofErr w:type="spellStart"/>
      <w:r w:rsidRPr="00BC52C3">
        <w:rPr>
          <w:szCs w:val="24"/>
        </w:rPr>
        <w:t>Terhadap</w:t>
      </w:r>
      <w:proofErr w:type="spellEnd"/>
      <w:r w:rsidRPr="00BC52C3">
        <w:rPr>
          <w:szCs w:val="24"/>
        </w:rPr>
        <w:t xml:space="preserve"> </w:t>
      </w:r>
      <w:proofErr w:type="spellStart"/>
      <w:r w:rsidRPr="00BC52C3">
        <w:rPr>
          <w:szCs w:val="24"/>
        </w:rPr>
        <w:t>Daya</w:t>
      </w:r>
      <w:proofErr w:type="spellEnd"/>
      <w:r w:rsidRPr="00BC52C3">
        <w:rPr>
          <w:szCs w:val="24"/>
        </w:rPr>
        <w:t xml:space="preserve"> </w:t>
      </w:r>
      <w:proofErr w:type="spellStart"/>
      <w:r w:rsidRPr="00BC52C3">
        <w:rPr>
          <w:szCs w:val="24"/>
        </w:rPr>
        <w:t>Simpan</w:t>
      </w:r>
      <w:proofErr w:type="spellEnd"/>
      <w:r w:rsidRPr="00BC52C3">
        <w:rPr>
          <w:szCs w:val="24"/>
        </w:rPr>
        <w:t xml:space="preserve"> </w:t>
      </w:r>
      <w:proofErr w:type="spellStart"/>
      <w:r w:rsidRPr="00BC52C3">
        <w:rPr>
          <w:szCs w:val="24"/>
        </w:rPr>
        <w:t>Ubi</w:t>
      </w:r>
      <w:proofErr w:type="spellEnd"/>
      <w:r w:rsidRPr="00BC52C3">
        <w:rPr>
          <w:szCs w:val="24"/>
        </w:rPr>
        <w:t xml:space="preserve"> </w:t>
      </w:r>
      <w:proofErr w:type="spellStart"/>
      <w:r w:rsidRPr="00BC52C3">
        <w:rPr>
          <w:szCs w:val="24"/>
        </w:rPr>
        <w:t>Jalar</w:t>
      </w:r>
      <w:proofErr w:type="spellEnd"/>
      <w:r w:rsidRPr="00BC52C3">
        <w:rPr>
          <w:szCs w:val="24"/>
        </w:rPr>
        <w:t xml:space="preserve"> (Ipomoea </w:t>
      </w:r>
      <w:proofErr w:type="spellStart"/>
      <w:r w:rsidRPr="00BC52C3">
        <w:rPr>
          <w:szCs w:val="24"/>
        </w:rPr>
        <w:t>batatas</w:t>
      </w:r>
      <w:proofErr w:type="spellEnd"/>
      <w:r w:rsidRPr="00BC52C3">
        <w:rPr>
          <w:szCs w:val="24"/>
        </w:rPr>
        <w:t>, L.).</w:t>
      </w:r>
      <w:proofErr w:type="gramEnd"/>
      <w:r w:rsidRPr="00BC52C3">
        <w:rPr>
          <w:szCs w:val="24"/>
        </w:rPr>
        <w:t xml:space="preserve"> </w:t>
      </w:r>
      <w:proofErr w:type="gramStart"/>
      <w:r w:rsidRPr="00FD7B55">
        <w:rPr>
          <w:i/>
          <w:szCs w:val="24"/>
        </w:rPr>
        <w:t>Biology Species</w:t>
      </w:r>
      <w:r w:rsidRPr="00BC52C3">
        <w:rPr>
          <w:szCs w:val="24"/>
        </w:rPr>
        <w:t>.</w:t>
      </w:r>
      <w:proofErr w:type="gramEnd"/>
      <w:r w:rsidRPr="00BC52C3">
        <w:rPr>
          <w:szCs w:val="24"/>
        </w:rPr>
        <w:t xml:space="preserve"> 6(2), 8-14.</w:t>
      </w:r>
    </w:p>
    <w:p w:rsidR="001D32E4" w:rsidRDefault="001D32E4" w:rsidP="00B621E0">
      <w:pPr>
        <w:shd w:val="clear" w:color="auto" w:fill="FFFFFF"/>
        <w:spacing w:before="240" w:after="240" w:line="235" w:lineRule="atLeast"/>
        <w:ind w:left="720" w:hanging="720"/>
        <w:jc w:val="both"/>
      </w:pPr>
      <w:r w:rsidRPr="00792751">
        <w:t xml:space="preserve">Cook, M. </w:t>
      </w:r>
      <w:r w:rsidR="00C65168">
        <w:t>(</w:t>
      </w:r>
      <w:r w:rsidRPr="00792751">
        <w:t>1990</w:t>
      </w:r>
      <w:r w:rsidR="00C65168">
        <w:t>)</w:t>
      </w:r>
      <w:r w:rsidRPr="00792751">
        <w:t xml:space="preserve">. Peanut </w:t>
      </w:r>
      <w:proofErr w:type="gramStart"/>
      <w:r w:rsidRPr="00792751">
        <w:t>Leaf  Wettability</w:t>
      </w:r>
      <w:proofErr w:type="gramEnd"/>
      <w:r w:rsidRPr="00792751">
        <w:t xml:space="preserve"> and </w:t>
      </w:r>
      <w:proofErr w:type="spellStart"/>
      <w:r w:rsidRPr="00792751">
        <w:t>Susceptibillity</w:t>
      </w:r>
      <w:proofErr w:type="spellEnd"/>
      <w:r w:rsidRPr="00792751">
        <w:t xml:space="preserve"> to Infection by </w:t>
      </w:r>
      <w:proofErr w:type="spellStart"/>
      <w:r w:rsidRPr="00792751">
        <w:rPr>
          <w:i/>
        </w:rPr>
        <w:t>Puccinia</w:t>
      </w:r>
      <w:proofErr w:type="spellEnd"/>
      <w:r w:rsidRPr="00792751">
        <w:rPr>
          <w:i/>
        </w:rPr>
        <w:t xml:space="preserve"> </w:t>
      </w:r>
      <w:proofErr w:type="spellStart"/>
      <w:r w:rsidRPr="00792751">
        <w:rPr>
          <w:i/>
        </w:rPr>
        <w:t>arachidis</w:t>
      </w:r>
      <w:proofErr w:type="spellEnd"/>
      <w:r w:rsidRPr="00792751">
        <w:t xml:space="preserve">. </w:t>
      </w:r>
      <w:proofErr w:type="gramStart"/>
      <w:r w:rsidRPr="00792751">
        <w:rPr>
          <w:i/>
        </w:rPr>
        <w:t xml:space="preserve">Journal </w:t>
      </w:r>
      <w:proofErr w:type="spellStart"/>
      <w:r w:rsidRPr="00792751">
        <w:rPr>
          <w:i/>
        </w:rPr>
        <w:t>Phytophatology</w:t>
      </w:r>
      <w:proofErr w:type="spellEnd"/>
      <w:r w:rsidRPr="00792751">
        <w:rPr>
          <w:i/>
        </w:rPr>
        <w:t>.</w:t>
      </w:r>
      <w:proofErr w:type="gramEnd"/>
      <w:r w:rsidR="0032352E">
        <w:t xml:space="preserve"> 70 (1), </w:t>
      </w:r>
      <w:r w:rsidRPr="00792751">
        <w:t>826-830</w:t>
      </w:r>
      <w:r w:rsidR="00B621E0">
        <w:t>.</w:t>
      </w:r>
    </w:p>
    <w:p w:rsidR="00B621E0" w:rsidRDefault="00B621E0" w:rsidP="00B621E0">
      <w:pPr>
        <w:ind w:left="720" w:hanging="720"/>
        <w:jc w:val="both"/>
        <w:rPr>
          <w:rStyle w:val="A1"/>
          <w:sz w:val="24"/>
          <w:szCs w:val="24"/>
        </w:rPr>
      </w:pPr>
      <w:proofErr w:type="spellStart"/>
      <w:r w:rsidRPr="00B621E0">
        <w:rPr>
          <w:szCs w:val="24"/>
        </w:rPr>
        <w:t>Custódio</w:t>
      </w:r>
      <w:proofErr w:type="spellEnd"/>
      <w:r w:rsidRPr="00B621E0">
        <w:rPr>
          <w:rStyle w:val="A4"/>
          <w:rFonts w:eastAsiaTheme="majorEastAsia"/>
          <w:sz w:val="24"/>
          <w:szCs w:val="24"/>
        </w:rPr>
        <w:t xml:space="preserve">, </w:t>
      </w:r>
      <w:proofErr w:type="gramStart"/>
      <w:r w:rsidRPr="00B621E0">
        <w:rPr>
          <w:rStyle w:val="A4"/>
          <w:rFonts w:eastAsiaTheme="majorEastAsia"/>
          <w:sz w:val="24"/>
          <w:szCs w:val="24"/>
        </w:rPr>
        <w:t>DL.,</w:t>
      </w:r>
      <w:proofErr w:type="gramEnd"/>
      <w:r w:rsidRPr="00B621E0">
        <w:rPr>
          <w:rStyle w:val="A4"/>
          <w:rFonts w:eastAsiaTheme="majorEastAsia"/>
          <w:sz w:val="24"/>
          <w:szCs w:val="24"/>
        </w:rPr>
        <w:t xml:space="preserve"> </w:t>
      </w:r>
      <w:r w:rsidRPr="00B621E0">
        <w:rPr>
          <w:szCs w:val="24"/>
        </w:rPr>
        <w:t>Kolb</w:t>
      </w:r>
      <w:r w:rsidRPr="00B621E0">
        <w:rPr>
          <w:rStyle w:val="A4"/>
          <w:rFonts w:eastAsiaTheme="majorEastAsia"/>
          <w:sz w:val="24"/>
          <w:szCs w:val="24"/>
        </w:rPr>
        <w:t xml:space="preserve">, RM., </w:t>
      </w:r>
      <w:proofErr w:type="spellStart"/>
      <w:r w:rsidRPr="00B621E0">
        <w:rPr>
          <w:szCs w:val="24"/>
        </w:rPr>
        <w:t>Faria</w:t>
      </w:r>
      <w:proofErr w:type="spellEnd"/>
      <w:r w:rsidRPr="00B621E0">
        <w:rPr>
          <w:rStyle w:val="A4"/>
          <w:rFonts w:eastAsiaTheme="majorEastAsia"/>
          <w:sz w:val="24"/>
          <w:szCs w:val="24"/>
        </w:rPr>
        <w:t>, T de J.</w:t>
      </w:r>
      <w:r w:rsidRPr="00B621E0">
        <w:rPr>
          <w:rStyle w:val="A4"/>
          <w:rFonts w:eastAsiaTheme="majorEastAsia"/>
          <w:sz w:val="24"/>
          <w:szCs w:val="24"/>
          <w:lang w:eastAsia="zh-CN"/>
        </w:rPr>
        <w:t xml:space="preserve"> &amp;</w:t>
      </w:r>
      <w:r w:rsidRPr="00B621E0">
        <w:rPr>
          <w:rStyle w:val="A4"/>
          <w:rFonts w:eastAsiaTheme="majorEastAsia"/>
          <w:sz w:val="24"/>
          <w:szCs w:val="24"/>
        </w:rPr>
        <w:t xml:space="preserve"> </w:t>
      </w:r>
      <w:proofErr w:type="spellStart"/>
      <w:r w:rsidRPr="00B621E0">
        <w:rPr>
          <w:szCs w:val="24"/>
        </w:rPr>
        <w:t>Bianchini</w:t>
      </w:r>
      <w:proofErr w:type="spellEnd"/>
      <w:r w:rsidRPr="00B621E0">
        <w:rPr>
          <w:rStyle w:val="A4"/>
          <w:rFonts w:eastAsiaTheme="majorEastAsia"/>
          <w:sz w:val="24"/>
          <w:szCs w:val="24"/>
        </w:rPr>
        <w:t xml:space="preserve">, </w:t>
      </w:r>
      <w:r w:rsidRPr="00B621E0">
        <w:rPr>
          <w:rStyle w:val="A4"/>
          <w:rFonts w:eastAsiaTheme="majorEastAsia"/>
          <w:sz w:val="24"/>
          <w:szCs w:val="24"/>
          <w:lang w:eastAsia="zh-CN"/>
        </w:rPr>
        <w:t>E. (2013)</w:t>
      </w:r>
      <w:r w:rsidRPr="00B621E0">
        <w:rPr>
          <w:rStyle w:val="A4"/>
          <w:rFonts w:eastAsiaTheme="majorEastAsia"/>
          <w:sz w:val="24"/>
          <w:szCs w:val="24"/>
        </w:rPr>
        <w:t xml:space="preserve">. </w:t>
      </w:r>
      <w:proofErr w:type="spellStart"/>
      <w:r w:rsidRPr="00B621E0">
        <w:rPr>
          <w:bCs/>
          <w:iCs/>
          <w:color w:val="000000"/>
          <w:szCs w:val="24"/>
        </w:rPr>
        <w:t>Pimenta</w:t>
      </w:r>
      <w:proofErr w:type="spellEnd"/>
      <w:r w:rsidRPr="00B621E0">
        <w:rPr>
          <w:bCs/>
          <w:iCs/>
          <w:color w:val="000000"/>
          <w:szCs w:val="24"/>
        </w:rPr>
        <w:t xml:space="preserve"> </w:t>
      </w:r>
      <w:proofErr w:type="spellStart"/>
      <w:r w:rsidRPr="00B621E0">
        <w:rPr>
          <w:bCs/>
          <w:iCs/>
          <w:color w:val="000000"/>
          <w:szCs w:val="24"/>
        </w:rPr>
        <w:t>pseudocaryophyllus</w:t>
      </w:r>
      <w:proofErr w:type="spellEnd"/>
      <w:r w:rsidRPr="00B621E0">
        <w:rPr>
          <w:bCs/>
          <w:iCs/>
          <w:color w:val="000000"/>
          <w:szCs w:val="24"/>
        </w:rPr>
        <w:t xml:space="preserve"> </w:t>
      </w:r>
      <w:r w:rsidRPr="00B621E0">
        <w:rPr>
          <w:bCs/>
          <w:color w:val="000000"/>
          <w:szCs w:val="24"/>
        </w:rPr>
        <w:t>(Gomes) L.R. Landrum (</w:t>
      </w:r>
      <w:proofErr w:type="spellStart"/>
      <w:r w:rsidRPr="00B621E0">
        <w:rPr>
          <w:bCs/>
          <w:color w:val="000000"/>
          <w:szCs w:val="24"/>
        </w:rPr>
        <w:t>Myrtaceae</w:t>
      </w:r>
      <w:proofErr w:type="spellEnd"/>
      <w:r w:rsidRPr="00B621E0">
        <w:rPr>
          <w:bCs/>
          <w:color w:val="000000"/>
          <w:szCs w:val="24"/>
        </w:rPr>
        <w:t>): stem and leaf anatomy of a medicinal plant.</w:t>
      </w:r>
      <w:r w:rsidRPr="00B621E0">
        <w:rPr>
          <w:rStyle w:val="A4"/>
          <w:rFonts w:eastAsiaTheme="majorEastAsia"/>
          <w:sz w:val="24"/>
          <w:szCs w:val="24"/>
        </w:rPr>
        <w:t xml:space="preserve"> </w:t>
      </w:r>
      <w:proofErr w:type="spellStart"/>
      <w:proofErr w:type="gramStart"/>
      <w:r w:rsidRPr="00B621E0">
        <w:rPr>
          <w:rStyle w:val="A1"/>
          <w:sz w:val="24"/>
          <w:szCs w:val="24"/>
        </w:rPr>
        <w:t>Ciências</w:t>
      </w:r>
      <w:proofErr w:type="spellEnd"/>
      <w:r w:rsidRPr="00B621E0">
        <w:rPr>
          <w:rStyle w:val="A1"/>
          <w:sz w:val="24"/>
          <w:szCs w:val="24"/>
        </w:rPr>
        <w:t xml:space="preserve"> </w:t>
      </w:r>
      <w:proofErr w:type="spellStart"/>
      <w:r w:rsidRPr="00B621E0">
        <w:rPr>
          <w:rStyle w:val="A1"/>
          <w:sz w:val="24"/>
          <w:szCs w:val="24"/>
        </w:rPr>
        <w:t>Biológicas</w:t>
      </w:r>
      <w:proofErr w:type="spellEnd"/>
      <w:r w:rsidRPr="00B621E0">
        <w:rPr>
          <w:rStyle w:val="A1"/>
          <w:sz w:val="24"/>
          <w:szCs w:val="24"/>
        </w:rPr>
        <w:t xml:space="preserve"> e da </w:t>
      </w:r>
      <w:proofErr w:type="spellStart"/>
      <w:r w:rsidRPr="00B621E0">
        <w:rPr>
          <w:rStyle w:val="A1"/>
          <w:sz w:val="24"/>
          <w:szCs w:val="24"/>
        </w:rPr>
        <w:t>Saúde</w:t>
      </w:r>
      <w:proofErr w:type="spellEnd"/>
      <w:r w:rsidRPr="00B621E0">
        <w:rPr>
          <w:rStyle w:val="A1"/>
          <w:sz w:val="24"/>
          <w:szCs w:val="24"/>
        </w:rPr>
        <w:t xml:space="preserve">, </w:t>
      </w:r>
      <w:r w:rsidRPr="00B621E0">
        <w:rPr>
          <w:rStyle w:val="A1"/>
          <w:i/>
          <w:sz w:val="24"/>
          <w:szCs w:val="24"/>
        </w:rPr>
        <w:t>Londrina</w:t>
      </w:r>
      <w:r w:rsidRPr="00B621E0">
        <w:rPr>
          <w:rStyle w:val="A1"/>
          <w:sz w:val="24"/>
          <w:szCs w:val="24"/>
        </w:rPr>
        <w:t xml:space="preserve"> 34(2)</w:t>
      </w:r>
      <w:r w:rsidR="0032352E">
        <w:rPr>
          <w:rStyle w:val="A1"/>
          <w:sz w:val="24"/>
          <w:szCs w:val="24"/>
        </w:rPr>
        <w:t>,</w:t>
      </w:r>
      <w:r w:rsidRPr="00B621E0">
        <w:rPr>
          <w:rStyle w:val="A1"/>
          <w:sz w:val="24"/>
          <w:szCs w:val="24"/>
        </w:rPr>
        <w:t xml:space="preserve"> 111-124</w:t>
      </w:r>
      <w:r>
        <w:rPr>
          <w:rStyle w:val="A1"/>
          <w:sz w:val="24"/>
          <w:szCs w:val="24"/>
        </w:rPr>
        <w:t>.</w:t>
      </w:r>
      <w:proofErr w:type="gramEnd"/>
    </w:p>
    <w:p w:rsidR="00B621E0" w:rsidRDefault="00B621E0" w:rsidP="00B621E0">
      <w:pPr>
        <w:ind w:left="720" w:hanging="720"/>
        <w:jc w:val="both"/>
        <w:rPr>
          <w:rStyle w:val="A1"/>
          <w:sz w:val="24"/>
          <w:szCs w:val="24"/>
        </w:rPr>
      </w:pPr>
    </w:p>
    <w:p w:rsidR="00B621E0" w:rsidRDefault="00B621E0" w:rsidP="00B621E0">
      <w:pPr>
        <w:ind w:left="709" w:hanging="709"/>
        <w:jc w:val="both"/>
        <w:rPr>
          <w:color w:val="000000" w:themeColor="text1"/>
          <w:szCs w:val="24"/>
          <w:lang w:val="sv-SE"/>
        </w:rPr>
      </w:pPr>
      <w:proofErr w:type="spellStart"/>
      <w:r w:rsidRPr="006B203B">
        <w:rPr>
          <w:color w:val="000000" w:themeColor="text1"/>
          <w:szCs w:val="24"/>
        </w:rPr>
        <w:t>Dickison</w:t>
      </w:r>
      <w:proofErr w:type="spellEnd"/>
      <w:r w:rsidRPr="006B203B">
        <w:rPr>
          <w:color w:val="000000" w:themeColor="text1"/>
          <w:szCs w:val="24"/>
        </w:rPr>
        <w:t xml:space="preserve">, W.C. </w:t>
      </w:r>
      <w:r w:rsidR="00C65168">
        <w:rPr>
          <w:color w:val="000000" w:themeColor="text1"/>
          <w:szCs w:val="24"/>
        </w:rPr>
        <w:t>(</w:t>
      </w:r>
      <w:r w:rsidRPr="006B203B">
        <w:rPr>
          <w:color w:val="000000" w:themeColor="text1"/>
          <w:szCs w:val="24"/>
        </w:rPr>
        <w:t>2000</w:t>
      </w:r>
      <w:r w:rsidR="00C65168">
        <w:rPr>
          <w:color w:val="000000" w:themeColor="text1"/>
          <w:szCs w:val="24"/>
        </w:rPr>
        <w:t>)</w:t>
      </w:r>
      <w:r w:rsidRPr="002B7902">
        <w:rPr>
          <w:i/>
          <w:color w:val="000000" w:themeColor="text1"/>
          <w:szCs w:val="24"/>
        </w:rPr>
        <w:t xml:space="preserve">. </w:t>
      </w:r>
      <w:proofErr w:type="gramStart"/>
      <w:r w:rsidRPr="002B7902">
        <w:rPr>
          <w:i/>
          <w:color w:val="000000" w:themeColor="text1"/>
          <w:szCs w:val="24"/>
        </w:rPr>
        <w:t>Integrative Plant anatomy</w:t>
      </w:r>
      <w:r w:rsidRPr="006B203B">
        <w:rPr>
          <w:color w:val="000000" w:themeColor="text1"/>
          <w:szCs w:val="24"/>
        </w:rPr>
        <w:t>.</w:t>
      </w:r>
      <w:proofErr w:type="gramEnd"/>
      <w:r w:rsidRPr="006B203B">
        <w:rPr>
          <w:color w:val="000000" w:themeColor="text1"/>
          <w:szCs w:val="24"/>
        </w:rPr>
        <w:t xml:space="preserve"> </w:t>
      </w:r>
      <w:proofErr w:type="spellStart"/>
      <w:r w:rsidRPr="006B203B">
        <w:rPr>
          <w:color w:val="000000" w:themeColor="text1"/>
          <w:szCs w:val="24"/>
        </w:rPr>
        <w:t>Harcout</w:t>
      </w:r>
      <w:proofErr w:type="spellEnd"/>
      <w:r w:rsidRPr="006B203B">
        <w:rPr>
          <w:color w:val="000000" w:themeColor="text1"/>
          <w:szCs w:val="24"/>
        </w:rPr>
        <w:t xml:space="preserve"> Academic Press. </w:t>
      </w:r>
      <w:r w:rsidRPr="006B203B">
        <w:rPr>
          <w:color w:val="000000" w:themeColor="text1"/>
          <w:szCs w:val="24"/>
          <w:lang w:val="sv-SE"/>
        </w:rPr>
        <w:t>New York.</w:t>
      </w:r>
    </w:p>
    <w:p w:rsidR="00B621E0" w:rsidRDefault="00B621E0" w:rsidP="00B621E0">
      <w:pPr>
        <w:autoSpaceDE w:val="0"/>
        <w:autoSpaceDN w:val="0"/>
        <w:adjustRightInd w:val="0"/>
        <w:ind w:left="709" w:hanging="709"/>
        <w:jc w:val="both"/>
      </w:pPr>
    </w:p>
    <w:p w:rsidR="00B621E0" w:rsidRDefault="00B621E0" w:rsidP="00B621E0">
      <w:pPr>
        <w:autoSpaceDE w:val="0"/>
        <w:autoSpaceDN w:val="0"/>
        <w:adjustRightInd w:val="0"/>
        <w:ind w:left="709" w:hanging="709"/>
        <w:jc w:val="both"/>
      </w:pPr>
      <w:proofErr w:type="spellStart"/>
      <w:r w:rsidRPr="00BC52C3">
        <w:t>Giordani</w:t>
      </w:r>
      <w:proofErr w:type="spellEnd"/>
      <w:r w:rsidRPr="00BC52C3">
        <w:t xml:space="preserve">, E. </w:t>
      </w:r>
      <w:proofErr w:type="spellStart"/>
      <w:r w:rsidRPr="00BC52C3">
        <w:t>Padula</w:t>
      </w:r>
      <w:proofErr w:type="spellEnd"/>
      <w:r w:rsidRPr="00BC52C3">
        <w:t xml:space="preserve">, G., &amp; </w:t>
      </w:r>
      <w:proofErr w:type="spellStart"/>
      <w:r w:rsidRPr="00BC52C3">
        <w:t>Radice</w:t>
      </w:r>
      <w:proofErr w:type="spellEnd"/>
      <w:r w:rsidRPr="00BC52C3">
        <w:t xml:space="preserve">, S. </w:t>
      </w:r>
      <w:r w:rsidR="00C65168">
        <w:t>(</w:t>
      </w:r>
      <w:r w:rsidRPr="00BC52C3">
        <w:t>2013</w:t>
      </w:r>
      <w:r w:rsidR="00C65168">
        <w:t>)</w:t>
      </w:r>
      <w:r w:rsidRPr="00BC52C3">
        <w:t xml:space="preserve">. </w:t>
      </w:r>
      <w:proofErr w:type="gramStart"/>
      <w:r w:rsidRPr="00BC52C3">
        <w:t xml:space="preserve">Compared Anatomy of Young Leaves of </w:t>
      </w:r>
      <w:proofErr w:type="spellStart"/>
      <w:r w:rsidRPr="00BC52C3">
        <w:t>Prunus</w:t>
      </w:r>
      <w:proofErr w:type="spellEnd"/>
      <w:r w:rsidRPr="00BC52C3">
        <w:t xml:space="preserve"> </w:t>
      </w:r>
      <w:proofErr w:type="spellStart"/>
      <w:r w:rsidRPr="00BC52C3">
        <w:t>persica</w:t>
      </w:r>
      <w:proofErr w:type="spellEnd"/>
      <w:r w:rsidRPr="00BC52C3">
        <w:t xml:space="preserve"> (L.)</w:t>
      </w:r>
      <w:proofErr w:type="gramEnd"/>
      <w:r w:rsidRPr="00BC52C3">
        <w:t xml:space="preserve"> </w:t>
      </w:r>
      <w:proofErr w:type="spellStart"/>
      <w:proofErr w:type="gramStart"/>
      <w:r w:rsidRPr="00BC52C3">
        <w:t>Batsch</w:t>
      </w:r>
      <w:proofErr w:type="spellEnd"/>
      <w:r w:rsidRPr="00BC52C3">
        <w:t xml:space="preserve"> with Different Degrees of Susceptibility to </w:t>
      </w:r>
      <w:proofErr w:type="spellStart"/>
      <w:r w:rsidRPr="00BC52C3">
        <w:t>Taphrina</w:t>
      </w:r>
      <w:proofErr w:type="spellEnd"/>
      <w:r w:rsidRPr="00BC52C3">
        <w:t xml:space="preserve"> </w:t>
      </w:r>
      <w:proofErr w:type="spellStart"/>
      <w:r w:rsidRPr="00BC52C3">
        <w:t>deformans</w:t>
      </w:r>
      <w:proofErr w:type="spellEnd"/>
      <w:r w:rsidRPr="00BC52C3">
        <w:t xml:space="preserve"> (</w:t>
      </w:r>
      <w:proofErr w:type="spellStart"/>
      <w:r w:rsidRPr="00BC52C3">
        <w:t>Berk</w:t>
      </w:r>
      <w:proofErr w:type="spellEnd"/>
      <w:r w:rsidRPr="00BC52C3">
        <w:t>.)</w:t>
      </w:r>
      <w:proofErr w:type="gramEnd"/>
      <w:r w:rsidRPr="00BC52C3">
        <w:t xml:space="preserve"> </w:t>
      </w:r>
      <w:proofErr w:type="spellStart"/>
      <w:proofErr w:type="gramStart"/>
      <w:r w:rsidRPr="00BC52C3">
        <w:t>Tul</w:t>
      </w:r>
      <w:proofErr w:type="spellEnd"/>
      <w:r w:rsidRPr="00BC52C3">
        <w:t>.</w:t>
      </w:r>
      <w:proofErr w:type="gramEnd"/>
      <w:r w:rsidRPr="00BC52C3">
        <w:t xml:space="preserve"> </w:t>
      </w:r>
      <w:proofErr w:type="gramStart"/>
      <w:r w:rsidRPr="000D51D2">
        <w:rPr>
          <w:i/>
        </w:rPr>
        <w:t xml:space="preserve">Journal of </w:t>
      </w:r>
      <w:proofErr w:type="spellStart"/>
      <w:r w:rsidRPr="000D51D2">
        <w:rPr>
          <w:i/>
        </w:rPr>
        <w:t>Phytophatology</w:t>
      </w:r>
      <w:proofErr w:type="spellEnd"/>
      <w:r w:rsidR="0032352E">
        <w:t>.</w:t>
      </w:r>
      <w:proofErr w:type="gramEnd"/>
      <w:r w:rsidR="0032352E">
        <w:t xml:space="preserve"> 161 (1), </w:t>
      </w:r>
      <w:r w:rsidRPr="00BC52C3">
        <w:t>190-196.</w:t>
      </w:r>
    </w:p>
    <w:p w:rsidR="00B621E0" w:rsidRPr="00BC52C3" w:rsidRDefault="00B621E0" w:rsidP="00B621E0">
      <w:pPr>
        <w:autoSpaceDE w:val="0"/>
        <w:autoSpaceDN w:val="0"/>
        <w:adjustRightInd w:val="0"/>
        <w:ind w:left="709" w:hanging="709"/>
        <w:jc w:val="both"/>
      </w:pPr>
    </w:p>
    <w:p w:rsidR="00B621E0" w:rsidRPr="00BC52C3" w:rsidRDefault="00C65168" w:rsidP="00B621E0">
      <w:pPr>
        <w:pStyle w:val="Default"/>
        <w:ind w:left="709" w:hanging="709"/>
        <w:jc w:val="both"/>
        <w:rPr>
          <w:lang w:val="id-ID"/>
        </w:rPr>
      </w:pPr>
      <w:r>
        <w:rPr>
          <w:lang w:val="id-ID"/>
        </w:rPr>
        <w:t>Haryanti, S.</w:t>
      </w:r>
      <w:r>
        <w:t xml:space="preserve"> </w:t>
      </w:r>
      <w:proofErr w:type="gramStart"/>
      <w:r>
        <w:t>(</w:t>
      </w:r>
      <w:r w:rsidR="00B621E0" w:rsidRPr="00BC52C3">
        <w:rPr>
          <w:lang w:val="id-ID"/>
        </w:rPr>
        <w:t>2010</w:t>
      </w:r>
      <w:r>
        <w:t>)</w:t>
      </w:r>
      <w:r w:rsidR="00B621E0" w:rsidRPr="00BC52C3">
        <w:rPr>
          <w:lang w:val="id-ID"/>
        </w:rPr>
        <w:t xml:space="preserve">. </w:t>
      </w:r>
      <w:r w:rsidR="00B621E0" w:rsidRPr="00BC52C3">
        <w:rPr>
          <w:bCs/>
          <w:lang w:val="id-ID"/>
        </w:rPr>
        <w:t xml:space="preserve">Pengaruh Naungan yang Berbeda terhadap Jumlah Stomata dan Ukuran Porus Stomata Daun </w:t>
      </w:r>
      <w:r w:rsidR="00B621E0" w:rsidRPr="00BC52C3">
        <w:rPr>
          <w:bCs/>
          <w:iCs/>
          <w:lang w:val="id-ID"/>
        </w:rPr>
        <w:t xml:space="preserve">Zephyranthes Rosea </w:t>
      </w:r>
      <w:r w:rsidR="00B621E0" w:rsidRPr="00BC52C3">
        <w:rPr>
          <w:bCs/>
          <w:lang w:val="id-ID"/>
        </w:rPr>
        <w:t>Lindl.</w:t>
      </w:r>
      <w:proofErr w:type="gramEnd"/>
      <w:r w:rsidR="00B621E0" w:rsidRPr="00BC52C3">
        <w:rPr>
          <w:bCs/>
          <w:lang w:val="id-ID"/>
        </w:rPr>
        <w:t xml:space="preserve"> </w:t>
      </w:r>
      <w:r w:rsidR="00B621E0" w:rsidRPr="000D51D2">
        <w:rPr>
          <w:bCs/>
          <w:i/>
          <w:lang w:val="id-ID"/>
        </w:rPr>
        <w:t>Buletin Anatomi dan Fisiologi</w:t>
      </w:r>
      <w:r w:rsidR="0032352E">
        <w:rPr>
          <w:bCs/>
          <w:lang w:val="id-ID"/>
        </w:rPr>
        <w:t>. 58 (1),</w:t>
      </w:r>
      <w:r w:rsidR="00B621E0" w:rsidRPr="00BC52C3">
        <w:rPr>
          <w:bCs/>
          <w:lang w:val="id-ID"/>
        </w:rPr>
        <w:t xml:space="preserve"> 41-48.</w:t>
      </w:r>
    </w:p>
    <w:p w:rsidR="00B621E0" w:rsidRPr="00BC52C3" w:rsidRDefault="00B621E0" w:rsidP="00B621E0">
      <w:pPr>
        <w:jc w:val="both"/>
        <w:rPr>
          <w:szCs w:val="24"/>
          <w:lang w:eastAsia="zh-CN"/>
        </w:rPr>
      </w:pPr>
    </w:p>
    <w:p w:rsidR="00B621E0" w:rsidRPr="00BC52C3" w:rsidRDefault="00B621E0" w:rsidP="00B621E0">
      <w:pPr>
        <w:shd w:val="clear" w:color="auto" w:fill="FFFFFF"/>
        <w:ind w:left="720" w:hanging="720"/>
        <w:jc w:val="both"/>
        <w:rPr>
          <w:color w:val="000000" w:themeColor="text1"/>
          <w:szCs w:val="24"/>
        </w:rPr>
      </w:pPr>
      <w:proofErr w:type="spellStart"/>
      <w:r w:rsidRPr="00BC52C3">
        <w:rPr>
          <w:color w:val="000000" w:themeColor="text1"/>
          <w:szCs w:val="24"/>
        </w:rPr>
        <w:t>Inayati</w:t>
      </w:r>
      <w:proofErr w:type="spellEnd"/>
      <w:proofErr w:type="gramStart"/>
      <w:r w:rsidRPr="00BC52C3">
        <w:rPr>
          <w:color w:val="000000" w:themeColor="text1"/>
          <w:szCs w:val="24"/>
        </w:rPr>
        <w:t>,  A</w:t>
      </w:r>
      <w:proofErr w:type="gramEnd"/>
      <w:r w:rsidRPr="00BC52C3">
        <w:rPr>
          <w:color w:val="000000" w:themeColor="text1"/>
          <w:szCs w:val="24"/>
        </w:rPr>
        <w:t xml:space="preserve">. &amp; </w:t>
      </w:r>
      <w:proofErr w:type="spellStart"/>
      <w:r w:rsidRPr="00BC52C3">
        <w:rPr>
          <w:color w:val="000000" w:themeColor="text1"/>
          <w:szCs w:val="24"/>
        </w:rPr>
        <w:t>Yusnawan</w:t>
      </w:r>
      <w:proofErr w:type="spellEnd"/>
      <w:r w:rsidRPr="00BC52C3">
        <w:rPr>
          <w:color w:val="000000" w:themeColor="text1"/>
          <w:szCs w:val="24"/>
        </w:rPr>
        <w:t xml:space="preserve">, E. (2016). </w:t>
      </w:r>
      <w:hyperlink r:id="rId10" w:history="1">
        <w:proofErr w:type="gramStart"/>
        <w:r w:rsidRPr="00BC52C3">
          <w:rPr>
            <w:color w:val="000000" w:themeColor="text1"/>
            <w:szCs w:val="24"/>
          </w:rPr>
          <w:t>Characteristics of superior soybean breeding lines tolerance to rust (</w:t>
        </w:r>
        <w:proofErr w:type="spellStart"/>
        <w:r w:rsidRPr="00BC52C3">
          <w:rPr>
            <w:color w:val="000000" w:themeColor="text1"/>
            <w:szCs w:val="24"/>
          </w:rPr>
          <w:t>Phakopsora</w:t>
        </w:r>
        <w:proofErr w:type="spellEnd"/>
        <w:r w:rsidRPr="00BC52C3">
          <w:rPr>
            <w:color w:val="000000" w:themeColor="text1"/>
            <w:szCs w:val="24"/>
          </w:rPr>
          <w:t xml:space="preserve"> </w:t>
        </w:r>
        <w:proofErr w:type="spellStart"/>
        <w:r w:rsidRPr="00BC52C3">
          <w:rPr>
            <w:color w:val="000000" w:themeColor="text1"/>
            <w:szCs w:val="24"/>
          </w:rPr>
          <w:t>pachyrhizi</w:t>
        </w:r>
        <w:proofErr w:type="spellEnd"/>
        <w:r w:rsidRPr="00BC52C3">
          <w:rPr>
            <w:color w:val="000000" w:themeColor="text1"/>
            <w:szCs w:val="24"/>
          </w:rPr>
          <w:t xml:space="preserve"> </w:t>
        </w:r>
        <w:proofErr w:type="spellStart"/>
        <w:r w:rsidRPr="00BC52C3">
          <w:rPr>
            <w:color w:val="000000" w:themeColor="text1"/>
            <w:szCs w:val="24"/>
          </w:rPr>
          <w:t>Syd</w:t>
        </w:r>
        <w:proofErr w:type="spellEnd"/>
        <w:r w:rsidRPr="00BC52C3">
          <w:rPr>
            <w:color w:val="000000" w:themeColor="text1"/>
            <w:szCs w:val="24"/>
          </w:rPr>
          <w:t>.)</w:t>
        </w:r>
      </w:hyperlink>
      <w:r w:rsidRPr="00BC52C3">
        <w:rPr>
          <w:color w:val="000000" w:themeColor="text1"/>
          <w:szCs w:val="24"/>
        </w:rPr>
        <w:t>.</w:t>
      </w:r>
      <w:proofErr w:type="gramEnd"/>
      <w:r w:rsidRPr="00BC52C3">
        <w:rPr>
          <w:color w:val="000000" w:themeColor="text1"/>
          <w:szCs w:val="24"/>
        </w:rPr>
        <w:t xml:space="preserve"> </w:t>
      </w:r>
      <w:proofErr w:type="spellStart"/>
      <w:r w:rsidRPr="00BC52C3">
        <w:rPr>
          <w:color w:val="000000" w:themeColor="text1"/>
          <w:szCs w:val="24"/>
        </w:rPr>
        <w:t>Biosaintifika</w:t>
      </w:r>
      <w:proofErr w:type="spellEnd"/>
      <w:r w:rsidRPr="00BC52C3">
        <w:rPr>
          <w:color w:val="000000" w:themeColor="text1"/>
          <w:szCs w:val="24"/>
        </w:rPr>
        <w:t xml:space="preserve">: </w:t>
      </w:r>
      <w:r w:rsidRPr="00FD7B55">
        <w:rPr>
          <w:i/>
          <w:color w:val="000000" w:themeColor="text1"/>
          <w:szCs w:val="24"/>
        </w:rPr>
        <w:t>Journal of Biology &amp; Biology Education</w:t>
      </w:r>
      <w:r w:rsidRPr="00BC52C3">
        <w:rPr>
          <w:color w:val="000000" w:themeColor="text1"/>
          <w:szCs w:val="24"/>
        </w:rPr>
        <w:t>, 8(1), 47-55</w:t>
      </w:r>
      <w:r w:rsidR="0032352E">
        <w:rPr>
          <w:color w:val="000000" w:themeColor="text1"/>
          <w:szCs w:val="24"/>
        </w:rPr>
        <w:t>.</w:t>
      </w:r>
    </w:p>
    <w:p w:rsidR="00B621E0" w:rsidRDefault="00B621E0" w:rsidP="00B621E0">
      <w:pPr>
        <w:ind w:left="720" w:hanging="720"/>
        <w:jc w:val="both"/>
        <w:rPr>
          <w:rStyle w:val="A1"/>
          <w:sz w:val="24"/>
          <w:szCs w:val="24"/>
        </w:rPr>
      </w:pPr>
    </w:p>
    <w:p w:rsidR="00C65168" w:rsidRDefault="00C65168" w:rsidP="00B621E0">
      <w:pPr>
        <w:ind w:left="720" w:hanging="720"/>
        <w:jc w:val="both"/>
        <w:rPr>
          <w:rStyle w:val="A1"/>
          <w:sz w:val="24"/>
          <w:szCs w:val="24"/>
        </w:rPr>
      </w:pPr>
      <w:proofErr w:type="spellStart"/>
      <w:proofErr w:type="gramStart"/>
      <w:r>
        <w:rPr>
          <w:rStyle w:val="A1"/>
          <w:sz w:val="24"/>
          <w:szCs w:val="24"/>
        </w:rPr>
        <w:t>Jeniria</w:t>
      </w:r>
      <w:proofErr w:type="spellEnd"/>
      <w:r>
        <w:rPr>
          <w:rStyle w:val="A1"/>
          <w:sz w:val="24"/>
          <w:szCs w:val="24"/>
        </w:rPr>
        <w:t xml:space="preserve">, S., </w:t>
      </w:r>
      <w:proofErr w:type="spellStart"/>
      <w:r>
        <w:rPr>
          <w:rStyle w:val="A1"/>
          <w:sz w:val="24"/>
          <w:szCs w:val="24"/>
        </w:rPr>
        <w:t>Ivanka</w:t>
      </w:r>
      <w:proofErr w:type="spellEnd"/>
      <w:r>
        <w:rPr>
          <w:rStyle w:val="A1"/>
          <w:sz w:val="24"/>
          <w:szCs w:val="24"/>
        </w:rPr>
        <w:t xml:space="preserve">, B.S., &amp; </w:t>
      </w:r>
      <w:proofErr w:type="spellStart"/>
      <w:r w:rsidR="00855DA8">
        <w:rPr>
          <w:rStyle w:val="A1"/>
          <w:sz w:val="24"/>
          <w:szCs w:val="24"/>
        </w:rPr>
        <w:t>Neshka</w:t>
      </w:r>
      <w:proofErr w:type="spellEnd"/>
      <w:r w:rsidR="00855DA8">
        <w:rPr>
          <w:rStyle w:val="A1"/>
          <w:sz w:val="24"/>
          <w:szCs w:val="24"/>
        </w:rPr>
        <w:t>, G. (2015).</w:t>
      </w:r>
      <w:proofErr w:type="gramEnd"/>
      <w:r w:rsidR="00855DA8">
        <w:rPr>
          <w:rStyle w:val="A1"/>
          <w:sz w:val="24"/>
          <w:szCs w:val="24"/>
        </w:rPr>
        <w:t xml:space="preserve"> Anatomical Changes in Peach Leaves Infected by </w:t>
      </w:r>
      <w:proofErr w:type="spellStart"/>
      <w:r w:rsidR="00855DA8">
        <w:rPr>
          <w:rStyle w:val="A1"/>
          <w:sz w:val="24"/>
          <w:szCs w:val="24"/>
        </w:rPr>
        <w:t>Taphrina</w:t>
      </w:r>
      <w:proofErr w:type="spellEnd"/>
      <w:r w:rsidR="00855DA8">
        <w:rPr>
          <w:rStyle w:val="A1"/>
          <w:sz w:val="24"/>
          <w:szCs w:val="24"/>
        </w:rPr>
        <w:t xml:space="preserve"> </w:t>
      </w:r>
      <w:proofErr w:type="spellStart"/>
      <w:r w:rsidR="00855DA8">
        <w:rPr>
          <w:rStyle w:val="A1"/>
          <w:sz w:val="24"/>
          <w:szCs w:val="24"/>
        </w:rPr>
        <w:t>deformans</w:t>
      </w:r>
      <w:proofErr w:type="spellEnd"/>
      <w:r w:rsidR="00855DA8">
        <w:rPr>
          <w:rStyle w:val="A1"/>
          <w:sz w:val="24"/>
          <w:szCs w:val="24"/>
        </w:rPr>
        <w:t xml:space="preserve"> (</w:t>
      </w:r>
      <w:proofErr w:type="spellStart"/>
      <w:r w:rsidR="00855DA8">
        <w:rPr>
          <w:rStyle w:val="A1"/>
          <w:sz w:val="24"/>
          <w:szCs w:val="24"/>
        </w:rPr>
        <w:t>Berk</w:t>
      </w:r>
      <w:proofErr w:type="spellEnd"/>
      <w:r w:rsidR="00855DA8">
        <w:rPr>
          <w:rStyle w:val="A1"/>
          <w:sz w:val="24"/>
          <w:szCs w:val="24"/>
        </w:rPr>
        <w:t xml:space="preserve">). </w:t>
      </w:r>
      <w:proofErr w:type="gramStart"/>
      <w:r w:rsidR="00855DA8" w:rsidRPr="00855DA8">
        <w:rPr>
          <w:rStyle w:val="A1"/>
          <w:i/>
          <w:sz w:val="24"/>
          <w:szCs w:val="24"/>
        </w:rPr>
        <w:t xml:space="preserve">Botany and </w:t>
      </w:r>
      <w:proofErr w:type="spellStart"/>
      <w:r w:rsidR="00855DA8" w:rsidRPr="00855DA8">
        <w:rPr>
          <w:rStyle w:val="A1"/>
          <w:i/>
          <w:sz w:val="24"/>
          <w:szCs w:val="24"/>
        </w:rPr>
        <w:t>Agricutural</w:t>
      </w:r>
      <w:proofErr w:type="spellEnd"/>
      <w:r w:rsidR="00855DA8">
        <w:rPr>
          <w:rStyle w:val="A1"/>
          <w:sz w:val="24"/>
          <w:szCs w:val="24"/>
        </w:rPr>
        <w:t>.</w:t>
      </w:r>
      <w:proofErr w:type="gramEnd"/>
      <w:r w:rsidR="00855DA8">
        <w:rPr>
          <w:rStyle w:val="A1"/>
          <w:sz w:val="24"/>
          <w:szCs w:val="24"/>
        </w:rPr>
        <w:t xml:space="preserve"> 5(1), 101-106.</w:t>
      </w:r>
    </w:p>
    <w:p w:rsidR="00C65168" w:rsidRDefault="00C65168" w:rsidP="00B621E0">
      <w:pPr>
        <w:ind w:left="720" w:hanging="720"/>
        <w:jc w:val="both"/>
        <w:rPr>
          <w:rStyle w:val="A1"/>
          <w:sz w:val="24"/>
          <w:szCs w:val="24"/>
        </w:rPr>
      </w:pPr>
    </w:p>
    <w:p w:rsidR="00855DA8" w:rsidRDefault="00855DA8" w:rsidP="00855DA8">
      <w:pPr>
        <w:shd w:val="clear" w:color="auto" w:fill="FFFFFF"/>
        <w:ind w:left="720" w:hanging="720"/>
        <w:jc w:val="both"/>
        <w:rPr>
          <w:color w:val="000000" w:themeColor="text1"/>
          <w:szCs w:val="24"/>
        </w:rPr>
      </w:pPr>
      <w:proofErr w:type="spellStart"/>
      <w:r>
        <w:rPr>
          <w:color w:val="000000" w:themeColor="text1"/>
          <w:szCs w:val="24"/>
        </w:rPr>
        <w:t>Junita</w:t>
      </w:r>
      <w:proofErr w:type="spellEnd"/>
      <w:r>
        <w:rPr>
          <w:color w:val="000000" w:themeColor="text1"/>
          <w:szCs w:val="24"/>
        </w:rPr>
        <w:t xml:space="preserve">, R., </w:t>
      </w:r>
      <w:proofErr w:type="spellStart"/>
      <w:r>
        <w:rPr>
          <w:color w:val="000000" w:themeColor="text1"/>
          <w:szCs w:val="24"/>
        </w:rPr>
        <w:t>Lubis</w:t>
      </w:r>
      <w:proofErr w:type="spellEnd"/>
      <w:r>
        <w:rPr>
          <w:color w:val="000000" w:themeColor="text1"/>
          <w:szCs w:val="24"/>
        </w:rPr>
        <w:t xml:space="preserve">, L., </w:t>
      </w:r>
      <w:proofErr w:type="spellStart"/>
      <w:r>
        <w:rPr>
          <w:color w:val="000000" w:themeColor="text1"/>
          <w:szCs w:val="24"/>
        </w:rPr>
        <w:t>Pinem</w:t>
      </w:r>
      <w:proofErr w:type="spellEnd"/>
      <w:r>
        <w:rPr>
          <w:color w:val="000000" w:themeColor="text1"/>
          <w:szCs w:val="24"/>
        </w:rPr>
        <w:t xml:space="preserve">, </w:t>
      </w:r>
      <w:proofErr w:type="gramStart"/>
      <w:r>
        <w:rPr>
          <w:color w:val="000000" w:themeColor="text1"/>
          <w:szCs w:val="24"/>
        </w:rPr>
        <w:t>M.I .&amp;</w:t>
      </w:r>
      <w:proofErr w:type="gramEnd"/>
      <w:r>
        <w:rPr>
          <w:color w:val="000000" w:themeColor="text1"/>
          <w:szCs w:val="24"/>
        </w:rPr>
        <w:t xml:space="preserve"> </w:t>
      </w:r>
      <w:proofErr w:type="spellStart"/>
      <w:r>
        <w:rPr>
          <w:color w:val="000000" w:themeColor="text1"/>
          <w:szCs w:val="24"/>
        </w:rPr>
        <w:t>Dalimunthe</w:t>
      </w:r>
      <w:proofErr w:type="spellEnd"/>
      <w:r>
        <w:rPr>
          <w:color w:val="000000" w:themeColor="text1"/>
          <w:szCs w:val="24"/>
        </w:rPr>
        <w:t>, C.I. (2017). The Relation of Leaf Anatomy due to the Resistance of Leaves Fall Disease in Rubber (</w:t>
      </w:r>
      <w:proofErr w:type="spellStart"/>
      <w:r w:rsidRPr="0041027C">
        <w:rPr>
          <w:i/>
          <w:color w:val="000000" w:themeColor="text1"/>
          <w:szCs w:val="24"/>
        </w:rPr>
        <w:t>Havea</w:t>
      </w:r>
      <w:proofErr w:type="spellEnd"/>
      <w:r w:rsidRPr="0041027C">
        <w:rPr>
          <w:i/>
          <w:color w:val="000000" w:themeColor="text1"/>
          <w:szCs w:val="24"/>
        </w:rPr>
        <w:t xml:space="preserve"> </w:t>
      </w:r>
      <w:proofErr w:type="spellStart"/>
      <w:r w:rsidRPr="0041027C">
        <w:rPr>
          <w:i/>
          <w:color w:val="000000" w:themeColor="text1"/>
          <w:szCs w:val="24"/>
        </w:rPr>
        <w:t>brassiliensis</w:t>
      </w:r>
      <w:proofErr w:type="spellEnd"/>
      <w:r w:rsidRPr="0041027C">
        <w:rPr>
          <w:i/>
          <w:color w:val="000000" w:themeColor="text1"/>
          <w:szCs w:val="24"/>
        </w:rPr>
        <w:t xml:space="preserve"> </w:t>
      </w:r>
      <w:proofErr w:type="spellStart"/>
      <w:r>
        <w:rPr>
          <w:color w:val="000000" w:themeColor="text1"/>
          <w:szCs w:val="24"/>
        </w:rPr>
        <w:t>Muell</w:t>
      </w:r>
      <w:proofErr w:type="spellEnd"/>
      <w:r>
        <w:rPr>
          <w:color w:val="000000" w:themeColor="text1"/>
          <w:szCs w:val="24"/>
        </w:rPr>
        <w:t xml:space="preserve">. </w:t>
      </w:r>
      <w:proofErr w:type="spellStart"/>
      <w:proofErr w:type="gramStart"/>
      <w:r>
        <w:rPr>
          <w:color w:val="000000" w:themeColor="text1"/>
          <w:szCs w:val="24"/>
        </w:rPr>
        <w:t>Arg</w:t>
      </w:r>
      <w:proofErr w:type="spellEnd"/>
      <w:r>
        <w:rPr>
          <w:color w:val="000000" w:themeColor="text1"/>
          <w:szCs w:val="24"/>
        </w:rPr>
        <w:t>).</w:t>
      </w:r>
      <w:proofErr w:type="gramEnd"/>
      <w:r>
        <w:rPr>
          <w:color w:val="000000" w:themeColor="text1"/>
          <w:szCs w:val="24"/>
        </w:rPr>
        <w:t xml:space="preserve"> </w:t>
      </w:r>
      <w:proofErr w:type="spellStart"/>
      <w:r w:rsidRPr="00AF25A2">
        <w:rPr>
          <w:i/>
          <w:color w:val="000000" w:themeColor="text1"/>
          <w:szCs w:val="24"/>
        </w:rPr>
        <w:t>Jurnal</w:t>
      </w:r>
      <w:proofErr w:type="spellEnd"/>
      <w:r w:rsidRPr="00AF25A2">
        <w:rPr>
          <w:i/>
          <w:color w:val="000000" w:themeColor="text1"/>
          <w:szCs w:val="24"/>
        </w:rPr>
        <w:t xml:space="preserve"> </w:t>
      </w:r>
      <w:proofErr w:type="spellStart"/>
      <w:r w:rsidRPr="00AF25A2">
        <w:rPr>
          <w:i/>
          <w:color w:val="000000" w:themeColor="text1"/>
          <w:szCs w:val="24"/>
        </w:rPr>
        <w:t>Agroekoteknologi</w:t>
      </w:r>
      <w:proofErr w:type="spellEnd"/>
      <w:r w:rsidR="0032352E">
        <w:rPr>
          <w:color w:val="000000" w:themeColor="text1"/>
          <w:szCs w:val="24"/>
        </w:rPr>
        <w:t xml:space="preserve">. 5(1), </w:t>
      </w:r>
      <w:r>
        <w:rPr>
          <w:color w:val="000000" w:themeColor="text1"/>
          <w:szCs w:val="24"/>
        </w:rPr>
        <w:t>160-166.</w:t>
      </w:r>
    </w:p>
    <w:p w:rsidR="00855DA8" w:rsidRDefault="00855DA8" w:rsidP="00855DA8">
      <w:pPr>
        <w:shd w:val="clear" w:color="auto" w:fill="FFFFFF"/>
        <w:ind w:left="720" w:hanging="720"/>
        <w:jc w:val="both"/>
        <w:rPr>
          <w:color w:val="000000" w:themeColor="text1"/>
          <w:szCs w:val="24"/>
        </w:rPr>
      </w:pPr>
    </w:p>
    <w:p w:rsidR="00855DA8" w:rsidRDefault="0032352E" w:rsidP="00855DA8">
      <w:pPr>
        <w:autoSpaceDE w:val="0"/>
        <w:autoSpaceDN w:val="0"/>
        <w:adjustRightInd w:val="0"/>
        <w:ind w:left="720" w:hanging="720"/>
        <w:jc w:val="both"/>
        <w:rPr>
          <w:color w:val="000000"/>
          <w:szCs w:val="24"/>
          <w:lang w:eastAsia="en-GB"/>
        </w:rPr>
      </w:pPr>
      <w:proofErr w:type="spellStart"/>
      <w:r>
        <w:rPr>
          <w:color w:val="000000"/>
          <w:szCs w:val="24"/>
          <w:lang w:eastAsia="en-GB"/>
        </w:rPr>
        <w:t>Perwati</w:t>
      </w:r>
      <w:proofErr w:type="spellEnd"/>
      <w:r>
        <w:rPr>
          <w:color w:val="000000"/>
          <w:szCs w:val="24"/>
          <w:lang w:eastAsia="en-GB"/>
        </w:rPr>
        <w:t xml:space="preserve">, L.K. (2009). </w:t>
      </w:r>
      <w:proofErr w:type="spellStart"/>
      <w:proofErr w:type="gramStart"/>
      <w:r>
        <w:rPr>
          <w:color w:val="000000"/>
          <w:szCs w:val="24"/>
          <w:lang w:eastAsia="en-GB"/>
        </w:rPr>
        <w:t>Analisis</w:t>
      </w:r>
      <w:proofErr w:type="spellEnd"/>
      <w:r>
        <w:rPr>
          <w:color w:val="000000"/>
          <w:szCs w:val="24"/>
          <w:lang w:eastAsia="en-GB"/>
        </w:rPr>
        <w:t xml:space="preserve"> </w:t>
      </w:r>
      <w:proofErr w:type="spellStart"/>
      <w:r>
        <w:rPr>
          <w:color w:val="000000"/>
          <w:szCs w:val="24"/>
          <w:lang w:eastAsia="en-GB"/>
        </w:rPr>
        <w:t>Derajat</w:t>
      </w:r>
      <w:proofErr w:type="spellEnd"/>
      <w:r>
        <w:rPr>
          <w:color w:val="000000"/>
          <w:szCs w:val="24"/>
          <w:lang w:eastAsia="en-GB"/>
        </w:rPr>
        <w:t xml:space="preserve"> </w:t>
      </w:r>
      <w:proofErr w:type="spellStart"/>
      <w:r>
        <w:rPr>
          <w:color w:val="000000"/>
          <w:szCs w:val="24"/>
          <w:lang w:eastAsia="en-GB"/>
        </w:rPr>
        <w:t>Ploidi</w:t>
      </w:r>
      <w:proofErr w:type="spellEnd"/>
      <w:r>
        <w:rPr>
          <w:color w:val="000000"/>
          <w:szCs w:val="24"/>
          <w:lang w:eastAsia="en-GB"/>
        </w:rPr>
        <w:t xml:space="preserve"> </w:t>
      </w:r>
      <w:proofErr w:type="spellStart"/>
      <w:r>
        <w:rPr>
          <w:color w:val="000000"/>
          <w:szCs w:val="24"/>
          <w:lang w:eastAsia="en-GB"/>
        </w:rPr>
        <w:t>dan</w:t>
      </w:r>
      <w:proofErr w:type="spellEnd"/>
      <w:r>
        <w:rPr>
          <w:color w:val="000000"/>
          <w:szCs w:val="24"/>
          <w:lang w:eastAsia="en-GB"/>
        </w:rPr>
        <w:t xml:space="preserve"> </w:t>
      </w:r>
      <w:proofErr w:type="spellStart"/>
      <w:r>
        <w:rPr>
          <w:color w:val="000000"/>
          <w:szCs w:val="24"/>
          <w:lang w:eastAsia="en-GB"/>
        </w:rPr>
        <w:t>Pengaruhnya</w:t>
      </w:r>
      <w:proofErr w:type="spellEnd"/>
      <w:r>
        <w:rPr>
          <w:color w:val="000000"/>
          <w:szCs w:val="24"/>
          <w:lang w:eastAsia="en-GB"/>
        </w:rPr>
        <w:t xml:space="preserve"> </w:t>
      </w:r>
      <w:proofErr w:type="spellStart"/>
      <w:r>
        <w:rPr>
          <w:color w:val="000000"/>
          <w:szCs w:val="24"/>
          <w:lang w:eastAsia="en-GB"/>
        </w:rPr>
        <w:t>Terhadap</w:t>
      </w:r>
      <w:proofErr w:type="spellEnd"/>
      <w:r>
        <w:rPr>
          <w:color w:val="000000"/>
          <w:szCs w:val="24"/>
          <w:lang w:eastAsia="en-GB"/>
        </w:rPr>
        <w:t xml:space="preserve"> </w:t>
      </w:r>
      <w:proofErr w:type="spellStart"/>
      <w:r>
        <w:rPr>
          <w:color w:val="000000"/>
          <w:szCs w:val="24"/>
          <w:lang w:eastAsia="en-GB"/>
        </w:rPr>
        <w:t>Variasi</w:t>
      </w:r>
      <w:proofErr w:type="spellEnd"/>
      <w:r>
        <w:rPr>
          <w:color w:val="000000"/>
          <w:szCs w:val="24"/>
          <w:lang w:eastAsia="en-GB"/>
        </w:rPr>
        <w:t xml:space="preserve"> </w:t>
      </w:r>
      <w:proofErr w:type="spellStart"/>
      <w:r>
        <w:rPr>
          <w:color w:val="000000"/>
          <w:szCs w:val="24"/>
          <w:lang w:eastAsia="en-GB"/>
        </w:rPr>
        <w:t>Ukuran</w:t>
      </w:r>
      <w:proofErr w:type="spellEnd"/>
      <w:r>
        <w:rPr>
          <w:color w:val="000000"/>
          <w:szCs w:val="24"/>
          <w:lang w:eastAsia="en-GB"/>
        </w:rPr>
        <w:t xml:space="preserve"> Stomata </w:t>
      </w:r>
      <w:proofErr w:type="spellStart"/>
      <w:r>
        <w:rPr>
          <w:color w:val="000000"/>
          <w:szCs w:val="24"/>
          <w:lang w:eastAsia="en-GB"/>
        </w:rPr>
        <w:t>dan</w:t>
      </w:r>
      <w:proofErr w:type="spellEnd"/>
      <w:r>
        <w:rPr>
          <w:color w:val="000000"/>
          <w:szCs w:val="24"/>
          <w:lang w:eastAsia="en-GB"/>
        </w:rPr>
        <w:t xml:space="preserve"> </w:t>
      </w:r>
      <w:proofErr w:type="spellStart"/>
      <w:r>
        <w:rPr>
          <w:color w:val="000000"/>
          <w:szCs w:val="24"/>
          <w:lang w:eastAsia="en-GB"/>
        </w:rPr>
        <w:t>Spora</w:t>
      </w:r>
      <w:proofErr w:type="spellEnd"/>
      <w:r>
        <w:rPr>
          <w:color w:val="000000"/>
          <w:szCs w:val="24"/>
          <w:lang w:eastAsia="en-GB"/>
        </w:rPr>
        <w:t xml:space="preserve"> </w:t>
      </w:r>
      <w:proofErr w:type="spellStart"/>
      <w:r>
        <w:rPr>
          <w:color w:val="000000"/>
          <w:szCs w:val="24"/>
          <w:lang w:eastAsia="en-GB"/>
        </w:rPr>
        <w:t>pada</w:t>
      </w:r>
      <w:proofErr w:type="spellEnd"/>
      <w:r>
        <w:rPr>
          <w:color w:val="000000"/>
          <w:szCs w:val="24"/>
          <w:lang w:eastAsia="en-GB"/>
        </w:rPr>
        <w:t xml:space="preserve"> </w:t>
      </w:r>
      <w:proofErr w:type="spellStart"/>
      <w:r>
        <w:rPr>
          <w:color w:val="000000"/>
          <w:szCs w:val="24"/>
          <w:lang w:eastAsia="en-GB"/>
        </w:rPr>
        <w:t>Adiantum</w:t>
      </w:r>
      <w:proofErr w:type="spellEnd"/>
      <w:r>
        <w:rPr>
          <w:color w:val="000000"/>
          <w:szCs w:val="24"/>
          <w:lang w:eastAsia="en-GB"/>
        </w:rPr>
        <w:t xml:space="preserve"> </w:t>
      </w:r>
      <w:proofErr w:type="spellStart"/>
      <w:r>
        <w:rPr>
          <w:color w:val="000000"/>
          <w:szCs w:val="24"/>
          <w:lang w:eastAsia="en-GB"/>
        </w:rPr>
        <w:t>raddianum</w:t>
      </w:r>
      <w:proofErr w:type="spellEnd"/>
      <w:r>
        <w:rPr>
          <w:color w:val="000000"/>
          <w:szCs w:val="24"/>
          <w:lang w:eastAsia="en-GB"/>
        </w:rPr>
        <w:t>.</w:t>
      </w:r>
      <w:proofErr w:type="gramEnd"/>
      <w:r>
        <w:rPr>
          <w:color w:val="000000"/>
          <w:szCs w:val="24"/>
          <w:lang w:eastAsia="en-GB"/>
        </w:rPr>
        <w:t xml:space="preserve"> </w:t>
      </w:r>
      <w:proofErr w:type="spellStart"/>
      <w:r w:rsidRPr="0032352E">
        <w:rPr>
          <w:i/>
          <w:color w:val="000000"/>
          <w:szCs w:val="24"/>
          <w:lang w:eastAsia="en-GB"/>
        </w:rPr>
        <w:t>Bioma</w:t>
      </w:r>
      <w:proofErr w:type="spellEnd"/>
      <w:r>
        <w:rPr>
          <w:color w:val="000000"/>
          <w:szCs w:val="24"/>
          <w:lang w:eastAsia="en-GB"/>
        </w:rPr>
        <w:t>, 11(2), 39-44.</w:t>
      </w:r>
    </w:p>
    <w:p w:rsidR="0032352E" w:rsidRDefault="0032352E" w:rsidP="0032352E">
      <w:pPr>
        <w:autoSpaceDE w:val="0"/>
        <w:autoSpaceDN w:val="0"/>
        <w:adjustRightInd w:val="0"/>
        <w:ind w:left="720" w:hanging="720"/>
        <w:jc w:val="both"/>
        <w:rPr>
          <w:color w:val="000000"/>
          <w:szCs w:val="24"/>
          <w:lang w:eastAsia="en-GB"/>
        </w:rPr>
      </w:pPr>
    </w:p>
    <w:p w:rsidR="001A71A8" w:rsidRDefault="006E228C" w:rsidP="001A71A8">
      <w:pPr>
        <w:autoSpaceDE w:val="0"/>
        <w:autoSpaceDN w:val="0"/>
        <w:adjustRightInd w:val="0"/>
        <w:ind w:left="720" w:hanging="720"/>
        <w:jc w:val="both"/>
        <w:rPr>
          <w:color w:val="231F20"/>
          <w:szCs w:val="24"/>
          <w:lang w:eastAsia="en-GB"/>
        </w:rPr>
      </w:pPr>
      <w:proofErr w:type="gramStart"/>
      <w:r>
        <w:rPr>
          <w:color w:val="231F20"/>
          <w:szCs w:val="24"/>
          <w:lang w:eastAsia="en-GB"/>
        </w:rPr>
        <w:t>Ma</w:t>
      </w:r>
      <w:r w:rsidR="001A71A8" w:rsidRPr="001A71A8">
        <w:rPr>
          <w:color w:val="231F20"/>
          <w:szCs w:val="24"/>
          <w:lang w:eastAsia="en-GB"/>
        </w:rPr>
        <w:t>.,</w:t>
      </w:r>
      <w:proofErr w:type="gramEnd"/>
      <w:r w:rsidR="001A71A8" w:rsidRPr="001A71A8">
        <w:rPr>
          <w:color w:val="231F20"/>
          <w:szCs w:val="24"/>
          <w:lang w:eastAsia="en-GB"/>
        </w:rPr>
        <w:t xml:space="preserve"> </w:t>
      </w:r>
      <w:proofErr w:type="spellStart"/>
      <w:r w:rsidR="001A71A8" w:rsidRPr="001A71A8">
        <w:rPr>
          <w:color w:val="231F20"/>
          <w:szCs w:val="24"/>
          <w:lang w:eastAsia="en-GB"/>
        </w:rPr>
        <w:t>Queiroz-Voltan</w:t>
      </w:r>
      <w:proofErr w:type="spellEnd"/>
      <w:r w:rsidR="001A71A8" w:rsidRPr="001A71A8">
        <w:rPr>
          <w:color w:val="231F20"/>
          <w:szCs w:val="24"/>
          <w:lang w:eastAsia="en-GB"/>
        </w:rPr>
        <w:t xml:space="preserve"> R.B., </w:t>
      </w:r>
      <w:proofErr w:type="spellStart"/>
      <w:r w:rsidR="001A71A8" w:rsidRPr="001A71A8">
        <w:rPr>
          <w:color w:val="231F20"/>
          <w:szCs w:val="24"/>
          <w:lang w:eastAsia="en-GB"/>
        </w:rPr>
        <w:t>Guerreiro-Filho</w:t>
      </w:r>
      <w:proofErr w:type="spellEnd"/>
      <w:r w:rsidR="001A71A8" w:rsidRPr="001A71A8">
        <w:rPr>
          <w:color w:val="231F20"/>
          <w:szCs w:val="24"/>
          <w:lang w:eastAsia="en-GB"/>
        </w:rPr>
        <w:t xml:space="preserve"> O.</w:t>
      </w:r>
      <w:r w:rsidR="00C03BCE">
        <w:rPr>
          <w:color w:val="231F20"/>
          <w:szCs w:val="24"/>
          <w:lang w:eastAsia="en-GB"/>
        </w:rPr>
        <w:t xml:space="preserve"> (2015).</w:t>
      </w:r>
      <w:r w:rsidR="001A71A8" w:rsidRPr="001A71A8">
        <w:rPr>
          <w:color w:val="231F20"/>
          <w:szCs w:val="24"/>
          <w:lang w:eastAsia="en-GB"/>
        </w:rPr>
        <w:t xml:space="preserve"> Anatomical changes on coffee leaves infected by</w:t>
      </w:r>
      <w:r w:rsidR="001A71A8" w:rsidRPr="001A71A8">
        <w:rPr>
          <w:b/>
          <w:bCs/>
          <w:color w:val="231F20"/>
          <w:szCs w:val="24"/>
          <w:lang w:eastAsia="en-GB"/>
        </w:rPr>
        <w:t xml:space="preserve"> </w:t>
      </w:r>
      <w:r w:rsidR="001A71A8" w:rsidRPr="001A71A8">
        <w:rPr>
          <w:i/>
          <w:iCs/>
          <w:color w:val="231F20"/>
          <w:szCs w:val="24"/>
          <w:lang w:eastAsia="en-GB"/>
        </w:rPr>
        <w:t xml:space="preserve">Pseudomonas </w:t>
      </w:r>
      <w:proofErr w:type="spellStart"/>
      <w:r w:rsidR="001A71A8" w:rsidRPr="001A71A8">
        <w:rPr>
          <w:i/>
          <w:iCs/>
          <w:color w:val="231F20"/>
          <w:szCs w:val="24"/>
          <w:lang w:eastAsia="en-GB"/>
        </w:rPr>
        <w:t>syringae</w:t>
      </w:r>
      <w:proofErr w:type="spellEnd"/>
      <w:r w:rsidR="001A71A8" w:rsidRPr="001A71A8">
        <w:rPr>
          <w:b/>
          <w:bCs/>
          <w:color w:val="231F20"/>
          <w:szCs w:val="24"/>
          <w:lang w:eastAsia="en-GB"/>
        </w:rPr>
        <w:t xml:space="preserve"> </w:t>
      </w:r>
      <w:proofErr w:type="spellStart"/>
      <w:proofErr w:type="gramStart"/>
      <w:r w:rsidR="001A71A8" w:rsidRPr="001A71A8">
        <w:rPr>
          <w:color w:val="231F20"/>
          <w:szCs w:val="24"/>
          <w:lang w:eastAsia="en-GB"/>
        </w:rPr>
        <w:t>pv</w:t>
      </w:r>
      <w:proofErr w:type="spellEnd"/>
      <w:proofErr w:type="gramEnd"/>
      <w:r w:rsidR="001A71A8" w:rsidRPr="001A71A8">
        <w:rPr>
          <w:color w:val="231F20"/>
          <w:szCs w:val="24"/>
          <w:lang w:eastAsia="en-GB"/>
        </w:rPr>
        <w:t>.</w:t>
      </w:r>
      <w:r w:rsidR="001A71A8" w:rsidRPr="001A71A8">
        <w:rPr>
          <w:b/>
          <w:bCs/>
          <w:color w:val="231F20"/>
          <w:szCs w:val="24"/>
          <w:lang w:eastAsia="en-GB"/>
        </w:rPr>
        <w:t xml:space="preserve"> </w:t>
      </w:r>
      <w:proofErr w:type="spellStart"/>
      <w:proofErr w:type="gramStart"/>
      <w:r w:rsidR="001A71A8" w:rsidRPr="001A71A8">
        <w:rPr>
          <w:i/>
          <w:iCs/>
          <w:color w:val="231F20"/>
          <w:szCs w:val="24"/>
          <w:lang w:eastAsia="en-GB"/>
        </w:rPr>
        <w:t>Garcae</w:t>
      </w:r>
      <w:proofErr w:type="spellEnd"/>
      <w:r w:rsidR="001A71A8" w:rsidRPr="001A71A8">
        <w:rPr>
          <w:i/>
          <w:iCs/>
          <w:color w:val="231F20"/>
          <w:szCs w:val="24"/>
          <w:lang w:eastAsia="en-GB"/>
        </w:rPr>
        <w:t>.</w:t>
      </w:r>
      <w:proofErr w:type="gramEnd"/>
      <w:r w:rsidR="001A71A8" w:rsidRPr="001A71A8">
        <w:rPr>
          <w:i/>
          <w:iCs/>
          <w:color w:val="231F20"/>
          <w:szCs w:val="24"/>
          <w:lang w:eastAsia="en-GB"/>
        </w:rPr>
        <w:t xml:space="preserve"> </w:t>
      </w:r>
      <w:r w:rsidR="001A71A8" w:rsidRPr="001A71A8">
        <w:rPr>
          <w:color w:val="231F20"/>
          <w:szCs w:val="24"/>
          <w:lang w:eastAsia="en-GB"/>
        </w:rPr>
        <w:t xml:space="preserve"> </w:t>
      </w:r>
      <w:r w:rsidR="001A71A8" w:rsidRPr="001A71A8">
        <w:rPr>
          <w:bCs/>
          <w:i/>
          <w:iCs/>
          <w:color w:val="231F20"/>
          <w:szCs w:val="24"/>
          <w:lang w:eastAsia="en-GB"/>
        </w:rPr>
        <w:t xml:space="preserve">Summa </w:t>
      </w:r>
      <w:proofErr w:type="spellStart"/>
      <w:r w:rsidR="001A71A8" w:rsidRPr="001A71A8">
        <w:rPr>
          <w:bCs/>
          <w:i/>
          <w:iCs/>
          <w:color w:val="231F20"/>
          <w:szCs w:val="24"/>
          <w:lang w:eastAsia="en-GB"/>
        </w:rPr>
        <w:t>Phytopathologica</w:t>
      </w:r>
      <w:proofErr w:type="spellEnd"/>
      <w:r w:rsidR="001A71A8" w:rsidRPr="001A71A8">
        <w:rPr>
          <w:bCs/>
          <w:i/>
          <w:iCs/>
          <w:color w:val="231F20"/>
          <w:szCs w:val="24"/>
          <w:lang w:eastAsia="en-GB"/>
        </w:rPr>
        <w:t>,</w:t>
      </w:r>
      <w:r w:rsidR="00C03BCE">
        <w:rPr>
          <w:color w:val="231F20"/>
          <w:szCs w:val="24"/>
          <w:lang w:eastAsia="en-GB"/>
        </w:rPr>
        <w:t xml:space="preserve"> </w:t>
      </w:r>
      <w:r w:rsidR="001A71A8" w:rsidRPr="001A71A8">
        <w:rPr>
          <w:color w:val="231F20"/>
          <w:szCs w:val="24"/>
          <w:lang w:eastAsia="en-GB"/>
        </w:rPr>
        <w:t>41</w:t>
      </w:r>
      <w:r w:rsidR="00C03BCE">
        <w:rPr>
          <w:color w:val="231F20"/>
          <w:szCs w:val="24"/>
          <w:lang w:eastAsia="en-GB"/>
        </w:rPr>
        <w:t>(4), 256-261.</w:t>
      </w:r>
    </w:p>
    <w:p w:rsidR="00C03BCE" w:rsidRPr="001A71A8" w:rsidRDefault="00C03BCE" w:rsidP="001A71A8">
      <w:pPr>
        <w:autoSpaceDE w:val="0"/>
        <w:autoSpaceDN w:val="0"/>
        <w:adjustRightInd w:val="0"/>
        <w:ind w:left="720" w:hanging="720"/>
        <w:jc w:val="both"/>
        <w:rPr>
          <w:color w:val="000000"/>
          <w:szCs w:val="24"/>
          <w:lang w:eastAsia="en-GB"/>
        </w:rPr>
      </w:pPr>
    </w:p>
    <w:p w:rsidR="007E39F4" w:rsidRDefault="00962419" w:rsidP="007E39F4">
      <w:pPr>
        <w:ind w:left="709" w:hanging="709"/>
        <w:jc w:val="both"/>
        <w:rPr>
          <w:szCs w:val="24"/>
          <w:lang w:val="sv-SE"/>
        </w:rPr>
      </w:pPr>
      <w:r>
        <w:rPr>
          <w:szCs w:val="24"/>
          <w:lang w:val="sv-SE"/>
        </w:rPr>
        <w:t xml:space="preserve">Khoiroh,Y., Harijati, </w:t>
      </w:r>
      <w:r w:rsidR="00FC1C14">
        <w:rPr>
          <w:szCs w:val="24"/>
          <w:lang w:val="sv-SE"/>
        </w:rPr>
        <w:t xml:space="preserve"> </w:t>
      </w:r>
      <w:r>
        <w:rPr>
          <w:szCs w:val="24"/>
          <w:lang w:val="sv-SE"/>
        </w:rPr>
        <w:t xml:space="preserve">N. </w:t>
      </w:r>
      <w:r w:rsidR="00FC1C14">
        <w:rPr>
          <w:szCs w:val="24"/>
          <w:lang w:val="sv-SE"/>
        </w:rPr>
        <w:t xml:space="preserve"> </w:t>
      </w:r>
      <w:r>
        <w:rPr>
          <w:szCs w:val="24"/>
          <w:lang w:val="sv-SE"/>
        </w:rPr>
        <w:t xml:space="preserve">&amp; Retno, </w:t>
      </w:r>
      <w:r w:rsidR="00FC1C14">
        <w:rPr>
          <w:szCs w:val="24"/>
          <w:lang w:val="sv-SE"/>
        </w:rPr>
        <w:t xml:space="preserve"> </w:t>
      </w:r>
      <w:r>
        <w:rPr>
          <w:szCs w:val="24"/>
          <w:lang w:val="sv-SE"/>
        </w:rPr>
        <w:t xml:space="preserve">M. (2014). Pertumbuhan serta Hubungan Kerapatan Stomata dan Berat Umbi pada Amorphophallus muelleri Blume Dan Amorphophallus variabillis Blume. </w:t>
      </w:r>
      <w:r w:rsidRPr="00FC1C14">
        <w:rPr>
          <w:i/>
          <w:szCs w:val="24"/>
          <w:lang w:val="sv-SE"/>
        </w:rPr>
        <w:t>Jurnal Biotropika</w:t>
      </w:r>
      <w:r>
        <w:rPr>
          <w:szCs w:val="24"/>
          <w:lang w:val="sv-SE"/>
        </w:rPr>
        <w:t>. 2(5), 249-253</w:t>
      </w:r>
      <w:r w:rsidR="00FC1C14">
        <w:rPr>
          <w:szCs w:val="24"/>
          <w:lang w:val="sv-SE"/>
        </w:rPr>
        <w:t>.</w:t>
      </w:r>
    </w:p>
    <w:p w:rsidR="007E39F4" w:rsidRDefault="007E39F4" w:rsidP="007E39F4">
      <w:pPr>
        <w:ind w:left="709" w:hanging="709"/>
        <w:jc w:val="both"/>
        <w:rPr>
          <w:szCs w:val="24"/>
          <w:lang w:val="sv-SE"/>
        </w:rPr>
      </w:pPr>
    </w:p>
    <w:p w:rsidR="00D805F8" w:rsidRDefault="00D805F8" w:rsidP="007E39F4">
      <w:pPr>
        <w:ind w:left="709" w:hanging="709"/>
        <w:jc w:val="both"/>
        <w:rPr>
          <w:szCs w:val="24"/>
          <w:lang w:val="sv-SE"/>
        </w:rPr>
      </w:pPr>
      <w:r>
        <w:rPr>
          <w:szCs w:val="24"/>
          <w:lang w:val="sv-SE"/>
        </w:rPr>
        <w:t xml:space="preserve">Kouwenberg, L.L.R., Kursner, W.M., &amp; Visscher, H. (2004). </w:t>
      </w:r>
      <w:r w:rsidR="00697DE4">
        <w:rPr>
          <w:szCs w:val="24"/>
          <w:lang w:val="sv-SE"/>
        </w:rPr>
        <w:t xml:space="preserve">Changes in Stomata Frequences and Size During Elongation of Tanga Heterophylla. </w:t>
      </w:r>
      <w:r w:rsidR="00697DE4" w:rsidRPr="00697DE4">
        <w:rPr>
          <w:i/>
          <w:szCs w:val="24"/>
          <w:lang w:val="sv-SE"/>
        </w:rPr>
        <w:t>Annual of Botany</w:t>
      </w:r>
      <w:r w:rsidR="00697DE4">
        <w:rPr>
          <w:szCs w:val="24"/>
          <w:lang w:val="sv-SE"/>
        </w:rPr>
        <w:t>, 95(1), 561-569.</w:t>
      </w:r>
    </w:p>
    <w:p w:rsidR="00697DE4" w:rsidRDefault="00697DE4" w:rsidP="007E39F4">
      <w:pPr>
        <w:ind w:left="709" w:hanging="709"/>
        <w:jc w:val="both"/>
        <w:rPr>
          <w:szCs w:val="24"/>
          <w:lang w:val="sv-SE"/>
        </w:rPr>
      </w:pPr>
    </w:p>
    <w:p w:rsidR="00BD76B0" w:rsidRPr="00C43387" w:rsidRDefault="00BD76B0" w:rsidP="00BD76B0">
      <w:pPr>
        <w:ind w:left="720" w:hanging="720"/>
        <w:jc w:val="both"/>
        <w:rPr>
          <w:szCs w:val="24"/>
        </w:rPr>
      </w:pPr>
      <w:proofErr w:type="gramStart"/>
      <w:r w:rsidRPr="00C43387">
        <w:rPr>
          <w:szCs w:val="24"/>
        </w:rPr>
        <w:lastRenderedPageBreak/>
        <w:t>Lawson, T., &amp; Blatt, M.R. (2014).</w:t>
      </w:r>
      <w:proofErr w:type="gramEnd"/>
      <w:r w:rsidRPr="00C43387">
        <w:rPr>
          <w:szCs w:val="24"/>
        </w:rPr>
        <w:t xml:space="preserve"> </w:t>
      </w:r>
      <w:proofErr w:type="spellStart"/>
      <w:proofErr w:type="gramStart"/>
      <w:r w:rsidRPr="00C43387">
        <w:rPr>
          <w:szCs w:val="24"/>
        </w:rPr>
        <w:t>Stomatal</w:t>
      </w:r>
      <w:proofErr w:type="spellEnd"/>
      <w:r w:rsidRPr="00C43387">
        <w:rPr>
          <w:szCs w:val="24"/>
        </w:rPr>
        <w:t xml:space="preserve"> Size, Speed, and Responsiveness Impact on Photosynthesis and Water Use Efficiency</w:t>
      </w:r>
      <w:r w:rsidRPr="00BD76B0">
        <w:rPr>
          <w:i/>
          <w:szCs w:val="24"/>
        </w:rPr>
        <w:t>.</w:t>
      </w:r>
      <w:proofErr w:type="gramEnd"/>
      <w:r w:rsidRPr="00BD76B0">
        <w:rPr>
          <w:i/>
          <w:szCs w:val="24"/>
        </w:rPr>
        <w:t xml:space="preserve">  </w:t>
      </w:r>
      <w:proofErr w:type="gramStart"/>
      <w:r w:rsidRPr="00BD76B0">
        <w:rPr>
          <w:i/>
          <w:szCs w:val="24"/>
        </w:rPr>
        <w:t>Plant Physiology</w:t>
      </w:r>
      <w:r w:rsidRPr="00C43387">
        <w:rPr>
          <w:szCs w:val="24"/>
        </w:rPr>
        <w:t>.</w:t>
      </w:r>
      <w:proofErr w:type="gramEnd"/>
      <w:r w:rsidRPr="00C43387">
        <w:rPr>
          <w:szCs w:val="24"/>
        </w:rPr>
        <w:t xml:space="preserve">  164, 1556–1570.</w:t>
      </w:r>
    </w:p>
    <w:p w:rsidR="00BD76B0" w:rsidRDefault="00BD76B0" w:rsidP="007E39F4">
      <w:pPr>
        <w:ind w:left="709" w:hanging="709"/>
        <w:jc w:val="both"/>
        <w:rPr>
          <w:szCs w:val="24"/>
          <w:lang w:val="sv-SE"/>
        </w:rPr>
      </w:pPr>
    </w:p>
    <w:p w:rsidR="00BD794B" w:rsidRPr="004B046F" w:rsidRDefault="00BD794B" w:rsidP="00BD794B">
      <w:pPr>
        <w:autoSpaceDE w:val="0"/>
        <w:autoSpaceDN w:val="0"/>
        <w:adjustRightInd w:val="0"/>
        <w:ind w:left="720" w:hanging="720"/>
        <w:jc w:val="both"/>
        <w:rPr>
          <w:szCs w:val="24"/>
        </w:rPr>
      </w:pPr>
      <w:proofErr w:type="spellStart"/>
      <w:r w:rsidRPr="004B046F">
        <w:rPr>
          <w:bCs/>
          <w:color w:val="000000"/>
          <w:szCs w:val="24"/>
        </w:rPr>
        <w:t>Martanto</w:t>
      </w:r>
      <w:proofErr w:type="spellEnd"/>
      <w:r w:rsidRPr="004B046F">
        <w:rPr>
          <w:bCs/>
          <w:color w:val="000000"/>
          <w:szCs w:val="24"/>
        </w:rPr>
        <w:t>, E.A</w:t>
      </w:r>
      <w:proofErr w:type="gramStart"/>
      <w:r w:rsidRPr="004B046F">
        <w:rPr>
          <w:bCs/>
          <w:color w:val="000000"/>
          <w:szCs w:val="24"/>
        </w:rPr>
        <w:t>. ;</w:t>
      </w:r>
      <w:proofErr w:type="gramEnd"/>
      <w:r>
        <w:rPr>
          <w:bCs/>
          <w:color w:val="000000"/>
          <w:szCs w:val="24"/>
        </w:rPr>
        <w:t xml:space="preserve"> </w:t>
      </w:r>
      <w:proofErr w:type="spellStart"/>
      <w:r>
        <w:rPr>
          <w:bCs/>
          <w:color w:val="000000"/>
          <w:szCs w:val="24"/>
        </w:rPr>
        <w:t>Tanati</w:t>
      </w:r>
      <w:proofErr w:type="spellEnd"/>
      <w:r>
        <w:rPr>
          <w:bCs/>
          <w:color w:val="000000"/>
          <w:szCs w:val="24"/>
        </w:rPr>
        <w:t xml:space="preserve">, A. &amp; Baan, S. (2016). </w:t>
      </w:r>
      <w:proofErr w:type="spellStart"/>
      <w:r w:rsidRPr="004B046F">
        <w:rPr>
          <w:bCs/>
          <w:color w:val="000000"/>
          <w:szCs w:val="24"/>
        </w:rPr>
        <w:t>Evaluasi</w:t>
      </w:r>
      <w:proofErr w:type="spellEnd"/>
      <w:r w:rsidRPr="004B046F">
        <w:rPr>
          <w:bCs/>
          <w:color w:val="000000"/>
          <w:szCs w:val="24"/>
        </w:rPr>
        <w:t xml:space="preserve"> </w:t>
      </w:r>
      <w:proofErr w:type="spellStart"/>
      <w:r>
        <w:rPr>
          <w:bCs/>
          <w:color w:val="000000"/>
          <w:szCs w:val="24"/>
        </w:rPr>
        <w:t>Ketahanan</w:t>
      </w:r>
      <w:proofErr w:type="spellEnd"/>
      <w:r>
        <w:rPr>
          <w:bCs/>
          <w:color w:val="000000"/>
          <w:szCs w:val="24"/>
        </w:rPr>
        <w:t xml:space="preserve"> </w:t>
      </w:r>
      <w:proofErr w:type="spellStart"/>
      <w:r>
        <w:rPr>
          <w:bCs/>
          <w:color w:val="000000"/>
          <w:szCs w:val="24"/>
        </w:rPr>
        <w:t>Terhadap</w:t>
      </w:r>
      <w:proofErr w:type="spellEnd"/>
      <w:r>
        <w:rPr>
          <w:bCs/>
          <w:color w:val="000000"/>
          <w:szCs w:val="24"/>
        </w:rPr>
        <w:t xml:space="preserve"> </w:t>
      </w:r>
      <w:proofErr w:type="spellStart"/>
      <w:r>
        <w:rPr>
          <w:bCs/>
          <w:color w:val="000000"/>
          <w:szCs w:val="24"/>
        </w:rPr>
        <w:t>Penyakit</w:t>
      </w:r>
      <w:proofErr w:type="spellEnd"/>
      <w:r>
        <w:rPr>
          <w:bCs/>
          <w:color w:val="000000"/>
          <w:szCs w:val="24"/>
        </w:rPr>
        <w:t xml:space="preserve"> </w:t>
      </w:r>
      <w:proofErr w:type="spellStart"/>
      <w:r>
        <w:rPr>
          <w:bCs/>
          <w:color w:val="000000"/>
          <w:szCs w:val="24"/>
        </w:rPr>
        <w:t>K</w:t>
      </w:r>
      <w:r w:rsidRPr="004B046F">
        <w:rPr>
          <w:bCs/>
          <w:color w:val="000000"/>
          <w:szCs w:val="24"/>
        </w:rPr>
        <w:t>udis</w:t>
      </w:r>
      <w:proofErr w:type="spellEnd"/>
      <w:r>
        <w:rPr>
          <w:bCs/>
          <w:color w:val="000000"/>
          <w:szCs w:val="24"/>
        </w:rPr>
        <w:t xml:space="preserve"> </w:t>
      </w:r>
      <w:r w:rsidRPr="004B046F">
        <w:rPr>
          <w:bCs/>
          <w:color w:val="000000"/>
          <w:szCs w:val="24"/>
        </w:rPr>
        <w:t xml:space="preserve">Dan </w:t>
      </w:r>
      <w:proofErr w:type="spellStart"/>
      <w:r>
        <w:rPr>
          <w:bCs/>
          <w:color w:val="000000"/>
          <w:szCs w:val="24"/>
        </w:rPr>
        <w:t>Produksi</w:t>
      </w:r>
      <w:proofErr w:type="spellEnd"/>
      <w:r>
        <w:rPr>
          <w:bCs/>
          <w:color w:val="000000"/>
          <w:szCs w:val="24"/>
        </w:rPr>
        <w:t xml:space="preserve"> </w:t>
      </w:r>
      <w:proofErr w:type="spellStart"/>
      <w:r>
        <w:rPr>
          <w:bCs/>
          <w:color w:val="000000"/>
          <w:szCs w:val="24"/>
        </w:rPr>
        <w:t>B</w:t>
      </w:r>
      <w:r w:rsidRPr="004B046F">
        <w:rPr>
          <w:bCs/>
          <w:color w:val="000000"/>
          <w:szCs w:val="24"/>
        </w:rPr>
        <w:t>eberapa</w:t>
      </w:r>
      <w:proofErr w:type="spellEnd"/>
      <w:r w:rsidRPr="004B046F">
        <w:rPr>
          <w:bCs/>
          <w:color w:val="000000"/>
          <w:szCs w:val="24"/>
        </w:rPr>
        <w:t xml:space="preserve"> </w:t>
      </w:r>
      <w:proofErr w:type="spellStart"/>
      <w:r>
        <w:rPr>
          <w:bCs/>
          <w:color w:val="000000"/>
          <w:szCs w:val="24"/>
        </w:rPr>
        <w:t>K</w:t>
      </w:r>
      <w:r w:rsidRPr="004B046F">
        <w:rPr>
          <w:bCs/>
          <w:color w:val="000000"/>
          <w:szCs w:val="24"/>
        </w:rPr>
        <w:t>ultivar</w:t>
      </w:r>
      <w:proofErr w:type="spellEnd"/>
      <w:r w:rsidRPr="004B046F">
        <w:rPr>
          <w:bCs/>
          <w:color w:val="000000"/>
          <w:szCs w:val="24"/>
        </w:rPr>
        <w:t xml:space="preserve"> </w:t>
      </w:r>
      <w:proofErr w:type="spellStart"/>
      <w:r>
        <w:rPr>
          <w:bCs/>
          <w:color w:val="000000"/>
          <w:szCs w:val="24"/>
        </w:rPr>
        <w:t>Ubi</w:t>
      </w:r>
      <w:proofErr w:type="spellEnd"/>
      <w:r>
        <w:rPr>
          <w:bCs/>
          <w:color w:val="000000"/>
          <w:szCs w:val="24"/>
        </w:rPr>
        <w:t xml:space="preserve"> </w:t>
      </w:r>
      <w:proofErr w:type="spellStart"/>
      <w:r>
        <w:rPr>
          <w:bCs/>
          <w:color w:val="000000"/>
          <w:szCs w:val="24"/>
        </w:rPr>
        <w:t>J</w:t>
      </w:r>
      <w:r w:rsidRPr="004B046F">
        <w:rPr>
          <w:bCs/>
          <w:color w:val="000000"/>
          <w:szCs w:val="24"/>
        </w:rPr>
        <w:t>alar</w:t>
      </w:r>
      <w:proofErr w:type="spellEnd"/>
      <w:r>
        <w:rPr>
          <w:bCs/>
          <w:color w:val="000000"/>
          <w:szCs w:val="24"/>
        </w:rPr>
        <w:t xml:space="preserve">. </w:t>
      </w:r>
      <w:r w:rsidRPr="00A42295">
        <w:rPr>
          <w:bCs/>
          <w:i/>
          <w:color w:val="000000"/>
          <w:szCs w:val="24"/>
        </w:rPr>
        <w:t xml:space="preserve">J. </w:t>
      </w:r>
      <w:r w:rsidRPr="00A42295">
        <w:rPr>
          <w:bCs/>
          <w:i/>
          <w:iCs/>
          <w:color w:val="000000"/>
          <w:szCs w:val="24"/>
        </w:rPr>
        <w:t>.</w:t>
      </w:r>
      <w:proofErr w:type="gramStart"/>
      <w:r w:rsidRPr="00A42295">
        <w:rPr>
          <w:bCs/>
          <w:i/>
          <w:iCs/>
          <w:color w:val="000000"/>
          <w:szCs w:val="24"/>
        </w:rPr>
        <w:t xml:space="preserve">HPT  </w:t>
      </w:r>
      <w:proofErr w:type="spellStart"/>
      <w:r w:rsidRPr="00A42295">
        <w:rPr>
          <w:bCs/>
          <w:i/>
          <w:iCs/>
          <w:color w:val="000000"/>
          <w:szCs w:val="24"/>
        </w:rPr>
        <w:t>Tropika</w:t>
      </w:r>
      <w:proofErr w:type="spellEnd"/>
      <w:proofErr w:type="gramEnd"/>
      <w:r>
        <w:rPr>
          <w:bCs/>
          <w:iCs/>
          <w:color w:val="000000"/>
          <w:szCs w:val="24"/>
        </w:rPr>
        <w:t>. 16(1</w:t>
      </w:r>
      <w:proofErr w:type="gramStart"/>
      <w:r>
        <w:rPr>
          <w:bCs/>
          <w:iCs/>
          <w:color w:val="000000"/>
          <w:szCs w:val="24"/>
        </w:rPr>
        <w:t>) :</w:t>
      </w:r>
      <w:proofErr w:type="gramEnd"/>
      <w:r>
        <w:rPr>
          <w:bCs/>
          <w:iCs/>
          <w:color w:val="000000"/>
          <w:szCs w:val="24"/>
        </w:rPr>
        <w:t xml:space="preserve"> 35-41.</w:t>
      </w:r>
    </w:p>
    <w:p w:rsidR="00E843D6" w:rsidRDefault="00BD794B" w:rsidP="00BD794B">
      <w:pPr>
        <w:shd w:val="clear" w:color="auto" w:fill="FFFFFF"/>
        <w:spacing w:before="240" w:after="240" w:line="235" w:lineRule="atLeast"/>
        <w:ind w:left="720" w:hanging="720"/>
        <w:jc w:val="both"/>
        <w:rPr>
          <w:szCs w:val="24"/>
          <w:lang w:val="sv-SE"/>
        </w:rPr>
      </w:pPr>
      <w:r>
        <w:rPr>
          <w:szCs w:val="24"/>
          <w:lang w:val="sv-SE"/>
        </w:rPr>
        <w:t xml:space="preserve">Ngailo S. ; Shimelis H., Sibiya J., &amp; Munda K. (2013). Sweet potato breeding for resistance to sweet potato virus disease and improved yield: Progress and challenges. </w:t>
      </w:r>
      <w:r w:rsidRPr="00151BFC">
        <w:rPr>
          <w:i/>
          <w:szCs w:val="24"/>
          <w:lang w:val="sv-SE"/>
        </w:rPr>
        <w:t>African Journal of Agricultural Research</w:t>
      </w:r>
      <w:r>
        <w:rPr>
          <w:szCs w:val="24"/>
          <w:lang w:val="sv-SE"/>
        </w:rPr>
        <w:t>. 8(25).pp 3202-3215.</w:t>
      </w:r>
    </w:p>
    <w:p w:rsidR="00BD794B" w:rsidRPr="00BC52C3" w:rsidRDefault="00BD794B" w:rsidP="00BD794B">
      <w:pPr>
        <w:pStyle w:val="ListParagraph"/>
        <w:spacing w:after="0" w:line="240" w:lineRule="auto"/>
        <w:ind w:left="562" w:right="-2" w:hanging="562"/>
        <w:jc w:val="both"/>
        <w:rPr>
          <w:rFonts w:ascii="Times New Roman" w:hAnsi="Times New Roman"/>
          <w:sz w:val="24"/>
          <w:szCs w:val="24"/>
        </w:rPr>
      </w:pPr>
      <w:proofErr w:type="spellStart"/>
      <w:proofErr w:type="gramStart"/>
      <w:r w:rsidRPr="00BC52C3">
        <w:rPr>
          <w:rFonts w:ascii="Times New Roman" w:hAnsi="Times New Roman"/>
          <w:sz w:val="24"/>
          <w:szCs w:val="24"/>
        </w:rPr>
        <w:t>Pantilu</w:t>
      </w:r>
      <w:proofErr w:type="spellEnd"/>
      <w:r w:rsidRPr="00BC52C3">
        <w:rPr>
          <w:rFonts w:ascii="Times New Roman" w:hAnsi="Times New Roman"/>
          <w:sz w:val="24"/>
          <w:szCs w:val="24"/>
        </w:rPr>
        <w:t xml:space="preserve">, L.L., </w:t>
      </w:r>
      <w:proofErr w:type="spellStart"/>
      <w:r w:rsidRPr="00BC52C3">
        <w:rPr>
          <w:rFonts w:ascii="Times New Roman" w:hAnsi="Times New Roman"/>
          <w:sz w:val="24"/>
          <w:szCs w:val="24"/>
        </w:rPr>
        <w:t>Mantri</w:t>
      </w:r>
      <w:proofErr w:type="spellEnd"/>
      <w:r w:rsidRPr="00BC52C3">
        <w:rPr>
          <w:rFonts w:ascii="Times New Roman" w:hAnsi="Times New Roman"/>
          <w:sz w:val="24"/>
          <w:szCs w:val="24"/>
        </w:rPr>
        <w:t xml:space="preserve">, F.R., Ai, N.S., &amp; </w:t>
      </w:r>
      <w:proofErr w:type="spellStart"/>
      <w:r w:rsidRPr="00BC52C3">
        <w:rPr>
          <w:rFonts w:ascii="Times New Roman" w:hAnsi="Times New Roman"/>
          <w:sz w:val="24"/>
          <w:szCs w:val="24"/>
        </w:rPr>
        <w:t>Pandiangan</w:t>
      </w:r>
      <w:proofErr w:type="spellEnd"/>
      <w:r w:rsidRPr="00BC52C3">
        <w:rPr>
          <w:rFonts w:ascii="Times New Roman" w:hAnsi="Times New Roman"/>
          <w:sz w:val="24"/>
          <w:szCs w:val="24"/>
        </w:rPr>
        <w:t>, D. (2012).</w:t>
      </w:r>
      <w:proofErr w:type="gramEnd"/>
      <w:r w:rsidRPr="00BC52C3">
        <w:rPr>
          <w:rFonts w:ascii="Times New Roman" w:hAnsi="Times New Roman"/>
          <w:sz w:val="24"/>
          <w:szCs w:val="24"/>
        </w:rPr>
        <w:t xml:space="preserve"> </w:t>
      </w:r>
      <w:proofErr w:type="spellStart"/>
      <w:proofErr w:type="gramStart"/>
      <w:r w:rsidRPr="00BC52C3">
        <w:rPr>
          <w:rFonts w:ascii="Times New Roman" w:hAnsi="Times New Roman"/>
          <w:sz w:val="24"/>
          <w:szCs w:val="24"/>
        </w:rPr>
        <w:t>Respon</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Morfologi</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dan</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Anatomi</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Kacang</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Kedelai</w:t>
      </w:r>
      <w:proofErr w:type="spellEnd"/>
      <w:r w:rsidRPr="00BC52C3">
        <w:rPr>
          <w:rFonts w:ascii="Times New Roman" w:hAnsi="Times New Roman"/>
          <w:sz w:val="24"/>
          <w:szCs w:val="24"/>
        </w:rPr>
        <w:t xml:space="preserve"> (Glycine max L.)</w:t>
      </w:r>
      <w:proofErr w:type="gramEnd"/>
      <w:r w:rsidRPr="00BC52C3">
        <w:rPr>
          <w:rFonts w:ascii="Times New Roman" w:hAnsi="Times New Roman"/>
          <w:sz w:val="24"/>
          <w:szCs w:val="24"/>
        </w:rPr>
        <w:t xml:space="preserve"> </w:t>
      </w:r>
      <w:proofErr w:type="spellStart"/>
      <w:proofErr w:type="gramStart"/>
      <w:r w:rsidRPr="00BC52C3">
        <w:rPr>
          <w:rFonts w:ascii="Times New Roman" w:hAnsi="Times New Roman"/>
          <w:sz w:val="24"/>
          <w:szCs w:val="24"/>
        </w:rPr>
        <w:t>Terhadap</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Intensitas</w:t>
      </w:r>
      <w:proofErr w:type="spellEnd"/>
      <w:r w:rsidRPr="00BC52C3">
        <w:rPr>
          <w:rFonts w:ascii="Times New Roman" w:hAnsi="Times New Roman"/>
          <w:sz w:val="24"/>
          <w:szCs w:val="24"/>
        </w:rPr>
        <w:t xml:space="preserve"> </w:t>
      </w:r>
      <w:proofErr w:type="spellStart"/>
      <w:r w:rsidRPr="00BC52C3">
        <w:rPr>
          <w:rFonts w:ascii="Times New Roman" w:hAnsi="Times New Roman"/>
          <w:sz w:val="24"/>
          <w:szCs w:val="24"/>
        </w:rPr>
        <w:t>Cahaya</w:t>
      </w:r>
      <w:proofErr w:type="spellEnd"/>
      <w:r w:rsidRPr="00BC52C3">
        <w:rPr>
          <w:rFonts w:ascii="Times New Roman" w:hAnsi="Times New Roman"/>
          <w:sz w:val="24"/>
          <w:szCs w:val="24"/>
        </w:rPr>
        <w:t xml:space="preserve"> yang </w:t>
      </w:r>
      <w:proofErr w:type="spellStart"/>
      <w:r w:rsidRPr="00BC52C3">
        <w:rPr>
          <w:rFonts w:ascii="Times New Roman" w:hAnsi="Times New Roman"/>
          <w:sz w:val="24"/>
          <w:szCs w:val="24"/>
        </w:rPr>
        <w:t>Berbeda</w:t>
      </w:r>
      <w:proofErr w:type="spellEnd"/>
      <w:r w:rsidRPr="00BC52C3">
        <w:rPr>
          <w:rFonts w:ascii="Times New Roman" w:hAnsi="Times New Roman"/>
          <w:sz w:val="24"/>
          <w:szCs w:val="24"/>
        </w:rPr>
        <w:t>.</w:t>
      </w:r>
      <w:proofErr w:type="gramEnd"/>
      <w:r w:rsidRPr="00BC52C3">
        <w:rPr>
          <w:rFonts w:ascii="Times New Roman" w:hAnsi="Times New Roman"/>
          <w:sz w:val="24"/>
          <w:szCs w:val="24"/>
        </w:rPr>
        <w:t xml:space="preserve"> </w:t>
      </w:r>
      <w:proofErr w:type="spellStart"/>
      <w:r w:rsidRPr="00B00754">
        <w:rPr>
          <w:rFonts w:ascii="Times New Roman" w:hAnsi="Times New Roman"/>
          <w:i/>
          <w:sz w:val="24"/>
          <w:szCs w:val="24"/>
        </w:rPr>
        <w:t>Jurnal</w:t>
      </w:r>
      <w:proofErr w:type="spellEnd"/>
      <w:r w:rsidRPr="00B00754">
        <w:rPr>
          <w:rFonts w:ascii="Times New Roman" w:hAnsi="Times New Roman"/>
          <w:i/>
          <w:sz w:val="24"/>
          <w:szCs w:val="24"/>
        </w:rPr>
        <w:t xml:space="preserve"> </w:t>
      </w:r>
      <w:proofErr w:type="spellStart"/>
      <w:r w:rsidRPr="00B00754">
        <w:rPr>
          <w:rFonts w:ascii="Times New Roman" w:hAnsi="Times New Roman"/>
          <w:i/>
          <w:sz w:val="24"/>
          <w:szCs w:val="24"/>
        </w:rPr>
        <w:t>Bioslogos</w:t>
      </w:r>
      <w:proofErr w:type="spellEnd"/>
      <w:r w:rsidRPr="00BC52C3">
        <w:rPr>
          <w:rFonts w:ascii="Times New Roman" w:hAnsi="Times New Roman"/>
          <w:sz w:val="24"/>
          <w:szCs w:val="24"/>
        </w:rPr>
        <w:t>. 2 (2), 79-87</w:t>
      </w:r>
    </w:p>
    <w:p w:rsidR="00BD794B" w:rsidRPr="00BC52C3" w:rsidRDefault="00BD794B" w:rsidP="00BD794B">
      <w:pPr>
        <w:pStyle w:val="ListParagraph"/>
        <w:spacing w:after="0" w:line="240" w:lineRule="auto"/>
        <w:ind w:left="562" w:right="-2" w:hanging="562"/>
        <w:jc w:val="both"/>
        <w:rPr>
          <w:rFonts w:ascii="Times New Roman" w:hAnsi="Times New Roman"/>
          <w:sz w:val="24"/>
          <w:szCs w:val="24"/>
        </w:rPr>
      </w:pPr>
    </w:p>
    <w:p w:rsidR="00BD794B" w:rsidRPr="00BC52C3" w:rsidRDefault="00BD794B" w:rsidP="00BD794B">
      <w:pPr>
        <w:pStyle w:val="ListParagraph"/>
        <w:spacing w:after="0" w:line="240" w:lineRule="auto"/>
        <w:ind w:left="567" w:right="-2" w:hanging="567"/>
        <w:jc w:val="both"/>
        <w:rPr>
          <w:rFonts w:ascii="Times New Roman" w:hAnsi="Times New Roman"/>
          <w:sz w:val="24"/>
          <w:szCs w:val="24"/>
          <w:lang w:val="id-ID"/>
        </w:rPr>
      </w:pPr>
      <w:r w:rsidRPr="00BC52C3">
        <w:rPr>
          <w:rFonts w:ascii="Times New Roman" w:hAnsi="Times New Roman"/>
          <w:sz w:val="24"/>
          <w:szCs w:val="24"/>
          <w:lang w:val="id-ID"/>
        </w:rPr>
        <w:t xml:space="preserve">Perezestrada, L.H., Cano, S., &amp; Oyama, K. </w:t>
      </w:r>
      <w:r>
        <w:rPr>
          <w:rFonts w:ascii="Times New Roman" w:hAnsi="Times New Roman"/>
          <w:sz w:val="24"/>
          <w:szCs w:val="24"/>
        </w:rPr>
        <w:t>(</w:t>
      </w:r>
      <w:r w:rsidRPr="00BC52C3">
        <w:rPr>
          <w:rFonts w:ascii="Times New Roman" w:hAnsi="Times New Roman"/>
          <w:sz w:val="24"/>
          <w:szCs w:val="24"/>
          <w:lang w:val="id-ID"/>
        </w:rPr>
        <w:t>2000</w:t>
      </w:r>
      <w:r>
        <w:rPr>
          <w:rFonts w:ascii="Times New Roman" w:hAnsi="Times New Roman"/>
          <w:sz w:val="24"/>
          <w:szCs w:val="24"/>
        </w:rPr>
        <w:t>)</w:t>
      </w:r>
      <w:r w:rsidRPr="00BC52C3">
        <w:rPr>
          <w:rFonts w:ascii="Times New Roman" w:hAnsi="Times New Roman"/>
          <w:sz w:val="24"/>
          <w:szCs w:val="24"/>
          <w:lang w:val="id-ID"/>
        </w:rPr>
        <w:t xml:space="preserve">. Variation in Leaf Trichomes of Wigandia urenges: Eviromental Factors and Physiological Consequences. </w:t>
      </w:r>
      <w:r w:rsidRPr="00B00754">
        <w:rPr>
          <w:rFonts w:ascii="Times New Roman" w:hAnsi="Times New Roman"/>
          <w:i/>
          <w:sz w:val="24"/>
          <w:szCs w:val="24"/>
          <w:lang w:val="id-ID"/>
        </w:rPr>
        <w:t>Tree Physiology</w:t>
      </w:r>
      <w:r w:rsidR="004B428C">
        <w:rPr>
          <w:rFonts w:ascii="Times New Roman" w:hAnsi="Times New Roman"/>
          <w:sz w:val="24"/>
          <w:szCs w:val="24"/>
          <w:lang w:val="id-ID"/>
        </w:rPr>
        <w:t xml:space="preserve">. 20 (1), </w:t>
      </w:r>
      <w:r w:rsidRPr="00BC52C3">
        <w:rPr>
          <w:rFonts w:ascii="Times New Roman" w:hAnsi="Times New Roman"/>
          <w:sz w:val="24"/>
          <w:szCs w:val="24"/>
          <w:lang w:val="id-ID"/>
        </w:rPr>
        <w:t>629-632.</w:t>
      </w:r>
    </w:p>
    <w:p w:rsidR="004B428C" w:rsidRDefault="004B428C" w:rsidP="004B428C">
      <w:pPr>
        <w:pStyle w:val="ListParagraph"/>
        <w:spacing w:after="0" w:line="240" w:lineRule="auto"/>
        <w:ind w:left="567" w:right="-2" w:hanging="567"/>
        <w:jc w:val="both"/>
        <w:rPr>
          <w:rFonts w:ascii="Times New Roman" w:hAnsi="Times New Roman"/>
          <w:sz w:val="24"/>
          <w:szCs w:val="24"/>
        </w:rPr>
      </w:pPr>
    </w:p>
    <w:p w:rsidR="004B428C" w:rsidRDefault="004B428C" w:rsidP="004B428C">
      <w:pPr>
        <w:pStyle w:val="ListParagraph"/>
        <w:spacing w:after="0" w:line="240" w:lineRule="auto"/>
        <w:ind w:left="567" w:right="-2" w:hanging="567"/>
        <w:jc w:val="both"/>
        <w:rPr>
          <w:rFonts w:ascii="Times New Roman" w:hAnsi="Times New Roman"/>
          <w:bCs/>
          <w:sz w:val="24"/>
          <w:szCs w:val="24"/>
        </w:rPr>
      </w:pPr>
      <w:proofErr w:type="spellStart"/>
      <w:proofErr w:type="gramStart"/>
      <w:r w:rsidRPr="00BC52C3">
        <w:rPr>
          <w:rFonts w:ascii="Times New Roman" w:hAnsi="Times New Roman"/>
          <w:sz w:val="24"/>
          <w:szCs w:val="24"/>
        </w:rPr>
        <w:t>Rahmiana</w:t>
      </w:r>
      <w:proofErr w:type="spellEnd"/>
      <w:r w:rsidRPr="00BC52C3">
        <w:rPr>
          <w:rFonts w:ascii="Times New Roman" w:hAnsi="Times New Roman"/>
          <w:sz w:val="24"/>
          <w:szCs w:val="24"/>
        </w:rPr>
        <w:t xml:space="preserve">, E.A., </w:t>
      </w:r>
      <w:proofErr w:type="spellStart"/>
      <w:r w:rsidRPr="00BC52C3">
        <w:rPr>
          <w:rFonts w:ascii="Times New Roman" w:hAnsi="Times New Roman"/>
          <w:sz w:val="24"/>
          <w:szCs w:val="24"/>
        </w:rPr>
        <w:t>Tyasmoro</w:t>
      </w:r>
      <w:proofErr w:type="spellEnd"/>
      <w:r w:rsidRPr="00BC52C3">
        <w:rPr>
          <w:rFonts w:ascii="Times New Roman" w:hAnsi="Times New Roman"/>
          <w:sz w:val="24"/>
          <w:szCs w:val="24"/>
        </w:rPr>
        <w:t xml:space="preserve">, S.Y. &amp; </w:t>
      </w:r>
      <w:proofErr w:type="spellStart"/>
      <w:r w:rsidRPr="00BC52C3">
        <w:rPr>
          <w:rFonts w:ascii="Times New Roman" w:hAnsi="Times New Roman"/>
          <w:sz w:val="24"/>
          <w:szCs w:val="24"/>
        </w:rPr>
        <w:t>Suminarti</w:t>
      </w:r>
      <w:proofErr w:type="spellEnd"/>
      <w:r w:rsidRPr="00BC52C3">
        <w:rPr>
          <w:rFonts w:ascii="Times New Roman" w:hAnsi="Times New Roman"/>
          <w:sz w:val="24"/>
          <w:szCs w:val="24"/>
        </w:rPr>
        <w:t xml:space="preserve">, N.E. </w:t>
      </w:r>
      <w:r>
        <w:rPr>
          <w:rFonts w:ascii="Times New Roman" w:hAnsi="Times New Roman"/>
          <w:sz w:val="24"/>
          <w:szCs w:val="24"/>
        </w:rPr>
        <w:t>(</w:t>
      </w:r>
      <w:r w:rsidRPr="00BC52C3">
        <w:rPr>
          <w:rFonts w:ascii="Times New Roman" w:hAnsi="Times New Roman"/>
          <w:sz w:val="24"/>
          <w:szCs w:val="24"/>
        </w:rPr>
        <w:t>2015</w:t>
      </w:r>
      <w:r>
        <w:rPr>
          <w:rFonts w:ascii="Times New Roman" w:hAnsi="Times New Roman"/>
          <w:sz w:val="24"/>
          <w:szCs w:val="24"/>
        </w:rPr>
        <w:t>)</w:t>
      </w:r>
      <w:r w:rsidRPr="00BC52C3">
        <w:rPr>
          <w:rFonts w:ascii="Times New Roman" w:hAnsi="Times New Roman"/>
          <w:sz w:val="24"/>
          <w:szCs w:val="24"/>
        </w:rPr>
        <w:t>.</w:t>
      </w:r>
      <w:proofErr w:type="gramEnd"/>
      <w:r w:rsidRPr="00BC52C3">
        <w:rPr>
          <w:rFonts w:ascii="Times New Roman" w:hAnsi="Times New Roman"/>
          <w:sz w:val="24"/>
          <w:szCs w:val="24"/>
        </w:rPr>
        <w:t xml:space="preserve"> </w:t>
      </w:r>
      <w:proofErr w:type="spellStart"/>
      <w:r w:rsidRPr="00BC52C3">
        <w:rPr>
          <w:rFonts w:ascii="Times New Roman" w:hAnsi="Times New Roman"/>
          <w:bCs/>
          <w:sz w:val="24"/>
          <w:szCs w:val="24"/>
        </w:rPr>
        <w:t>Pengaruh</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Pengurangan</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Panjang</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Sulur</w:t>
      </w:r>
      <w:proofErr w:type="spellEnd"/>
      <w:r w:rsidRPr="00BC52C3">
        <w:rPr>
          <w:rFonts w:ascii="Times New Roman" w:hAnsi="Times New Roman"/>
          <w:bCs/>
          <w:sz w:val="24"/>
          <w:szCs w:val="24"/>
        </w:rPr>
        <w:t xml:space="preserve"> Dan </w:t>
      </w:r>
      <w:proofErr w:type="spellStart"/>
      <w:r w:rsidRPr="00BC52C3">
        <w:rPr>
          <w:rFonts w:ascii="Times New Roman" w:hAnsi="Times New Roman"/>
          <w:bCs/>
          <w:sz w:val="24"/>
          <w:szCs w:val="24"/>
        </w:rPr>
        <w:t>Frekuensi</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Pembalikan</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Batang</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Pada</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Pertumbuhan</w:t>
      </w:r>
      <w:proofErr w:type="spellEnd"/>
      <w:r w:rsidRPr="00BC52C3">
        <w:rPr>
          <w:rFonts w:ascii="Times New Roman" w:hAnsi="Times New Roman"/>
          <w:bCs/>
          <w:sz w:val="24"/>
          <w:szCs w:val="24"/>
        </w:rPr>
        <w:t xml:space="preserve"> Dan </w:t>
      </w:r>
      <w:proofErr w:type="spellStart"/>
      <w:r w:rsidRPr="00BC52C3">
        <w:rPr>
          <w:rFonts w:ascii="Times New Roman" w:hAnsi="Times New Roman"/>
          <w:bCs/>
          <w:sz w:val="24"/>
          <w:szCs w:val="24"/>
        </w:rPr>
        <w:t>Hasil</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Tanaman</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Ubi</w:t>
      </w:r>
      <w:proofErr w:type="spellEnd"/>
      <w:r w:rsidRPr="00BC52C3">
        <w:rPr>
          <w:rFonts w:ascii="Times New Roman" w:hAnsi="Times New Roman"/>
          <w:bCs/>
          <w:sz w:val="24"/>
          <w:szCs w:val="24"/>
        </w:rPr>
        <w:t xml:space="preserve"> </w:t>
      </w:r>
      <w:proofErr w:type="spellStart"/>
      <w:r w:rsidRPr="00BC52C3">
        <w:rPr>
          <w:rFonts w:ascii="Times New Roman" w:hAnsi="Times New Roman"/>
          <w:bCs/>
          <w:sz w:val="24"/>
          <w:szCs w:val="24"/>
        </w:rPr>
        <w:t>Jalar</w:t>
      </w:r>
      <w:proofErr w:type="spellEnd"/>
      <w:r w:rsidRPr="00BC52C3">
        <w:rPr>
          <w:rFonts w:ascii="Times New Roman" w:hAnsi="Times New Roman"/>
          <w:bCs/>
          <w:sz w:val="24"/>
          <w:szCs w:val="24"/>
        </w:rPr>
        <w:t xml:space="preserve"> (</w:t>
      </w:r>
      <w:r w:rsidRPr="00BC52C3">
        <w:rPr>
          <w:rFonts w:ascii="Times New Roman" w:hAnsi="Times New Roman"/>
          <w:bCs/>
          <w:iCs/>
          <w:sz w:val="24"/>
          <w:szCs w:val="24"/>
        </w:rPr>
        <w:t xml:space="preserve">Ipomoea </w:t>
      </w:r>
      <w:proofErr w:type="spellStart"/>
      <w:r w:rsidRPr="00BC52C3">
        <w:rPr>
          <w:rFonts w:ascii="Times New Roman" w:hAnsi="Times New Roman"/>
          <w:bCs/>
          <w:iCs/>
          <w:sz w:val="24"/>
          <w:szCs w:val="24"/>
        </w:rPr>
        <w:t>Batatas</w:t>
      </w:r>
      <w:proofErr w:type="spellEnd"/>
      <w:r w:rsidRPr="00BC52C3">
        <w:rPr>
          <w:rFonts w:ascii="Times New Roman" w:hAnsi="Times New Roman"/>
          <w:bCs/>
          <w:iCs/>
          <w:sz w:val="24"/>
          <w:szCs w:val="24"/>
        </w:rPr>
        <w:t xml:space="preserve"> </w:t>
      </w:r>
      <w:r w:rsidRPr="00BC52C3">
        <w:rPr>
          <w:rFonts w:ascii="Times New Roman" w:hAnsi="Times New Roman"/>
          <w:bCs/>
          <w:sz w:val="24"/>
          <w:szCs w:val="24"/>
        </w:rPr>
        <w:t xml:space="preserve">L.). </w:t>
      </w:r>
      <w:proofErr w:type="spellStart"/>
      <w:r w:rsidRPr="000D51D2">
        <w:rPr>
          <w:rFonts w:ascii="Times New Roman" w:hAnsi="Times New Roman"/>
          <w:bCs/>
          <w:i/>
          <w:sz w:val="24"/>
          <w:szCs w:val="24"/>
        </w:rPr>
        <w:t>Jurnal</w:t>
      </w:r>
      <w:proofErr w:type="spellEnd"/>
      <w:r w:rsidRPr="000D51D2">
        <w:rPr>
          <w:rFonts w:ascii="Times New Roman" w:hAnsi="Times New Roman"/>
          <w:bCs/>
          <w:i/>
          <w:sz w:val="24"/>
          <w:szCs w:val="24"/>
        </w:rPr>
        <w:t xml:space="preserve"> </w:t>
      </w:r>
      <w:proofErr w:type="spellStart"/>
      <w:r w:rsidRPr="000D51D2">
        <w:rPr>
          <w:rFonts w:ascii="Times New Roman" w:hAnsi="Times New Roman"/>
          <w:bCs/>
          <w:i/>
          <w:sz w:val="24"/>
          <w:szCs w:val="24"/>
        </w:rPr>
        <w:t>Produksi</w:t>
      </w:r>
      <w:proofErr w:type="spellEnd"/>
      <w:r w:rsidRPr="000D51D2">
        <w:rPr>
          <w:rFonts w:ascii="Times New Roman" w:hAnsi="Times New Roman"/>
          <w:bCs/>
          <w:i/>
          <w:sz w:val="24"/>
          <w:szCs w:val="24"/>
        </w:rPr>
        <w:t xml:space="preserve"> </w:t>
      </w:r>
      <w:proofErr w:type="spellStart"/>
      <w:r w:rsidRPr="000D51D2">
        <w:rPr>
          <w:rFonts w:ascii="Times New Roman" w:hAnsi="Times New Roman"/>
          <w:bCs/>
          <w:i/>
          <w:sz w:val="24"/>
          <w:szCs w:val="24"/>
        </w:rPr>
        <w:t>Tanaman</w:t>
      </w:r>
      <w:proofErr w:type="spellEnd"/>
      <w:r>
        <w:rPr>
          <w:rFonts w:ascii="Times New Roman" w:hAnsi="Times New Roman"/>
          <w:bCs/>
          <w:sz w:val="24"/>
          <w:szCs w:val="24"/>
        </w:rPr>
        <w:t xml:space="preserve">. 3(2), </w:t>
      </w:r>
      <w:r w:rsidRPr="00BC52C3">
        <w:rPr>
          <w:rFonts w:ascii="Times New Roman" w:hAnsi="Times New Roman"/>
          <w:bCs/>
          <w:sz w:val="24"/>
          <w:szCs w:val="24"/>
        </w:rPr>
        <w:t>125-134.</w:t>
      </w:r>
    </w:p>
    <w:p w:rsidR="004B428C" w:rsidRPr="00BC52C3" w:rsidRDefault="004B428C" w:rsidP="004B428C">
      <w:pPr>
        <w:pStyle w:val="ListParagraph"/>
        <w:spacing w:after="0" w:line="240" w:lineRule="auto"/>
        <w:ind w:left="567" w:right="-2" w:hanging="567"/>
        <w:jc w:val="both"/>
        <w:rPr>
          <w:rFonts w:ascii="Times New Roman" w:hAnsi="Times New Roman"/>
          <w:bCs/>
          <w:sz w:val="24"/>
          <w:szCs w:val="24"/>
        </w:rPr>
      </w:pPr>
    </w:p>
    <w:p w:rsidR="004B428C" w:rsidRDefault="004B428C" w:rsidP="004B428C">
      <w:pPr>
        <w:pStyle w:val="ListParagraph"/>
        <w:spacing w:after="0" w:line="240" w:lineRule="auto"/>
        <w:ind w:left="567" w:right="-2" w:hanging="567"/>
        <w:jc w:val="both"/>
        <w:rPr>
          <w:rFonts w:ascii="Times New Roman" w:hAnsi="Times New Roman"/>
          <w:sz w:val="24"/>
          <w:szCs w:val="24"/>
          <w:lang w:val="sv-SE"/>
        </w:rPr>
      </w:pPr>
      <w:r w:rsidRPr="00C05DF8">
        <w:rPr>
          <w:rFonts w:ascii="Times New Roman" w:hAnsi="Times New Roman"/>
          <w:sz w:val="24"/>
          <w:szCs w:val="24"/>
          <w:lang w:val="sv-SE"/>
        </w:rPr>
        <w:t xml:space="preserve">Ramsey, M.D., Vawdrey, L.L. &amp; Hardy, J. </w:t>
      </w:r>
      <w:r>
        <w:rPr>
          <w:rFonts w:ascii="Times New Roman" w:hAnsi="Times New Roman"/>
          <w:sz w:val="24"/>
          <w:szCs w:val="24"/>
          <w:lang w:val="sv-SE"/>
        </w:rPr>
        <w:t>(</w:t>
      </w:r>
      <w:r w:rsidRPr="00C05DF8">
        <w:rPr>
          <w:rFonts w:ascii="Times New Roman" w:hAnsi="Times New Roman"/>
          <w:sz w:val="24"/>
          <w:szCs w:val="24"/>
          <w:lang w:val="sv-SE"/>
        </w:rPr>
        <w:t>1988</w:t>
      </w:r>
      <w:r>
        <w:rPr>
          <w:rFonts w:ascii="Times New Roman" w:hAnsi="Times New Roman"/>
          <w:sz w:val="24"/>
          <w:szCs w:val="24"/>
          <w:lang w:val="sv-SE"/>
        </w:rPr>
        <w:t>)</w:t>
      </w:r>
      <w:r w:rsidRPr="00C05DF8">
        <w:rPr>
          <w:rFonts w:ascii="Times New Roman" w:hAnsi="Times New Roman"/>
          <w:sz w:val="24"/>
          <w:szCs w:val="24"/>
          <w:lang w:val="sv-SE"/>
        </w:rPr>
        <w:t>. Scab (</w:t>
      </w:r>
      <w:r w:rsidRPr="00C05DF8">
        <w:rPr>
          <w:rFonts w:ascii="Times New Roman" w:hAnsi="Times New Roman"/>
          <w:i/>
          <w:sz w:val="24"/>
          <w:szCs w:val="24"/>
          <w:lang w:val="sv-SE"/>
        </w:rPr>
        <w:t>Sphaceloma batatas</w:t>
      </w:r>
      <w:r w:rsidRPr="00C05DF8">
        <w:rPr>
          <w:rFonts w:ascii="Times New Roman" w:hAnsi="Times New Roman"/>
          <w:sz w:val="24"/>
          <w:szCs w:val="24"/>
          <w:lang w:val="sv-SE"/>
        </w:rPr>
        <w:t xml:space="preserve"> Saw.) A New Disease Of Sweet Potatoes in Australia : Fungicide and Cultivar Evaluation. </w:t>
      </w:r>
      <w:r w:rsidRPr="00C05DF8">
        <w:rPr>
          <w:rFonts w:ascii="Times New Roman" w:hAnsi="Times New Roman"/>
          <w:i/>
          <w:sz w:val="24"/>
          <w:szCs w:val="24"/>
          <w:lang w:val="sv-SE"/>
        </w:rPr>
        <w:t>Australian Journal of Experimental Agriculture</w:t>
      </w:r>
      <w:r w:rsidRPr="00C05DF8">
        <w:rPr>
          <w:rFonts w:ascii="Times New Roman" w:hAnsi="Times New Roman"/>
          <w:i/>
          <w:sz w:val="24"/>
          <w:szCs w:val="24"/>
          <w:lang w:val="id-ID"/>
        </w:rPr>
        <w:t>.</w:t>
      </w:r>
      <w:r>
        <w:rPr>
          <w:rFonts w:ascii="Times New Roman" w:hAnsi="Times New Roman"/>
          <w:sz w:val="24"/>
          <w:szCs w:val="24"/>
          <w:lang w:val="sv-SE"/>
        </w:rPr>
        <w:t xml:space="preserve"> 28, </w:t>
      </w:r>
      <w:r w:rsidRPr="00C05DF8">
        <w:rPr>
          <w:rFonts w:ascii="Times New Roman" w:hAnsi="Times New Roman"/>
          <w:sz w:val="24"/>
          <w:szCs w:val="24"/>
          <w:lang w:val="sv-SE"/>
        </w:rPr>
        <w:t>137-141.</w:t>
      </w:r>
    </w:p>
    <w:p w:rsidR="00206E16" w:rsidRDefault="00206E16" w:rsidP="004B428C">
      <w:pPr>
        <w:pStyle w:val="ListParagraph"/>
        <w:spacing w:after="0" w:line="240" w:lineRule="auto"/>
        <w:ind w:left="567" w:right="-2" w:hanging="567"/>
        <w:jc w:val="both"/>
        <w:rPr>
          <w:rFonts w:ascii="Times New Roman" w:hAnsi="Times New Roman"/>
          <w:sz w:val="24"/>
          <w:szCs w:val="24"/>
          <w:lang w:val="sv-SE"/>
        </w:rPr>
      </w:pPr>
    </w:p>
    <w:p w:rsidR="00206E16" w:rsidRDefault="00206E16" w:rsidP="004B428C">
      <w:pPr>
        <w:pStyle w:val="ListParagraph"/>
        <w:spacing w:after="0" w:line="240" w:lineRule="auto"/>
        <w:ind w:left="567" w:right="-2" w:hanging="567"/>
        <w:jc w:val="both"/>
        <w:rPr>
          <w:rFonts w:ascii="Times New Roman" w:hAnsi="Times New Roman"/>
          <w:sz w:val="24"/>
          <w:szCs w:val="24"/>
          <w:lang w:val="sv-SE"/>
        </w:rPr>
      </w:pPr>
      <w:r>
        <w:rPr>
          <w:rFonts w:ascii="Times New Roman" w:hAnsi="Times New Roman"/>
          <w:sz w:val="24"/>
          <w:szCs w:val="24"/>
          <w:lang w:val="sv-SE"/>
        </w:rPr>
        <w:t xml:space="preserve">Rokhana, F., Sujiprihati, S., Syukur, Hidayat, M., &amp; Hendrastuti, S. (2011). Mekanisme Ketahanan Struktural Cabai Terhadap Begomovirus Penyebab Penyakit Daun Keriting Kuning (Pepper Yellow leaf curl virus). URL </w:t>
      </w:r>
      <w:r>
        <w:rPr>
          <w:rFonts w:ascii="Times New Roman" w:hAnsi="Times New Roman"/>
          <w:sz w:val="24"/>
          <w:szCs w:val="24"/>
          <w:lang w:val="sv-SE"/>
        </w:rPr>
        <w:fldChar w:fldCharType="begin"/>
      </w:r>
      <w:r>
        <w:rPr>
          <w:rFonts w:ascii="Times New Roman" w:hAnsi="Times New Roman"/>
          <w:sz w:val="24"/>
          <w:szCs w:val="24"/>
          <w:lang w:val="sv-SE"/>
        </w:rPr>
        <w:instrText xml:space="preserve"> HYPERLINK "http://repository.ipb.ac.aid/handle/12345678/58428" </w:instrText>
      </w:r>
      <w:r>
        <w:rPr>
          <w:rFonts w:ascii="Times New Roman" w:hAnsi="Times New Roman"/>
          <w:sz w:val="24"/>
          <w:szCs w:val="24"/>
          <w:lang w:val="sv-SE"/>
        </w:rPr>
        <w:fldChar w:fldCharType="separate"/>
      </w:r>
      <w:r w:rsidRPr="002A7944">
        <w:rPr>
          <w:rStyle w:val="Hyperlink"/>
          <w:rFonts w:ascii="Times New Roman" w:hAnsi="Times New Roman"/>
          <w:sz w:val="24"/>
          <w:szCs w:val="24"/>
          <w:lang w:val="sv-SE"/>
        </w:rPr>
        <w:t>http://repository.ipb.ac.aid/handle/12345678/58428</w:t>
      </w:r>
      <w:r>
        <w:rPr>
          <w:rFonts w:ascii="Times New Roman" w:hAnsi="Times New Roman"/>
          <w:sz w:val="24"/>
          <w:szCs w:val="24"/>
          <w:lang w:val="sv-SE"/>
        </w:rPr>
        <w:fldChar w:fldCharType="end"/>
      </w:r>
    </w:p>
    <w:p w:rsidR="00206E16" w:rsidRDefault="00206E16" w:rsidP="004B428C">
      <w:pPr>
        <w:pStyle w:val="ListParagraph"/>
        <w:spacing w:after="0" w:line="240" w:lineRule="auto"/>
        <w:ind w:left="567" w:right="-2" w:hanging="567"/>
        <w:jc w:val="both"/>
        <w:rPr>
          <w:rFonts w:ascii="Times New Roman" w:hAnsi="Times New Roman"/>
          <w:sz w:val="24"/>
          <w:szCs w:val="24"/>
          <w:lang w:val="sv-SE"/>
        </w:rPr>
      </w:pPr>
    </w:p>
    <w:p w:rsidR="00206E16" w:rsidRPr="00BC52C3" w:rsidRDefault="00206E16" w:rsidP="00206E16">
      <w:pPr>
        <w:pStyle w:val="ListParagraph"/>
        <w:spacing w:after="0" w:line="240" w:lineRule="auto"/>
        <w:ind w:left="567" w:right="-2" w:hanging="567"/>
        <w:jc w:val="both"/>
        <w:rPr>
          <w:rFonts w:ascii="Times New Roman" w:hAnsi="Times New Roman"/>
          <w:sz w:val="24"/>
          <w:szCs w:val="24"/>
        </w:rPr>
      </w:pPr>
      <w:proofErr w:type="spellStart"/>
      <w:proofErr w:type="gramStart"/>
      <w:r w:rsidRPr="00BC52C3">
        <w:rPr>
          <w:rFonts w:ascii="Times New Roman" w:hAnsi="Times New Roman"/>
          <w:bCs/>
          <w:sz w:val="24"/>
          <w:szCs w:val="24"/>
        </w:rPr>
        <w:t>Roo</w:t>
      </w:r>
      <w:r>
        <w:rPr>
          <w:rFonts w:ascii="Times New Roman" w:hAnsi="Times New Roman"/>
          <w:bCs/>
          <w:sz w:val="24"/>
          <w:szCs w:val="24"/>
        </w:rPr>
        <w:t>sda</w:t>
      </w:r>
      <w:proofErr w:type="spellEnd"/>
      <w:r>
        <w:rPr>
          <w:rFonts w:ascii="Times New Roman" w:hAnsi="Times New Roman"/>
          <w:bCs/>
          <w:sz w:val="24"/>
          <w:szCs w:val="24"/>
        </w:rPr>
        <w:t xml:space="preserve">, A.A., </w:t>
      </w:r>
      <w:proofErr w:type="spellStart"/>
      <w:r>
        <w:rPr>
          <w:rFonts w:ascii="Times New Roman" w:hAnsi="Times New Roman"/>
          <w:bCs/>
          <w:sz w:val="24"/>
          <w:szCs w:val="24"/>
        </w:rPr>
        <w:t>Waluyo</w:t>
      </w:r>
      <w:proofErr w:type="spellEnd"/>
      <w:r>
        <w:rPr>
          <w:rFonts w:ascii="Times New Roman" w:hAnsi="Times New Roman"/>
          <w:bCs/>
          <w:sz w:val="24"/>
          <w:szCs w:val="24"/>
        </w:rPr>
        <w:t xml:space="preserve">, B., </w:t>
      </w:r>
      <w:proofErr w:type="spellStart"/>
      <w:r>
        <w:rPr>
          <w:rFonts w:ascii="Times New Roman" w:hAnsi="Times New Roman"/>
          <w:bCs/>
          <w:sz w:val="24"/>
          <w:szCs w:val="24"/>
        </w:rPr>
        <w:t>Yulia</w:t>
      </w:r>
      <w:proofErr w:type="spellEnd"/>
      <w:r>
        <w:rPr>
          <w:rFonts w:ascii="Times New Roman" w:hAnsi="Times New Roman"/>
          <w:bCs/>
          <w:sz w:val="24"/>
          <w:szCs w:val="24"/>
        </w:rPr>
        <w:t>, E.,</w:t>
      </w:r>
      <w:r w:rsidRPr="00BC52C3">
        <w:rPr>
          <w:rFonts w:ascii="Times New Roman" w:hAnsi="Times New Roman"/>
          <w:bCs/>
          <w:sz w:val="24"/>
          <w:szCs w:val="24"/>
        </w:rPr>
        <w:t xml:space="preserve"> </w:t>
      </w:r>
      <w:proofErr w:type="spellStart"/>
      <w:r w:rsidRPr="00BC52C3">
        <w:rPr>
          <w:rFonts w:ascii="Times New Roman" w:hAnsi="Times New Roman"/>
          <w:bCs/>
          <w:sz w:val="24"/>
          <w:szCs w:val="24"/>
        </w:rPr>
        <w:t>Widiantini</w:t>
      </w:r>
      <w:proofErr w:type="spellEnd"/>
      <w:r w:rsidRPr="00BC52C3">
        <w:rPr>
          <w:rFonts w:ascii="Times New Roman" w:hAnsi="Times New Roman"/>
          <w:bCs/>
          <w:sz w:val="24"/>
          <w:szCs w:val="24"/>
        </w:rPr>
        <w:t xml:space="preserve">, F. &amp; </w:t>
      </w:r>
      <w:proofErr w:type="spellStart"/>
      <w:r w:rsidRPr="00BC52C3">
        <w:rPr>
          <w:rFonts w:ascii="Times New Roman" w:hAnsi="Times New Roman"/>
          <w:bCs/>
          <w:sz w:val="24"/>
          <w:szCs w:val="24"/>
        </w:rPr>
        <w:t>Karuniawan</w:t>
      </w:r>
      <w:proofErr w:type="spellEnd"/>
      <w:r w:rsidRPr="00BC52C3">
        <w:rPr>
          <w:rFonts w:ascii="Times New Roman" w:hAnsi="Times New Roman"/>
          <w:bCs/>
          <w:sz w:val="24"/>
          <w:szCs w:val="24"/>
        </w:rPr>
        <w:t>, A. (2013).</w:t>
      </w:r>
      <w:proofErr w:type="gramEnd"/>
      <w:r w:rsidRPr="00BC52C3">
        <w:rPr>
          <w:rFonts w:ascii="Times New Roman" w:hAnsi="Times New Roman"/>
          <w:bCs/>
          <w:sz w:val="24"/>
          <w:szCs w:val="24"/>
        </w:rPr>
        <w:t xml:space="preserve"> </w:t>
      </w:r>
      <w:proofErr w:type="spellStart"/>
      <w:proofErr w:type="gramStart"/>
      <w:r w:rsidRPr="00BC52C3">
        <w:rPr>
          <w:rFonts w:ascii="Times New Roman" w:hAnsi="Times New Roman"/>
          <w:bCs/>
          <w:sz w:val="24"/>
          <w:szCs w:val="24"/>
        </w:rPr>
        <w:t>Id</w:t>
      </w:r>
      <w:r w:rsidRPr="00BC52C3">
        <w:rPr>
          <w:rFonts w:ascii="Times New Roman" w:hAnsi="Times New Roman"/>
          <w:color w:val="000000"/>
          <w:sz w:val="24"/>
          <w:szCs w:val="24"/>
          <w:bdr w:val="none" w:sz="0" w:space="0" w:color="auto" w:frame="1"/>
        </w:rPr>
        <w:t>entifikasi</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Ketahanan</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Ubi</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Jalar</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Lokal</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terhadap</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Penyakit</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Kudis</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sebagai</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Dasar</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Penentuan</w:t>
      </w:r>
      <w:proofErr w:type="spellEnd"/>
      <w:r w:rsidRPr="00BC52C3">
        <w:rPr>
          <w:rFonts w:ascii="Times New Roman" w:hAnsi="Times New Roman"/>
          <w:color w:val="000000"/>
          <w:sz w:val="24"/>
          <w:szCs w:val="24"/>
          <w:bdr w:val="none" w:sz="0" w:space="0" w:color="auto" w:frame="1"/>
        </w:rPr>
        <w:t xml:space="preserve"> </w:t>
      </w:r>
      <w:proofErr w:type="spellStart"/>
      <w:r w:rsidRPr="00BC52C3">
        <w:rPr>
          <w:rFonts w:ascii="Times New Roman" w:hAnsi="Times New Roman"/>
          <w:color w:val="000000"/>
          <w:sz w:val="24"/>
          <w:szCs w:val="24"/>
          <w:bdr w:val="none" w:sz="0" w:space="0" w:color="auto" w:frame="1"/>
        </w:rPr>
        <w:t>Tetua</w:t>
      </w:r>
      <w:proofErr w:type="spellEnd"/>
      <w:r w:rsidRPr="00BC52C3">
        <w:rPr>
          <w:rFonts w:ascii="Times New Roman" w:hAnsi="Times New Roman"/>
          <w:color w:val="000000"/>
          <w:sz w:val="24"/>
          <w:szCs w:val="24"/>
          <w:bdr w:val="none" w:sz="0" w:space="0" w:color="auto" w:frame="1"/>
        </w:rPr>
        <w:t> </w:t>
      </w:r>
      <w:proofErr w:type="spellStart"/>
      <w:r w:rsidRPr="00BC52C3">
        <w:rPr>
          <w:rFonts w:ascii="Times New Roman" w:hAnsi="Times New Roman"/>
          <w:color w:val="000000"/>
          <w:sz w:val="24"/>
          <w:szCs w:val="24"/>
          <w:bdr w:val="none" w:sz="0" w:space="0" w:color="auto" w:frame="1"/>
        </w:rPr>
        <w:t>Persilangan</w:t>
      </w:r>
      <w:proofErr w:type="spellEnd"/>
      <w:r w:rsidRPr="00BC52C3">
        <w:rPr>
          <w:rFonts w:ascii="Times New Roman" w:hAnsi="Times New Roman"/>
          <w:color w:val="000000"/>
          <w:sz w:val="24"/>
          <w:szCs w:val="24"/>
          <w:bdr w:val="none" w:sz="0" w:space="0" w:color="auto" w:frame="1"/>
        </w:rPr>
        <w:t>.</w:t>
      </w:r>
      <w:proofErr w:type="gramEnd"/>
      <w:r w:rsidRPr="00BC52C3">
        <w:rPr>
          <w:rFonts w:ascii="Times New Roman" w:hAnsi="Times New Roman"/>
          <w:color w:val="000000"/>
          <w:sz w:val="24"/>
          <w:szCs w:val="24"/>
          <w:bdr w:val="none" w:sz="0" w:space="0" w:color="auto" w:frame="1"/>
        </w:rPr>
        <w:t xml:space="preserve"> </w:t>
      </w:r>
      <w:proofErr w:type="spellStart"/>
      <w:proofErr w:type="gramStart"/>
      <w:r w:rsidRPr="00B00754">
        <w:rPr>
          <w:rFonts w:ascii="Times New Roman" w:hAnsi="Times New Roman"/>
          <w:i/>
          <w:color w:val="000000"/>
          <w:sz w:val="24"/>
          <w:szCs w:val="24"/>
          <w:bdr w:val="none" w:sz="0" w:space="0" w:color="auto" w:frame="1"/>
        </w:rPr>
        <w:t>Prosiding</w:t>
      </w:r>
      <w:proofErr w:type="spellEnd"/>
      <w:r w:rsidRPr="00B00754">
        <w:rPr>
          <w:rFonts w:ascii="Times New Roman" w:hAnsi="Times New Roman"/>
          <w:i/>
          <w:color w:val="000000"/>
          <w:sz w:val="24"/>
          <w:szCs w:val="24"/>
          <w:bdr w:val="none" w:sz="0" w:space="0" w:color="auto" w:frame="1"/>
        </w:rPr>
        <w:t xml:space="preserve"> Seminar </w:t>
      </w:r>
      <w:proofErr w:type="spellStart"/>
      <w:r w:rsidRPr="00B00754">
        <w:rPr>
          <w:rFonts w:ascii="Times New Roman" w:hAnsi="Times New Roman"/>
          <w:i/>
          <w:color w:val="000000"/>
          <w:sz w:val="24"/>
          <w:szCs w:val="24"/>
          <w:bdr w:val="none" w:sz="0" w:space="0" w:color="auto" w:frame="1"/>
        </w:rPr>
        <w:t>Hasil</w:t>
      </w:r>
      <w:proofErr w:type="spellEnd"/>
      <w:r w:rsidRPr="00B00754">
        <w:rPr>
          <w:rFonts w:ascii="Times New Roman" w:hAnsi="Times New Roman"/>
          <w:i/>
          <w:color w:val="000000"/>
          <w:sz w:val="24"/>
          <w:szCs w:val="24"/>
          <w:bdr w:val="none" w:sz="0" w:space="0" w:color="auto" w:frame="1"/>
        </w:rPr>
        <w:t xml:space="preserve"> </w:t>
      </w:r>
      <w:proofErr w:type="spellStart"/>
      <w:r w:rsidRPr="00B00754">
        <w:rPr>
          <w:rFonts w:ascii="Times New Roman" w:hAnsi="Times New Roman"/>
          <w:i/>
          <w:color w:val="000000"/>
          <w:sz w:val="24"/>
          <w:szCs w:val="24"/>
          <w:bdr w:val="none" w:sz="0" w:space="0" w:color="auto" w:frame="1"/>
        </w:rPr>
        <w:t>Penelitian</w:t>
      </w:r>
      <w:proofErr w:type="spellEnd"/>
      <w:r w:rsidRPr="00B00754">
        <w:rPr>
          <w:rFonts w:ascii="Times New Roman" w:hAnsi="Times New Roman"/>
          <w:i/>
          <w:color w:val="000000"/>
          <w:sz w:val="24"/>
          <w:szCs w:val="24"/>
          <w:bdr w:val="none" w:sz="0" w:space="0" w:color="auto" w:frame="1"/>
        </w:rPr>
        <w:t xml:space="preserve"> </w:t>
      </w:r>
      <w:proofErr w:type="spellStart"/>
      <w:r w:rsidRPr="00B00754">
        <w:rPr>
          <w:rFonts w:ascii="Times New Roman" w:hAnsi="Times New Roman"/>
          <w:i/>
          <w:color w:val="000000"/>
          <w:sz w:val="24"/>
          <w:szCs w:val="24"/>
          <w:bdr w:val="none" w:sz="0" w:space="0" w:color="auto" w:frame="1"/>
        </w:rPr>
        <w:t>Tanaman</w:t>
      </w:r>
      <w:proofErr w:type="spellEnd"/>
      <w:r w:rsidRPr="00B00754">
        <w:rPr>
          <w:rFonts w:ascii="Times New Roman" w:hAnsi="Times New Roman"/>
          <w:i/>
          <w:color w:val="000000"/>
          <w:sz w:val="24"/>
          <w:szCs w:val="24"/>
          <w:bdr w:val="none" w:sz="0" w:space="0" w:color="auto" w:frame="1"/>
        </w:rPr>
        <w:t xml:space="preserve"> Aneka </w:t>
      </w:r>
      <w:proofErr w:type="spellStart"/>
      <w:r w:rsidRPr="00B00754">
        <w:rPr>
          <w:rFonts w:ascii="Times New Roman" w:hAnsi="Times New Roman"/>
          <w:i/>
          <w:color w:val="000000"/>
          <w:sz w:val="24"/>
          <w:szCs w:val="24"/>
          <w:bdr w:val="none" w:sz="0" w:space="0" w:color="auto" w:frame="1"/>
        </w:rPr>
        <w:t>Kacang</w:t>
      </w:r>
      <w:proofErr w:type="spellEnd"/>
      <w:r w:rsidRPr="00B00754">
        <w:rPr>
          <w:rFonts w:ascii="Times New Roman" w:hAnsi="Times New Roman"/>
          <w:i/>
          <w:color w:val="000000"/>
          <w:sz w:val="24"/>
          <w:szCs w:val="24"/>
          <w:bdr w:val="none" w:sz="0" w:space="0" w:color="auto" w:frame="1"/>
        </w:rPr>
        <w:t xml:space="preserve"> </w:t>
      </w:r>
      <w:proofErr w:type="spellStart"/>
      <w:r w:rsidRPr="00B00754">
        <w:rPr>
          <w:rFonts w:ascii="Times New Roman" w:hAnsi="Times New Roman"/>
          <w:i/>
          <w:color w:val="000000"/>
          <w:sz w:val="24"/>
          <w:szCs w:val="24"/>
          <w:bdr w:val="none" w:sz="0" w:space="0" w:color="auto" w:frame="1"/>
        </w:rPr>
        <w:t>dan</w:t>
      </w:r>
      <w:proofErr w:type="spellEnd"/>
      <w:r w:rsidRPr="00B00754">
        <w:rPr>
          <w:rFonts w:ascii="Times New Roman" w:hAnsi="Times New Roman"/>
          <w:i/>
          <w:color w:val="000000"/>
          <w:sz w:val="24"/>
          <w:szCs w:val="24"/>
          <w:bdr w:val="none" w:sz="0" w:space="0" w:color="auto" w:frame="1"/>
        </w:rPr>
        <w:t xml:space="preserve"> </w:t>
      </w:r>
      <w:proofErr w:type="spellStart"/>
      <w:r w:rsidRPr="00B00754">
        <w:rPr>
          <w:rFonts w:ascii="Times New Roman" w:hAnsi="Times New Roman"/>
          <w:i/>
          <w:color w:val="000000"/>
          <w:sz w:val="24"/>
          <w:szCs w:val="24"/>
          <w:bdr w:val="none" w:sz="0" w:space="0" w:color="auto" w:frame="1"/>
        </w:rPr>
        <w:t>Umbi</w:t>
      </w:r>
      <w:proofErr w:type="spellEnd"/>
      <w:r w:rsidRPr="00BC52C3">
        <w:rPr>
          <w:rFonts w:ascii="Times New Roman" w:hAnsi="Times New Roman"/>
          <w:color w:val="000000"/>
          <w:sz w:val="24"/>
          <w:szCs w:val="24"/>
          <w:bdr w:val="none" w:sz="0" w:space="0" w:color="auto" w:frame="1"/>
        </w:rPr>
        <w:t>, 649-655.</w:t>
      </w:r>
      <w:proofErr w:type="gramEnd"/>
    </w:p>
    <w:p w:rsidR="00206E16" w:rsidRDefault="00206E16" w:rsidP="004B428C">
      <w:pPr>
        <w:pStyle w:val="ListParagraph"/>
        <w:spacing w:after="0" w:line="240" w:lineRule="auto"/>
        <w:ind w:left="567" w:right="-2" w:hanging="567"/>
        <w:jc w:val="both"/>
        <w:rPr>
          <w:rFonts w:ascii="Times New Roman" w:hAnsi="Times New Roman"/>
          <w:sz w:val="24"/>
          <w:szCs w:val="24"/>
          <w:lang w:val="sv-SE"/>
        </w:rPr>
      </w:pPr>
    </w:p>
    <w:p w:rsidR="00206E16" w:rsidRPr="00206E16" w:rsidRDefault="00206E16" w:rsidP="004B428C">
      <w:pPr>
        <w:pStyle w:val="ListParagraph"/>
        <w:spacing w:after="0" w:line="240" w:lineRule="auto"/>
        <w:ind w:left="567" w:right="-2" w:hanging="567"/>
        <w:jc w:val="both"/>
        <w:rPr>
          <w:rFonts w:ascii="Times New Roman" w:hAnsi="Times New Roman"/>
          <w:sz w:val="24"/>
          <w:szCs w:val="24"/>
          <w:lang w:val="sv-SE"/>
        </w:rPr>
      </w:pPr>
      <w:proofErr w:type="spellStart"/>
      <w:r w:rsidRPr="00206E16">
        <w:rPr>
          <w:rFonts w:ascii="Times New Roman" w:hAnsi="Times New Roman"/>
          <w:color w:val="000000"/>
          <w:sz w:val="24"/>
          <w:szCs w:val="24"/>
        </w:rPr>
        <w:t>Samiyarsih</w:t>
      </w:r>
      <w:proofErr w:type="spellEnd"/>
      <w:r w:rsidRPr="00206E16">
        <w:rPr>
          <w:rFonts w:ascii="Times New Roman" w:hAnsi="Times New Roman"/>
          <w:color w:val="000000"/>
          <w:sz w:val="24"/>
          <w:szCs w:val="24"/>
        </w:rPr>
        <w:t xml:space="preserve"> S</w:t>
      </w:r>
      <w:proofErr w:type="gramStart"/>
      <w:r w:rsidRPr="00206E16">
        <w:rPr>
          <w:rFonts w:ascii="Times New Roman" w:hAnsi="Times New Roman"/>
          <w:color w:val="000000"/>
          <w:sz w:val="24"/>
          <w:szCs w:val="24"/>
        </w:rPr>
        <w:t>. ;</w:t>
      </w:r>
      <w:proofErr w:type="gramEnd"/>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Suparjana</w:t>
      </w:r>
      <w:proofErr w:type="spellEnd"/>
      <w:r w:rsidRPr="00206E16">
        <w:rPr>
          <w:rFonts w:ascii="Times New Roman" w:hAnsi="Times New Roman"/>
          <w:color w:val="000000"/>
          <w:sz w:val="24"/>
          <w:szCs w:val="24"/>
        </w:rPr>
        <w:t xml:space="preserve">, T.B. &amp; </w:t>
      </w:r>
      <w:proofErr w:type="spellStart"/>
      <w:r w:rsidRPr="00206E16">
        <w:rPr>
          <w:rFonts w:ascii="Times New Roman" w:hAnsi="Times New Roman"/>
          <w:color w:val="000000"/>
          <w:sz w:val="24"/>
          <w:szCs w:val="24"/>
        </w:rPr>
        <w:t>Juwarno</w:t>
      </w:r>
      <w:proofErr w:type="spellEnd"/>
      <w:r w:rsidRPr="00206E16">
        <w:rPr>
          <w:rFonts w:ascii="Times New Roman" w:hAnsi="Times New Roman"/>
          <w:color w:val="000000"/>
          <w:sz w:val="24"/>
          <w:szCs w:val="24"/>
        </w:rPr>
        <w:t xml:space="preserve">. </w:t>
      </w:r>
      <w:proofErr w:type="gramStart"/>
      <w:r>
        <w:rPr>
          <w:rFonts w:ascii="Times New Roman" w:hAnsi="Times New Roman"/>
          <w:color w:val="000000"/>
          <w:sz w:val="24"/>
          <w:szCs w:val="24"/>
        </w:rPr>
        <w:t>(</w:t>
      </w:r>
      <w:r w:rsidRPr="00206E16">
        <w:rPr>
          <w:rFonts w:ascii="Times New Roman" w:hAnsi="Times New Roman"/>
          <w:color w:val="000000"/>
          <w:sz w:val="24"/>
          <w:szCs w:val="24"/>
        </w:rPr>
        <w:t>2016</w:t>
      </w:r>
      <w:r>
        <w:rPr>
          <w:rFonts w:ascii="Times New Roman" w:hAnsi="Times New Roman"/>
          <w:color w:val="000000"/>
          <w:sz w:val="24"/>
          <w:szCs w:val="24"/>
        </w:rPr>
        <w:t>)</w:t>
      </w:r>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Karakter</w:t>
      </w:r>
      <w:proofErr w:type="spellEnd"/>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Antomi</w:t>
      </w:r>
      <w:proofErr w:type="spellEnd"/>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DaunTumbuhan</w:t>
      </w:r>
      <w:proofErr w:type="spellEnd"/>
      <w:r w:rsidRPr="00206E16">
        <w:rPr>
          <w:rFonts w:ascii="Times New Roman" w:hAnsi="Times New Roman"/>
          <w:color w:val="000000"/>
          <w:sz w:val="24"/>
          <w:szCs w:val="24"/>
        </w:rPr>
        <w:t xml:space="preserve"> Mangrove </w:t>
      </w:r>
      <w:proofErr w:type="spellStart"/>
      <w:r w:rsidRPr="00206E16">
        <w:rPr>
          <w:rFonts w:ascii="Times New Roman" w:hAnsi="Times New Roman"/>
          <w:color w:val="000000"/>
          <w:sz w:val="24"/>
          <w:szCs w:val="24"/>
        </w:rPr>
        <w:t>Akibat</w:t>
      </w:r>
      <w:proofErr w:type="spellEnd"/>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Pencemaran</w:t>
      </w:r>
      <w:proofErr w:type="spellEnd"/>
      <w:r w:rsidRPr="00206E16">
        <w:rPr>
          <w:rFonts w:ascii="Times New Roman" w:hAnsi="Times New Roman"/>
          <w:color w:val="000000"/>
          <w:sz w:val="24"/>
          <w:szCs w:val="24"/>
        </w:rPr>
        <w:t xml:space="preserve"> di </w:t>
      </w:r>
      <w:proofErr w:type="spellStart"/>
      <w:r w:rsidRPr="00206E16">
        <w:rPr>
          <w:rFonts w:ascii="Times New Roman" w:hAnsi="Times New Roman"/>
          <w:color w:val="000000"/>
          <w:sz w:val="24"/>
          <w:szCs w:val="24"/>
        </w:rPr>
        <w:t>Hutan</w:t>
      </w:r>
      <w:proofErr w:type="spellEnd"/>
      <w:r w:rsidRPr="00206E16">
        <w:rPr>
          <w:rFonts w:ascii="Times New Roman" w:hAnsi="Times New Roman"/>
          <w:color w:val="000000"/>
          <w:sz w:val="24"/>
          <w:szCs w:val="24"/>
        </w:rPr>
        <w:t xml:space="preserve"> Mangrove </w:t>
      </w:r>
      <w:proofErr w:type="spellStart"/>
      <w:r w:rsidRPr="00206E16">
        <w:rPr>
          <w:rFonts w:ascii="Times New Roman" w:hAnsi="Times New Roman"/>
          <w:color w:val="000000"/>
          <w:sz w:val="24"/>
          <w:szCs w:val="24"/>
        </w:rPr>
        <w:t>Kabupaten</w:t>
      </w:r>
      <w:proofErr w:type="spellEnd"/>
      <w:r w:rsidRPr="00206E16">
        <w:rPr>
          <w:rFonts w:ascii="Times New Roman" w:hAnsi="Times New Roman"/>
          <w:color w:val="000000"/>
          <w:sz w:val="24"/>
          <w:szCs w:val="24"/>
        </w:rPr>
        <w:t xml:space="preserve"> </w:t>
      </w:r>
      <w:proofErr w:type="spellStart"/>
      <w:r w:rsidRPr="00206E16">
        <w:rPr>
          <w:rFonts w:ascii="Times New Roman" w:hAnsi="Times New Roman"/>
          <w:color w:val="000000"/>
          <w:sz w:val="24"/>
          <w:szCs w:val="24"/>
        </w:rPr>
        <w:t>Cilacap</w:t>
      </w:r>
      <w:proofErr w:type="spellEnd"/>
      <w:r w:rsidRPr="00206E16">
        <w:rPr>
          <w:rFonts w:ascii="Times New Roman" w:hAnsi="Times New Roman"/>
          <w:i/>
          <w:color w:val="000000"/>
          <w:sz w:val="24"/>
          <w:szCs w:val="24"/>
        </w:rPr>
        <w:t>.</w:t>
      </w:r>
      <w:proofErr w:type="gramEnd"/>
      <w:r w:rsidRPr="00206E16">
        <w:rPr>
          <w:rFonts w:ascii="Times New Roman" w:hAnsi="Times New Roman"/>
          <w:i/>
          <w:color w:val="000000"/>
          <w:sz w:val="24"/>
          <w:szCs w:val="24"/>
        </w:rPr>
        <w:t xml:space="preserve"> </w:t>
      </w:r>
      <w:proofErr w:type="spellStart"/>
      <w:r w:rsidRPr="00206E16">
        <w:rPr>
          <w:rFonts w:ascii="Times New Roman" w:hAnsi="Times New Roman"/>
          <w:i/>
          <w:color w:val="000000"/>
          <w:sz w:val="24"/>
          <w:szCs w:val="24"/>
        </w:rPr>
        <w:t>Biosfera</w:t>
      </w:r>
      <w:proofErr w:type="spellEnd"/>
      <w:r w:rsidRPr="00206E16">
        <w:rPr>
          <w:rFonts w:ascii="Times New Roman" w:hAnsi="Times New Roman"/>
          <w:color w:val="000000"/>
          <w:sz w:val="24"/>
          <w:szCs w:val="24"/>
        </w:rPr>
        <w:t>: 33(1). 31-36</w:t>
      </w:r>
    </w:p>
    <w:p w:rsidR="00206E16" w:rsidRDefault="00206E16" w:rsidP="004B428C">
      <w:pPr>
        <w:pStyle w:val="ListParagraph"/>
        <w:spacing w:after="0" w:line="240" w:lineRule="auto"/>
        <w:ind w:left="567" w:right="-2" w:hanging="567"/>
        <w:jc w:val="both"/>
        <w:rPr>
          <w:rFonts w:ascii="Times New Roman" w:hAnsi="Times New Roman"/>
          <w:sz w:val="24"/>
          <w:szCs w:val="24"/>
          <w:lang w:val="sv-SE"/>
        </w:rPr>
      </w:pPr>
    </w:p>
    <w:p w:rsidR="00465320" w:rsidRPr="00DA4C1B" w:rsidRDefault="006E228C" w:rsidP="00465320">
      <w:pPr>
        <w:ind w:left="706" w:hanging="706"/>
        <w:jc w:val="both"/>
        <w:rPr>
          <w:color w:val="000000" w:themeColor="text1"/>
          <w:szCs w:val="24"/>
        </w:rPr>
      </w:pPr>
      <w:proofErr w:type="spellStart"/>
      <w:proofErr w:type="gramStart"/>
      <w:r>
        <w:rPr>
          <w:szCs w:val="24"/>
        </w:rPr>
        <w:t>Zarkova</w:t>
      </w:r>
      <w:proofErr w:type="spellEnd"/>
      <w:r>
        <w:rPr>
          <w:szCs w:val="24"/>
        </w:rPr>
        <w:t xml:space="preserve">, </w:t>
      </w:r>
      <w:r w:rsidR="001865D5" w:rsidRPr="00DA4C1B">
        <w:rPr>
          <w:szCs w:val="24"/>
        </w:rPr>
        <w:t>M.V</w:t>
      </w:r>
      <w:r>
        <w:rPr>
          <w:szCs w:val="24"/>
        </w:rPr>
        <w:t xml:space="preserve">. &amp; </w:t>
      </w:r>
      <w:proofErr w:type="spellStart"/>
      <w:r>
        <w:rPr>
          <w:szCs w:val="24"/>
        </w:rPr>
        <w:t>Koleva-Valkova</w:t>
      </w:r>
      <w:proofErr w:type="spellEnd"/>
      <w:r>
        <w:rPr>
          <w:szCs w:val="24"/>
        </w:rPr>
        <w:t xml:space="preserve">, </w:t>
      </w:r>
      <w:r w:rsidR="00465320" w:rsidRPr="00DA4C1B">
        <w:rPr>
          <w:szCs w:val="24"/>
        </w:rPr>
        <w:t xml:space="preserve">L.H. </w:t>
      </w:r>
      <w:r w:rsidR="00465320">
        <w:rPr>
          <w:szCs w:val="24"/>
        </w:rPr>
        <w:t>(</w:t>
      </w:r>
      <w:r w:rsidR="00465320" w:rsidRPr="00DA4C1B">
        <w:rPr>
          <w:szCs w:val="24"/>
        </w:rPr>
        <w:t>2014</w:t>
      </w:r>
      <w:r w:rsidR="00465320">
        <w:rPr>
          <w:szCs w:val="24"/>
        </w:rPr>
        <w:t>)</w:t>
      </w:r>
      <w:r w:rsidR="00465320" w:rsidRPr="00DA4C1B">
        <w:rPr>
          <w:szCs w:val="24"/>
        </w:rPr>
        <w:t>.</w:t>
      </w:r>
      <w:proofErr w:type="gramEnd"/>
      <w:r w:rsidR="00465320" w:rsidRPr="00DA4C1B">
        <w:rPr>
          <w:szCs w:val="24"/>
        </w:rPr>
        <w:t xml:space="preserve"> </w:t>
      </w:r>
      <w:r w:rsidR="00465320" w:rsidRPr="00DA4C1B">
        <w:rPr>
          <w:color w:val="000000" w:themeColor="text1"/>
          <w:szCs w:val="24"/>
        </w:rPr>
        <w:t xml:space="preserve">Anatomical Changes </w:t>
      </w:r>
      <w:proofErr w:type="gramStart"/>
      <w:r w:rsidR="00465320" w:rsidRPr="00DA4C1B">
        <w:rPr>
          <w:color w:val="000000" w:themeColor="text1"/>
          <w:szCs w:val="24"/>
        </w:rPr>
        <w:t>in  Peach</w:t>
      </w:r>
      <w:proofErr w:type="gramEnd"/>
      <w:r w:rsidR="00465320" w:rsidRPr="00DA4C1B">
        <w:rPr>
          <w:color w:val="000000" w:themeColor="text1"/>
          <w:szCs w:val="24"/>
        </w:rPr>
        <w:t xml:space="preserve"> Leaves Infected by </w:t>
      </w:r>
      <w:proofErr w:type="spellStart"/>
      <w:r w:rsidR="00465320" w:rsidRPr="00DA4C1B">
        <w:rPr>
          <w:color w:val="000000" w:themeColor="text1"/>
          <w:szCs w:val="24"/>
        </w:rPr>
        <w:t>Taphrina</w:t>
      </w:r>
      <w:proofErr w:type="spellEnd"/>
      <w:r w:rsidR="00465320" w:rsidRPr="00DA4C1B">
        <w:rPr>
          <w:color w:val="000000" w:themeColor="text1"/>
          <w:szCs w:val="24"/>
        </w:rPr>
        <w:t xml:space="preserve"> </w:t>
      </w:r>
      <w:proofErr w:type="spellStart"/>
      <w:r w:rsidR="00465320" w:rsidRPr="00DA4C1B">
        <w:rPr>
          <w:color w:val="000000" w:themeColor="text1"/>
          <w:szCs w:val="24"/>
        </w:rPr>
        <w:t>deformans</w:t>
      </w:r>
      <w:proofErr w:type="spellEnd"/>
      <w:r w:rsidR="00465320" w:rsidRPr="00DA4C1B">
        <w:rPr>
          <w:color w:val="000000" w:themeColor="text1"/>
          <w:szCs w:val="24"/>
        </w:rPr>
        <w:t xml:space="preserve"> (</w:t>
      </w:r>
      <w:proofErr w:type="spellStart"/>
      <w:r w:rsidR="00465320" w:rsidRPr="00DA4C1B">
        <w:rPr>
          <w:color w:val="000000" w:themeColor="text1"/>
          <w:szCs w:val="24"/>
        </w:rPr>
        <w:t>Berk</w:t>
      </w:r>
      <w:proofErr w:type="spellEnd"/>
      <w:r w:rsidR="00465320" w:rsidRPr="00DA4C1B">
        <w:rPr>
          <w:color w:val="000000" w:themeColor="text1"/>
          <w:szCs w:val="24"/>
        </w:rPr>
        <w:t xml:space="preserve">.) </w:t>
      </w:r>
      <w:proofErr w:type="spellStart"/>
      <w:proofErr w:type="gramStart"/>
      <w:r w:rsidR="00465320" w:rsidRPr="00DA4C1B">
        <w:rPr>
          <w:color w:val="000000" w:themeColor="text1"/>
          <w:szCs w:val="24"/>
        </w:rPr>
        <w:t>Tul</w:t>
      </w:r>
      <w:proofErr w:type="spellEnd"/>
      <w:r w:rsidR="00465320" w:rsidRPr="00DA4C1B">
        <w:rPr>
          <w:color w:val="000000" w:themeColor="text1"/>
          <w:szCs w:val="24"/>
        </w:rPr>
        <w:t>.</w:t>
      </w:r>
      <w:proofErr w:type="gramEnd"/>
      <w:r w:rsidR="00465320" w:rsidRPr="00DA4C1B">
        <w:rPr>
          <w:color w:val="000000" w:themeColor="text1"/>
          <w:szCs w:val="24"/>
        </w:rPr>
        <w:t xml:space="preserve"> </w:t>
      </w:r>
      <w:proofErr w:type="spellStart"/>
      <w:r w:rsidR="00465320" w:rsidRPr="00DA4C1B">
        <w:rPr>
          <w:i/>
          <w:color w:val="000000" w:themeColor="text1"/>
          <w:szCs w:val="24"/>
        </w:rPr>
        <w:t>Ecologia</w:t>
      </w:r>
      <w:proofErr w:type="spellEnd"/>
      <w:r w:rsidR="00465320" w:rsidRPr="00DA4C1B">
        <w:rPr>
          <w:i/>
          <w:color w:val="000000" w:themeColor="text1"/>
          <w:szCs w:val="24"/>
        </w:rPr>
        <w:t xml:space="preserve"> </w:t>
      </w:r>
      <w:proofErr w:type="spellStart"/>
      <w:r w:rsidR="00465320" w:rsidRPr="00DA4C1B">
        <w:rPr>
          <w:i/>
          <w:color w:val="000000" w:themeColor="text1"/>
          <w:szCs w:val="24"/>
        </w:rPr>
        <w:t>Balkanica</w:t>
      </w:r>
      <w:proofErr w:type="spellEnd"/>
      <w:r w:rsidR="00465320">
        <w:rPr>
          <w:i/>
          <w:color w:val="000000" w:themeColor="text1"/>
          <w:szCs w:val="24"/>
        </w:rPr>
        <w:t>.</w:t>
      </w:r>
      <w:r w:rsidR="00465320" w:rsidRPr="00DA4C1B">
        <w:rPr>
          <w:color w:val="000000" w:themeColor="text1"/>
          <w:szCs w:val="24"/>
        </w:rPr>
        <w:t xml:space="preserve"> 5, 101-106.</w:t>
      </w:r>
    </w:p>
    <w:p w:rsidR="00FD00DF" w:rsidRDefault="00FD00DF" w:rsidP="004B428C">
      <w:pPr>
        <w:pStyle w:val="ListParagraph"/>
        <w:spacing w:after="0" w:line="240" w:lineRule="auto"/>
        <w:ind w:left="567" w:right="-2" w:hanging="567"/>
        <w:jc w:val="both"/>
        <w:rPr>
          <w:rFonts w:ascii="Times New Roman" w:hAnsi="Times New Roman"/>
          <w:sz w:val="24"/>
          <w:szCs w:val="24"/>
          <w:lang w:val="sv-SE"/>
        </w:rPr>
      </w:pPr>
    </w:p>
    <w:p w:rsidR="00465320" w:rsidRDefault="00465320" w:rsidP="004B428C">
      <w:pPr>
        <w:pStyle w:val="ListParagraph"/>
        <w:spacing w:after="0" w:line="240" w:lineRule="auto"/>
        <w:ind w:left="567" w:right="-2" w:hanging="567"/>
        <w:jc w:val="both"/>
        <w:rPr>
          <w:rFonts w:ascii="Times New Roman" w:hAnsi="Times New Roman"/>
          <w:sz w:val="24"/>
          <w:szCs w:val="24"/>
          <w:lang w:val="sv-SE"/>
        </w:rPr>
      </w:pPr>
      <w:r>
        <w:rPr>
          <w:rFonts w:ascii="Times New Roman" w:hAnsi="Times New Roman"/>
          <w:sz w:val="24"/>
          <w:szCs w:val="24"/>
          <w:lang w:val="sv-SE"/>
        </w:rPr>
        <w:t>Suratmaja, A.G. (2011). Evaluasi Sifat Ketahanan 16 Klon Harapan Ubi Jalar (Ipomoea batatas L.) terhadap Penyakit Kudis (</w:t>
      </w:r>
      <w:r w:rsidRPr="00465320">
        <w:rPr>
          <w:rFonts w:ascii="Times New Roman" w:hAnsi="Times New Roman"/>
          <w:i/>
          <w:sz w:val="24"/>
          <w:szCs w:val="24"/>
          <w:lang w:val="sv-SE"/>
        </w:rPr>
        <w:t>Sphaceloma batatas</w:t>
      </w:r>
      <w:r>
        <w:rPr>
          <w:rFonts w:ascii="Times New Roman" w:hAnsi="Times New Roman"/>
          <w:sz w:val="24"/>
          <w:szCs w:val="24"/>
          <w:lang w:val="sv-SE"/>
        </w:rPr>
        <w:t>). http//elibrary</w:t>
      </w:r>
      <w:r w:rsidR="00D65FC4">
        <w:rPr>
          <w:rFonts w:ascii="Times New Roman" w:hAnsi="Times New Roman"/>
          <w:sz w:val="24"/>
          <w:szCs w:val="24"/>
          <w:lang w:val="sv-SE"/>
        </w:rPr>
        <w:t>.ub.ac.id/handle/123456789/30633. Diakses 9 Oktober 2016.</w:t>
      </w:r>
    </w:p>
    <w:p w:rsidR="00D65FC4" w:rsidRDefault="00D65FC4" w:rsidP="004B428C">
      <w:pPr>
        <w:pStyle w:val="ListParagraph"/>
        <w:spacing w:after="0" w:line="240" w:lineRule="auto"/>
        <w:ind w:left="567" w:right="-2" w:hanging="567"/>
        <w:jc w:val="both"/>
        <w:rPr>
          <w:rFonts w:ascii="Times New Roman" w:hAnsi="Times New Roman"/>
          <w:sz w:val="24"/>
          <w:szCs w:val="24"/>
          <w:lang w:val="sv-SE"/>
        </w:rPr>
      </w:pPr>
    </w:p>
    <w:p w:rsidR="00D65FC4" w:rsidRDefault="003920A6" w:rsidP="004B428C">
      <w:pPr>
        <w:pStyle w:val="ListParagraph"/>
        <w:spacing w:after="0" w:line="240" w:lineRule="auto"/>
        <w:ind w:left="567" w:right="-2" w:hanging="567"/>
        <w:jc w:val="both"/>
        <w:rPr>
          <w:rFonts w:ascii="Times New Roman" w:hAnsi="Times New Roman"/>
          <w:sz w:val="24"/>
          <w:szCs w:val="24"/>
          <w:lang w:val="sv-SE"/>
        </w:rPr>
      </w:pPr>
      <w:proofErr w:type="spellStart"/>
      <w:r w:rsidRPr="003920A6">
        <w:rPr>
          <w:rFonts w:ascii="Times New Roman" w:hAnsi="Times New Roman"/>
          <w:color w:val="000000"/>
          <w:sz w:val="24"/>
          <w:szCs w:val="24"/>
        </w:rPr>
        <w:lastRenderedPageBreak/>
        <w:t>Widiantini</w:t>
      </w:r>
      <w:proofErr w:type="spellEnd"/>
      <w:r w:rsidRPr="003920A6">
        <w:rPr>
          <w:rFonts w:ascii="Times New Roman" w:hAnsi="Times New Roman"/>
          <w:color w:val="000000"/>
          <w:sz w:val="24"/>
          <w:szCs w:val="24"/>
        </w:rPr>
        <w:t xml:space="preserve"> F.; </w:t>
      </w:r>
      <w:proofErr w:type="spellStart"/>
      <w:r w:rsidRPr="003920A6">
        <w:rPr>
          <w:rFonts w:ascii="Times New Roman" w:hAnsi="Times New Roman"/>
          <w:color w:val="000000"/>
          <w:sz w:val="24"/>
          <w:szCs w:val="24"/>
        </w:rPr>
        <w:t>Yulia</w:t>
      </w:r>
      <w:proofErr w:type="spellEnd"/>
      <w:r w:rsidRPr="003920A6">
        <w:rPr>
          <w:rFonts w:ascii="Times New Roman" w:hAnsi="Times New Roman"/>
          <w:color w:val="000000"/>
          <w:sz w:val="24"/>
          <w:szCs w:val="24"/>
        </w:rPr>
        <w:t xml:space="preserve"> E</w:t>
      </w:r>
      <w:proofErr w:type="gramStart"/>
      <w:r w:rsidRPr="003920A6">
        <w:rPr>
          <w:rFonts w:ascii="Times New Roman" w:hAnsi="Times New Roman"/>
          <w:color w:val="000000"/>
          <w:sz w:val="24"/>
          <w:szCs w:val="24"/>
        </w:rPr>
        <w:t>. ;</w:t>
      </w:r>
      <w:proofErr w:type="gramEnd"/>
      <w:r w:rsidRPr="003920A6">
        <w:rPr>
          <w:rFonts w:ascii="Times New Roman" w:hAnsi="Times New Roman"/>
          <w:color w:val="000000"/>
          <w:sz w:val="24"/>
          <w:szCs w:val="24"/>
        </w:rPr>
        <w:t xml:space="preserve"> </w:t>
      </w:r>
      <w:proofErr w:type="spellStart"/>
      <w:r w:rsidRPr="003920A6">
        <w:rPr>
          <w:rFonts w:ascii="Times New Roman" w:hAnsi="Times New Roman"/>
          <w:color w:val="000000"/>
          <w:sz w:val="24"/>
          <w:szCs w:val="24"/>
        </w:rPr>
        <w:t>Roosda</w:t>
      </w:r>
      <w:proofErr w:type="spellEnd"/>
      <w:r w:rsidRPr="003920A6">
        <w:rPr>
          <w:rFonts w:ascii="Times New Roman" w:hAnsi="Times New Roman"/>
          <w:color w:val="000000"/>
          <w:sz w:val="24"/>
          <w:szCs w:val="24"/>
        </w:rPr>
        <w:t xml:space="preserve"> A.A. &amp; </w:t>
      </w:r>
      <w:proofErr w:type="spellStart"/>
      <w:r w:rsidRPr="003920A6">
        <w:rPr>
          <w:rFonts w:ascii="Times New Roman" w:hAnsi="Times New Roman"/>
          <w:color w:val="000000"/>
          <w:sz w:val="24"/>
          <w:szCs w:val="24"/>
        </w:rPr>
        <w:t>Kurniawan</w:t>
      </w:r>
      <w:proofErr w:type="spellEnd"/>
      <w:r w:rsidRPr="003920A6">
        <w:rPr>
          <w:rFonts w:ascii="Times New Roman" w:hAnsi="Times New Roman"/>
          <w:color w:val="000000"/>
          <w:sz w:val="24"/>
          <w:szCs w:val="24"/>
        </w:rPr>
        <w:t xml:space="preserve"> A. 2015. </w:t>
      </w:r>
      <w:proofErr w:type="spellStart"/>
      <w:r w:rsidRPr="003920A6">
        <w:rPr>
          <w:rFonts w:ascii="Times New Roman" w:hAnsi="Times New Roman"/>
          <w:bCs/>
          <w:color w:val="000000"/>
          <w:sz w:val="24"/>
          <w:szCs w:val="24"/>
        </w:rPr>
        <w:t>Seleksi</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Ketahanan</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Ubi</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Jalar</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Madu</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Genotipe</w:t>
      </w:r>
      <w:proofErr w:type="spellEnd"/>
      <w:r w:rsidRPr="003920A6">
        <w:rPr>
          <w:rFonts w:ascii="Times New Roman" w:hAnsi="Times New Roman"/>
          <w:bCs/>
          <w:color w:val="000000"/>
          <w:sz w:val="24"/>
          <w:szCs w:val="24"/>
        </w:rPr>
        <w:t xml:space="preserve"> F1 </w:t>
      </w:r>
      <w:proofErr w:type="spellStart"/>
      <w:r w:rsidRPr="003920A6">
        <w:rPr>
          <w:rFonts w:ascii="Times New Roman" w:hAnsi="Times New Roman"/>
          <w:bCs/>
          <w:color w:val="000000"/>
          <w:sz w:val="24"/>
          <w:szCs w:val="24"/>
        </w:rPr>
        <w:t>terhadap</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Penyakit</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color w:val="000000"/>
          <w:sz w:val="24"/>
          <w:szCs w:val="24"/>
        </w:rPr>
        <w:t>Kudis</w:t>
      </w:r>
      <w:proofErr w:type="spellEnd"/>
      <w:r w:rsidRPr="003920A6">
        <w:rPr>
          <w:rFonts w:ascii="Times New Roman" w:hAnsi="Times New Roman"/>
          <w:bCs/>
          <w:color w:val="000000"/>
          <w:sz w:val="24"/>
          <w:szCs w:val="24"/>
        </w:rPr>
        <w:t xml:space="preserve"> (</w:t>
      </w:r>
      <w:proofErr w:type="spellStart"/>
      <w:r w:rsidRPr="003920A6">
        <w:rPr>
          <w:rFonts w:ascii="Times New Roman" w:hAnsi="Times New Roman"/>
          <w:bCs/>
          <w:i/>
          <w:color w:val="000000"/>
          <w:sz w:val="24"/>
          <w:szCs w:val="24"/>
        </w:rPr>
        <w:t>Sphaceloma</w:t>
      </w:r>
      <w:proofErr w:type="spellEnd"/>
      <w:r w:rsidRPr="003920A6">
        <w:rPr>
          <w:rFonts w:ascii="Times New Roman" w:hAnsi="Times New Roman"/>
          <w:bCs/>
          <w:i/>
          <w:color w:val="000000"/>
          <w:sz w:val="24"/>
          <w:szCs w:val="24"/>
        </w:rPr>
        <w:t xml:space="preserve"> </w:t>
      </w:r>
      <w:proofErr w:type="spellStart"/>
      <w:r w:rsidRPr="003920A6">
        <w:rPr>
          <w:rFonts w:ascii="Times New Roman" w:hAnsi="Times New Roman"/>
          <w:bCs/>
          <w:i/>
          <w:color w:val="000000"/>
          <w:sz w:val="24"/>
          <w:szCs w:val="24"/>
        </w:rPr>
        <w:t>batatas</w:t>
      </w:r>
      <w:proofErr w:type="spellEnd"/>
      <w:r w:rsidRPr="003920A6">
        <w:rPr>
          <w:rFonts w:ascii="Times New Roman" w:hAnsi="Times New Roman"/>
          <w:bCs/>
          <w:color w:val="000000"/>
          <w:sz w:val="24"/>
          <w:szCs w:val="24"/>
        </w:rPr>
        <w:t xml:space="preserve"> Saw.). </w:t>
      </w:r>
      <w:proofErr w:type="spellStart"/>
      <w:r w:rsidRPr="003920A6">
        <w:rPr>
          <w:rFonts w:ascii="Times New Roman" w:hAnsi="Times New Roman"/>
          <w:bCs/>
          <w:i/>
          <w:color w:val="000000"/>
          <w:sz w:val="24"/>
          <w:szCs w:val="24"/>
        </w:rPr>
        <w:t>Jurnal</w:t>
      </w:r>
      <w:proofErr w:type="spellEnd"/>
      <w:r w:rsidRPr="003920A6">
        <w:rPr>
          <w:rFonts w:ascii="Times New Roman" w:hAnsi="Times New Roman"/>
          <w:bCs/>
          <w:i/>
          <w:color w:val="000000"/>
          <w:sz w:val="24"/>
          <w:szCs w:val="24"/>
        </w:rPr>
        <w:t xml:space="preserve"> </w:t>
      </w:r>
      <w:proofErr w:type="spellStart"/>
      <w:r w:rsidRPr="003920A6">
        <w:rPr>
          <w:rFonts w:ascii="Times New Roman" w:hAnsi="Times New Roman"/>
          <w:bCs/>
          <w:i/>
          <w:color w:val="000000"/>
          <w:sz w:val="24"/>
          <w:szCs w:val="24"/>
        </w:rPr>
        <w:t>Agrikultura</w:t>
      </w:r>
      <w:proofErr w:type="spellEnd"/>
      <w:r w:rsidRPr="003920A6">
        <w:rPr>
          <w:rFonts w:ascii="Times New Roman" w:hAnsi="Times New Roman"/>
          <w:bCs/>
          <w:i/>
          <w:color w:val="000000"/>
          <w:sz w:val="24"/>
          <w:szCs w:val="24"/>
        </w:rPr>
        <w:t>.</w:t>
      </w:r>
      <w:r w:rsidRPr="003920A6">
        <w:rPr>
          <w:rFonts w:ascii="Times New Roman" w:hAnsi="Times New Roman"/>
          <w:bCs/>
          <w:color w:val="000000"/>
          <w:sz w:val="24"/>
          <w:szCs w:val="24"/>
        </w:rPr>
        <w:t xml:space="preserve"> 26(1</w:t>
      </w:r>
      <w:proofErr w:type="gramStart"/>
      <w:r w:rsidRPr="003920A6">
        <w:rPr>
          <w:rFonts w:ascii="Times New Roman" w:hAnsi="Times New Roman"/>
          <w:bCs/>
          <w:color w:val="000000"/>
          <w:sz w:val="24"/>
          <w:szCs w:val="24"/>
        </w:rPr>
        <w:t>) :</w:t>
      </w:r>
      <w:proofErr w:type="gramEnd"/>
      <w:r w:rsidRPr="003920A6">
        <w:rPr>
          <w:rFonts w:ascii="Times New Roman" w:hAnsi="Times New Roman"/>
          <w:bCs/>
          <w:color w:val="000000"/>
          <w:sz w:val="24"/>
          <w:szCs w:val="24"/>
        </w:rPr>
        <w:t xml:space="preserve"> 23-29</w:t>
      </w:r>
      <w:r>
        <w:rPr>
          <w:rFonts w:ascii="Times New Roman" w:hAnsi="Times New Roman"/>
          <w:sz w:val="24"/>
          <w:szCs w:val="24"/>
          <w:lang w:val="sv-SE"/>
        </w:rPr>
        <w:t>.</w:t>
      </w:r>
    </w:p>
    <w:p w:rsidR="00BC5A0A" w:rsidRPr="000850B3" w:rsidRDefault="00BC5A0A" w:rsidP="00BC5A0A">
      <w:pPr>
        <w:ind w:left="720" w:hanging="720"/>
        <w:jc w:val="both"/>
        <w:rPr>
          <w:szCs w:val="24"/>
        </w:rPr>
      </w:pPr>
      <w:proofErr w:type="gramStart"/>
      <w:r w:rsidRPr="000850B3">
        <w:rPr>
          <w:szCs w:val="24"/>
        </w:rPr>
        <w:t>Yeats, T.H. &amp; Rose, J.K.C. (2013).</w:t>
      </w:r>
      <w:proofErr w:type="gramEnd"/>
      <w:r w:rsidRPr="000850B3">
        <w:rPr>
          <w:szCs w:val="24"/>
        </w:rPr>
        <w:t xml:space="preserve"> </w:t>
      </w:r>
      <w:proofErr w:type="gramStart"/>
      <w:r w:rsidRPr="000850B3">
        <w:rPr>
          <w:szCs w:val="24"/>
        </w:rPr>
        <w:t>The Formation and Function of Plant Cuticles.</w:t>
      </w:r>
      <w:proofErr w:type="gramEnd"/>
      <w:r w:rsidRPr="000850B3">
        <w:rPr>
          <w:szCs w:val="24"/>
        </w:rPr>
        <w:t xml:space="preserve"> </w:t>
      </w:r>
      <w:proofErr w:type="gramStart"/>
      <w:r w:rsidRPr="000850B3">
        <w:rPr>
          <w:szCs w:val="24"/>
        </w:rPr>
        <w:t>Topical Review on Cuticle Synthesis and Function</w:t>
      </w:r>
      <w:r w:rsidRPr="000850B3">
        <w:rPr>
          <w:i/>
          <w:szCs w:val="24"/>
        </w:rPr>
        <w:t>.</w:t>
      </w:r>
      <w:proofErr w:type="gramEnd"/>
      <w:r w:rsidRPr="000850B3">
        <w:rPr>
          <w:i/>
          <w:szCs w:val="24"/>
        </w:rPr>
        <w:t xml:space="preserve">  </w:t>
      </w:r>
      <w:proofErr w:type="gramStart"/>
      <w:r w:rsidRPr="000850B3">
        <w:rPr>
          <w:i/>
          <w:szCs w:val="24"/>
        </w:rPr>
        <w:t>Plant Physiology.</w:t>
      </w:r>
      <w:proofErr w:type="gramEnd"/>
      <w:r w:rsidRPr="000850B3">
        <w:rPr>
          <w:szCs w:val="24"/>
        </w:rPr>
        <w:t xml:space="preserve"> 163, 5-20.</w:t>
      </w:r>
    </w:p>
    <w:bookmarkEnd w:id="0"/>
    <w:p w:rsidR="00BC5A0A" w:rsidRPr="003920A6" w:rsidRDefault="00BC5A0A" w:rsidP="004B428C">
      <w:pPr>
        <w:pStyle w:val="ListParagraph"/>
        <w:spacing w:after="0" w:line="240" w:lineRule="auto"/>
        <w:ind w:left="567" w:right="-2" w:hanging="567"/>
        <w:jc w:val="both"/>
        <w:rPr>
          <w:rFonts w:ascii="Times New Roman" w:hAnsi="Times New Roman"/>
          <w:sz w:val="24"/>
          <w:szCs w:val="24"/>
          <w:lang w:val="sv-SE"/>
        </w:rPr>
      </w:pPr>
    </w:p>
    <w:sectPr w:rsidR="00BC5A0A" w:rsidRPr="003920A6" w:rsidSect="000B4399">
      <w:pgSz w:w="12240" w:h="15840"/>
      <w:pgMar w:top="1170" w:right="1440" w:bottom="153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Futura Lt BT">
    <w:altName w:val="Futura Lt B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nsid w:val="2CCB1DD5"/>
    <w:multiLevelType w:val="hybridMultilevel"/>
    <w:tmpl w:val="6CAA18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
    <w:nsid w:val="39D851A1"/>
    <w:multiLevelType w:val="hybridMultilevel"/>
    <w:tmpl w:val="B9F0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nsid w:val="74721692"/>
    <w:multiLevelType w:val="singleLevel"/>
    <w:tmpl w:val="8BC68E6C"/>
    <w:lvl w:ilvl="0">
      <w:start w:val="1"/>
      <w:numFmt w:val="decimal"/>
      <w:pStyle w:val="Paragraphnumbered"/>
      <w:lvlText w:val="%1."/>
      <w:lvlJc w:val="left"/>
      <w:pPr>
        <w:ind w:left="644" w:hanging="360"/>
      </w:pPr>
      <w:rPr>
        <w:rFonts w:hint="default"/>
      </w:rPr>
    </w:lvl>
  </w:abstractNum>
  <w:abstractNum w:abstractNumId="13">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2E6F57"/>
    <w:multiLevelType w:val="multilevel"/>
    <w:tmpl w:val="6972D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AA97E4A"/>
    <w:multiLevelType w:val="multilevel"/>
    <w:tmpl w:val="21562CB0"/>
    <w:name w:val="/#"/>
    <w:lvl w:ilvl="0">
      <w:start w:val="1"/>
      <w:numFmt w:val="decimal"/>
      <w:lvlText w:val="%1"/>
      <w:lvlJc w:val="left"/>
      <w:pPr>
        <w:tabs>
          <w:tab w:val="num" w:pos="360"/>
        </w:tabs>
        <w:ind w:left="0" w:firstLine="0"/>
      </w:pPr>
    </w:lvl>
    <w:lvl w:ilvl="1">
      <w:start w:val="1"/>
      <w:numFmt w:val="lowerLetter"/>
      <w:lvlText w:val="%2)"/>
      <w:lvlJc w:val="left"/>
      <w:pPr>
        <w:tabs>
          <w:tab w:val="num" w:pos="0"/>
        </w:tabs>
        <w:ind w:left="0" w:firstLine="0"/>
      </w:pPr>
    </w:lvl>
    <w:lvl w:ilvl="2">
      <w:start w:val="1"/>
      <w:numFmt w:val="lowerRoman"/>
      <w:lvlText w:val="%3)"/>
      <w:lvlJc w:val="left"/>
      <w:pPr>
        <w:tabs>
          <w:tab w:val="num" w:pos="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0"/>
        </w:tabs>
        <w:ind w:left="0" w:firstLine="0"/>
      </w:pPr>
    </w:lvl>
    <w:lvl w:ilvl="5">
      <w:start w:val="1"/>
      <w:numFmt w:val="lowerRoman"/>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num w:numId="1">
    <w:abstractNumId w:val="15"/>
  </w:num>
  <w:num w:numId="2">
    <w:abstractNumId w:val="1"/>
  </w:num>
  <w:num w:numId="3">
    <w:abstractNumId w:val="12"/>
  </w:num>
  <w:num w:numId="4">
    <w:abstractNumId w:val="7"/>
  </w:num>
  <w:num w:numId="5">
    <w:abstractNumId w:val="11"/>
  </w:num>
  <w:num w:numId="6">
    <w:abstractNumId w:val="2"/>
  </w:num>
  <w:num w:numId="7">
    <w:abstractNumId w:val="5"/>
  </w:num>
  <w:num w:numId="8">
    <w:abstractNumId w:val="0"/>
  </w:num>
  <w:num w:numId="9">
    <w:abstractNumId w:val="14"/>
  </w:num>
  <w:num w:numId="10">
    <w:abstractNumId w:val="9"/>
  </w:num>
  <w:num w:numId="11">
    <w:abstractNumId w:val="13"/>
  </w:num>
  <w:num w:numId="12">
    <w:abstractNumId w:val="10"/>
  </w:num>
  <w:num w:numId="13">
    <w:abstractNumId w:val="4"/>
  </w:num>
  <w:num w:numId="14">
    <w:abstractNumId w:val="14"/>
  </w:num>
  <w:num w:numId="15">
    <w:abstractNumId w:val="8"/>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11"/>
  </w:num>
  <w:num w:numId="30">
    <w:abstractNumId w:val="11"/>
  </w:num>
  <w:num w:numId="31">
    <w:abstractNumId w:val="11"/>
    <w:lvlOverride w:ilvl="0">
      <w:startOverride w:val="1"/>
    </w:lvlOverride>
  </w:num>
  <w:num w:numId="32">
    <w:abstractNumId w:val="11"/>
  </w:num>
  <w:num w:numId="33">
    <w:abstractNumId w:val="11"/>
    <w:lvlOverride w:ilvl="0">
      <w:startOverride w:val="1"/>
    </w:lvlOverride>
  </w:num>
  <w:num w:numId="34">
    <w:abstractNumId w:val="11"/>
    <w:lvlOverride w:ilvl="0">
      <w:startOverride w:val="1"/>
    </w:lvlOverride>
  </w:num>
  <w:num w:numId="35">
    <w:abstractNumId w:val="12"/>
    <w:lvlOverride w:ilvl="0">
      <w:startOverride w:val="1"/>
    </w:lvlOverride>
  </w:num>
  <w:num w:numId="36">
    <w:abstractNumId w:val="12"/>
  </w:num>
  <w:num w:numId="37">
    <w:abstractNumId w:val="12"/>
    <w:lvlOverride w:ilvl="0">
      <w:startOverride w:val="1"/>
    </w:lvlOverride>
  </w:num>
  <w:num w:numId="38">
    <w:abstractNumId w:val="12"/>
  </w:num>
  <w:num w:numId="39">
    <w:abstractNumId w:val="12"/>
    <w:lvlOverride w:ilvl="0">
      <w:startOverride w:val="1"/>
    </w:lvlOverride>
  </w:num>
  <w:num w:numId="40">
    <w:abstractNumId w:val="12"/>
    <w:lvlOverride w:ilvl="0">
      <w:startOverride w:val="1"/>
    </w:lvlOverride>
  </w:num>
  <w:num w:numId="41">
    <w:abstractNumId w:val="12"/>
    <w:lvlOverride w:ilvl="0">
      <w:startOverride w:val="1"/>
    </w:lvlOverride>
  </w:num>
  <w:num w:numId="42">
    <w:abstractNumId w:val="12"/>
  </w:num>
  <w:num w:numId="43">
    <w:abstractNumId w:val="12"/>
  </w:num>
  <w:num w:numId="44">
    <w:abstractNumId w:val="3"/>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37B"/>
    <w:rsid w:val="00003E95"/>
    <w:rsid w:val="000054A4"/>
    <w:rsid w:val="00014140"/>
    <w:rsid w:val="00021C69"/>
    <w:rsid w:val="00030FB1"/>
    <w:rsid w:val="00031EC9"/>
    <w:rsid w:val="00032D64"/>
    <w:rsid w:val="00036FF5"/>
    <w:rsid w:val="00041942"/>
    <w:rsid w:val="0004580E"/>
    <w:rsid w:val="00066FED"/>
    <w:rsid w:val="00075EA6"/>
    <w:rsid w:val="0007709F"/>
    <w:rsid w:val="00086F62"/>
    <w:rsid w:val="0009320B"/>
    <w:rsid w:val="00096AE0"/>
    <w:rsid w:val="000B1B74"/>
    <w:rsid w:val="000B3A2D"/>
    <w:rsid w:val="000B4399"/>
    <w:rsid w:val="000B49C0"/>
    <w:rsid w:val="000E382F"/>
    <w:rsid w:val="000E3C9A"/>
    <w:rsid w:val="000E796E"/>
    <w:rsid w:val="000F1496"/>
    <w:rsid w:val="000F2E5C"/>
    <w:rsid w:val="001036BA"/>
    <w:rsid w:val="00113CB9"/>
    <w:rsid w:val="001146DC"/>
    <w:rsid w:val="00114AB1"/>
    <w:rsid w:val="001230FF"/>
    <w:rsid w:val="00130BD7"/>
    <w:rsid w:val="00155B67"/>
    <w:rsid w:val="001562AF"/>
    <w:rsid w:val="00161A5B"/>
    <w:rsid w:val="0016385D"/>
    <w:rsid w:val="0016782F"/>
    <w:rsid w:val="001865D5"/>
    <w:rsid w:val="001876F5"/>
    <w:rsid w:val="00187C63"/>
    <w:rsid w:val="001937E9"/>
    <w:rsid w:val="001A71A8"/>
    <w:rsid w:val="001B263B"/>
    <w:rsid w:val="001B476A"/>
    <w:rsid w:val="001C379F"/>
    <w:rsid w:val="001C764F"/>
    <w:rsid w:val="001C7BB3"/>
    <w:rsid w:val="001D32E4"/>
    <w:rsid w:val="001D469C"/>
    <w:rsid w:val="00206E16"/>
    <w:rsid w:val="0020768F"/>
    <w:rsid w:val="0023171B"/>
    <w:rsid w:val="00236BFC"/>
    <w:rsid w:val="00237437"/>
    <w:rsid w:val="00237BC3"/>
    <w:rsid w:val="002450EE"/>
    <w:rsid w:val="002502FD"/>
    <w:rsid w:val="00274622"/>
    <w:rsid w:val="002762B5"/>
    <w:rsid w:val="00285D24"/>
    <w:rsid w:val="0029021D"/>
    <w:rsid w:val="00290390"/>
    <w:rsid w:val="002915D3"/>
    <w:rsid w:val="002941DA"/>
    <w:rsid w:val="0029487F"/>
    <w:rsid w:val="002A1A81"/>
    <w:rsid w:val="002E3C35"/>
    <w:rsid w:val="002F28A5"/>
    <w:rsid w:val="002F495F"/>
    <w:rsid w:val="002F5298"/>
    <w:rsid w:val="0032352E"/>
    <w:rsid w:val="00323F8D"/>
    <w:rsid w:val="00337E4F"/>
    <w:rsid w:val="00340C36"/>
    <w:rsid w:val="00346A9D"/>
    <w:rsid w:val="003611E3"/>
    <w:rsid w:val="00362D9C"/>
    <w:rsid w:val="003714E3"/>
    <w:rsid w:val="00376ACA"/>
    <w:rsid w:val="00381BF7"/>
    <w:rsid w:val="003920A6"/>
    <w:rsid w:val="0039376F"/>
    <w:rsid w:val="00395E36"/>
    <w:rsid w:val="003A287B"/>
    <w:rsid w:val="003A5C85"/>
    <w:rsid w:val="003A61B1"/>
    <w:rsid w:val="003B21E6"/>
    <w:rsid w:val="003E7C74"/>
    <w:rsid w:val="003F08DC"/>
    <w:rsid w:val="003F31C6"/>
    <w:rsid w:val="0040225B"/>
    <w:rsid w:val="00402DA2"/>
    <w:rsid w:val="0041331D"/>
    <w:rsid w:val="00422ED9"/>
    <w:rsid w:val="00425AC2"/>
    <w:rsid w:val="00442788"/>
    <w:rsid w:val="0044771F"/>
    <w:rsid w:val="00465320"/>
    <w:rsid w:val="00480DBE"/>
    <w:rsid w:val="00492DA8"/>
    <w:rsid w:val="004B151D"/>
    <w:rsid w:val="004B2F1D"/>
    <w:rsid w:val="004B428C"/>
    <w:rsid w:val="004C7243"/>
    <w:rsid w:val="004E21DE"/>
    <w:rsid w:val="004E3C57"/>
    <w:rsid w:val="004E3CB2"/>
    <w:rsid w:val="00500B94"/>
    <w:rsid w:val="00525813"/>
    <w:rsid w:val="00532CA5"/>
    <w:rsid w:val="0053513F"/>
    <w:rsid w:val="005450BD"/>
    <w:rsid w:val="005570C0"/>
    <w:rsid w:val="00574405"/>
    <w:rsid w:val="005760E7"/>
    <w:rsid w:val="00576F42"/>
    <w:rsid w:val="00577723"/>
    <w:rsid w:val="00577973"/>
    <w:rsid w:val="0058505D"/>
    <w:rsid w:val="005868FC"/>
    <w:rsid w:val="00586F3B"/>
    <w:rsid w:val="00591732"/>
    <w:rsid w:val="00594C16"/>
    <w:rsid w:val="005A0E21"/>
    <w:rsid w:val="005B3A34"/>
    <w:rsid w:val="005B6A45"/>
    <w:rsid w:val="005D49AF"/>
    <w:rsid w:val="005E3688"/>
    <w:rsid w:val="005E415C"/>
    <w:rsid w:val="005E7946"/>
    <w:rsid w:val="005F7475"/>
    <w:rsid w:val="0060760B"/>
    <w:rsid w:val="00611299"/>
    <w:rsid w:val="00616365"/>
    <w:rsid w:val="00616F3B"/>
    <w:rsid w:val="006249A7"/>
    <w:rsid w:val="0062543A"/>
    <w:rsid w:val="00634DCC"/>
    <w:rsid w:val="0064225B"/>
    <w:rsid w:val="00651E09"/>
    <w:rsid w:val="006762AB"/>
    <w:rsid w:val="006949BC"/>
    <w:rsid w:val="00697DE4"/>
    <w:rsid w:val="006B262C"/>
    <w:rsid w:val="006C1D18"/>
    <w:rsid w:val="006C64A9"/>
    <w:rsid w:val="006D1229"/>
    <w:rsid w:val="006D423C"/>
    <w:rsid w:val="006D7A18"/>
    <w:rsid w:val="006E228C"/>
    <w:rsid w:val="006F0CF7"/>
    <w:rsid w:val="006F283D"/>
    <w:rsid w:val="00723B7F"/>
    <w:rsid w:val="00725861"/>
    <w:rsid w:val="00730DD5"/>
    <w:rsid w:val="00733773"/>
    <w:rsid w:val="0073393A"/>
    <w:rsid w:val="0073539D"/>
    <w:rsid w:val="00747B3A"/>
    <w:rsid w:val="00767B8A"/>
    <w:rsid w:val="00775481"/>
    <w:rsid w:val="00777A1C"/>
    <w:rsid w:val="007A233B"/>
    <w:rsid w:val="007B2DBC"/>
    <w:rsid w:val="007B4863"/>
    <w:rsid w:val="007C65E6"/>
    <w:rsid w:val="007D406B"/>
    <w:rsid w:val="007D4407"/>
    <w:rsid w:val="007E172B"/>
    <w:rsid w:val="007E1CA3"/>
    <w:rsid w:val="007E39F4"/>
    <w:rsid w:val="007F2C1C"/>
    <w:rsid w:val="0080074D"/>
    <w:rsid w:val="00807B6A"/>
    <w:rsid w:val="00815E6C"/>
    <w:rsid w:val="00817C74"/>
    <w:rsid w:val="00821713"/>
    <w:rsid w:val="00827050"/>
    <w:rsid w:val="0083278B"/>
    <w:rsid w:val="00834538"/>
    <w:rsid w:val="00843F14"/>
    <w:rsid w:val="008446E0"/>
    <w:rsid w:val="00850E89"/>
    <w:rsid w:val="00855DA8"/>
    <w:rsid w:val="00866998"/>
    <w:rsid w:val="00867E71"/>
    <w:rsid w:val="00874876"/>
    <w:rsid w:val="008930E4"/>
    <w:rsid w:val="00893821"/>
    <w:rsid w:val="008A14AC"/>
    <w:rsid w:val="008A474C"/>
    <w:rsid w:val="008A7B9C"/>
    <w:rsid w:val="008B4754"/>
    <w:rsid w:val="008E6A7A"/>
    <w:rsid w:val="008F1038"/>
    <w:rsid w:val="008F7046"/>
    <w:rsid w:val="009005FC"/>
    <w:rsid w:val="00941867"/>
    <w:rsid w:val="00943315"/>
    <w:rsid w:val="00962419"/>
    <w:rsid w:val="00977B55"/>
    <w:rsid w:val="009B696B"/>
    <w:rsid w:val="009B7671"/>
    <w:rsid w:val="009C472A"/>
    <w:rsid w:val="009F056E"/>
    <w:rsid w:val="00A26DCD"/>
    <w:rsid w:val="00A314BB"/>
    <w:rsid w:val="00A32B7D"/>
    <w:rsid w:val="00A5596B"/>
    <w:rsid w:val="00A646B3"/>
    <w:rsid w:val="00A6739B"/>
    <w:rsid w:val="00A77A11"/>
    <w:rsid w:val="00A90413"/>
    <w:rsid w:val="00AB0A9C"/>
    <w:rsid w:val="00AB7119"/>
    <w:rsid w:val="00AD380B"/>
    <w:rsid w:val="00AD5855"/>
    <w:rsid w:val="00AE28ED"/>
    <w:rsid w:val="00AE7500"/>
    <w:rsid w:val="00AE7F87"/>
    <w:rsid w:val="00AF0F3D"/>
    <w:rsid w:val="00AF3542"/>
    <w:rsid w:val="00AF5ABE"/>
    <w:rsid w:val="00B00415"/>
    <w:rsid w:val="00B1000D"/>
    <w:rsid w:val="00B10134"/>
    <w:rsid w:val="00B16BFE"/>
    <w:rsid w:val="00B500E5"/>
    <w:rsid w:val="00B55D28"/>
    <w:rsid w:val="00B621E0"/>
    <w:rsid w:val="00B75346"/>
    <w:rsid w:val="00BA39BB"/>
    <w:rsid w:val="00BA3B3D"/>
    <w:rsid w:val="00BC19D2"/>
    <w:rsid w:val="00BC5A0A"/>
    <w:rsid w:val="00BD1909"/>
    <w:rsid w:val="00BD76B0"/>
    <w:rsid w:val="00BD794B"/>
    <w:rsid w:val="00BE5E16"/>
    <w:rsid w:val="00BE5FD1"/>
    <w:rsid w:val="00C03BCE"/>
    <w:rsid w:val="00C06E05"/>
    <w:rsid w:val="00C11F81"/>
    <w:rsid w:val="00C17370"/>
    <w:rsid w:val="00C26EC0"/>
    <w:rsid w:val="00C41ABD"/>
    <w:rsid w:val="00C56C77"/>
    <w:rsid w:val="00C6106E"/>
    <w:rsid w:val="00C65168"/>
    <w:rsid w:val="00C67716"/>
    <w:rsid w:val="00C7437B"/>
    <w:rsid w:val="00CA1841"/>
    <w:rsid w:val="00CA6EE3"/>
    <w:rsid w:val="00CB3B29"/>
    <w:rsid w:val="00CB7B3E"/>
    <w:rsid w:val="00CC739D"/>
    <w:rsid w:val="00CF5665"/>
    <w:rsid w:val="00D04468"/>
    <w:rsid w:val="00D25DCC"/>
    <w:rsid w:val="00D36257"/>
    <w:rsid w:val="00D4687E"/>
    <w:rsid w:val="00D4769B"/>
    <w:rsid w:val="00D53A12"/>
    <w:rsid w:val="00D65FC4"/>
    <w:rsid w:val="00D805F8"/>
    <w:rsid w:val="00D8735C"/>
    <w:rsid w:val="00D96022"/>
    <w:rsid w:val="00DA2FB8"/>
    <w:rsid w:val="00DB0C43"/>
    <w:rsid w:val="00DC47BC"/>
    <w:rsid w:val="00DE3354"/>
    <w:rsid w:val="00DF1D15"/>
    <w:rsid w:val="00DF3F09"/>
    <w:rsid w:val="00DF7DCD"/>
    <w:rsid w:val="00E537EE"/>
    <w:rsid w:val="00E62F35"/>
    <w:rsid w:val="00E65769"/>
    <w:rsid w:val="00E70A9F"/>
    <w:rsid w:val="00E80F23"/>
    <w:rsid w:val="00E843D6"/>
    <w:rsid w:val="00EB7D28"/>
    <w:rsid w:val="00EC0D0C"/>
    <w:rsid w:val="00EC0E1E"/>
    <w:rsid w:val="00EC5BD0"/>
    <w:rsid w:val="00ED04A4"/>
    <w:rsid w:val="00ED4A2C"/>
    <w:rsid w:val="00EF6940"/>
    <w:rsid w:val="00EF7969"/>
    <w:rsid w:val="00F14780"/>
    <w:rsid w:val="00F15D42"/>
    <w:rsid w:val="00F1751B"/>
    <w:rsid w:val="00F2044A"/>
    <w:rsid w:val="00F20BFC"/>
    <w:rsid w:val="00F24D5F"/>
    <w:rsid w:val="00F25B9A"/>
    <w:rsid w:val="00F52390"/>
    <w:rsid w:val="00F60B20"/>
    <w:rsid w:val="00F6169B"/>
    <w:rsid w:val="00F726C3"/>
    <w:rsid w:val="00F76409"/>
    <w:rsid w:val="00F84BC0"/>
    <w:rsid w:val="00F8554C"/>
    <w:rsid w:val="00F97A90"/>
    <w:rsid w:val="00FA31D1"/>
    <w:rsid w:val="00FA4F08"/>
    <w:rsid w:val="00FC1C14"/>
    <w:rsid w:val="00FC2F35"/>
    <w:rsid w:val="00FC3FD7"/>
    <w:rsid w:val="00FD00DF"/>
    <w:rsid w:val="00FD1FC6"/>
    <w:rsid w:val="00FE51B6"/>
    <w:rsid w:val="00FE58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paragraph" w:styleId="Heading5">
    <w:name w:val="heading 5"/>
    <w:basedOn w:val="Normal"/>
    <w:next w:val="Normal"/>
    <w:link w:val="Heading5Char"/>
    <w:semiHidden/>
    <w:unhideWhenUsed/>
    <w:qFormat/>
    <w:rsid w:val="005868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apple-converted-space">
    <w:name w:val="apple-converted-space"/>
    <w:basedOn w:val="DefaultParagraphFont"/>
    <w:rsid w:val="002762B5"/>
  </w:style>
  <w:style w:type="paragraph" w:styleId="ListParagraph">
    <w:name w:val="List Paragraph"/>
    <w:basedOn w:val="Normal"/>
    <w:link w:val="ListParagraphChar"/>
    <w:uiPriority w:val="34"/>
    <w:qFormat/>
    <w:rsid w:val="0058505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58505D"/>
    <w:rPr>
      <w:rFonts w:ascii="Calibri" w:eastAsia="Calibri" w:hAnsi="Calibri"/>
      <w:sz w:val="22"/>
      <w:szCs w:val="22"/>
      <w:lang w:val="en-US" w:eastAsia="en-US"/>
    </w:rPr>
  </w:style>
  <w:style w:type="character" w:customStyle="1" w:styleId="Heading5Char">
    <w:name w:val="Heading 5 Char"/>
    <w:basedOn w:val="DefaultParagraphFont"/>
    <w:link w:val="Heading5"/>
    <w:semiHidden/>
    <w:rsid w:val="005868FC"/>
    <w:rPr>
      <w:rFonts w:asciiTheme="majorHAnsi" w:eastAsiaTheme="majorEastAsia" w:hAnsiTheme="majorHAnsi" w:cstheme="majorBidi"/>
      <w:color w:val="243F60" w:themeColor="accent1" w:themeShade="7F"/>
      <w:sz w:val="24"/>
      <w:lang w:val="en-US" w:eastAsia="en-US"/>
    </w:rPr>
  </w:style>
  <w:style w:type="character" w:customStyle="1" w:styleId="A4">
    <w:name w:val="A4"/>
    <w:uiPriority w:val="99"/>
    <w:rsid w:val="005868FC"/>
    <w:rPr>
      <w:color w:val="000000"/>
      <w:sz w:val="16"/>
      <w:szCs w:val="16"/>
    </w:rPr>
  </w:style>
  <w:style w:type="character" w:customStyle="1" w:styleId="A1">
    <w:name w:val="A1"/>
    <w:uiPriority w:val="99"/>
    <w:rsid w:val="005868FC"/>
    <w:rPr>
      <w:rFonts w:cs="Futura Lt BT"/>
      <w:color w:val="000000"/>
      <w:sz w:val="18"/>
      <w:szCs w:val="18"/>
    </w:rPr>
  </w:style>
  <w:style w:type="paragraph" w:customStyle="1" w:styleId="Default">
    <w:name w:val="Default"/>
    <w:rsid w:val="005868FC"/>
    <w:pPr>
      <w:autoSpaceDE w:val="0"/>
      <w:autoSpaceDN w:val="0"/>
      <w:adjustRightInd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pPr>
      <w:keepNext/>
      <w:spacing w:before="240" w:after="240"/>
      <w:jc w:val="center"/>
      <w:outlineLvl w:val="2"/>
    </w:pPr>
    <w:rPr>
      <w:i/>
      <w:sz w:val="20"/>
    </w:rPr>
  </w:style>
  <w:style w:type="paragraph" w:styleId="Heading5">
    <w:name w:val="heading 5"/>
    <w:basedOn w:val="Normal"/>
    <w:next w:val="Normal"/>
    <w:link w:val="Heading5Char"/>
    <w:semiHidden/>
    <w:unhideWhenUsed/>
    <w:qFormat/>
    <w:rsid w:val="005868F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apple-converted-space">
    <w:name w:val="apple-converted-space"/>
    <w:basedOn w:val="DefaultParagraphFont"/>
    <w:rsid w:val="002762B5"/>
  </w:style>
  <w:style w:type="paragraph" w:styleId="ListParagraph">
    <w:name w:val="List Paragraph"/>
    <w:basedOn w:val="Normal"/>
    <w:link w:val="ListParagraphChar"/>
    <w:uiPriority w:val="34"/>
    <w:qFormat/>
    <w:rsid w:val="0058505D"/>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uiPriority w:val="34"/>
    <w:rsid w:val="0058505D"/>
    <w:rPr>
      <w:rFonts w:ascii="Calibri" w:eastAsia="Calibri" w:hAnsi="Calibri"/>
      <w:sz w:val="22"/>
      <w:szCs w:val="22"/>
      <w:lang w:val="en-US" w:eastAsia="en-US"/>
    </w:rPr>
  </w:style>
  <w:style w:type="character" w:customStyle="1" w:styleId="Heading5Char">
    <w:name w:val="Heading 5 Char"/>
    <w:basedOn w:val="DefaultParagraphFont"/>
    <w:link w:val="Heading5"/>
    <w:semiHidden/>
    <w:rsid w:val="005868FC"/>
    <w:rPr>
      <w:rFonts w:asciiTheme="majorHAnsi" w:eastAsiaTheme="majorEastAsia" w:hAnsiTheme="majorHAnsi" w:cstheme="majorBidi"/>
      <w:color w:val="243F60" w:themeColor="accent1" w:themeShade="7F"/>
      <w:sz w:val="24"/>
      <w:lang w:val="en-US" w:eastAsia="en-US"/>
    </w:rPr>
  </w:style>
  <w:style w:type="character" w:customStyle="1" w:styleId="A4">
    <w:name w:val="A4"/>
    <w:uiPriority w:val="99"/>
    <w:rsid w:val="005868FC"/>
    <w:rPr>
      <w:color w:val="000000"/>
      <w:sz w:val="16"/>
      <w:szCs w:val="16"/>
    </w:rPr>
  </w:style>
  <w:style w:type="character" w:customStyle="1" w:styleId="A1">
    <w:name w:val="A1"/>
    <w:uiPriority w:val="99"/>
    <w:rsid w:val="005868FC"/>
    <w:rPr>
      <w:rFonts w:cs="Futura Lt BT"/>
      <w:color w:val="000000"/>
      <w:sz w:val="18"/>
      <w:szCs w:val="18"/>
    </w:rPr>
  </w:style>
  <w:style w:type="paragraph" w:customStyle="1" w:styleId="Default">
    <w:name w:val="Default"/>
    <w:rsid w:val="005868FC"/>
    <w:pPr>
      <w:autoSpaceDE w:val="0"/>
      <w:autoSpaceDN w:val="0"/>
      <w:adjustRightInd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312282">
      <w:bodyDiv w:val="1"/>
      <w:marLeft w:val="0"/>
      <w:marRight w:val="0"/>
      <w:marTop w:val="0"/>
      <w:marBottom w:val="0"/>
      <w:divBdr>
        <w:top w:val="none" w:sz="0" w:space="0" w:color="auto"/>
        <w:left w:val="none" w:sz="0" w:space="0" w:color="auto"/>
        <w:bottom w:val="none" w:sz="0" w:space="0" w:color="auto"/>
        <w:right w:val="none" w:sz="0" w:space="0" w:color="auto"/>
      </w:divBdr>
    </w:div>
    <w:div w:id="748697650">
      <w:bodyDiv w:val="1"/>
      <w:marLeft w:val="0"/>
      <w:marRight w:val="0"/>
      <w:marTop w:val="0"/>
      <w:marBottom w:val="0"/>
      <w:divBdr>
        <w:top w:val="none" w:sz="0" w:space="0" w:color="auto"/>
        <w:left w:val="none" w:sz="0" w:space="0" w:color="auto"/>
        <w:bottom w:val="none" w:sz="0" w:space="0" w:color="auto"/>
        <w:right w:val="none" w:sz="0" w:space="0" w:color="auto"/>
      </w:divBdr>
    </w:div>
    <w:div w:id="1233006137">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4989433">
      <w:bodyDiv w:val="1"/>
      <w:marLeft w:val="0"/>
      <w:marRight w:val="0"/>
      <w:marTop w:val="0"/>
      <w:marBottom w:val="0"/>
      <w:divBdr>
        <w:top w:val="none" w:sz="0" w:space="0" w:color="auto"/>
        <w:left w:val="none" w:sz="0" w:space="0" w:color="auto"/>
        <w:bottom w:val="none" w:sz="0" w:space="0" w:color="auto"/>
        <w:right w:val="none" w:sz="0" w:space="0" w:color="auto"/>
      </w:divBdr>
    </w:div>
    <w:div w:id="1852598831">
      <w:bodyDiv w:val="1"/>
      <w:marLeft w:val="0"/>
      <w:marRight w:val="0"/>
      <w:marTop w:val="0"/>
      <w:marBottom w:val="0"/>
      <w:divBdr>
        <w:top w:val="none" w:sz="0" w:space="0" w:color="auto"/>
        <w:left w:val="none" w:sz="0" w:space="0" w:color="auto"/>
        <w:bottom w:val="none" w:sz="0" w:space="0" w:color="auto"/>
        <w:right w:val="none" w:sz="0" w:space="0" w:color="auto"/>
      </w:divBdr>
    </w:div>
    <w:div w:id="1878270360">
      <w:bodyDiv w:val="1"/>
      <w:marLeft w:val="0"/>
      <w:marRight w:val="0"/>
      <w:marTop w:val="0"/>
      <w:marBottom w:val="0"/>
      <w:divBdr>
        <w:top w:val="none" w:sz="0" w:space="0" w:color="auto"/>
        <w:left w:val="none" w:sz="0" w:space="0" w:color="auto"/>
        <w:bottom w:val="none" w:sz="0" w:space="0" w:color="auto"/>
        <w:right w:val="none" w:sz="0" w:space="0" w:color="auto"/>
      </w:divBdr>
    </w:div>
    <w:div w:id="192348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s://scholar.google.com/scholar?oi=bibs&amp;cluster=5515087092422400085&amp;btnI=1&amp;hl=id" TargetMode="External"/><Relationship Id="rId4" Type="http://schemas.microsoft.com/office/2007/relationships/stylesWithEffects" Target="stylesWithEffects.xml"/><Relationship Id="rId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STURI\AppData\Local\Temp\Temp1_8x11WordTemplates.zip\article_templates\single_column\8_point5_x11_single_column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BIO_PUBLIKASI%202017\INKUBATOR%20JURNAL%202017\ANALISIS%20INTENSITAS%20PENYAK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a:pPr>
            <a:r>
              <a:rPr lang="en-US" sz="800" b="0"/>
              <a:t> </a:t>
            </a:r>
            <a:r>
              <a:rPr lang="en-US" sz="1400" b="1"/>
              <a:t>The intensity of Scab Disease (%)</a:t>
            </a:r>
          </a:p>
        </c:rich>
      </c:tx>
      <c:overlay val="0"/>
    </c:title>
    <c:autoTitleDeleted val="0"/>
    <c:plotArea>
      <c:layout>
        <c:manualLayout>
          <c:layoutTarget val="inner"/>
          <c:xMode val="edge"/>
          <c:yMode val="edge"/>
          <c:x val="9.2065641163534218E-2"/>
          <c:y val="0.14196541673536175"/>
          <c:w val="0.80720583541152757"/>
          <c:h val="0.62388868880206916"/>
        </c:manualLayout>
      </c:layout>
      <c:barChart>
        <c:barDir val="col"/>
        <c:grouping val="clustered"/>
        <c:varyColors val="0"/>
        <c:ser>
          <c:idx val="0"/>
          <c:order val="0"/>
          <c:tx>
            <c:v>Kultivar</c:v>
          </c:tx>
          <c:invertIfNegative val="0"/>
          <c:dLbls>
            <c:txPr>
              <a:bodyPr anchor="t" anchorCtr="0"/>
              <a:lstStyle/>
              <a:p>
                <a:pPr>
                  <a:defRPr sz="900" baseline="0"/>
                </a:pPr>
                <a:endParaRPr lang="en-US"/>
              </a:p>
            </c:txPr>
            <c:showLegendKey val="0"/>
            <c:showVal val="1"/>
            <c:showCatName val="0"/>
            <c:showSerName val="0"/>
            <c:showPercent val="0"/>
            <c:showBubbleSize val="0"/>
            <c:showLeaderLines val="0"/>
          </c:dLbls>
          <c:cat>
            <c:strLit>
              <c:ptCount val="10"/>
              <c:pt idx="0">
                <c:v>Antin</c:v>
              </c:pt>
              <c:pt idx="1">
                <c:v>Beta</c:v>
              </c:pt>
              <c:pt idx="2">
                <c:v> Borobudur</c:v>
              </c:pt>
              <c:pt idx="3">
                <c:v> Cangkuang</c:v>
              </c:pt>
              <c:pt idx="4">
                <c:v>Ciembu</c:v>
              </c:pt>
              <c:pt idx="5">
                <c:v> Kidal</c:v>
              </c:pt>
              <c:pt idx="6">
                <c:v>Sari</c:v>
              </c:pt>
              <c:pt idx="7">
                <c:v> Solosa</c:v>
              </c:pt>
              <c:pt idx="8">
                <c:v>Sukuh</c:v>
              </c:pt>
              <c:pt idx="9">
                <c:v>Ungu Tua</c:v>
              </c:pt>
            </c:strLit>
          </c:cat>
          <c:val>
            <c:numRef>
              <c:f>Sheet1!$J$30:$J$39</c:f>
              <c:numCache>
                <c:formatCode>0.00</c:formatCode>
                <c:ptCount val="10"/>
                <c:pt idx="0">
                  <c:v>10.131578947368421</c:v>
                </c:pt>
                <c:pt idx="1">
                  <c:v>8.2222222222222232</c:v>
                </c:pt>
                <c:pt idx="2">
                  <c:v>14.333333333333334</c:v>
                </c:pt>
                <c:pt idx="3">
                  <c:v>5.5238095238095237</c:v>
                </c:pt>
                <c:pt idx="4">
                  <c:v>5.8571428571428577</c:v>
                </c:pt>
                <c:pt idx="5">
                  <c:v>5.129032258064516</c:v>
                </c:pt>
                <c:pt idx="6">
                  <c:v>8.1363636363636349</c:v>
                </c:pt>
                <c:pt idx="7">
                  <c:v>8.1578947368421062</c:v>
                </c:pt>
                <c:pt idx="8">
                  <c:v>13.357142857142858</c:v>
                </c:pt>
                <c:pt idx="9">
                  <c:v>8.7857142857142865</c:v>
                </c:pt>
              </c:numCache>
            </c:numRef>
          </c:val>
        </c:ser>
        <c:dLbls>
          <c:showLegendKey val="0"/>
          <c:showVal val="0"/>
          <c:showCatName val="0"/>
          <c:showSerName val="0"/>
          <c:showPercent val="0"/>
          <c:showBubbleSize val="0"/>
        </c:dLbls>
        <c:gapWidth val="150"/>
        <c:axId val="249250176"/>
        <c:axId val="249251712"/>
      </c:barChart>
      <c:catAx>
        <c:axId val="249250176"/>
        <c:scaling>
          <c:orientation val="minMax"/>
        </c:scaling>
        <c:delete val="0"/>
        <c:axPos val="b"/>
        <c:majorTickMark val="out"/>
        <c:minorTickMark val="none"/>
        <c:tickLblPos val="nextTo"/>
        <c:txPr>
          <a:bodyPr rot="-5400000" vert="horz"/>
          <a:lstStyle/>
          <a:p>
            <a:pPr>
              <a:defRPr sz="800"/>
            </a:pPr>
            <a:endParaRPr lang="en-US"/>
          </a:p>
        </c:txPr>
        <c:crossAx val="249251712"/>
        <c:crosses val="autoZero"/>
        <c:auto val="1"/>
        <c:lblAlgn val="ctr"/>
        <c:lblOffset val="100"/>
        <c:noMultiLvlLbl val="0"/>
      </c:catAx>
      <c:valAx>
        <c:axId val="249251712"/>
        <c:scaling>
          <c:orientation val="minMax"/>
        </c:scaling>
        <c:delete val="0"/>
        <c:axPos val="l"/>
        <c:numFmt formatCode="0.00" sourceLinked="1"/>
        <c:majorTickMark val="out"/>
        <c:minorTickMark val="none"/>
        <c:tickLblPos val="nextTo"/>
        <c:txPr>
          <a:bodyPr/>
          <a:lstStyle/>
          <a:p>
            <a:pPr>
              <a:defRPr sz="800"/>
            </a:pPr>
            <a:endParaRPr lang="en-US"/>
          </a:p>
        </c:txPr>
        <c:crossAx val="2492501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3EBF9FFC-A9DC-437F-871A-B1AEA5AB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1246</TotalTime>
  <Pages>13</Pages>
  <Words>6164</Words>
  <Characters>35140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41222</CharactersWithSpaces>
  <SharedDoc>false</SharedDoc>
  <HLinks>
    <vt:vector size="6" baseType="variant">
      <vt:variant>
        <vt:i4>3342376</vt:i4>
      </vt:variant>
      <vt:variant>
        <vt:i4>0</vt:i4>
      </vt:variant>
      <vt:variant>
        <vt:i4>0</vt:i4>
      </vt:variant>
      <vt:variant>
        <vt:i4>5</vt:i4>
      </vt:variant>
      <vt:variant>
        <vt:lpwstr>http://www.aip.org/pacs/index.html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MASTURI</dc:creator>
  <cp:lastModifiedBy>Bude Asih</cp:lastModifiedBy>
  <cp:revision>13</cp:revision>
  <cp:lastPrinted>2011-03-03T08:29:00Z</cp:lastPrinted>
  <dcterms:created xsi:type="dcterms:W3CDTF">2017-11-19T22:44:00Z</dcterms:created>
  <dcterms:modified xsi:type="dcterms:W3CDTF">2017-11-21T05:14:00Z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90bdab68-7e3e-3f50-acf4-23808b788c24</vt:lpwstr>
  </property>
  <property fmtid="{D5CDD505-2E9C-101B-9397-08002B2CF9AE}" pid="24" name="Mendeley Citation Style_1">
    <vt:lpwstr>http://www.zotero.org/styles/harvard1</vt:lpwstr>
  </property>
</Properties>
</file>