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C5" w:rsidRDefault="001771C5"/>
    <w:p w:rsidR="00252C08" w:rsidRDefault="00252C08" w:rsidP="00252C08">
      <w:pPr>
        <w:jc w:val="center"/>
      </w:pPr>
      <w:r w:rsidRPr="00252C08">
        <w:drawing>
          <wp:inline distT="0" distB="0" distL="0" distR="0">
            <wp:extent cx="4279818" cy="2961846"/>
            <wp:effectExtent l="19050" t="0" r="25482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52C08" w:rsidRPr="009C20DA" w:rsidRDefault="00252C08" w:rsidP="00252C08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color w:val="000000"/>
          <w:sz w:val="20"/>
          <w:szCs w:val="20"/>
          <w:lang w:eastAsia="id-ID"/>
        </w:rPr>
      </w:pPr>
      <w:r w:rsidRPr="009C20DA">
        <w:rPr>
          <w:rFonts w:ascii="Times New Roman" w:hAnsi="Times New Roman"/>
          <w:noProof/>
          <w:color w:val="000000"/>
          <w:sz w:val="20"/>
          <w:szCs w:val="20"/>
          <w:lang w:eastAsia="id-ID"/>
        </w:rPr>
        <w:t>Figure 3. Accumulation of Cu</w:t>
      </w:r>
      <w:r w:rsidRPr="009C20DA">
        <w:rPr>
          <w:rFonts w:ascii="Times New Roman" w:hAnsi="Times New Roman"/>
          <w:noProof/>
          <w:color w:val="000000"/>
          <w:sz w:val="20"/>
          <w:szCs w:val="20"/>
          <w:vertAlign w:val="superscript"/>
          <w:lang w:eastAsia="id-ID"/>
        </w:rPr>
        <w:t>2+</w:t>
      </w:r>
      <w:r w:rsidRPr="009C20DA">
        <w:rPr>
          <w:rFonts w:ascii="Times New Roman" w:hAnsi="Times New Roman"/>
          <w:noProof/>
          <w:color w:val="000000"/>
          <w:sz w:val="20"/>
          <w:szCs w:val="20"/>
          <w:lang w:eastAsia="id-ID"/>
        </w:rPr>
        <w:t xml:space="preserve"> in </w:t>
      </w:r>
      <w:r w:rsidRPr="009C20DA">
        <w:rPr>
          <w:rFonts w:ascii="Times New Roman" w:hAnsi="Times New Roman"/>
          <w:i/>
          <w:noProof/>
          <w:color w:val="000000"/>
          <w:sz w:val="20"/>
          <w:szCs w:val="20"/>
          <w:lang w:eastAsia="id-ID"/>
        </w:rPr>
        <w:t>D. metel</w:t>
      </w:r>
      <w:r w:rsidRPr="009C20DA">
        <w:rPr>
          <w:rFonts w:ascii="Times New Roman" w:hAnsi="Times New Roman"/>
          <w:noProof/>
          <w:color w:val="000000"/>
          <w:sz w:val="20"/>
          <w:szCs w:val="20"/>
          <w:lang w:eastAsia="id-ID"/>
        </w:rPr>
        <w:t xml:space="preserve"> callus by </w:t>
      </w:r>
      <w:r>
        <w:rPr>
          <w:rFonts w:ascii="Times New Roman" w:hAnsi="Times New Roman"/>
          <w:noProof/>
          <w:color w:val="000000"/>
          <w:sz w:val="20"/>
          <w:szCs w:val="20"/>
          <w:lang w:eastAsia="id-ID"/>
        </w:rPr>
        <w:t xml:space="preserve"> </w:t>
      </w:r>
      <w:r w:rsidRPr="009C20DA">
        <w:rPr>
          <w:rFonts w:ascii="Times New Roman" w:hAnsi="Times New Roman"/>
          <w:noProof/>
          <w:color w:val="000000"/>
          <w:sz w:val="20"/>
          <w:szCs w:val="20"/>
          <w:lang w:eastAsia="id-ID"/>
        </w:rPr>
        <w:t>two</w:t>
      </w:r>
      <w:r w:rsidRPr="009C20DA">
        <w:rPr>
          <w:rFonts w:ascii="Times New Roman" w:hAnsi="Times New Roman"/>
          <w:color w:val="000000"/>
          <w:sz w:val="20"/>
          <w:szCs w:val="20"/>
          <w:lang w:eastAsia="id-ID"/>
        </w:rPr>
        <w:t xml:space="preserve"> different types </w:t>
      </w:r>
      <w:r w:rsidRPr="009C20DA">
        <w:rPr>
          <w:rFonts w:ascii="Times New Roman" w:hAnsi="Times New Roman"/>
          <w:noProof/>
          <w:color w:val="000000"/>
          <w:sz w:val="20"/>
          <w:szCs w:val="20"/>
          <w:lang w:eastAsia="id-ID"/>
        </w:rPr>
        <w:t>of</w:t>
      </w:r>
      <w:r>
        <w:rPr>
          <w:rFonts w:ascii="Times New Roman" w:hAnsi="Times New Roman"/>
          <w:noProof/>
          <w:color w:val="000000"/>
          <w:sz w:val="20"/>
          <w:szCs w:val="20"/>
          <w:lang w:eastAsia="id-ID"/>
        </w:rPr>
        <w:t xml:space="preserve"> </w:t>
      </w:r>
      <w:r w:rsidRPr="009C20DA">
        <w:rPr>
          <w:rFonts w:ascii="Times New Roman" w:hAnsi="Times New Roman"/>
          <w:noProof/>
          <w:color w:val="000000"/>
          <w:sz w:val="20"/>
          <w:szCs w:val="20"/>
          <w:lang w:eastAsia="id-ID"/>
        </w:rPr>
        <w:t xml:space="preserve"> copper compound in MS medium</w:t>
      </w:r>
      <w:r w:rsidRPr="009C20DA">
        <w:rPr>
          <w:rFonts w:ascii="Times New Roman" w:hAnsi="Times New Roman"/>
          <w:color w:val="000000"/>
          <w:sz w:val="20"/>
          <w:szCs w:val="20"/>
          <w:lang w:eastAsia="id-ID"/>
        </w:rPr>
        <w:t xml:space="preserve"> supplemented </w:t>
      </w:r>
      <w:r w:rsidRPr="009C20DA">
        <w:rPr>
          <w:rFonts w:ascii="Times New Roman" w:hAnsi="Times New Roman"/>
          <w:noProof/>
          <w:color w:val="000000"/>
          <w:sz w:val="20"/>
          <w:szCs w:val="20"/>
          <w:lang w:eastAsia="id-ID"/>
        </w:rPr>
        <w:t>by NAA and Kinetin.</w:t>
      </w:r>
    </w:p>
    <w:p w:rsidR="00252C08" w:rsidRDefault="00252C08" w:rsidP="00252C08">
      <w:pPr>
        <w:jc w:val="center"/>
      </w:pPr>
    </w:p>
    <w:sectPr w:rsidR="00252C08" w:rsidSect="00177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52C08"/>
    <w:rsid w:val="001771C5"/>
    <w:rsid w:val="0025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ITIS\bahan%20S3\DATA%20S3\data%20destruksi%20%20kalus%20kerin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>
        <c:manualLayout>
          <c:layoutTarget val="inner"/>
          <c:xMode val="edge"/>
          <c:yMode val="edge"/>
          <c:x val="0.15319467142078938"/>
          <c:y val="5.8280967318067797E-2"/>
          <c:w val="0.79593299658297434"/>
          <c:h val="0.56808087877904145"/>
        </c:manualLayout>
      </c:layout>
      <c:barChart>
        <c:barDir val="col"/>
        <c:grouping val="clustered"/>
        <c:ser>
          <c:idx val="0"/>
          <c:order val="0"/>
          <c:tx>
            <c:strRef>
              <c:f>'in vitro'!$W$51</c:f>
              <c:strCache>
                <c:ptCount val="1"/>
                <c:pt idx="0">
                  <c:v>CuCl2.2H2O</c:v>
                </c:pt>
              </c:strCache>
            </c:strRef>
          </c:tx>
          <c:spPr>
            <a:solidFill>
              <a:srgbClr val="969696"/>
            </a:solidFill>
            <a:ln>
              <a:solidFill>
                <a:sysClr val="windowText" lastClr="000000"/>
              </a:solidFill>
            </a:ln>
          </c:spPr>
          <c:errBars>
            <c:errBarType val="both"/>
            <c:errValType val="cust"/>
            <c:plus>
              <c:numRef>
                <c:f>'in vitro'!$Y$52:$Y$57</c:f>
                <c:numCache>
                  <c:formatCode>General</c:formatCode>
                  <c:ptCount val="6"/>
                  <c:pt idx="0">
                    <c:v>3.0000000000000005E-3</c:v>
                  </c:pt>
                  <c:pt idx="1">
                    <c:v>6.000000000000001E-3</c:v>
                  </c:pt>
                  <c:pt idx="2">
                    <c:v>5.000000000000001E-3</c:v>
                  </c:pt>
                  <c:pt idx="3">
                    <c:v>6.000000000000001E-3</c:v>
                  </c:pt>
                  <c:pt idx="4">
                    <c:v>1.0000000000000002E-3</c:v>
                  </c:pt>
                  <c:pt idx="5">
                    <c:v>3.0000000000000005E-3</c:v>
                  </c:pt>
                </c:numCache>
              </c:numRef>
            </c:plus>
            <c:minus>
              <c:numRef>
                <c:f>'in vitro'!$Y$52:$Y$57</c:f>
                <c:numCache>
                  <c:formatCode>General</c:formatCode>
                  <c:ptCount val="6"/>
                  <c:pt idx="0">
                    <c:v>3.0000000000000005E-3</c:v>
                  </c:pt>
                  <c:pt idx="1">
                    <c:v>6.000000000000001E-3</c:v>
                  </c:pt>
                  <c:pt idx="2">
                    <c:v>5.000000000000001E-3</c:v>
                  </c:pt>
                  <c:pt idx="3">
                    <c:v>6.000000000000001E-3</c:v>
                  </c:pt>
                  <c:pt idx="4">
                    <c:v>1.0000000000000002E-3</c:v>
                  </c:pt>
                  <c:pt idx="5">
                    <c:v>3.0000000000000005E-3</c:v>
                  </c:pt>
                </c:numCache>
              </c:numRef>
            </c:minus>
          </c:errBars>
          <c:cat>
            <c:numRef>
              <c:f>'in vitro'!$V$52:$V$57</c:f>
              <c:numCache>
                <c:formatCode>General</c:formatCode>
                <c:ptCount val="6"/>
                <c:pt idx="0">
                  <c:v>0</c:v>
                </c:pt>
                <c:pt idx="1">
                  <c:v>0.1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  <c:pt idx="5">
                  <c:v>20</c:v>
                </c:pt>
              </c:numCache>
            </c:numRef>
          </c:cat>
          <c:val>
            <c:numRef>
              <c:f>'in vitro'!$W$52:$W$57</c:f>
              <c:numCache>
                <c:formatCode>General</c:formatCode>
                <c:ptCount val="6"/>
                <c:pt idx="0">
                  <c:v>1.3899999999999999E-2</c:v>
                </c:pt>
                <c:pt idx="1">
                  <c:v>1.4900000000000002E-2</c:v>
                </c:pt>
                <c:pt idx="2">
                  <c:v>5.7800000000000011E-2</c:v>
                </c:pt>
                <c:pt idx="3">
                  <c:v>0.10059999999999998</c:v>
                </c:pt>
                <c:pt idx="4">
                  <c:v>0.15190000000000003</c:v>
                </c:pt>
                <c:pt idx="5">
                  <c:v>1.5400000000000002E-2</c:v>
                </c:pt>
              </c:numCache>
            </c:numRef>
          </c:val>
        </c:ser>
        <c:ser>
          <c:idx val="1"/>
          <c:order val="1"/>
          <c:tx>
            <c:strRef>
              <c:f>'in vitro'!$X$51</c:f>
              <c:strCache>
                <c:ptCount val="1"/>
                <c:pt idx="0">
                  <c:v>Na2CuEDTA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</c:spPr>
          <c:errBars>
            <c:errBarType val="both"/>
            <c:errValType val="cust"/>
            <c:plus>
              <c:numRef>
                <c:f>'in vitro'!$Z$52:$Z$57</c:f>
                <c:numCache>
                  <c:formatCode>General</c:formatCode>
                  <c:ptCount val="6"/>
                  <c:pt idx="0">
                    <c:v>1.0000000000000002E-3</c:v>
                  </c:pt>
                  <c:pt idx="1">
                    <c:v>2.0000000000000005E-3</c:v>
                  </c:pt>
                  <c:pt idx="2">
                    <c:v>6.000000000000001E-3</c:v>
                  </c:pt>
                  <c:pt idx="3">
                    <c:v>7.000000000000001E-3</c:v>
                  </c:pt>
                  <c:pt idx="4">
                    <c:v>6.000000000000001E-3</c:v>
                  </c:pt>
                  <c:pt idx="5">
                    <c:v>5.000000000000001E-3</c:v>
                  </c:pt>
                </c:numCache>
              </c:numRef>
            </c:plus>
            <c:minus>
              <c:numRef>
                <c:f>'in vitro'!$Z$52:$Z$57</c:f>
                <c:numCache>
                  <c:formatCode>General</c:formatCode>
                  <c:ptCount val="6"/>
                  <c:pt idx="0">
                    <c:v>1.0000000000000002E-3</c:v>
                  </c:pt>
                  <c:pt idx="1">
                    <c:v>2.0000000000000005E-3</c:v>
                  </c:pt>
                  <c:pt idx="2">
                    <c:v>6.000000000000001E-3</c:v>
                  </c:pt>
                  <c:pt idx="3">
                    <c:v>7.000000000000001E-3</c:v>
                  </c:pt>
                  <c:pt idx="4">
                    <c:v>6.000000000000001E-3</c:v>
                  </c:pt>
                  <c:pt idx="5">
                    <c:v>5.000000000000001E-3</c:v>
                  </c:pt>
                </c:numCache>
              </c:numRef>
            </c:minus>
          </c:errBars>
          <c:cat>
            <c:numRef>
              <c:f>'in vitro'!$V$52:$V$57</c:f>
              <c:numCache>
                <c:formatCode>General</c:formatCode>
                <c:ptCount val="6"/>
                <c:pt idx="0">
                  <c:v>0</c:v>
                </c:pt>
                <c:pt idx="1">
                  <c:v>0.1</c:v>
                </c:pt>
                <c:pt idx="2">
                  <c:v>5</c:v>
                </c:pt>
                <c:pt idx="3">
                  <c:v>10</c:v>
                </c:pt>
                <c:pt idx="4">
                  <c:v>15</c:v>
                </c:pt>
                <c:pt idx="5">
                  <c:v>20</c:v>
                </c:pt>
              </c:numCache>
            </c:numRef>
          </c:cat>
          <c:val>
            <c:numRef>
              <c:f>'in vitro'!$X$52:$X$57</c:f>
              <c:numCache>
                <c:formatCode>General</c:formatCode>
                <c:ptCount val="6"/>
                <c:pt idx="0">
                  <c:v>1.3700000000000002E-2</c:v>
                </c:pt>
                <c:pt idx="1">
                  <c:v>1.5400000000000002E-2</c:v>
                </c:pt>
                <c:pt idx="2">
                  <c:v>5.3800000000000008E-2</c:v>
                </c:pt>
                <c:pt idx="3">
                  <c:v>7.3800000000000004E-2</c:v>
                </c:pt>
                <c:pt idx="4">
                  <c:v>0.129</c:v>
                </c:pt>
                <c:pt idx="5">
                  <c:v>0.14200000000000002</c:v>
                </c:pt>
              </c:numCache>
            </c:numRef>
          </c:val>
        </c:ser>
        <c:axId val="105601664"/>
        <c:axId val="105604992"/>
      </c:barChart>
      <c:catAx>
        <c:axId val="1056016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r>
                  <a:rPr lang="id-ID" sz="900" b="0" i="0" strike="noStrike">
                    <a:solidFill>
                      <a:srgbClr val="000000"/>
                    </a:solidFill>
                    <a:latin typeface="Times New Roman" pitchFamily="18" charset="0"/>
                    <a:cs typeface="Times New Roman" pitchFamily="18" charset="0"/>
                  </a:rPr>
                  <a:t>Level Cu (</a:t>
                </a:r>
                <a:r>
                  <a:rPr lang="el-GR" sz="900" b="0" i="0" strike="noStrike">
                    <a:solidFill>
                      <a:srgbClr val="000000"/>
                    </a:solidFill>
                    <a:latin typeface="Times New Roman" pitchFamily="18" charset="0"/>
                    <a:cs typeface="Times New Roman" pitchFamily="18" charset="0"/>
                  </a:rPr>
                  <a:t>μ</a:t>
                </a:r>
                <a:r>
                  <a:rPr lang="id-ID" sz="900" b="0" i="0" strike="noStrike">
                    <a:solidFill>
                      <a:srgbClr val="000000"/>
                    </a:solidFill>
                    <a:latin typeface="Times New Roman" pitchFamily="18" charset="0"/>
                    <a:cs typeface="Times New Roman" pitchFamily="18" charset="0"/>
                  </a:rPr>
                  <a:t>M) in MS medium</a:t>
                </a:r>
              </a:p>
            </c:rich>
          </c:tx>
          <c:layout>
            <c:manualLayout>
              <c:xMode val="edge"/>
              <c:yMode val="edge"/>
              <c:x val="0.34578539334392122"/>
              <c:y val="0.7644811826202651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d-ID"/>
          </a:p>
        </c:txPr>
        <c:crossAx val="105604992"/>
        <c:crosses val="autoZero"/>
        <c:auto val="1"/>
        <c:lblAlgn val="ctr"/>
        <c:lblOffset val="100"/>
      </c:catAx>
      <c:valAx>
        <c:axId val="10560499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r>
                  <a:rPr lang="id-ID">
                    <a:latin typeface="Times New Roman" pitchFamily="18" charset="0"/>
                    <a:cs typeface="Times New Roman" pitchFamily="18" charset="0"/>
                  </a:rPr>
                  <a:t>Concentration of cooper (mg/g DW)
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d-ID"/>
          </a:p>
        </c:txPr>
        <c:crossAx val="105601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584547507841757"/>
          <c:y val="0.86782537179684205"/>
          <c:w val="0.43605655425147338"/>
          <c:h val="9.9881403713424743E-2"/>
        </c:manualLayout>
      </c:layout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id-ID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d-ID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2016-02-19T03:37:00Z</dcterms:created>
  <dcterms:modified xsi:type="dcterms:W3CDTF">2016-02-19T03:38:00Z</dcterms:modified>
</cp:coreProperties>
</file>