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6A" w:rsidRDefault="0025156A" w:rsidP="0025156A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EXPERIMENTAL DATA</w:t>
      </w:r>
    </w:p>
    <w:p w:rsidR="0025156A" w:rsidRDefault="0025156A" w:rsidP="0025156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Tar and nicotine sample testing conducted by Laboratorium of Industrial Pollution Prevention Technology Ministry of Industry, Republic of Indonesia.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610"/>
        <w:gridCol w:w="1170"/>
        <w:gridCol w:w="42"/>
        <w:gridCol w:w="1958"/>
        <w:gridCol w:w="42"/>
      </w:tblGrid>
      <w:tr w:rsidR="0025156A" w:rsidTr="00A35713">
        <w:trPr>
          <w:gridAfter w:val="1"/>
          <w:wAfter w:w="42" w:type="dxa"/>
          <w:jc w:val="right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8265F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26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Test parameters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8265F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26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8265F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26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Results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8265F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26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Testing Methode</w:t>
            </w:r>
          </w:p>
        </w:tc>
      </w:tr>
      <w:tr w:rsidR="0025156A" w:rsidTr="00A35713">
        <w:trPr>
          <w:jc w:val="right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mg/cigarette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 4387:2000</w:t>
            </w:r>
          </w:p>
        </w:tc>
      </w:tr>
      <w:tr w:rsidR="0025156A" w:rsidTr="00A35713">
        <w:trPr>
          <w:jc w:val="right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Nicotine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mg/cigarette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 10315:2000</w:t>
            </w:r>
          </w:p>
        </w:tc>
      </w:tr>
      <w:tr w:rsidR="0025156A" w:rsidTr="00A35713">
        <w:trPr>
          <w:jc w:val="right"/>
        </w:trPr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Mean of length 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89.0 mm</w:t>
            </w:r>
          </w:p>
        </w:tc>
      </w:tr>
      <w:tr w:rsidR="0025156A" w:rsidTr="00A35713">
        <w:trPr>
          <w:jc w:val="right"/>
        </w:trPr>
        <w:tc>
          <w:tcPr>
            <w:tcW w:w="217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 of upper diameter</w:t>
            </w:r>
          </w:p>
        </w:tc>
        <w:tc>
          <w:tcPr>
            <w:tcW w:w="5822" w:type="dxa"/>
            <w:gridSpan w:val="5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 mm</w:t>
            </w:r>
          </w:p>
        </w:tc>
      </w:tr>
      <w:tr w:rsidR="0025156A" w:rsidTr="00A35713">
        <w:trPr>
          <w:jc w:val="right"/>
        </w:trPr>
        <w:tc>
          <w:tcPr>
            <w:tcW w:w="217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 of lower diameter</w:t>
            </w:r>
          </w:p>
        </w:tc>
        <w:tc>
          <w:tcPr>
            <w:tcW w:w="5822" w:type="dxa"/>
            <w:gridSpan w:val="5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6.0 mm</w:t>
            </w:r>
          </w:p>
        </w:tc>
      </w:tr>
      <w:tr w:rsidR="0025156A" w:rsidTr="00A35713">
        <w:trPr>
          <w:jc w:val="right"/>
        </w:trPr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Equipment used</w:t>
            </w:r>
          </w:p>
        </w:tc>
        <w:tc>
          <w:tcPr>
            <w:tcW w:w="5822" w:type="dxa"/>
            <w:gridSpan w:val="5"/>
            <w:tcBorders>
              <w:bottom w:val="single" w:sz="4" w:space="0" w:color="auto"/>
            </w:tcBorders>
            <w:vAlign w:val="center"/>
          </w:tcPr>
          <w:p w:rsidR="0025156A" w:rsidRPr="00E8265F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8265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Smoking Machine Type Rotary and Gas Chromatograph</w:t>
            </w:r>
          </w:p>
        </w:tc>
      </w:tr>
    </w:tbl>
    <w:p w:rsidR="0025156A" w:rsidRDefault="0025156A" w:rsidP="0025156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Pr="00FD0A96" w:rsidRDefault="0025156A" w:rsidP="0025156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Histopathology assessment</w:t>
      </w: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B7B8B">
        <w:rPr>
          <w:rFonts w:ascii="Times New Roman" w:hAnsi="Times New Roman" w:cs="Times New Roman"/>
          <w:sz w:val="20"/>
          <w:szCs w:val="20"/>
          <w:lang w:val="en-US"/>
        </w:rPr>
        <w:t>Normal : Score 1</w:t>
      </w:r>
      <w:r>
        <w:rPr>
          <w:rFonts w:ascii="Times New Roman" w:hAnsi="Times New Roman" w:cs="Times New Roman"/>
          <w:sz w:val="20"/>
          <w:szCs w:val="20"/>
          <w:lang w:val="en-US"/>
        </w:rPr>
        <w:t>; Inflammation without dysplasia : Scrore 2; Dysplasia : Score 3; Carcinoma : Score 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2091"/>
        <w:gridCol w:w="2028"/>
      </w:tblGrid>
      <w:tr w:rsidR="0025156A" w:rsidTr="00A35713">
        <w:trPr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B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Samples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B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Histopathologic Score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Merge/>
            <w:tcBorders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 weeks exposure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 weeks exposure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Experimental group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25156A" w:rsidRPr="00EB7B8B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Pr="00FD0A96" w:rsidRDefault="0025156A" w:rsidP="0025156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Immunohistochemistry</w:t>
      </w: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Method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: Allred Score </w:t>
      </w:r>
    </w:p>
    <w:p w:rsidR="0025156A" w:rsidRPr="00FD0A96" w:rsidRDefault="0025156A" w:rsidP="0025156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APC Expression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2091"/>
        <w:gridCol w:w="2028"/>
      </w:tblGrid>
      <w:tr w:rsidR="0025156A" w:rsidTr="00A35713">
        <w:trPr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B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Samples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APC Expression Score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Merge/>
            <w:tcBorders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 weeks exposure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 weeks exposure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Experimental group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spacing w:after="0" w:line="48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MSH2 Expression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2091"/>
        <w:gridCol w:w="2028"/>
      </w:tblGrid>
      <w:tr w:rsidR="0025156A" w:rsidTr="00A35713">
        <w:trPr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B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Samples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MSH2 Expression Score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Merge/>
            <w:tcBorders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 weeks exposure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 weeks exposure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Experimental group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MLH1 Expression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2091"/>
        <w:gridCol w:w="2028"/>
      </w:tblGrid>
      <w:tr w:rsidR="0025156A" w:rsidTr="00A35713">
        <w:trPr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B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Samples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MLH1 Expression Score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Merge/>
            <w:tcBorders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 weeks exposure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6A" w:rsidRPr="00EB7B8B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 weeks exposure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Experimental group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28" w:type="dxa"/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156A" w:rsidTr="00A35713">
        <w:trPr>
          <w:jc w:val="center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25156A" w:rsidRDefault="0025156A" w:rsidP="00A3571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25156A" w:rsidRPr="00633525" w:rsidRDefault="0025156A" w:rsidP="0025156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156A" w:rsidRDefault="0025156A" w:rsidP="0025156A"/>
    <w:p w:rsidR="0025156A" w:rsidRPr="0025156A" w:rsidRDefault="0025156A" w:rsidP="0025156A">
      <w:bookmarkStart w:id="0" w:name="_GoBack"/>
      <w:bookmarkEnd w:id="0"/>
    </w:p>
    <w:sectPr w:rsidR="0025156A" w:rsidRPr="0025156A" w:rsidSect="006D57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701" w:bottom="1701" w:left="1701" w:header="706" w:footer="706" w:gutter="0"/>
      <w:pgNumType w:start="15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63" w:rsidRDefault="002515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63" w:rsidRDefault="002515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63" w:rsidRDefault="0025156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63" w:rsidRDefault="00251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72743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5763" w:rsidRDefault="002515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B7B8B" w:rsidRDefault="002515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63" w:rsidRDefault="002515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7DF"/>
    <w:multiLevelType w:val="hybridMultilevel"/>
    <w:tmpl w:val="FE3CE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26C92"/>
    <w:multiLevelType w:val="hybridMultilevel"/>
    <w:tmpl w:val="EC02C910"/>
    <w:lvl w:ilvl="0" w:tplc="748481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203A7"/>
    <w:multiLevelType w:val="hybridMultilevel"/>
    <w:tmpl w:val="EC02C910"/>
    <w:lvl w:ilvl="0" w:tplc="748481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D54DAB"/>
    <w:multiLevelType w:val="hybridMultilevel"/>
    <w:tmpl w:val="783C24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373BA"/>
    <w:multiLevelType w:val="hybridMultilevel"/>
    <w:tmpl w:val="FE3CE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6A"/>
    <w:rsid w:val="0025156A"/>
    <w:rsid w:val="006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16D15-39DA-4C2C-B675-E566AACE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6A"/>
  </w:style>
  <w:style w:type="paragraph" w:styleId="Footer">
    <w:name w:val="footer"/>
    <w:basedOn w:val="Normal"/>
    <w:link w:val="FooterChar"/>
    <w:uiPriority w:val="99"/>
    <w:unhideWhenUsed/>
    <w:rsid w:val="00251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Dody Novrial</dc:creator>
  <cp:keywords/>
  <dc:description/>
  <cp:lastModifiedBy>Dody Novrial</cp:lastModifiedBy>
  <cp:revision>1</cp:revision>
  <dcterms:created xsi:type="dcterms:W3CDTF">2017-01-11T03:42:00Z</dcterms:created>
  <dcterms:modified xsi:type="dcterms:W3CDTF">2017-01-11T03:49:00Z</dcterms:modified>
</cp:coreProperties>
</file>