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2D8" w:rsidRPr="008623F4" w:rsidRDefault="00620811" w:rsidP="005862DB">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 xml:space="preserve">PERBANDINGAN GROSS MOTOR ACTIVITY ANTARA SISWA </w:t>
      </w:r>
      <w:r w:rsidRPr="00A562C0">
        <w:rPr>
          <w:rFonts w:ascii="Arial" w:hAnsi="Arial" w:cs="Arial"/>
          <w:i/>
          <w:sz w:val="24"/>
          <w:szCs w:val="24"/>
        </w:rPr>
        <w:t>FULL DAY</w:t>
      </w:r>
      <w:r w:rsidRPr="008623F4">
        <w:rPr>
          <w:rFonts w:ascii="Arial" w:hAnsi="Arial" w:cs="Arial"/>
          <w:sz w:val="24"/>
          <w:szCs w:val="24"/>
        </w:rPr>
        <w:t xml:space="preserve"> </w:t>
      </w:r>
      <w:r w:rsidRPr="00A562C0">
        <w:rPr>
          <w:rFonts w:ascii="Arial" w:hAnsi="Arial" w:cs="Arial"/>
          <w:i/>
          <w:sz w:val="24"/>
          <w:szCs w:val="24"/>
        </w:rPr>
        <w:t>SCHOOL</w:t>
      </w:r>
      <w:r w:rsidRPr="008623F4">
        <w:rPr>
          <w:rFonts w:ascii="Arial" w:hAnsi="Arial" w:cs="Arial"/>
          <w:sz w:val="24"/>
          <w:szCs w:val="24"/>
        </w:rPr>
        <w:t xml:space="preserve"> DAN REGULARSEKOLAH DASAR SE - KECAMATAN KOTA SUMENEP MELALUI </w:t>
      </w:r>
      <w:r w:rsidRPr="00585EF0">
        <w:rPr>
          <w:rFonts w:ascii="Arial" w:hAnsi="Arial" w:cs="Arial"/>
          <w:i/>
          <w:sz w:val="24"/>
          <w:szCs w:val="24"/>
        </w:rPr>
        <w:t>BASIC MOTOR ABILITY TEST –REVISED</w:t>
      </w:r>
    </w:p>
    <w:p w:rsidR="009C2F86" w:rsidRPr="008623F4" w:rsidRDefault="009C2F86" w:rsidP="00DD38DE">
      <w:pPr>
        <w:spacing w:line="240" w:lineRule="auto"/>
        <w:jc w:val="center"/>
        <w:rPr>
          <w:rFonts w:ascii="Arial" w:hAnsi="Arial" w:cs="Arial"/>
          <w:sz w:val="24"/>
          <w:szCs w:val="24"/>
          <w:vertAlign w:val="superscript"/>
        </w:rPr>
      </w:pPr>
      <w:r w:rsidRPr="008623F4">
        <w:rPr>
          <w:rFonts w:ascii="Arial" w:hAnsi="Arial" w:cs="Arial"/>
          <w:sz w:val="24"/>
          <w:szCs w:val="24"/>
        </w:rPr>
        <w:t>Shally Nordiansyah</w:t>
      </w:r>
      <w:r w:rsidRPr="008623F4">
        <w:rPr>
          <w:rFonts w:ascii="Arial" w:hAnsi="Arial" w:cs="Arial"/>
          <w:sz w:val="24"/>
          <w:szCs w:val="24"/>
          <w:vertAlign w:val="superscript"/>
        </w:rPr>
        <w:t>1</w:t>
      </w:r>
      <w:r w:rsidRPr="008623F4">
        <w:rPr>
          <w:rFonts w:ascii="Arial" w:hAnsi="Arial" w:cs="Arial"/>
          <w:sz w:val="24"/>
          <w:szCs w:val="24"/>
          <w:vertAlign w:val="subscript"/>
        </w:rPr>
        <w:t xml:space="preserve">, </w:t>
      </w:r>
      <w:r w:rsidRPr="008623F4">
        <w:rPr>
          <w:rFonts w:ascii="Arial" w:hAnsi="Arial" w:cs="Arial"/>
          <w:sz w:val="24"/>
          <w:szCs w:val="24"/>
        </w:rPr>
        <w:t>Dyas Andry Prasetyo</w:t>
      </w:r>
      <w:r w:rsidRPr="008623F4">
        <w:rPr>
          <w:rFonts w:ascii="Arial" w:hAnsi="Arial" w:cs="Arial"/>
          <w:sz w:val="24"/>
          <w:szCs w:val="24"/>
          <w:vertAlign w:val="superscript"/>
        </w:rPr>
        <w:t>2</w:t>
      </w:r>
      <w:r w:rsidR="00471928" w:rsidRPr="008623F4">
        <w:rPr>
          <w:rFonts w:ascii="Arial" w:hAnsi="Arial" w:cs="Arial"/>
          <w:sz w:val="24"/>
          <w:szCs w:val="24"/>
          <w:vertAlign w:val="superscript"/>
        </w:rPr>
        <w:t xml:space="preserve"> </w:t>
      </w:r>
    </w:p>
    <w:p w:rsidR="009C2F86" w:rsidRPr="008623F4" w:rsidRDefault="009C2F86" w:rsidP="00DD38DE">
      <w:pPr>
        <w:spacing w:line="240" w:lineRule="auto"/>
        <w:jc w:val="center"/>
        <w:rPr>
          <w:rFonts w:ascii="Arial" w:hAnsi="Arial" w:cs="Arial"/>
          <w:sz w:val="24"/>
          <w:szCs w:val="24"/>
        </w:rPr>
      </w:pPr>
      <w:r w:rsidRPr="008623F4">
        <w:rPr>
          <w:rFonts w:ascii="Arial" w:hAnsi="Arial" w:cs="Arial"/>
          <w:sz w:val="24"/>
          <w:szCs w:val="24"/>
        </w:rPr>
        <w:t>Abstrak</w:t>
      </w:r>
    </w:p>
    <w:p w:rsidR="009C2F86" w:rsidRPr="008623F4" w:rsidRDefault="009C2F86" w:rsidP="00DD38DE">
      <w:pPr>
        <w:autoSpaceDE w:val="0"/>
        <w:autoSpaceDN w:val="0"/>
        <w:adjustRightInd w:val="0"/>
        <w:spacing w:after="0" w:line="240" w:lineRule="auto"/>
        <w:jc w:val="both"/>
        <w:rPr>
          <w:rFonts w:ascii="Arial" w:hAnsi="Arial" w:cs="Arial"/>
          <w:sz w:val="24"/>
          <w:szCs w:val="24"/>
        </w:rPr>
      </w:pPr>
      <w:r w:rsidRPr="008623F4">
        <w:rPr>
          <w:rFonts w:ascii="Arial" w:hAnsi="Arial" w:cs="Arial"/>
          <w:i/>
          <w:iCs/>
          <w:sz w:val="24"/>
          <w:szCs w:val="24"/>
        </w:rPr>
        <w:t xml:space="preserve">Full Day School </w:t>
      </w:r>
      <w:r w:rsidRPr="008623F4">
        <w:rPr>
          <w:rFonts w:ascii="Arial" w:hAnsi="Arial" w:cs="Arial"/>
          <w:sz w:val="24"/>
          <w:szCs w:val="24"/>
        </w:rPr>
        <w:t xml:space="preserve">adalah sekolah </w:t>
      </w:r>
      <w:proofErr w:type="gramStart"/>
      <w:r w:rsidRPr="008623F4">
        <w:rPr>
          <w:rFonts w:ascii="Arial" w:hAnsi="Arial" w:cs="Arial"/>
          <w:sz w:val="24"/>
          <w:szCs w:val="24"/>
        </w:rPr>
        <w:t>yang jam</w:t>
      </w:r>
      <w:proofErr w:type="gramEnd"/>
      <w:r w:rsidRPr="008623F4">
        <w:rPr>
          <w:rFonts w:ascii="Arial" w:hAnsi="Arial" w:cs="Arial"/>
          <w:sz w:val="24"/>
          <w:szCs w:val="24"/>
        </w:rPr>
        <w:t xml:space="preserve"> masuknya 06.45 wib sampai dengan 15.30 wib. Sedangkan sekolah waktu reguler adalah sekolah </w:t>
      </w:r>
      <w:proofErr w:type="gramStart"/>
      <w:r w:rsidRPr="008623F4">
        <w:rPr>
          <w:rFonts w:ascii="Arial" w:hAnsi="Arial" w:cs="Arial"/>
          <w:sz w:val="24"/>
          <w:szCs w:val="24"/>
        </w:rPr>
        <w:t>yang jam</w:t>
      </w:r>
      <w:proofErr w:type="gramEnd"/>
      <w:r w:rsidRPr="008623F4">
        <w:rPr>
          <w:rFonts w:ascii="Arial" w:hAnsi="Arial" w:cs="Arial"/>
          <w:sz w:val="24"/>
          <w:szCs w:val="24"/>
        </w:rPr>
        <w:t xml:space="preserve"> masuknya 06.45 wib sampai dengan 12.00. </w:t>
      </w:r>
      <w:proofErr w:type="gramStart"/>
      <w:r w:rsidRPr="008623F4">
        <w:rPr>
          <w:rFonts w:ascii="Arial" w:hAnsi="Arial" w:cs="Arial"/>
          <w:sz w:val="24"/>
          <w:szCs w:val="24"/>
        </w:rPr>
        <w:t>Wib.</w:t>
      </w:r>
      <w:proofErr w:type="gramEnd"/>
      <w:r w:rsidRPr="008623F4">
        <w:rPr>
          <w:rFonts w:ascii="Arial" w:hAnsi="Arial" w:cs="Arial"/>
          <w:sz w:val="24"/>
          <w:szCs w:val="24"/>
        </w:rPr>
        <w:t xml:space="preserve"> Dari masalah yang telah diuraikan tentunya sekolah yang menerapkan sistem </w:t>
      </w:r>
      <w:r w:rsidRPr="008623F4">
        <w:rPr>
          <w:rFonts w:ascii="Arial" w:hAnsi="Arial" w:cs="Arial"/>
          <w:i/>
          <w:iCs/>
          <w:sz w:val="24"/>
          <w:szCs w:val="24"/>
        </w:rPr>
        <w:t>Full Day School</w:t>
      </w:r>
      <w:r w:rsidRPr="008623F4">
        <w:rPr>
          <w:rFonts w:ascii="Arial" w:hAnsi="Arial" w:cs="Arial"/>
          <w:sz w:val="24"/>
          <w:szCs w:val="24"/>
        </w:rPr>
        <w:t xml:space="preserve"> tidak </w:t>
      </w:r>
      <w:proofErr w:type="gramStart"/>
      <w:r w:rsidRPr="008623F4">
        <w:rPr>
          <w:rFonts w:ascii="Arial" w:hAnsi="Arial" w:cs="Arial"/>
          <w:sz w:val="24"/>
          <w:szCs w:val="24"/>
        </w:rPr>
        <w:t>akan</w:t>
      </w:r>
      <w:proofErr w:type="gramEnd"/>
      <w:r w:rsidRPr="008623F4">
        <w:rPr>
          <w:rFonts w:ascii="Arial" w:hAnsi="Arial" w:cs="Arial"/>
          <w:sz w:val="24"/>
          <w:szCs w:val="24"/>
        </w:rPr>
        <w:t xml:space="preserve"> dapat maksimal melaksanakan kegiatan diluar jam efektif sehingga masalah ini bisa mempengaruhi terhadap minat dan bakat siswa yang erat kaitanya dengan kemampuan motorik di sekolah tersebut. Dalam Penelitian ini menggunakan Sampling Purposive yang digunakan karena pertimbangan tertentu</w:t>
      </w:r>
      <w:proofErr w:type="gramStart"/>
      <w:r w:rsidRPr="008623F4">
        <w:rPr>
          <w:rFonts w:ascii="Arial" w:hAnsi="Arial" w:cs="Arial"/>
          <w:sz w:val="24"/>
          <w:szCs w:val="24"/>
        </w:rPr>
        <w:t>,Winarno</w:t>
      </w:r>
      <w:proofErr w:type="gramEnd"/>
      <w:r w:rsidRPr="008623F4">
        <w:rPr>
          <w:rFonts w:ascii="Arial" w:hAnsi="Arial" w:cs="Arial"/>
          <w:sz w:val="24"/>
          <w:szCs w:val="24"/>
        </w:rPr>
        <w:t xml:space="preserve"> (2011:87). Perhitungan nilai T dilakukan dengan </w:t>
      </w:r>
      <w:proofErr w:type="gramStart"/>
      <w:r w:rsidRPr="008623F4">
        <w:rPr>
          <w:rFonts w:ascii="Arial" w:hAnsi="Arial" w:cs="Arial"/>
          <w:sz w:val="24"/>
          <w:szCs w:val="24"/>
        </w:rPr>
        <w:t>cara</w:t>
      </w:r>
      <w:proofErr w:type="gramEnd"/>
      <w:r w:rsidRPr="008623F4">
        <w:rPr>
          <w:rFonts w:ascii="Arial" w:hAnsi="Arial" w:cs="Arial"/>
          <w:sz w:val="24"/>
          <w:szCs w:val="24"/>
        </w:rPr>
        <w:t xml:space="preserve"> menguji signifikansi perbedaan dua buah mean yang bersal dari dua distribusi untuk sampel berbeda. </w:t>
      </w:r>
      <w:r w:rsidR="00935213" w:rsidRPr="008623F4">
        <w:rPr>
          <w:rFonts w:ascii="Arial" w:hAnsi="Arial" w:cs="Arial"/>
          <w:sz w:val="24"/>
          <w:szCs w:val="24"/>
        </w:rPr>
        <w:t xml:space="preserve">Sehingga untuk mengetahui hasil uji hipotesis dilihat dari </w:t>
      </w:r>
      <w:r w:rsidR="00935213" w:rsidRPr="008623F4">
        <w:rPr>
          <w:rFonts w:ascii="Arial" w:hAnsi="Arial" w:cs="Arial"/>
          <w:i/>
          <w:sz w:val="24"/>
          <w:szCs w:val="24"/>
        </w:rPr>
        <w:t xml:space="preserve">equal variances not assumed. </w:t>
      </w:r>
      <w:proofErr w:type="gramStart"/>
      <w:r w:rsidR="00935213" w:rsidRPr="008623F4">
        <w:rPr>
          <w:rFonts w:ascii="Arial" w:hAnsi="Arial" w:cs="Arial"/>
          <w:sz w:val="24"/>
          <w:szCs w:val="24"/>
        </w:rPr>
        <w:t>Berdasarkan tabel di atas dapat dilihat bahwa nilai P</w:t>
      </w:r>
      <w:r w:rsidR="00935213" w:rsidRPr="008623F4">
        <w:rPr>
          <w:rFonts w:ascii="Arial" w:hAnsi="Arial" w:cs="Arial"/>
          <w:sz w:val="24"/>
          <w:szCs w:val="24"/>
          <w:vertAlign w:val="subscript"/>
        </w:rPr>
        <w:t>value</w:t>
      </w:r>
      <w:r w:rsidR="00935213" w:rsidRPr="008623F4">
        <w:rPr>
          <w:rFonts w:ascii="Arial" w:hAnsi="Arial" w:cs="Arial"/>
          <w:sz w:val="24"/>
          <w:szCs w:val="24"/>
        </w:rPr>
        <w:t xml:space="preserve"> yaitu 0.000 sedangkan perbedaan rata-rata (</w:t>
      </w:r>
      <w:r w:rsidR="00935213" w:rsidRPr="008623F4">
        <w:rPr>
          <w:rFonts w:ascii="Arial" w:hAnsi="Arial" w:cs="Arial"/>
          <w:i/>
          <w:sz w:val="24"/>
          <w:szCs w:val="24"/>
        </w:rPr>
        <w:t>mean difference</w:t>
      </w:r>
      <w:r w:rsidR="00935213" w:rsidRPr="008623F4">
        <w:rPr>
          <w:rFonts w:ascii="Arial" w:hAnsi="Arial" w:cs="Arial"/>
          <w:sz w:val="24"/>
          <w:szCs w:val="24"/>
        </w:rPr>
        <w:t>) sebesar -22,967.</w:t>
      </w:r>
      <w:r w:rsidRPr="008623F4">
        <w:rPr>
          <w:rFonts w:ascii="Arial" w:hAnsi="Arial" w:cs="Arial"/>
          <w:sz w:val="24"/>
          <w:szCs w:val="24"/>
        </w:rPr>
        <w:t>Kriteria pengujian hipotesis berdasarkan signifikansi adalah H</w:t>
      </w:r>
      <w:r w:rsidRPr="008623F4">
        <w:rPr>
          <w:rFonts w:ascii="Arial" w:hAnsi="Arial" w:cs="Arial"/>
          <w:sz w:val="24"/>
          <w:szCs w:val="24"/>
          <w:vertAlign w:val="subscript"/>
        </w:rPr>
        <w:t>0</w:t>
      </w:r>
      <w:r w:rsidRPr="008623F4">
        <w:rPr>
          <w:rFonts w:ascii="Arial" w:hAnsi="Arial" w:cs="Arial"/>
          <w:sz w:val="24"/>
          <w:szCs w:val="24"/>
        </w:rPr>
        <w:t xml:space="preserve"> diterima jika signifikansi lebih besar daripada 0.05.</w:t>
      </w:r>
      <w:proofErr w:type="gramEnd"/>
      <w:r w:rsidRPr="008623F4">
        <w:rPr>
          <w:rFonts w:ascii="Arial" w:hAnsi="Arial" w:cs="Arial"/>
          <w:sz w:val="24"/>
          <w:szCs w:val="24"/>
        </w:rPr>
        <w:t xml:space="preserve"> </w:t>
      </w:r>
      <w:proofErr w:type="gramStart"/>
      <w:r w:rsidRPr="008623F4">
        <w:rPr>
          <w:rFonts w:ascii="Arial" w:hAnsi="Arial" w:cs="Arial"/>
          <w:sz w:val="24"/>
          <w:szCs w:val="24"/>
        </w:rPr>
        <w:t>H</w:t>
      </w:r>
      <w:r w:rsidRPr="008623F4">
        <w:rPr>
          <w:rFonts w:ascii="Arial" w:hAnsi="Arial" w:cs="Arial"/>
          <w:sz w:val="24"/>
          <w:szCs w:val="24"/>
          <w:vertAlign w:val="subscript"/>
        </w:rPr>
        <w:t>0</w:t>
      </w:r>
      <w:r w:rsidRPr="008623F4">
        <w:rPr>
          <w:rFonts w:ascii="Arial" w:hAnsi="Arial" w:cs="Arial"/>
          <w:sz w:val="24"/>
          <w:szCs w:val="24"/>
        </w:rPr>
        <w:t xml:space="preserve"> ditolak jika signifikansi lebih kecil dari 0.05.</w:t>
      </w:r>
      <w:proofErr w:type="gramEnd"/>
      <w:r w:rsidRPr="008623F4">
        <w:rPr>
          <w:rFonts w:ascii="Arial" w:hAnsi="Arial" w:cs="Arial"/>
          <w:sz w:val="24"/>
          <w:szCs w:val="24"/>
        </w:rPr>
        <w:t xml:space="preserve"> Dari uji yang dilakukan dilihat bahwa signifikansi lebih kecil dari 0.05 yaitu 0.000 maka H</w:t>
      </w:r>
      <w:r w:rsidRPr="008623F4">
        <w:rPr>
          <w:rFonts w:ascii="Arial" w:hAnsi="Arial" w:cs="Arial"/>
          <w:sz w:val="24"/>
          <w:szCs w:val="24"/>
          <w:vertAlign w:val="subscript"/>
        </w:rPr>
        <w:t xml:space="preserve">0 </w:t>
      </w:r>
      <w:r w:rsidRPr="008623F4">
        <w:rPr>
          <w:rFonts w:ascii="Arial" w:hAnsi="Arial" w:cs="Arial"/>
          <w:sz w:val="24"/>
          <w:szCs w:val="24"/>
        </w:rPr>
        <w:t xml:space="preserve">ditolak yang berarti terdapat perbedaan selisih rata-rata hasil motorik peserta didik pada sekolah dengan sistem </w:t>
      </w:r>
      <w:r w:rsidRPr="008623F4">
        <w:rPr>
          <w:rFonts w:ascii="Arial" w:hAnsi="Arial" w:cs="Arial"/>
          <w:i/>
          <w:sz w:val="24"/>
          <w:szCs w:val="24"/>
        </w:rPr>
        <w:t xml:space="preserve">full day school </w:t>
      </w:r>
      <w:r w:rsidRPr="008623F4">
        <w:rPr>
          <w:rFonts w:ascii="Arial" w:hAnsi="Arial" w:cs="Arial"/>
          <w:sz w:val="24"/>
          <w:szCs w:val="24"/>
        </w:rPr>
        <w:t>dan sistem regular.</w:t>
      </w:r>
    </w:p>
    <w:p w:rsidR="00AD447B" w:rsidRDefault="00AD447B" w:rsidP="00DD38DE">
      <w:pPr>
        <w:autoSpaceDE w:val="0"/>
        <w:autoSpaceDN w:val="0"/>
        <w:adjustRightInd w:val="0"/>
        <w:spacing w:after="0" w:line="240" w:lineRule="auto"/>
        <w:jc w:val="both"/>
        <w:rPr>
          <w:rFonts w:ascii="Arial" w:hAnsi="Arial" w:cs="Arial"/>
          <w:i/>
          <w:sz w:val="24"/>
          <w:szCs w:val="24"/>
        </w:rPr>
      </w:pPr>
      <w:proofErr w:type="gramStart"/>
      <w:r w:rsidRPr="008623F4">
        <w:rPr>
          <w:rFonts w:ascii="Arial" w:hAnsi="Arial" w:cs="Arial"/>
          <w:sz w:val="24"/>
          <w:szCs w:val="24"/>
        </w:rPr>
        <w:t>Keywords :</w:t>
      </w:r>
      <w:proofErr w:type="gramEnd"/>
      <w:r w:rsidRPr="008623F4">
        <w:rPr>
          <w:rFonts w:ascii="Arial" w:hAnsi="Arial" w:cs="Arial"/>
          <w:sz w:val="24"/>
          <w:szCs w:val="24"/>
        </w:rPr>
        <w:t xml:space="preserve"> </w:t>
      </w:r>
      <w:r w:rsidRPr="008623F4">
        <w:rPr>
          <w:rFonts w:ascii="Arial" w:hAnsi="Arial" w:cs="Arial"/>
          <w:i/>
          <w:sz w:val="24"/>
          <w:szCs w:val="24"/>
        </w:rPr>
        <w:t>Motor activity,fullday scholl,regular,BMAT-R</w:t>
      </w: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Pr="00585EF0" w:rsidRDefault="005862DB" w:rsidP="005862DB">
      <w:pPr>
        <w:spacing w:after="0"/>
        <w:jc w:val="center"/>
        <w:rPr>
          <w:rFonts w:ascii="Arial" w:hAnsi="Arial" w:cs="Arial"/>
          <w:b/>
          <w:i/>
          <w:sz w:val="24"/>
        </w:rPr>
      </w:pPr>
      <w:r w:rsidRPr="00585EF0">
        <w:rPr>
          <w:rFonts w:ascii="Arial" w:hAnsi="Arial" w:cs="Arial"/>
          <w:b/>
          <w:i/>
          <w:sz w:val="24"/>
        </w:rPr>
        <w:t>GROSS MOTOR ACTIVITY COMPARISON BETWEEN FULL DAY SCHOOL AND REGULAR STUDENTS</w:t>
      </w:r>
      <w:r w:rsidRPr="00585EF0">
        <w:rPr>
          <w:rFonts w:ascii="Arial" w:hAnsi="Arial" w:cs="Arial"/>
          <w:b/>
          <w:i/>
          <w:sz w:val="24"/>
        </w:rPr>
        <w:t xml:space="preserve"> </w:t>
      </w:r>
      <w:r w:rsidRPr="00585EF0">
        <w:rPr>
          <w:rFonts w:ascii="Arial" w:hAnsi="Arial" w:cs="Arial"/>
          <w:b/>
          <w:i/>
          <w:sz w:val="24"/>
        </w:rPr>
        <w:t>OF ELEMENTARY SCHOOL IN SUBDISTRICT OF KOTA SUMENEP THROUGH BASIC MOTOR ABILITY TEST -REVISED</w:t>
      </w:r>
    </w:p>
    <w:p w:rsidR="005862DB" w:rsidRPr="005862DB" w:rsidRDefault="005862DB" w:rsidP="005862DB">
      <w:pPr>
        <w:jc w:val="center"/>
        <w:rPr>
          <w:rFonts w:ascii="Arial" w:hAnsi="Arial" w:cs="Arial"/>
          <w:sz w:val="24"/>
        </w:rPr>
      </w:pPr>
      <w:r w:rsidRPr="005862DB">
        <w:rPr>
          <w:rFonts w:ascii="Arial" w:hAnsi="Arial" w:cs="Arial"/>
          <w:sz w:val="24"/>
        </w:rPr>
        <w:t>Shally Nordiansyah1, Dyas Andry Prasetyo2</w:t>
      </w:r>
    </w:p>
    <w:p w:rsidR="005862DB" w:rsidRPr="005862DB" w:rsidRDefault="005862DB" w:rsidP="005862DB">
      <w:pPr>
        <w:jc w:val="center"/>
        <w:rPr>
          <w:rFonts w:ascii="Arial" w:hAnsi="Arial" w:cs="Arial"/>
          <w:sz w:val="24"/>
        </w:rPr>
      </w:pPr>
      <w:r w:rsidRPr="005862DB">
        <w:rPr>
          <w:rFonts w:ascii="Arial" w:hAnsi="Arial" w:cs="Arial"/>
          <w:sz w:val="24"/>
        </w:rPr>
        <w:t>Abstract</w:t>
      </w:r>
    </w:p>
    <w:p w:rsidR="005862DB" w:rsidRPr="00585EF0" w:rsidRDefault="005862DB" w:rsidP="005862DB">
      <w:pPr>
        <w:jc w:val="both"/>
        <w:rPr>
          <w:rFonts w:ascii="Arial" w:hAnsi="Arial" w:cs="Arial"/>
          <w:i/>
          <w:sz w:val="24"/>
        </w:rPr>
      </w:pPr>
      <w:r w:rsidRPr="00585EF0">
        <w:rPr>
          <w:rFonts w:ascii="Arial" w:hAnsi="Arial" w:cs="Arial"/>
          <w:i/>
          <w:sz w:val="24"/>
        </w:rPr>
        <w:t xml:space="preserve">Full Day School is a school where the teaching and learning process starts from 06.45 a.m. to 15.30 p.m. Regular time schools are those of schools whose teaching and learning hours start 6:45 a.m. - 12:00 p.m. The schools that implement Full Day School will not optimally carry out activities outside of effective hours so that such a condition can affect the students' interests and talents related to motor skills at school. This study uses purposive sampling due to certain considerations, Winarno (2011: 87). The calculation of T value was done by testing the significance of the difference between the two means </w:t>
      </w:r>
      <w:r w:rsidRPr="00585EF0">
        <w:rPr>
          <w:rFonts w:ascii="Arial" w:hAnsi="Arial" w:cs="Arial"/>
          <w:i/>
          <w:sz w:val="24"/>
        </w:rPr>
        <w:lastRenderedPageBreak/>
        <w:t>derived from the distribution for the different samples.  To find out the results of the hypothesis test was by seeing the equal variances not assumed. Based on the table, it could be seen that the value of P value was 0.000, while the mean difference was -22.967. The hypothesis testing based on significance was that H0 was accepted if the significance was greater than 0.05. H0 was rejected if the significance was less than 0.05. The test conducted showed that the significance was smaller than 0.05, namely 0.000, so H0 was rejected, which means that there was a difference in the average motoric score of full day school and regular school students.</w:t>
      </w:r>
    </w:p>
    <w:p w:rsidR="005862DB" w:rsidRDefault="005862DB" w:rsidP="005862DB">
      <w:r w:rsidRPr="00585EF0">
        <w:rPr>
          <w:rFonts w:ascii="Arial" w:hAnsi="Arial" w:cs="Arial"/>
          <w:i/>
          <w:sz w:val="24"/>
        </w:rPr>
        <w:t>Keywords: Motor activity, full day school, regular, BMAT-R</w:t>
      </w: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AD447B" w:rsidRDefault="00AD447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i/>
          <w:sz w:val="24"/>
          <w:szCs w:val="24"/>
        </w:rPr>
      </w:pPr>
    </w:p>
    <w:p w:rsidR="005862DB" w:rsidRDefault="005862DB" w:rsidP="00DD38DE">
      <w:pPr>
        <w:autoSpaceDE w:val="0"/>
        <w:autoSpaceDN w:val="0"/>
        <w:adjustRightInd w:val="0"/>
        <w:spacing w:after="0" w:line="240" w:lineRule="auto"/>
        <w:jc w:val="both"/>
        <w:rPr>
          <w:rFonts w:ascii="Arial" w:hAnsi="Arial" w:cs="Arial"/>
          <w:sz w:val="24"/>
          <w:szCs w:val="24"/>
        </w:rPr>
      </w:pPr>
    </w:p>
    <w:p w:rsidR="009059D1" w:rsidRDefault="009059D1" w:rsidP="00DD38DE">
      <w:pPr>
        <w:autoSpaceDE w:val="0"/>
        <w:autoSpaceDN w:val="0"/>
        <w:adjustRightInd w:val="0"/>
        <w:spacing w:after="0" w:line="240" w:lineRule="auto"/>
        <w:jc w:val="both"/>
        <w:rPr>
          <w:rFonts w:ascii="Arial" w:hAnsi="Arial" w:cs="Arial"/>
          <w:sz w:val="24"/>
          <w:szCs w:val="24"/>
        </w:rPr>
      </w:pPr>
    </w:p>
    <w:p w:rsidR="009059D1" w:rsidRDefault="009059D1" w:rsidP="00DD38DE">
      <w:pPr>
        <w:autoSpaceDE w:val="0"/>
        <w:autoSpaceDN w:val="0"/>
        <w:adjustRightInd w:val="0"/>
        <w:spacing w:after="0" w:line="240" w:lineRule="auto"/>
        <w:jc w:val="both"/>
        <w:rPr>
          <w:rFonts w:ascii="Arial" w:hAnsi="Arial" w:cs="Arial"/>
          <w:sz w:val="24"/>
          <w:szCs w:val="24"/>
        </w:rPr>
      </w:pPr>
    </w:p>
    <w:p w:rsidR="009059D1" w:rsidRDefault="009059D1" w:rsidP="00DD38DE">
      <w:pPr>
        <w:autoSpaceDE w:val="0"/>
        <w:autoSpaceDN w:val="0"/>
        <w:adjustRightInd w:val="0"/>
        <w:spacing w:after="0" w:line="240" w:lineRule="auto"/>
        <w:jc w:val="both"/>
        <w:rPr>
          <w:rFonts w:ascii="Arial" w:hAnsi="Arial" w:cs="Arial"/>
          <w:sz w:val="24"/>
          <w:szCs w:val="24"/>
        </w:rPr>
      </w:pPr>
    </w:p>
    <w:p w:rsidR="009059D1" w:rsidRPr="008623F4" w:rsidRDefault="009059D1" w:rsidP="00DD38DE">
      <w:pPr>
        <w:autoSpaceDE w:val="0"/>
        <w:autoSpaceDN w:val="0"/>
        <w:adjustRightInd w:val="0"/>
        <w:spacing w:after="0" w:line="240" w:lineRule="auto"/>
        <w:jc w:val="both"/>
        <w:rPr>
          <w:rFonts w:ascii="Arial" w:hAnsi="Arial" w:cs="Arial"/>
          <w:sz w:val="24"/>
          <w:szCs w:val="24"/>
        </w:rPr>
      </w:pPr>
      <w:bookmarkStart w:id="0" w:name="_GoBack"/>
      <w:bookmarkEnd w:id="0"/>
    </w:p>
    <w:p w:rsidR="00AD447B" w:rsidRPr="008623F4" w:rsidRDefault="00AD447B" w:rsidP="00DD38DE">
      <w:pPr>
        <w:autoSpaceDE w:val="0"/>
        <w:autoSpaceDN w:val="0"/>
        <w:adjustRightInd w:val="0"/>
        <w:spacing w:after="0" w:line="240" w:lineRule="auto"/>
        <w:jc w:val="both"/>
        <w:rPr>
          <w:rFonts w:ascii="Arial" w:hAnsi="Arial" w:cs="Arial"/>
          <w:b/>
          <w:sz w:val="24"/>
          <w:szCs w:val="24"/>
        </w:rPr>
      </w:pPr>
      <w:r w:rsidRPr="008623F4">
        <w:rPr>
          <w:rFonts w:ascii="Arial" w:hAnsi="Arial" w:cs="Arial"/>
          <w:b/>
          <w:sz w:val="24"/>
          <w:szCs w:val="24"/>
        </w:rPr>
        <w:lastRenderedPageBreak/>
        <w:t>PENDAHULUAN</w:t>
      </w:r>
    </w:p>
    <w:p w:rsidR="000462C3" w:rsidRPr="008623F4" w:rsidRDefault="00AD447B" w:rsidP="00DD38DE">
      <w:pPr>
        <w:autoSpaceDE w:val="0"/>
        <w:autoSpaceDN w:val="0"/>
        <w:adjustRightInd w:val="0"/>
        <w:spacing w:after="0" w:line="240" w:lineRule="auto"/>
        <w:ind w:firstLine="720"/>
        <w:jc w:val="both"/>
        <w:rPr>
          <w:rFonts w:ascii="Arial" w:hAnsi="Arial" w:cs="Arial"/>
          <w:sz w:val="24"/>
          <w:szCs w:val="24"/>
        </w:rPr>
      </w:pPr>
      <w:proofErr w:type="gramStart"/>
      <w:r w:rsidRPr="008623F4">
        <w:rPr>
          <w:rFonts w:ascii="Arial" w:hAnsi="Arial" w:cs="Arial"/>
          <w:sz w:val="24"/>
          <w:szCs w:val="24"/>
        </w:rPr>
        <w:t>Undang-Undang Sistem Keolahragaan Nasional Pasal 25 ayat (1) yang menyatakan bahwa pembinaan dan pengembangan olahraga pendidikan dilaksanakan dan diarahakan sebagai satu kesatuan yang sistematis dan berkesinambungan dengan sistem pendidikan nasional.</w:t>
      </w:r>
      <w:proofErr w:type="gramEnd"/>
      <w:r w:rsidRPr="008623F4">
        <w:rPr>
          <w:rFonts w:ascii="Arial" w:hAnsi="Arial" w:cs="Arial"/>
          <w:sz w:val="24"/>
          <w:szCs w:val="24"/>
        </w:rPr>
        <w:t xml:space="preserve"> Menurut Hasbullah (2003:46) yang dimaksud dengan pendidikan sekolah disini adalah pendidikan yang diperoleh seseorang secara teratur</w:t>
      </w:r>
      <w:proofErr w:type="gramStart"/>
      <w:r w:rsidRPr="008623F4">
        <w:rPr>
          <w:rFonts w:ascii="Arial" w:hAnsi="Arial" w:cs="Arial"/>
          <w:sz w:val="24"/>
          <w:szCs w:val="24"/>
        </w:rPr>
        <w:t>,sistematis,bertingkat</w:t>
      </w:r>
      <w:proofErr w:type="gramEnd"/>
      <w:r w:rsidRPr="008623F4">
        <w:rPr>
          <w:rFonts w:ascii="Arial" w:hAnsi="Arial" w:cs="Arial"/>
          <w:sz w:val="24"/>
          <w:szCs w:val="24"/>
        </w:rPr>
        <w:t xml:space="preserve"> dan dengan mengikuti syarat-syarat yang jelas dan ketat ( mulai dari Taman Kanak-kanak sampai perguruan tinggi). Hal itu tentu tidak terlepas dari tujuan pendidikan nasional lebih lanjut dinyatakan dalam Peraturan Pemerintah nomor 16 tahun 2007 tentang penyelengaraan keolahragaan pasal 25 (1) menyatakan bahwa pembinaan dan pengembnagan olahraga pendidikan bertujuan untuk memeroleh pengetahuan,kepribadian,keterampilan,kesehatan dan kebugaran jasamani</w:t>
      </w:r>
      <w:r w:rsidR="00893861" w:rsidRPr="008623F4">
        <w:rPr>
          <w:rFonts w:ascii="Arial" w:hAnsi="Arial" w:cs="Arial"/>
          <w:sz w:val="24"/>
          <w:szCs w:val="24"/>
        </w:rPr>
        <w:t xml:space="preserve"> </w:t>
      </w:r>
      <w:r w:rsidRPr="008623F4">
        <w:rPr>
          <w:rFonts w:ascii="Arial" w:hAnsi="Arial" w:cs="Arial"/>
          <w:sz w:val="24"/>
          <w:szCs w:val="24"/>
        </w:rPr>
        <w:t>serta pengembangan minat dan bakat olahraga. Menurut Yanuar Kiram (</w:t>
      </w:r>
      <w:proofErr w:type="gramStart"/>
      <w:r w:rsidRPr="008623F4">
        <w:rPr>
          <w:rFonts w:ascii="Arial" w:hAnsi="Arial" w:cs="Arial"/>
          <w:sz w:val="24"/>
          <w:szCs w:val="24"/>
        </w:rPr>
        <w:t>1992 :</w:t>
      </w:r>
      <w:proofErr w:type="gramEnd"/>
      <w:r w:rsidRPr="008623F4">
        <w:rPr>
          <w:rFonts w:ascii="Arial" w:hAnsi="Arial" w:cs="Arial"/>
          <w:sz w:val="24"/>
          <w:szCs w:val="24"/>
        </w:rPr>
        <w:t xml:space="preserve">4) Pendidikan jasmani di sekolah dasar pada hakekatnya mempunyai arti, peran fungsi yang amat vital dalam upaya menciptakan suatu masyarakat yang sehat dan dinamis. </w:t>
      </w:r>
    </w:p>
    <w:p w:rsidR="00AD447B" w:rsidRPr="008623F4" w:rsidRDefault="00AD447B" w:rsidP="00DD38DE">
      <w:pPr>
        <w:autoSpaceDE w:val="0"/>
        <w:autoSpaceDN w:val="0"/>
        <w:adjustRightInd w:val="0"/>
        <w:spacing w:after="0" w:line="240" w:lineRule="auto"/>
        <w:ind w:firstLine="720"/>
        <w:jc w:val="both"/>
        <w:rPr>
          <w:rFonts w:ascii="Arial" w:hAnsi="Arial" w:cs="Arial"/>
          <w:sz w:val="24"/>
          <w:szCs w:val="24"/>
        </w:rPr>
      </w:pPr>
      <w:r w:rsidRPr="008623F4">
        <w:rPr>
          <w:rFonts w:ascii="Arial" w:hAnsi="Arial" w:cs="Arial"/>
          <w:sz w:val="24"/>
          <w:szCs w:val="24"/>
        </w:rPr>
        <w:t>Di Kabupaten Sumenep tepatnya di Kecamatan Kota Sumenep ada 2</w:t>
      </w:r>
    </w:p>
    <w:p w:rsidR="00AD447B" w:rsidRPr="008623F4" w:rsidRDefault="00AD447B" w:rsidP="00DD38DE">
      <w:pPr>
        <w:autoSpaceDE w:val="0"/>
        <w:autoSpaceDN w:val="0"/>
        <w:adjustRightInd w:val="0"/>
        <w:spacing w:after="0" w:line="240" w:lineRule="auto"/>
        <w:jc w:val="both"/>
        <w:rPr>
          <w:rFonts w:ascii="Arial" w:hAnsi="Arial" w:cs="Arial"/>
          <w:sz w:val="24"/>
          <w:szCs w:val="24"/>
        </w:rPr>
      </w:pPr>
      <w:proofErr w:type="gramStart"/>
      <w:r w:rsidRPr="008623F4">
        <w:rPr>
          <w:rFonts w:ascii="Arial" w:hAnsi="Arial" w:cs="Arial"/>
          <w:sz w:val="24"/>
          <w:szCs w:val="24"/>
        </w:rPr>
        <w:t>tingkat</w:t>
      </w:r>
      <w:proofErr w:type="gramEnd"/>
      <w:r w:rsidRPr="008623F4">
        <w:rPr>
          <w:rFonts w:ascii="Arial" w:hAnsi="Arial" w:cs="Arial"/>
          <w:sz w:val="24"/>
          <w:szCs w:val="24"/>
        </w:rPr>
        <w:t xml:space="preserve"> sekolah dasar yang melaksanakan sistem </w:t>
      </w:r>
      <w:r w:rsidRPr="008623F4">
        <w:rPr>
          <w:rFonts w:ascii="Arial" w:hAnsi="Arial" w:cs="Arial"/>
          <w:i/>
          <w:iCs/>
          <w:sz w:val="24"/>
          <w:szCs w:val="24"/>
        </w:rPr>
        <w:t xml:space="preserve">Full Day School </w:t>
      </w:r>
      <w:r w:rsidRPr="008623F4">
        <w:rPr>
          <w:rFonts w:ascii="Arial" w:hAnsi="Arial" w:cs="Arial"/>
          <w:sz w:val="24"/>
          <w:szCs w:val="24"/>
        </w:rPr>
        <w:t xml:space="preserve">yaitu Sekolah Dasar Integral Lukman Hakim dan Sekolah Dasar Islam Terpadu Al Hidayah yang keduanya merupakan sekolah favorit di Kecamatan Kota Sumenep. </w:t>
      </w:r>
      <w:proofErr w:type="gramStart"/>
      <w:r w:rsidRPr="008623F4">
        <w:rPr>
          <w:rFonts w:ascii="Arial" w:hAnsi="Arial" w:cs="Arial"/>
          <w:sz w:val="24"/>
          <w:szCs w:val="24"/>
        </w:rPr>
        <w:t>Berbeda dengan sekolah yang melaksanakan kegiatan waktu reguler.</w:t>
      </w:r>
      <w:proofErr w:type="gramEnd"/>
      <w:r w:rsidRPr="008623F4">
        <w:rPr>
          <w:rFonts w:ascii="Arial" w:hAnsi="Arial" w:cs="Arial"/>
          <w:sz w:val="24"/>
          <w:szCs w:val="24"/>
        </w:rPr>
        <w:t xml:space="preserve"> Sekolah ini sangat banyak dijumpai di Kecamatan Kota Sumenep dan hampir semua sekolah negeri yang ada di kecamatan </w:t>
      </w:r>
      <w:proofErr w:type="gramStart"/>
      <w:r w:rsidRPr="008623F4">
        <w:rPr>
          <w:rFonts w:ascii="Arial" w:hAnsi="Arial" w:cs="Arial"/>
          <w:sz w:val="24"/>
          <w:szCs w:val="24"/>
        </w:rPr>
        <w:t>kota</w:t>
      </w:r>
      <w:proofErr w:type="gramEnd"/>
      <w:r w:rsidRPr="008623F4">
        <w:rPr>
          <w:rFonts w:ascii="Arial" w:hAnsi="Arial" w:cs="Arial"/>
          <w:sz w:val="24"/>
          <w:szCs w:val="24"/>
        </w:rPr>
        <w:t xml:space="preserve"> sumenep tidak melakukan kegiatan </w:t>
      </w:r>
      <w:r w:rsidRPr="008623F4">
        <w:rPr>
          <w:rFonts w:ascii="Arial" w:hAnsi="Arial" w:cs="Arial"/>
          <w:i/>
          <w:iCs/>
          <w:sz w:val="24"/>
          <w:szCs w:val="24"/>
        </w:rPr>
        <w:t xml:space="preserve">Full Day School. </w:t>
      </w:r>
      <w:r w:rsidRPr="008623F4">
        <w:rPr>
          <w:rFonts w:ascii="Arial" w:hAnsi="Arial" w:cs="Arial"/>
          <w:sz w:val="24"/>
          <w:szCs w:val="24"/>
        </w:rPr>
        <w:t>Kedua sekolah tersebut adalah Sekolah Dasar Negeri Pangarangan I dan Sekolah Dasar Negeri SDN</w:t>
      </w:r>
    </w:p>
    <w:p w:rsidR="000462C3" w:rsidRPr="008623F4" w:rsidRDefault="00AD447B" w:rsidP="00DD38DE">
      <w:pPr>
        <w:autoSpaceDE w:val="0"/>
        <w:autoSpaceDN w:val="0"/>
        <w:adjustRightInd w:val="0"/>
        <w:spacing w:after="0" w:line="240" w:lineRule="auto"/>
        <w:jc w:val="both"/>
        <w:rPr>
          <w:rFonts w:ascii="Arial" w:hAnsi="Arial" w:cs="Arial"/>
          <w:sz w:val="24"/>
          <w:szCs w:val="24"/>
        </w:rPr>
      </w:pPr>
      <w:r w:rsidRPr="008623F4">
        <w:rPr>
          <w:rFonts w:ascii="Arial" w:hAnsi="Arial" w:cs="Arial"/>
          <w:sz w:val="24"/>
          <w:szCs w:val="24"/>
        </w:rPr>
        <w:t>Pangarangan V.</w:t>
      </w:r>
    </w:p>
    <w:p w:rsidR="000462C3" w:rsidRPr="008623F4" w:rsidRDefault="00AD447B" w:rsidP="00DD38DE">
      <w:pPr>
        <w:autoSpaceDE w:val="0"/>
        <w:autoSpaceDN w:val="0"/>
        <w:adjustRightInd w:val="0"/>
        <w:spacing w:after="0" w:line="240" w:lineRule="auto"/>
        <w:ind w:firstLine="720"/>
        <w:jc w:val="both"/>
        <w:rPr>
          <w:rFonts w:ascii="Arial" w:hAnsi="Arial" w:cs="Arial"/>
          <w:i/>
          <w:iCs/>
          <w:sz w:val="24"/>
          <w:szCs w:val="24"/>
        </w:rPr>
      </w:pPr>
      <w:r w:rsidRPr="008623F4">
        <w:rPr>
          <w:rFonts w:ascii="Arial" w:hAnsi="Arial" w:cs="Arial"/>
          <w:sz w:val="24"/>
          <w:szCs w:val="24"/>
        </w:rPr>
        <w:t xml:space="preserve"> </w:t>
      </w:r>
      <w:proofErr w:type="gramStart"/>
      <w:r w:rsidRPr="008623F4">
        <w:rPr>
          <w:rFonts w:ascii="Arial" w:hAnsi="Arial" w:cs="Arial"/>
          <w:sz w:val="24"/>
          <w:szCs w:val="24"/>
        </w:rPr>
        <w:t xml:space="preserve">Tujuan dari peneltian ini adalah untuk mengetahui Perbandingan </w:t>
      </w:r>
      <w:r w:rsidRPr="008623F4">
        <w:rPr>
          <w:rFonts w:ascii="Arial" w:hAnsi="Arial" w:cs="Arial"/>
          <w:i/>
          <w:iCs/>
          <w:sz w:val="24"/>
          <w:szCs w:val="24"/>
        </w:rPr>
        <w:t xml:space="preserve">Gross Motor Activity </w:t>
      </w:r>
      <w:r w:rsidRPr="008623F4">
        <w:rPr>
          <w:rFonts w:ascii="Arial" w:hAnsi="Arial" w:cs="Arial"/>
          <w:sz w:val="24"/>
          <w:szCs w:val="24"/>
        </w:rPr>
        <w:t xml:space="preserve">Antara Siswa </w:t>
      </w:r>
      <w:r w:rsidRPr="008623F4">
        <w:rPr>
          <w:rFonts w:ascii="Arial" w:hAnsi="Arial" w:cs="Arial"/>
          <w:i/>
          <w:iCs/>
          <w:sz w:val="24"/>
          <w:szCs w:val="24"/>
        </w:rPr>
        <w:t xml:space="preserve">Full Day School </w:t>
      </w:r>
      <w:r w:rsidRPr="008623F4">
        <w:rPr>
          <w:rFonts w:ascii="Arial" w:hAnsi="Arial" w:cs="Arial"/>
          <w:sz w:val="24"/>
          <w:szCs w:val="24"/>
        </w:rPr>
        <w:t xml:space="preserve">Dan Reguler Sekolah Dasar Se - Kecamatan Kota Sumenep Melalui </w:t>
      </w:r>
      <w:r w:rsidRPr="008623F4">
        <w:rPr>
          <w:rFonts w:ascii="Arial" w:hAnsi="Arial" w:cs="Arial"/>
          <w:i/>
          <w:iCs/>
          <w:sz w:val="24"/>
          <w:szCs w:val="24"/>
        </w:rPr>
        <w:t>Basic</w:t>
      </w:r>
      <w:r w:rsidRPr="008623F4">
        <w:rPr>
          <w:rFonts w:ascii="Arial" w:hAnsi="Arial" w:cs="Arial"/>
          <w:sz w:val="24"/>
          <w:szCs w:val="24"/>
        </w:rPr>
        <w:t xml:space="preserve"> </w:t>
      </w:r>
      <w:r w:rsidRPr="008623F4">
        <w:rPr>
          <w:rFonts w:ascii="Arial" w:hAnsi="Arial" w:cs="Arial"/>
          <w:i/>
          <w:iCs/>
          <w:sz w:val="24"/>
          <w:szCs w:val="24"/>
        </w:rPr>
        <w:t>Motor Ability Test – Revised.</w:t>
      </w:r>
      <w:proofErr w:type="gramEnd"/>
      <w:r w:rsidRPr="008623F4">
        <w:rPr>
          <w:rFonts w:ascii="Arial" w:hAnsi="Arial" w:cs="Arial"/>
          <w:i/>
          <w:iCs/>
          <w:sz w:val="24"/>
          <w:szCs w:val="24"/>
        </w:rPr>
        <w:t xml:space="preserve"> </w:t>
      </w:r>
    </w:p>
    <w:p w:rsidR="00AD447B" w:rsidRPr="008623F4" w:rsidRDefault="00AD447B" w:rsidP="00DD38DE">
      <w:pPr>
        <w:autoSpaceDE w:val="0"/>
        <w:autoSpaceDN w:val="0"/>
        <w:adjustRightInd w:val="0"/>
        <w:spacing w:after="0" w:line="240" w:lineRule="auto"/>
        <w:ind w:firstLine="720"/>
        <w:jc w:val="both"/>
        <w:rPr>
          <w:rFonts w:ascii="Arial" w:hAnsi="Arial" w:cs="Arial"/>
          <w:sz w:val="24"/>
          <w:szCs w:val="24"/>
        </w:rPr>
      </w:pPr>
      <w:r w:rsidRPr="008623F4">
        <w:rPr>
          <w:rFonts w:ascii="Arial" w:hAnsi="Arial" w:cs="Arial"/>
          <w:sz w:val="24"/>
          <w:szCs w:val="24"/>
        </w:rPr>
        <w:t>Dalam Penelitian ini menggunakan</w:t>
      </w:r>
      <w:r w:rsidR="00C42395" w:rsidRPr="008623F4">
        <w:rPr>
          <w:rFonts w:ascii="Arial" w:hAnsi="Arial" w:cs="Arial"/>
          <w:sz w:val="24"/>
          <w:szCs w:val="24"/>
        </w:rPr>
        <w:t xml:space="preserve"> </w:t>
      </w:r>
      <w:r w:rsidRPr="008623F4">
        <w:rPr>
          <w:rFonts w:ascii="Arial" w:hAnsi="Arial" w:cs="Arial"/>
          <w:sz w:val="24"/>
          <w:szCs w:val="24"/>
        </w:rPr>
        <w:t>Sampling Purposive yan</w:t>
      </w:r>
      <w:r w:rsidR="00C42395" w:rsidRPr="008623F4">
        <w:rPr>
          <w:rFonts w:ascii="Arial" w:hAnsi="Arial" w:cs="Arial"/>
          <w:sz w:val="24"/>
          <w:szCs w:val="24"/>
        </w:rPr>
        <w:t xml:space="preserve">g digunakan karena pertimbangan </w:t>
      </w:r>
      <w:r w:rsidRPr="008623F4">
        <w:rPr>
          <w:rFonts w:ascii="Arial" w:hAnsi="Arial" w:cs="Arial"/>
          <w:sz w:val="24"/>
          <w:szCs w:val="24"/>
        </w:rPr>
        <w:t>tertentu</w:t>
      </w:r>
      <w:proofErr w:type="gramStart"/>
      <w:r w:rsidRPr="008623F4">
        <w:rPr>
          <w:rFonts w:ascii="Arial" w:hAnsi="Arial" w:cs="Arial"/>
          <w:sz w:val="24"/>
          <w:szCs w:val="24"/>
        </w:rPr>
        <w:t>,Winarno</w:t>
      </w:r>
      <w:proofErr w:type="gramEnd"/>
      <w:r w:rsidRPr="008623F4">
        <w:rPr>
          <w:rFonts w:ascii="Arial" w:hAnsi="Arial" w:cs="Arial"/>
          <w:sz w:val="24"/>
          <w:szCs w:val="24"/>
        </w:rPr>
        <w:t xml:space="preserve"> (2011:87). Instrumen Menggunaka</w:t>
      </w:r>
      <w:r w:rsidR="00C42395" w:rsidRPr="008623F4">
        <w:rPr>
          <w:rFonts w:ascii="Arial" w:hAnsi="Arial" w:cs="Arial"/>
          <w:sz w:val="24"/>
          <w:szCs w:val="24"/>
        </w:rPr>
        <w:t xml:space="preserve">n Buku Panduan </w:t>
      </w:r>
      <w:r w:rsidRPr="008623F4">
        <w:rPr>
          <w:rFonts w:ascii="Arial" w:hAnsi="Arial" w:cs="Arial"/>
          <w:sz w:val="24"/>
          <w:szCs w:val="24"/>
        </w:rPr>
        <w:t>Penetapan Parameter Tes Pada Pusat Pendi</w:t>
      </w:r>
      <w:r w:rsidR="00C42395" w:rsidRPr="008623F4">
        <w:rPr>
          <w:rFonts w:ascii="Arial" w:hAnsi="Arial" w:cs="Arial"/>
          <w:sz w:val="24"/>
          <w:szCs w:val="24"/>
        </w:rPr>
        <w:t xml:space="preserve">dikan dan Pelatihan Pelajar dan </w:t>
      </w:r>
      <w:r w:rsidRPr="008623F4">
        <w:rPr>
          <w:rFonts w:ascii="Arial" w:hAnsi="Arial" w:cs="Arial"/>
          <w:sz w:val="24"/>
          <w:szCs w:val="24"/>
        </w:rPr>
        <w:t>Sekolah Khusus Olahragawan</w:t>
      </w:r>
      <w:r w:rsidR="00C42395" w:rsidRPr="008623F4">
        <w:rPr>
          <w:rFonts w:ascii="Arial" w:hAnsi="Arial" w:cs="Arial"/>
          <w:sz w:val="24"/>
          <w:szCs w:val="24"/>
        </w:rPr>
        <w:t xml:space="preserve"> tahun 2005.Instrumen peneltian </w:t>
      </w:r>
      <w:r w:rsidRPr="008623F4">
        <w:rPr>
          <w:rFonts w:ascii="Arial" w:hAnsi="Arial" w:cs="Arial"/>
          <w:sz w:val="24"/>
          <w:szCs w:val="24"/>
        </w:rPr>
        <w:t>menggunakan 4 item test B</w:t>
      </w:r>
      <w:r w:rsidR="00C42395" w:rsidRPr="008623F4">
        <w:rPr>
          <w:rFonts w:ascii="Arial" w:hAnsi="Arial" w:cs="Arial"/>
          <w:sz w:val="24"/>
          <w:szCs w:val="24"/>
        </w:rPr>
        <w:t xml:space="preserve">MAT-R (1) Kordinasi mata tangan </w:t>
      </w:r>
      <w:r w:rsidRPr="008623F4">
        <w:rPr>
          <w:rFonts w:ascii="Arial" w:hAnsi="Arial" w:cs="Arial"/>
          <w:sz w:val="24"/>
          <w:szCs w:val="24"/>
        </w:rPr>
        <w:t>hubunganya dengan melempar (2) Keseimbangan dengan mat</w:t>
      </w:r>
      <w:r w:rsidR="00C42395" w:rsidRPr="008623F4">
        <w:rPr>
          <w:rFonts w:ascii="Arial" w:hAnsi="Arial" w:cs="Arial"/>
          <w:sz w:val="24"/>
          <w:szCs w:val="24"/>
        </w:rPr>
        <w:t xml:space="preserve">a terbuka </w:t>
      </w:r>
      <w:r w:rsidRPr="008623F4">
        <w:rPr>
          <w:rFonts w:ascii="Arial" w:hAnsi="Arial" w:cs="Arial"/>
          <w:sz w:val="24"/>
          <w:szCs w:val="24"/>
        </w:rPr>
        <w:t xml:space="preserve">dan tertutup (3) Kemampuan mengubah </w:t>
      </w:r>
      <w:r w:rsidR="00C42395" w:rsidRPr="008623F4">
        <w:rPr>
          <w:rFonts w:ascii="Arial" w:hAnsi="Arial" w:cs="Arial"/>
          <w:sz w:val="24"/>
          <w:szCs w:val="24"/>
        </w:rPr>
        <w:t xml:space="preserve">arah dengan cepat (4) Menendang </w:t>
      </w:r>
      <w:r w:rsidRPr="008623F4">
        <w:rPr>
          <w:rFonts w:ascii="Arial" w:hAnsi="Arial" w:cs="Arial"/>
          <w:sz w:val="24"/>
          <w:szCs w:val="24"/>
        </w:rPr>
        <w:t>ke sasaran</w:t>
      </w:r>
      <w:r w:rsidR="00C42395" w:rsidRPr="008623F4">
        <w:rPr>
          <w:rFonts w:ascii="Arial" w:hAnsi="Arial" w:cs="Arial"/>
          <w:sz w:val="24"/>
          <w:szCs w:val="24"/>
        </w:rPr>
        <w:t>.</w:t>
      </w:r>
    </w:p>
    <w:p w:rsidR="00AD447B" w:rsidRPr="008623F4" w:rsidRDefault="00AD447B" w:rsidP="00DD38DE">
      <w:pPr>
        <w:autoSpaceDE w:val="0"/>
        <w:autoSpaceDN w:val="0"/>
        <w:adjustRightInd w:val="0"/>
        <w:spacing w:after="0" w:line="240" w:lineRule="auto"/>
        <w:jc w:val="both"/>
        <w:rPr>
          <w:rFonts w:ascii="Arial" w:hAnsi="Arial" w:cs="Arial"/>
          <w:sz w:val="24"/>
          <w:szCs w:val="24"/>
        </w:rPr>
      </w:pPr>
      <w:r w:rsidRPr="008623F4">
        <w:rPr>
          <w:rFonts w:ascii="Arial" w:hAnsi="Arial" w:cs="Arial"/>
          <w:sz w:val="24"/>
          <w:szCs w:val="24"/>
        </w:rPr>
        <w:t>METODE</w:t>
      </w:r>
    </w:p>
    <w:p w:rsidR="00C42395" w:rsidRPr="008623F4" w:rsidRDefault="00C42395" w:rsidP="00DD38DE">
      <w:pPr>
        <w:autoSpaceDE w:val="0"/>
        <w:autoSpaceDN w:val="0"/>
        <w:adjustRightInd w:val="0"/>
        <w:spacing w:after="0" w:line="240" w:lineRule="auto"/>
        <w:ind w:firstLine="720"/>
        <w:jc w:val="both"/>
        <w:rPr>
          <w:rFonts w:ascii="Arial" w:hAnsi="Arial" w:cs="Arial"/>
          <w:sz w:val="24"/>
          <w:szCs w:val="24"/>
        </w:rPr>
      </w:pPr>
      <w:proofErr w:type="gramStart"/>
      <w:r w:rsidRPr="008623F4">
        <w:rPr>
          <w:rFonts w:ascii="Arial" w:hAnsi="Arial" w:cs="Arial"/>
          <w:sz w:val="24"/>
          <w:szCs w:val="24"/>
        </w:rPr>
        <w:t>Penelitian perbandingan adalah suatu penelitian yang membandingkan satu kelompok sampel dengan kelompok sampel lainya berdasarkan variable atau ukuran-ukuran tertentu, Maksum (2012:74).</w:t>
      </w:r>
      <w:proofErr w:type="gramEnd"/>
      <w:r w:rsidRPr="008623F4">
        <w:rPr>
          <w:rFonts w:ascii="Arial" w:hAnsi="Arial" w:cs="Arial"/>
          <w:sz w:val="24"/>
          <w:szCs w:val="24"/>
        </w:rPr>
        <w:t xml:space="preserve"> Dalam Penelitian in</w:t>
      </w:r>
      <w:r w:rsidR="000462C3" w:rsidRPr="008623F4">
        <w:rPr>
          <w:rFonts w:ascii="Arial" w:hAnsi="Arial" w:cs="Arial"/>
          <w:sz w:val="24"/>
          <w:szCs w:val="24"/>
        </w:rPr>
        <w:t xml:space="preserve">i menggunakan Sampling Purposive </w:t>
      </w:r>
      <w:r w:rsidRPr="008623F4">
        <w:rPr>
          <w:rFonts w:ascii="Arial" w:hAnsi="Arial" w:cs="Arial"/>
          <w:sz w:val="24"/>
          <w:szCs w:val="24"/>
        </w:rPr>
        <w:t xml:space="preserve">yang digunakan karena </w:t>
      </w:r>
      <w:r w:rsidRPr="008623F4">
        <w:rPr>
          <w:rFonts w:ascii="Arial" w:hAnsi="Arial" w:cs="Arial"/>
          <w:sz w:val="24"/>
          <w:szCs w:val="24"/>
        </w:rPr>
        <w:lastRenderedPageBreak/>
        <w:t>pertimbangan tertentu</w:t>
      </w:r>
      <w:proofErr w:type="gramStart"/>
      <w:r w:rsidRPr="008623F4">
        <w:rPr>
          <w:rFonts w:ascii="Arial" w:hAnsi="Arial" w:cs="Arial"/>
          <w:sz w:val="24"/>
          <w:szCs w:val="24"/>
        </w:rPr>
        <w:t>,Winarno</w:t>
      </w:r>
      <w:proofErr w:type="gramEnd"/>
      <w:r w:rsidRPr="008623F4">
        <w:rPr>
          <w:rFonts w:ascii="Arial" w:hAnsi="Arial" w:cs="Arial"/>
          <w:sz w:val="24"/>
          <w:szCs w:val="24"/>
        </w:rPr>
        <w:t xml:space="preserve"> (2011:87). </w:t>
      </w:r>
      <w:proofErr w:type="gramStart"/>
      <w:r w:rsidRPr="008623F4">
        <w:rPr>
          <w:rFonts w:ascii="Arial" w:hAnsi="Arial" w:cs="Arial"/>
          <w:sz w:val="24"/>
          <w:szCs w:val="24"/>
        </w:rPr>
        <w:t>Instrumen Menggunakan Buku Panduan Penetapan Parameter Tes Pada Pusat Pendidikan dan Pelatihan Pelajar dan Sekolah Khusus Olahragawan tahun 2005.</w:t>
      </w:r>
      <w:proofErr w:type="gramEnd"/>
      <w:r w:rsidRPr="008623F4">
        <w:rPr>
          <w:rFonts w:ascii="Arial" w:hAnsi="Arial" w:cs="Arial"/>
          <w:sz w:val="24"/>
          <w:szCs w:val="24"/>
        </w:rPr>
        <w:t xml:space="preserve"> Perhitungan nilai T dilakukan dengan </w:t>
      </w:r>
      <w:proofErr w:type="gramStart"/>
      <w:r w:rsidRPr="008623F4">
        <w:rPr>
          <w:rFonts w:ascii="Arial" w:hAnsi="Arial" w:cs="Arial"/>
          <w:sz w:val="24"/>
          <w:szCs w:val="24"/>
        </w:rPr>
        <w:t>cara</w:t>
      </w:r>
      <w:proofErr w:type="gramEnd"/>
      <w:r w:rsidRPr="008623F4">
        <w:rPr>
          <w:rFonts w:ascii="Arial" w:hAnsi="Arial" w:cs="Arial"/>
          <w:sz w:val="24"/>
          <w:szCs w:val="24"/>
        </w:rPr>
        <w:t xml:space="preserve"> menguji signifikansi perbedaan dua buah mean yang bersal dari dua distribusi untuk sampel berbeda. </w:t>
      </w:r>
      <w:proofErr w:type="gramStart"/>
      <w:r w:rsidRPr="008623F4">
        <w:rPr>
          <w:rFonts w:ascii="Arial" w:hAnsi="Arial" w:cs="Arial"/>
          <w:sz w:val="24"/>
          <w:szCs w:val="24"/>
        </w:rPr>
        <w:t>Adapun rumus yang digunakan adalah sebagai berikut menurut Maksum Ali (2012:175).</w:t>
      </w:r>
      <w:proofErr w:type="gramEnd"/>
    </w:p>
    <w:p w:rsidR="00C42395" w:rsidRPr="008623F4" w:rsidRDefault="00C42395" w:rsidP="00DD38DE">
      <w:pPr>
        <w:autoSpaceDE w:val="0"/>
        <w:autoSpaceDN w:val="0"/>
        <w:adjustRightInd w:val="0"/>
        <w:spacing w:after="0" w:line="240" w:lineRule="auto"/>
        <w:jc w:val="both"/>
        <w:rPr>
          <w:rFonts w:ascii="Arial" w:hAnsi="Arial" w:cs="Arial"/>
          <w:sz w:val="24"/>
          <w:szCs w:val="24"/>
        </w:rPr>
      </w:pPr>
      <m:oMathPara>
        <m:oMath>
          <m:r>
            <m:rPr>
              <m:sty m:val="p"/>
            </m:rPr>
            <w:rPr>
              <w:rFonts w:ascii="Cambria Math" w:hAnsi="Cambria Math" w:cs="Arial"/>
              <w:sz w:val="24"/>
              <w:szCs w:val="24"/>
            </w:rPr>
            <m:t xml:space="preserve">t </m:t>
          </m:r>
          <m:r>
            <w:rPr>
              <w:rFonts w:ascii="Cambria Math" w:hAnsi="Cambria Math" w:cs="Arial"/>
              <w:sz w:val="24"/>
              <w:szCs w:val="24"/>
            </w:rPr>
            <m:t>=</m:t>
          </m:r>
          <m:f>
            <m:fPr>
              <m:ctrlPr>
                <w:rPr>
                  <w:rFonts w:ascii="Cambria Math" w:hAnsi="Cambria Math" w:cs="Arial"/>
                  <w:sz w:val="24"/>
                  <w:szCs w:val="24"/>
                </w:rPr>
              </m:ctrlPr>
            </m:fPr>
            <m:num>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1</m:t>
                  </m:r>
                </m:sub>
              </m:sSub>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2</m:t>
                  </m:r>
                </m:sub>
              </m:sSub>
            </m:num>
            <m:den>
              <m:rad>
                <m:radPr>
                  <m:degHide m:val="1"/>
                  <m:ctrlPr>
                    <w:rPr>
                      <w:rFonts w:ascii="Cambria Math" w:hAnsi="Cambria Math" w:cs="Arial"/>
                      <w:i/>
                      <w:sz w:val="24"/>
                      <w:szCs w:val="24"/>
                    </w:rPr>
                  </m:ctrlPr>
                </m:radPr>
                <m:deg/>
                <m:e>
                  <m:f>
                    <m:fPr>
                      <m:ctrlPr>
                        <w:rPr>
                          <w:rFonts w:ascii="Cambria Math" w:hAnsi="Cambria Math" w:cs="Arial"/>
                          <w:i/>
                          <w:sz w:val="24"/>
                          <w:szCs w:val="24"/>
                        </w:rPr>
                      </m:ctrlPr>
                    </m:fPr>
                    <m:num>
                      <m:d>
                        <m:dPr>
                          <m:begChr m:val="["/>
                          <m:endChr m:val="]"/>
                          <m:ctrlPr>
                            <w:rPr>
                              <w:rFonts w:ascii="Cambria Math" w:hAnsi="Cambria Math" w:cs="Arial"/>
                              <w:i/>
                              <w:sz w:val="24"/>
                              <w:szCs w:val="24"/>
                            </w:rPr>
                          </m:ctrlPr>
                        </m:dPr>
                        <m:e>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1</m:t>
                              </m:r>
                            </m:sub>
                            <m:sup>
                              <m:r>
                                <w:rPr>
                                  <w:rFonts w:ascii="Cambria Math" w:hAnsi="Cambria Math" w:cs="Arial"/>
                                  <w:sz w:val="24"/>
                                  <w:szCs w:val="24"/>
                                </w:rPr>
                                <m:t>2</m:t>
                              </m:r>
                            </m:sup>
                          </m:sSubSup>
                        </m:e>
                      </m:d>
                    </m:num>
                    <m:den>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1</m:t>
                          </m:r>
                        </m:sub>
                      </m:sSub>
                    </m:den>
                  </m:f>
                  <m:r>
                    <w:rPr>
                      <w:rFonts w:ascii="Cambria Math" w:hAnsi="Cambria Math" w:cs="Arial"/>
                      <w:sz w:val="24"/>
                      <w:szCs w:val="24"/>
                    </w:rPr>
                    <m:t>+</m:t>
                  </m:r>
                  <m:f>
                    <m:fPr>
                      <m:ctrlPr>
                        <w:rPr>
                          <w:rFonts w:ascii="Cambria Math" w:hAnsi="Cambria Math" w:cs="Arial"/>
                          <w:i/>
                          <w:sz w:val="24"/>
                          <w:szCs w:val="24"/>
                        </w:rPr>
                      </m:ctrlPr>
                    </m:fPr>
                    <m:num>
                      <m:d>
                        <m:dPr>
                          <m:begChr m:val="["/>
                          <m:endChr m:val="]"/>
                          <m:ctrlPr>
                            <w:rPr>
                              <w:rFonts w:ascii="Cambria Math" w:hAnsi="Cambria Math" w:cs="Arial"/>
                              <w:i/>
                              <w:sz w:val="24"/>
                              <w:szCs w:val="24"/>
                            </w:rPr>
                          </m:ctrlPr>
                        </m:dPr>
                        <m:e>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2</m:t>
                              </m:r>
                            </m:sub>
                            <m:sup>
                              <m:r>
                                <w:rPr>
                                  <w:rFonts w:ascii="Cambria Math" w:hAnsi="Cambria Math" w:cs="Arial"/>
                                  <w:sz w:val="24"/>
                                  <w:szCs w:val="24"/>
                                </w:rPr>
                                <m:t>2</m:t>
                              </m:r>
                            </m:sup>
                          </m:sSubSup>
                        </m:e>
                      </m:d>
                    </m:num>
                    <m:den>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2</m:t>
                          </m:r>
                        </m:sub>
                      </m:sSub>
                    </m:den>
                  </m:f>
                </m:e>
              </m:rad>
            </m:den>
          </m:f>
        </m:oMath>
      </m:oMathPara>
    </w:p>
    <w:p w:rsidR="00C42395" w:rsidRPr="008623F4" w:rsidRDefault="009059D1" w:rsidP="00DD38DE">
      <w:pPr>
        <w:pStyle w:val="ListParagraph"/>
        <w:spacing w:line="240" w:lineRule="auto"/>
        <w:ind w:left="1440" w:firstLine="376"/>
        <w:jc w:val="both"/>
        <w:rPr>
          <w:rFonts w:ascii="Arial" w:eastAsiaTheme="minorEastAsia"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1</m:t>
            </m:r>
          </m:sub>
        </m:sSub>
      </m:oMath>
      <w:r w:rsidR="00C42395" w:rsidRPr="008623F4">
        <w:rPr>
          <w:rFonts w:ascii="Arial" w:eastAsiaTheme="minorEastAsia" w:hAnsi="Arial" w:cs="Arial"/>
          <w:sz w:val="24"/>
          <w:szCs w:val="24"/>
        </w:rPr>
        <w:t xml:space="preserve"> = Mean pada distribusi sampel 1</w:t>
      </w:r>
    </w:p>
    <w:p w:rsidR="00C42395" w:rsidRPr="008623F4" w:rsidRDefault="009059D1" w:rsidP="00DD38DE">
      <w:pPr>
        <w:pStyle w:val="ListParagraph"/>
        <w:spacing w:line="240" w:lineRule="auto"/>
        <w:ind w:left="1440" w:firstLine="376"/>
        <w:jc w:val="both"/>
        <w:rPr>
          <w:rFonts w:ascii="Arial" w:eastAsiaTheme="minorEastAsia"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2</m:t>
            </m:r>
          </m:sub>
        </m:sSub>
      </m:oMath>
      <w:r w:rsidR="00C42395" w:rsidRPr="008623F4">
        <w:rPr>
          <w:rFonts w:ascii="Arial" w:eastAsiaTheme="minorEastAsia" w:hAnsi="Arial" w:cs="Arial"/>
          <w:sz w:val="24"/>
          <w:szCs w:val="24"/>
        </w:rPr>
        <w:t xml:space="preserve"> = Mean pada distribusi sampel 2</w:t>
      </w:r>
    </w:p>
    <w:p w:rsidR="00C42395" w:rsidRPr="008623F4" w:rsidRDefault="009059D1" w:rsidP="00DD38DE">
      <w:pPr>
        <w:pStyle w:val="ListParagraph"/>
        <w:spacing w:line="240" w:lineRule="auto"/>
        <w:ind w:left="1440" w:firstLine="376"/>
        <w:jc w:val="both"/>
        <w:rPr>
          <w:rFonts w:ascii="Arial" w:eastAsiaTheme="minorEastAsia" w:hAnsi="Arial" w:cs="Arial"/>
          <w:sz w:val="24"/>
          <w:szCs w:val="24"/>
        </w:rPr>
      </w:pPr>
      <m:oMath>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S</m:t>
            </m:r>
          </m:e>
          <m:sub>
            <m:r>
              <w:rPr>
                <w:rFonts w:ascii="Cambria Math" w:eastAsiaTheme="minorEastAsia" w:hAnsi="Cambria Math" w:cs="Arial"/>
                <w:sz w:val="24"/>
                <w:szCs w:val="24"/>
              </w:rPr>
              <m:t>1</m:t>
            </m:r>
          </m:sub>
          <m:sup>
            <m:r>
              <w:rPr>
                <w:rFonts w:ascii="Cambria Math" w:eastAsiaTheme="minorEastAsia" w:hAnsi="Cambria Math" w:cs="Arial"/>
                <w:sz w:val="24"/>
                <w:szCs w:val="24"/>
              </w:rPr>
              <m:t xml:space="preserve">2 </m:t>
            </m:r>
          </m:sup>
        </m:sSubSup>
      </m:oMath>
      <w:r w:rsidR="00C42395" w:rsidRPr="008623F4">
        <w:rPr>
          <w:rFonts w:ascii="Arial" w:eastAsiaTheme="minorEastAsia" w:hAnsi="Arial" w:cs="Arial"/>
          <w:sz w:val="24"/>
          <w:szCs w:val="24"/>
        </w:rPr>
        <w:t xml:space="preserve"> = Nilai varian pada distribusi sampel 1</w:t>
      </w:r>
    </w:p>
    <w:p w:rsidR="00C42395" w:rsidRPr="008623F4" w:rsidRDefault="009059D1" w:rsidP="00DD38DE">
      <w:pPr>
        <w:pStyle w:val="ListParagraph"/>
        <w:spacing w:line="240" w:lineRule="auto"/>
        <w:ind w:left="1440" w:firstLine="376"/>
        <w:jc w:val="both"/>
        <w:rPr>
          <w:rFonts w:ascii="Arial" w:eastAsiaTheme="minorEastAsia" w:hAnsi="Arial" w:cs="Arial"/>
          <w:sz w:val="24"/>
          <w:szCs w:val="24"/>
        </w:rPr>
      </w:pPr>
      <m:oMath>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S</m:t>
            </m:r>
          </m:e>
          <m:sub>
            <m:r>
              <w:rPr>
                <w:rFonts w:ascii="Cambria Math" w:eastAsiaTheme="minorEastAsia" w:hAnsi="Cambria Math" w:cs="Arial"/>
                <w:sz w:val="24"/>
                <w:szCs w:val="24"/>
              </w:rPr>
              <m:t>2</m:t>
            </m:r>
          </m:sub>
          <m:sup>
            <m:r>
              <w:rPr>
                <w:rFonts w:ascii="Cambria Math" w:eastAsiaTheme="minorEastAsia" w:hAnsi="Cambria Math" w:cs="Arial"/>
                <w:sz w:val="24"/>
                <w:szCs w:val="24"/>
              </w:rPr>
              <m:t xml:space="preserve">2 </m:t>
            </m:r>
          </m:sup>
        </m:sSubSup>
      </m:oMath>
      <w:r w:rsidR="00C42395" w:rsidRPr="008623F4">
        <w:rPr>
          <w:rFonts w:ascii="Arial" w:eastAsiaTheme="minorEastAsia" w:hAnsi="Arial" w:cs="Arial"/>
          <w:sz w:val="24"/>
          <w:szCs w:val="24"/>
        </w:rPr>
        <w:t xml:space="preserve"> = Nilai varian pada distribusi sampel 2</w:t>
      </w:r>
    </w:p>
    <w:p w:rsidR="00C42395" w:rsidRPr="008623F4" w:rsidRDefault="009059D1" w:rsidP="00DD38DE">
      <w:pPr>
        <w:pStyle w:val="ListParagraph"/>
        <w:spacing w:line="240" w:lineRule="auto"/>
        <w:ind w:left="1440" w:firstLine="376"/>
        <w:jc w:val="both"/>
        <w:rPr>
          <w:rFonts w:ascii="Arial" w:eastAsiaTheme="minorEastAsia"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1</m:t>
            </m:r>
          </m:sub>
        </m:sSub>
      </m:oMath>
      <w:r w:rsidR="00C42395" w:rsidRPr="008623F4">
        <w:rPr>
          <w:rFonts w:ascii="Arial" w:eastAsiaTheme="minorEastAsia" w:hAnsi="Arial" w:cs="Arial"/>
          <w:sz w:val="24"/>
          <w:szCs w:val="24"/>
        </w:rPr>
        <w:t xml:space="preserve"> = Jumlah individu pada sampel 1</w:t>
      </w:r>
    </w:p>
    <w:p w:rsidR="000A77A1" w:rsidRPr="008623F4" w:rsidRDefault="009059D1" w:rsidP="00F91CB5">
      <w:pPr>
        <w:autoSpaceDE w:val="0"/>
        <w:autoSpaceDN w:val="0"/>
        <w:adjustRightInd w:val="0"/>
        <w:spacing w:after="0" w:line="240" w:lineRule="auto"/>
        <w:ind w:left="1843"/>
        <w:jc w:val="both"/>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1</m:t>
            </m:r>
          </m:sub>
        </m:sSub>
      </m:oMath>
      <w:r w:rsidR="00C42395" w:rsidRPr="008623F4">
        <w:rPr>
          <w:rFonts w:ascii="Arial" w:eastAsiaTheme="minorEastAsia" w:hAnsi="Arial" w:cs="Arial"/>
          <w:sz w:val="24"/>
          <w:szCs w:val="24"/>
        </w:rPr>
        <w:t xml:space="preserve"> = Jumlah individu pada sampel 2</w:t>
      </w:r>
    </w:p>
    <w:p w:rsidR="00C42395" w:rsidRPr="008623F4" w:rsidRDefault="00C42395" w:rsidP="00DD38DE">
      <w:pPr>
        <w:autoSpaceDE w:val="0"/>
        <w:autoSpaceDN w:val="0"/>
        <w:adjustRightInd w:val="0"/>
        <w:spacing w:after="0" w:line="240" w:lineRule="auto"/>
        <w:jc w:val="both"/>
        <w:rPr>
          <w:rFonts w:ascii="Arial" w:hAnsi="Arial" w:cs="Arial"/>
          <w:sz w:val="24"/>
          <w:szCs w:val="24"/>
        </w:rPr>
      </w:pPr>
    </w:p>
    <w:p w:rsidR="00AD447B" w:rsidRPr="008623F4" w:rsidRDefault="00AD447B" w:rsidP="00DD38DE">
      <w:pPr>
        <w:autoSpaceDE w:val="0"/>
        <w:autoSpaceDN w:val="0"/>
        <w:adjustRightInd w:val="0"/>
        <w:spacing w:after="0" w:line="240" w:lineRule="auto"/>
        <w:jc w:val="both"/>
        <w:rPr>
          <w:rFonts w:ascii="Arial" w:hAnsi="Arial" w:cs="Arial"/>
          <w:b/>
          <w:sz w:val="24"/>
          <w:szCs w:val="24"/>
        </w:rPr>
      </w:pPr>
      <w:r w:rsidRPr="008623F4">
        <w:rPr>
          <w:rFonts w:ascii="Arial" w:hAnsi="Arial" w:cs="Arial"/>
          <w:b/>
          <w:sz w:val="24"/>
          <w:szCs w:val="24"/>
        </w:rPr>
        <w:t>HASIL</w:t>
      </w:r>
    </w:p>
    <w:p w:rsidR="000462C3" w:rsidRPr="008623F4" w:rsidRDefault="00C42395" w:rsidP="00F91CB5">
      <w:pPr>
        <w:spacing w:line="240" w:lineRule="auto"/>
        <w:ind w:right="49" w:firstLine="360"/>
        <w:jc w:val="both"/>
        <w:rPr>
          <w:rFonts w:ascii="Arial" w:hAnsi="Arial" w:cs="Arial"/>
          <w:sz w:val="24"/>
          <w:szCs w:val="24"/>
        </w:rPr>
      </w:pPr>
      <w:r w:rsidRPr="008623F4">
        <w:rPr>
          <w:rFonts w:ascii="Arial" w:hAnsi="Arial" w:cs="Arial"/>
          <w:sz w:val="24"/>
          <w:szCs w:val="24"/>
        </w:rPr>
        <w:t xml:space="preserve">Analisis hasil penelitian </w:t>
      </w:r>
      <w:proofErr w:type="gramStart"/>
      <w:r w:rsidRPr="008623F4">
        <w:rPr>
          <w:rFonts w:ascii="Arial" w:hAnsi="Arial" w:cs="Arial"/>
          <w:sz w:val="24"/>
          <w:szCs w:val="24"/>
        </w:rPr>
        <w:t>akan</w:t>
      </w:r>
      <w:proofErr w:type="gramEnd"/>
      <w:r w:rsidRPr="008623F4">
        <w:rPr>
          <w:rFonts w:ascii="Arial" w:hAnsi="Arial" w:cs="Arial"/>
          <w:sz w:val="24"/>
          <w:szCs w:val="24"/>
        </w:rPr>
        <w:t xml:space="preserve"> dikaitkan dengan tujuan penelitian sebagaimana yang telah dikemukan, maka dapat diuraikan dalam bentuk paparan des</w:t>
      </w:r>
      <w:r w:rsidRPr="008623F4">
        <w:rPr>
          <w:rFonts w:ascii="Arial" w:hAnsi="Arial" w:cs="Arial"/>
          <w:sz w:val="24"/>
          <w:szCs w:val="24"/>
          <w:lang w:val="id-ID"/>
        </w:rPr>
        <w:t>k</w:t>
      </w:r>
      <w:r w:rsidRPr="008623F4">
        <w:rPr>
          <w:rFonts w:ascii="Arial" w:hAnsi="Arial" w:cs="Arial"/>
          <w:sz w:val="24"/>
          <w:szCs w:val="24"/>
        </w:rPr>
        <w:t>ripti</w:t>
      </w:r>
      <w:r w:rsidRPr="008623F4">
        <w:rPr>
          <w:rFonts w:ascii="Arial" w:hAnsi="Arial" w:cs="Arial"/>
          <w:sz w:val="24"/>
          <w:szCs w:val="24"/>
          <w:lang w:val="id-ID"/>
        </w:rPr>
        <w:t>f</w:t>
      </w:r>
      <w:r w:rsidRPr="008623F4">
        <w:rPr>
          <w:rFonts w:ascii="Arial" w:hAnsi="Arial" w:cs="Arial"/>
          <w:sz w:val="24"/>
          <w:szCs w:val="24"/>
        </w:rPr>
        <w:t xml:space="preserve"> dari hasil penelitian. Deskripsi data yang disajikan berupa data yang diperoleh dari tes komata, </w:t>
      </w:r>
      <w:r w:rsidRPr="008623F4">
        <w:rPr>
          <w:rFonts w:ascii="Arial" w:hAnsi="Arial" w:cs="Arial"/>
          <w:i/>
          <w:sz w:val="24"/>
          <w:szCs w:val="24"/>
        </w:rPr>
        <w:t>strok stand</w:t>
      </w:r>
      <w:r w:rsidRPr="008623F4">
        <w:rPr>
          <w:rFonts w:ascii="Arial" w:hAnsi="Arial" w:cs="Arial"/>
          <w:sz w:val="24"/>
          <w:szCs w:val="24"/>
        </w:rPr>
        <w:t xml:space="preserve">, passing dan shuttle run pada sekolah yang menerapkan </w:t>
      </w:r>
      <w:r w:rsidRPr="008623F4">
        <w:rPr>
          <w:rFonts w:ascii="Arial" w:hAnsi="Arial" w:cs="Arial"/>
          <w:i/>
          <w:sz w:val="24"/>
          <w:szCs w:val="24"/>
        </w:rPr>
        <w:t>fullday</w:t>
      </w:r>
      <w:r w:rsidRPr="008623F4">
        <w:rPr>
          <w:rFonts w:ascii="Arial" w:hAnsi="Arial" w:cs="Arial"/>
          <w:sz w:val="24"/>
          <w:szCs w:val="24"/>
        </w:rPr>
        <w:t xml:space="preserve"> dan regular.</w:t>
      </w:r>
    </w:p>
    <w:p w:rsidR="00222A88" w:rsidRPr="008623F4" w:rsidRDefault="00222A88" w:rsidP="00F91CB5">
      <w:pPr>
        <w:spacing w:line="240" w:lineRule="auto"/>
        <w:ind w:right="49" w:firstLine="360"/>
        <w:jc w:val="both"/>
        <w:rPr>
          <w:rFonts w:ascii="Arial" w:hAnsi="Arial" w:cs="Arial"/>
          <w:sz w:val="24"/>
          <w:szCs w:val="24"/>
        </w:rPr>
      </w:pPr>
    </w:p>
    <w:p w:rsidR="00C42395" w:rsidRPr="008623F4" w:rsidRDefault="00C42395" w:rsidP="00DD38DE">
      <w:pPr>
        <w:numPr>
          <w:ilvl w:val="0"/>
          <w:numId w:val="1"/>
        </w:numPr>
        <w:spacing w:after="5" w:line="240" w:lineRule="auto"/>
        <w:ind w:right="-710"/>
        <w:jc w:val="both"/>
        <w:rPr>
          <w:rFonts w:ascii="Arial" w:hAnsi="Arial" w:cs="Arial"/>
          <w:sz w:val="24"/>
          <w:szCs w:val="24"/>
        </w:rPr>
      </w:pPr>
      <w:r w:rsidRPr="008623F4">
        <w:rPr>
          <w:rFonts w:ascii="Arial" w:hAnsi="Arial" w:cs="Arial"/>
          <w:sz w:val="24"/>
          <w:szCs w:val="24"/>
        </w:rPr>
        <w:t xml:space="preserve">Sekolah yang menerapkan fullday </w:t>
      </w:r>
    </w:p>
    <w:p w:rsidR="00C42395" w:rsidRPr="008623F4" w:rsidRDefault="00C42395" w:rsidP="00DD38DE">
      <w:pPr>
        <w:spacing w:line="240" w:lineRule="auto"/>
        <w:ind w:left="426" w:right="-143" w:firstLine="633"/>
        <w:rPr>
          <w:rFonts w:ascii="Arial" w:hAnsi="Arial" w:cs="Arial"/>
          <w:sz w:val="24"/>
          <w:szCs w:val="24"/>
        </w:rPr>
      </w:pPr>
      <w:r w:rsidRPr="008623F4">
        <w:rPr>
          <w:rFonts w:ascii="Arial" w:hAnsi="Arial" w:cs="Arial"/>
          <w:sz w:val="24"/>
          <w:szCs w:val="24"/>
        </w:rPr>
        <w:t xml:space="preserve">Dari data hasil penelitian yang dilaksanakan oleh peneliti dapat diketeahui dari beberapa aitem tes sebagai </w:t>
      </w:r>
      <w:proofErr w:type="gramStart"/>
      <w:r w:rsidRPr="008623F4">
        <w:rPr>
          <w:rFonts w:ascii="Arial" w:hAnsi="Arial" w:cs="Arial"/>
          <w:sz w:val="24"/>
          <w:szCs w:val="24"/>
        </w:rPr>
        <w:t>berikut :</w:t>
      </w:r>
      <w:proofErr w:type="gramEnd"/>
    </w:p>
    <w:tbl>
      <w:tblPr>
        <w:tblW w:w="821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65"/>
        <w:gridCol w:w="1000"/>
        <w:gridCol w:w="1051"/>
        <w:gridCol w:w="1082"/>
        <w:gridCol w:w="1000"/>
        <w:gridCol w:w="1413"/>
        <w:gridCol w:w="1007"/>
      </w:tblGrid>
      <w:tr w:rsidR="00C42395" w:rsidRPr="008623F4" w:rsidTr="00EA1C55">
        <w:trPr>
          <w:cantSplit/>
          <w:tblHeader/>
        </w:trPr>
        <w:tc>
          <w:tcPr>
            <w:tcW w:w="8218" w:type="dxa"/>
            <w:gridSpan w:val="7"/>
            <w:tcBorders>
              <w:top w:val="nil"/>
              <w:left w:val="nil"/>
              <w:bottom w:val="nil"/>
              <w:right w:val="nil"/>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b/>
                <w:sz w:val="24"/>
                <w:szCs w:val="24"/>
              </w:rPr>
            </w:pPr>
            <w:r w:rsidRPr="008623F4">
              <w:rPr>
                <w:rFonts w:ascii="Arial" w:hAnsi="Arial" w:cs="Arial"/>
                <w:b/>
                <w:bCs/>
                <w:sz w:val="24"/>
                <w:szCs w:val="24"/>
              </w:rPr>
              <w:t>Descriptive Statistics</w:t>
            </w:r>
          </w:p>
        </w:tc>
      </w:tr>
      <w:tr w:rsidR="00C42395" w:rsidRPr="008623F4" w:rsidTr="00EA1C55">
        <w:trPr>
          <w:cantSplit/>
          <w:tblHeader/>
        </w:trPr>
        <w:tc>
          <w:tcPr>
            <w:tcW w:w="1665" w:type="dxa"/>
            <w:tcBorders>
              <w:top w:val="single" w:sz="16" w:space="0" w:color="000000"/>
              <w:left w:val="single" w:sz="16" w:space="0" w:color="000000"/>
              <w:bottom w:val="single" w:sz="12" w:space="0" w:color="000000"/>
              <w:right w:val="single" w:sz="16" w:space="0" w:color="000000"/>
            </w:tcBorders>
            <w:shd w:val="clear" w:color="auto" w:fill="00B0F0"/>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r w:rsidRPr="008623F4">
              <w:rPr>
                <w:rFonts w:ascii="Arial" w:hAnsi="Arial" w:cs="Arial"/>
                <w:sz w:val="24"/>
                <w:szCs w:val="24"/>
              </w:rPr>
              <w:t>Variabel</w:t>
            </w:r>
          </w:p>
        </w:tc>
        <w:tc>
          <w:tcPr>
            <w:tcW w:w="1000" w:type="dxa"/>
            <w:tcBorders>
              <w:top w:val="single" w:sz="16" w:space="0" w:color="000000"/>
              <w:left w:val="single" w:sz="16" w:space="0" w:color="000000"/>
              <w:bottom w:val="single" w:sz="12" w:space="0" w:color="000000"/>
            </w:tcBorders>
            <w:shd w:val="clear" w:color="auto" w:fill="00B0F0"/>
            <w:tcMar>
              <w:top w:w="30" w:type="dxa"/>
              <w:left w:w="30" w:type="dxa"/>
              <w:bottom w:w="30" w:type="dxa"/>
              <w:right w:w="30" w:type="dxa"/>
            </w:tcMar>
            <w:vAlign w:val="bottom"/>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N</w:t>
            </w:r>
          </w:p>
        </w:tc>
        <w:tc>
          <w:tcPr>
            <w:tcW w:w="1051" w:type="dxa"/>
            <w:tcBorders>
              <w:top w:val="single" w:sz="16" w:space="0" w:color="000000"/>
              <w:bottom w:val="single" w:sz="12" w:space="0" w:color="000000"/>
            </w:tcBorders>
            <w:shd w:val="clear" w:color="auto" w:fill="00B0F0"/>
            <w:tcMar>
              <w:top w:w="30" w:type="dxa"/>
              <w:left w:w="30" w:type="dxa"/>
              <w:bottom w:w="30" w:type="dxa"/>
              <w:right w:w="30" w:type="dxa"/>
            </w:tcMar>
            <w:vAlign w:val="bottom"/>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Minimum</w:t>
            </w:r>
          </w:p>
        </w:tc>
        <w:tc>
          <w:tcPr>
            <w:tcW w:w="1082" w:type="dxa"/>
            <w:tcBorders>
              <w:top w:val="single" w:sz="16" w:space="0" w:color="000000"/>
              <w:bottom w:val="single" w:sz="12" w:space="0" w:color="000000"/>
            </w:tcBorders>
            <w:shd w:val="clear" w:color="auto" w:fill="00B0F0"/>
            <w:tcMar>
              <w:top w:w="30" w:type="dxa"/>
              <w:left w:w="30" w:type="dxa"/>
              <w:bottom w:w="30" w:type="dxa"/>
              <w:right w:w="30" w:type="dxa"/>
            </w:tcMar>
            <w:vAlign w:val="bottom"/>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Maximum</w:t>
            </w:r>
          </w:p>
        </w:tc>
        <w:tc>
          <w:tcPr>
            <w:tcW w:w="1000" w:type="dxa"/>
            <w:tcBorders>
              <w:top w:val="single" w:sz="16" w:space="0" w:color="000000"/>
              <w:bottom w:val="single" w:sz="12" w:space="0" w:color="000000"/>
            </w:tcBorders>
            <w:shd w:val="clear" w:color="auto" w:fill="00B0F0"/>
            <w:tcMar>
              <w:top w:w="30" w:type="dxa"/>
              <w:left w:w="30" w:type="dxa"/>
              <w:bottom w:w="30" w:type="dxa"/>
              <w:right w:w="30" w:type="dxa"/>
            </w:tcMar>
            <w:vAlign w:val="bottom"/>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Mean</w:t>
            </w:r>
          </w:p>
        </w:tc>
        <w:tc>
          <w:tcPr>
            <w:tcW w:w="1413" w:type="dxa"/>
            <w:tcBorders>
              <w:top w:val="single" w:sz="16" w:space="0" w:color="000000"/>
              <w:bottom w:val="single" w:sz="12" w:space="0" w:color="000000"/>
            </w:tcBorders>
            <w:shd w:val="clear" w:color="auto" w:fill="00B0F0"/>
            <w:tcMar>
              <w:top w:w="30" w:type="dxa"/>
              <w:left w:w="30" w:type="dxa"/>
              <w:bottom w:w="30" w:type="dxa"/>
              <w:right w:w="30" w:type="dxa"/>
            </w:tcMar>
            <w:vAlign w:val="bottom"/>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Std. Deviation</w:t>
            </w:r>
          </w:p>
        </w:tc>
        <w:tc>
          <w:tcPr>
            <w:tcW w:w="1007" w:type="dxa"/>
            <w:tcBorders>
              <w:top w:val="single" w:sz="16" w:space="0" w:color="000000"/>
              <w:bottom w:val="single" w:sz="12" w:space="0" w:color="000000"/>
              <w:right w:val="single" w:sz="16" w:space="0" w:color="000000"/>
            </w:tcBorders>
            <w:shd w:val="clear" w:color="auto" w:fill="00B0F0"/>
            <w:tcMar>
              <w:top w:w="30" w:type="dxa"/>
              <w:left w:w="30" w:type="dxa"/>
              <w:bottom w:w="30" w:type="dxa"/>
              <w:right w:w="30" w:type="dxa"/>
            </w:tcMar>
            <w:vAlign w:val="bottom"/>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Variance</w:t>
            </w:r>
          </w:p>
        </w:tc>
      </w:tr>
      <w:tr w:rsidR="00C42395" w:rsidRPr="008623F4" w:rsidTr="00EA1C55">
        <w:trPr>
          <w:cantSplit/>
          <w:tblHeader/>
        </w:trPr>
        <w:tc>
          <w:tcPr>
            <w:tcW w:w="1665"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r w:rsidRPr="008623F4">
              <w:rPr>
                <w:rFonts w:ascii="Arial" w:hAnsi="Arial" w:cs="Arial"/>
                <w:sz w:val="24"/>
                <w:szCs w:val="24"/>
              </w:rPr>
              <w:t>komata</w:t>
            </w:r>
          </w:p>
        </w:tc>
        <w:tc>
          <w:tcPr>
            <w:tcW w:w="1000"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60</w:t>
            </w:r>
          </w:p>
        </w:tc>
        <w:tc>
          <w:tcPr>
            <w:tcW w:w="1051"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0</w:t>
            </w:r>
          </w:p>
        </w:tc>
        <w:tc>
          <w:tcPr>
            <w:tcW w:w="1082"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11</w:t>
            </w:r>
          </w:p>
        </w:tc>
        <w:tc>
          <w:tcPr>
            <w:tcW w:w="1000"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3.8</w:t>
            </w:r>
          </w:p>
        </w:tc>
        <w:tc>
          <w:tcPr>
            <w:tcW w:w="1413"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2.6</w:t>
            </w:r>
          </w:p>
        </w:tc>
        <w:tc>
          <w:tcPr>
            <w:tcW w:w="1007"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6.8</w:t>
            </w:r>
          </w:p>
        </w:tc>
      </w:tr>
      <w:tr w:rsidR="00C42395" w:rsidRPr="008623F4" w:rsidTr="00EA1C55">
        <w:trPr>
          <w:cantSplit/>
          <w:tblHeader/>
        </w:trPr>
        <w:tc>
          <w:tcPr>
            <w:tcW w:w="1665"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r w:rsidRPr="008623F4">
              <w:rPr>
                <w:rFonts w:ascii="Arial" w:hAnsi="Arial" w:cs="Arial"/>
                <w:sz w:val="24"/>
                <w:szCs w:val="24"/>
              </w:rPr>
              <w:t>strokstand</w:t>
            </w:r>
          </w:p>
        </w:tc>
        <w:tc>
          <w:tcPr>
            <w:tcW w:w="1000"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60</w:t>
            </w:r>
          </w:p>
        </w:tc>
        <w:tc>
          <w:tcPr>
            <w:tcW w:w="1051"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9</w:t>
            </w:r>
          </w:p>
        </w:tc>
        <w:tc>
          <w:tcPr>
            <w:tcW w:w="1082"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37</w:t>
            </w:r>
          </w:p>
        </w:tc>
        <w:tc>
          <w:tcPr>
            <w:tcW w:w="1000"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18.5</w:t>
            </w:r>
          </w:p>
        </w:tc>
        <w:tc>
          <w:tcPr>
            <w:tcW w:w="1413"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6.6</w:t>
            </w:r>
          </w:p>
        </w:tc>
        <w:tc>
          <w:tcPr>
            <w:tcW w:w="1007"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43.5</w:t>
            </w:r>
          </w:p>
        </w:tc>
      </w:tr>
      <w:tr w:rsidR="00C42395" w:rsidRPr="008623F4" w:rsidTr="00EA1C55">
        <w:trPr>
          <w:cantSplit/>
          <w:tblHeader/>
        </w:trPr>
        <w:tc>
          <w:tcPr>
            <w:tcW w:w="1665"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r w:rsidRPr="008623F4">
              <w:rPr>
                <w:rFonts w:ascii="Arial" w:hAnsi="Arial" w:cs="Arial"/>
                <w:sz w:val="24"/>
                <w:szCs w:val="24"/>
              </w:rPr>
              <w:t>passing</w:t>
            </w:r>
          </w:p>
        </w:tc>
        <w:tc>
          <w:tcPr>
            <w:tcW w:w="1000"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60</w:t>
            </w:r>
          </w:p>
        </w:tc>
        <w:tc>
          <w:tcPr>
            <w:tcW w:w="1051"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0</w:t>
            </w:r>
          </w:p>
        </w:tc>
        <w:tc>
          <w:tcPr>
            <w:tcW w:w="1082"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6</w:t>
            </w:r>
          </w:p>
        </w:tc>
        <w:tc>
          <w:tcPr>
            <w:tcW w:w="1000"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2.4</w:t>
            </w:r>
          </w:p>
        </w:tc>
        <w:tc>
          <w:tcPr>
            <w:tcW w:w="1413"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1.5</w:t>
            </w:r>
          </w:p>
        </w:tc>
        <w:tc>
          <w:tcPr>
            <w:tcW w:w="1007"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2.3</w:t>
            </w:r>
          </w:p>
        </w:tc>
      </w:tr>
      <w:tr w:rsidR="00C42395" w:rsidRPr="008623F4" w:rsidTr="00EA1C55">
        <w:trPr>
          <w:cantSplit/>
          <w:tblHeader/>
        </w:trPr>
        <w:tc>
          <w:tcPr>
            <w:tcW w:w="1665"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r w:rsidRPr="008623F4">
              <w:rPr>
                <w:rFonts w:ascii="Arial" w:hAnsi="Arial" w:cs="Arial"/>
                <w:sz w:val="24"/>
                <w:szCs w:val="24"/>
              </w:rPr>
              <w:t>shutllerun</w:t>
            </w:r>
          </w:p>
        </w:tc>
        <w:tc>
          <w:tcPr>
            <w:tcW w:w="1000"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60</w:t>
            </w:r>
          </w:p>
        </w:tc>
        <w:tc>
          <w:tcPr>
            <w:tcW w:w="1051"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12</w:t>
            </w:r>
          </w:p>
        </w:tc>
        <w:tc>
          <w:tcPr>
            <w:tcW w:w="1082"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19</w:t>
            </w:r>
          </w:p>
        </w:tc>
        <w:tc>
          <w:tcPr>
            <w:tcW w:w="1000"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15.5</w:t>
            </w:r>
          </w:p>
        </w:tc>
        <w:tc>
          <w:tcPr>
            <w:tcW w:w="1413"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1.6</w:t>
            </w:r>
          </w:p>
        </w:tc>
        <w:tc>
          <w:tcPr>
            <w:tcW w:w="1007"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2.5</w:t>
            </w:r>
          </w:p>
        </w:tc>
      </w:tr>
    </w:tbl>
    <w:p w:rsidR="00C42395" w:rsidRPr="008623F4" w:rsidRDefault="00C42395" w:rsidP="00DD38DE">
      <w:pPr>
        <w:autoSpaceDE w:val="0"/>
        <w:autoSpaceDN w:val="0"/>
        <w:adjustRightInd w:val="0"/>
        <w:spacing w:after="0" w:line="240" w:lineRule="auto"/>
        <w:ind w:firstLine="567"/>
        <w:jc w:val="both"/>
        <w:rPr>
          <w:rFonts w:ascii="Arial" w:hAnsi="Arial" w:cs="Arial"/>
          <w:sz w:val="24"/>
          <w:szCs w:val="24"/>
        </w:rPr>
      </w:pPr>
      <w:r w:rsidRPr="008623F4">
        <w:rPr>
          <w:rFonts w:ascii="Arial" w:hAnsi="Arial" w:cs="Arial"/>
          <w:sz w:val="24"/>
          <w:szCs w:val="24"/>
        </w:rPr>
        <w:t>Dari tabel di</w:t>
      </w:r>
      <w:r w:rsidRPr="008623F4">
        <w:rPr>
          <w:rFonts w:ascii="Arial" w:hAnsi="Arial" w:cs="Arial"/>
          <w:sz w:val="24"/>
          <w:szCs w:val="24"/>
          <w:lang w:val="id-ID"/>
        </w:rPr>
        <w:t xml:space="preserve"> </w:t>
      </w:r>
      <w:r w:rsidRPr="008623F4">
        <w:rPr>
          <w:rFonts w:ascii="Arial" w:hAnsi="Arial" w:cs="Arial"/>
          <w:sz w:val="24"/>
          <w:szCs w:val="24"/>
        </w:rPr>
        <w:t>atas dapat diketahui bahwa rata-rata yang diperoleh oleh siswa yang menerapkan sistem fullday dari tes koordinasi mata tangan diperoleh rata-rata sebesar 3,8 , strokstand sebesar 18,5,  passing sebesar 2,4 dan shuttle run sebesar 15,5.</w:t>
      </w:r>
    </w:p>
    <w:p w:rsidR="00C42395" w:rsidRPr="008623F4" w:rsidRDefault="00C42395" w:rsidP="00DD38DE">
      <w:pPr>
        <w:autoSpaceDE w:val="0"/>
        <w:autoSpaceDN w:val="0"/>
        <w:adjustRightInd w:val="0"/>
        <w:spacing w:after="0" w:line="240" w:lineRule="auto"/>
        <w:rPr>
          <w:rFonts w:ascii="Arial" w:hAnsi="Arial" w:cs="Arial"/>
          <w:sz w:val="24"/>
          <w:szCs w:val="24"/>
        </w:rPr>
      </w:pPr>
    </w:p>
    <w:p w:rsidR="00C42395" w:rsidRPr="008623F4" w:rsidRDefault="00C42395" w:rsidP="00DD38DE">
      <w:pPr>
        <w:numPr>
          <w:ilvl w:val="0"/>
          <w:numId w:val="1"/>
        </w:numPr>
        <w:spacing w:after="5" w:line="240" w:lineRule="auto"/>
        <w:ind w:right="-710"/>
        <w:jc w:val="both"/>
        <w:rPr>
          <w:rFonts w:ascii="Arial" w:hAnsi="Arial" w:cs="Arial"/>
          <w:sz w:val="24"/>
          <w:szCs w:val="24"/>
        </w:rPr>
      </w:pPr>
      <w:r w:rsidRPr="008623F4">
        <w:rPr>
          <w:rFonts w:ascii="Arial" w:hAnsi="Arial" w:cs="Arial"/>
          <w:sz w:val="24"/>
          <w:szCs w:val="24"/>
        </w:rPr>
        <w:lastRenderedPageBreak/>
        <w:t>Sekolah yang menerapkan Reguler</w:t>
      </w:r>
    </w:p>
    <w:p w:rsidR="00C42395" w:rsidRPr="008623F4" w:rsidRDefault="00C42395" w:rsidP="00DD38DE">
      <w:pPr>
        <w:spacing w:line="240" w:lineRule="auto"/>
        <w:ind w:left="426" w:right="96" w:firstLine="633"/>
        <w:jc w:val="both"/>
        <w:rPr>
          <w:rFonts w:ascii="Arial" w:hAnsi="Arial" w:cs="Arial"/>
          <w:sz w:val="24"/>
          <w:szCs w:val="24"/>
        </w:rPr>
      </w:pPr>
      <w:r w:rsidRPr="008623F4">
        <w:rPr>
          <w:rFonts w:ascii="Arial" w:hAnsi="Arial" w:cs="Arial"/>
          <w:sz w:val="24"/>
          <w:szCs w:val="24"/>
        </w:rPr>
        <w:t xml:space="preserve">Dari data hasil penelitian yang dilaksanakan oleh peneliti dapat diketeahui dari beberapa aitem tes sebagai </w:t>
      </w:r>
      <w:proofErr w:type="gramStart"/>
      <w:r w:rsidRPr="008623F4">
        <w:rPr>
          <w:rFonts w:ascii="Arial" w:hAnsi="Arial" w:cs="Arial"/>
          <w:sz w:val="24"/>
          <w:szCs w:val="24"/>
        </w:rPr>
        <w:t>berikut :</w:t>
      </w:r>
      <w:proofErr w:type="gramEnd"/>
    </w:p>
    <w:tbl>
      <w:tblPr>
        <w:tblW w:w="821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65"/>
        <w:gridCol w:w="1000"/>
        <w:gridCol w:w="1051"/>
        <w:gridCol w:w="1082"/>
        <w:gridCol w:w="1000"/>
        <w:gridCol w:w="1413"/>
        <w:gridCol w:w="1007"/>
      </w:tblGrid>
      <w:tr w:rsidR="00C42395" w:rsidRPr="008623F4" w:rsidTr="00EA1C55">
        <w:trPr>
          <w:cantSplit/>
          <w:tblHeader/>
        </w:trPr>
        <w:tc>
          <w:tcPr>
            <w:tcW w:w="8218" w:type="dxa"/>
            <w:gridSpan w:val="7"/>
            <w:tcBorders>
              <w:top w:val="nil"/>
              <w:left w:val="nil"/>
              <w:bottom w:val="nil"/>
              <w:right w:val="nil"/>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b/>
                <w:sz w:val="24"/>
                <w:szCs w:val="24"/>
              </w:rPr>
            </w:pPr>
            <w:r w:rsidRPr="008623F4">
              <w:rPr>
                <w:rFonts w:ascii="Arial" w:hAnsi="Arial" w:cs="Arial"/>
                <w:b/>
                <w:bCs/>
                <w:sz w:val="24"/>
                <w:szCs w:val="24"/>
              </w:rPr>
              <w:t>Descriptive Statistics</w:t>
            </w:r>
          </w:p>
        </w:tc>
      </w:tr>
      <w:tr w:rsidR="00C42395" w:rsidRPr="008623F4" w:rsidTr="00EA1C55">
        <w:trPr>
          <w:cantSplit/>
          <w:tblHeader/>
        </w:trPr>
        <w:tc>
          <w:tcPr>
            <w:tcW w:w="1665" w:type="dxa"/>
            <w:tcBorders>
              <w:top w:val="single" w:sz="16" w:space="0" w:color="000000"/>
              <w:left w:val="single" w:sz="16" w:space="0" w:color="000000"/>
              <w:bottom w:val="single" w:sz="12" w:space="0" w:color="000000"/>
              <w:right w:val="single" w:sz="16" w:space="0" w:color="000000"/>
            </w:tcBorders>
            <w:shd w:val="clear" w:color="auto" w:fill="00B0F0"/>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r w:rsidRPr="008623F4">
              <w:rPr>
                <w:rFonts w:ascii="Arial" w:hAnsi="Arial" w:cs="Arial"/>
                <w:sz w:val="24"/>
                <w:szCs w:val="24"/>
              </w:rPr>
              <w:t>Variabel</w:t>
            </w:r>
          </w:p>
        </w:tc>
        <w:tc>
          <w:tcPr>
            <w:tcW w:w="1000" w:type="dxa"/>
            <w:tcBorders>
              <w:top w:val="single" w:sz="16" w:space="0" w:color="000000"/>
              <w:left w:val="single" w:sz="16" w:space="0" w:color="000000"/>
              <w:bottom w:val="single" w:sz="12" w:space="0" w:color="000000"/>
            </w:tcBorders>
            <w:shd w:val="clear" w:color="auto" w:fill="00B0F0"/>
            <w:tcMar>
              <w:top w:w="30" w:type="dxa"/>
              <w:left w:w="30" w:type="dxa"/>
              <w:bottom w:w="30" w:type="dxa"/>
              <w:right w:w="30" w:type="dxa"/>
            </w:tcMar>
            <w:vAlign w:val="bottom"/>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N</w:t>
            </w:r>
          </w:p>
        </w:tc>
        <w:tc>
          <w:tcPr>
            <w:tcW w:w="1051" w:type="dxa"/>
            <w:tcBorders>
              <w:top w:val="single" w:sz="16" w:space="0" w:color="000000"/>
              <w:bottom w:val="single" w:sz="12" w:space="0" w:color="000000"/>
            </w:tcBorders>
            <w:shd w:val="clear" w:color="auto" w:fill="00B0F0"/>
            <w:tcMar>
              <w:top w:w="30" w:type="dxa"/>
              <w:left w:w="30" w:type="dxa"/>
              <w:bottom w:w="30" w:type="dxa"/>
              <w:right w:w="30" w:type="dxa"/>
            </w:tcMar>
            <w:vAlign w:val="bottom"/>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Minimum</w:t>
            </w:r>
          </w:p>
        </w:tc>
        <w:tc>
          <w:tcPr>
            <w:tcW w:w="1082" w:type="dxa"/>
            <w:tcBorders>
              <w:top w:val="single" w:sz="16" w:space="0" w:color="000000"/>
              <w:bottom w:val="single" w:sz="12" w:space="0" w:color="000000"/>
            </w:tcBorders>
            <w:shd w:val="clear" w:color="auto" w:fill="00B0F0"/>
            <w:tcMar>
              <w:top w:w="30" w:type="dxa"/>
              <w:left w:w="30" w:type="dxa"/>
              <w:bottom w:w="30" w:type="dxa"/>
              <w:right w:w="30" w:type="dxa"/>
            </w:tcMar>
            <w:vAlign w:val="bottom"/>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Maximum</w:t>
            </w:r>
          </w:p>
        </w:tc>
        <w:tc>
          <w:tcPr>
            <w:tcW w:w="1000" w:type="dxa"/>
            <w:tcBorders>
              <w:top w:val="single" w:sz="16" w:space="0" w:color="000000"/>
              <w:bottom w:val="single" w:sz="12" w:space="0" w:color="000000"/>
            </w:tcBorders>
            <w:shd w:val="clear" w:color="auto" w:fill="00B0F0"/>
            <w:tcMar>
              <w:top w:w="30" w:type="dxa"/>
              <w:left w:w="30" w:type="dxa"/>
              <w:bottom w:w="30" w:type="dxa"/>
              <w:right w:w="30" w:type="dxa"/>
            </w:tcMar>
            <w:vAlign w:val="bottom"/>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Mean</w:t>
            </w:r>
          </w:p>
        </w:tc>
        <w:tc>
          <w:tcPr>
            <w:tcW w:w="1413" w:type="dxa"/>
            <w:tcBorders>
              <w:top w:val="single" w:sz="16" w:space="0" w:color="000000"/>
              <w:bottom w:val="single" w:sz="12" w:space="0" w:color="000000"/>
            </w:tcBorders>
            <w:shd w:val="clear" w:color="auto" w:fill="00B0F0"/>
            <w:tcMar>
              <w:top w:w="30" w:type="dxa"/>
              <w:left w:w="30" w:type="dxa"/>
              <w:bottom w:w="30" w:type="dxa"/>
              <w:right w:w="30" w:type="dxa"/>
            </w:tcMar>
            <w:vAlign w:val="bottom"/>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Std. Deviation</w:t>
            </w:r>
          </w:p>
        </w:tc>
        <w:tc>
          <w:tcPr>
            <w:tcW w:w="1007" w:type="dxa"/>
            <w:tcBorders>
              <w:top w:val="single" w:sz="16" w:space="0" w:color="000000"/>
              <w:bottom w:val="single" w:sz="12" w:space="0" w:color="000000"/>
              <w:right w:val="single" w:sz="16" w:space="0" w:color="000000"/>
            </w:tcBorders>
            <w:shd w:val="clear" w:color="auto" w:fill="00B0F0"/>
            <w:tcMar>
              <w:top w:w="30" w:type="dxa"/>
              <w:left w:w="30" w:type="dxa"/>
              <w:bottom w:w="30" w:type="dxa"/>
              <w:right w:w="30" w:type="dxa"/>
            </w:tcMar>
            <w:vAlign w:val="bottom"/>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Variance</w:t>
            </w:r>
          </w:p>
        </w:tc>
      </w:tr>
      <w:tr w:rsidR="00C42395" w:rsidRPr="008623F4" w:rsidTr="00EA1C55">
        <w:trPr>
          <w:cantSplit/>
          <w:tblHeader/>
        </w:trPr>
        <w:tc>
          <w:tcPr>
            <w:tcW w:w="1665"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r w:rsidRPr="008623F4">
              <w:rPr>
                <w:rFonts w:ascii="Arial" w:hAnsi="Arial" w:cs="Arial"/>
                <w:sz w:val="24"/>
                <w:szCs w:val="24"/>
              </w:rPr>
              <w:t>komata</w:t>
            </w:r>
          </w:p>
        </w:tc>
        <w:tc>
          <w:tcPr>
            <w:tcW w:w="1000"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60</w:t>
            </w:r>
          </w:p>
        </w:tc>
        <w:tc>
          <w:tcPr>
            <w:tcW w:w="1051"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1</w:t>
            </w:r>
          </w:p>
        </w:tc>
        <w:tc>
          <w:tcPr>
            <w:tcW w:w="1082"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14</w:t>
            </w:r>
          </w:p>
        </w:tc>
        <w:tc>
          <w:tcPr>
            <w:tcW w:w="1000"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6.8</w:t>
            </w:r>
          </w:p>
        </w:tc>
        <w:tc>
          <w:tcPr>
            <w:tcW w:w="1413"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2.530</w:t>
            </w:r>
          </w:p>
        </w:tc>
        <w:tc>
          <w:tcPr>
            <w:tcW w:w="1007"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6.4</w:t>
            </w:r>
          </w:p>
        </w:tc>
      </w:tr>
      <w:tr w:rsidR="00C42395" w:rsidRPr="008623F4" w:rsidTr="00EA1C55">
        <w:trPr>
          <w:cantSplit/>
          <w:tblHeader/>
        </w:trPr>
        <w:tc>
          <w:tcPr>
            <w:tcW w:w="1665"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r w:rsidRPr="008623F4">
              <w:rPr>
                <w:rFonts w:ascii="Arial" w:hAnsi="Arial" w:cs="Arial"/>
                <w:sz w:val="24"/>
                <w:szCs w:val="24"/>
              </w:rPr>
              <w:t>strokstand</w:t>
            </w:r>
          </w:p>
        </w:tc>
        <w:tc>
          <w:tcPr>
            <w:tcW w:w="1000"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60</w:t>
            </w:r>
          </w:p>
        </w:tc>
        <w:tc>
          <w:tcPr>
            <w:tcW w:w="1051"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10</w:t>
            </w:r>
          </w:p>
        </w:tc>
        <w:tc>
          <w:tcPr>
            <w:tcW w:w="1082"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38</w:t>
            </w:r>
          </w:p>
        </w:tc>
        <w:tc>
          <w:tcPr>
            <w:tcW w:w="1000"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23.45</w:t>
            </w:r>
          </w:p>
        </w:tc>
        <w:tc>
          <w:tcPr>
            <w:tcW w:w="1413"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7.670</w:t>
            </w:r>
          </w:p>
        </w:tc>
        <w:tc>
          <w:tcPr>
            <w:tcW w:w="1007"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58.828</w:t>
            </w:r>
          </w:p>
        </w:tc>
      </w:tr>
      <w:tr w:rsidR="00C42395" w:rsidRPr="008623F4" w:rsidTr="00EA1C55">
        <w:trPr>
          <w:cantSplit/>
          <w:tblHeader/>
        </w:trPr>
        <w:tc>
          <w:tcPr>
            <w:tcW w:w="1665"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r w:rsidRPr="008623F4">
              <w:rPr>
                <w:rFonts w:ascii="Arial" w:hAnsi="Arial" w:cs="Arial"/>
                <w:sz w:val="24"/>
                <w:szCs w:val="24"/>
              </w:rPr>
              <w:t>passing</w:t>
            </w:r>
          </w:p>
        </w:tc>
        <w:tc>
          <w:tcPr>
            <w:tcW w:w="1000"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60</w:t>
            </w:r>
          </w:p>
        </w:tc>
        <w:tc>
          <w:tcPr>
            <w:tcW w:w="1051"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0</w:t>
            </w:r>
          </w:p>
        </w:tc>
        <w:tc>
          <w:tcPr>
            <w:tcW w:w="1082"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7</w:t>
            </w:r>
          </w:p>
        </w:tc>
        <w:tc>
          <w:tcPr>
            <w:tcW w:w="1000"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3.90</w:t>
            </w:r>
          </w:p>
        </w:tc>
        <w:tc>
          <w:tcPr>
            <w:tcW w:w="1413"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1.980</w:t>
            </w:r>
          </w:p>
        </w:tc>
        <w:tc>
          <w:tcPr>
            <w:tcW w:w="1007"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3.922</w:t>
            </w:r>
          </w:p>
        </w:tc>
      </w:tr>
      <w:tr w:rsidR="00C42395" w:rsidRPr="008623F4" w:rsidTr="00EA1C55">
        <w:trPr>
          <w:cantSplit/>
          <w:tblHeader/>
        </w:trPr>
        <w:tc>
          <w:tcPr>
            <w:tcW w:w="1665"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r w:rsidRPr="008623F4">
              <w:rPr>
                <w:rFonts w:ascii="Arial" w:hAnsi="Arial" w:cs="Arial"/>
                <w:sz w:val="24"/>
                <w:szCs w:val="24"/>
              </w:rPr>
              <w:t>shutllerun</w:t>
            </w:r>
          </w:p>
        </w:tc>
        <w:tc>
          <w:tcPr>
            <w:tcW w:w="1000"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60</w:t>
            </w:r>
          </w:p>
        </w:tc>
        <w:tc>
          <w:tcPr>
            <w:tcW w:w="1051"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12</w:t>
            </w:r>
          </w:p>
        </w:tc>
        <w:tc>
          <w:tcPr>
            <w:tcW w:w="1082"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17</w:t>
            </w:r>
          </w:p>
        </w:tc>
        <w:tc>
          <w:tcPr>
            <w:tcW w:w="1000"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13.42</w:t>
            </w:r>
          </w:p>
        </w:tc>
        <w:tc>
          <w:tcPr>
            <w:tcW w:w="1413"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1.225</w:t>
            </w:r>
          </w:p>
        </w:tc>
        <w:tc>
          <w:tcPr>
            <w:tcW w:w="1007"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1.501</w:t>
            </w:r>
          </w:p>
        </w:tc>
      </w:tr>
    </w:tbl>
    <w:p w:rsidR="00C42395" w:rsidRPr="008623F4" w:rsidRDefault="00C42395" w:rsidP="00DD38DE">
      <w:pPr>
        <w:autoSpaceDE w:val="0"/>
        <w:autoSpaceDN w:val="0"/>
        <w:adjustRightInd w:val="0"/>
        <w:spacing w:after="0" w:line="240" w:lineRule="auto"/>
        <w:ind w:firstLine="567"/>
        <w:jc w:val="both"/>
        <w:rPr>
          <w:rFonts w:ascii="Arial" w:hAnsi="Arial" w:cs="Arial"/>
          <w:sz w:val="24"/>
          <w:szCs w:val="24"/>
        </w:rPr>
      </w:pPr>
      <w:r w:rsidRPr="008623F4">
        <w:rPr>
          <w:rFonts w:ascii="Arial" w:hAnsi="Arial" w:cs="Arial"/>
          <w:sz w:val="24"/>
          <w:szCs w:val="24"/>
        </w:rPr>
        <w:t>Dari tabel di</w:t>
      </w:r>
      <w:r w:rsidRPr="008623F4">
        <w:rPr>
          <w:rFonts w:ascii="Arial" w:hAnsi="Arial" w:cs="Arial"/>
          <w:sz w:val="24"/>
          <w:szCs w:val="24"/>
          <w:lang w:val="id-ID"/>
        </w:rPr>
        <w:t xml:space="preserve"> </w:t>
      </w:r>
      <w:r w:rsidRPr="008623F4">
        <w:rPr>
          <w:rFonts w:ascii="Arial" w:hAnsi="Arial" w:cs="Arial"/>
          <w:sz w:val="24"/>
          <w:szCs w:val="24"/>
        </w:rPr>
        <w:t>atas dapat diketahui bahwa rata-rata yang diperoleh oleh siswa yang menerapkan sistem fullday dari tes koordinasi mata tangan diperoleh rata-rata sebesar 6.8 , strokstand sebesar 23.45,  passing sebesar 3.9 dan shuttle run sebesar 13.42.</w:t>
      </w:r>
    </w:p>
    <w:p w:rsidR="00C42395" w:rsidRPr="008623F4" w:rsidRDefault="00C42395" w:rsidP="00DD38DE">
      <w:pPr>
        <w:autoSpaceDE w:val="0"/>
        <w:autoSpaceDN w:val="0"/>
        <w:adjustRightInd w:val="0"/>
        <w:spacing w:after="0" w:line="240" w:lineRule="auto"/>
        <w:ind w:firstLine="567"/>
        <w:jc w:val="both"/>
        <w:rPr>
          <w:rFonts w:ascii="Arial" w:hAnsi="Arial" w:cs="Arial"/>
          <w:sz w:val="24"/>
          <w:szCs w:val="24"/>
        </w:rPr>
      </w:pPr>
      <w:r w:rsidRPr="008623F4">
        <w:rPr>
          <w:rFonts w:ascii="Arial" w:hAnsi="Arial" w:cs="Arial"/>
          <w:sz w:val="24"/>
          <w:szCs w:val="24"/>
        </w:rPr>
        <w:t>Dari data diatas dapat diketahui perbedaan rata-rata dari tiap aitem tes yang dilakaukan pada sekolah yang menerapakan system fullday dan regular sebagaimana dapat kita lihat pada diagram dibawah ini</w:t>
      </w:r>
    </w:p>
    <w:p w:rsidR="00C42395" w:rsidRPr="008623F4" w:rsidRDefault="009059D1" w:rsidP="00DD38DE">
      <w:pPr>
        <w:spacing w:line="240" w:lineRule="auto"/>
        <w:ind w:left="-66" w:right="-710"/>
        <w:rPr>
          <w:rFonts w:ascii="Arial" w:hAnsi="Arial" w:cs="Arial"/>
          <w:sz w:val="24"/>
          <w:szCs w:val="24"/>
        </w:rPr>
      </w:pPr>
      <w:r>
        <w:rPr>
          <w:rFonts w:ascii="Arial" w:hAnsi="Arial"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2.35pt;width:270.65pt;height:166.9pt;z-index:251658240">
            <v:imagedata r:id="rId6" o:title=""/>
          </v:shape>
          <o:OLEObject Type="Embed" ProgID="MSGraph.Chart.8" ShapeID="_x0000_s1026" DrawAspect="Content" ObjectID="_1664743510" r:id="rId7">
            <o:FieldCodes>\s</o:FieldCodes>
          </o:OLEObject>
        </w:pict>
      </w:r>
    </w:p>
    <w:p w:rsidR="00C42395" w:rsidRPr="008623F4" w:rsidRDefault="00C42395" w:rsidP="00DD38DE">
      <w:pPr>
        <w:spacing w:line="240" w:lineRule="auto"/>
        <w:ind w:left="-66" w:right="-710"/>
        <w:rPr>
          <w:rFonts w:ascii="Arial" w:hAnsi="Arial" w:cs="Arial"/>
          <w:sz w:val="24"/>
          <w:szCs w:val="24"/>
        </w:rPr>
      </w:pPr>
    </w:p>
    <w:p w:rsidR="00C42395" w:rsidRPr="008623F4" w:rsidRDefault="00C42395" w:rsidP="00DD38DE">
      <w:pPr>
        <w:spacing w:line="240" w:lineRule="auto"/>
        <w:ind w:left="-66" w:right="-710"/>
        <w:rPr>
          <w:rFonts w:ascii="Arial" w:hAnsi="Arial" w:cs="Arial"/>
          <w:sz w:val="24"/>
          <w:szCs w:val="24"/>
        </w:rPr>
      </w:pPr>
    </w:p>
    <w:p w:rsidR="00C42395" w:rsidRPr="008623F4" w:rsidRDefault="00C42395" w:rsidP="00DD38DE">
      <w:pPr>
        <w:spacing w:line="240" w:lineRule="auto"/>
        <w:ind w:left="-66" w:right="-710"/>
        <w:rPr>
          <w:rFonts w:ascii="Arial" w:hAnsi="Arial" w:cs="Arial"/>
          <w:sz w:val="24"/>
          <w:szCs w:val="24"/>
        </w:rPr>
      </w:pPr>
    </w:p>
    <w:p w:rsidR="00C42395" w:rsidRPr="008623F4" w:rsidRDefault="00F91CB5" w:rsidP="00F91CB5">
      <w:pPr>
        <w:tabs>
          <w:tab w:val="left" w:pos="6675"/>
        </w:tabs>
        <w:spacing w:line="240" w:lineRule="auto"/>
        <w:ind w:left="-66" w:right="-710"/>
        <w:rPr>
          <w:rFonts w:ascii="Arial" w:hAnsi="Arial" w:cs="Arial"/>
          <w:sz w:val="24"/>
          <w:szCs w:val="24"/>
        </w:rPr>
      </w:pPr>
      <w:r w:rsidRPr="008623F4">
        <w:rPr>
          <w:rFonts w:ascii="Arial" w:hAnsi="Arial" w:cs="Arial"/>
          <w:sz w:val="24"/>
          <w:szCs w:val="24"/>
        </w:rPr>
        <w:tab/>
      </w:r>
    </w:p>
    <w:p w:rsidR="00F91CB5" w:rsidRPr="008623F4" w:rsidRDefault="00F91CB5" w:rsidP="00F91CB5">
      <w:pPr>
        <w:tabs>
          <w:tab w:val="left" w:pos="6675"/>
        </w:tabs>
        <w:spacing w:line="240" w:lineRule="auto"/>
        <w:ind w:left="-66" w:right="-710"/>
        <w:rPr>
          <w:rFonts w:ascii="Arial" w:hAnsi="Arial" w:cs="Arial"/>
          <w:sz w:val="24"/>
          <w:szCs w:val="24"/>
        </w:rPr>
      </w:pPr>
    </w:p>
    <w:p w:rsidR="00C42395" w:rsidRPr="008623F4" w:rsidRDefault="00C42395" w:rsidP="00163AAA">
      <w:pPr>
        <w:tabs>
          <w:tab w:val="left" w:pos="6780"/>
        </w:tabs>
        <w:spacing w:line="240" w:lineRule="auto"/>
        <w:ind w:right="-710"/>
        <w:rPr>
          <w:rFonts w:ascii="Arial" w:hAnsi="Arial" w:cs="Arial"/>
          <w:sz w:val="24"/>
          <w:szCs w:val="24"/>
        </w:rPr>
      </w:pPr>
      <w:r w:rsidRPr="008623F4">
        <w:rPr>
          <w:rFonts w:ascii="Arial" w:hAnsi="Arial" w:cs="Arial"/>
          <w:sz w:val="24"/>
          <w:szCs w:val="24"/>
        </w:rPr>
        <w:tab/>
      </w:r>
    </w:p>
    <w:p w:rsidR="00C42395" w:rsidRPr="008623F4" w:rsidRDefault="00C42395" w:rsidP="00DD38DE">
      <w:pPr>
        <w:spacing w:line="240" w:lineRule="auto"/>
        <w:ind w:right="96" w:firstLine="567"/>
        <w:jc w:val="both"/>
        <w:rPr>
          <w:rFonts w:ascii="Arial" w:hAnsi="Arial" w:cs="Arial"/>
          <w:sz w:val="24"/>
          <w:szCs w:val="24"/>
        </w:rPr>
      </w:pPr>
      <w:proofErr w:type="gramStart"/>
      <w:r w:rsidRPr="008623F4">
        <w:rPr>
          <w:rFonts w:ascii="Arial" w:hAnsi="Arial" w:cs="Arial"/>
          <w:sz w:val="24"/>
          <w:szCs w:val="24"/>
        </w:rPr>
        <w:t>Teknik analisis data dalam penelitian ini menggunakan teknik analisis deskriptif komparatif dan analisis inferensisal.</w:t>
      </w:r>
      <w:proofErr w:type="gramEnd"/>
      <w:r w:rsidRPr="008623F4">
        <w:rPr>
          <w:rFonts w:ascii="Arial" w:hAnsi="Arial" w:cs="Arial"/>
          <w:sz w:val="24"/>
          <w:szCs w:val="24"/>
        </w:rPr>
        <w:t xml:space="preserve"> Teknik analisis deskriptif kompartif merupakan bentuk analisis yang digunakan untuk menjelaskan data dengan </w:t>
      </w:r>
      <w:proofErr w:type="gramStart"/>
      <w:r w:rsidRPr="008623F4">
        <w:rPr>
          <w:rFonts w:ascii="Arial" w:hAnsi="Arial" w:cs="Arial"/>
          <w:sz w:val="24"/>
          <w:szCs w:val="24"/>
        </w:rPr>
        <w:t>cara</w:t>
      </w:r>
      <w:proofErr w:type="gramEnd"/>
      <w:r w:rsidRPr="008623F4">
        <w:rPr>
          <w:rFonts w:ascii="Arial" w:hAnsi="Arial" w:cs="Arial"/>
          <w:sz w:val="24"/>
          <w:szCs w:val="24"/>
        </w:rPr>
        <w:t xml:space="preserve"> mendeskripsikan atau menggambarkan perbandingan antara dua kelompok sampel atau lebih dalam sebuah populasi. </w:t>
      </w:r>
      <w:proofErr w:type="gramStart"/>
      <w:r w:rsidRPr="008623F4">
        <w:rPr>
          <w:rFonts w:ascii="Arial" w:hAnsi="Arial" w:cs="Arial"/>
          <w:sz w:val="24"/>
          <w:szCs w:val="24"/>
        </w:rPr>
        <w:t>Perbandingan yang dilihat yaitu nilai ratarata, standar deviasi, maupun nilai minimum dan maksimum dari sampel yang diteliti.</w:t>
      </w:r>
      <w:proofErr w:type="gramEnd"/>
      <w:r w:rsidRPr="008623F4">
        <w:rPr>
          <w:rFonts w:ascii="Arial" w:hAnsi="Arial" w:cs="Arial"/>
          <w:sz w:val="24"/>
          <w:szCs w:val="24"/>
        </w:rPr>
        <w:t xml:space="preserve"> </w:t>
      </w:r>
      <w:proofErr w:type="gramStart"/>
      <w:r w:rsidRPr="008623F4">
        <w:rPr>
          <w:rFonts w:ascii="Arial" w:hAnsi="Arial" w:cs="Arial"/>
          <w:sz w:val="24"/>
          <w:szCs w:val="24"/>
        </w:rPr>
        <w:t>Teknik analisis secara inferensial dilakukan melalui uji prasyarat analisis data dan uji hipotesis.</w:t>
      </w:r>
      <w:proofErr w:type="gramEnd"/>
      <w:r w:rsidRPr="008623F4">
        <w:rPr>
          <w:rFonts w:ascii="Arial" w:hAnsi="Arial" w:cs="Arial"/>
          <w:sz w:val="24"/>
          <w:szCs w:val="24"/>
        </w:rPr>
        <w:t xml:space="preserve"> Uji prasyarat analisis data terdiri dari uji normalitas dengan menggunakan uji </w:t>
      </w:r>
      <w:r w:rsidRPr="008623F4">
        <w:rPr>
          <w:rFonts w:ascii="Arial" w:hAnsi="Arial" w:cs="Arial"/>
          <w:i/>
          <w:sz w:val="24"/>
          <w:szCs w:val="24"/>
        </w:rPr>
        <w:t>One Sample Kolmogorof-Smirnov</w:t>
      </w:r>
      <w:r w:rsidRPr="008623F4">
        <w:rPr>
          <w:rFonts w:ascii="Arial" w:hAnsi="Arial" w:cs="Arial"/>
          <w:sz w:val="24"/>
          <w:szCs w:val="24"/>
        </w:rPr>
        <w:t xml:space="preserve"> menggunakan taraf signifikan 5% atau 0</w:t>
      </w:r>
      <w:proofErr w:type="gramStart"/>
      <w:r w:rsidRPr="008623F4">
        <w:rPr>
          <w:rFonts w:ascii="Arial" w:hAnsi="Arial" w:cs="Arial"/>
          <w:sz w:val="24"/>
          <w:szCs w:val="24"/>
        </w:rPr>
        <w:t>,05</w:t>
      </w:r>
      <w:proofErr w:type="gramEnd"/>
      <w:r w:rsidRPr="008623F4">
        <w:rPr>
          <w:rFonts w:ascii="Arial" w:hAnsi="Arial" w:cs="Arial"/>
          <w:sz w:val="24"/>
          <w:szCs w:val="24"/>
        </w:rPr>
        <w:t xml:space="preserve">. Uji homogenitas dilakukan menggunakan uji </w:t>
      </w:r>
      <w:r w:rsidRPr="008623F4">
        <w:rPr>
          <w:rFonts w:ascii="Arial" w:hAnsi="Arial" w:cs="Arial"/>
          <w:i/>
          <w:sz w:val="24"/>
          <w:szCs w:val="24"/>
        </w:rPr>
        <w:t xml:space="preserve">Levene’s </w:t>
      </w:r>
      <w:r w:rsidRPr="008623F4">
        <w:rPr>
          <w:rFonts w:ascii="Arial" w:hAnsi="Arial" w:cs="Arial"/>
          <w:sz w:val="24"/>
          <w:szCs w:val="24"/>
        </w:rPr>
        <w:t xml:space="preserve">yang bertujuan untuk menyelidiki apakah variansi variabel yang diuji </w:t>
      </w:r>
      <w:proofErr w:type="gramStart"/>
      <w:r w:rsidRPr="008623F4">
        <w:rPr>
          <w:rFonts w:ascii="Arial" w:hAnsi="Arial" w:cs="Arial"/>
          <w:sz w:val="24"/>
          <w:szCs w:val="24"/>
        </w:rPr>
        <w:t>sama</w:t>
      </w:r>
      <w:proofErr w:type="gramEnd"/>
      <w:r w:rsidRPr="008623F4">
        <w:rPr>
          <w:rFonts w:ascii="Arial" w:hAnsi="Arial" w:cs="Arial"/>
          <w:sz w:val="24"/>
          <w:szCs w:val="24"/>
        </w:rPr>
        <w:t xml:space="preserve"> atau tidak sebelum dilakukan uji hipotesis yaitu uji T.</w:t>
      </w:r>
    </w:p>
    <w:p w:rsidR="00C42395" w:rsidRPr="008623F4" w:rsidRDefault="00C42395" w:rsidP="00163AAA">
      <w:pPr>
        <w:spacing w:line="240" w:lineRule="auto"/>
        <w:ind w:right="238" w:firstLine="567"/>
        <w:jc w:val="both"/>
        <w:rPr>
          <w:rFonts w:ascii="Arial" w:hAnsi="Arial" w:cs="Arial"/>
          <w:sz w:val="24"/>
          <w:szCs w:val="24"/>
        </w:rPr>
      </w:pPr>
      <w:proofErr w:type="gramStart"/>
      <w:r w:rsidRPr="008623F4">
        <w:rPr>
          <w:rFonts w:ascii="Arial" w:hAnsi="Arial" w:cs="Arial"/>
          <w:sz w:val="24"/>
          <w:szCs w:val="24"/>
        </w:rPr>
        <w:lastRenderedPageBreak/>
        <w:t xml:space="preserve">Pengujian hipotesis yang dimaksud yaitu untuk melihat apakah ada perbedaan motorik peserta didik sekolah yang menerapkan sistem </w:t>
      </w:r>
      <w:r w:rsidRPr="008623F4">
        <w:rPr>
          <w:rFonts w:ascii="Arial" w:hAnsi="Arial" w:cs="Arial"/>
          <w:i/>
          <w:sz w:val="24"/>
          <w:szCs w:val="24"/>
        </w:rPr>
        <w:t>full day school</w:t>
      </w:r>
      <w:r w:rsidRPr="008623F4">
        <w:rPr>
          <w:rFonts w:ascii="Arial" w:hAnsi="Arial" w:cs="Arial"/>
          <w:sz w:val="24"/>
          <w:szCs w:val="24"/>
        </w:rPr>
        <w:t xml:space="preserve"> dan sistem regular.</w:t>
      </w:r>
      <w:proofErr w:type="gramEnd"/>
      <w:r w:rsidRPr="008623F4">
        <w:rPr>
          <w:rFonts w:ascii="Arial" w:hAnsi="Arial" w:cs="Arial"/>
          <w:sz w:val="24"/>
          <w:szCs w:val="24"/>
        </w:rPr>
        <w:t xml:space="preserve"> </w:t>
      </w:r>
      <w:proofErr w:type="gramStart"/>
      <w:r w:rsidRPr="008623F4">
        <w:rPr>
          <w:rFonts w:ascii="Arial" w:hAnsi="Arial" w:cs="Arial"/>
          <w:sz w:val="24"/>
          <w:szCs w:val="24"/>
        </w:rPr>
        <w:t xml:space="preserve">Untuk maksud tersebut maka pengujian dilakukan menggunakan </w:t>
      </w:r>
      <w:r w:rsidRPr="008623F4">
        <w:rPr>
          <w:rFonts w:ascii="Arial" w:hAnsi="Arial" w:cs="Arial"/>
          <w:i/>
          <w:sz w:val="24"/>
          <w:szCs w:val="24"/>
        </w:rPr>
        <w:t>independent sample t-test</w:t>
      </w:r>
      <w:r w:rsidRPr="008623F4">
        <w:rPr>
          <w:rFonts w:ascii="Arial" w:hAnsi="Arial" w:cs="Arial"/>
          <w:sz w:val="24"/>
          <w:szCs w:val="24"/>
        </w:rPr>
        <w:t>.</w:t>
      </w:r>
      <w:proofErr w:type="gramEnd"/>
      <w:r w:rsidRPr="008623F4">
        <w:rPr>
          <w:rFonts w:ascii="Arial" w:hAnsi="Arial" w:cs="Arial"/>
          <w:sz w:val="24"/>
          <w:szCs w:val="24"/>
        </w:rPr>
        <w:t xml:space="preserve">  </w:t>
      </w:r>
    </w:p>
    <w:p w:rsidR="00C42395" w:rsidRPr="008623F4" w:rsidRDefault="00C42395" w:rsidP="00DD38DE">
      <w:pPr>
        <w:pStyle w:val="Heading1"/>
        <w:spacing w:line="240" w:lineRule="auto"/>
        <w:ind w:right="-710"/>
        <w:rPr>
          <w:rFonts w:ascii="Arial" w:hAnsi="Arial" w:cs="Arial"/>
          <w:sz w:val="24"/>
          <w:szCs w:val="24"/>
        </w:rPr>
      </w:pPr>
      <w:r w:rsidRPr="008623F4">
        <w:rPr>
          <w:rFonts w:ascii="Arial" w:hAnsi="Arial" w:cs="Arial"/>
          <w:sz w:val="24"/>
          <w:szCs w:val="24"/>
        </w:rPr>
        <w:t xml:space="preserve">HASIL PENELITIAN Analisis Statistik Deskriptif </w:t>
      </w:r>
    </w:p>
    <w:p w:rsidR="00C42395" w:rsidRPr="008623F4" w:rsidRDefault="00C42395" w:rsidP="00DD38DE">
      <w:pPr>
        <w:pStyle w:val="Heading1"/>
        <w:spacing w:line="240" w:lineRule="auto"/>
        <w:ind w:left="0" w:right="-710"/>
        <w:rPr>
          <w:rFonts w:ascii="Arial" w:hAnsi="Arial" w:cs="Arial"/>
          <w:sz w:val="24"/>
          <w:szCs w:val="24"/>
        </w:rPr>
      </w:pPr>
      <w:r w:rsidRPr="008623F4">
        <w:rPr>
          <w:rFonts w:ascii="Arial" w:hAnsi="Arial" w:cs="Arial"/>
          <w:sz w:val="24"/>
          <w:szCs w:val="24"/>
        </w:rPr>
        <w:t xml:space="preserve">Analisis Statistik Inferensial Uji Normalitas </w:t>
      </w:r>
    </w:p>
    <w:p w:rsidR="00C42395" w:rsidRPr="008623F4" w:rsidRDefault="00C42395" w:rsidP="00DD38DE">
      <w:pPr>
        <w:spacing w:line="240" w:lineRule="auto"/>
        <w:ind w:right="49" w:firstLine="567"/>
        <w:jc w:val="both"/>
        <w:rPr>
          <w:rFonts w:ascii="Arial" w:hAnsi="Arial" w:cs="Arial"/>
          <w:sz w:val="24"/>
          <w:szCs w:val="24"/>
        </w:rPr>
      </w:pPr>
      <w:r w:rsidRPr="008623F4">
        <w:rPr>
          <w:rFonts w:ascii="Arial" w:hAnsi="Arial" w:cs="Arial"/>
          <w:sz w:val="24"/>
          <w:szCs w:val="24"/>
        </w:rPr>
        <w:t>Uji normalitas dilakukan terhadap nilai sekolah</w:t>
      </w:r>
      <w:r w:rsidRPr="008623F4">
        <w:rPr>
          <w:rFonts w:ascii="Arial" w:hAnsi="Arial" w:cs="Arial"/>
          <w:i/>
          <w:sz w:val="24"/>
          <w:szCs w:val="24"/>
        </w:rPr>
        <w:t xml:space="preserve"> full day school </w:t>
      </w:r>
      <w:r w:rsidRPr="008623F4">
        <w:rPr>
          <w:rFonts w:ascii="Arial" w:hAnsi="Arial" w:cs="Arial"/>
          <w:sz w:val="24"/>
          <w:szCs w:val="24"/>
        </w:rPr>
        <w:t>dan nilai sekolah</w:t>
      </w:r>
      <w:r w:rsidRPr="008623F4">
        <w:rPr>
          <w:rFonts w:ascii="Arial" w:hAnsi="Arial" w:cs="Arial"/>
          <w:i/>
          <w:sz w:val="24"/>
          <w:szCs w:val="24"/>
        </w:rPr>
        <w:t xml:space="preserve"> reguler </w:t>
      </w:r>
      <w:r w:rsidRPr="008623F4">
        <w:rPr>
          <w:rFonts w:ascii="Arial" w:hAnsi="Arial" w:cs="Arial"/>
          <w:sz w:val="24"/>
          <w:szCs w:val="24"/>
        </w:rPr>
        <w:t xml:space="preserve">dengan </w:t>
      </w:r>
      <w:proofErr w:type="gramStart"/>
      <w:r w:rsidRPr="008623F4">
        <w:rPr>
          <w:rFonts w:ascii="Arial" w:hAnsi="Arial" w:cs="Arial"/>
          <w:sz w:val="24"/>
          <w:szCs w:val="24"/>
        </w:rPr>
        <w:t xml:space="preserve">menggunakan  </w:t>
      </w:r>
      <w:r w:rsidRPr="008623F4">
        <w:rPr>
          <w:rFonts w:ascii="Arial" w:hAnsi="Arial" w:cs="Arial"/>
          <w:i/>
          <w:sz w:val="24"/>
          <w:szCs w:val="24"/>
        </w:rPr>
        <w:t>software</w:t>
      </w:r>
      <w:proofErr w:type="gramEnd"/>
      <w:r w:rsidRPr="008623F4">
        <w:rPr>
          <w:rFonts w:ascii="Arial" w:hAnsi="Arial" w:cs="Arial"/>
          <w:i/>
          <w:sz w:val="24"/>
          <w:szCs w:val="24"/>
        </w:rPr>
        <w:t xml:space="preserve"> spss</w:t>
      </w:r>
      <w:r w:rsidRPr="008623F4">
        <w:rPr>
          <w:rFonts w:ascii="Arial" w:hAnsi="Arial" w:cs="Arial"/>
          <w:sz w:val="24"/>
          <w:szCs w:val="24"/>
        </w:rPr>
        <w:t xml:space="preserve">.  Pada penelitian ini digunakan uji </w:t>
      </w:r>
      <w:r w:rsidRPr="008623F4">
        <w:rPr>
          <w:rFonts w:ascii="Arial" w:hAnsi="Arial" w:cs="Arial"/>
          <w:i/>
          <w:sz w:val="24"/>
          <w:szCs w:val="24"/>
        </w:rPr>
        <w:t xml:space="preserve">One sample Kolmogorov-Smirnov </w:t>
      </w:r>
      <w:r w:rsidRPr="008623F4">
        <w:rPr>
          <w:rFonts w:ascii="Arial" w:hAnsi="Arial" w:cs="Arial"/>
          <w:sz w:val="24"/>
          <w:szCs w:val="24"/>
        </w:rPr>
        <w:t xml:space="preserve">dengan taraf signifikansi </w:t>
      </w:r>
      <w:r w:rsidRPr="008623F4">
        <w:rPr>
          <w:rFonts w:ascii="Arial" w:eastAsia="Cambria Math" w:hAnsi="Arial" w:cs="Arial"/>
          <w:sz w:val="24"/>
          <w:szCs w:val="24"/>
        </w:rPr>
        <w:t>5%</w:t>
      </w:r>
      <w:r w:rsidRPr="008623F4">
        <w:rPr>
          <w:rFonts w:ascii="Arial" w:hAnsi="Arial" w:cs="Arial"/>
          <w:sz w:val="24"/>
          <w:szCs w:val="24"/>
        </w:rPr>
        <w:t xml:space="preserve"> atau </w:t>
      </w:r>
      <w:r w:rsidRPr="008623F4">
        <w:rPr>
          <w:rFonts w:ascii="Arial" w:eastAsia="Cambria Math" w:hAnsi="Arial" w:cs="Arial"/>
          <w:sz w:val="24"/>
          <w:szCs w:val="24"/>
        </w:rPr>
        <w:t>0</w:t>
      </w:r>
      <w:proofErr w:type="gramStart"/>
      <w:r w:rsidRPr="008623F4">
        <w:rPr>
          <w:rFonts w:ascii="Arial" w:eastAsia="Cambria Math" w:hAnsi="Arial" w:cs="Arial"/>
          <w:sz w:val="24"/>
          <w:szCs w:val="24"/>
        </w:rPr>
        <w:t>,05</w:t>
      </w:r>
      <w:proofErr w:type="gramEnd"/>
      <w:r w:rsidRPr="008623F4">
        <w:rPr>
          <w:rFonts w:ascii="Arial" w:hAnsi="Arial" w:cs="Arial"/>
          <w:sz w:val="24"/>
          <w:szCs w:val="24"/>
        </w:rPr>
        <w:t xml:space="preserve">. Adapun kriteria pengujian (berdasarkan </w:t>
      </w:r>
      <w:r w:rsidRPr="008623F4">
        <w:rPr>
          <w:rFonts w:ascii="Arial" w:hAnsi="Arial" w:cs="Arial"/>
          <w:i/>
          <w:sz w:val="24"/>
          <w:szCs w:val="24"/>
        </w:rPr>
        <w:t>probabilitas</w:t>
      </w:r>
      <w:r w:rsidRPr="008623F4">
        <w:rPr>
          <w:rFonts w:ascii="Arial" w:hAnsi="Arial" w:cs="Arial"/>
          <w:sz w:val="24"/>
          <w:szCs w:val="24"/>
        </w:rPr>
        <w:t xml:space="preserve">):  </w:t>
      </w:r>
    </w:p>
    <w:p w:rsidR="00C42395" w:rsidRPr="008623F4" w:rsidRDefault="00C42395" w:rsidP="00DD38DE">
      <w:pPr>
        <w:spacing w:line="240" w:lineRule="auto"/>
        <w:ind w:left="284" w:right="49"/>
        <w:jc w:val="both"/>
        <w:rPr>
          <w:rFonts w:ascii="Arial" w:hAnsi="Arial" w:cs="Arial"/>
          <w:sz w:val="24"/>
          <w:szCs w:val="24"/>
        </w:rPr>
      </w:pPr>
      <w:r w:rsidRPr="008623F4">
        <w:rPr>
          <w:rFonts w:ascii="Arial" w:hAnsi="Arial" w:cs="Arial"/>
          <w:sz w:val="24"/>
          <w:szCs w:val="24"/>
        </w:rPr>
        <w:t xml:space="preserve">Jika </w:t>
      </w:r>
      <w:r w:rsidRPr="008623F4">
        <w:rPr>
          <w:rFonts w:ascii="Arial" w:eastAsia="Cambria Math" w:hAnsi="Arial" w:cs="Arial"/>
          <w:sz w:val="24"/>
          <w:szCs w:val="24"/>
        </w:rPr>
        <w:t>≥ 0</w:t>
      </w:r>
      <w:proofErr w:type="gramStart"/>
      <w:r w:rsidRPr="008623F4">
        <w:rPr>
          <w:rFonts w:ascii="Arial" w:eastAsia="Cambria Math" w:hAnsi="Arial" w:cs="Arial"/>
          <w:sz w:val="24"/>
          <w:szCs w:val="24"/>
        </w:rPr>
        <w:t>,05</w:t>
      </w:r>
      <w:proofErr w:type="gramEnd"/>
      <w:r w:rsidRPr="008623F4">
        <w:rPr>
          <w:rFonts w:ascii="Arial" w:hAnsi="Arial" w:cs="Arial"/>
          <w:sz w:val="24"/>
          <w:szCs w:val="24"/>
        </w:rPr>
        <w:t xml:space="preserve"> maka sampel berasal dari populasi yang berdistribusi normal. </w:t>
      </w:r>
    </w:p>
    <w:p w:rsidR="000A77A1" w:rsidRPr="008623F4" w:rsidRDefault="00C42395" w:rsidP="00DD38DE">
      <w:pPr>
        <w:spacing w:after="166" w:line="240" w:lineRule="auto"/>
        <w:ind w:left="851" w:right="49" w:hanging="567"/>
        <w:jc w:val="both"/>
        <w:rPr>
          <w:rFonts w:ascii="Arial" w:hAnsi="Arial" w:cs="Arial"/>
          <w:sz w:val="24"/>
          <w:szCs w:val="24"/>
        </w:rPr>
      </w:pPr>
      <w:r w:rsidRPr="008623F4">
        <w:rPr>
          <w:rFonts w:ascii="Arial" w:hAnsi="Arial" w:cs="Arial"/>
          <w:sz w:val="24"/>
          <w:szCs w:val="24"/>
        </w:rPr>
        <w:t xml:space="preserve">Jika </w:t>
      </w:r>
      <w:r w:rsidRPr="008623F4">
        <w:rPr>
          <w:rFonts w:ascii="Arial" w:eastAsia="Cambria Math" w:hAnsi="Arial" w:cs="Arial"/>
          <w:sz w:val="24"/>
          <w:szCs w:val="24"/>
        </w:rPr>
        <w:t>&lt; 0</w:t>
      </w:r>
      <w:proofErr w:type="gramStart"/>
      <w:r w:rsidRPr="008623F4">
        <w:rPr>
          <w:rFonts w:ascii="Arial" w:eastAsia="Cambria Math" w:hAnsi="Arial" w:cs="Arial"/>
          <w:sz w:val="24"/>
          <w:szCs w:val="24"/>
        </w:rPr>
        <w:t>,05</w:t>
      </w:r>
      <w:proofErr w:type="gramEnd"/>
      <w:r w:rsidRPr="008623F4">
        <w:rPr>
          <w:rFonts w:ascii="Arial" w:hAnsi="Arial" w:cs="Arial"/>
          <w:sz w:val="24"/>
          <w:szCs w:val="24"/>
        </w:rPr>
        <w:t xml:space="preserve"> maka sampel berasal dari populasi yang tidak berdistribusi normal. </w:t>
      </w:r>
    </w:p>
    <w:p w:rsidR="00C42395" w:rsidRPr="008623F4" w:rsidRDefault="00C42395" w:rsidP="00DD38DE">
      <w:pPr>
        <w:spacing w:line="240" w:lineRule="auto"/>
        <w:ind w:left="851" w:right="-710"/>
        <w:rPr>
          <w:rFonts w:ascii="Arial" w:hAnsi="Arial" w:cs="Arial"/>
          <w:b/>
          <w:sz w:val="24"/>
          <w:szCs w:val="24"/>
        </w:rPr>
      </w:pPr>
      <w:proofErr w:type="gramStart"/>
      <w:r w:rsidRPr="008623F4">
        <w:rPr>
          <w:rFonts w:ascii="Arial" w:hAnsi="Arial" w:cs="Arial"/>
          <w:b/>
          <w:sz w:val="24"/>
          <w:szCs w:val="24"/>
        </w:rPr>
        <w:t>Tabel 3.</w:t>
      </w:r>
      <w:proofErr w:type="gramEnd"/>
      <w:r w:rsidRPr="008623F4">
        <w:rPr>
          <w:rFonts w:ascii="Arial" w:hAnsi="Arial" w:cs="Arial"/>
          <w:sz w:val="24"/>
          <w:szCs w:val="24"/>
        </w:rPr>
        <w:t xml:space="preserve"> Hasil Uji Normalitas</w:t>
      </w:r>
      <w:r w:rsidRPr="008623F4">
        <w:rPr>
          <w:rFonts w:ascii="Arial" w:hAnsi="Arial" w:cs="Arial"/>
          <w:b/>
          <w:sz w:val="24"/>
          <w:szCs w:val="24"/>
        </w:rPr>
        <w:t xml:space="preserve"> </w:t>
      </w:r>
    </w:p>
    <w:tbl>
      <w:tblPr>
        <w:tblW w:w="654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85"/>
        <w:gridCol w:w="2159"/>
        <w:gridCol w:w="1000"/>
        <w:gridCol w:w="998"/>
      </w:tblGrid>
      <w:tr w:rsidR="00C42395" w:rsidRPr="008623F4" w:rsidTr="00EA1C55">
        <w:trPr>
          <w:cantSplit/>
          <w:tblHeader/>
        </w:trPr>
        <w:tc>
          <w:tcPr>
            <w:tcW w:w="6542" w:type="dxa"/>
            <w:gridSpan w:val="4"/>
            <w:tcBorders>
              <w:top w:val="nil"/>
              <w:left w:val="nil"/>
              <w:bottom w:val="nil"/>
              <w:right w:val="nil"/>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b/>
                <w:bCs/>
                <w:sz w:val="24"/>
                <w:szCs w:val="24"/>
              </w:rPr>
              <w:t>One-Sample Kolmogorov-Smirnov Test</w:t>
            </w:r>
          </w:p>
        </w:tc>
      </w:tr>
      <w:tr w:rsidR="00C42395" w:rsidRPr="008623F4" w:rsidTr="00EA1C55">
        <w:trPr>
          <w:cantSplit/>
          <w:tblHeader/>
        </w:trPr>
        <w:tc>
          <w:tcPr>
            <w:tcW w:w="238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p>
        </w:tc>
        <w:tc>
          <w:tcPr>
            <w:tcW w:w="21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fulday</w:t>
            </w:r>
          </w:p>
        </w:tc>
        <w:tc>
          <w:tcPr>
            <w:tcW w:w="9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reguler</w:t>
            </w:r>
          </w:p>
        </w:tc>
      </w:tr>
      <w:tr w:rsidR="00C42395" w:rsidRPr="008623F4" w:rsidTr="00EA1C55">
        <w:trPr>
          <w:cantSplit/>
          <w:tblHeader/>
        </w:trPr>
        <w:tc>
          <w:tcPr>
            <w:tcW w:w="4544"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r w:rsidRPr="008623F4">
              <w:rPr>
                <w:rFonts w:ascii="Arial" w:hAnsi="Arial" w:cs="Arial"/>
                <w:sz w:val="24"/>
                <w:szCs w:val="24"/>
              </w:rPr>
              <w:t>N</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60</w:t>
            </w:r>
          </w:p>
        </w:tc>
        <w:tc>
          <w:tcPr>
            <w:tcW w:w="9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60</w:t>
            </w:r>
          </w:p>
        </w:tc>
      </w:tr>
      <w:tr w:rsidR="00C42395" w:rsidRPr="008623F4" w:rsidTr="00EA1C55">
        <w:trPr>
          <w:cantSplit/>
          <w:tblHeader/>
        </w:trPr>
        <w:tc>
          <w:tcPr>
            <w:tcW w:w="2385"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r w:rsidRPr="008623F4">
              <w:rPr>
                <w:rFonts w:ascii="Arial" w:hAnsi="Arial" w:cs="Arial"/>
                <w:sz w:val="24"/>
                <w:szCs w:val="24"/>
              </w:rPr>
              <w:t>Normal Parameters</w:t>
            </w:r>
            <w:r w:rsidRPr="008623F4">
              <w:rPr>
                <w:rFonts w:ascii="Arial" w:hAnsi="Arial" w:cs="Arial"/>
                <w:sz w:val="24"/>
                <w:szCs w:val="24"/>
                <w:vertAlign w:val="superscript"/>
              </w:rPr>
              <w:t>a</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r w:rsidRPr="008623F4">
              <w:rPr>
                <w:rFonts w:ascii="Arial" w:hAnsi="Arial" w:cs="Arial"/>
                <w:sz w:val="24"/>
                <w:szCs w:val="24"/>
              </w:rPr>
              <w:t>Mean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1.9963E2</w:t>
            </w:r>
          </w:p>
        </w:tc>
        <w:tc>
          <w:tcPr>
            <w:tcW w:w="998" w:type="dxa"/>
            <w:tcBorders>
              <w:top w:val="nil"/>
              <w:bottom w:val="nil"/>
              <w:right w:val="single" w:sz="16"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1.9986E2</w:t>
            </w:r>
          </w:p>
        </w:tc>
      </w:tr>
      <w:tr w:rsidR="00C42395" w:rsidRPr="008623F4" w:rsidTr="00EA1C55">
        <w:trPr>
          <w:cantSplit/>
          <w:tblHeader/>
        </w:trPr>
        <w:tc>
          <w:tcPr>
            <w:tcW w:w="2385" w:type="dxa"/>
            <w:vMerge/>
            <w:tcBorders>
              <w:top w:val="nil"/>
              <w:left w:val="single" w:sz="16" w:space="0" w:color="000000"/>
              <w:bottom w:val="nil"/>
              <w:right w:val="nil"/>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r w:rsidRPr="008623F4">
              <w:rPr>
                <w:rFonts w:ascii="Arial" w:hAnsi="Arial" w:cs="Arial"/>
                <w:sz w:val="24"/>
                <w:szCs w:val="24"/>
              </w:rPr>
              <w:t>Std. Deviation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2.07743E1</w:t>
            </w:r>
          </w:p>
        </w:tc>
        <w:tc>
          <w:tcPr>
            <w:tcW w:w="998" w:type="dxa"/>
            <w:tcBorders>
              <w:top w:val="nil"/>
              <w:bottom w:val="nil"/>
              <w:right w:val="single" w:sz="16"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2.29504E1</w:t>
            </w:r>
          </w:p>
        </w:tc>
      </w:tr>
      <w:tr w:rsidR="00C42395" w:rsidRPr="008623F4" w:rsidTr="00EA1C55">
        <w:trPr>
          <w:cantSplit/>
          <w:tblHeader/>
        </w:trPr>
        <w:tc>
          <w:tcPr>
            <w:tcW w:w="2385"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r w:rsidRPr="008623F4">
              <w:rPr>
                <w:rFonts w:ascii="Arial" w:hAnsi="Arial" w:cs="Arial"/>
                <w:sz w:val="24"/>
                <w:szCs w:val="24"/>
              </w:rPr>
              <w:t>Most Extreme Differences</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r w:rsidRPr="008623F4">
              <w:rPr>
                <w:rFonts w:ascii="Arial" w:hAnsi="Arial" w:cs="Arial"/>
                <w:sz w:val="24"/>
                <w:szCs w:val="24"/>
              </w:rPr>
              <w:t>Absolute</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.069</w:t>
            </w:r>
          </w:p>
        </w:tc>
        <w:tc>
          <w:tcPr>
            <w:tcW w:w="998" w:type="dxa"/>
            <w:tcBorders>
              <w:top w:val="nil"/>
              <w:bottom w:val="nil"/>
              <w:right w:val="single" w:sz="16"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.089</w:t>
            </w:r>
          </w:p>
        </w:tc>
      </w:tr>
      <w:tr w:rsidR="00C42395" w:rsidRPr="008623F4" w:rsidTr="00EA1C55">
        <w:trPr>
          <w:cantSplit/>
          <w:tblHeader/>
        </w:trPr>
        <w:tc>
          <w:tcPr>
            <w:tcW w:w="2385" w:type="dxa"/>
            <w:vMerge/>
            <w:tcBorders>
              <w:top w:val="nil"/>
              <w:left w:val="single" w:sz="16" w:space="0" w:color="000000"/>
              <w:bottom w:val="nil"/>
              <w:right w:val="nil"/>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r w:rsidRPr="008623F4">
              <w:rPr>
                <w:rFonts w:ascii="Arial" w:hAnsi="Arial" w:cs="Arial"/>
                <w:sz w:val="24"/>
                <w:szCs w:val="24"/>
              </w:rPr>
              <w:t>Positive</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.060</w:t>
            </w:r>
          </w:p>
        </w:tc>
        <w:tc>
          <w:tcPr>
            <w:tcW w:w="998" w:type="dxa"/>
            <w:tcBorders>
              <w:top w:val="nil"/>
              <w:bottom w:val="nil"/>
              <w:right w:val="single" w:sz="16"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.057</w:t>
            </w:r>
          </w:p>
        </w:tc>
      </w:tr>
      <w:tr w:rsidR="00C42395" w:rsidRPr="008623F4" w:rsidTr="00EA1C55">
        <w:trPr>
          <w:cantSplit/>
          <w:tblHeader/>
        </w:trPr>
        <w:tc>
          <w:tcPr>
            <w:tcW w:w="2385" w:type="dxa"/>
            <w:vMerge/>
            <w:tcBorders>
              <w:top w:val="nil"/>
              <w:left w:val="single" w:sz="16" w:space="0" w:color="000000"/>
              <w:bottom w:val="nil"/>
              <w:right w:val="nil"/>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r w:rsidRPr="008623F4">
              <w:rPr>
                <w:rFonts w:ascii="Arial" w:hAnsi="Arial" w:cs="Arial"/>
                <w:sz w:val="24"/>
                <w:szCs w:val="24"/>
              </w:rPr>
              <w:t>Negative</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-.069</w:t>
            </w:r>
          </w:p>
        </w:tc>
        <w:tc>
          <w:tcPr>
            <w:tcW w:w="998" w:type="dxa"/>
            <w:tcBorders>
              <w:top w:val="nil"/>
              <w:bottom w:val="nil"/>
              <w:right w:val="single" w:sz="16"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-.089</w:t>
            </w:r>
          </w:p>
        </w:tc>
      </w:tr>
      <w:tr w:rsidR="00C42395" w:rsidRPr="008623F4" w:rsidTr="00EA1C55">
        <w:trPr>
          <w:cantSplit/>
          <w:tblHeader/>
        </w:trPr>
        <w:tc>
          <w:tcPr>
            <w:tcW w:w="454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r w:rsidRPr="008623F4">
              <w:rPr>
                <w:rFonts w:ascii="Arial" w:hAnsi="Arial" w:cs="Arial"/>
                <w:sz w:val="24"/>
                <w:szCs w:val="24"/>
              </w:rPr>
              <w:t>Kolmogorov-Smirnov Z</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.535</w:t>
            </w:r>
          </w:p>
        </w:tc>
        <w:tc>
          <w:tcPr>
            <w:tcW w:w="998" w:type="dxa"/>
            <w:tcBorders>
              <w:top w:val="nil"/>
              <w:bottom w:val="nil"/>
              <w:right w:val="single" w:sz="16"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.692</w:t>
            </w:r>
          </w:p>
        </w:tc>
      </w:tr>
      <w:tr w:rsidR="00C42395" w:rsidRPr="008623F4" w:rsidTr="00EA1C55">
        <w:trPr>
          <w:cantSplit/>
          <w:tblHeader/>
        </w:trPr>
        <w:tc>
          <w:tcPr>
            <w:tcW w:w="4544"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r w:rsidRPr="008623F4">
              <w:rPr>
                <w:rFonts w:ascii="Arial" w:hAnsi="Arial" w:cs="Arial"/>
                <w:sz w:val="24"/>
                <w:szCs w:val="24"/>
              </w:rPr>
              <w:t>Asymp. Sig. (2-tailed)</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.937</w:t>
            </w:r>
          </w:p>
        </w:tc>
        <w:tc>
          <w:tcPr>
            <w:tcW w:w="99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.725</w:t>
            </w:r>
          </w:p>
        </w:tc>
      </w:tr>
      <w:tr w:rsidR="00C42395" w:rsidRPr="008623F4" w:rsidTr="00EA1C55">
        <w:trPr>
          <w:cantSplit/>
        </w:trPr>
        <w:tc>
          <w:tcPr>
            <w:tcW w:w="4544" w:type="dxa"/>
            <w:gridSpan w:val="2"/>
            <w:tcBorders>
              <w:top w:val="nil"/>
              <w:left w:val="nil"/>
              <w:bottom w:val="nil"/>
              <w:right w:val="nil"/>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r w:rsidRPr="008623F4">
              <w:rPr>
                <w:rFonts w:ascii="Arial" w:hAnsi="Arial" w:cs="Arial"/>
                <w:sz w:val="24"/>
                <w:szCs w:val="24"/>
              </w:rPr>
              <w:t>a. Test distribution is Normal.</w:t>
            </w:r>
          </w:p>
        </w:tc>
        <w:tc>
          <w:tcPr>
            <w:tcW w:w="1000" w:type="dxa"/>
            <w:vAlign w:val="center"/>
          </w:tcPr>
          <w:p w:rsidR="00C42395" w:rsidRPr="008623F4" w:rsidRDefault="00C42395" w:rsidP="00DD38DE">
            <w:pPr>
              <w:autoSpaceDE w:val="0"/>
              <w:autoSpaceDN w:val="0"/>
              <w:adjustRightInd w:val="0"/>
              <w:spacing w:after="0" w:line="240" w:lineRule="auto"/>
              <w:rPr>
                <w:rFonts w:ascii="Arial" w:hAnsi="Arial" w:cs="Arial"/>
                <w:sz w:val="24"/>
                <w:szCs w:val="24"/>
              </w:rPr>
            </w:pPr>
          </w:p>
        </w:tc>
        <w:tc>
          <w:tcPr>
            <w:tcW w:w="998" w:type="dxa"/>
            <w:vAlign w:val="center"/>
          </w:tcPr>
          <w:p w:rsidR="00C42395" w:rsidRPr="008623F4" w:rsidRDefault="00C42395" w:rsidP="00DD38DE">
            <w:pPr>
              <w:autoSpaceDE w:val="0"/>
              <w:autoSpaceDN w:val="0"/>
              <w:adjustRightInd w:val="0"/>
              <w:spacing w:after="0" w:line="240" w:lineRule="auto"/>
              <w:rPr>
                <w:rFonts w:ascii="Arial" w:hAnsi="Arial" w:cs="Arial"/>
                <w:sz w:val="24"/>
                <w:szCs w:val="24"/>
              </w:rPr>
            </w:pPr>
          </w:p>
        </w:tc>
      </w:tr>
    </w:tbl>
    <w:p w:rsidR="00C42395" w:rsidRPr="008623F4" w:rsidRDefault="00C42395" w:rsidP="00DD38DE">
      <w:pPr>
        <w:spacing w:line="240" w:lineRule="auto"/>
        <w:ind w:left="-426" w:right="-710"/>
        <w:rPr>
          <w:rFonts w:ascii="Arial" w:hAnsi="Arial" w:cs="Arial"/>
          <w:sz w:val="24"/>
          <w:szCs w:val="24"/>
        </w:rPr>
      </w:pPr>
    </w:p>
    <w:p w:rsidR="00C42395" w:rsidRPr="008623F4" w:rsidRDefault="00C42395" w:rsidP="00DD38DE">
      <w:pPr>
        <w:spacing w:after="127" w:line="240" w:lineRule="auto"/>
        <w:ind w:right="49" w:firstLine="567"/>
        <w:jc w:val="both"/>
        <w:rPr>
          <w:rFonts w:ascii="Arial" w:hAnsi="Arial" w:cs="Arial"/>
          <w:sz w:val="24"/>
          <w:szCs w:val="24"/>
        </w:rPr>
      </w:pPr>
      <w:proofErr w:type="gramStart"/>
      <w:r w:rsidRPr="008623F4">
        <w:rPr>
          <w:rFonts w:ascii="Arial" w:hAnsi="Arial" w:cs="Arial"/>
          <w:sz w:val="24"/>
          <w:szCs w:val="24"/>
        </w:rPr>
        <w:t>Berdasarkan tabel 3.</w:t>
      </w:r>
      <w:proofErr w:type="gramEnd"/>
      <w:r w:rsidRPr="008623F4">
        <w:rPr>
          <w:rFonts w:ascii="Arial" w:hAnsi="Arial" w:cs="Arial"/>
          <w:sz w:val="24"/>
          <w:szCs w:val="24"/>
        </w:rPr>
        <w:t xml:space="preserve"> </w:t>
      </w:r>
      <w:proofErr w:type="gramStart"/>
      <w:r w:rsidRPr="008623F4">
        <w:rPr>
          <w:rFonts w:ascii="Arial" w:hAnsi="Arial" w:cs="Arial"/>
          <w:sz w:val="24"/>
          <w:szCs w:val="24"/>
        </w:rPr>
        <w:t>dapat</w:t>
      </w:r>
      <w:proofErr w:type="gramEnd"/>
      <w:r w:rsidRPr="008623F4">
        <w:rPr>
          <w:rFonts w:ascii="Arial" w:hAnsi="Arial" w:cs="Arial"/>
          <w:sz w:val="24"/>
          <w:szCs w:val="24"/>
        </w:rPr>
        <w:t xml:space="preserve"> dilihat bahwa </w:t>
      </w:r>
      <w:r w:rsidRPr="008623F4">
        <w:rPr>
          <w:rFonts w:ascii="Arial" w:hAnsi="Arial" w:cs="Arial"/>
          <w:i/>
          <w:sz w:val="24"/>
          <w:szCs w:val="24"/>
        </w:rPr>
        <w:t xml:space="preserve">Asymp. Sig. (2-tailed) </w:t>
      </w:r>
      <w:r w:rsidRPr="008623F4">
        <w:rPr>
          <w:rFonts w:ascii="Arial" w:hAnsi="Arial" w:cs="Arial"/>
          <w:sz w:val="24"/>
          <w:szCs w:val="24"/>
        </w:rPr>
        <w:t>untuk sekolah</w:t>
      </w:r>
      <w:r w:rsidRPr="008623F4">
        <w:rPr>
          <w:rFonts w:ascii="Arial" w:hAnsi="Arial" w:cs="Arial"/>
          <w:i/>
          <w:sz w:val="24"/>
          <w:szCs w:val="24"/>
        </w:rPr>
        <w:t xml:space="preserve"> regular </w:t>
      </w:r>
      <w:r w:rsidRPr="008623F4">
        <w:rPr>
          <w:rFonts w:ascii="Arial" w:hAnsi="Arial" w:cs="Arial"/>
          <w:sz w:val="24"/>
          <w:szCs w:val="24"/>
        </w:rPr>
        <w:t>yaitu 0.725</w:t>
      </w:r>
      <w:proofErr w:type="gramStart"/>
      <w:r w:rsidRPr="008623F4">
        <w:rPr>
          <w:rFonts w:ascii="Arial" w:hAnsi="Arial" w:cs="Arial"/>
          <w:sz w:val="24"/>
          <w:szCs w:val="24"/>
        </w:rPr>
        <w:t xml:space="preserve">,  </w:t>
      </w:r>
      <w:r w:rsidRPr="008623F4">
        <w:rPr>
          <w:rFonts w:ascii="Arial" w:hAnsi="Arial" w:cs="Arial"/>
          <w:i/>
          <w:sz w:val="24"/>
          <w:szCs w:val="24"/>
        </w:rPr>
        <w:t>Kolmogorov</w:t>
      </w:r>
      <w:proofErr w:type="gramEnd"/>
      <w:r w:rsidRPr="008623F4">
        <w:rPr>
          <w:rFonts w:ascii="Arial" w:hAnsi="Arial" w:cs="Arial"/>
          <w:i/>
          <w:sz w:val="24"/>
          <w:szCs w:val="24"/>
        </w:rPr>
        <w:t xml:space="preserve">-Smirnov Z  </w:t>
      </w:r>
      <w:r w:rsidRPr="008623F4">
        <w:rPr>
          <w:rFonts w:ascii="Arial" w:hAnsi="Arial" w:cs="Arial"/>
          <w:sz w:val="24"/>
          <w:szCs w:val="24"/>
        </w:rPr>
        <w:t xml:space="preserve">yaitu, 0.692. </w:t>
      </w:r>
      <w:proofErr w:type="gramStart"/>
      <w:r w:rsidRPr="008623F4">
        <w:rPr>
          <w:rFonts w:ascii="Arial" w:hAnsi="Arial" w:cs="Arial"/>
          <w:i/>
          <w:sz w:val="24"/>
          <w:szCs w:val="24"/>
        </w:rPr>
        <w:t>Asymp.</w:t>
      </w:r>
      <w:proofErr w:type="gramEnd"/>
      <w:r w:rsidRPr="008623F4">
        <w:rPr>
          <w:rFonts w:ascii="Arial" w:hAnsi="Arial" w:cs="Arial"/>
          <w:i/>
          <w:sz w:val="24"/>
          <w:szCs w:val="24"/>
        </w:rPr>
        <w:t xml:space="preserve"> Sig. (2-tailed) </w:t>
      </w:r>
      <w:r w:rsidRPr="008623F4">
        <w:rPr>
          <w:rFonts w:ascii="Arial" w:hAnsi="Arial" w:cs="Arial"/>
          <w:sz w:val="24"/>
          <w:szCs w:val="24"/>
        </w:rPr>
        <w:t xml:space="preserve">untuk full day school yaitu 0.937, </w:t>
      </w:r>
      <w:r w:rsidRPr="008623F4">
        <w:rPr>
          <w:rFonts w:ascii="Arial" w:hAnsi="Arial" w:cs="Arial"/>
          <w:i/>
          <w:sz w:val="24"/>
          <w:szCs w:val="24"/>
        </w:rPr>
        <w:t xml:space="preserve">Kolmogorov-Smirnov </w:t>
      </w:r>
      <w:proofErr w:type="gramStart"/>
      <w:r w:rsidRPr="008623F4">
        <w:rPr>
          <w:rFonts w:ascii="Arial" w:hAnsi="Arial" w:cs="Arial"/>
          <w:i/>
          <w:sz w:val="24"/>
          <w:szCs w:val="24"/>
        </w:rPr>
        <w:t xml:space="preserve">Z  </w:t>
      </w:r>
      <w:r w:rsidRPr="008623F4">
        <w:rPr>
          <w:rFonts w:ascii="Arial" w:hAnsi="Arial" w:cs="Arial"/>
          <w:sz w:val="24"/>
          <w:szCs w:val="24"/>
        </w:rPr>
        <w:t>yaitu</w:t>
      </w:r>
      <w:proofErr w:type="gramEnd"/>
      <w:r w:rsidRPr="008623F4">
        <w:rPr>
          <w:rFonts w:ascii="Arial" w:hAnsi="Arial" w:cs="Arial"/>
          <w:sz w:val="24"/>
          <w:szCs w:val="24"/>
        </w:rPr>
        <w:t xml:space="preserve">  0.535 yang semuanya bernilai lebih besar dari </w:t>
      </w:r>
      <w:r w:rsidRPr="008623F4">
        <w:rPr>
          <w:rFonts w:ascii="Arial" w:eastAsia="Cambria Math" w:hAnsi="Arial" w:cs="Arial"/>
          <w:sz w:val="24"/>
          <w:szCs w:val="24"/>
        </w:rPr>
        <w:t>= 0,05</w:t>
      </w:r>
      <w:r w:rsidRPr="008623F4">
        <w:rPr>
          <w:rFonts w:ascii="Arial" w:hAnsi="Arial" w:cs="Arial"/>
          <w:sz w:val="24"/>
          <w:szCs w:val="24"/>
        </w:rPr>
        <w:t xml:space="preserve">. </w:t>
      </w:r>
      <w:proofErr w:type="gramStart"/>
      <w:r w:rsidRPr="008623F4">
        <w:rPr>
          <w:rFonts w:ascii="Arial" w:hAnsi="Arial" w:cs="Arial"/>
          <w:sz w:val="24"/>
          <w:szCs w:val="24"/>
        </w:rPr>
        <w:t>Sehingga dapat disimpulkan bahwa data tersebut berdistribusi normal.</w:t>
      </w:r>
      <w:proofErr w:type="gramEnd"/>
      <w:r w:rsidRPr="008623F4">
        <w:rPr>
          <w:rFonts w:ascii="Arial" w:hAnsi="Arial" w:cs="Arial"/>
          <w:sz w:val="24"/>
          <w:szCs w:val="24"/>
        </w:rPr>
        <w:t xml:space="preserve"> </w:t>
      </w:r>
    </w:p>
    <w:p w:rsidR="00C42395" w:rsidRPr="008623F4" w:rsidRDefault="00C42395" w:rsidP="00DD38DE">
      <w:pPr>
        <w:pStyle w:val="Heading1"/>
        <w:spacing w:line="240" w:lineRule="auto"/>
        <w:ind w:left="284" w:right="-710"/>
        <w:rPr>
          <w:rFonts w:ascii="Arial" w:hAnsi="Arial" w:cs="Arial"/>
          <w:sz w:val="24"/>
          <w:szCs w:val="24"/>
        </w:rPr>
      </w:pPr>
      <w:r w:rsidRPr="008623F4">
        <w:rPr>
          <w:rFonts w:ascii="Arial" w:hAnsi="Arial" w:cs="Arial"/>
          <w:sz w:val="24"/>
          <w:szCs w:val="24"/>
        </w:rPr>
        <w:t xml:space="preserve">Uji Homogenitas </w:t>
      </w:r>
    </w:p>
    <w:p w:rsidR="00F91CB5" w:rsidRPr="008623F4" w:rsidRDefault="00C42395" w:rsidP="00163AAA">
      <w:pPr>
        <w:spacing w:after="164" w:line="240" w:lineRule="auto"/>
        <w:ind w:right="49" w:firstLine="567"/>
        <w:jc w:val="both"/>
        <w:rPr>
          <w:rFonts w:ascii="Arial" w:hAnsi="Arial" w:cs="Arial"/>
          <w:sz w:val="24"/>
          <w:szCs w:val="24"/>
        </w:rPr>
      </w:pPr>
      <w:proofErr w:type="gramStart"/>
      <w:r w:rsidRPr="008623F4">
        <w:rPr>
          <w:rFonts w:ascii="Arial" w:hAnsi="Arial" w:cs="Arial"/>
          <w:sz w:val="24"/>
          <w:szCs w:val="24"/>
        </w:rPr>
        <w:t xml:space="preserve">Uji homogenitas dilakukan terhadap motorik kedua kelas dari sekolah </w:t>
      </w:r>
      <w:r w:rsidRPr="008623F4">
        <w:rPr>
          <w:rFonts w:ascii="Arial" w:hAnsi="Arial" w:cs="Arial"/>
          <w:i/>
          <w:sz w:val="24"/>
          <w:szCs w:val="24"/>
        </w:rPr>
        <w:t xml:space="preserve">full day school </w:t>
      </w:r>
      <w:r w:rsidRPr="008623F4">
        <w:rPr>
          <w:rFonts w:ascii="Arial" w:hAnsi="Arial" w:cs="Arial"/>
          <w:sz w:val="24"/>
          <w:szCs w:val="24"/>
        </w:rPr>
        <w:t>dan sekolah reguler.</w:t>
      </w:r>
      <w:proofErr w:type="gramEnd"/>
      <w:r w:rsidRPr="008623F4">
        <w:rPr>
          <w:rFonts w:ascii="Arial" w:hAnsi="Arial" w:cs="Arial"/>
          <w:sz w:val="24"/>
          <w:szCs w:val="24"/>
        </w:rPr>
        <w:t xml:space="preserve"> Uji ini dilakukan sebagai prasyarat dalam </w:t>
      </w:r>
      <w:r w:rsidRPr="008623F4">
        <w:rPr>
          <w:rFonts w:ascii="Arial" w:hAnsi="Arial" w:cs="Arial"/>
          <w:sz w:val="24"/>
          <w:szCs w:val="24"/>
        </w:rPr>
        <w:lastRenderedPageBreak/>
        <w:t xml:space="preserve">analisis </w:t>
      </w:r>
      <w:r w:rsidRPr="008623F4">
        <w:rPr>
          <w:rFonts w:ascii="Arial" w:hAnsi="Arial" w:cs="Arial"/>
          <w:i/>
          <w:sz w:val="24"/>
          <w:szCs w:val="24"/>
        </w:rPr>
        <w:t>independent sample t-test</w:t>
      </w:r>
      <w:r w:rsidRPr="008623F4">
        <w:rPr>
          <w:rFonts w:ascii="Arial" w:hAnsi="Arial" w:cs="Arial"/>
          <w:sz w:val="24"/>
          <w:szCs w:val="24"/>
        </w:rPr>
        <w:t xml:space="preserve">. </w:t>
      </w:r>
      <w:proofErr w:type="gramStart"/>
      <w:r w:rsidRPr="008623F4">
        <w:rPr>
          <w:rFonts w:ascii="Arial" w:hAnsi="Arial" w:cs="Arial"/>
          <w:sz w:val="24"/>
          <w:szCs w:val="24"/>
        </w:rPr>
        <w:t>Hasil uji homogenitas dapat dilihat pada tabel di bawah ini.</w:t>
      </w:r>
      <w:proofErr w:type="gramEnd"/>
      <w:r w:rsidRPr="008623F4">
        <w:rPr>
          <w:rFonts w:ascii="Arial" w:hAnsi="Arial" w:cs="Arial"/>
          <w:sz w:val="24"/>
          <w:szCs w:val="24"/>
        </w:rPr>
        <w:t xml:space="preserve"> </w:t>
      </w:r>
    </w:p>
    <w:p w:rsidR="00C42395" w:rsidRPr="008623F4" w:rsidRDefault="00C42395" w:rsidP="00DD38DE">
      <w:pPr>
        <w:spacing w:line="240" w:lineRule="auto"/>
        <w:ind w:left="284" w:right="-710"/>
        <w:rPr>
          <w:rFonts w:ascii="Arial" w:hAnsi="Arial" w:cs="Arial"/>
          <w:sz w:val="24"/>
          <w:szCs w:val="24"/>
        </w:rPr>
      </w:pPr>
      <w:proofErr w:type="gramStart"/>
      <w:r w:rsidRPr="008623F4">
        <w:rPr>
          <w:rFonts w:ascii="Arial" w:hAnsi="Arial" w:cs="Arial"/>
          <w:b/>
          <w:sz w:val="24"/>
          <w:szCs w:val="24"/>
        </w:rPr>
        <w:t>Tabel 4.</w:t>
      </w:r>
      <w:proofErr w:type="gramEnd"/>
      <w:r w:rsidRPr="008623F4">
        <w:rPr>
          <w:rFonts w:ascii="Arial" w:hAnsi="Arial" w:cs="Arial"/>
          <w:sz w:val="24"/>
          <w:szCs w:val="24"/>
        </w:rPr>
        <w:t xml:space="preserve"> Hasil Uji Homogenitas </w:t>
      </w:r>
    </w:p>
    <w:tbl>
      <w:tblPr>
        <w:tblW w:w="5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23"/>
        <w:gridCol w:w="1985"/>
        <w:gridCol w:w="1276"/>
        <w:gridCol w:w="1276"/>
      </w:tblGrid>
      <w:tr w:rsidR="00C42395" w:rsidRPr="008623F4" w:rsidTr="00EA1C55">
        <w:trPr>
          <w:cantSplit/>
          <w:tblHeader/>
        </w:trPr>
        <w:tc>
          <w:tcPr>
            <w:tcW w:w="1023" w:type="dxa"/>
            <w:tcBorders>
              <w:top w:val="single" w:sz="12" w:space="0" w:color="auto"/>
              <w:left w:val="single" w:sz="16" w:space="0" w:color="000000"/>
              <w:bottom w:val="nil"/>
              <w:right w:val="nil"/>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p>
        </w:tc>
        <w:tc>
          <w:tcPr>
            <w:tcW w:w="1985" w:type="dxa"/>
            <w:tcBorders>
              <w:top w:val="single" w:sz="12" w:space="0" w:color="auto"/>
              <w:left w:val="nil"/>
              <w:bottom w:val="nil"/>
              <w:right w:val="single" w:sz="12" w:space="0" w:color="auto"/>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p>
        </w:tc>
        <w:tc>
          <w:tcPr>
            <w:tcW w:w="2552" w:type="dxa"/>
            <w:gridSpan w:val="2"/>
            <w:tcBorders>
              <w:top w:val="single" w:sz="12" w:space="0" w:color="auto"/>
              <w:left w:val="single" w:sz="12" w:space="0" w:color="auto"/>
              <w:right w:val="single" w:sz="12" w:space="0" w:color="auto"/>
            </w:tcBorders>
            <w:shd w:val="clear" w:color="auto" w:fill="FFFFFF"/>
            <w:tcMar>
              <w:top w:w="30" w:type="dxa"/>
              <w:left w:w="30" w:type="dxa"/>
              <w:bottom w:w="30" w:type="dxa"/>
              <w:right w:w="30" w:type="dxa"/>
            </w:tcMar>
            <w:vAlign w:val="bottom"/>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Levene's Test for Equality of Variances</w:t>
            </w:r>
          </w:p>
        </w:tc>
      </w:tr>
      <w:tr w:rsidR="00C42395" w:rsidRPr="008623F4" w:rsidTr="00EA1C55">
        <w:trPr>
          <w:cantSplit/>
          <w:tblHeader/>
        </w:trPr>
        <w:tc>
          <w:tcPr>
            <w:tcW w:w="1023" w:type="dxa"/>
            <w:tcBorders>
              <w:top w:val="nil"/>
              <w:left w:val="single" w:sz="16" w:space="0" w:color="000000"/>
              <w:bottom w:val="single" w:sz="4" w:space="0" w:color="auto"/>
              <w:right w:val="nil"/>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p>
        </w:tc>
        <w:tc>
          <w:tcPr>
            <w:tcW w:w="1985" w:type="dxa"/>
            <w:tcBorders>
              <w:top w:val="nil"/>
              <w:left w:val="nil"/>
              <w:bottom w:val="single" w:sz="4" w:space="0" w:color="auto"/>
              <w:right w:val="single" w:sz="12" w:space="0" w:color="auto"/>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p>
        </w:tc>
        <w:tc>
          <w:tcPr>
            <w:tcW w:w="1276" w:type="dxa"/>
            <w:vMerge w:val="restart"/>
            <w:tcBorders>
              <w:left w:val="single" w:sz="12" w:space="0" w:color="auto"/>
              <w:bottom w:val="single" w:sz="12" w:space="0" w:color="auto"/>
            </w:tcBorders>
            <w:shd w:val="clear" w:color="auto" w:fill="FFFFFF"/>
            <w:tcMar>
              <w:top w:w="30" w:type="dxa"/>
              <w:left w:w="30" w:type="dxa"/>
              <w:bottom w:w="30" w:type="dxa"/>
              <w:right w:w="30" w:type="dxa"/>
            </w:tcMar>
            <w:vAlign w:val="bottom"/>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F</w:t>
            </w:r>
          </w:p>
        </w:tc>
        <w:tc>
          <w:tcPr>
            <w:tcW w:w="1276" w:type="dxa"/>
            <w:vMerge w:val="restart"/>
            <w:tcBorders>
              <w:bottom w:val="single" w:sz="16" w:space="0" w:color="000000"/>
              <w:right w:val="single" w:sz="12" w:space="0" w:color="auto"/>
            </w:tcBorders>
            <w:shd w:val="clear" w:color="auto" w:fill="FFFFFF"/>
            <w:tcMar>
              <w:top w:w="30" w:type="dxa"/>
              <w:left w:w="30" w:type="dxa"/>
              <w:bottom w:w="30" w:type="dxa"/>
              <w:right w:w="30" w:type="dxa"/>
            </w:tcMar>
            <w:vAlign w:val="bottom"/>
          </w:tcPr>
          <w:p w:rsidR="00C42395" w:rsidRPr="008623F4" w:rsidRDefault="00C42395" w:rsidP="00DD38DE">
            <w:pPr>
              <w:autoSpaceDE w:val="0"/>
              <w:autoSpaceDN w:val="0"/>
              <w:adjustRightInd w:val="0"/>
              <w:spacing w:after="0" w:line="240" w:lineRule="auto"/>
              <w:jc w:val="center"/>
              <w:rPr>
                <w:rFonts w:ascii="Arial" w:hAnsi="Arial" w:cs="Arial"/>
                <w:sz w:val="24"/>
                <w:szCs w:val="24"/>
              </w:rPr>
            </w:pPr>
            <w:r w:rsidRPr="008623F4">
              <w:rPr>
                <w:rFonts w:ascii="Arial" w:hAnsi="Arial" w:cs="Arial"/>
                <w:sz w:val="24"/>
                <w:szCs w:val="24"/>
              </w:rPr>
              <w:t>Sig.</w:t>
            </w:r>
          </w:p>
        </w:tc>
      </w:tr>
      <w:tr w:rsidR="00C42395" w:rsidRPr="008623F4" w:rsidTr="00EA1C55">
        <w:trPr>
          <w:cantSplit/>
          <w:trHeight w:val="160"/>
          <w:tblHeader/>
        </w:trPr>
        <w:tc>
          <w:tcPr>
            <w:tcW w:w="1023" w:type="dxa"/>
            <w:tcBorders>
              <w:top w:val="single" w:sz="4" w:space="0" w:color="auto"/>
              <w:left w:val="single" w:sz="16" w:space="0" w:color="000000"/>
              <w:bottom w:val="single" w:sz="16" w:space="0" w:color="000000"/>
              <w:right w:val="nil"/>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p>
        </w:tc>
        <w:tc>
          <w:tcPr>
            <w:tcW w:w="1985" w:type="dxa"/>
            <w:tcBorders>
              <w:top w:val="single" w:sz="4" w:space="0" w:color="auto"/>
              <w:left w:val="nil"/>
              <w:bottom w:val="single" w:sz="16" w:space="0" w:color="000000"/>
              <w:right w:val="single" w:sz="12" w:space="0" w:color="auto"/>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p>
        </w:tc>
        <w:tc>
          <w:tcPr>
            <w:tcW w:w="1276" w:type="dxa"/>
            <w:vMerge/>
            <w:tcBorders>
              <w:top w:val="single" w:sz="12" w:space="0" w:color="auto"/>
              <w:left w:val="single" w:sz="12" w:space="0" w:color="auto"/>
              <w:bottom w:val="single" w:sz="16" w:space="0" w:color="000000"/>
            </w:tcBorders>
            <w:shd w:val="clear" w:color="auto" w:fill="FFFFFF"/>
            <w:tcMar>
              <w:top w:w="30" w:type="dxa"/>
              <w:left w:w="30" w:type="dxa"/>
              <w:bottom w:w="30" w:type="dxa"/>
              <w:right w:w="30" w:type="dxa"/>
            </w:tcMar>
            <w:vAlign w:val="bottom"/>
          </w:tcPr>
          <w:p w:rsidR="00C42395" w:rsidRPr="008623F4" w:rsidRDefault="00C42395" w:rsidP="00DD38DE">
            <w:pPr>
              <w:autoSpaceDE w:val="0"/>
              <w:autoSpaceDN w:val="0"/>
              <w:adjustRightInd w:val="0"/>
              <w:spacing w:after="0" w:line="240" w:lineRule="auto"/>
              <w:rPr>
                <w:rFonts w:ascii="Arial" w:hAnsi="Arial" w:cs="Arial"/>
                <w:sz w:val="24"/>
                <w:szCs w:val="24"/>
              </w:rPr>
            </w:pPr>
          </w:p>
        </w:tc>
        <w:tc>
          <w:tcPr>
            <w:tcW w:w="1276" w:type="dxa"/>
            <w:vMerge/>
            <w:tcBorders>
              <w:bottom w:val="single" w:sz="16" w:space="0" w:color="000000"/>
              <w:right w:val="single" w:sz="12" w:space="0" w:color="auto"/>
            </w:tcBorders>
            <w:shd w:val="clear" w:color="auto" w:fill="FFFFFF"/>
            <w:tcMar>
              <w:top w:w="30" w:type="dxa"/>
              <w:left w:w="30" w:type="dxa"/>
              <w:bottom w:w="30" w:type="dxa"/>
              <w:right w:w="30" w:type="dxa"/>
            </w:tcMar>
            <w:vAlign w:val="bottom"/>
          </w:tcPr>
          <w:p w:rsidR="00C42395" w:rsidRPr="008623F4" w:rsidRDefault="00C42395" w:rsidP="00DD38DE">
            <w:pPr>
              <w:autoSpaceDE w:val="0"/>
              <w:autoSpaceDN w:val="0"/>
              <w:adjustRightInd w:val="0"/>
              <w:spacing w:after="0" w:line="240" w:lineRule="auto"/>
              <w:rPr>
                <w:rFonts w:ascii="Arial" w:hAnsi="Arial" w:cs="Arial"/>
                <w:sz w:val="24"/>
                <w:szCs w:val="24"/>
              </w:rPr>
            </w:pPr>
          </w:p>
        </w:tc>
      </w:tr>
      <w:tr w:rsidR="00C42395" w:rsidRPr="008623F4" w:rsidTr="00EA1C55">
        <w:trPr>
          <w:cantSplit/>
          <w:tblHeader/>
        </w:trPr>
        <w:tc>
          <w:tcPr>
            <w:tcW w:w="102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r w:rsidRPr="008623F4">
              <w:rPr>
                <w:rFonts w:ascii="Arial" w:hAnsi="Arial" w:cs="Arial"/>
                <w:sz w:val="24"/>
                <w:szCs w:val="24"/>
              </w:rPr>
              <w:t>motorik</w:t>
            </w:r>
          </w:p>
        </w:tc>
        <w:tc>
          <w:tcPr>
            <w:tcW w:w="1985" w:type="dxa"/>
            <w:tcBorders>
              <w:top w:val="single" w:sz="16" w:space="0" w:color="000000"/>
              <w:left w:val="nil"/>
              <w:bottom w:val="single" w:sz="4" w:space="0" w:color="auto"/>
              <w:right w:val="single" w:sz="12" w:space="0" w:color="auto"/>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r w:rsidRPr="008623F4">
              <w:rPr>
                <w:rFonts w:ascii="Arial" w:hAnsi="Arial" w:cs="Arial"/>
                <w:sz w:val="24"/>
                <w:szCs w:val="24"/>
              </w:rPr>
              <w:t>Equal variances assumed</w:t>
            </w:r>
          </w:p>
        </w:tc>
        <w:tc>
          <w:tcPr>
            <w:tcW w:w="1276" w:type="dxa"/>
            <w:tcBorders>
              <w:top w:val="single" w:sz="16" w:space="0" w:color="000000"/>
              <w:left w:val="single" w:sz="12" w:space="0" w:color="auto"/>
              <w:bottom w:val="single" w:sz="4" w:space="0" w:color="auto"/>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.217</w:t>
            </w:r>
          </w:p>
        </w:tc>
        <w:tc>
          <w:tcPr>
            <w:tcW w:w="1276" w:type="dxa"/>
            <w:tcBorders>
              <w:top w:val="single" w:sz="12" w:space="0" w:color="auto"/>
              <w:bottom w:val="single" w:sz="4" w:space="0" w:color="auto"/>
              <w:right w:val="single" w:sz="12" w:space="0" w:color="auto"/>
            </w:tcBorders>
            <w:shd w:val="clear" w:color="auto" w:fill="FFFFFF"/>
            <w:tcMar>
              <w:top w:w="30" w:type="dxa"/>
              <w:left w:w="30" w:type="dxa"/>
              <w:bottom w:w="30" w:type="dxa"/>
              <w:right w:w="30" w:type="dxa"/>
            </w:tcMar>
            <w:vAlign w:val="center"/>
          </w:tcPr>
          <w:p w:rsidR="00C42395" w:rsidRPr="008623F4" w:rsidRDefault="00C42395" w:rsidP="00DD38DE">
            <w:pPr>
              <w:autoSpaceDE w:val="0"/>
              <w:autoSpaceDN w:val="0"/>
              <w:adjustRightInd w:val="0"/>
              <w:spacing w:after="0" w:line="240" w:lineRule="auto"/>
              <w:jc w:val="right"/>
              <w:rPr>
                <w:rFonts w:ascii="Arial" w:hAnsi="Arial" w:cs="Arial"/>
                <w:sz w:val="24"/>
                <w:szCs w:val="24"/>
              </w:rPr>
            </w:pPr>
            <w:r w:rsidRPr="008623F4">
              <w:rPr>
                <w:rFonts w:ascii="Arial" w:hAnsi="Arial" w:cs="Arial"/>
                <w:sz w:val="24"/>
                <w:szCs w:val="24"/>
              </w:rPr>
              <w:t>.000</w:t>
            </w:r>
          </w:p>
        </w:tc>
      </w:tr>
      <w:tr w:rsidR="00C42395" w:rsidRPr="008623F4" w:rsidTr="00EA1C55">
        <w:trPr>
          <w:cantSplit/>
        </w:trPr>
        <w:tc>
          <w:tcPr>
            <w:tcW w:w="102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p>
        </w:tc>
        <w:tc>
          <w:tcPr>
            <w:tcW w:w="1985" w:type="dxa"/>
            <w:tcBorders>
              <w:top w:val="single" w:sz="4" w:space="0" w:color="auto"/>
              <w:left w:val="nil"/>
              <w:bottom w:val="single" w:sz="16" w:space="0" w:color="000000"/>
              <w:right w:val="single" w:sz="16" w:space="0" w:color="000000"/>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r w:rsidRPr="008623F4">
              <w:rPr>
                <w:rFonts w:ascii="Arial" w:hAnsi="Arial" w:cs="Arial"/>
                <w:sz w:val="24"/>
                <w:szCs w:val="24"/>
              </w:rPr>
              <w:t>Equal variances not assumed</w:t>
            </w:r>
          </w:p>
        </w:tc>
        <w:tc>
          <w:tcPr>
            <w:tcW w:w="1276" w:type="dxa"/>
            <w:tcBorders>
              <w:top w:val="single" w:sz="4" w:space="0" w:color="auto"/>
              <w:left w:val="single" w:sz="16" w:space="0" w:color="000000"/>
              <w:bottom w:val="single" w:sz="16" w:space="0" w:color="000000"/>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p>
        </w:tc>
        <w:tc>
          <w:tcPr>
            <w:tcW w:w="1276" w:type="dxa"/>
            <w:tcBorders>
              <w:top w:val="single" w:sz="4" w:space="0" w:color="auto"/>
              <w:bottom w:val="single" w:sz="16" w:space="0" w:color="000000"/>
              <w:right w:val="single" w:sz="12" w:space="0" w:color="auto"/>
            </w:tcBorders>
            <w:shd w:val="clear" w:color="auto" w:fill="FFFFFF"/>
            <w:tcMar>
              <w:top w:w="30" w:type="dxa"/>
              <w:left w:w="30" w:type="dxa"/>
              <w:bottom w:w="30" w:type="dxa"/>
              <w:right w:w="30" w:type="dxa"/>
            </w:tcMar>
          </w:tcPr>
          <w:p w:rsidR="00C42395" w:rsidRPr="008623F4" w:rsidRDefault="00C42395" w:rsidP="00DD38DE">
            <w:pPr>
              <w:autoSpaceDE w:val="0"/>
              <w:autoSpaceDN w:val="0"/>
              <w:adjustRightInd w:val="0"/>
              <w:spacing w:after="0" w:line="240" w:lineRule="auto"/>
              <w:rPr>
                <w:rFonts w:ascii="Arial" w:hAnsi="Arial" w:cs="Arial"/>
                <w:sz w:val="24"/>
                <w:szCs w:val="24"/>
              </w:rPr>
            </w:pPr>
          </w:p>
        </w:tc>
      </w:tr>
    </w:tbl>
    <w:p w:rsidR="00C42395" w:rsidRPr="008623F4" w:rsidRDefault="00C42395" w:rsidP="00DD38DE">
      <w:pPr>
        <w:spacing w:after="0" w:line="240" w:lineRule="auto"/>
        <w:ind w:left="-426" w:right="-710"/>
        <w:rPr>
          <w:rFonts w:ascii="Arial" w:hAnsi="Arial" w:cs="Arial"/>
          <w:sz w:val="24"/>
          <w:szCs w:val="24"/>
        </w:rPr>
      </w:pPr>
    </w:p>
    <w:p w:rsidR="00C42395" w:rsidRPr="008623F4" w:rsidRDefault="00C42395" w:rsidP="00DD38DE">
      <w:pPr>
        <w:spacing w:after="171" w:line="240" w:lineRule="auto"/>
        <w:ind w:right="49" w:firstLine="567"/>
        <w:jc w:val="both"/>
        <w:rPr>
          <w:rFonts w:ascii="Arial" w:hAnsi="Arial" w:cs="Arial"/>
          <w:sz w:val="24"/>
          <w:szCs w:val="24"/>
        </w:rPr>
      </w:pPr>
      <w:r w:rsidRPr="008623F4">
        <w:rPr>
          <w:rFonts w:ascii="Arial" w:hAnsi="Arial" w:cs="Arial"/>
          <w:sz w:val="24"/>
          <w:szCs w:val="24"/>
        </w:rPr>
        <w:t xml:space="preserve">Hasil </w:t>
      </w:r>
      <w:r w:rsidRPr="008623F4">
        <w:rPr>
          <w:rFonts w:ascii="Arial" w:hAnsi="Arial" w:cs="Arial"/>
          <w:i/>
          <w:sz w:val="24"/>
          <w:szCs w:val="24"/>
        </w:rPr>
        <w:t>output</w:t>
      </w:r>
      <w:r w:rsidRPr="008623F4">
        <w:rPr>
          <w:rFonts w:ascii="Arial" w:hAnsi="Arial" w:cs="Arial"/>
          <w:sz w:val="24"/>
          <w:szCs w:val="24"/>
        </w:rPr>
        <w:t xml:space="preserve"> uji homogenitas dapat dilihat dari tabel di atas. </w:t>
      </w:r>
      <w:proofErr w:type="gramStart"/>
      <w:r w:rsidRPr="008623F4">
        <w:rPr>
          <w:rFonts w:ascii="Arial" w:hAnsi="Arial" w:cs="Arial"/>
          <w:sz w:val="24"/>
          <w:szCs w:val="24"/>
        </w:rPr>
        <w:t>Dapat diketahui bahwa signifikansi untuk hasil prestasi belajar yaitu 0.000 yang lebih kecil dari 0.05 maka dapat disimpulkan bahwa kedua kelas tidak homogen.</w:t>
      </w:r>
      <w:proofErr w:type="gramEnd"/>
      <w:r w:rsidRPr="008623F4">
        <w:rPr>
          <w:rFonts w:ascii="Arial" w:hAnsi="Arial" w:cs="Arial"/>
          <w:sz w:val="24"/>
          <w:szCs w:val="24"/>
        </w:rPr>
        <w:t xml:space="preserve"> </w:t>
      </w:r>
    </w:p>
    <w:p w:rsidR="00C42395" w:rsidRPr="008623F4" w:rsidRDefault="00C42395" w:rsidP="00DD38DE">
      <w:pPr>
        <w:pStyle w:val="Heading1"/>
        <w:spacing w:line="240" w:lineRule="auto"/>
        <w:ind w:left="0" w:right="-710" w:firstLine="567"/>
        <w:rPr>
          <w:rFonts w:ascii="Arial" w:hAnsi="Arial" w:cs="Arial"/>
          <w:sz w:val="24"/>
          <w:szCs w:val="24"/>
        </w:rPr>
      </w:pPr>
      <w:r w:rsidRPr="008623F4">
        <w:rPr>
          <w:rFonts w:ascii="Arial" w:hAnsi="Arial" w:cs="Arial"/>
          <w:sz w:val="24"/>
          <w:szCs w:val="24"/>
        </w:rPr>
        <w:t xml:space="preserve">Uji Hipotesis </w:t>
      </w:r>
    </w:p>
    <w:p w:rsidR="00C42395" w:rsidRPr="008623F4" w:rsidRDefault="00C42395" w:rsidP="00DD38DE">
      <w:pPr>
        <w:spacing w:line="240" w:lineRule="auto"/>
        <w:ind w:right="49" w:firstLine="567"/>
        <w:jc w:val="both"/>
        <w:rPr>
          <w:rFonts w:ascii="Arial" w:hAnsi="Arial" w:cs="Arial"/>
          <w:sz w:val="24"/>
          <w:szCs w:val="24"/>
        </w:rPr>
      </w:pPr>
      <w:proofErr w:type="gramStart"/>
      <w:r w:rsidRPr="008623F4">
        <w:rPr>
          <w:rFonts w:ascii="Arial" w:hAnsi="Arial" w:cs="Arial"/>
          <w:sz w:val="24"/>
          <w:szCs w:val="24"/>
        </w:rPr>
        <w:t xml:space="preserve">Pengujian hipotesis dalam penelitian ini dilakukan dengan membandingkan nilai rata-rata peserta didik dari kedua kelas dan menggunakan </w:t>
      </w:r>
      <w:r w:rsidRPr="008623F4">
        <w:rPr>
          <w:rFonts w:ascii="Arial" w:hAnsi="Arial" w:cs="Arial"/>
          <w:i/>
          <w:sz w:val="24"/>
          <w:szCs w:val="24"/>
        </w:rPr>
        <w:t xml:space="preserve">software SPSS </w:t>
      </w:r>
      <w:r w:rsidRPr="008623F4">
        <w:rPr>
          <w:rFonts w:ascii="Arial" w:hAnsi="Arial" w:cs="Arial"/>
          <w:sz w:val="24"/>
          <w:szCs w:val="24"/>
        </w:rPr>
        <w:t xml:space="preserve">22 </w:t>
      </w:r>
      <w:r w:rsidRPr="008623F4">
        <w:rPr>
          <w:rFonts w:ascii="Arial" w:hAnsi="Arial" w:cs="Arial"/>
          <w:i/>
          <w:sz w:val="24"/>
          <w:szCs w:val="24"/>
        </w:rPr>
        <w:t>for windows</w:t>
      </w:r>
      <w:r w:rsidRPr="008623F4">
        <w:rPr>
          <w:rFonts w:ascii="Arial" w:hAnsi="Arial" w:cs="Arial"/>
          <w:sz w:val="24"/>
          <w:szCs w:val="24"/>
        </w:rPr>
        <w:t xml:space="preserve"> dengan analisis </w:t>
      </w:r>
      <w:r w:rsidRPr="008623F4">
        <w:rPr>
          <w:rFonts w:ascii="Arial" w:hAnsi="Arial" w:cs="Arial"/>
          <w:i/>
          <w:sz w:val="24"/>
          <w:szCs w:val="24"/>
        </w:rPr>
        <w:t>independent sample t-test.</w:t>
      </w:r>
      <w:proofErr w:type="gramEnd"/>
      <w:r w:rsidRPr="008623F4">
        <w:rPr>
          <w:rFonts w:ascii="Arial" w:hAnsi="Arial" w:cs="Arial"/>
          <w:i/>
          <w:sz w:val="24"/>
          <w:szCs w:val="24"/>
        </w:rPr>
        <w:t xml:space="preserve">  </w:t>
      </w:r>
    </w:p>
    <w:p w:rsidR="00271A9D" w:rsidRPr="008623F4" w:rsidRDefault="00C42395" w:rsidP="00DD38DE">
      <w:pPr>
        <w:spacing w:line="240" w:lineRule="auto"/>
        <w:ind w:right="49" w:firstLine="567"/>
        <w:jc w:val="both"/>
        <w:rPr>
          <w:rFonts w:ascii="Arial" w:hAnsi="Arial" w:cs="Arial"/>
          <w:sz w:val="24"/>
          <w:szCs w:val="24"/>
        </w:rPr>
      </w:pPr>
      <w:r w:rsidRPr="008623F4">
        <w:rPr>
          <w:rFonts w:ascii="Arial" w:hAnsi="Arial" w:cs="Arial"/>
          <w:sz w:val="24"/>
          <w:szCs w:val="24"/>
        </w:rPr>
        <w:t xml:space="preserve">Pada uji ini digunakan taraf signifikansi </w:t>
      </w:r>
      <w:r w:rsidRPr="008623F4">
        <w:rPr>
          <w:rFonts w:ascii="Arial" w:eastAsia="Cambria Math" w:hAnsi="Arial" w:cs="Arial"/>
          <w:sz w:val="24"/>
          <w:szCs w:val="24"/>
        </w:rPr>
        <w:t>5%</w:t>
      </w:r>
      <w:r w:rsidRPr="008623F4">
        <w:rPr>
          <w:rFonts w:ascii="Arial" w:hAnsi="Arial" w:cs="Arial"/>
          <w:sz w:val="24"/>
          <w:szCs w:val="24"/>
        </w:rPr>
        <w:t xml:space="preserve"> atau </w:t>
      </w:r>
      <w:r w:rsidRPr="008623F4">
        <w:rPr>
          <w:rFonts w:ascii="Arial" w:eastAsia="Cambria Math" w:hAnsi="Arial" w:cs="Arial"/>
          <w:sz w:val="24"/>
          <w:szCs w:val="24"/>
        </w:rPr>
        <w:t>0</w:t>
      </w:r>
      <w:proofErr w:type="gramStart"/>
      <w:r w:rsidRPr="008623F4">
        <w:rPr>
          <w:rFonts w:ascii="Arial" w:eastAsia="Cambria Math" w:hAnsi="Arial" w:cs="Arial"/>
          <w:sz w:val="24"/>
          <w:szCs w:val="24"/>
        </w:rPr>
        <w:t>,05</w:t>
      </w:r>
      <w:proofErr w:type="gramEnd"/>
      <w:r w:rsidRPr="008623F4">
        <w:rPr>
          <w:rFonts w:ascii="Arial" w:hAnsi="Arial" w:cs="Arial"/>
          <w:sz w:val="24"/>
          <w:szCs w:val="24"/>
        </w:rPr>
        <w:t xml:space="preserve">. Adapun hipotesis statistiknya adalah sebagai berikut: Hipotesis statistik yang diuji adalah: </w:t>
      </w:r>
      <w:proofErr w:type="gramStart"/>
      <w:r w:rsidRPr="008623F4">
        <w:rPr>
          <w:rFonts w:ascii="Arial" w:hAnsi="Arial" w:cs="Arial"/>
          <w:sz w:val="24"/>
          <w:szCs w:val="24"/>
        </w:rPr>
        <w:t>H</w:t>
      </w:r>
      <w:r w:rsidRPr="008623F4">
        <w:rPr>
          <w:rFonts w:ascii="Arial" w:hAnsi="Arial" w:cs="Arial"/>
          <w:sz w:val="24"/>
          <w:szCs w:val="24"/>
          <w:vertAlign w:val="subscript"/>
        </w:rPr>
        <w:t>0</w:t>
      </w:r>
      <w:r w:rsidRPr="008623F4">
        <w:rPr>
          <w:rFonts w:ascii="Arial" w:hAnsi="Arial" w:cs="Arial"/>
          <w:sz w:val="24"/>
          <w:szCs w:val="24"/>
        </w:rPr>
        <w:t xml:space="preserve"> :</w:t>
      </w:r>
      <w:proofErr w:type="gramEnd"/>
      <w:r w:rsidRPr="008623F4">
        <w:rPr>
          <w:rFonts w:ascii="Arial" w:hAnsi="Arial" w:cs="Arial"/>
          <w:sz w:val="24"/>
          <w:szCs w:val="24"/>
        </w:rPr>
        <w:t xml:space="preserve"> </w:t>
      </w:r>
      <w:r w:rsidRPr="008623F4">
        <w:rPr>
          <w:rFonts w:ascii="Arial" w:eastAsia="Cambria Math" w:hAnsi="Arial" w:cs="Arial"/>
          <w:sz w:val="24"/>
          <w:szCs w:val="24"/>
        </w:rPr>
        <w:t>=</w:t>
      </w:r>
      <w:r w:rsidRPr="008623F4">
        <w:rPr>
          <w:rFonts w:ascii="Arial" w:hAnsi="Arial" w:cs="Arial"/>
          <w:sz w:val="24"/>
          <w:szCs w:val="24"/>
        </w:rPr>
        <w:t xml:space="preserve">  melawan H</w:t>
      </w:r>
      <w:r w:rsidRPr="008623F4">
        <w:rPr>
          <w:rFonts w:ascii="Arial" w:hAnsi="Arial" w:cs="Arial"/>
          <w:sz w:val="24"/>
          <w:szCs w:val="24"/>
          <w:vertAlign w:val="subscript"/>
        </w:rPr>
        <w:t>1</w:t>
      </w:r>
      <w:r w:rsidRPr="008623F4">
        <w:rPr>
          <w:rFonts w:ascii="Arial" w:hAnsi="Arial" w:cs="Arial"/>
          <w:sz w:val="24"/>
          <w:szCs w:val="24"/>
        </w:rPr>
        <w:t xml:space="preserve"> : </w:t>
      </w:r>
      <w:r w:rsidRPr="008623F4">
        <w:rPr>
          <w:rFonts w:ascii="Arial" w:eastAsia="Cambria Math" w:hAnsi="Arial" w:cs="Arial"/>
          <w:sz w:val="24"/>
          <w:szCs w:val="24"/>
        </w:rPr>
        <w:t>≠</w:t>
      </w:r>
      <w:r w:rsidRPr="008623F4">
        <w:rPr>
          <w:rFonts w:ascii="Arial" w:hAnsi="Arial" w:cs="Arial"/>
          <w:sz w:val="24"/>
          <w:szCs w:val="24"/>
        </w:rPr>
        <w:t xml:space="preserve"> </w:t>
      </w:r>
    </w:p>
    <w:p w:rsidR="00C42395" w:rsidRPr="008623F4" w:rsidRDefault="00C42395" w:rsidP="00DD38DE">
      <w:pPr>
        <w:spacing w:after="4" w:line="240" w:lineRule="auto"/>
        <w:ind w:left="284" w:right="-710"/>
        <w:rPr>
          <w:rFonts w:ascii="Arial" w:hAnsi="Arial" w:cs="Arial"/>
          <w:sz w:val="24"/>
          <w:szCs w:val="24"/>
        </w:rPr>
      </w:pPr>
      <w:proofErr w:type="gramStart"/>
      <w:r w:rsidRPr="008623F4">
        <w:rPr>
          <w:rFonts w:ascii="Arial" w:hAnsi="Arial" w:cs="Arial"/>
          <w:b/>
          <w:sz w:val="24"/>
          <w:szCs w:val="24"/>
        </w:rPr>
        <w:t>Tabel 5.</w:t>
      </w:r>
      <w:proofErr w:type="gramEnd"/>
      <w:r w:rsidRPr="008623F4">
        <w:rPr>
          <w:rFonts w:ascii="Arial" w:hAnsi="Arial" w:cs="Arial"/>
          <w:sz w:val="24"/>
          <w:szCs w:val="24"/>
        </w:rPr>
        <w:t xml:space="preserve"> Hasil Uji </w:t>
      </w:r>
      <w:r w:rsidRPr="008623F4">
        <w:rPr>
          <w:rFonts w:ascii="Arial" w:hAnsi="Arial" w:cs="Arial"/>
          <w:i/>
          <w:sz w:val="24"/>
          <w:szCs w:val="24"/>
        </w:rPr>
        <w:t>Independemt Sample T-Test</w:t>
      </w:r>
      <w:r w:rsidRPr="008623F4">
        <w:rPr>
          <w:rFonts w:ascii="Arial" w:hAnsi="Arial" w:cs="Arial"/>
          <w:sz w:val="24"/>
          <w:szCs w:val="24"/>
        </w:rPr>
        <w:t xml:space="preserve"> </w:t>
      </w:r>
    </w:p>
    <w:p w:rsidR="00C42395" w:rsidRPr="008623F4" w:rsidRDefault="00C42395" w:rsidP="00DD38DE">
      <w:pPr>
        <w:spacing w:after="4" w:line="240" w:lineRule="auto"/>
        <w:ind w:left="-426" w:right="-710"/>
        <w:rPr>
          <w:rFonts w:ascii="Arial" w:hAnsi="Arial" w:cs="Arial"/>
          <w:sz w:val="24"/>
          <w:szCs w:val="24"/>
        </w:rPr>
      </w:pPr>
    </w:p>
    <w:tbl>
      <w:tblPr>
        <w:tblW w:w="3588" w:type="dxa"/>
        <w:tblInd w:w="-14" w:type="dxa"/>
        <w:tblCellMar>
          <w:top w:w="5" w:type="dxa"/>
          <w:left w:w="0" w:type="dxa"/>
          <w:right w:w="115" w:type="dxa"/>
        </w:tblCellMar>
        <w:tblLook w:val="04A0" w:firstRow="1" w:lastRow="0" w:firstColumn="1" w:lastColumn="0" w:noHBand="0" w:noVBand="1"/>
      </w:tblPr>
      <w:tblGrid>
        <w:gridCol w:w="1350"/>
        <w:gridCol w:w="1263"/>
        <w:gridCol w:w="1036"/>
      </w:tblGrid>
      <w:tr w:rsidR="00C42395" w:rsidRPr="008623F4" w:rsidTr="00EA1C55">
        <w:trPr>
          <w:trHeight w:val="470"/>
        </w:trPr>
        <w:tc>
          <w:tcPr>
            <w:tcW w:w="1327" w:type="dxa"/>
            <w:tcBorders>
              <w:top w:val="single" w:sz="4" w:space="0" w:color="000000"/>
              <w:left w:val="nil"/>
              <w:bottom w:val="single" w:sz="4" w:space="0" w:color="000000"/>
              <w:right w:val="nil"/>
            </w:tcBorders>
            <w:shd w:val="clear" w:color="auto" w:fill="auto"/>
            <w:vAlign w:val="center"/>
          </w:tcPr>
          <w:p w:rsidR="00C42395" w:rsidRPr="008623F4" w:rsidRDefault="00C42395" w:rsidP="00DD38DE">
            <w:pPr>
              <w:spacing w:after="0" w:line="240" w:lineRule="auto"/>
              <w:ind w:left="28"/>
              <w:jc w:val="center"/>
              <w:rPr>
                <w:rFonts w:ascii="Arial" w:hAnsi="Arial" w:cs="Arial"/>
                <w:sz w:val="24"/>
                <w:szCs w:val="24"/>
              </w:rPr>
            </w:pPr>
          </w:p>
        </w:tc>
        <w:tc>
          <w:tcPr>
            <w:tcW w:w="1346" w:type="dxa"/>
            <w:tcBorders>
              <w:top w:val="single" w:sz="4" w:space="0" w:color="000000"/>
              <w:left w:val="nil"/>
              <w:bottom w:val="single" w:sz="4" w:space="0" w:color="000000"/>
              <w:right w:val="nil"/>
            </w:tcBorders>
            <w:shd w:val="clear" w:color="auto" w:fill="auto"/>
          </w:tcPr>
          <w:p w:rsidR="00C42395" w:rsidRPr="008623F4" w:rsidRDefault="00C42395" w:rsidP="00DD38DE">
            <w:pPr>
              <w:spacing w:after="0" w:line="240" w:lineRule="auto"/>
              <w:ind w:left="178"/>
              <w:rPr>
                <w:rFonts w:ascii="Arial" w:hAnsi="Arial" w:cs="Arial"/>
                <w:sz w:val="24"/>
                <w:szCs w:val="24"/>
              </w:rPr>
            </w:pPr>
            <w:r w:rsidRPr="008623F4">
              <w:rPr>
                <w:rFonts w:ascii="Arial" w:hAnsi="Arial" w:cs="Arial"/>
                <w:b/>
                <w:i/>
                <w:sz w:val="24"/>
                <w:szCs w:val="24"/>
              </w:rPr>
              <w:t xml:space="preserve">Mean </w:t>
            </w:r>
          </w:p>
          <w:p w:rsidR="00C42395" w:rsidRPr="008623F4" w:rsidRDefault="00C42395" w:rsidP="00DD38DE">
            <w:pPr>
              <w:spacing w:after="0" w:line="240" w:lineRule="auto"/>
              <w:rPr>
                <w:rFonts w:ascii="Arial" w:hAnsi="Arial" w:cs="Arial"/>
                <w:sz w:val="24"/>
                <w:szCs w:val="24"/>
              </w:rPr>
            </w:pPr>
            <w:r w:rsidRPr="008623F4">
              <w:rPr>
                <w:rFonts w:ascii="Arial" w:hAnsi="Arial" w:cs="Arial"/>
                <w:b/>
                <w:i/>
                <w:sz w:val="24"/>
                <w:szCs w:val="24"/>
              </w:rPr>
              <w:t xml:space="preserve">difference </w:t>
            </w:r>
          </w:p>
        </w:tc>
        <w:tc>
          <w:tcPr>
            <w:tcW w:w="914" w:type="dxa"/>
            <w:tcBorders>
              <w:top w:val="single" w:sz="4" w:space="0" w:color="000000"/>
              <w:left w:val="nil"/>
              <w:bottom w:val="single" w:sz="4" w:space="0" w:color="000000"/>
              <w:right w:val="nil"/>
            </w:tcBorders>
            <w:shd w:val="clear" w:color="auto" w:fill="auto"/>
          </w:tcPr>
          <w:p w:rsidR="00C42395" w:rsidRPr="008623F4" w:rsidRDefault="00C42395" w:rsidP="00DD38DE">
            <w:pPr>
              <w:spacing w:after="0" w:line="240" w:lineRule="auto"/>
              <w:ind w:left="15" w:hanging="15"/>
              <w:rPr>
                <w:rFonts w:ascii="Arial" w:hAnsi="Arial" w:cs="Arial"/>
                <w:sz w:val="24"/>
                <w:szCs w:val="24"/>
              </w:rPr>
            </w:pPr>
            <w:r w:rsidRPr="008623F4">
              <w:rPr>
                <w:rFonts w:ascii="Arial" w:hAnsi="Arial" w:cs="Arial"/>
                <w:b/>
                <w:i/>
                <w:sz w:val="24"/>
                <w:szCs w:val="24"/>
              </w:rPr>
              <w:t xml:space="preserve">Sig (2tailed) </w:t>
            </w:r>
          </w:p>
        </w:tc>
      </w:tr>
      <w:tr w:rsidR="00C42395" w:rsidRPr="008623F4" w:rsidTr="00EA1C55">
        <w:trPr>
          <w:trHeight w:val="694"/>
        </w:trPr>
        <w:tc>
          <w:tcPr>
            <w:tcW w:w="1327" w:type="dxa"/>
            <w:tcBorders>
              <w:top w:val="single" w:sz="4" w:space="0" w:color="000000"/>
              <w:left w:val="nil"/>
              <w:bottom w:val="nil"/>
              <w:right w:val="nil"/>
            </w:tcBorders>
            <w:shd w:val="clear" w:color="auto" w:fill="auto"/>
          </w:tcPr>
          <w:p w:rsidR="00C42395" w:rsidRPr="008623F4" w:rsidRDefault="00C42395" w:rsidP="00DD38DE">
            <w:pPr>
              <w:spacing w:after="0" w:line="240" w:lineRule="auto"/>
              <w:ind w:left="207" w:firstLine="149"/>
              <w:rPr>
                <w:rFonts w:ascii="Arial" w:hAnsi="Arial" w:cs="Arial"/>
                <w:sz w:val="24"/>
                <w:szCs w:val="24"/>
              </w:rPr>
            </w:pPr>
            <w:r w:rsidRPr="008623F4">
              <w:rPr>
                <w:rFonts w:ascii="Arial" w:hAnsi="Arial" w:cs="Arial"/>
                <w:i/>
                <w:sz w:val="24"/>
                <w:szCs w:val="24"/>
              </w:rPr>
              <w:t>Equal variances assumed</w:t>
            </w:r>
            <w:r w:rsidRPr="008623F4">
              <w:rPr>
                <w:rFonts w:ascii="Arial" w:hAnsi="Arial" w:cs="Arial"/>
                <w:sz w:val="24"/>
                <w:szCs w:val="24"/>
              </w:rPr>
              <w:t xml:space="preserve"> </w:t>
            </w:r>
          </w:p>
        </w:tc>
        <w:tc>
          <w:tcPr>
            <w:tcW w:w="1346" w:type="dxa"/>
            <w:tcBorders>
              <w:top w:val="single" w:sz="4" w:space="0" w:color="000000"/>
              <w:left w:val="nil"/>
              <w:bottom w:val="nil"/>
              <w:right w:val="nil"/>
            </w:tcBorders>
            <w:shd w:val="clear" w:color="auto" w:fill="auto"/>
            <w:vAlign w:val="center"/>
          </w:tcPr>
          <w:p w:rsidR="00C42395" w:rsidRPr="008623F4" w:rsidRDefault="00C42395" w:rsidP="00DD38DE">
            <w:pPr>
              <w:spacing w:after="0" w:line="240" w:lineRule="auto"/>
              <w:rPr>
                <w:rFonts w:ascii="Arial" w:hAnsi="Arial" w:cs="Arial"/>
                <w:sz w:val="24"/>
                <w:szCs w:val="24"/>
              </w:rPr>
            </w:pPr>
            <w:r w:rsidRPr="008623F4">
              <w:rPr>
                <w:rFonts w:ascii="Arial" w:hAnsi="Arial" w:cs="Arial"/>
                <w:sz w:val="24"/>
                <w:szCs w:val="24"/>
              </w:rPr>
              <w:t>-22.967</w:t>
            </w:r>
          </w:p>
        </w:tc>
        <w:tc>
          <w:tcPr>
            <w:tcW w:w="914" w:type="dxa"/>
            <w:tcBorders>
              <w:top w:val="single" w:sz="4" w:space="0" w:color="000000"/>
              <w:left w:val="nil"/>
              <w:bottom w:val="nil"/>
              <w:right w:val="nil"/>
            </w:tcBorders>
            <w:shd w:val="clear" w:color="auto" w:fill="auto"/>
            <w:vAlign w:val="center"/>
          </w:tcPr>
          <w:p w:rsidR="00C42395" w:rsidRPr="008623F4" w:rsidRDefault="00C42395" w:rsidP="00DD38DE">
            <w:pPr>
              <w:spacing w:after="0" w:line="240" w:lineRule="auto"/>
              <w:ind w:left="50"/>
              <w:rPr>
                <w:rFonts w:ascii="Arial" w:hAnsi="Arial" w:cs="Arial"/>
                <w:sz w:val="24"/>
                <w:szCs w:val="24"/>
              </w:rPr>
            </w:pPr>
            <w:r w:rsidRPr="008623F4">
              <w:rPr>
                <w:rFonts w:ascii="Arial" w:hAnsi="Arial" w:cs="Arial"/>
                <w:sz w:val="24"/>
                <w:szCs w:val="24"/>
              </w:rPr>
              <w:t xml:space="preserve">0.000 </w:t>
            </w:r>
          </w:p>
        </w:tc>
      </w:tr>
      <w:tr w:rsidR="00C42395" w:rsidRPr="008623F4" w:rsidTr="00EA1C55">
        <w:trPr>
          <w:trHeight w:val="926"/>
        </w:trPr>
        <w:tc>
          <w:tcPr>
            <w:tcW w:w="1327" w:type="dxa"/>
            <w:tcBorders>
              <w:top w:val="nil"/>
              <w:left w:val="nil"/>
              <w:bottom w:val="single" w:sz="4" w:space="0" w:color="000000"/>
              <w:right w:val="nil"/>
            </w:tcBorders>
            <w:shd w:val="clear" w:color="auto" w:fill="auto"/>
          </w:tcPr>
          <w:p w:rsidR="00C42395" w:rsidRPr="008623F4" w:rsidRDefault="00C42395" w:rsidP="00DD38DE">
            <w:pPr>
              <w:spacing w:after="0" w:line="240" w:lineRule="auto"/>
              <w:ind w:left="207" w:firstLine="149"/>
              <w:rPr>
                <w:rFonts w:ascii="Arial" w:hAnsi="Arial" w:cs="Arial"/>
                <w:sz w:val="24"/>
                <w:szCs w:val="24"/>
              </w:rPr>
            </w:pPr>
            <w:r w:rsidRPr="008623F4">
              <w:rPr>
                <w:rFonts w:ascii="Arial" w:hAnsi="Arial" w:cs="Arial"/>
                <w:i/>
                <w:sz w:val="24"/>
                <w:szCs w:val="24"/>
              </w:rPr>
              <w:t xml:space="preserve">Equal variances not assumed </w:t>
            </w:r>
          </w:p>
        </w:tc>
        <w:tc>
          <w:tcPr>
            <w:tcW w:w="1346" w:type="dxa"/>
            <w:tcBorders>
              <w:top w:val="nil"/>
              <w:left w:val="nil"/>
              <w:bottom w:val="single" w:sz="4" w:space="0" w:color="000000"/>
              <w:right w:val="nil"/>
            </w:tcBorders>
            <w:shd w:val="clear" w:color="auto" w:fill="auto"/>
            <w:vAlign w:val="center"/>
          </w:tcPr>
          <w:p w:rsidR="00C42395" w:rsidRPr="008623F4" w:rsidRDefault="00C42395" w:rsidP="00DD38DE">
            <w:pPr>
              <w:spacing w:after="0" w:line="240" w:lineRule="auto"/>
              <w:rPr>
                <w:rFonts w:ascii="Arial" w:hAnsi="Arial" w:cs="Arial"/>
                <w:sz w:val="24"/>
                <w:szCs w:val="24"/>
              </w:rPr>
            </w:pPr>
            <w:r w:rsidRPr="008623F4">
              <w:rPr>
                <w:rFonts w:ascii="Arial" w:hAnsi="Arial" w:cs="Arial"/>
                <w:sz w:val="24"/>
                <w:szCs w:val="24"/>
              </w:rPr>
              <w:t>-22. 967</w:t>
            </w:r>
          </w:p>
        </w:tc>
        <w:tc>
          <w:tcPr>
            <w:tcW w:w="914" w:type="dxa"/>
            <w:tcBorders>
              <w:top w:val="nil"/>
              <w:left w:val="nil"/>
              <w:bottom w:val="single" w:sz="4" w:space="0" w:color="000000"/>
              <w:right w:val="nil"/>
            </w:tcBorders>
            <w:shd w:val="clear" w:color="auto" w:fill="auto"/>
            <w:vAlign w:val="center"/>
          </w:tcPr>
          <w:p w:rsidR="00C42395" w:rsidRPr="008623F4" w:rsidRDefault="00C42395" w:rsidP="00DD38DE">
            <w:pPr>
              <w:spacing w:after="0" w:line="240" w:lineRule="auto"/>
              <w:ind w:left="50"/>
              <w:rPr>
                <w:rFonts w:ascii="Arial" w:hAnsi="Arial" w:cs="Arial"/>
                <w:sz w:val="24"/>
                <w:szCs w:val="24"/>
              </w:rPr>
            </w:pPr>
            <w:r w:rsidRPr="008623F4">
              <w:rPr>
                <w:rFonts w:ascii="Arial" w:hAnsi="Arial" w:cs="Arial"/>
                <w:sz w:val="24"/>
                <w:szCs w:val="24"/>
              </w:rPr>
              <w:t xml:space="preserve">0.000 </w:t>
            </w:r>
          </w:p>
        </w:tc>
      </w:tr>
    </w:tbl>
    <w:p w:rsidR="00893861" w:rsidRPr="008623F4" w:rsidRDefault="00893861" w:rsidP="00DD38DE">
      <w:pPr>
        <w:autoSpaceDE w:val="0"/>
        <w:autoSpaceDN w:val="0"/>
        <w:adjustRightInd w:val="0"/>
        <w:spacing w:after="0" w:line="240" w:lineRule="auto"/>
        <w:jc w:val="both"/>
        <w:rPr>
          <w:rFonts w:ascii="Arial" w:hAnsi="Arial" w:cs="Arial"/>
          <w:sz w:val="24"/>
          <w:szCs w:val="24"/>
        </w:rPr>
      </w:pPr>
    </w:p>
    <w:p w:rsidR="00C42395" w:rsidRPr="008623F4" w:rsidRDefault="00C42395" w:rsidP="00163AAA">
      <w:pPr>
        <w:autoSpaceDE w:val="0"/>
        <w:autoSpaceDN w:val="0"/>
        <w:adjustRightInd w:val="0"/>
        <w:spacing w:after="0" w:line="240" w:lineRule="auto"/>
        <w:ind w:firstLine="720"/>
        <w:jc w:val="both"/>
        <w:rPr>
          <w:rFonts w:ascii="Arial" w:hAnsi="Arial" w:cs="Arial"/>
          <w:sz w:val="24"/>
          <w:szCs w:val="24"/>
        </w:rPr>
      </w:pPr>
      <w:proofErr w:type="gramStart"/>
      <w:r w:rsidRPr="008623F4">
        <w:rPr>
          <w:rFonts w:ascii="Arial" w:hAnsi="Arial" w:cs="Arial"/>
          <w:sz w:val="24"/>
          <w:szCs w:val="24"/>
        </w:rPr>
        <w:t>Berdasarkan uji homogenitas, diperoleh bahwa kedua data kelas tidak homogen.</w:t>
      </w:r>
      <w:proofErr w:type="gramEnd"/>
      <w:r w:rsidRPr="008623F4">
        <w:rPr>
          <w:rFonts w:ascii="Arial" w:hAnsi="Arial" w:cs="Arial"/>
          <w:sz w:val="24"/>
          <w:szCs w:val="24"/>
        </w:rPr>
        <w:t xml:space="preserve"> Sehingga untuk mengetahui hasil uji hipotesis dilihat dari </w:t>
      </w:r>
      <w:r w:rsidRPr="008623F4">
        <w:rPr>
          <w:rFonts w:ascii="Arial" w:hAnsi="Arial" w:cs="Arial"/>
          <w:i/>
          <w:sz w:val="24"/>
          <w:szCs w:val="24"/>
        </w:rPr>
        <w:t xml:space="preserve">equal </w:t>
      </w:r>
      <w:r w:rsidRPr="008623F4">
        <w:rPr>
          <w:rFonts w:ascii="Arial" w:hAnsi="Arial" w:cs="Arial"/>
          <w:i/>
          <w:sz w:val="24"/>
          <w:szCs w:val="24"/>
        </w:rPr>
        <w:lastRenderedPageBreak/>
        <w:t xml:space="preserve">variances not assumed. </w:t>
      </w:r>
      <w:proofErr w:type="gramStart"/>
      <w:r w:rsidRPr="008623F4">
        <w:rPr>
          <w:rFonts w:ascii="Arial" w:hAnsi="Arial" w:cs="Arial"/>
          <w:sz w:val="24"/>
          <w:szCs w:val="24"/>
        </w:rPr>
        <w:t>Berdasarkan tabel di atas dapat dilihat bahwa nilai P</w:t>
      </w:r>
      <w:r w:rsidRPr="008623F4">
        <w:rPr>
          <w:rFonts w:ascii="Arial" w:hAnsi="Arial" w:cs="Arial"/>
          <w:sz w:val="24"/>
          <w:szCs w:val="24"/>
          <w:vertAlign w:val="subscript"/>
        </w:rPr>
        <w:t>value</w:t>
      </w:r>
      <w:r w:rsidRPr="008623F4">
        <w:rPr>
          <w:rFonts w:ascii="Arial" w:hAnsi="Arial" w:cs="Arial"/>
          <w:sz w:val="24"/>
          <w:szCs w:val="24"/>
        </w:rPr>
        <w:t xml:space="preserve"> yaitu 0.000 sedangkan perbedaan rata-rata (</w:t>
      </w:r>
      <w:r w:rsidRPr="008623F4">
        <w:rPr>
          <w:rFonts w:ascii="Arial" w:hAnsi="Arial" w:cs="Arial"/>
          <w:i/>
          <w:sz w:val="24"/>
          <w:szCs w:val="24"/>
        </w:rPr>
        <w:t>mean difference</w:t>
      </w:r>
      <w:r w:rsidRPr="008623F4">
        <w:rPr>
          <w:rFonts w:ascii="Arial" w:hAnsi="Arial" w:cs="Arial"/>
          <w:sz w:val="24"/>
          <w:szCs w:val="24"/>
        </w:rPr>
        <w:t>) sebesar -22,967.</w:t>
      </w:r>
      <w:proofErr w:type="gramEnd"/>
      <w:r w:rsidRPr="008623F4">
        <w:rPr>
          <w:rFonts w:ascii="Arial" w:hAnsi="Arial" w:cs="Arial"/>
          <w:sz w:val="24"/>
          <w:szCs w:val="24"/>
        </w:rPr>
        <w:t xml:space="preserve"> </w:t>
      </w:r>
      <w:proofErr w:type="gramStart"/>
      <w:r w:rsidRPr="008623F4">
        <w:rPr>
          <w:rFonts w:ascii="Arial" w:hAnsi="Arial" w:cs="Arial"/>
          <w:sz w:val="24"/>
          <w:szCs w:val="24"/>
        </w:rPr>
        <w:t>Kriteria pengujian hipotesis berdasarkan signifikansi adalah H</w:t>
      </w:r>
      <w:r w:rsidRPr="008623F4">
        <w:rPr>
          <w:rFonts w:ascii="Arial" w:hAnsi="Arial" w:cs="Arial"/>
          <w:sz w:val="24"/>
          <w:szCs w:val="24"/>
          <w:vertAlign w:val="subscript"/>
        </w:rPr>
        <w:t>0</w:t>
      </w:r>
      <w:r w:rsidRPr="008623F4">
        <w:rPr>
          <w:rFonts w:ascii="Arial" w:hAnsi="Arial" w:cs="Arial"/>
          <w:sz w:val="24"/>
          <w:szCs w:val="24"/>
        </w:rPr>
        <w:t xml:space="preserve"> diterima jika signifikansi lebih besar daripada 0.05.</w:t>
      </w:r>
      <w:proofErr w:type="gramEnd"/>
      <w:r w:rsidRPr="008623F4">
        <w:rPr>
          <w:rFonts w:ascii="Arial" w:hAnsi="Arial" w:cs="Arial"/>
          <w:sz w:val="24"/>
          <w:szCs w:val="24"/>
        </w:rPr>
        <w:t xml:space="preserve"> </w:t>
      </w:r>
      <w:proofErr w:type="gramStart"/>
      <w:r w:rsidRPr="008623F4">
        <w:rPr>
          <w:rFonts w:ascii="Arial" w:hAnsi="Arial" w:cs="Arial"/>
          <w:sz w:val="24"/>
          <w:szCs w:val="24"/>
        </w:rPr>
        <w:t>H</w:t>
      </w:r>
      <w:r w:rsidRPr="008623F4">
        <w:rPr>
          <w:rFonts w:ascii="Arial" w:hAnsi="Arial" w:cs="Arial"/>
          <w:sz w:val="24"/>
          <w:szCs w:val="24"/>
          <w:vertAlign w:val="subscript"/>
        </w:rPr>
        <w:t>0</w:t>
      </w:r>
      <w:r w:rsidRPr="008623F4">
        <w:rPr>
          <w:rFonts w:ascii="Arial" w:hAnsi="Arial" w:cs="Arial"/>
          <w:sz w:val="24"/>
          <w:szCs w:val="24"/>
        </w:rPr>
        <w:t xml:space="preserve"> ditolak jika signifikansi lebih kecil dari 0.05.</w:t>
      </w:r>
      <w:proofErr w:type="gramEnd"/>
      <w:r w:rsidRPr="008623F4">
        <w:rPr>
          <w:rFonts w:ascii="Arial" w:hAnsi="Arial" w:cs="Arial"/>
          <w:sz w:val="24"/>
          <w:szCs w:val="24"/>
        </w:rPr>
        <w:t xml:space="preserve"> Dari uji yang dilakukan dilihat bahwa signifikansi lebih kecil dari 0.05 yaitu 0.000 maka H</w:t>
      </w:r>
      <w:r w:rsidRPr="008623F4">
        <w:rPr>
          <w:rFonts w:ascii="Arial" w:hAnsi="Arial" w:cs="Arial"/>
          <w:sz w:val="24"/>
          <w:szCs w:val="24"/>
          <w:vertAlign w:val="subscript"/>
        </w:rPr>
        <w:t xml:space="preserve">0 </w:t>
      </w:r>
      <w:r w:rsidRPr="008623F4">
        <w:rPr>
          <w:rFonts w:ascii="Arial" w:hAnsi="Arial" w:cs="Arial"/>
          <w:sz w:val="24"/>
          <w:szCs w:val="24"/>
        </w:rPr>
        <w:t xml:space="preserve">ditolak yang berarti terdapat perbedaan selisih rata-rata hasil motorik peserta didik pada sekolah dengan sistem </w:t>
      </w:r>
      <w:r w:rsidRPr="008623F4">
        <w:rPr>
          <w:rFonts w:ascii="Arial" w:hAnsi="Arial" w:cs="Arial"/>
          <w:i/>
          <w:sz w:val="24"/>
          <w:szCs w:val="24"/>
        </w:rPr>
        <w:t xml:space="preserve">full day school </w:t>
      </w:r>
      <w:r w:rsidRPr="008623F4">
        <w:rPr>
          <w:rFonts w:ascii="Arial" w:hAnsi="Arial" w:cs="Arial"/>
          <w:sz w:val="24"/>
          <w:szCs w:val="24"/>
        </w:rPr>
        <w:t>dan sistem regular.</w:t>
      </w:r>
    </w:p>
    <w:p w:rsidR="006618E1" w:rsidRPr="008623F4" w:rsidRDefault="006618E1" w:rsidP="00DD38DE">
      <w:pPr>
        <w:autoSpaceDE w:val="0"/>
        <w:autoSpaceDN w:val="0"/>
        <w:adjustRightInd w:val="0"/>
        <w:spacing w:after="0" w:line="240" w:lineRule="auto"/>
        <w:jc w:val="both"/>
        <w:rPr>
          <w:rFonts w:ascii="Arial" w:hAnsi="Arial" w:cs="Arial"/>
          <w:sz w:val="24"/>
          <w:szCs w:val="24"/>
        </w:rPr>
      </w:pPr>
    </w:p>
    <w:p w:rsidR="00AD447B" w:rsidRPr="008623F4" w:rsidRDefault="00AD447B" w:rsidP="00DD38DE">
      <w:pPr>
        <w:autoSpaceDE w:val="0"/>
        <w:autoSpaceDN w:val="0"/>
        <w:adjustRightInd w:val="0"/>
        <w:spacing w:after="0" w:line="240" w:lineRule="auto"/>
        <w:jc w:val="both"/>
        <w:rPr>
          <w:rFonts w:ascii="Arial" w:hAnsi="Arial" w:cs="Arial"/>
          <w:b/>
          <w:sz w:val="24"/>
          <w:szCs w:val="24"/>
        </w:rPr>
      </w:pPr>
      <w:r w:rsidRPr="008623F4">
        <w:rPr>
          <w:rFonts w:ascii="Arial" w:hAnsi="Arial" w:cs="Arial"/>
          <w:b/>
          <w:sz w:val="24"/>
          <w:szCs w:val="24"/>
        </w:rPr>
        <w:t>PEMBAHASAN</w:t>
      </w:r>
    </w:p>
    <w:p w:rsidR="00F91CB5" w:rsidRPr="008623F4" w:rsidRDefault="00B14F22" w:rsidP="00A62A7C">
      <w:pPr>
        <w:autoSpaceDE w:val="0"/>
        <w:autoSpaceDN w:val="0"/>
        <w:adjustRightInd w:val="0"/>
        <w:spacing w:after="0" w:line="240" w:lineRule="auto"/>
        <w:ind w:firstLine="720"/>
        <w:jc w:val="both"/>
        <w:rPr>
          <w:rFonts w:ascii="Arial" w:hAnsi="Arial" w:cs="Arial"/>
          <w:sz w:val="24"/>
          <w:szCs w:val="24"/>
        </w:rPr>
      </w:pPr>
      <w:r w:rsidRPr="008623F4">
        <w:rPr>
          <w:rFonts w:ascii="Arial" w:hAnsi="Arial" w:cs="Arial"/>
          <w:sz w:val="24"/>
          <w:szCs w:val="24"/>
        </w:rPr>
        <w:t xml:space="preserve">Berdasarkan hasil analisis perhitungan penelitian diketahui diketahui bahwa rata-rata yang diperoleh oleh siswa yang menerapkan sistem fullday dari tes koordinasi mata tangan diperoleh rata-rata sebesar 3,8 , strokstand sebesar 18,5,  passing sebesar 2,4 dan shuttle run sebesar 15,5 sedangkan nilai untuk regular school diketahui bahwa rata-rata yang diperoleh oleh siswa yang menerapkan sistem fullday dari tes koordinasi mata tangan diperoleh rata-rata sebesar 6.8 , strokstand sebesar 23.45,  passing sebesar 3.9 dan shuttle run sebesar 13.42. </w:t>
      </w:r>
    </w:p>
    <w:p w:rsidR="00B14F22" w:rsidRPr="008623F4" w:rsidRDefault="00B14F22" w:rsidP="00A62A7C">
      <w:pPr>
        <w:autoSpaceDE w:val="0"/>
        <w:autoSpaceDN w:val="0"/>
        <w:adjustRightInd w:val="0"/>
        <w:spacing w:after="0" w:line="240" w:lineRule="auto"/>
        <w:ind w:firstLine="720"/>
        <w:jc w:val="both"/>
        <w:rPr>
          <w:rFonts w:ascii="Arial" w:hAnsi="Arial" w:cs="Arial"/>
          <w:sz w:val="24"/>
          <w:szCs w:val="24"/>
        </w:rPr>
      </w:pPr>
      <w:r w:rsidRPr="008623F4">
        <w:rPr>
          <w:rFonts w:ascii="Arial" w:hAnsi="Arial" w:cs="Arial"/>
          <w:sz w:val="24"/>
          <w:szCs w:val="24"/>
        </w:rPr>
        <w:t xml:space="preserve">Dari data tersebut jelas bahawasanya sekolah regular school mendapat rata-rata nilai yang lebih baik dibandingkan dengan </w:t>
      </w:r>
      <w:proofErr w:type="gramStart"/>
      <w:r w:rsidRPr="008623F4">
        <w:rPr>
          <w:rFonts w:ascii="Arial" w:hAnsi="Arial" w:cs="Arial"/>
          <w:sz w:val="24"/>
          <w:szCs w:val="24"/>
        </w:rPr>
        <w:t>fullday school</w:t>
      </w:r>
      <w:proofErr w:type="gramEnd"/>
      <w:r w:rsidRPr="008623F4">
        <w:rPr>
          <w:rFonts w:ascii="Arial" w:hAnsi="Arial" w:cs="Arial"/>
          <w:sz w:val="24"/>
          <w:szCs w:val="24"/>
        </w:rPr>
        <w:t xml:space="preserve">. </w:t>
      </w:r>
      <w:proofErr w:type="gramStart"/>
      <w:r w:rsidRPr="008623F4">
        <w:rPr>
          <w:rFonts w:ascii="Arial" w:hAnsi="Arial" w:cs="Arial"/>
          <w:sz w:val="24"/>
          <w:szCs w:val="24"/>
        </w:rPr>
        <w:t>Bisa dikatakan bahwasanya sekolah regular school lebih baik motoric kasarnya ketika diukur menggunakan intrumen BMAT-R.</w:t>
      </w:r>
      <w:proofErr w:type="gramEnd"/>
      <w:r w:rsidRPr="008623F4">
        <w:rPr>
          <w:rFonts w:ascii="Arial" w:hAnsi="Arial" w:cs="Arial"/>
          <w:sz w:val="24"/>
          <w:szCs w:val="24"/>
        </w:rPr>
        <w:t xml:space="preserve"> </w:t>
      </w:r>
      <w:proofErr w:type="gramStart"/>
      <w:r w:rsidRPr="008623F4">
        <w:rPr>
          <w:rFonts w:ascii="Arial" w:hAnsi="Arial" w:cs="Arial"/>
          <w:sz w:val="24"/>
          <w:szCs w:val="24"/>
        </w:rPr>
        <w:t>Hal tersebut dapat dilihat tingkat pada tiap-tiap item tes yang dilakukan peneiti regular school selalu unggul dibandingkan fullday scholl.</w:t>
      </w:r>
      <w:proofErr w:type="gramEnd"/>
      <w:r w:rsidRPr="008623F4">
        <w:rPr>
          <w:rFonts w:ascii="Arial" w:hAnsi="Arial" w:cs="Arial"/>
          <w:sz w:val="24"/>
          <w:szCs w:val="24"/>
        </w:rPr>
        <w:t xml:space="preserve"> </w:t>
      </w:r>
      <w:proofErr w:type="gramStart"/>
      <w:r w:rsidR="00E36987" w:rsidRPr="008623F4">
        <w:rPr>
          <w:rFonts w:ascii="Arial" w:hAnsi="Arial" w:cs="Arial"/>
          <w:sz w:val="24"/>
          <w:szCs w:val="24"/>
        </w:rPr>
        <w:t>Pada dasarnya Pendidikan jasmani dapat menyalurkan hasrat dan keinginan peserta didik untuk bergerak.</w:t>
      </w:r>
      <w:proofErr w:type="gramEnd"/>
      <w:r w:rsidR="00E36987" w:rsidRPr="008623F4">
        <w:rPr>
          <w:rFonts w:ascii="Arial" w:hAnsi="Arial" w:cs="Arial"/>
          <w:sz w:val="24"/>
          <w:szCs w:val="24"/>
        </w:rPr>
        <w:t xml:space="preserve"> Bergerak tidak hanya merupakan kebutuhan alami peserta didik </w:t>
      </w:r>
      <w:proofErr w:type="gramStart"/>
      <w:r w:rsidR="00E36987" w:rsidRPr="008623F4">
        <w:rPr>
          <w:rFonts w:ascii="Arial" w:hAnsi="Arial" w:cs="Arial"/>
          <w:sz w:val="24"/>
          <w:szCs w:val="24"/>
        </w:rPr>
        <w:t>usia</w:t>
      </w:r>
      <w:proofErr w:type="gramEnd"/>
      <w:r w:rsidR="00E36987" w:rsidRPr="008623F4">
        <w:rPr>
          <w:rFonts w:ascii="Arial" w:hAnsi="Arial" w:cs="Arial"/>
          <w:sz w:val="24"/>
          <w:szCs w:val="24"/>
        </w:rPr>
        <w:t xml:space="preserve"> sekolah dasar, melainkan dari sisi lain juga dapat membentuk, membina dan mengembangkan individu peserta didik. </w:t>
      </w:r>
      <w:proofErr w:type="gramStart"/>
      <w:r w:rsidR="00E36987" w:rsidRPr="008623F4">
        <w:rPr>
          <w:rFonts w:ascii="Arial" w:hAnsi="Arial" w:cs="Arial"/>
          <w:sz w:val="24"/>
          <w:szCs w:val="24"/>
        </w:rPr>
        <w:t>Dari kalimat pernytaan tersebut peniliti menganggap untuk siswa agar dapatnya juga memiliki gerak dasar atau gerak fundamental sesuai minat dan bakatnya untuk dikembangkan di sekolah yang merupakan tempat yang hanya bukan mengembangakan kemampuan akademik siswa tetapi juga dapat mengembangakan kemampuan non akdemik siswa.</w:t>
      </w:r>
      <w:proofErr w:type="gramEnd"/>
      <w:r w:rsidR="00E36987" w:rsidRPr="008623F4">
        <w:rPr>
          <w:rFonts w:ascii="Arial" w:hAnsi="Arial" w:cs="Arial"/>
          <w:sz w:val="24"/>
          <w:szCs w:val="24"/>
        </w:rPr>
        <w:t xml:space="preserve"> </w:t>
      </w:r>
      <w:r w:rsidR="00A85254" w:rsidRPr="008623F4">
        <w:rPr>
          <w:rFonts w:ascii="Arial" w:hAnsi="Arial" w:cs="Arial"/>
          <w:sz w:val="24"/>
          <w:szCs w:val="24"/>
        </w:rPr>
        <w:t>Yanuar Kiram (</w:t>
      </w:r>
      <w:proofErr w:type="gramStart"/>
      <w:r w:rsidR="00A85254" w:rsidRPr="008623F4">
        <w:rPr>
          <w:rFonts w:ascii="Arial" w:hAnsi="Arial" w:cs="Arial"/>
          <w:sz w:val="24"/>
          <w:szCs w:val="24"/>
        </w:rPr>
        <w:t>1992 :</w:t>
      </w:r>
      <w:proofErr w:type="gramEnd"/>
      <w:r w:rsidR="00A85254" w:rsidRPr="008623F4">
        <w:rPr>
          <w:rFonts w:ascii="Arial" w:hAnsi="Arial" w:cs="Arial"/>
          <w:sz w:val="24"/>
          <w:szCs w:val="24"/>
        </w:rPr>
        <w:t xml:space="preserve"> 42) mengakatakan  pengembangan pola gerak dasar adalah merupakan fungsi kematangan (maturity) dan pengalaman. Kematangan merupakan suatu keadaan dimana keterampilan motoric dasar berkembang tetapi sebaliknya ketrampilan dasar tidak </w:t>
      </w:r>
      <w:proofErr w:type="gramStart"/>
      <w:r w:rsidR="00A85254" w:rsidRPr="008623F4">
        <w:rPr>
          <w:rFonts w:ascii="Arial" w:hAnsi="Arial" w:cs="Arial"/>
          <w:sz w:val="24"/>
          <w:szCs w:val="24"/>
        </w:rPr>
        <w:t>akan</w:t>
      </w:r>
      <w:proofErr w:type="gramEnd"/>
      <w:r w:rsidR="00A85254" w:rsidRPr="008623F4">
        <w:rPr>
          <w:rFonts w:ascii="Arial" w:hAnsi="Arial" w:cs="Arial"/>
          <w:sz w:val="24"/>
          <w:szCs w:val="24"/>
        </w:rPr>
        <w:t xml:space="preserve"> dapat berkembang tanpa ada latihan yang sesuai (pengalaman). </w:t>
      </w:r>
      <w:proofErr w:type="gramStart"/>
      <w:r w:rsidR="00A85254" w:rsidRPr="008623F4">
        <w:rPr>
          <w:rFonts w:ascii="Arial" w:hAnsi="Arial" w:cs="Arial"/>
          <w:sz w:val="24"/>
          <w:szCs w:val="24"/>
        </w:rPr>
        <w:t>Secara sedehana dapat ditunjukkan bahwa banyak anak tidak berkembang kematanganya atau pola keterampilan gerak tanpa bantuan dari luar.</w:t>
      </w:r>
      <w:proofErr w:type="gramEnd"/>
      <w:r w:rsidR="00A85254" w:rsidRPr="008623F4">
        <w:rPr>
          <w:rFonts w:ascii="Arial" w:hAnsi="Arial" w:cs="Arial"/>
          <w:sz w:val="24"/>
          <w:szCs w:val="24"/>
        </w:rPr>
        <w:t xml:space="preserve"> Penelitian yang terakhir menunjukkkan bahwa perkembangan keterampilan motoric dasar anak usia sekolah dasar secara jelas dinyatakan bahwa 1 diantara 5 anak mengalami ketinggalandalam perkembangan keterampilan motoric dasar (Temple</w:t>
      </w:r>
      <w:proofErr w:type="gramStart"/>
      <w:r w:rsidR="00A85254" w:rsidRPr="008623F4">
        <w:rPr>
          <w:rFonts w:ascii="Arial" w:hAnsi="Arial" w:cs="Arial"/>
          <w:sz w:val="24"/>
          <w:szCs w:val="24"/>
        </w:rPr>
        <w:t>,1979</w:t>
      </w:r>
      <w:proofErr w:type="gramEnd"/>
      <w:r w:rsidR="00A85254" w:rsidRPr="008623F4">
        <w:rPr>
          <w:rFonts w:ascii="Arial" w:hAnsi="Arial" w:cs="Arial"/>
          <w:sz w:val="24"/>
          <w:szCs w:val="24"/>
        </w:rPr>
        <w:t>). Jadi tanpa dengan latihan yang sesuai pola gerak kerapkali tetap pada tingkat dasar (rudimentary) dan tidak pernah dicapai ringkat kematangan (Halverson</w:t>
      </w:r>
      <w:proofErr w:type="gramStart"/>
      <w:r w:rsidR="00A85254" w:rsidRPr="008623F4">
        <w:rPr>
          <w:rFonts w:ascii="Arial" w:hAnsi="Arial" w:cs="Arial"/>
          <w:sz w:val="24"/>
          <w:szCs w:val="24"/>
        </w:rPr>
        <w:t>,1996</w:t>
      </w:r>
      <w:proofErr w:type="gramEnd"/>
      <w:r w:rsidR="00A85254" w:rsidRPr="008623F4">
        <w:rPr>
          <w:rFonts w:ascii="Arial" w:hAnsi="Arial" w:cs="Arial"/>
          <w:sz w:val="24"/>
          <w:szCs w:val="24"/>
        </w:rPr>
        <w:t>).</w:t>
      </w:r>
      <w:r w:rsidR="00A62A7C" w:rsidRPr="008623F4">
        <w:rPr>
          <w:rFonts w:ascii="Arial" w:hAnsi="Arial" w:cs="Arial"/>
          <w:sz w:val="24"/>
          <w:szCs w:val="24"/>
        </w:rPr>
        <w:t xml:space="preserve"> </w:t>
      </w:r>
    </w:p>
    <w:p w:rsidR="00A62A7C" w:rsidRPr="008623F4" w:rsidRDefault="00A62A7C" w:rsidP="00A62A7C">
      <w:pPr>
        <w:autoSpaceDE w:val="0"/>
        <w:autoSpaceDN w:val="0"/>
        <w:adjustRightInd w:val="0"/>
        <w:spacing w:after="0" w:line="240" w:lineRule="auto"/>
        <w:ind w:firstLine="720"/>
        <w:jc w:val="both"/>
        <w:rPr>
          <w:rFonts w:ascii="Arial" w:hAnsi="Arial" w:cs="Arial"/>
          <w:sz w:val="24"/>
          <w:szCs w:val="24"/>
        </w:rPr>
      </w:pPr>
      <w:r w:rsidRPr="008623F4">
        <w:rPr>
          <w:rFonts w:ascii="Arial" w:hAnsi="Arial" w:cs="Arial"/>
          <w:sz w:val="24"/>
          <w:szCs w:val="24"/>
        </w:rPr>
        <w:lastRenderedPageBreak/>
        <w:t xml:space="preserve">Pada </w:t>
      </w:r>
      <w:r w:rsidR="001A34E3" w:rsidRPr="008623F4">
        <w:rPr>
          <w:rFonts w:ascii="Arial" w:hAnsi="Arial" w:cs="Arial"/>
          <w:sz w:val="24"/>
          <w:szCs w:val="24"/>
        </w:rPr>
        <w:t>kenyataanya banyak or</w:t>
      </w:r>
      <w:r w:rsidRPr="008623F4">
        <w:rPr>
          <w:rFonts w:ascii="Arial" w:hAnsi="Arial" w:cs="Arial"/>
          <w:sz w:val="24"/>
          <w:szCs w:val="24"/>
        </w:rPr>
        <w:t xml:space="preserve">ang tua menyekolahkan anaknya di </w:t>
      </w:r>
      <w:r w:rsidR="00702060" w:rsidRPr="008623F4">
        <w:rPr>
          <w:rFonts w:ascii="Arial" w:hAnsi="Arial" w:cs="Arial"/>
          <w:sz w:val="24"/>
          <w:szCs w:val="24"/>
        </w:rPr>
        <w:t xml:space="preserve">fullday scholl dengan harapan anaknya </w:t>
      </w:r>
      <w:proofErr w:type="gramStart"/>
      <w:r w:rsidR="00702060" w:rsidRPr="008623F4">
        <w:rPr>
          <w:rFonts w:ascii="Arial" w:hAnsi="Arial" w:cs="Arial"/>
          <w:sz w:val="24"/>
          <w:szCs w:val="24"/>
        </w:rPr>
        <w:t>akan</w:t>
      </w:r>
      <w:proofErr w:type="gramEnd"/>
      <w:r w:rsidR="00702060" w:rsidRPr="008623F4">
        <w:rPr>
          <w:rFonts w:ascii="Arial" w:hAnsi="Arial" w:cs="Arial"/>
          <w:sz w:val="24"/>
          <w:szCs w:val="24"/>
        </w:rPr>
        <w:t xml:space="preserve"> mempunyai kemampuan akademik yang lebih baik tetapi mereka lupa bahwasanya ada kemampuan non akademik yang juga dimiliki oleh seorang siswa tersebut. </w:t>
      </w:r>
      <w:proofErr w:type="gramStart"/>
      <w:r w:rsidR="00702060" w:rsidRPr="008623F4">
        <w:rPr>
          <w:rFonts w:ascii="Arial" w:hAnsi="Arial" w:cs="Arial"/>
          <w:sz w:val="24"/>
          <w:szCs w:val="24"/>
        </w:rPr>
        <w:t xml:space="preserve">Pada dasarnya kemampuan akademik dan non akademik </w:t>
      </w:r>
      <w:r w:rsidR="00D507BF" w:rsidRPr="008623F4">
        <w:rPr>
          <w:rFonts w:ascii="Arial" w:hAnsi="Arial" w:cs="Arial"/>
          <w:sz w:val="24"/>
          <w:szCs w:val="24"/>
        </w:rPr>
        <w:t xml:space="preserve">harus seimbang sehingga siswa tersebut juga bisa </w:t>
      </w:r>
      <w:r w:rsidR="006077C5" w:rsidRPr="008623F4">
        <w:rPr>
          <w:rFonts w:ascii="Arial" w:hAnsi="Arial" w:cs="Arial"/>
          <w:sz w:val="24"/>
          <w:szCs w:val="24"/>
        </w:rPr>
        <w:t>mengembangkan potensinya sendiri di bidang bakat dan minat khususnya pada permainan olahraga.</w:t>
      </w:r>
      <w:proofErr w:type="gramEnd"/>
      <w:r w:rsidR="006077C5" w:rsidRPr="008623F4">
        <w:rPr>
          <w:rFonts w:ascii="Arial" w:hAnsi="Arial" w:cs="Arial"/>
          <w:sz w:val="24"/>
          <w:szCs w:val="24"/>
        </w:rPr>
        <w:t xml:space="preserve"> Kegiatan ektrakurikuler di sekolah menjadi wadah untuk mengembangkan kemampuan non akademik yang berkaitan dengan motoric kasar siswa sehingga ketika siswa mengikuti ektrakurikulier atau pengembangan bakat minat di bidang permainan olahraga maka siswa tersebut juga bisa meningkatkan kebugaranya sehingga metabolisme di dalam siswa tersebut sangat baik untuk pengembangan kompetensi mereka di bidang akademik apabila siswa tersebut rutin mengikuti kegiatan non akademik pengembangan bakat dan minat di permainan olahraga. </w:t>
      </w:r>
    </w:p>
    <w:p w:rsidR="00243F70" w:rsidRPr="008623F4" w:rsidRDefault="00771992" w:rsidP="00A62A7C">
      <w:pPr>
        <w:autoSpaceDE w:val="0"/>
        <w:autoSpaceDN w:val="0"/>
        <w:adjustRightInd w:val="0"/>
        <w:spacing w:after="0" w:line="240" w:lineRule="auto"/>
        <w:ind w:firstLine="720"/>
        <w:jc w:val="both"/>
        <w:rPr>
          <w:rFonts w:ascii="Arial" w:hAnsi="Arial" w:cs="Arial"/>
          <w:sz w:val="24"/>
          <w:szCs w:val="24"/>
        </w:rPr>
      </w:pPr>
      <w:r w:rsidRPr="008623F4">
        <w:rPr>
          <w:rFonts w:ascii="Arial" w:hAnsi="Arial" w:cs="Arial"/>
          <w:sz w:val="24"/>
          <w:szCs w:val="24"/>
        </w:rPr>
        <w:t xml:space="preserve">Pada masa pertumbuhan dan perkembangan siswa sekolah dasar tentunya </w:t>
      </w:r>
      <w:proofErr w:type="gramStart"/>
      <w:r w:rsidRPr="008623F4">
        <w:rPr>
          <w:rFonts w:ascii="Arial" w:hAnsi="Arial" w:cs="Arial"/>
          <w:sz w:val="24"/>
          <w:szCs w:val="24"/>
        </w:rPr>
        <w:t>akan</w:t>
      </w:r>
      <w:proofErr w:type="gramEnd"/>
      <w:r w:rsidRPr="008623F4">
        <w:rPr>
          <w:rFonts w:ascii="Arial" w:hAnsi="Arial" w:cs="Arial"/>
          <w:sz w:val="24"/>
          <w:szCs w:val="24"/>
        </w:rPr>
        <w:t xml:space="preserve"> sangat memiliki potensi yang besar untuk dapatnya mengoptimalkan segala aspek perkembanganya dimana motoric kasar juga merupakan salah satu bagian penting yang tidak bisa dilupakan oleh seorang orang tua dari siswa tersebut. Perkembangan motoric kasar merupakan unsur dari kematangan dan pengendalian gerak tubuh sehingga terdapat hubungan yang akan saling mempengaruhi antara kebugaran tubuh</w:t>
      </w:r>
      <w:proofErr w:type="gramStart"/>
      <w:r w:rsidRPr="008623F4">
        <w:rPr>
          <w:rFonts w:ascii="Arial" w:hAnsi="Arial" w:cs="Arial"/>
          <w:sz w:val="24"/>
          <w:szCs w:val="24"/>
        </w:rPr>
        <w:t>,keterampilan</w:t>
      </w:r>
      <w:proofErr w:type="gramEnd"/>
      <w:r w:rsidRPr="008623F4">
        <w:rPr>
          <w:rFonts w:ascii="Arial" w:hAnsi="Arial" w:cs="Arial"/>
          <w:sz w:val="24"/>
          <w:szCs w:val="24"/>
        </w:rPr>
        <w:t xml:space="preserve"> gerak </w:t>
      </w:r>
      <w:r w:rsidR="0072360A" w:rsidRPr="008623F4">
        <w:rPr>
          <w:rFonts w:ascii="Arial" w:hAnsi="Arial" w:cs="Arial"/>
          <w:sz w:val="24"/>
          <w:szCs w:val="24"/>
        </w:rPr>
        <w:t xml:space="preserve">dan control gerak. Pada </w:t>
      </w:r>
      <w:proofErr w:type="gramStart"/>
      <w:r w:rsidR="0072360A" w:rsidRPr="008623F4">
        <w:rPr>
          <w:rFonts w:ascii="Arial" w:hAnsi="Arial" w:cs="Arial"/>
          <w:sz w:val="24"/>
          <w:szCs w:val="24"/>
        </w:rPr>
        <w:t>usia</w:t>
      </w:r>
      <w:proofErr w:type="gramEnd"/>
      <w:r w:rsidR="0072360A" w:rsidRPr="008623F4">
        <w:rPr>
          <w:rFonts w:ascii="Arial" w:hAnsi="Arial" w:cs="Arial"/>
          <w:sz w:val="24"/>
          <w:szCs w:val="24"/>
        </w:rPr>
        <w:t xml:space="preserve"> sekolah dasar sering kali perkembangan motoric anak khususnya gerak dasar sering dilupakan oleh orang dan lebih memaksakan terhadap kemampuan akademik siswa tersebut padahal motoric kasar merupakan bagian yang sangat sulit untuk dipisahkan dari perkembangan siswa tersebut.</w:t>
      </w:r>
    </w:p>
    <w:p w:rsidR="00E6745D" w:rsidRPr="008623F4" w:rsidRDefault="00E6745D" w:rsidP="00A62A7C">
      <w:pPr>
        <w:autoSpaceDE w:val="0"/>
        <w:autoSpaceDN w:val="0"/>
        <w:adjustRightInd w:val="0"/>
        <w:spacing w:after="0" w:line="240" w:lineRule="auto"/>
        <w:ind w:firstLine="720"/>
        <w:jc w:val="both"/>
        <w:rPr>
          <w:rFonts w:ascii="Arial" w:hAnsi="Arial" w:cs="Arial"/>
          <w:sz w:val="24"/>
          <w:szCs w:val="24"/>
        </w:rPr>
      </w:pPr>
      <w:proofErr w:type="gramStart"/>
      <w:r w:rsidRPr="008623F4">
        <w:rPr>
          <w:rFonts w:ascii="Arial" w:hAnsi="Arial" w:cs="Arial"/>
          <w:sz w:val="24"/>
          <w:szCs w:val="24"/>
        </w:rPr>
        <w:t>Menurut Jean Piaget dalam Yudha M Saputra (2008:1.8) semua prilaku domain afektif dan kognitif lebih kuat dipengaruhi oleh prilaku motoric.</w:t>
      </w:r>
      <w:proofErr w:type="gramEnd"/>
      <w:r w:rsidRPr="008623F4">
        <w:rPr>
          <w:rFonts w:ascii="Arial" w:hAnsi="Arial" w:cs="Arial"/>
          <w:sz w:val="24"/>
          <w:szCs w:val="24"/>
        </w:rPr>
        <w:t xml:space="preserve"> Proses sepertini meruapakan fungsi kritis dalam </w:t>
      </w:r>
      <w:r w:rsidR="00406AF0" w:rsidRPr="008623F4">
        <w:rPr>
          <w:rFonts w:ascii="Arial" w:hAnsi="Arial" w:cs="Arial"/>
          <w:sz w:val="24"/>
          <w:szCs w:val="24"/>
        </w:rPr>
        <w:t>kehidupan yang memungkinkan kita untuk mengadaptasi dengan lingkungan. Dari beberapa teori yang telah dissampikan bahwasanya motoric ini sangat berpengaruh terhadap perkembangan anak baik dari sisi akademi</w:t>
      </w:r>
      <w:r w:rsidR="00A30FCF" w:rsidRPr="008623F4">
        <w:rPr>
          <w:rFonts w:ascii="Arial" w:hAnsi="Arial" w:cs="Arial"/>
          <w:sz w:val="24"/>
          <w:szCs w:val="24"/>
        </w:rPr>
        <w:t xml:space="preserve">k maupun dari sisi non akademik karena pada hakekatnya anak pada </w:t>
      </w:r>
      <w:proofErr w:type="gramStart"/>
      <w:r w:rsidR="00A30FCF" w:rsidRPr="008623F4">
        <w:rPr>
          <w:rFonts w:ascii="Arial" w:hAnsi="Arial" w:cs="Arial"/>
          <w:sz w:val="24"/>
          <w:szCs w:val="24"/>
        </w:rPr>
        <w:t>usia</w:t>
      </w:r>
      <w:proofErr w:type="gramEnd"/>
      <w:r w:rsidR="00A30FCF" w:rsidRPr="008623F4">
        <w:rPr>
          <w:rFonts w:ascii="Arial" w:hAnsi="Arial" w:cs="Arial"/>
          <w:sz w:val="24"/>
          <w:szCs w:val="24"/>
        </w:rPr>
        <w:t xml:space="preserve"> tersebut memiliki dunia bermain yang sangat kuat. </w:t>
      </w:r>
    </w:p>
    <w:p w:rsidR="000A77A1" w:rsidRPr="008623F4" w:rsidRDefault="000A77A1" w:rsidP="00DD38DE">
      <w:pPr>
        <w:autoSpaceDE w:val="0"/>
        <w:autoSpaceDN w:val="0"/>
        <w:adjustRightInd w:val="0"/>
        <w:spacing w:after="0" w:line="240" w:lineRule="auto"/>
        <w:jc w:val="both"/>
        <w:rPr>
          <w:rFonts w:ascii="Arial" w:hAnsi="Arial" w:cs="Arial"/>
          <w:sz w:val="24"/>
          <w:szCs w:val="24"/>
        </w:rPr>
      </w:pPr>
    </w:p>
    <w:p w:rsidR="00AD447B" w:rsidRPr="008623F4" w:rsidRDefault="00AD447B" w:rsidP="00DD38DE">
      <w:pPr>
        <w:autoSpaceDE w:val="0"/>
        <w:autoSpaceDN w:val="0"/>
        <w:adjustRightInd w:val="0"/>
        <w:spacing w:after="0" w:line="240" w:lineRule="auto"/>
        <w:jc w:val="both"/>
        <w:rPr>
          <w:rFonts w:ascii="Arial" w:hAnsi="Arial" w:cs="Arial"/>
          <w:b/>
          <w:sz w:val="24"/>
          <w:szCs w:val="24"/>
        </w:rPr>
      </w:pPr>
      <w:r w:rsidRPr="008623F4">
        <w:rPr>
          <w:rFonts w:ascii="Arial" w:hAnsi="Arial" w:cs="Arial"/>
          <w:b/>
          <w:sz w:val="24"/>
          <w:szCs w:val="24"/>
        </w:rPr>
        <w:t>KESIMPULAN</w:t>
      </w:r>
    </w:p>
    <w:p w:rsidR="000A77A1" w:rsidRPr="008623F4" w:rsidRDefault="000A77A1" w:rsidP="00DD38DE">
      <w:pPr>
        <w:autoSpaceDE w:val="0"/>
        <w:autoSpaceDN w:val="0"/>
        <w:adjustRightInd w:val="0"/>
        <w:spacing w:after="0" w:line="240" w:lineRule="auto"/>
        <w:jc w:val="both"/>
        <w:rPr>
          <w:rFonts w:ascii="Arial" w:hAnsi="Arial" w:cs="Arial"/>
          <w:sz w:val="24"/>
          <w:szCs w:val="24"/>
        </w:rPr>
      </w:pPr>
      <w:proofErr w:type="gramStart"/>
      <w:r w:rsidRPr="008623F4">
        <w:rPr>
          <w:rFonts w:ascii="Arial" w:hAnsi="Arial" w:cs="Arial"/>
          <w:sz w:val="24"/>
          <w:szCs w:val="24"/>
        </w:rPr>
        <w:t xml:space="preserve">Berdasarkan hasil penelitian </w:t>
      </w:r>
      <w:r w:rsidR="00893861" w:rsidRPr="008623F4">
        <w:rPr>
          <w:rFonts w:ascii="Arial" w:hAnsi="Arial" w:cs="Arial"/>
          <w:sz w:val="24"/>
          <w:szCs w:val="24"/>
        </w:rPr>
        <w:t>diperoleh kesimpulan bahwasanya terdapat perbedaan gerak antara siswa fullday scholl dan regular scholl.</w:t>
      </w:r>
      <w:proofErr w:type="gramEnd"/>
      <w:r w:rsidR="00893861" w:rsidRPr="008623F4">
        <w:rPr>
          <w:rFonts w:ascii="Arial" w:hAnsi="Arial" w:cs="Arial"/>
          <w:sz w:val="24"/>
          <w:szCs w:val="24"/>
        </w:rPr>
        <w:t xml:space="preserve"> </w:t>
      </w:r>
      <w:r w:rsidR="00D03F57" w:rsidRPr="008623F4">
        <w:rPr>
          <w:rFonts w:ascii="Arial" w:hAnsi="Arial" w:cs="Arial"/>
          <w:sz w:val="24"/>
          <w:szCs w:val="24"/>
        </w:rPr>
        <w:t xml:space="preserve">Hal ini tentu </w:t>
      </w:r>
      <w:proofErr w:type="gramStart"/>
      <w:r w:rsidR="00D03F57" w:rsidRPr="008623F4">
        <w:rPr>
          <w:rFonts w:ascii="Arial" w:hAnsi="Arial" w:cs="Arial"/>
          <w:sz w:val="24"/>
          <w:szCs w:val="24"/>
        </w:rPr>
        <w:t>akan</w:t>
      </w:r>
      <w:proofErr w:type="gramEnd"/>
      <w:r w:rsidR="00D03F57" w:rsidRPr="008623F4">
        <w:rPr>
          <w:rFonts w:ascii="Arial" w:hAnsi="Arial" w:cs="Arial"/>
          <w:sz w:val="24"/>
          <w:szCs w:val="24"/>
        </w:rPr>
        <w:t xml:space="preserve"> sangat berdampak terhadap tingkat kebugaran jasmani siswa dalam melakukan akifitas sehari-hari karena tingkat kebugaran akan sangat dipengaruhi seberapa aktif siswa siswa itu bergerak yang dalam hal ini diukur melalui intrumen tes </w:t>
      </w:r>
      <w:r w:rsidR="00AE713E" w:rsidRPr="008623F4">
        <w:rPr>
          <w:rFonts w:ascii="Arial" w:hAnsi="Arial" w:cs="Arial"/>
          <w:i/>
          <w:sz w:val="24"/>
          <w:szCs w:val="24"/>
        </w:rPr>
        <w:t xml:space="preserve">Basic Motor Ability Test – Revised. </w:t>
      </w:r>
      <w:proofErr w:type="gramStart"/>
      <w:r w:rsidR="000734F2" w:rsidRPr="008623F4">
        <w:rPr>
          <w:rFonts w:ascii="Arial" w:hAnsi="Arial" w:cs="Arial"/>
          <w:sz w:val="24"/>
          <w:szCs w:val="24"/>
        </w:rPr>
        <w:t>Dalam hal ini regular school lebih baik dengan selisish rata-rata 22,967 dibandingkan dengan fullday scholl.</w:t>
      </w:r>
      <w:proofErr w:type="gramEnd"/>
    </w:p>
    <w:p w:rsidR="00893861" w:rsidRPr="008623F4" w:rsidRDefault="00893861" w:rsidP="00DD38DE">
      <w:pPr>
        <w:autoSpaceDE w:val="0"/>
        <w:autoSpaceDN w:val="0"/>
        <w:adjustRightInd w:val="0"/>
        <w:spacing w:after="0" w:line="240" w:lineRule="auto"/>
        <w:jc w:val="both"/>
        <w:rPr>
          <w:rFonts w:ascii="Arial" w:hAnsi="Arial" w:cs="Arial"/>
          <w:sz w:val="24"/>
          <w:szCs w:val="24"/>
        </w:rPr>
      </w:pPr>
    </w:p>
    <w:p w:rsidR="00893861" w:rsidRPr="008623F4" w:rsidRDefault="00893861" w:rsidP="00DD38DE">
      <w:pPr>
        <w:autoSpaceDE w:val="0"/>
        <w:autoSpaceDN w:val="0"/>
        <w:adjustRightInd w:val="0"/>
        <w:spacing w:after="0" w:line="240" w:lineRule="auto"/>
        <w:jc w:val="both"/>
        <w:rPr>
          <w:rFonts w:ascii="Arial" w:hAnsi="Arial" w:cs="Arial"/>
          <w:b/>
          <w:sz w:val="24"/>
          <w:szCs w:val="24"/>
        </w:rPr>
      </w:pPr>
      <w:r w:rsidRPr="008623F4">
        <w:rPr>
          <w:rFonts w:ascii="Arial" w:hAnsi="Arial" w:cs="Arial"/>
          <w:b/>
          <w:sz w:val="24"/>
          <w:szCs w:val="24"/>
        </w:rPr>
        <w:t>UCAPAN TERIMA KASIH</w:t>
      </w:r>
    </w:p>
    <w:p w:rsidR="00F91CB5" w:rsidRPr="008623F4" w:rsidRDefault="00F91CB5" w:rsidP="00DD38DE">
      <w:pPr>
        <w:autoSpaceDE w:val="0"/>
        <w:autoSpaceDN w:val="0"/>
        <w:adjustRightInd w:val="0"/>
        <w:spacing w:after="0" w:line="240" w:lineRule="auto"/>
        <w:jc w:val="both"/>
        <w:rPr>
          <w:rFonts w:ascii="Arial" w:hAnsi="Arial" w:cs="Arial"/>
          <w:sz w:val="24"/>
          <w:szCs w:val="24"/>
        </w:rPr>
      </w:pPr>
      <w:r w:rsidRPr="008623F4">
        <w:rPr>
          <w:rFonts w:ascii="Arial" w:hAnsi="Arial" w:cs="Arial"/>
          <w:sz w:val="24"/>
          <w:szCs w:val="24"/>
        </w:rPr>
        <w:tab/>
        <w:t xml:space="preserve">PEnelitian ini dibiayai oleh  DRPM RISTEKDIKTI berdasarkan Surat Keputusan Nomor 083/SP2HL/LT/DRPM/2020 tanggal </w:t>
      </w:r>
      <w:r w:rsidR="00815934" w:rsidRPr="008623F4">
        <w:rPr>
          <w:rFonts w:ascii="Arial" w:hAnsi="Arial" w:cs="Arial"/>
          <w:sz w:val="24"/>
          <w:szCs w:val="24"/>
        </w:rPr>
        <w:t xml:space="preserve">09 maret 2020 tentang Penetepan Pemenang Hibah Penelitian Dosen Pemula Tahun Anggaran 2019. </w:t>
      </w:r>
      <w:proofErr w:type="gramStart"/>
      <w:r w:rsidR="00815934" w:rsidRPr="008623F4">
        <w:rPr>
          <w:rFonts w:ascii="Arial" w:hAnsi="Arial" w:cs="Arial"/>
          <w:sz w:val="24"/>
          <w:szCs w:val="24"/>
        </w:rPr>
        <w:t>Peneliti mengucapkan banyak terimah kasih sehingga nantinya harapan peneliti adalah penelitian ini dapat dilaksanakan dan diharapakan dapat bermanfaat bagi dunia pendidikan.</w:t>
      </w:r>
      <w:proofErr w:type="gramEnd"/>
    </w:p>
    <w:p w:rsidR="006618E1" w:rsidRPr="008623F4" w:rsidRDefault="006618E1" w:rsidP="00DD38DE">
      <w:pPr>
        <w:autoSpaceDE w:val="0"/>
        <w:autoSpaceDN w:val="0"/>
        <w:adjustRightInd w:val="0"/>
        <w:spacing w:after="0" w:line="240" w:lineRule="auto"/>
        <w:jc w:val="both"/>
        <w:rPr>
          <w:rFonts w:ascii="Arial" w:hAnsi="Arial" w:cs="Arial"/>
          <w:sz w:val="24"/>
          <w:szCs w:val="24"/>
        </w:rPr>
      </w:pPr>
    </w:p>
    <w:p w:rsidR="00893861" w:rsidRPr="008623F4" w:rsidRDefault="00893861" w:rsidP="00DD38DE">
      <w:pPr>
        <w:autoSpaceDE w:val="0"/>
        <w:autoSpaceDN w:val="0"/>
        <w:adjustRightInd w:val="0"/>
        <w:spacing w:after="0" w:line="240" w:lineRule="auto"/>
        <w:jc w:val="both"/>
        <w:rPr>
          <w:rFonts w:ascii="Arial" w:hAnsi="Arial" w:cs="Arial"/>
          <w:b/>
          <w:sz w:val="24"/>
          <w:szCs w:val="24"/>
        </w:rPr>
      </w:pPr>
      <w:r w:rsidRPr="008623F4">
        <w:rPr>
          <w:rFonts w:ascii="Arial" w:hAnsi="Arial" w:cs="Arial"/>
          <w:b/>
          <w:sz w:val="24"/>
          <w:szCs w:val="24"/>
        </w:rPr>
        <w:t>REFERENSI</w:t>
      </w:r>
    </w:p>
    <w:p w:rsidR="00893861" w:rsidRPr="008623F4" w:rsidRDefault="00893861" w:rsidP="00DD38DE">
      <w:pPr>
        <w:pStyle w:val="ListParagraph"/>
        <w:numPr>
          <w:ilvl w:val="0"/>
          <w:numId w:val="2"/>
        </w:numPr>
        <w:spacing w:after="0" w:line="240" w:lineRule="auto"/>
        <w:jc w:val="both"/>
        <w:rPr>
          <w:rFonts w:ascii="Arial" w:hAnsi="Arial" w:cs="Arial"/>
          <w:sz w:val="24"/>
          <w:szCs w:val="24"/>
        </w:rPr>
      </w:pPr>
      <w:r w:rsidRPr="008623F4">
        <w:rPr>
          <w:rFonts w:ascii="Arial" w:hAnsi="Arial" w:cs="Arial"/>
          <w:sz w:val="24"/>
          <w:szCs w:val="24"/>
        </w:rPr>
        <w:t>Baharuddin. 2010. Pendidikan dan Psikologi Perkembangan. Jogjakarta: Ar-Ruzz Media.</w:t>
      </w:r>
    </w:p>
    <w:p w:rsidR="00893861" w:rsidRPr="008623F4" w:rsidRDefault="00893861" w:rsidP="00DD38DE">
      <w:pPr>
        <w:pStyle w:val="ListParagraph"/>
        <w:numPr>
          <w:ilvl w:val="0"/>
          <w:numId w:val="2"/>
        </w:numPr>
        <w:spacing w:after="0" w:line="240" w:lineRule="auto"/>
        <w:jc w:val="both"/>
        <w:rPr>
          <w:rFonts w:ascii="Arial" w:hAnsi="Arial" w:cs="Arial"/>
          <w:sz w:val="24"/>
          <w:szCs w:val="24"/>
        </w:rPr>
      </w:pPr>
      <w:r w:rsidRPr="008623F4">
        <w:rPr>
          <w:rFonts w:ascii="Arial" w:hAnsi="Arial" w:cs="Arial"/>
          <w:sz w:val="24"/>
          <w:szCs w:val="24"/>
        </w:rPr>
        <w:t>Doddy Abdul Karim,Yusuf Adisasmita,Rusli Lutan, Hubungan Antara Motivasi Berprestasi Dan Kemampuan Gerak Dengan Hasil Belajar Keterampilan Teknik Dasar Hoki Mahasiswa TPB-ITB. Jurnal Sains Keolahragaan dan Kesehatan. Vol. I, No. 1, Juni 2016</w:t>
      </w:r>
    </w:p>
    <w:p w:rsidR="00893861" w:rsidRPr="008623F4" w:rsidRDefault="00893861" w:rsidP="00DD38DE">
      <w:pPr>
        <w:pStyle w:val="ListParagraph"/>
        <w:numPr>
          <w:ilvl w:val="0"/>
          <w:numId w:val="2"/>
        </w:numPr>
        <w:spacing w:after="0" w:line="240" w:lineRule="auto"/>
        <w:jc w:val="both"/>
        <w:rPr>
          <w:rFonts w:ascii="Arial" w:hAnsi="Arial" w:cs="Arial"/>
          <w:sz w:val="24"/>
          <w:szCs w:val="24"/>
        </w:rPr>
      </w:pPr>
      <w:r w:rsidRPr="008623F4">
        <w:rPr>
          <w:rFonts w:ascii="Arial" w:hAnsi="Arial" w:cs="Arial"/>
          <w:sz w:val="24"/>
          <w:szCs w:val="24"/>
        </w:rPr>
        <w:t>Kemenegpora Republik Indonesia. 2005. Panduan Penetapan Parameter Tes Pada Pusat Pendidikan dan Pelatihan Pelajar dan Sekolah Khusus Olahragawan</w:t>
      </w:r>
    </w:p>
    <w:p w:rsidR="00893861" w:rsidRPr="008623F4" w:rsidRDefault="00893861" w:rsidP="00DD38DE">
      <w:pPr>
        <w:pStyle w:val="ListParagraph"/>
        <w:numPr>
          <w:ilvl w:val="0"/>
          <w:numId w:val="2"/>
        </w:numPr>
        <w:spacing w:after="0" w:line="240" w:lineRule="auto"/>
        <w:jc w:val="both"/>
        <w:rPr>
          <w:rFonts w:ascii="Arial" w:hAnsi="Arial" w:cs="Arial"/>
          <w:sz w:val="24"/>
          <w:szCs w:val="24"/>
        </w:rPr>
      </w:pPr>
      <w:r w:rsidRPr="008623F4">
        <w:rPr>
          <w:rFonts w:ascii="Arial" w:hAnsi="Arial" w:cs="Arial"/>
          <w:sz w:val="24"/>
          <w:szCs w:val="24"/>
        </w:rPr>
        <w:t>Kiram</w:t>
      </w:r>
      <w:proofErr w:type="gramStart"/>
      <w:r w:rsidRPr="008623F4">
        <w:rPr>
          <w:rFonts w:ascii="Arial" w:hAnsi="Arial" w:cs="Arial"/>
          <w:sz w:val="24"/>
          <w:szCs w:val="24"/>
        </w:rPr>
        <w:t>,Phil</w:t>
      </w:r>
      <w:proofErr w:type="gramEnd"/>
      <w:r w:rsidRPr="008623F4">
        <w:rPr>
          <w:rFonts w:ascii="Arial" w:hAnsi="Arial" w:cs="Arial"/>
          <w:sz w:val="24"/>
          <w:szCs w:val="24"/>
        </w:rPr>
        <w:t xml:space="preserve"> Yanuar. 1992. Belajar Motorik. Departemen Pendidikan dan Kebudayaan Direktorat Jenderal Pendidikan Tinggi Proyek Pembinaan Tenaga Kependidikan</w:t>
      </w:r>
    </w:p>
    <w:p w:rsidR="00893861" w:rsidRPr="008623F4" w:rsidRDefault="00893861" w:rsidP="00DD38DE">
      <w:pPr>
        <w:pStyle w:val="ListParagraph"/>
        <w:numPr>
          <w:ilvl w:val="0"/>
          <w:numId w:val="2"/>
        </w:numPr>
        <w:spacing w:after="0" w:line="240" w:lineRule="auto"/>
        <w:jc w:val="both"/>
        <w:rPr>
          <w:rFonts w:ascii="Arial" w:hAnsi="Arial" w:cs="Arial"/>
          <w:sz w:val="24"/>
          <w:szCs w:val="24"/>
        </w:rPr>
      </w:pPr>
      <w:r w:rsidRPr="008623F4">
        <w:rPr>
          <w:rFonts w:ascii="Arial" w:hAnsi="Arial" w:cs="Arial"/>
          <w:sz w:val="24"/>
          <w:szCs w:val="24"/>
        </w:rPr>
        <w:t xml:space="preserve">Maksum, Ali. 2012. Metodelogi Penelitian Dalam Olahraga. </w:t>
      </w:r>
      <w:proofErr w:type="gramStart"/>
      <w:r w:rsidRPr="008623F4">
        <w:rPr>
          <w:rFonts w:ascii="Arial" w:hAnsi="Arial" w:cs="Arial"/>
          <w:sz w:val="24"/>
          <w:szCs w:val="24"/>
        </w:rPr>
        <w:t>Surabaya :</w:t>
      </w:r>
      <w:proofErr w:type="gramEnd"/>
      <w:r w:rsidRPr="008623F4">
        <w:rPr>
          <w:rFonts w:ascii="Arial" w:hAnsi="Arial" w:cs="Arial"/>
          <w:sz w:val="24"/>
          <w:szCs w:val="24"/>
        </w:rPr>
        <w:t xml:space="preserve"> Unesa University Press.</w:t>
      </w:r>
    </w:p>
    <w:p w:rsidR="00893861" w:rsidRPr="008623F4" w:rsidRDefault="00893861" w:rsidP="00DD38DE">
      <w:pPr>
        <w:pStyle w:val="ListParagraph"/>
        <w:numPr>
          <w:ilvl w:val="0"/>
          <w:numId w:val="2"/>
        </w:numPr>
        <w:spacing w:after="0" w:line="240" w:lineRule="auto"/>
        <w:jc w:val="both"/>
        <w:rPr>
          <w:rFonts w:ascii="Arial" w:hAnsi="Arial" w:cs="Arial"/>
          <w:sz w:val="24"/>
          <w:szCs w:val="24"/>
        </w:rPr>
      </w:pPr>
      <w:r w:rsidRPr="008623F4">
        <w:rPr>
          <w:rFonts w:ascii="Arial" w:hAnsi="Arial" w:cs="Arial"/>
          <w:sz w:val="24"/>
          <w:szCs w:val="24"/>
        </w:rPr>
        <w:t>Saputra, Yudha M. 2008. Perkembangan dan Belajar Motorik. Bandung: Universitas Pendidikan Indonesia</w:t>
      </w:r>
    </w:p>
    <w:p w:rsidR="00893861" w:rsidRPr="008623F4" w:rsidRDefault="00893861" w:rsidP="00DD38DE">
      <w:pPr>
        <w:pStyle w:val="ListParagraph"/>
        <w:numPr>
          <w:ilvl w:val="0"/>
          <w:numId w:val="2"/>
        </w:numPr>
        <w:spacing w:after="0" w:line="240" w:lineRule="auto"/>
        <w:jc w:val="both"/>
        <w:rPr>
          <w:rFonts w:ascii="Arial" w:hAnsi="Arial" w:cs="Arial"/>
          <w:sz w:val="24"/>
          <w:szCs w:val="24"/>
        </w:rPr>
      </w:pPr>
      <w:r w:rsidRPr="008623F4">
        <w:rPr>
          <w:rFonts w:ascii="Arial" w:hAnsi="Arial" w:cs="Arial"/>
          <w:sz w:val="24"/>
          <w:szCs w:val="24"/>
        </w:rPr>
        <w:t xml:space="preserve">Soapatty, Lisnawati dan Suyanto, Totok. 2014. Pengaruh Sekolah Sehari Penuh (full Day School) Terhadap Prestasi Akademik Siswa SMP Jati Agung </w:t>
      </w:r>
      <w:proofErr w:type="gramStart"/>
      <w:r w:rsidRPr="008623F4">
        <w:rPr>
          <w:rFonts w:ascii="Arial" w:hAnsi="Arial" w:cs="Arial"/>
          <w:sz w:val="24"/>
          <w:szCs w:val="24"/>
        </w:rPr>
        <w:t>Sidoarjo ,Universitas</w:t>
      </w:r>
      <w:proofErr w:type="gramEnd"/>
      <w:r w:rsidRPr="008623F4">
        <w:rPr>
          <w:rFonts w:ascii="Arial" w:hAnsi="Arial" w:cs="Arial"/>
          <w:sz w:val="24"/>
          <w:szCs w:val="24"/>
        </w:rPr>
        <w:t xml:space="preserve"> Negeri Surabaya. Volume 2 Nomor 2 (online)</w:t>
      </w:r>
    </w:p>
    <w:p w:rsidR="00893861" w:rsidRPr="008623F4" w:rsidRDefault="00893861" w:rsidP="00DD38DE">
      <w:pPr>
        <w:pStyle w:val="ListParagraph"/>
        <w:numPr>
          <w:ilvl w:val="0"/>
          <w:numId w:val="2"/>
        </w:numPr>
        <w:spacing w:after="0" w:line="240" w:lineRule="auto"/>
        <w:jc w:val="both"/>
        <w:rPr>
          <w:rFonts w:ascii="Arial" w:hAnsi="Arial" w:cs="Arial"/>
          <w:sz w:val="24"/>
          <w:szCs w:val="24"/>
        </w:rPr>
      </w:pPr>
      <w:r w:rsidRPr="008623F4">
        <w:rPr>
          <w:rFonts w:ascii="Arial" w:hAnsi="Arial" w:cs="Arial"/>
          <w:sz w:val="24"/>
          <w:szCs w:val="24"/>
        </w:rPr>
        <w:t xml:space="preserve">Urhamisastra .2011. Perkembangan Fisik dan </w:t>
      </w:r>
      <w:proofErr w:type="gramStart"/>
      <w:r w:rsidRPr="008623F4">
        <w:rPr>
          <w:rFonts w:ascii="Arial" w:hAnsi="Arial" w:cs="Arial"/>
          <w:sz w:val="24"/>
          <w:szCs w:val="24"/>
        </w:rPr>
        <w:t>Motorik  .</w:t>
      </w:r>
      <w:proofErr w:type="gramEnd"/>
      <w:r w:rsidRPr="008623F4">
        <w:rPr>
          <w:rFonts w:ascii="Arial" w:hAnsi="Arial" w:cs="Arial"/>
          <w:sz w:val="24"/>
          <w:szCs w:val="24"/>
        </w:rPr>
        <w:t xml:space="preserve"> Bandung:  Universitas Pendidikan Indonesia.</w:t>
      </w:r>
    </w:p>
    <w:p w:rsidR="00893861" w:rsidRPr="008623F4" w:rsidRDefault="00893861" w:rsidP="00DD38DE">
      <w:pPr>
        <w:pStyle w:val="ListParagraph"/>
        <w:numPr>
          <w:ilvl w:val="0"/>
          <w:numId w:val="2"/>
        </w:numPr>
        <w:spacing w:after="0" w:line="240" w:lineRule="auto"/>
        <w:jc w:val="both"/>
        <w:rPr>
          <w:rFonts w:ascii="Arial" w:hAnsi="Arial" w:cs="Arial"/>
          <w:sz w:val="24"/>
          <w:szCs w:val="24"/>
        </w:rPr>
      </w:pPr>
      <w:r w:rsidRPr="008623F4">
        <w:rPr>
          <w:rFonts w:ascii="Arial" w:hAnsi="Arial" w:cs="Arial"/>
          <w:sz w:val="24"/>
          <w:szCs w:val="24"/>
        </w:rPr>
        <w:t xml:space="preserve">Winarno, ME. 2011. Metodelogi Penelitian Dalam Pendidikan Jasmani. </w:t>
      </w:r>
      <w:proofErr w:type="gramStart"/>
      <w:r w:rsidRPr="008623F4">
        <w:rPr>
          <w:rFonts w:ascii="Arial" w:hAnsi="Arial" w:cs="Arial"/>
          <w:sz w:val="24"/>
          <w:szCs w:val="24"/>
        </w:rPr>
        <w:t>Malang :</w:t>
      </w:r>
      <w:proofErr w:type="gramEnd"/>
      <w:r w:rsidRPr="008623F4">
        <w:rPr>
          <w:rFonts w:ascii="Arial" w:hAnsi="Arial" w:cs="Arial"/>
          <w:sz w:val="24"/>
          <w:szCs w:val="24"/>
        </w:rPr>
        <w:t xml:space="preserve"> Media Cakrawala Utama Press.</w:t>
      </w:r>
    </w:p>
    <w:sectPr w:rsidR="00893861" w:rsidRPr="008623F4" w:rsidSect="00620811">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2478E"/>
    <w:multiLevelType w:val="hybridMultilevel"/>
    <w:tmpl w:val="0890E760"/>
    <w:lvl w:ilvl="0" w:tplc="00A4D0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D392F38"/>
    <w:multiLevelType w:val="hybridMultilevel"/>
    <w:tmpl w:val="6A247E54"/>
    <w:lvl w:ilvl="0" w:tplc="E2A0D52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811"/>
    <w:rsid w:val="000462C3"/>
    <w:rsid w:val="000734F2"/>
    <w:rsid w:val="000A77A1"/>
    <w:rsid w:val="00163AAA"/>
    <w:rsid w:val="001A34E3"/>
    <w:rsid w:val="00222A88"/>
    <w:rsid w:val="00243F70"/>
    <w:rsid w:val="00271A9D"/>
    <w:rsid w:val="00397F64"/>
    <w:rsid w:val="00405C0C"/>
    <w:rsid w:val="00406AF0"/>
    <w:rsid w:val="00471928"/>
    <w:rsid w:val="00585EF0"/>
    <w:rsid w:val="005862DB"/>
    <w:rsid w:val="006077C5"/>
    <w:rsid w:val="00620811"/>
    <w:rsid w:val="006618E1"/>
    <w:rsid w:val="00702060"/>
    <w:rsid w:val="0072360A"/>
    <w:rsid w:val="00771992"/>
    <w:rsid w:val="00815934"/>
    <w:rsid w:val="008623F4"/>
    <w:rsid w:val="00893861"/>
    <w:rsid w:val="009059D1"/>
    <w:rsid w:val="00935213"/>
    <w:rsid w:val="009C2F86"/>
    <w:rsid w:val="00A30FCF"/>
    <w:rsid w:val="00A562C0"/>
    <w:rsid w:val="00A62A7C"/>
    <w:rsid w:val="00A85254"/>
    <w:rsid w:val="00AD447B"/>
    <w:rsid w:val="00AE713E"/>
    <w:rsid w:val="00B05ED4"/>
    <w:rsid w:val="00B14F22"/>
    <w:rsid w:val="00C42395"/>
    <w:rsid w:val="00D03F57"/>
    <w:rsid w:val="00D507BF"/>
    <w:rsid w:val="00DD38DE"/>
    <w:rsid w:val="00E10E04"/>
    <w:rsid w:val="00E36987"/>
    <w:rsid w:val="00E6745D"/>
    <w:rsid w:val="00ED02D8"/>
    <w:rsid w:val="00F91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C42395"/>
    <w:pPr>
      <w:keepNext/>
      <w:keepLines/>
      <w:spacing w:after="13" w:line="259" w:lineRule="auto"/>
      <w:ind w:left="10" w:right="5"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395"/>
    <w:rPr>
      <w:rFonts w:ascii="Tahoma" w:hAnsi="Tahoma" w:cs="Tahoma"/>
      <w:sz w:val="16"/>
      <w:szCs w:val="16"/>
    </w:rPr>
  </w:style>
  <w:style w:type="paragraph" w:styleId="ListParagraph">
    <w:name w:val="List Paragraph"/>
    <w:aliases w:val="Body of text"/>
    <w:basedOn w:val="Normal"/>
    <w:link w:val="ListParagraphChar"/>
    <w:uiPriority w:val="34"/>
    <w:qFormat/>
    <w:rsid w:val="00C42395"/>
    <w:pPr>
      <w:ind w:left="720"/>
      <w:contextualSpacing/>
    </w:pPr>
  </w:style>
  <w:style w:type="character" w:customStyle="1" w:styleId="ListParagraphChar">
    <w:name w:val="List Paragraph Char"/>
    <w:aliases w:val="Body of text Char"/>
    <w:link w:val="ListParagraph"/>
    <w:uiPriority w:val="34"/>
    <w:rsid w:val="00C42395"/>
  </w:style>
  <w:style w:type="character" w:customStyle="1" w:styleId="Heading1Char">
    <w:name w:val="Heading 1 Char"/>
    <w:basedOn w:val="DefaultParagraphFont"/>
    <w:link w:val="Heading1"/>
    <w:uiPriority w:val="9"/>
    <w:rsid w:val="00C42395"/>
    <w:rPr>
      <w:rFonts w:ascii="Times New Roman" w:eastAsia="Times New Roman" w:hAnsi="Times New Roman" w:cs="Times New Roman"/>
      <w:b/>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C42395"/>
    <w:pPr>
      <w:keepNext/>
      <w:keepLines/>
      <w:spacing w:after="13" w:line="259" w:lineRule="auto"/>
      <w:ind w:left="10" w:right="5"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395"/>
    <w:rPr>
      <w:rFonts w:ascii="Tahoma" w:hAnsi="Tahoma" w:cs="Tahoma"/>
      <w:sz w:val="16"/>
      <w:szCs w:val="16"/>
    </w:rPr>
  </w:style>
  <w:style w:type="paragraph" w:styleId="ListParagraph">
    <w:name w:val="List Paragraph"/>
    <w:aliases w:val="Body of text"/>
    <w:basedOn w:val="Normal"/>
    <w:link w:val="ListParagraphChar"/>
    <w:uiPriority w:val="34"/>
    <w:qFormat/>
    <w:rsid w:val="00C42395"/>
    <w:pPr>
      <w:ind w:left="720"/>
      <w:contextualSpacing/>
    </w:pPr>
  </w:style>
  <w:style w:type="character" w:customStyle="1" w:styleId="ListParagraphChar">
    <w:name w:val="List Paragraph Char"/>
    <w:aliases w:val="Body of text Char"/>
    <w:link w:val="ListParagraph"/>
    <w:uiPriority w:val="34"/>
    <w:rsid w:val="00C42395"/>
  </w:style>
  <w:style w:type="character" w:customStyle="1" w:styleId="Heading1Char">
    <w:name w:val="Heading 1 Char"/>
    <w:basedOn w:val="DefaultParagraphFont"/>
    <w:link w:val="Heading1"/>
    <w:uiPriority w:val="9"/>
    <w:rsid w:val="00C42395"/>
    <w:rPr>
      <w:rFonts w:ascii="Times New Roman" w:eastAsia="Times New Roman" w:hAnsi="Times New Roman" w:cs="Times New Roman"/>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10</Pages>
  <Words>2929</Words>
  <Characters>16696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G40-30</dc:creator>
  <cp:lastModifiedBy>G40-30</cp:lastModifiedBy>
  <cp:revision>31</cp:revision>
  <dcterms:created xsi:type="dcterms:W3CDTF">2020-09-30T04:38:00Z</dcterms:created>
  <dcterms:modified xsi:type="dcterms:W3CDTF">2020-10-20T16:59:00Z</dcterms:modified>
</cp:coreProperties>
</file>