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B3" w:rsidRPr="001652B3" w:rsidRDefault="001652B3" w:rsidP="001652B3">
      <w:pPr>
        <w:spacing w:before="8" w:after="0" w:line="140" w:lineRule="exact"/>
        <w:rPr>
          <w:rFonts w:ascii="Times New Roman" w:eastAsia="Times New Roman" w:hAnsi="Times New Roman" w:cs="Times New Roman"/>
          <w:color w:val="000000"/>
          <w:sz w:val="14"/>
          <w:szCs w:val="14"/>
          <w:lang w:val="en-US"/>
        </w:rPr>
      </w:pPr>
      <w:r>
        <w:rPr>
          <w:rFonts w:ascii="Times New Roman" w:eastAsia="Times New Roman" w:hAnsi="Times New Roman" w:cs="Times New Roman"/>
          <w:noProof/>
          <w:color w:val="000000"/>
          <w:sz w:val="14"/>
          <w:szCs w:val="14"/>
          <w:lang w:eastAsia="id-ID"/>
        </w:rPr>
        <mc:AlternateContent>
          <mc:Choice Requires="wps">
            <w:drawing>
              <wp:anchor distT="0" distB="0" distL="114300" distR="114300" simplePos="0" relativeHeight="251662336" behindDoc="0" locked="0" layoutInCell="1" allowOverlap="1">
                <wp:simplePos x="0" y="0"/>
                <wp:positionH relativeFrom="margin">
                  <wp:posOffset>109855</wp:posOffset>
                </wp:positionH>
                <wp:positionV relativeFrom="paragraph">
                  <wp:posOffset>38431</wp:posOffset>
                </wp:positionV>
                <wp:extent cx="5382398" cy="0"/>
                <wp:effectExtent l="0" t="0" r="27940" b="19050"/>
                <wp:wrapNone/>
                <wp:docPr id="6" name="Straight Connector 6"/>
                <wp:cNvGraphicFramePr/>
                <a:graphic xmlns:a="http://schemas.openxmlformats.org/drawingml/2006/main">
                  <a:graphicData uri="http://schemas.microsoft.com/office/word/2010/wordprocessingShape">
                    <wps:wsp>
                      <wps:cNvCnPr/>
                      <wps:spPr>
                        <a:xfrm flipV="1">
                          <a:off x="0" y="0"/>
                          <a:ext cx="53823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71148"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5pt,3.05pt" to="43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" strokecolor="black [3213]" strokeweight=".5pt">
                <v:stroke joinstyle="miter"/>
                <w10:wrap anchorx="margin"/>
              </v:line>
            </w:pict>
          </mc:Fallback>
        </mc:AlternateContent>
      </w:r>
    </w:p>
    <w:p w:rsidR="001652B3" w:rsidRPr="001652B3" w:rsidRDefault="001652B3" w:rsidP="001652B3">
      <w:pPr>
        <w:spacing w:before="19" w:after="0" w:line="240" w:lineRule="auto"/>
        <w:ind w:left="3523" w:right="3523"/>
        <w:jc w:val="center"/>
        <w:rPr>
          <w:rFonts w:ascii="Minion Pro" w:eastAsia="Minion Pro" w:hAnsi="Minion Pro" w:cs="Minion Pro"/>
          <w:color w:val="000000"/>
          <w:sz w:val="16"/>
          <w:szCs w:val="16"/>
        </w:rPr>
      </w:pPr>
      <w:r w:rsidRPr="001652B3">
        <w:rPr>
          <w:rFonts w:ascii="Times New Roman" w:eastAsia="Times New Roman" w:hAnsi="Times New Roman" w:cs="Times New Roman"/>
          <w:noProof/>
          <w:color w:val="000000"/>
          <w:sz w:val="20"/>
          <w:szCs w:val="20"/>
          <w:lang w:eastAsia="id-ID"/>
        </w:rPr>
        <w:drawing>
          <wp:anchor distT="0" distB="0" distL="114300" distR="114300" simplePos="0" relativeHeight="251660288" behindDoc="1" locked="0" layoutInCell="1" allowOverlap="1">
            <wp:simplePos x="0" y="0"/>
            <wp:positionH relativeFrom="page">
              <wp:posOffset>1179195</wp:posOffset>
            </wp:positionH>
            <wp:positionV relativeFrom="page">
              <wp:posOffset>1181100</wp:posOffset>
            </wp:positionV>
            <wp:extent cx="699770" cy="779145"/>
            <wp:effectExtent l="0" t="0" r="508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779145"/>
                    </a:xfrm>
                    <a:prstGeom prst="rect">
                      <a:avLst/>
                    </a:prstGeom>
                    <a:noFill/>
                  </pic:spPr>
                </pic:pic>
              </a:graphicData>
            </a:graphic>
            <wp14:sizeRelH relativeFrom="page">
              <wp14:pctWidth>0</wp14:pctWidth>
            </wp14:sizeRelH>
            <wp14:sizeRelV relativeFrom="page">
              <wp14:pctHeight>0</wp14:pctHeight>
            </wp14:sizeRelV>
          </wp:anchor>
        </w:drawing>
      </w:r>
      <w:r w:rsidRPr="001652B3">
        <w:rPr>
          <w:rFonts w:ascii="Times New Roman" w:eastAsia="Times New Roman" w:hAnsi="Times New Roman" w:cs="Times New Roman"/>
          <w:noProof/>
          <w:color w:val="000000"/>
          <w:sz w:val="20"/>
          <w:szCs w:val="20"/>
          <w:lang w:eastAsia="id-ID"/>
        </w:rPr>
        <w:drawing>
          <wp:anchor distT="0" distB="0" distL="114300" distR="114300" simplePos="0" relativeHeight="251661312" behindDoc="1" locked="0" layoutInCell="1" allowOverlap="1">
            <wp:simplePos x="0" y="0"/>
            <wp:positionH relativeFrom="page">
              <wp:posOffset>5833745</wp:posOffset>
            </wp:positionH>
            <wp:positionV relativeFrom="page">
              <wp:posOffset>1186180</wp:posOffset>
            </wp:positionV>
            <wp:extent cx="548005" cy="777875"/>
            <wp:effectExtent l="0" t="0" r="444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005" cy="777875"/>
                    </a:xfrm>
                    <a:prstGeom prst="rect">
                      <a:avLst/>
                    </a:prstGeom>
                    <a:noFill/>
                  </pic:spPr>
                </pic:pic>
              </a:graphicData>
            </a:graphic>
            <wp14:sizeRelH relativeFrom="page">
              <wp14:pctWidth>0</wp14:pctWidth>
            </wp14:sizeRelH>
            <wp14:sizeRelV relativeFrom="page">
              <wp14:pctHeight>0</wp14:pctHeight>
            </wp14:sizeRelV>
          </wp:anchor>
        </w:drawing>
      </w:r>
      <w:r w:rsidRPr="001652B3">
        <w:rPr>
          <w:rFonts w:ascii="Minion Pro" w:eastAsia="Minion Pro" w:hAnsi="Minion Pro" w:cs="Minion Pro"/>
          <w:color w:val="000000"/>
          <w:sz w:val="16"/>
          <w:szCs w:val="16"/>
          <w:lang w:val="en-US"/>
        </w:rPr>
        <w:t>J</w:t>
      </w:r>
      <w:r w:rsidRPr="001652B3">
        <w:rPr>
          <w:rFonts w:ascii="Minion Pro" w:eastAsia="Minion Pro" w:hAnsi="Minion Pro" w:cs="Minion Pro"/>
          <w:color w:val="000000"/>
          <w:spacing w:val="-1"/>
          <w:sz w:val="16"/>
          <w:szCs w:val="16"/>
          <w:lang w:val="en-US"/>
        </w:rPr>
        <w:t>P</w:t>
      </w:r>
      <w:r w:rsidRPr="001652B3">
        <w:rPr>
          <w:rFonts w:ascii="Minion Pro" w:eastAsia="Minion Pro" w:hAnsi="Minion Pro" w:cs="Minion Pro"/>
          <w:color w:val="000000"/>
          <w:sz w:val="16"/>
          <w:szCs w:val="16"/>
          <w:lang w:val="en-US"/>
        </w:rPr>
        <w:t xml:space="preserve">II </w:t>
      </w:r>
      <w:r>
        <w:rPr>
          <w:rFonts w:ascii="Minion Pro" w:eastAsia="Minion Pro" w:hAnsi="Minion Pro" w:cs="Minion Pro"/>
          <w:color w:val="000000"/>
          <w:sz w:val="16"/>
          <w:szCs w:val="16"/>
        </w:rPr>
        <w:t>9</w:t>
      </w:r>
      <w:r w:rsidRPr="001652B3">
        <w:rPr>
          <w:rFonts w:ascii="Minion Pro" w:eastAsia="Minion Pro" w:hAnsi="Minion Pro" w:cs="Minion Pro"/>
          <w:color w:val="000000"/>
          <w:sz w:val="16"/>
          <w:szCs w:val="16"/>
          <w:lang w:val="en-US"/>
        </w:rPr>
        <w:t xml:space="preserve"> (2) (20</w:t>
      </w:r>
      <w:r>
        <w:rPr>
          <w:rFonts w:ascii="Minion Pro" w:eastAsia="Minion Pro" w:hAnsi="Minion Pro" w:cs="Minion Pro"/>
          <w:color w:val="000000"/>
          <w:sz w:val="16"/>
          <w:szCs w:val="16"/>
        </w:rPr>
        <w:t>20</w:t>
      </w:r>
      <w:proofErr w:type="gramStart"/>
      <w:r w:rsidRPr="001652B3">
        <w:rPr>
          <w:rFonts w:ascii="Minion Pro" w:eastAsia="Minion Pro" w:hAnsi="Minion Pro" w:cs="Minion Pro"/>
          <w:color w:val="000000"/>
          <w:sz w:val="16"/>
          <w:szCs w:val="16"/>
          <w:lang w:val="en-US"/>
        </w:rPr>
        <w:t>)</w:t>
      </w:r>
      <w:r>
        <w:rPr>
          <w:rFonts w:ascii="Minion Pro" w:eastAsia="Minion Pro" w:hAnsi="Minion Pro" w:cs="Minion Pro"/>
          <w:color w:val="000000"/>
          <w:sz w:val="16"/>
          <w:szCs w:val="16"/>
        </w:rPr>
        <w:t xml:space="preserve"> </w:t>
      </w:r>
      <w:r w:rsidRPr="001652B3">
        <w:rPr>
          <w:rFonts w:ascii="Minion Pro" w:eastAsia="Minion Pro" w:hAnsi="Minion Pro" w:cs="Minion Pro"/>
          <w:color w:val="000000"/>
          <w:sz w:val="16"/>
          <w:szCs w:val="16"/>
          <w:lang w:val="en-US"/>
        </w:rPr>
        <w:t xml:space="preserve"> </w:t>
      </w:r>
      <w:r>
        <w:rPr>
          <w:rFonts w:ascii="Minion Pro" w:eastAsia="Minion Pro" w:hAnsi="Minion Pro" w:cs="Minion Pro"/>
          <w:color w:val="000000"/>
          <w:sz w:val="16"/>
          <w:szCs w:val="16"/>
        </w:rPr>
        <w:t>....</w:t>
      </w:r>
      <w:proofErr w:type="gramEnd"/>
      <w:r>
        <w:rPr>
          <w:rFonts w:ascii="Minion Pro" w:eastAsia="Minion Pro" w:hAnsi="Minion Pro" w:cs="Minion Pro"/>
          <w:color w:val="000000"/>
          <w:sz w:val="16"/>
          <w:szCs w:val="16"/>
        </w:rPr>
        <w:t xml:space="preserve">  </w:t>
      </w:r>
      <w:r w:rsidRPr="001652B3">
        <w:rPr>
          <w:rFonts w:ascii="Minion Pro" w:eastAsia="Minion Pro" w:hAnsi="Minion Pro" w:cs="Minion Pro"/>
          <w:color w:val="000000"/>
          <w:sz w:val="16"/>
          <w:szCs w:val="16"/>
          <w:lang w:val="en-US"/>
        </w:rPr>
        <w:t>-</w:t>
      </w:r>
      <w:r>
        <w:rPr>
          <w:rFonts w:ascii="Minion Pro" w:eastAsia="Minion Pro" w:hAnsi="Minion Pro" w:cs="Minion Pro"/>
          <w:color w:val="000000"/>
          <w:sz w:val="16"/>
          <w:szCs w:val="16"/>
        </w:rPr>
        <w:t xml:space="preserve"> ....</w:t>
      </w:r>
    </w:p>
    <w:p w:rsidR="001652B3" w:rsidRPr="001652B3" w:rsidRDefault="001652B3" w:rsidP="001652B3">
      <w:pPr>
        <w:spacing w:before="11" w:after="0" w:line="240" w:lineRule="exact"/>
        <w:rPr>
          <w:rFonts w:ascii="Times New Roman" w:eastAsia="Times New Roman" w:hAnsi="Times New Roman" w:cs="Times New Roman"/>
          <w:color w:val="000000"/>
          <w:sz w:val="24"/>
          <w:szCs w:val="24"/>
          <w:lang w:val="en-US"/>
        </w:rPr>
      </w:pPr>
    </w:p>
    <w:p w:rsidR="001652B3" w:rsidRPr="001652B3" w:rsidRDefault="001652B3" w:rsidP="001652B3">
      <w:pPr>
        <w:spacing w:after="0" w:line="240" w:lineRule="auto"/>
        <w:ind w:left="2288" w:right="2288"/>
        <w:jc w:val="center"/>
        <w:rPr>
          <w:rFonts w:ascii="Calisto MT" w:eastAsia="Calisto MT" w:hAnsi="Calisto MT" w:cs="Calisto MT"/>
          <w:color w:val="000000"/>
          <w:sz w:val="28"/>
          <w:szCs w:val="28"/>
          <w:lang w:val="en-US"/>
        </w:rPr>
      </w:pPr>
      <w:r w:rsidRPr="001652B3">
        <w:rPr>
          <w:rFonts w:ascii="Times New Roman" w:eastAsia="Times New Roman" w:hAnsi="Times New Roman" w:cs="Times New Roman"/>
          <w:noProof/>
          <w:color w:val="000000"/>
          <w:sz w:val="20"/>
          <w:szCs w:val="20"/>
          <w:lang w:eastAsia="id-ID"/>
        </w:rPr>
        <mc:AlternateContent>
          <mc:Choice Requires="wpg">
            <w:drawing>
              <wp:anchor distT="0" distB="0" distL="114300" distR="114300" simplePos="0" relativeHeight="251659264" behindDoc="1" locked="0" layoutInCell="1" allowOverlap="1">
                <wp:simplePos x="0" y="0"/>
                <wp:positionH relativeFrom="page">
                  <wp:posOffset>1080135</wp:posOffset>
                </wp:positionH>
                <wp:positionV relativeFrom="page">
                  <wp:posOffset>2044065</wp:posOffset>
                </wp:positionV>
                <wp:extent cx="5400040" cy="0"/>
                <wp:effectExtent l="13335" t="15240" r="15875"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701" y="3219"/>
                          <a:chExt cx="8504" cy="0"/>
                        </a:xfrm>
                      </wpg:grpSpPr>
                      <wps:wsp>
                        <wps:cNvPr id="3" name="Freeform 3"/>
                        <wps:cNvSpPr>
                          <a:spLocks/>
                        </wps:cNvSpPr>
                        <wps:spPr bwMode="auto">
                          <a:xfrm>
                            <a:off x="1701" y="3219"/>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254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1CCBB" id="Group 2" o:spid="_x0000_s1026" style="position:absolute;margin-left:85.05pt;margin-top:160.95pt;width:425.2pt;height:0;z-index:-251657216;mso-position-horizontal-relative:page;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">
                <v:shape id="Freeform 3" o:spid="_x0000_s1027" style="position:absolute;left:1701;top:3219;width:8504;height:0;visibility:visible;mso-wrap-style:square;v-text-anchor:top"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QeMEA&#10;AADaAAAADwAAAGRycy9kb3ducmV2LnhtbESP3YrCMBSE7wXfIRzBO01dwdVqFF0UBBX8e4Bjc2yL&#10;zUlpota3N8KCl8PMfMNMZrUpxIMql1tW0OtGIIgTq3NOFZxPq84QhPPIGgvLpOBFDmbTZmOCsbZP&#10;PtDj6FMRIOxiVJB5X8ZSuiQjg65rS+LgXW1l0AdZpVJX+AxwU8ifKBpIgzmHhQxL+ssouR3vRsHm&#10;dtmu852tf3nrDsv9frew85FS7VY9H4PwVPtv+L+91gr68LkSboC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qEHjBAAAA2gAAAA8AAAAAAAAAAAAAAAAAmAIAAGRycy9kb3du&#10;cmV2LnhtbFBLBQYAAAAABAAEAPUAAACGAwAAAAA=&#10;" path="m,l8504,e" filled="f" strokecolor="#363435" strokeweight="2pt">
                  <v:path arrowok="t" o:connecttype="custom" o:connectlocs="0,0;8504,0" o:connectangles="0,0"/>
                </v:shape>
                <w10:wrap anchorx="page" anchory="page"/>
              </v:group>
            </w:pict>
          </mc:Fallback>
        </mc:AlternateContent>
      </w:r>
      <w:proofErr w:type="spellStart"/>
      <w:r w:rsidRPr="001652B3">
        <w:rPr>
          <w:rFonts w:ascii="Calisto MT" w:eastAsia="Calisto MT" w:hAnsi="Calisto MT" w:cs="Calisto MT"/>
          <w:b/>
          <w:color w:val="000000"/>
          <w:spacing w:val="-4"/>
          <w:sz w:val="28"/>
          <w:szCs w:val="28"/>
          <w:lang w:val="en-US"/>
        </w:rPr>
        <w:t>J</w:t>
      </w:r>
      <w:r w:rsidRPr="001652B3">
        <w:rPr>
          <w:rFonts w:ascii="Calisto MT" w:eastAsia="Calisto MT" w:hAnsi="Calisto MT" w:cs="Calisto MT"/>
          <w:b/>
          <w:color w:val="000000"/>
          <w:sz w:val="28"/>
          <w:szCs w:val="28"/>
          <w:lang w:val="en-US"/>
        </w:rPr>
        <w:t>u</w:t>
      </w:r>
      <w:r w:rsidRPr="001652B3">
        <w:rPr>
          <w:rFonts w:ascii="Calisto MT" w:eastAsia="Calisto MT" w:hAnsi="Calisto MT" w:cs="Calisto MT"/>
          <w:b/>
          <w:color w:val="000000"/>
          <w:spacing w:val="6"/>
          <w:sz w:val="28"/>
          <w:szCs w:val="28"/>
          <w:lang w:val="en-US"/>
        </w:rPr>
        <w:t>r</w:t>
      </w:r>
      <w:r w:rsidRPr="001652B3">
        <w:rPr>
          <w:rFonts w:ascii="Calisto MT" w:eastAsia="Calisto MT" w:hAnsi="Calisto MT" w:cs="Calisto MT"/>
          <w:b/>
          <w:color w:val="000000"/>
          <w:sz w:val="28"/>
          <w:szCs w:val="28"/>
          <w:lang w:val="en-US"/>
        </w:rPr>
        <w:t>nal</w:t>
      </w:r>
      <w:proofErr w:type="spellEnd"/>
      <w:r w:rsidRPr="001652B3">
        <w:rPr>
          <w:rFonts w:ascii="Calisto MT" w:eastAsia="Calisto MT" w:hAnsi="Calisto MT" w:cs="Calisto MT"/>
          <w:b/>
          <w:color w:val="000000"/>
          <w:spacing w:val="-12"/>
          <w:sz w:val="28"/>
          <w:szCs w:val="28"/>
          <w:lang w:val="en-US"/>
        </w:rPr>
        <w:t xml:space="preserve"> P</w:t>
      </w:r>
      <w:r w:rsidRPr="001652B3">
        <w:rPr>
          <w:rFonts w:ascii="Calisto MT" w:eastAsia="Calisto MT" w:hAnsi="Calisto MT" w:cs="Calisto MT"/>
          <w:b/>
          <w:color w:val="000000"/>
          <w:sz w:val="28"/>
          <w:szCs w:val="28"/>
          <w:lang w:val="en-US"/>
        </w:rPr>
        <w:t>endidikan I</w:t>
      </w:r>
      <w:r w:rsidRPr="001652B3">
        <w:rPr>
          <w:rFonts w:ascii="Calisto MT" w:eastAsia="Calisto MT" w:hAnsi="Calisto MT" w:cs="Calisto MT"/>
          <w:b/>
          <w:color w:val="000000"/>
          <w:spacing w:val="-26"/>
          <w:sz w:val="28"/>
          <w:szCs w:val="28"/>
          <w:lang w:val="en-US"/>
        </w:rPr>
        <w:t>P</w:t>
      </w:r>
      <w:r w:rsidRPr="001652B3">
        <w:rPr>
          <w:rFonts w:ascii="Calisto MT" w:eastAsia="Calisto MT" w:hAnsi="Calisto MT" w:cs="Calisto MT"/>
          <w:b/>
          <w:color w:val="000000"/>
          <w:sz w:val="28"/>
          <w:szCs w:val="28"/>
          <w:lang w:val="en-US"/>
        </w:rPr>
        <w:t>A Indonesia</w:t>
      </w:r>
    </w:p>
    <w:p w:rsidR="001652B3" w:rsidRPr="001652B3" w:rsidRDefault="001652B3" w:rsidP="001652B3">
      <w:pPr>
        <w:spacing w:before="11" w:after="0" w:line="220" w:lineRule="exact"/>
        <w:rPr>
          <w:rFonts w:ascii="Times New Roman" w:eastAsia="Times New Roman" w:hAnsi="Times New Roman" w:cs="Times New Roman"/>
          <w:color w:val="000000"/>
          <w:lang w:val="en-US"/>
        </w:rPr>
      </w:pPr>
    </w:p>
    <w:p w:rsidR="001652B3" w:rsidRPr="001652B3" w:rsidRDefault="001652B3" w:rsidP="001652B3">
      <w:pPr>
        <w:spacing w:after="0" w:line="220" w:lineRule="exact"/>
        <w:ind w:left="2540" w:right="2540"/>
        <w:jc w:val="center"/>
        <w:rPr>
          <w:rFonts w:ascii="Calisto MT" w:eastAsia="Calisto MT" w:hAnsi="Calisto MT" w:cs="Calisto MT"/>
          <w:color w:val="000000"/>
          <w:sz w:val="20"/>
          <w:szCs w:val="20"/>
          <w:lang w:val="en-US"/>
        </w:rPr>
      </w:pPr>
      <w:hyperlink r:id="rId7" w:history="1">
        <w:r w:rsidRPr="001652B3">
          <w:rPr>
            <w:rFonts w:ascii="Calisto MT" w:eastAsia="Calisto MT" w:hAnsi="Calisto MT" w:cs="Calisto MT"/>
            <w:color w:val="000000"/>
            <w:position w:val="-1"/>
            <w:sz w:val="20"/>
            <w:szCs w:val="20"/>
            <w:lang w:val="en-US"/>
          </w:rPr>
          <w:t>http://jou</w:t>
        </w:r>
        <w:r w:rsidRPr="001652B3">
          <w:rPr>
            <w:rFonts w:ascii="Calisto MT" w:eastAsia="Calisto MT" w:hAnsi="Calisto MT" w:cs="Calisto MT"/>
            <w:color w:val="000000"/>
            <w:spacing w:val="6"/>
            <w:position w:val="-1"/>
            <w:sz w:val="20"/>
            <w:szCs w:val="20"/>
            <w:lang w:val="en-US"/>
          </w:rPr>
          <w:t>r</w:t>
        </w:r>
        <w:r w:rsidRPr="001652B3">
          <w:rPr>
            <w:rFonts w:ascii="Calisto MT" w:eastAsia="Calisto MT" w:hAnsi="Calisto MT" w:cs="Calisto MT"/>
            <w:color w:val="000000"/>
            <w:position w:val="-1"/>
            <w:sz w:val="20"/>
            <w:szCs w:val="20"/>
            <w:lang w:val="en-US"/>
          </w:rPr>
          <w:t>nal.unne</w:t>
        </w:r>
        <w:r w:rsidRPr="001652B3">
          <w:rPr>
            <w:rFonts w:ascii="Calisto MT" w:eastAsia="Calisto MT" w:hAnsi="Calisto MT" w:cs="Calisto MT"/>
            <w:color w:val="000000"/>
            <w:spacing w:val="-6"/>
            <w:position w:val="-1"/>
            <w:sz w:val="20"/>
            <w:szCs w:val="20"/>
            <w:lang w:val="en-US"/>
          </w:rPr>
          <w:t>s</w:t>
        </w:r>
        <w:r w:rsidRPr="001652B3">
          <w:rPr>
            <w:rFonts w:ascii="Calisto MT" w:eastAsia="Calisto MT" w:hAnsi="Calisto MT" w:cs="Calisto MT"/>
            <w:color w:val="000000"/>
            <w:position w:val="-1"/>
            <w:sz w:val="20"/>
            <w:szCs w:val="20"/>
            <w:lang w:val="en-US"/>
          </w:rPr>
          <w:t>.a</w:t>
        </w:r>
        <w:r w:rsidRPr="001652B3">
          <w:rPr>
            <w:rFonts w:ascii="Calisto MT" w:eastAsia="Calisto MT" w:hAnsi="Calisto MT" w:cs="Calisto MT"/>
            <w:color w:val="000000"/>
            <w:spacing w:val="-4"/>
            <w:position w:val="-1"/>
            <w:sz w:val="20"/>
            <w:szCs w:val="20"/>
            <w:lang w:val="en-US"/>
          </w:rPr>
          <w:t>c</w:t>
        </w:r>
        <w:r w:rsidRPr="001652B3">
          <w:rPr>
            <w:rFonts w:ascii="Calisto MT" w:eastAsia="Calisto MT" w:hAnsi="Calisto MT" w:cs="Calisto MT"/>
            <w:color w:val="000000"/>
            <w:position w:val="-1"/>
            <w:sz w:val="20"/>
            <w:szCs w:val="20"/>
            <w:lang w:val="en-US"/>
          </w:rPr>
          <w:t>.id/ind</w:t>
        </w:r>
        <w:r w:rsidRPr="001652B3">
          <w:rPr>
            <w:rFonts w:ascii="Calisto MT" w:eastAsia="Calisto MT" w:hAnsi="Calisto MT" w:cs="Calisto MT"/>
            <w:color w:val="000000"/>
            <w:spacing w:val="-3"/>
            <w:position w:val="-1"/>
            <w:sz w:val="20"/>
            <w:szCs w:val="20"/>
            <w:lang w:val="en-US"/>
          </w:rPr>
          <w:t>e</w:t>
        </w:r>
        <w:r w:rsidRPr="001652B3">
          <w:rPr>
            <w:rFonts w:ascii="Calisto MT" w:eastAsia="Calisto MT" w:hAnsi="Calisto MT" w:cs="Calisto MT"/>
            <w:color w:val="000000"/>
            <w:position w:val="-1"/>
            <w:sz w:val="20"/>
            <w:szCs w:val="20"/>
            <w:lang w:val="en-US"/>
          </w:rPr>
          <w:t>x.php/jpii</w:t>
        </w:r>
      </w:hyperlink>
    </w:p>
    <w:p w:rsidR="001652B3" w:rsidRPr="001652B3" w:rsidRDefault="001652B3" w:rsidP="001652B3">
      <w:pPr>
        <w:spacing w:before="6" w:after="0" w:line="180" w:lineRule="exact"/>
        <w:rPr>
          <w:rFonts w:ascii="Times New Roman" w:eastAsia="Times New Roman" w:hAnsi="Times New Roman" w:cs="Times New Roman"/>
          <w:color w:val="000000"/>
          <w:sz w:val="19"/>
          <w:szCs w:val="19"/>
          <w:lang w:val="en-US"/>
        </w:rPr>
      </w:pPr>
    </w:p>
    <w:p w:rsidR="001652B3" w:rsidRDefault="001652B3" w:rsidP="00FE4B20">
      <w:pPr>
        <w:spacing w:after="0" w:line="240" w:lineRule="auto"/>
        <w:jc w:val="center"/>
        <w:rPr>
          <w:rFonts w:ascii="Calisto MT" w:hAnsi="Calisto MT" w:cs="Times New Roman"/>
          <w:b/>
          <w:sz w:val="24"/>
          <w:szCs w:val="24"/>
        </w:rPr>
      </w:pPr>
    </w:p>
    <w:p w:rsidR="001652B3" w:rsidRDefault="001652B3" w:rsidP="00FE4B20">
      <w:pPr>
        <w:spacing w:after="0" w:line="240" w:lineRule="auto"/>
        <w:jc w:val="center"/>
        <w:rPr>
          <w:rFonts w:ascii="Calisto MT" w:hAnsi="Calisto MT" w:cs="Times New Roman"/>
          <w:b/>
          <w:sz w:val="24"/>
          <w:szCs w:val="24"/>
        </w:rPr>
      </w:pPr>
    </w:p>
    <w:p w:rsidR="00A50BC3" w:rsidRPr="001073EF" w:rsidRDefault="00FE4B20" w:rsidP="00FE4B20">
      <w:pPr>
        <w:spacing w:after="0" w:line="240" w:lineRule="auto"/>
        <w:jc w:val="center"/>
        <w:rPr>
          <w:rFonts w:ascii="Calisto MT" w:hAnsi="Calisto MT" w:cs="Times New Roman"/>
          <w:b/>
          <w:sz w:val="24"/>
          <w:szCs w:val="24"/>
        </w:rPr>
      </w:pPr>
      <w:r w:rsidRPr="001073EF">
        <w:rPr>
          <w:rFonts w:ascii="Calisto MT" w:hAnsi="Calisto MT" w:cs="Times New Roman"/>
          <w:b/>
          <w:sz w:val="24"/>
          <w:szCs w:val="24"/>
        </w:rPr>
        <w:t xml:space="preserve">LEARNING PHYSICS OF MOTION AND FORCE USING THE OUTDOOR STUDY METHOD: AN EFFORT TO INCREASE STUDENTS' INTEREST AND LEARNING OUTCOMES AT </w:t>
      </w:r>
      <w:r w:rsidR="00BA0DB8" w:rsidRPr="001073EF">
        <w:rPr>
          <w:rFonts w:ascii="Calisto MT" w:hAnsi="Calisto MT" w:cs="Times New Roman"/>
          <w:b/>
          <w:sz w:val="24"/>
          <w:szCs w:val="24"/>
        </w:rPr>
        <w:t>SECONDARY SCHOOL</w:t>
      </w:r>
    </w:p>
    <w:p w:rsidR="00420B5F" w:rsidRPr="001073EF" w:rsidRDefault="00420B5F" w:rsidP="00420B5F">
      <w:pPr>
        <w:spacing w:after="0" w:line="240" w:lineRule="auto"/>
        <w:jc w:val="center"/>
        <w:rPr>
          <w:rFonts w:ascii="Calisto MT" w:hAnsi="Calisto MT" w:cs="Times New Roman"/>
          <w:b/>
          <w:sz w:val="24"/>
          <w:szCs w:val="24"/>
        </w:rPr>
      </w:pPr>
    </w:p>
    <w:p w:rsidR="00420B5F" w:rsidRPr="00B6724C" w:rsidRDefault="00B6724C" w:rsidP="00420B5F">
      <w:pPr>
        <w:spacing w:after="0" w:line="240" w:lineRule="auto"/>
        <w:jc w:val="center"/>
        <w:rPr>
          <w:rFonts w:ascii="Calisto MT" w:hAnsi="Calisto MT" w:cs="Times New Roman"/>
          <w:b/>
        </w:rPr>
      </w:pPr>
      <w:r>
        <w:rPr>
          <w:rFonts w:ascii="Calisto MT" w:hAnsi="Calisto MT" w:cs="Times New Roman"/>
          <w:b/>
        </w:rPr>
        <w:t>M.</w:t>
      </w:r>
      <w:r w:rsidR="00B72535" w:rsidRPr="00B6724C">
        <w:rPr>
          <w:rFonts w:ascii="Calisto MT" w:hAnsi="Calisto MT" w:cs="Times New Roman"/>
          <w:b/>
        </w:rPr>
        <w:t xml:space="preserve"> Djajadi</w:t>
      </w:r>
      <w:r w:rsidR="00383135" w:rsidRPr="00B6724C">
        <w:rPr>
          <w:rFonts w:ascii="Calisto MT" w:hAnsi="Calisto MT" w:cs="Times New Roman"/>
          <w:b/>
        </w:rPr>
        <w:t>*</w:t>
      </w:r>
      <w:r>
        <w:rPr>
          <w:rFonts w:ascii="Calisto MT" w:hAnsi="Calisto MT" w:cs="Times New Roman"/>
          <w:b/>
          <w:vertAlign w:val="superscript"/>
        </w:rPr>
        <w:t>1</w:t>
      </w:r>
      <w:r>
        <w:rPr>
          <w:rFonts w:ascii="Calisto MT" w:hAnsi="Calisto MT" w:cs="Times New Roman"/>
          <w:b/>
        </w:rPr>
        <w:t xml:space="preserve"> and</w:t>
      </w:r>
      <w:r w:rsidR="00B72535" w:rsidRPr="00B6724C">
        <w:rPr>
          <w:rFonts w:ascii="Calisto MT" w:hAnsi="Calisto MT" w:cs="Times New Roman"/>
          <w:b/>
        </w:rPr>
        <w:t xml:space="preserve"> </w:t>
      </w:r>
      <w:r>
        <w:rPr>
          <w:rFonts w:ascii="Calisto MT" w:hAnsi="Calisto MT" w:cs="Times New Roman"/>
          <w:b/>
        </w:rPr>
        <w:t>A.</w:t>
      </w:r>
      <w:r w:rsidR="00420B5F" w:rsidRPr="00B6724C">
        <w:rPr>
          <w:rFonts w:ascii="Calisto MT" w:hAnsi="Calisto MT" w:cs="Times New Roman"/>
          <w:b/>
        </w:rPr>
        <w:t xml:space="preserve"> Rauf</w:t>
      </w:r>
      <w:r w:rsidR="00B72535" w:rsidRPr="00B6724C">
        <w:rPr>
          <w:rFonts w:ascii="Calisto MT" w:hAnsi="Calisto MT" w:cs="Times New Roman"/>
          <w:b/>
          <w:vertAlign w:val="superscript"/>
        </w:rPr>
        <w:t>2</w:t>
      </w:r>
      <w:r w:rsidR="00420B5F" w:rsidRPr="00B6724C">
        <w:rPr>
          <w:rFonts w:ascii="Calisto MT" w:hAnsi="Calisto MT" w:cs="Times New Roman"/>
          <w:b/>
        </w:rPr>
        <w:t xml:space="preserve"> </w:t>
      </w:r>
    </w:p>
    <w:p w:rsidR="00420B5F" w:rsidRPr="001073EF" w:rsidRDefault="00420B5F" w:rsidP="00420B5F">
      <w:pPr>
        <w:spacing w:after="0" w:line="240" w:lineRule="auto"/>
        <w:jc w:val="center"/>
        <w:rPr>
          <w:rFonts w:ascii="Calisto MT" w:hAnsi="Calisto MT" w:cs="Times New Roman"/>
          <w:b/>
          <w:sz w:val="24"/>
          <w:szCs w:val="24"/>
        </w:rPr>
      </w:pPr>
    </w:p>
    <w:p w:rsidR="00D81F9F" w:rsidRPr="00D45BD7" w:rsidRDefault="00B72535" w:rsidP="00D81F9F">
      <w:pPr>
        <w:spacing w:after="0" w:line="240" w:lineRule="auto"/>
        <w:jc w:val="center"/>
        <w:rPr>
          <w:rFonts w:ascii="Calisto MT" w:hAnsi="Calisto MT" w:cs="Times New Roman"/>
          <w:sz w:val="18"/>
          <w:szCs w:val="18"/>
        </w:rPr>
      </w:pPr>
      <w:r w:rsidRPr="00D45BD7">
        <w:rPr>
          <w:rFonts w:ascii="Calisto MT" w:hAnsi="Calisto MT" w:cs="Times New Roman"/>
          <w:sz w:val="18"/>
          <w:szCs w:val="18"/>
          <w:vertAlign w:val="superscript"/>
        </w:rPr>
        <w:t>1</w:t>
      </w:r>
      <w:r w:rsidR="00D81F9F" w:rsidRPr="00D45BD7">
        <w:rPr>
          <w:rFonts w:ascii="Calisto MT" w:hAnsi="Calisto MT" w:cs="Times New Roman"/>
          <w:sz w:val="18"/>
          <w:szCs w:val="18"/>
        </w:rPr>
        <w:t>Physics Education, Faculty of Teacher and Training Education,</w:t>
      </w:r>
    </w:p>
    <w:p w:rsidR="00420B5F" w:rsidRPr="00D45BD7" w:rsidRDefault="00B72535" w:rsidP="00D81F9F">
      <w:pPr>
        <w:spacing w:after="0" w:line="240" w:lineRule="auto"/>
        <w:jc w:val="center"/>
        <w:rPr>
          <w:rFonts w:ascii="Calisto MT" w:hAnsi="Calisto MT" w:cs="Times New Roman"/>
          <w:sz w:val="18"/>
          <w:szCs w:val="18"/>
        </w:rPr>
      </w:pPr>
      <w:r w:rsidRPr="00D45BD7">
        <w:rPr>
          <w:rFonts w:ascii="Calisto MT" w:hAnsi="Calisto MT" w:cs="Times New Roman"/>
          <w:sz w:val="18"/>
          <w:szCs w:val="18"/>
        </w:rPr>
        <w:t>Muhammadiyah University of</w:t>
      </w:r>
      <w:r w:rsidR="00D81F9F" w:rsidRPr="00D45BD7">
        <w:rPr>
          <w:rFonts w:ascii="Calisto MT" w:hAnsi="Calisto MT" w:cs="Times New Roman"/>
          <w:sz w:val="18"/>
          <w:szCs w:val="18"/>
        </w:rPr>
        <w:t xml:space="preserve"> Makassar, Indonesia</w:t>
      </w:r>
    </w:p>
    <w:p w:rsidR="00B72535" w:rsidRPr="00D45BD7" w:rsidRDefault="00B72535" w:rsidP="00B72535">
      <w:pPr>
        <w:spacing w:after="0" w:line="240" w:lineRule="auto"/>
        <w:jc w:val="center"/>
        <w:rPr>
          <w:rFonts w:ascii="Calisto MT" w:hAnsi="Calisto MT" w:cs="Times New Roman"/>
          <w:sz w:val="18"/>
          <w:szCs w:val="18"/>
        </w:rPr>
      </w:pPr>
      <w:r w:rsidRPr="00D45BD7">
        <w:rPr>
          <w:rFonts w:ascii="Calisto MT" w:hAnsi="Calisto MT" w:cs="Times New Roman"/>
          <w:sz w:val="18"/>
          <w:szCs w:val="18"/>
          <w:vertAlign w:val="superscript"/>
        </w:rPr>
        <w:t>2</w:t>
      </w:r>
      <w:r w:rsidRPr="00D45BD7">
        <w:rPr>
          <w:rFonts w:ascii="Calisto MT" w:hAnsi="Calisto MT" w:cs="Times New Roman"/>
          <w:sz w:val="18"/>
          <w:szCs w:val="18"/>
        </w:rPr>
        <w:t>Teacher at SMP Negeri 1 Watampone, Bone Regency, Indonesia</w:t>
      </w:r>
    </w:p>
    <w:p w:rsidR="00420B5F" w:rsidRPr="00D45BD7" w:rsidRDefault="001652B3" w:rsidP="00420B5F">
      <w:pPr>
        <w:spacing w:after="0" w:line="240" w:lineRule="auto"/>
        <w:jc w:val="center"/>
        <w:rPr>
          <w:rFonts w:ascii="Calisto MT" w:hAnsi="Calisto MT" w:cs="Times New Roman"/>
          <w:sz w:val="18"/>
          <w:szCs w:val="18"/>
        </w:rPr>
      </w:pPr>
      <w:hyperlink r:id="rId8" w:history="1">
        <w:r w:rsidR="00FE4B20" w:rsidRPr="00D45BD7">
          <w:rPr>
            <w:rStyle w:val="Hyperlink"/>
            <w:rFonts w:ascii="Calisto MT" w:hAnsi="Calisto MT" w:cs="Times New Roman"/>
            <w:sz w:val="18"/>
            <w:szCs w:val="18"/>
          </w:rPr>
          <w:t>m.djajadi@unismuh.ac.id</w:t>
        </w:r>
      </w:hyperlink>
    </w:p>
    <w:p w:rsidR="002B4C23" w:rsidRDefault="002B4C23" w:rsidP="00FE4B20">
      <w:pPr>
        <w:spacing w:after="0" w:line="240" w:lineRule="auto"/>
        <w:jc w:val="center"/>
        <w:rPr>
          <w:rFonts w:ascii="Calisto MT" w:eastAsia="Times New Roman" w:hAnsi="Calisto MT" w:cs="Times New Roman"/>
          <w:b/>
          <w:bCs/>
          <w:color w:val="000000"/>
          <w:sz w:val="20"/>
          <w:szCs w:val="20"/>
        </w:rPr>
      </w:pPr>
    </w:p>
    <w:p w:rsidR="001652B3" w:rsidRPr="001652B3" w:rsidRDefault="001652B3" w:rsidP="001652B3">
      <w:pPr>
        <w:spacing w:after="0" w:line="469" w:lineRule="auto"/>
        <w:ind w:left="1611" w:right="1611"/>
        <w:jc w:val="center"/>
        <w:rPr>
          <w:rFonts w:ascii="Calisto MT" w:eastAsia="Calisto MT" w:hAnsi="Calisto MT" w:cs="Calisto MT"/>
          <w:color w:val="000000"/>
          <w:sz w:val="18"/>
          <w:szCs w:val="18"/>
          <w:lang w:val="en-US"/>
        </w:rPr>
      </w:pPr>
      <w:r w:rsidRPr="001652B3">
        <w:rPr>
          <w:rFonts w:ascii="Calisto MT" w:eastAsia="Calisto MT" w:hAnsi="Calisto MT" w:cs="Calisto MT"/>
          <w:b/>
          <w:color w:val="000000"/>
          <w:sz w:val="18"/>
          <w:szCs w:val="18"/>
          <w:lang w:val="en-US"/>
        </w:rPr>
        <w:t xml:space="preserve">DOI: </w:t>
      </w:r>
    </w:p>
    <w:p w:rsidR="001652B3" w:rsidRPr="001652B3" w:rsidRDefault="001652B3" w:rsidP="001652B3">
      <w:pPr>
        <w:spacing w:before="25" w:after="0" w:line="240" w:lineRule="auto"/>
        <w:ind w:left="1238" w:right="1238"/>
        <w:jc w:val="center"/>
        <w:rPr>
          <w:rFonts w:ascii="Times New Roman" w:eastAsia="Times New Roman" w:hAnsi="Times New Roman" w:cs="Times New Roman"/>
          <w:color w:val="000000"/>
          <w:sz w:val="18"/>
          <w:szCs w:val="18"/>
        </w:rPr>
      </w:pPr>
      <w:r w:rsidRPr="001652B3">
        <w:rPr>
          <w:rFonts w:ascii="Times New Roman" w:eastAsia="Times New Roman" w:hAnsi="Times New Roman" w:cs="Times New Roman"/>
          <w:color w:val="000000"/>
          <w:sz w:val="18"/>
          <w:szCs w:val="18"/>
          <w:lang w:val="en-US"/>
        </w:rPr>
        <w:t>Accepted:</w:t>
      </w:r>
      <w:proofErr w:type="gramStart"/>
      <w:r w:rsidRPr="001652B3">
        <w:rPr>
          <w:rFonts w:ascii="Times New Roman" w:eastAsia="Times New Roman" w:hAnsi="Times New Roman" w:cs="Times New Roman"/>
          <w:color w:val="000000"/>
          <w:sz w:val="18"/>
          <w:szCs w:val="18"/>
        </w:rPr>
        <w:t xml:space="preserve">... </w:t>
      </w:r>
      <w:r w:rsidRPr="001652B3">
        <w:rPr>
          <w:rFonts w:ascii="Times New Roman" w:eastAsia="Times New Roman" w:hAnsi="Times New Roman" w:cs="Times New Roman"/>
          <w:color w:val="000000"/>
          <w:sz w:val="18"/>
          <w:szCs w:val="18"/>
          <w:lang w:val="en-US"/>
        </w:rPr>
        <w:t>.</w:t>
      </w:r>
      <w:proofErr w:type="gramEnd"/>
      <w:r w:rsidRPr="001652B3">
        <w:rPr>
          <w:rFonts w:ascii="Times New Roman" w:eastAsia="Times New Roman" w:hAnsi="Times New Roman" w:cs="Times New Roman"/>
          <w:color w:val="000000"/>
          <w:sz w:val="18"/>
          <w:szCs w:val="18"/>
          <w:lang w:val="en-US"/>
        </w:rPr>
        <w:t xml:space="preserve">Approved: </w:t>
      </w:r>
      <w:proofErr w:type="gramStart"/>
      <w:r w:rsidRPr="001652B3">
        <w:rPr>
          <w:rFonts w:ascii="Times New Roman" w:eastAsia="Times New Roman" w:hAnsi="Times New Roman" w:cs="Times New Roman"/>
          <w:color w:val="000000"/>
          <w:sz w:val="18"/>
          <w:szCs w:val="18"/>
        </w:rPr>
        <w:t xml:space="preserve">... </w:t>
      </w:r>
      <w:r w:rsidRPr="001652B3">
        <w:rPr>
          <w:rFonts w:ascii="Times New Roman" w:eastAsia="Times New Roman" w:hAnsi="Times New Roman" w:cs="Times New Roman"/>
          <w:color w:val="000000"/>
          <w:sz w:val="18"/>
          <w:szCs w:val="18"/>
          <w:lang w:val="en-US"/>
        </w:rPr>
        <w:t>.</w:t>
      </w:r>
      <w:proofErr w:type="gramEnd"/>
      <w:r w:rsidRPr="001652B3">
        <w:rPr>
          <w:rFonts w:ascii="Times New Roman" w:eastAsia="Times New Roman" w:hAnsi="Times New Roman" w:cs="Times New Roman"/>
          <w:color w:val="000000"/>
          <w:sz w:val="18"/>
          <w:szCs w:val="18"/>
          <w:lang w:val="en-US"/>
        </w:rPr>
        <w:t xml:space="preserve"> Published: </w:t>
      </w:r>
      <w:r w:rsidRPr="001652B3">
        <w:rPr>
          <w:rFonts w:ascii="Times New Roman" w:eastAsia="Times New Roman" w:hAnsi="Times New Roman" w:cs="Times New Roman"/>
          <w:color w:val="000000"/>
          <w:sz w:val="18"/>
          <w:szCs w:val="18"/>
        </w:rPr>
        <w:t>...</w:t>
      </w:r>
    </w:p>
    <w:p w:rsidR="001652B3" w:rsidRDefault="001652B3" w:rsidP="00FE4B20">
      <w:pPr>
        <w:spacing w:after="0" w:line="240" w:lineRule="auto"/>
        <w:jc w:val="center"/>
        <w:rPr>
          <w:rFonts w:ascii="Calisto MT" w:eastAsia="Times New Roman" w:hAnsi="Calisto MT" w:cs="Times New Roman"/>
          <w:b/>
          <w:bCs/>
          <w:color w:val="000000"/>
          <w:sz w:val="20"/>
          <w:szCs w:val="20"/>
        </w:rPr>
      </w:pPr>
    </w:p>
    <w:p w:rsidR="001652B3" w:rsidRPr="00BA0DB8" w:rsidRDefault="001652B3" w:rsidP="00FE4B20">
      <w:pPr>
        <w:spacing w:after="0" w:line="240" w:lineRule="auto"/>
        <w:jc w:val="center"/>
        <w:rPr>
          <w:rFonts w:ascii="Calisto MT" w:eastAsia="Times New Roman" w:hAnsi="Calisto MT" w:cs="Times New Roman"/>
          <w:b/>
          <w:bCs/>
          <w:color w:val="000000"/>
          <w:sz w:val="20"/>
          <w:szCs w:val="20"/>
        </w:rPr>
      </w:pPr>
    </w:p>
    <w:p w:rsidR="00FE4B20" w:rsidRPr="00BA0DB8" w:rsidRDefault="00FE4B20" w:rsidP="00FE4B20">
      <w:pPr>
        <w:spacing w:after="0" w:line="240" w:lineRule="auto"/>
        <w:jc w:val="center"/>
        <w:rPr>
          <w:rFonts w:ascii="Calisto MT" w:eastAsia="Times New Roman" w:hAnsi="Calisto MT" w:cs="Times New Roman"/>
          <w:b/>
          <w:bCs/>
          <w:color w:val="000000"/>
          <w:sz w:val="20"/>
          <w:szCs w:val="20"/>
        </w:rPr>
      </w:pPr>
      <w:r w:rsidRPr="00BA0DB8">
        <w:rPr>
          <w:rFonts w:ascii="Calisto MT" w:eastAsia="Times New Roman" w:hAnsi="Calisto MT" w:cs="Times New Roman"/>
          <w:b/>
          <w:bCs/>
          <w:color w:val="000000"/>
          <w:sz w:val="20"/>
          <w:szCs w:val="20"/>
        </w:rPr>
        <w:t>ABSTRACT</w:t>
      </w:r>
    </w:p>
    <w:p w:rsidR="00FE4B20" w:rsidRPr="00BA0DB8" w:rsidRDefault="00FE4B20" w:rsidP="00FE4B20">
      <w:pPr>
        <w:spacing w:after="0" w:line="240" w:lineRule="auto"/>
        <w:jc w:val="center"/>
        <w:rPr>
          <w:rFonts w:ascii="Calisto MT" w:eastAsia="Times New Roman" w:hAnsi="Calisto MT" w:cs="Times New Roman"/>
          <w:b/>
          <w:bCs/>
          <w:color w:val="000000"/>
          <w:sz w:val="20"/>
          <w:szCs w:val="20"/>
        </w:rPr>
      </w:pPr>
    </w:p>
    <w:p w:rsidR="00FE4B20" w:rsidRPr="00BA0DB8" w:rsidRDefault="00FE4B20" w:rsidP="00FE4B20">
      <w:pPr>
        <w:spacing w:after="0" w:line="240" w:lineRule="auto"/>
        <w:jc w:val="both"/>
        <w:rPr>
          <w:rFonts w:ascii="Calisto MT" w:eastAsia="Times New Roman" w:hAnsi="Calisto MT" w:cs="Times New Roman"/>
          <w:bCs/>
          <w:color w:val="000000"/>
          <w:sz w:val="18"/>
          <w:szCs w:val="18"/>
        </w:rPr>
      </w:pPr>
      <w:r w:rsidRPr="00BA0DB8">
        <w:rPr>
          <w:rFonts w:ascii="Calisto MT" w:eastAsia="Times New Roman" w:hAnsi="Calisto MT" w:cs="Times New Roman"/>
          <w:bCs/>
          <w:color w:val="000000"/>
          <w:sz w:val="18"/>
          <w:szCs w:val="18"/>
        </w:rPr>
        <w:t>This study aims to determine the increase in interest and learning outcomes of science students in class VIII SMP Negeri 1 Watampone</w:t>
      </w:r>
      <w:r w:rsidR="00BD09A6">
        <w:rPr>
          <w:rFonts w:ascii="Calisto MT" w:eastAsia="Times New Roman" w:hAnsi="Calisto MT" w:cs="Times New Roman"/>
          <w:bCs/>
          <w:color w:val="000000"/>
          <w:sz w:val="18"/>
          <w:szCs w:val="18"/>
        </w:rPr>
        <w:t>,</w:t>
      </w:r>
      <w:r w:rsidRPr="00BA0DB8">
        <w:rPr>
          <w:rFonts w:ascii="Calisto MT" w:eastAsia="Times New Roman" w:hAnsi="Calisto MT" w:cs="Times New Roman"/>
          <w:bCs/>
          <w:color w:val="000000"/>
          <w:sz w:val="18"/>
          <w:szCs w:val="18"/>
        </w:rPr>
        <w:t xml:space="preserve"> </w:t>
      </w:r>
      <w:r w:rsidR="00BD09A6" w:rsidRPr="00BD09A6">
        <w:rPr>
          <w:rFonts w:ascii="Calisto MT" w:eastAsia="Times New Roman" w:hAnsi="Calisto MT" w:cs="Times New Roman"/>
          <w:bCs/>
          <w:color w:val="000000"/>
          <w:sz w:val="18"/>
          <w:szCs w:val="18"/>
        </w:rPr>
        <w:t>Bone Regency Indonesia</w:t>
      </w:r>
      <w:r w:rsidR="00BD09A6">
        <w:rPr>
          <w:rFonts w:ascii="Calisto MT" w:eastAsia="Times New Roman" w:hAnsi="Calisto MT" w:cs="Times New Roman"/>
          <w:bCs/>
          <w:color w:val="000000"/>
          <w:sz w:val="18"/>
          <w:szCs w:val="18"/>
        </w:rPr>
        <w:t>,</w:t>
      </w:r>
      <w:r w:rsidR="00BD09A6" w:rsidRPr="00BD09A6">
        <w:rPr>
          <w:rFonts w:ascii="Calisto MT" w:eastAsia="Times New Roman" w:hAnsi="Calisto MT" w:cs="Times New Roman"/>
          <w:bCs/>
          <w:color w:val="000000"/>
          <w:sz w:val="18"/>
          <w:szCs w:val="18"/>
        </w:rPr>
        <w:t xml:space="preserve"> </w:t>
      </w:r>
      <w:r w:rsidRPr="00BA0DB8">
        <w:rPr>
          <w:rFonts w:ascii="Calisto MT" w:eastAsia="Times New Roman" w:hAnsi="Calisto MT" w:cs="Times New Roman"/>
          <w:bCs/>
          <w:color w:val="000000"/>
          <w:sz w:val="18"/>
          <w:szCs w:val="18"/>
        </w:rPr>
        <w:t>using the Outdoor Study method. This research includes</w:t>
      </w:r>
      <w:r w:rsidR="00D45BD7">
        <w:rPr>
          <w:rFonts w:ascii="Calisto MT" w:eastAsia="Times New Roman" w:hAnsi="Calisto MT" w:cs="Times New Roman"/>
          <w:bCs/>
          <w:color w:val="000000"/>
          <w:sz w:val="18"/>
          <w:szCs w:val="18"/>
        </w:rPr>
        <w:t xml:space="preserve"> Classroom Action Research</w:t>
      </w:r>
      <w:r w:rsidRPr="00BA0DB8">
        <w:rPr>
          <w:rFonts w:ascii="Calisto MT" w:eastAsia="Times New Roman" w:hAnsi="Calisto MT" w:cs="Times New Roman"/>
          <w:bCs/>
          <w:color w:val="000000"/>
          <w:sz w:val="18"/>
          <w:szCs w:val="18"/>
        </w:rPr>
        <w:t>, which consists of two learning cycles which include the planning phase, the implementation phase of the action, the observation phase, and the reflection phase. The data collected includes data about the science learning outcomes prior to the implementation of the action, data about the students' interest in learning science, the data about the learning outcomes of the science cycle I and cycle II, and data on the observations/notes of the teacher in each research cycle. The data was obtained through a questionnaire about the students' interest in learning science, the science learning outcomes test before the implementation of the action, the science learning outcomes test cycle I and cycle II, and the student learning observation sheet. The data is then analyzed using quantitative and qualitative descriptive analysis techniques. The results showed that there was an increase in science learning outcomes of students at SMP Negeri 1 Watampone, both in cycle I and in cycle II, the average level of mastery of science learning materials was in the high category, and the readiness, sincerity and activeness of students following the learning process more increasing. The analysis shows that there is an increase in the interest and learning outcomes of science students of SMP Negeri 1 Watampone after managing learning using the Outdoor Study method.</w:t>
      </w:r>
    </w:p>
    <w:p w:rsidR="00180E47" w:rsidRDefault="00180E47" w:rsidP="00180E47">
      <w:pPr>
        <w:spacing w:after="0" w:line="240" w:lineRule="auto"/>
        <w:jc w:val="right"/>
        <w:rPr>
          <w:rFonts w:ascii="Calisto MT" w:eastAsia="Calisto MT" w:hAnsi="Calisto MT" w:cs="Calisto MT"/>
          <w:color w:val="000000"/>
          <w:sz w:val="18"/>
          <w:szCs w:val="18"/>
          <w:lang w:val="en-US"/>
        </w:rPr>
      </w:pPr>
    </w:p>
    <w:p w:rsidR="00180E47" w:rsidRPr="00180E47" w:rsidRDefault="00180E47" w:rsidP="00180E47">
      <w:pPr>
        <w:spacing w:after="0" w:line="240" w:lineRule="auto"/>
        <w:jc w:val="right"/>
        <w:rPr>
          <w:rFonts w:ascii="Calisto MT" w:eastAsia="Calisto MT" w:hAnsi="Calisto MT" w:cs="Calisto MT"/>
          <w:color w:val="000000"/>
          <w:sz w:val="18"/>
          <w:szCs w:val="18"/>
          <w:lang w:val="en-US"/>
        </w:rPr>
      </w:pPr>
      <w:r w:rsidRPr="00180E47">
        <w:rPr>
          <w:rFonts w:ascii="Calisto MT" w:eastAsia="Calisto MT" w:hAnsi="Calisto MT" w:cs="Calisto MT"/>
          <w:color w:val="000000"/>
          <w:sz w:val="18"/>
          <w:szCs w:val="18"/>
          <w:lang w:val="en-US"/>
        </w:rPr>
        <w:t>© 20</w:t>
      </w:r>
      <w:r>
        <w:rPr>
          <w:rFonts w:ascii="Calisto MT" w:eastAsia="Calisto MT" w:hAnsi="Calisto MT" w:cs="Calisto MT"/>
          <w:color w:val="000000"/>
          <w:sz w:val="18"/>
          <w:szCs w:val="18"/>
        </w:rPr>
        <w:t>20</w:t>
      </w:r>
      <w:r w:rsidRPr="00180E47">
        <w:rPr>
          <w:rFonts w:ascii="Calisto MT" w:eastAsia="Calisto MT" w:hAnsi="Calisto MT" w:cs="Calisto MT"/>
          <w:color w:val="000000"/>
          <w:sz w:val="18"/>
          <w:szCs w:val="18"/>
          <w:lang w:val="en-US"/>
        </w:rPr>
        <w:t xml:space="preserve"> Science Education Stu</w:t>
      </w:r>
      <w:r w:rsidRPr="00180E47">
        <w:rPr>
          <w:rFonts w:ascii="Calisto MT" w:eastAsia="Calisto MT" w:hAnsi="Calisto MT" w:cs="Calisto MT"/>
          <w:color w:val="000000"/>
          <w:spacing w:val="-3"/>
          <w:sz w:val="18"/>
          <w:szCs w:val="18"/>
          <w:lang w:val="en-US"/>
        </w:rPr>
        <w:t>d</w:t>
      </w:r>
      <w:r w:rsidRPr="00180E47">
        <w:rPr>
          <w:rFonts w:ascii="Calisto MT" w:eastAsia="Calisto MT" w:hAnsi="Calisto MT" w:cs="Calisto MT"/>
          <w:color w:val="000000"/>
          <w:sz w:val="18"/>
          <w:szCs w:val="18"/>
          <w:lang w:val="en-US"/>
        </w:rPr>
        <w:t>y Pro</w:t>
      </w:r>
      <w:r w:rsidRPr="00180E47">
        <w:rPr>
          <w:rFonts w:ascii="Calisto MT" w:eastAsia="Calisto MT" w:hAnsi="Calisto MT" w:cs="Calisto MT"/>
          <w:color w:val="000000"/>
          <w:spacing w:val="2"/>
          <w:sz w:val="18"/>
          <w:szCs w:val="18"/>
          <w:lang w:val="en-US"/>
        </w:rPr>
        <w:t>g</w:t>
      </w:r>
      <w:r w:rsidRPr="00180E47">
        <w:rPr>
          <w:rFonts w:ascii="Calisto MT" w:eastAsia="Calisto MT" w:hAnsi="Calisto MT" w:cs="Calisto MT"/>
          <w:color w:val="000000"/>
          <w:sz w:val="18"/>
          <w:szCs w:val="18"/>
          <w:lang w:val="en-US"/>
        </w:rPr>
        <w:t>ram FMI</w:t>
      </w:r>
      <w:r w:rsidRPr="00180E47">
        <w:rPr>
          <w:rFonts w:ascii="Calisto MT" w:eastAsia="Calisto MT" w:hAnsi="Calisto MT" w:cs="Calisto MT"/>
          <w:color w:val="000000"/>
          <w:spacing w:val="-14"/>
          <w:sz w:val="18"/>
          <w:szCs w:val="18"/>
          <w:lang w:val="en-US"/>
        </w:rPr>
        <w:t>P</w:t>
      </w:r>
      <w:r w:rsidRPr="00180E47">
        <w:rPr>
          <w:rFonts w:ascii="Calisto MT" w:eastAsia="Calisto MT" w:hAnsi="Calisto MT" w:cs="Calisto MT"/>
          <w:color w:val="000000"/>
          <w:sz w:val="18"/>
          <w:szCs w:val="18"/>
          <w:lang w:val="en-US"/>
        </w:rPr>
        <w:t>A UNNES Semarang</w:t>
      </w:r>
    </w:p>
    <w:p w:rsidR="00305AD6" w:rsidRDefault="00305AD6" w:rsidP="00305AD6">
      <w:pPr>
        <w:spacing w:after="0" w:line="240" w:lineRule="auto"/>
        <w:jc w:val="both"/>
        <w:rPr>
          <w:rFonts w:ascii="Calisto MT" w:eastAsia="Times New Roman" w:hAnsi="Calisto MT" w:cs="Times New Roman"/>
          <w:bCs/>
          <w:color w:val="000000"/>
          <w:sz w:val="20"/>
          <w:szCs w:val="20"/>
        </w:rPr>
      </w:pPr>
    </w:p>
    <w:p w:rsidR="00305AD6" w:rsidRDefault="00305AD6" w:rsidP="00305AD6">
      <w:pPr>
        <w:spacing w:after="0" w:line="240" w:lineRule="auto"/>
        <w:jc w:val="both"/>
        <w:rPr>
          <w:rFonts w:ascii="Calisto MT" w:eastAsia="Times New Roman" w:hAnsi="Calisto MT" w:cs="Times New Roman"/>
          <w:bCs/>
          <w:color w:val="000000"/>
          <w:sz w:val="20"/>
          <w:szCs w:val="20"/>
        </w:rPr>
      </w:pPr>
      <w:r w:rsidRPr="00C146D0">
        <w:rPr>
          <w:rFonts w:ascii="Calisto MT" w:eastAsia="Times New Roman" w:hAnsi="Calisto MT" w:cs="Times New Roman"/>
          <w:bCs/>
          <w:color w:val="000000"/>
          <w:sz w:val="20"/>
          <w:szCs w:val="20"/>
        </w:rPr>
        <w:t>Keywords:</w:t>
      </w:r>
      <w:r w:rsidRPr="00BA0DB8">
        <w:rPr>
          <w:rFonts w:ascii="Calisto MT" w:eastAsia="Times New Roman" w:hAnsi="Calisto MT" w:cs="Times New Roman"/>
          <w:b/>
          <w:bCs/>
          <w:color w:val="000000"/>
          <w:sz w:val="20"/>
          <w:szCs w:val="20"/>
        </w:rPr>
        <w:t xml:space="preserve"> </w:t>
      </w:r>
      <w:r w:rsidRPr="00BA0DB8">
        <w:rPr>
          <w:rFonts w:ascii="Calisto MT" w:eastAsia="Times New Roman" w:hAnsi="Calisto MT" w:cs="Times New Roman"/>
          <w:bCs/>
          <w:color w:val="000000"/>
          <w:sz w:val="20"/>
          <w:szCs w:val="20"/>
        </w:rPr>
        <w:t>Outdoor Study Method, Science Learning Interest, Science Learning Outcomes</w:t>
      </w:r>
    </w:p>
    <w:p w:rsidR="00B6724C" w:rsidRDefault="00B6724C" w:rsidP="00305AD6">
      <w:pPr>
        <w:spacing w:after="0" w:line="240" w:lineRule="auto"/>
        <w:jc w:val="both"/>
        <w:rPr>
          <w:rFonts w:ascii="Calisto MT" w:eastAsia="Times New Roman" w:hAnsi="Calisto MT" w:cs="Times New Roman"/>
          <w:bCs/>
          <w:color w:val="000000"/>
          <w:sz w:val="20"/>
          <w:szCs w:val="20"/>
        </w:rPr>
      </w:pPr>
    </w:p>
    <w:p w:rsidR="00B6724C" w:rsidRDefault="00B6724C" w:rsidP="00305AD6">
      <w:pPr>
        <w:spacing w:after="0" w:line="240" w:lineRule="auto"/>
        <w:jc w:val="both"/>
        <w:rPr>
          <w:rFonts w:ascii="Calisto MT" w:eastAsia="Times New Roman" w:hAnsi="Calisto MT" w:cs="Times New Roman"/>
          <w:bCs/>
          <w:color w:val="000000"/>
          <w:sz w:val="20"/>
          <w:szCs w:val="20"/>
        </w:rPr>
      </w:pPr>
    </w:p>
    <w:p w:rsidR="00180E47" w:rsidRPr="00BA0DB8" w:rsidRDefault="00180E47" w:rsidP="00FE4B20">
      <w:pPr>
        <w:spacing w:after="0" w:line="240" w:lineRule="auto"/>
        <w:jc w:val="center"/>
        <w:rPr>
          <w:rFonts w:ascii="Calisto MT" w:eastAsia="Times New Roman" w:hAnsi="Calisto MT" w:cs="Times New Roman"/>
          <w:bCs/>
          <w:color w:val="000000"/>
          <w:sz w:val="20"/>
          <w:szCs w:val="20"/>
        </w:rPr>
      </w:pPr>
    </w:p>
    <w:p w:rsidR="00180E47" w:rsidRDefault="00180E47" w:rsidP="001B40A2">
      <w:pPr>
        <w:spacing w:after="0" w:line="240" w:lineRule="auto"/>
        <w:jc w:val="center"/>
        <w:rPr>
          <w:rFonts w:ascii="Calisto MT" w:eastAsia="Times New Roman" w:hAnsi="Calisto MT" w:cs="Times New Roman"/>
          <w:b/>
          <w:bCs/>
          <w:color w:val="000000"/>
        </w:rPr>
        <w:sectPr w:rsidR="00180E47">
          <w:pgSz w:w="11906" w:h="16838"/>
          <w:pgMar w:top="1440" w:right="1440" w:bottom="1440" w:left="1440" w:header="708" w:footer="708" w:gutter="0"/>
          <w:cols w:space="708"/>
          <w:docGrid w:linePitch="360"/>
        </w:sectPr>
      </w:pPr>
    </w:p>
    <w:p w:rsidR="00877B35" w:rsidRPr="001073EF" w:rsidRDefault="00877B35" w:rsidP="001B40A2">
      <w:pPr>
        <w:spacing w:after="0" w:line="240" w:lineRule="auto"/>
        <w:jc w:val="center"/>
        <w:rPr>
          <w:rFonts w:ascii="Calisto MT" w:eastAsia="Times New Roman" w:hAnsi="Calisto MT" w:cs="Times New Roman"/>
          <w:b/>
          <w:bCs/>
          <w:color w:val="000000"/>
          <w:sz w:val="20"/>
          <w:szCs w:val="20"/>
        </w:rPr>
      </w:pPr>
      <w:r w:rsidRPr="001073EF">
        <w:rPr>
          <w:rFonts w:ascii="Calisto MT" w:eastAsia="Times New Roman" w:hAnsi="Calisto MT" w:cs="Times New Roman"/>
          <w:b/>
          <w:bCs/>
          <w:color w:val="000000"/>
          <w:sz w:val="20"/>
          <w:szCs w:val="20"/>
        </w:rPr>
        <w:lastRenderedPageBreak/>
        <w:t>INTRODUCTION</w:t>
      </w:r>
    </w:p>
    <w:p w:rsidR="00877B35" w:rsidRPr="001073EF" w:rsidRDefault="00877B35" w:rsidP="00877B35">
      <w:pPr>
        <w:spacing w:after="0" w:line="240" w:lineRule="auto"/>
        <w:jc w:val="both"/>
        <w:rPr>
          <w:rFonts w:ascii="Calisto MT" w:hAnsi="Calisto MT" w:cs="Times New Roman"/>
          <w:sz w:val="20"/>
          <w:szCs w:val="20"/>
        </w:rPr>
      </w:pPr>
    </w:p>
    <w:p w:rsidR="00877B35" w:rsidRPr="001073EF" w:rsidRDefault="00877B35"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Basically, the purpose of development in the field of education is to improve the quality of human life in its entirety and comprehensively.</w:t>
      </w:r>
      <w:r w:rsidRPr="001073EF">
        <w:rPr>
          <w:rFonts w:ascii="Calisto MT" w:hAnsi="Calisto MT"/>
          <w:sz w:val="20"/>
          <w:szCs w:val="20"/>
        </w:rPr>
        <w:t xml:space="preserve"> </w:t>
      </w:r>
      <w:r w:rsidRPr="001073EF">
        <w:rPr>
          <w:rFonts w:ascii="Calisto MT" w:hAnsi="Calisto MT" w:cs="Times New Roman"/>
          <w:sz w:val="20"/>
          <w:szCs w:val="20"/>
        </w:rPr>
        <w:t>Besides that education also aims to realize Indonesian people who have faith and are devoted to God Almighty, qualified and independent so that they are able to build themselves and be responsible for national development.</w:t>
      </w:r>
    </w:p>
    <w:p w:rsidR="00B6724C" w:rsidRDefault="00B6724C" w:rsidP="00B6724C">
      <w:pPr>
        <w:spacing w:after="0" w:line="240" w:lineRule="auto"/>
        <w:jc w:val="both"/>
        <w:rPr>
          <w:rFonts w:ascii="Calisto MT" w:hAnsi="Calisto MT" w:cs="Times New Roman"/>
          <w:b/>
          <w:sz w:val="18"/>
          <w:szCs w:val="18"/>
        </w:rPr>
      </w:pPr>
      <w:r w:rsidRPr="00D45BD7">
        <w:rPr>
          <w:rFonts w:ascii="Calisto MT" w:hAnsi="Calisto MT" w:cs="Times New Roman"/>
          <w:noProof/>
          <w:sz w:val="18"/>
          <w:szCs w:val="18"/>
          <w:lang w:eastAsia="id-ID"/>
        </w:rPr>
        <mc:AlternateContent>
          <mc:Choice Requires="wps">
            <w:drawing>
              <wp:anchor distT="0" distB="0" distL="114300" distR="114300" simplePos="0" relativeHeight="251663360" behindDoc="0" locked="0" layoutInCell="1" allowOverlap="1" wp14:anchorId="2F1FE753" wp14:editId="75FA1704">
                <wp:simplePos x="0" y="0"/>
                <wp:positionH relativeFrom="margin">
                  <wp:posOffset>-787</wp:posOffset>
                </wp:positionH>
                <wp:positionV relativeFrom="paragraph">
                  <wp:posOffset>109315</wp:posOffset>
                </wp:positionV>
                <wp:extent cx="1454785" cy="0"/>
                <wp:effectExtent l="0" t="0" r="31115" b="19050"/>
                <wp:wrapNone/>
                <wp:docPr id="7" name="Straight Connector 7"/>
                <wp:cNvGraphicFramePr/>
                <a:graphic xmlns:a="http://schemas.openxmlformats.org/drawingml/2006/main">
                  <a:graphicData uri="http://schemas.microsoft.com/office/word/2010/wordprocessingShape">
                    <wps:wsp>
                      <wps:cNvCnPr/>
                      <wps:spPr>
                        <a:xfrm>
                          <a:off x="0" y="0"/>
                          <a:ext cx="14547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44E7E" id="Straight Connector 7"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5pt,8.6pt" to="11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" strokecolor="black [3213]" strokeweight="1.5pt">
                <v:stroke joinstyle="miter"/>
                <w10:wrap anchorx="margin"/>
              </v:line>
            </w:pict>
          </mc:Fallback>
        </mc:AlternateContent>
      </w:r>
    </w:p>
    <w:p w:rsidR="00B6724C" w:rsidRPr="00D45BD7" w:rsidRDefault="00B6724C" w:rsidP="00B6724C">
      <w:pPr>
        <w:spacing w:after="0" w:line="240" w:lineRule="auto"/>
        <w:jc w:val="both"/>
        <w:rPr>
          <w:rFonts w:ascii="Calisto MT" w:hAnsi="Calisto MT" w:cs="Times New Roman"/>
          <w:b/>
          <w:sz w:val="18"/>
          <w:szCs w:val="18"/>
        </w:rPr>
      </w:pPr>
      <w:r w:rsidRPr="00D45BD7">
        <w:rPr>
          <w:rFonts w:ascii="Calisto MT" w:hAnsi="Calisto MT" w:cs="Times New Roman"/>
          <w:b/>
          <w:sz w:val="18"/>
          <w:szCs w:val="18"/>
        </w:rPr>
        <w:t>*Correspondence Address</w:t>
      </w:r>
    </w:p>
    <w:p w:rsidR="00B6724C" w:rsidRPr="00D45BD7" w:rsidRDefault="00B6724C" w:rsidP="00B6724C">
      <w:pPr>
        <w:spacing w:after="0" w:line="240" w:lineRule="auto"/>
        <w:jc w:val="both"/>
        <w:rPr>
          <w:rFonts w:ascii="Calisto MT" w:hAnsi="Calisto MT" w:cs="Times New Roman"/>
          <w:sz w:val="18"/>
          <w:szCs w:val="18"/>
        </w:rPr>
      </w:pPr>
      <w:r w:rsidRPr="00D45BD7">
        <w:rPr>
          <w:rFonts w:ascii="Calisto MT" w:hAnsi="Calisto MT" w:cs="Times New Roman"/>
          <w:sz w:val="18"/>
          <w:szCs w:val="18"/>
        </w:rPr>
        <w:t>E-mail: m.djajadi@unismuh.ac.id</w:t>
      </w:r>
    </w:p>
    <w:p w:rsidR="00D45BD7" w:rsidRPr="006C7AD9" w:rsidRDefault="00877B35" w:rsidP="00B6724C">
      <w:pPr>
        <w:spacing w:after="0" w:line="240" w:lineRule="auto"/>
        <w:ind w:firstLine="426"/>
        <w:jc w:val="both"/>
        <w:rPr>
          <w:rFonts w:ascii="Calisto MT" w:hAnsi="Calisto MT" w:cs="Times New Roman"/>
          <w:sz w:val="20"/>
          <w:szCs w:val="20"/>
        </w:rPr>
      </w:pPr>
      <w:r w:rsidRPr="006C7AD9">
        <w:rPr>
          <w:rFonts w:ascii="Calisto MT" w:hAnsi="Calisto MT" w:cs="Times New Roman"/>
          <w:sz w:val="20"/>
          <w:szCs w:val="20"/>
        </w:rPr>
        <w:lastRenderedPageBreak/>
        <w:t xml:space="preserve">Various efforts have been made to improve the quality of education, one </w:t>
      </w:r>
      <w:r w:rsidR="00D45BD7" w:rsidRPr="006C7AD9">
        <w:rPr>
          <w:rFonts w:ascii="Calisto MT" w:hAnsi="Calisto MT" w:cs="Times New Roman"/>
          <w:sz w:val="20"/>
          <w:szCs w:val="20"/>
        </w:rPr>
        <w:t xml:space="preserve"> </w:t>
      </w:r>
      <w:r w:rsidRPr="006C7AD9">
        <w:rPr>
          <w:rFonts w:ascii="Calisto MT" w:hAnsi="Calisto MT" w:cs="Times New Roman"/>
          <w:sz w:val="20"/>
          <w:szCs w:val="20"/>
        </w:rPr>
        <w:t>of</w:t>
      </w:r>
      <w:r w:rsidR="00D45BD7" w:rsidRPr="006C7AD9">
        <w:rPr>
          <w:rFonts w:ascii="Calisto MT" w:hAnsi="Calisto MT" w:cs="Times New Roman"/>
          <w:sz w:val="20"/>
          <w:szCs w:val="20"/>
        </w:rPr>
        <w:t xml:space="preserve"> </w:t>
      </w:r>
      <w:r w:rsidRPr="006C7AD9">
        <w:rPr>
          <w:rFonts w:ascii="Calisto MT" w:hAnsi="Calisto MT" w:cs="Times New Roman"/>
          <w:sz w:val="20"/>
          <w:szCs w:val="20"/>
        </w:rPr>
        <w:t xml:space="preserve"> which</w:t>
      </w:r>
      <w:r w:rsidR="00D45BD7" w:rsidRPr="006C7AD9">
        <w:rPr>
          <w:rFonts w:ascii="Calisto MT" w:hAnsi="Calisto MT" w:cs="Times New Roman"/>
          <w:sz w:val="20"/>
          <w:szCs w:val="20"/>
        </w:rPr>
        <w:t xml:space="preserve"> </w:t>
      </w:r>
      <w:r w:rsidRPr="006C7AD9">
        <w:rPr>
          <w:rFonts w:ascii="Calisto MT" w:hAnsi="Calisto MT" w:cs="Times New Roman"/>
          <w:sz w:val="20"/>
          <w:szCs w:val="20"/>
        </w:rPr>
        <w:t xml:space="preserve"> is </w:t>
      </w:r>
      <w:r w:rsidR="00D45BD7" w:rsidRPr="006C7AD9">
        <w:rPr>
          <w:rFonts w:ascii="Calisto MT" w:hAnsi="Calisto MT" w:cs="Times New Roman"/>
          <w:sz w:val="20"/>
          <w:szCs w:val="20"/>
        </w:rPr>
        <w:t xml:space="preserve"> </w:t>
      </w:r>
      <w:r w:rsidRPr="006C7AD9">
        <w:rPr>
          <w:rFonts w:ascii="Calisto MT" w:hAnsi="Calisto MT" w:cs="Times New Roman"/>
          <w:sz w:val="20"/>
          <w:szCs w:val="20"/>
        </w:rPr>
        <w:t xml:space="preserve">through </w:t>
      </w:r>
      <w:r w:rsidR="00D45BD7" w:rsidRPr="006C7AD9">
        <w:rPr>
          <w:rFonts w:ascii="Calisto MT" w:hAnsi="Calisto MT" w:cs="Times New Roman"/>
          <w:sz w:val="20"/>
          <w:szCs w:val="20"/>
        </w:rPr>
        <w:t xml:space="preserve"> </w:t>
      </w:r>
      <w:r w:rsidRPr="006C7AD9">
        <w:rPr>
          <w:rFonts w:ascii="Calisto MT" w:hAnsi="Calisto MT" w:cs="Times New Roman"/>
          <w:sz w:val="20"/>
          <w:szCs w:val="20"/>
        </w:rPr>
        <w:t xml:space="preserve">the </w:t>
      </w:r>
    </w:p>
    <w:p w:rsidR="00877B35" w:rsidRPr="001073EF" w:rsidRDefault="00D45BD7" w:rsidP="00B6724C">
      <w:pPr>
        <w:spacing w:after="0" w:line="240" w:lineRule="auto"/>
        <w:jc w:val="both"/>
        <w:rPr>
          <w:rFonts w:ascii="Calisto MT" w:hAnsi="Calisto MT" w:cs="Times New Roman"/>
          <w:sz w:val="20"/>
          <w:szCs w:val="20"/>
        </w:rPr>
      </w:pPr>
      <w:r w:rsidRPr="006C7AD9">
        <w:rPr>
          <w:rFonts w:ascii="Calisto MT" w:hAnsi="Calisto MT" w:cs="Times New Roman"/>
          <w:sz w:val="20"/>
          <w:szCs w:val="20"/>
        </w:rPr>
        <w:t>c</w:t>
      </w:r>
      <w:r w:rsidR="00877B35" w:rsidRPr="006C7AD9">
        <w:rPr>
          <w:rFonts w:ascii="Calisto MT" w:hAnsi="Calisto MT" w:cs="Times New Roman"/>
          <w:sz w:val="20"/>
          <w:szCs w:val="20"/>
        </w:rPr>
        <w:t>hange from the Education Unit Level Curriculum (KTSP) to the</w:t>
      </w:r>
      <w:r w:rsidR="00877B35" w:rsidRPr="001073EF">
        <w:rPr>
          <w:rFonts w:ascii="Calisto MT" w:hAnsi="Calisto MT" w:cs="Times New Roman"/>
          <w:sz w:val="20"/>
          <w:szCs w:val="20"/>
        </w:rPr>
        <w:t xml:space="preserve"> 2013 National Curriculum (K13).</w:t>
      </w:r>
      <w:r w:rsidR="00877B35" w:rsidRPr="001073EF">
        <w:rPr>
          <w:rFonts w:ascii="Calisto MT" w:hAnsi="Calisto MT"/>
          <w:sz w:val="20"/>
          <w:szCs w:val="20"/>
        </w:rPr>
        <w:t xml:space="preserve"> </w:t>
      </w:r>
      <w:r w:rsidR="00877B35" w:rsidRPr="001073EF">
        <w:rPr>
          <w:rFonts w:ascii="Calisto MT" w:hAnsi="Calisto MT" w:cs="Times New Roman"/>
          <w:sz w:val="20"/>
          <w:szCs w:val="20"/>
        </w:rPr>
        <w:t>Not only that, so far K13 has experienced some funda</w:t>
      </w:r>
      <w:r w:rsidR="00197A9A">
        <w:rPr>
          <w:rFonts w:ascii="Calisto MT" w:hAnsi="Calisto MT" w:cs="Times New Roman"/>
          <w:sz w:val="20"/>
          <w:szCs w:val="20"/>
        </w:rPr>
        <w:t>-</w:t>
      </w:r>
      <w:r w:rsidR="00877B35" w:rsidRPr="001073EF">
        <w:rPr>
          <w:rFonts w:ascii="Calisto MT" w:hAnsi="Calisto MT" w:cs="Times New Roman"/>
          <w:sz w:val="20"/>
          <w:szCs w:val="20"/>
        </w:rPr>
        <w:t>mental developments and improvements since it was rolled out in 2013.</w:t>
      </w:r>
      <w:r w:rsidR="00877B35" w:rsidRPr="001073EF">
        <w:rPr>
          <w:rFonts w:ascii="Calisto MT" w:hAnsi="Calisto MT"/>
          <w:sz w:val="20"/>
          <w:szCs w:val="20"/>
        </w:rPr>
        <w:t xml:space="preserve"> </w:t>
      </w:r>
      <w:r w:rsidR="00877B35" w:rsidRPr="001073EF">
        <w:rPr>
          <w:rFonts w:ascii="Calisto MT" w:hAnsi="Calisto MT" w:cs="Times New Roman"/>
          <w:sz w:val="20"/>
          <w:szCs w:val="20"/>
        </w:rPr>
        <w:t>The curriculum improve</w:t>
      </w:r>
      <w:r w:rsidR="00197A9A">
        <w:rPr>
          <w:rFonts w:ascii="Calisto MT" w:hAnsi="Calisto MT" w:cs="Times New Roman"/>
          <w:sz w:val="20"/>
          <w:szCs w:val="20"/>
        </w:rPr>
        <w:t>-</w:t>
      </w:r>
      <w:r w:rsidR="00877B35" w:rsidRPr="001073EF">
        <w:rPr>
          <w:rFonts w:ascii="Calisto MT" w:hAnsi="Calisto MT" w:cs="Times New Roman"/>
          <w:sz w:val="20"/>
          <w:szCs w:val="20"/>
        </w:rPr>
        <w:t>ment is based on the policy foundation of the Minister of Education and Culture set forth in the Minister of Education and Culture Regulation No. 160 of 2014 concerning the Implementation of the 2006 Curriculum and the 2013 Curriculum.</w:t>
      </w:r>
      <w:r w:rsidR="00DE7BC4" w:rsidRPr="001073EF">
        <w:rPr>
          <w:rFonts w:ascii="Calisto MT" w:hAnsi="Calisto MT"/>
          <w:sz w:val="20"/>
          <w:szCs w:val="20"/>
        </w:rPr>
        <w:t xml:space="preserve"> </w:t>
      </w:r>
      <w:r w:rsidR="00DE7BC4" w:rsidRPr="001073EF">
        <w:rPr>
          <w:rFonts w:ascii="Calisto MT" w:hAnsi="Calisto MT" w:cs="Times New Roman"/>
          <w:sz w:val="20"/>
          <w:szCs w:val="20"/>
        </w:rPr>
        <w:t xml:space="preserve">Based on the results of monitoring and evaluation as well </w:t>
      </w:r>
      <w:r w:rsidR="00DE7BC4" w:rsidRPr="001073EF">
        <w:rPr>
          <w:rFonts w:ascii="Calisto MT" w:hAnsi="Calisto MT" w:cs="Times New Roman"/>
          <w:sz w:val="20"/>
          <w:szCs w:val="20"/>
        </w:rPr>
        <w:lastRenderedPageBreak/>
        <w:t>as public input, there are a number of inputs regar</w:t>
      </w:r>
      <w:r w:rsidR="00197A9A">
        <w:rPr>
          <w:rFonts w:ascii="Calisto MT" w:hAnsi="Calisto MT" w:cs="Times New Roman"/>
          <w:sz w:val="20"/>
          <w:szCs w:val="20"/>
        </w:rPr>
        <w:t>-</w:t>
      </w:r>
      <w:r w:rsidR="00DE7BC4" w:rsidRPr="001073EF">
        <w:rPr>
          <w:rFonts w:ascii="Calisto MT" w:hAnsi="Calisto MT" w:cs="Times New Roman"/>
          <w:sz w:val="20"/>
          <w:szCs w:val="20"/>
        </w:rPr>
        <w:t>ding the existence of inaccurate understanding by the community caused by the presentation format and nomenclature in K13: (1) Basic Competence (KD) in Core Competencies 1 (KI-1) and KD in KI-2 which was considered less logical was related to the characteristics of the subjects; (2) there are indications of inconsistencies between BC in the syllabus and textbook (both the scope of the material and the order); (3) there has not been an explicit statement in the curriculum document about the need for more technological literate students; (4) the evaluation format is considered too complicated and needs to be simplified; (5) reaffirming the notion of scientific learning that is not the only approach in the learning process in the classroom; (6) hardening and technical improvement of textbooks so that they are easy to learn by students</w:t>
      </w:r>
      <w:r w:rsidR="00DE7BC4" w:rsidRPr="001073EF">
        <w:rPr>
          <w:rFonts w:ascii="Calisto MT" w:hAnsi="Calisto MT"/>
          <w:sz w:val="20"/>
          <w:szCs w:val="20"/>
        </w:rPr>
        <w:t xml:space="preserve"> </w:t>
      </w:r>
      <w:r w:rsidR="00DE7BC4" w:rsidRPr="001073EF">
        <w:rPr>
          <w:rFonts w:ascii="Calisto MT" w:hAnsi="Calisto MT" w:cs="Times New Roman"/>
          <w:sz w:val="20"/>
          <w:szCs w:val="20"/>
        </w:rPr>
        <w:t>(Kemdikbud, 2016).</w:t>
      </w:r>
    </w:p>
    <w:p w:rsidR="00DE7BC4" w:rsidRPr="00D45BD7" w:rsidRDefault="00DE7BC4" w:rsidP="00C146D0">
      <w:pPr>
        <w:spacing w:after="0" w:line="240" w:lineRule="auto"/>
        <w:ind w:firstLine="426"/>
        <w:jc w:val="both"/>
        <w:rPr>
          <w:rFonts w:ascii="Calisto MT" w:hAnsi="Calisto MT" w:cs="Times New Roman"/>
          <w:color w:val="000000" w:themeColor="text1"/>
          <w:sz w:val="20"/>
          <w:szCs w:val="20"/>
        </w:rPr>
      </w:pPr>
      <w:r w:rsidRPr="001073EF">
        <w:rPr>
          <w:rFonts w:ascii="Calisto MT" w:hAnsi="Calisto MT" w:cs="Times New Roman"/>
          <w:sz w:val="20"/>
          <w:szCs w:val="20"/>
        </w:rPr>
        <w:t>In general, the improvement in K13 aims to be in harmony between ideas, designs, documents, and their implementation.</w:t>
      </w:r>
      <w:r w:rsidRPr="001073EF">
        <w:rPr>
          <w:rFonts w:ascii="Calisto MT" w:hAnsi="Calisto MT"/>
          <w:sz w:val="20"/>
          <w:szCs w:val="20"/>
        </w:rPr>
        <w:t xml:space="preserve"> </w:t>
      </w:r>
      <w:r w:rsidRPr="001073EF">
        <w:rPr>
          <w:rFonts w:ascii="Calisto MT" w:hAnsi="Calisto MT" w:cs="Times New Roman"/>
          <w:sz w:val="20"/>
          <w:szCs w:val="20"/>
        </w:rPr>
        <w:t>Specifically, improvement of K13 aims to harmonize SKL, KI-KD, learning, as</w:t>
      </w:r>
      <w:r w:rsidR="00197A9A">
        <w:rPr>
          <w:rFonts w:ascii="Calisto MT" w:hAnsi="Calisto MT" w:cs="Times New Roman"/>
          <w:sz w:val="20"/>
          <w:szCs w:val="20"/>
        </w:rPr>
        <w:t>-</w:t>
      </w:r>
      <w:r w:rsidRPr="001073EF">
        <w:rPr>
          <w:rFonts w:ascii="Calisto MT" w:hAnsi="Calisto MT" w:cs="Times New Roman"/>
          <w:sz w:val="20"/>
          <w:szCs w:val="20"/>
        </w:rPr>
        <w:t>sessment, and textbooks.</w:t>
      </w:r>
      <w:r w:rsidRPr="001073EF">
        <w:rPr>
          <w:rFonts w:ascii="Calisto MT" w:hAnsi="Calisto MT"/>
          <w:sz w:val="20"/>
          <w:szCs w:val="20"/>
        </w:rPr>
        <w:t xml:space="preserve"> </w:t>
      </w:r>
      <w:r w:rsidRPr="001073EF">
        <w:rPr>
          <w:rFonts w:ascii="Calisto MT" w:hAnsi="Calisto MT" w:cs="Times New Roman"/>
          <w:sz w:val="20"/>
          <w:szCs w:val="20"/>
        </w:rPr>
        <w:t>These improvements in 2017 are adjusted to Presidential Regulation Num</w:t>
      </w:r>
      <w:r w:rsidR="00197A9A">
        <w:rPr>
          <w:rFonts w:ascii="Calisto MT" w:hAnsi="Calisto MT" w:cs="Times New Roman"/>
          <w:sz w:val="20"/>
          <w:szCs w:val="20"/>
        </w:rPr>
        <w:t>-</w:t>
      </w:r>
      <w:r w:rsidRPr="001073EF">
        <w:rPr>
          <w:rFonts w:ascii="Calisto MT" w:hAnsi="Calisto MT" w:cs="Times New Roman"/>
          <w:sz w:val="20"/>
          <w:szCs w:val="20"/>
        </w:rPr>
        <w:t>ber 87 of 2017 concerning Strengthening of Charac</w:t>
      </w:r>
      <w:r w:rsidR="00197A9A">
        <w:rPr>
          <w:rFonts w:ascii="Calisto MT" w:hAnsi="Calisto MT" w:cs="Times New Roman"/>
          <w:sz w:val="20"/>
          <w:szCs w:val="20"/>
        </w:rPr>
        <w:t>-</w:t>
      </w:r>
      <w:r w:rsidRPr="001073EF">
        <w:rPr>
          <w:rFonts w:ascii="Calisto MT" w:hAnsi="Calisto MT" w:cs="Times New Roman"/>
          <w:sz w:val="20"/>
          <w:szCs w:val="20"/>
        </w:rPr>
        <w:t>ter Education (PPK).</w:t>
      </w:r>
      <w:r w:rsidRPr="001073EF">
        <w:rPr>
          <w:rFonts w:ascii="Calisto MT" w:hAnsi="Calisto MT"/>
          <w:sz w:val="20"/>
          <w:szCs w:val="20"/>
        </w:rPr>
        <w:t xml:space="preserve"> </w:t>
      </w:r>
      <w:r w:rsidRPr="001073EF">
        <w:rPr>
          <w:rFonts w:ascii="Calisto MT" w:hAnsi="Calisto MT" w:cs="Times New Roman"/>
          <w:sz w:val="20"/>
          <w:szCs w:val="20"/>
        </w:rPr>
        <w:t>PPK is an educational move</w:t>
      </w:r>
      <w:r w:rsidR="00197A9A">
        <w:rPr>
          <w:rFonts w:ascii="Calisto MT" w:hAnsi="Calisto MT" w:cs="Times New Roman"/>
          <w:sz w:val="20"/>
          <w:szCs w:val="20"/>
        </w:rPr>
        <w:t>-</w:t>
      </w:r>
      <w:r w:rsidRPr="001073EF">
        <w:rPr>
          <w:rFonts w:ascii="Calisto MT" w:hAnsi="Calisto MT" w:cs="Times New Roman"/>
          <w:sz w:val="20"/>
          <w:szCs w:val="20"/>
        </w:rPr>
        <w:t>ment under the responsibility of the education unit to strengthen the character of students through the harmonization of the process of heart, taste, tho</w:t>
      </w:r>
      <w:r w:rsidR="00197A9A">
        <w:rPr>
          <w:rFonts w:ascii="Calisto MT" w:hAnsi="Calisto MT" w:cs="Times New Roman"/>
          <w:sz w:val="20"/>
          <w:szCs w:val="20"/>
        </w:rPr>
        <w:t>-</w:t>
      </w:r>
      <w:r w:rsidRPr="001073EF">
        <w:rPr>
          <w:rFonts w:ascii="Calisto MT" w:hAnsi="Calisto MT" w:cs="Times New Roman"/>
          <w:sz w:val="20"/>
          <w:szCs w:val="20"/>
        </w:rPr>
        <w:t>ught, and sports by involving and cooperation bet</w:t>
      </w:r>
      <w:r w:rsidR="00197A9A">
        <w:rPr>
          <w:rFonts w:ascii="Calisto MT" w:hAnsi="Calisto MT" w:cs="Times New Roman"/>
          <w:sz w:val="20"/>
          <w:szCs w:val="20"/>
        </w:rPr>
        <w:t>-</w:t>
      </w:r>
      <w:r w:rsidRPr="001073EF">
        <w:rPr>
          <w:rFonts w:ascii="Calisto MT" w:hAnsi="Calisto MT" w:cs="Times New Roman"/>
          <w:sz w:val="20"/>
          <w:szCs w:val="20"/>
        </w:rPr>
        <w:t>ween education units, families, and communities as a national movement of mental revolution (Pasal 1 ayat [1])</w:t>
      </w:r>
      <w:r w:rsidR="00D87345" w:rsidRPr="001073EF">
        <w:rPr>
          <w:rFonts w:ascii="Calisto MT" w:hAnsi="Calisto MT" w:cs="Times New Roman"/>
          <w:sz w:val="20"/>
          <w:szCs w:val="20"/>
        </w:rPr>
        <w:t>.</w:t>
      </w:r>
      <w:r w:rsidR="00D87345" w:rsidRPr="001073EF">
        <w:rPr>
          <w:rFonts w:ascii="Calisto MT" w:hAnsi="Calisto MT"/>
          <w:sz w:val="20"/>
          <w:szCs w:val="20"/>
        </w:rPr>
        <w:t xml:space="preserve"> </w:t>
      </w:r>
      <w:r w:rsidR="00D87345" w:rsidRPr="001073EF">
        <w:rPr>
          <w:rFonts w:ascii="Calisto MT" w:hAnsi="Calisto MT" w:cs="Times New Roman"/>
          <w:sz w:val="20"/>
          <w:szCs w:val="20"/>
        </w:rPr>
        <w:t>PPK emphasizes five main values of cha</w:t>
      </w:r>
      <w:r w:rsidR="00197A9A">
        <w:rPr>
          <w:rFonts w:ascii="Calisto MT" w:hAnsi="Calisto MT" w:cs="Times New Roman"/>
          <w:sz w:val="20"/>
          <w:szCs w:val="20"/>
        </w:rPr>
        <w:t>-</w:t>
      </w:r>
      <w:r w:rsidR="00D87345" w:rsidRPr="001073EF">
        <w:rPr>
          <w:rFonts w:ascii="Calisto MT" w:hAnsi="Calisto MT" w:cs="Times New Roman"/>
          <w:sz w:val="20"/>
          <w:szCs w:val="20"/>
        </w:rPr>
        <w:t>racter that is religiosity, nationalism, independence and integrity of mutual cooperation (Kemdikbud, 2016).</w:t>
      </w:r>
      <w:r w:rsidR="00D87345" w:rsidRPr="001073EF">
        <w:rPr>
          <w:rFonts w:ascii="Calisto MT" w:hAnsi="Calisto MT"/>
          <w:sz w:val="20"/>
          <w:szCs w:val="20"/>
        </w:rPr>
        <w:t xml:space="preserve"> </w:t>
      </w:r>
      <w:r w:rsidR="00D87345" w:rsidRPr="001073EF">
        <w:rPr>
          <w:rFonts w:ascii="Calisto MT" w:hAnsi="Calisto MT" w:cs="Times New Roman"/>
          <w:sz w:val="20"/>
          <w:szCs w:val="20"/>
        </w:rPr>
        <w:t>Strengthening the five character values will be able to encourage students to have 21st Century skills needed in pursuing life, such as critical thin</w:t>
      </w:r>
      <w:r w:rsidR="00197A9A">
        <w:rPr>
          <w:rFonts w:ascii="Calisto MT" w:hAnsi="Calisto MT" w:cs="Times New Roman"/>
          <w:sz w:val="20"/>
          <w:szCs w:val="20"/>
        </w:rPr>
        <w:t>-</w:t>
      </w:r>
      <w:r w:rsidR="00D87345" w:rsidRPr="00D45BD7">
        <w:rPr>
          <w:rFonts w:ascii="Calisto MT" w:hAnsi="Calisto MT" w:cs="Times New Roman"/>
          <w:color w:val="000000" w:themeColor="text1"/>
          <w:sz w:val="20"/>
          <w:szCs w:val="20"/>
        </w:rPr>
        <w:t>king and problem solving skills, collaboration skills, creativities skills, and communication skills</w:t>
      </w:r>
      <w:r w:rsidR="00570D47" w:rsidRPr="00D45BD7">
        <w:rPr>
          <w:color w:val="000000" w:themeColor="text1"/>
          <w:sz w:val="20"/>
          <w:szCs w:val="20"/>
        </w:rPr>
        <w:t xml:space="preserve"> </w:t>
      </w:r>
      <w:r w:rsidR="00570D47" w:rsidRPr="00D45BD7">
        <w:rPr>
          <w:rFonts w:ascii="Calisto MT" w:hAnsi="Calisto MT"/>
          <w:color w:val="000000" w:themeColor="text1"/>
          <w:sz w:val="20"/>
          <w:szCs w:val="20"/>
        </w:rPr>
        <w:t>(</w:t>
      </w:r>
      <w:r w:rsidR="006C2036" w:rsidRPr="00D45BD7">
        <w:rPr>
          <w:rFonts w:ascii="Calisto MT" w:hAnsi="Calisto MT"/>
          <w:color w:val="000000" w:themeColor="text1"/>
          <w:sz w:val="20"/>
          <w:szCs w:val="20"/>
        </w:rPr>
        <w:t xml:space="preserve">Hidayah et al., 2017; </w:t>
      </w:r>
      <w:r w:rsidR="00570D47" w:rsidRPr="00D45BD7">
        <w:rPr>
          <w:rFonts w:ascii="Calisto MT" w:hAnsi="Calisto MT"/>
          <w:color w:val="000000" w:themeColor="text1"/>
          <w:sz w:val="20"/>
          <w:szCs w:val="20"/>
        </w:rPr>
        <w:t>Asliati at al., 2018;</w:t>
      </w:r>
      <w:r w:rsidR="00570D47" w:rsidRPr="00D45BD7">
        <w:rPr>
          <w:color w:val="000000" w:themeColor="text1"/>
          <w:sz w:val="20"/>
          <w:szCs w:val="20"/>
        </w:rPr>
        <w:t xml:space="preserve"> </w:t>
      </w:r>
      <w:r w:rsidR="00570D47" w:rsidRPr="00D45BD7">
        <w:rPr>
          <w:rFonts w:ascii="Calisto MT" w:hAnsi="Calisto MT" w:cs="Times New Roman"/>
          <w:color w:val="000000" w:themeColor="text1"/>
          <w:sz w:val="20"/>
          <w:szCs w:val="20"/>
        </w:rPr>
        <w:t>Redhana, 2019)</w:t>
      </w:r>
      <w:r w:rsidR="00D87345" w:rsidRPr="00D45BD7">
        <w:rPr>
          <w:rFonts w:ascii="Calisto MT" w:hAnsi="Calisto MT" w:cs="Times New Roman"/>
          <w:color w:val="000000" w:themeColor="text1"/>
          <w:sz w:val="20"/>
          <w:szCs w:val="20"/>
        </w:rPr>
        <w:t>.</w:t>
      </w:r>
    </w:p>
    <w:p w:rsidR="002B4C23" w:rsidRPr="00D45BD7" w:rsidRDefault="00D87345" w:rsidP="00C146D0">
      <w:pPr>
        <w:spacing w:after="0" w:line="240" w:lineRule="auto"/>
        <w:ind w:firstLine="426"/>
        <w:jc w:val="both"/>
        <w:rPr>
          <w:rFonts w:ascii="Calisto MT" w:hAnsi="Calisto MT"/>
          <w:color w:val="000000" w:themeColor="text1"/>
          <w:sz w:val="20"/>
          <w:szCs w:val="20"/>
        </w:rPr>
      </w:pPr>
      <w:r w:rsidRPr="00D45BD7">
        <w:rPr>
          <w:rFonts w:ascii="Calisto MT" w:hAnsi="Calisto MT" w:cs="Times New Roman"/>
          <w:color w:val="000000" w:themeColor="text1"/>
          <w:sz w:val="20"/>
          <w:szCs w:val="20"/>
        </w:rPr>
        <w:t>Actually, understanding K13 for science teac</w:t>
      </w:r>
      <w:r w:rsidR="00197A9A"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hers aims to: (1). develop professional competencies and teacher pedagogical competencies in learning science; (2). Develop teacher skills in preparing learning tools; and (3). improve the ability and skills of science learning practices in the classroom</w:t>
      </w:r>
      <w:r w:rsidR="00362A74" w:rsidRPr="00D45BD7">
        <w:rPr>
          <w:rFonts w:ascii="Calisto MT" w:hAnsi="Calisto MT" w:cs="Times New Roman"/>
          <w:color w:val="000000" w:themeColor="text1"/>
          <w:sz w:val="20"/>
          <w:szCs w:val="20"/>
        </w:rPr>
        <w:t xml:space="preserve"> (</w:t>
      </w:r>
      <w:r w:rsidR="007C3C9E" w:rsidRPr="00D45BD7">
        <w:rPr>
          <w:rFonts w:ascii="Calisto MT" w:hAnsi="Calisto MT" w:cs="Times New Roman"/>
          <w:color w:val="000000" w:themeColor="text1"/>
          <w:sz w:val="20"/>
          <w:szCs w:val="20"/>
        </w:rPr>
        <w:t xml:space="preserve">Sari, 2013; </w:t>
      </w:r>
      <w:r w:rsidR="001B40A2" w:rsidRPr="00D45BD7">
        <w:rPr>
          <w:rFonts w:ascii="Calisto MT" w:hAnsi="Calisto MT" w:cs="Times New Roman"/>
          <w:color w:val="000000" w:themeColor="text1"/>
          <w:sz w:val="20"/>
          <w:szCs w:val="20"/>
        </w:rPr>
        <w:t xml:space="preserve">Hapwiyah et al., 2015; </w:t>
      </w:r>
      <w:r w:rsidR="00362A74" w:rsidRPr="00D45BD7">
        <w:rPr>
          <w:rFonts w:ascii="Calisto MT" w:hAnsi="Calisto MT" w:cs="Times New Roman"/>
          <w:color w:val="000000" w:themeColor="text1"/>
          <w:sz w:val="20"/>
          <w:szCs w:val="20"/>
        </w:rPr>
        <w:t>Nevida, 2016)</w:t>
      </w:r>
      <w:r w:rsidRPr="00D45BD7">
        <w:rPr>
          <w:rFonts w:ascii="Calisto MT" w:hAnsi="Calisto MT" w:cs="Times New Roman"/>
          <w:color w:val="000000" w:themeColor="text1"/>
          <w:sz w:val="20"/>
          <w:szCs w:val="20"/>
        </w:rPr>
        <w:t>.</w:t>
      </w:r>
      <w:r w:rsidRPr="00D45BD7">
        <w:rPr>
          <w:rFonts w:ascii="Calisto MT" w:hAnsi="Calisto MT"/>
          <w:color w:val="000000" w:themeColor="text1"/>
          <w:sz w:val="20"/>
          <w:szCs w:val="20"/>
        </w:rPr>
        <w:t xml:space="preserve"> </w:t>
      </w:r>
    </w:p>
    <w:p w:rsidR="00D87345" w:rsidRPr="00D45BD7" w:rsidRDefault="00D87345" w:rsidP="00C146D0">
      <w:pPr>
        <w:spacing w:after="0" w:line="240" w:lineRule="auto"/>
        <w:ind w:firstLine="426"/>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t>However, reality shows that the application of K13 in science teaching in the classroom can not provide the desired results</w:t>
      </w:r>
      <w:r w:rsidR="00595AEE" w:rsidRPr="00D45BD7">
        <w:rPr>
          <w:rFonts w:ascii="Calisto MT" w:hAnsi="Calisto MT" w:cs="Times New Roman"/>
          <w:color w:val="000000" w:themeColor="text1"/>
          <w:sz w:val="20"/>
          <w:szCs w:val="20"/>
        </w:rPr>
        <w:t xml:space="preserve"> (Anwar, 2014; Loko, 2016; </w:t>
      </w:r>
      <w:r w:rsidR="00595AEE" w:rsidRPr="00D45BD7">
        <w:rPr>
          <w:rFonts w:ascii="Calisto MT" w:hAnsi="Calisto MT"/>
          <w:color w:val="000000" w:themeColor="text1"/>
          <w:sz w:val="20"/>
          <w:szCs w:val="20"/>
        </w:rPr>
        <w:t>Makaborang, 2019</w:t>
      </w:r>
      <w:r w:rsidR="00595AEE"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w:t>
      </w:r>
      <w:r w:rsidR="002B4C23" w:rsidRPr="00D45BD7">
        <w:rPr>
          <w:rFonts w:ascii="Calisto MT" w:hAnsi="Calisto MT"/>
          <w:color w:val="000000" w:themeColor="text1"/>
          <w:sz w:val="20"/>
          <w:szCs w:val="20"/>
        </w:rPr>
        <w:t xml:space="preserve"> </w:t>
      </w:r>
      <w:r w:rsidR="002B4C23" w:rsidRPr="00D45BD7">
        <w:rPr>
          <w:rFonts w:ascii="Calisto MT" w:hAnsi="Calisto MT" w:cs="Times New Roman"/>
          <w:color w:val="000000" w:themeColor="text1"/>
          <w:sz w:val="20"/>
          <w:szCs w:val="20"/>
        </w:rPr>
        <w:t>Based on the results of the descriptive analysis of the mastery of science learning for students of SMP Negeri 1 Watampone, class VIII-G on the first daily test, it can be conclu</w:t>
      </w:r>
      <w:r w:rsidR="00197A9A" w:rsidRPr="00D45BD7">
        <w:rPr>
          <w:rFonts w:ascii="Calisto MT" w:hAnsi="Calisto MT" w:cs="Times New Roman"/>
          <w:color w:val="000000" w:themeColor="text1"/>
          <w:sz w:val="20"/>
          <w:szCs w:val="20"/>
        </w:rPr>
        <w:t>-</w:t>
      </w:r>
      <w:r w:rsidR="002B4C23" w:rsidRPr="00D45BD7">
        <w:rPr>
          <w:rFonts w:ascii="Calisto MT" w:hAnsi="Calisto MT" w:cs="Times New Roman"/>
          <w:color w:val="000000" w:themeColor="text1"/>
          <w:sz w:val="20"/>
          <w:szCs w:val="20"/>
        </w:rPr>
        <w:t>ded that it is in the low category.</w:t>
      </w:r>
      <w:r w:rsidR="002B4C23" w:rsidRPr="00D45BD7">
        <w:rPr>
          <w:rFonts w:ascii="Calisto MT" w:hAnsi="Calisto MT"/>
          <w:color w:val="000000" w:themeColor="text1"/>
          <w:sz w:val="20"/>
          <w:szCs w:val="20"/>
        </w:rPr>
        <w:t xml:space="preserve"> </w:t>
      </w:r>
      <w:r w:rsidR="002B4C23" w:rsidRPr="00D45BD7">
        <w:rPr>
          <w:rFonts w:ascii="Calisto MT" w:hAnsi="Calisto MT" w:cs="Times New Roman"/>
          <w:color w:val="000000" w:themeColor="text1"/>
          <w:sz w:val="20"/>
          <w:szCs w:val="20"/>
        </w:rPr>
        <w:t>The average score of student mastery is 76.09 from an ideal score that might be achieved by 100 with a standard deviation of 10.90.</w:t>
      </w:r>
      <w:r w:rsidR="002B4C23" w:rsidRPr="00D45BD7">
        <w:rPr>
          <w:rFonts w:ascii="Calisto MT" w:hAnsi="Calisto MT"/>
          <w:color w:val="000000" w:themeColor="text1"/>
          <w:sz w:val="20"/>
          <w:szCs w:val="20"/>
        </w:rPr>
        <w:t xml:space="preserve"> </w:t>
      </w:r>
      <w:r w:rsidR="002B4C23" w:rsidRPr="00D45BD7">
        <w:rPr>
          <w:rFonts w:ascii="Calisto MT" w:hAnsi="Calisto MT" w:cs="Times New Roman"/>
          <w:color w:val="000000" w:themeColor="text1"/>
          <w:sz w:val="20"/>
          <w:szCs w:val="20"/>
        </w:rPr>
        <w:t xml:space="preserve">There are around 17 students (53.13%) in </w:t>
      </w:r>
      <w:r w:rsidR="002B4C23" w:rsidRPr="00D45BD7">
        <w:rPr>
          <w:rFonts w:ascii="Calisto MT" w:hAnsi="Calisto MT" w:cs="Times New Roman"/>
          <w:color w:val="000000" w:themeColor="text1"/>
          <w:sz w:val="20"/>
          <w:szCs w:val="20"/>
        </w:rPr>
        <w:lastRenderedPageBreak/>
        <w:t>the incomplete category and there are 15 (46.88%) students in the complete category.</w:t>
      </w:r>
      <w:r w:rsidR="002B4C23" w:rsidRPr="00D45BD7">
        <w:rPr>
          <w:rFonts w:ascii="Calisto MT" w:hAnsi="Calisto MT"/>
          <w:color w:val="000000" w:themeColor="text1"/>
          <w:sz w:val="20"/>
          <w:szCs w:val="20"/>
        </w:rPr>
        <w:t xml:space="preserve"> </w:t>
      </w:r>
      <w:r w:rsidR="002B4C23" w:rsidRPr="00D45BD7">
        <w:rPr>
          <w:rFonts w:ascii="Calisto MT" w:hAnsi="Calisto MT" w:cs="Times New Roman"/>
          <w:color w:val="000000" w:themeColor="text1"/>
          <w:sz w:val="20"/>
          <w:szCs w:val="20"/>
        </w:rPr>
        <w:t>One of the factors causing the low average daily test scores of grade VIII-G students is because the strategies and meth</w:t>
      </w:r>
      <w:r w:rsidR="00197A9A" w:rsidRPr="00D45BD7">
        <w:rPr>
          <w:rFonts w:ascii="Calisto MT" w:hAnsi="Calisto MT" w:cs="Times New Roman"/>
          <w:color w:val="000000" w:themeColor="text1"/>
          <w:sz w:val="20"/>
          <w:szCs w:val="20"/>
        </w:rPr>
        <w:t>-</w:t>
      </w:r>
      <w:r w:rsidR="002B4C23" w:rsidRPr="00D45BD7">
        <w:rPr>
          <w:rFonts w:ascii="Calisto MT" w:hAnsi="Calisto MT" w:cs="Times New Roman"/>
          <w:color w:val="000000" w:themeColor="text1"/>
          <w:sz w:val="20"/>
          <w:szCs w:val="20"/>
        </w:rPr>
        <w:t>ods applied by the teacher in learning are more oriented to teacher centered, so that the motivation and learning interest of students towards science lessons is very low.</w:t>
      </w:r>
      <w:r w:rsidR="002B4C23" w:rsidRPr="00D45BD7">
        <w:rPr>
          <w:rFonts w:ascii="Calisto MT" w:hAnsi="Calisto MT"/>
          <w:color w:val="000000" w:themeColor="text1"/>
          <w:sz w:val="20"/>
          <w:szCs w:val="20"/>
        </w:rPr>
        <w:t xml:space="preserve"> </w:t>
      </w:r>
      <w:r w:rsidR="002B4C23" w:rsidRPr="00D45BD7">
        <w:rPr>
          <w:rFonts w:ascii="Calisto MT" w:hAnsi="Calisto MT" w:cs="Times New Roman"/>
          <w:color w:val="000000" w:themeColor="text1"/>
          <w:sz w:val="20"/>
          <w:szCs w:val="20"/>
        </w:rPr>
        <w:t>Although actually learning with interest will be better than learning without interest (</w:t>
      </w:r>
      <w:r w:rsidR="00BD09A6" w:rsidRPr="00D45BD7">
        <w:rPr>
          <w:rFonts w:ascii="Calisto MT" w:hAnsi="Calisto MT" w:cs="Times New Roman"/>
          <w:color w:val="000000" w:themeColor="text1"/>
          <w:sz w:val="20"/>
          <w:szCs w:val="20"/>
        </w:rPr>
        <w:t xml:space="preserve">Lee et al., 2011; </w:t>
      </w:r>
      <w:r w:rsidR="009413BC" w:rsidRPr="00D45BD7">
        <w:rPr>
          <w:rFonts w:ascii="Calisto MT" w:hAnsi="Calisto MT" w:cs="Times New Roman"/>
          <w:color w:val="000000" w:themeColor="text1"/>
          <w:sz w:val="20"/>
          <w:szCs w:val="20"/>
        </w:rPr>
        <w:t>Rusmiati, 2017</w:t>
      </w:r>
      <w:r w:rsidR="00BD09A6" w:rsidRPr="00D45BD7">
        <w:rPr>
          <w:rFonts w:ascii="Calisto MT" w:hAnsi="Calisto MT" w:cs="Times New Roman"/>
          <w:color w:val="000000" w:themeColor="text1"/>
          <w:sz w:val="20"/>
          <w:szCs w:val="20"/>
        </w:rPr>
        <w:t>; Wibowo et al., 2018</w:t>
      </w:r>
      <w:r w:rsidR="002B4C23" w:rsidRPr="00D45BD7">
        <w:rPr>
          <w:rFonts w:ascii="Calisto MT" w:hAnsi="Calisto MT" w:cs="Times New Roman"/>
          <w:color w:val="000000" w:themeColor="text1"/>
          <w:sz w:val="20"/>
          <w:szCs w:val="20"/>
        </w:rPr>
        <w:t>).</w:t>
      </w:r>
    </w:p>
    <w:p w:rsidR="00042308" w:rsidRPr="00D45BD7" w:rsidRDefault="00CD65D6" w:rsidP="00C146D0">
      <w:pPr>
        <w:spacing w:after="0" w:line="240" w:lineRule="auto"/>
        <w:ind w:firstLine="426"/>
        <w:jc w:val="both"/>
        <w:rPr>
          <w:rFonts w:ascii="Calisto MT" w:hAnsi="Calisto MT"/>
          <w:color w:val="000000" w:themeColor="text1"/>
          <w:sz w:val="20"/>
          <w:szCs w:val="20"/>
        </w:rPr>
      </w:pPr>
      <w:r w:rsidRPr="00D45BD7">
        <w:rPr>
          <w:rFonts w:ascii="Calisto MT" w:hAnsi="Calisto MT" w:cs="Times New Roman"/>
          <w:color w:val="000000" w:themeColor="text1"/>
          <w:sz w:val="20"/>
          <w:szCs w:val="20"/>
        </w:rPr>
        <w:t>Therefore, based on the problems that have been stated above and from various analyzes that the author has done, namely by analyzing the attendan</w:t>
      </w:r>
      <w:r w:rsidR="00197A9A"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ce list of students, analyzing the list of student values, analyzing the tasks given to students as well as the subject matter used, analyzing feedback given by the teacher to the work of students, as well as reflecting on the teaching behavior of the teacher, so many problems that are urgent to be addressed.</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The low science learning outcomes of students in SMP Negeri 1 Watampone indicates that science learning is less attractive, and makes the interest and learning outcomes of science students very low.</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From this fact, it can be assumed that the reason why students' interest and learning outcomes are low at each sci</w:t>
      </w:r>
      <w:r w:rsidR="00D45BD7"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ence teaching and learning process because students do not understand the science learning concepts.</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Students are less motivated to complete assignments at home.</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Students' reading interest in science books is low.</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Students are lazy to ask questions and tend not to ask questions when the learning process is taking place.</w:t>
      </w:r>
      <w:r w:rsidR="00042308" w:rsidRPr="00D45BD7">
        <w:rPr>
          <w:rFonts w:ascii="Calisto MT" w:hAnsi="Calisto MT"/>
          <w:color w:val="000000" w:themeColor="text1"/>
          <w:sz w:val="20"/>
          <w:szCs w:val="20"/>
        </w:rPr>
        <w:t xml:space="preserve"> </w:t>
      </w:r>
      <w:r w:rsidR="00042308" w:rsidRPr="00D45BD7">
        <w:rPr>
          <w:rFonts w:ascii="Calisto MT" w:hAnsi="Calisto MT" w:cs="Times New Roman"/>
          <w:color w:val="000000" w:themeColor="text1"/>
          <w:sz w:val="20"/>
          <w:szCs w:val="20"/>
        </w:rPr>
        <w:t>Basic knowledge of mathematics lear</w:t>
      </w:r>
      <w:r w:rsidR="00D45BD7" w:rsidRPr="00D45BD7">
        <w:rPr>
          <w:rFonts w:ascii="Calisto MT" w:hAnsi="Calisto MT" w:cs="Times New Roman"/>
          <w:color w:val="000000" w:themeColor="text1"/>
          <w:sz w:val="20"/>
          <w:szCs w:val="20"/>
        </w:rPr>
        <w:t>-</w:t>
      </w:r>
      <w:r w:rsidR="00042308" w:rsidRPr="00D45BD7">
        <w:rPr>
          <w:rFonts w:ascii="Calisto MT" w:hAnsi="Calisto MT" w:cs="Times New Roman"/>
          <w:color w:val="000000" w:themeColor="text1"/>
          <w:sz w:val="20"/>
          <w:szCs w:val="20"/>
        </w:rPr>
        <w:t>ners are low, and others.</w:t>
      </w:r>
      <w:r w:rsidR="00042308" w:rsidRPr="00D45BD7">
        <w:rPr>
          <w:rFonts w:ascii="Calisto MT" w:hAnsi="Calisto MT"/>
          <w:color w:val="000000" w:themeColor="text1"/>
          <w:sz w:val="20"/>
          <w:szCs w:val="20"/>
        </w:rPr>
        <w:t xml:space="preserve"> </w:t>
      </w:r>
    </w:p>
    <w:p w:rsidR="00B54915" w:rsidRPr="00D45BD7" w:rsidRDefault="00042308" w:rsidP="00C146D0">
      <w:pPr>
        <w:spacing w:after="0" w:line="240" w:lineRule="auto"/>
        <w:ind w:firstLine="426"/>
        <w:jc w:val="both"/>
        <w:rPr>
          <w:rFonts w:ascii="Calisto MT" w:hAnsi="Calisto MT"/>
          <w:color w:val="000000" w:themeColor="text1"/>
          <w:sz w:val="20"/>
          <w:szCs w:val="20"/>
        </w:rPr>
      </w:pPr>
      <w:r w:rsidRPr="00D45BD7">
        <w:rPr>
          <w:rFonts w:ascii="Calisto MT" w:hAnsi="Calisto MT" w:cs="Times New Roman"/>
          <w:color w:val="000000" w:themeColor="text1"/>
          <w:sz w:val="20"/>
          <w:szCs w:val="20"/>
        </w:rPr>
        <w:t>Based on the various problems above, there is actually one main problem that needs attention, which is related to students' interest in science lessons.</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Most students are less interested in learning science because teachers still use conventional me</w:t>
      </w:r>
      <w:r w:rsidR="00F3716E">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thods so that the material taught tends to be verbal or just memorize</w:t>
      </w:r>
      <w:r w:rsidR="00601AA2" w:rsidRPr="00D45BD7">
        <w:rPr>
          <w:rFonts w:ascii="Calisto MT" w:hAnsi="Calisto MT" w:cs="Times New Roman"/>
          <w:color w:val="000000" w:themeColor="text1"/>
          <w:sz w:val="20"/>
          <w:szCs w:val="20"/>
        </w:rPr>
        <w:t xml:space="preserve"> (Purwanti, 2012</w:t>
      </w:r>
      <w:r w:rsidR="00B251D0" w:rsidRPr="00D45BD7">
        <w:rPr>
          <w:rFonts w:ascii="Calisto MT" w:hAnsi="Calisto MT" w:cs="Times New Roman"/>
          <w:color w:val="000000" w:themeColor="text1"/>
          <w:sz w:val="20"/>
          <w:szCs w:val="20"/>
        </w:rPr>
        <w:t xml:space="preserve">; Kadir, 2016; </w:t>
      </w:r>
      <w:r w:rsidR="004E5D36" w:rsidRPr="00D45BD7">
        <w:rPr>
          <w:rFonts w:ascii="Calisto MT" w:hAnsi="Calisto MT" w:cs="Times New Roman"/>
          <w:color w:val="000000" w:themeColor="text1"/>
          <w:sz w:val="20"/>
          <w:szCs w:val="20"/>
        </w:rPr>
        <w:t xml:space="preserve">Prihatini, 2017; </w:t>
      </w:r>
      <w:r w:rsidR="00B251D0" w:rsidRPr="00D45BD7">
        <w:rPr>
          <w:rFonts w:ascii="Calisto MT" w:hAnsi="Calisto MT" w:cs="Times New Roman"/>
          <w:color w:val="000000" w:themeColor="text1"/>
          <w:sz w:val="20"/>
          <w:szCs w:val="20"/>
        </w:rPr>
        <w:t>Oktalia et al., 2018</w:t>
      </w:r>
      <w:r w:rsidR="00601AA2"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w:t>
      </w:r>
      <w:r w:rsidRPr="00D45BD7">
        <w:rPr>
          <w:rFonts w:ascii="Calisto MT" w:hAnsi="Calisto MT"/>
          <w:color w:val="000000" w:themeColor="text1"/>
          <w:sz w:val="20"/>
          <w:szCs w:val="20"/>
        </w:rPr>
        <w:t xml:space="preserve"> </w:t>
      </w:r>
      <w:r w:rsidR="009C357F" w:rsidRPr="00D45BD7">
        <w:rPr>
          <w:rFonts w:ascii="Calisto MT" w:hAnsi="Calisto MT"/>
          <w:color w:val="000000" w:themeColor="text1"/>
          <w:sz w:val="20"/>
          <w:szCs w:val="20"/>
        </w:rPr>
        <w:t>Meanwhile, student-centered learning is most influential in utili</w:t>
      </w:r>
      <w:r w:rsidR="00F3716E">
        <w:rPr>
          <w:rFonts w:ascii="Calisto MT" w:hAnsi="Calisto MT"/>
          <w:color w:val="000000" w:themeColor="text1"/>
          <w:sz w:val="20"/>
          <w:szCs w:val="20"/>
        </w:rPr>
        <w:t>-</w:t>
      </w:r>
      <w:r w:rsidR="009C357F" w:rsidRPr="00D45BD7">
        <w:rPr>
          <w:rFonts w:ascii="Calisto MT" w:hAnsi="Calisto MT"/>
          <w:color w:val="000000" w:themeColor="text1"/>
          <w:sz w:val="20"/>
          <w:szCs w:val="20"/>
        </w:rPr>
        <w:t>zing specific interventions including the following: making a curriculum that stimulates, interacts with students, is available and approached, uses different instructions, handles relevant material, becomes aware of the depth and breadth of the material, offers responses culture, and develop structured learning that allows teachers to facilitate informa</w:t>
      </w:r>
      <w:r w:rsidR="00F3716E">
        <w:rPr>
          <w:rFonts w:ascii="Calisto MT" w:hAnsi="Calisto MT"/>
          <w:color w:val="000000" w:themeColor="text1"/>
          <w:sz w:val="20"/>
          <w:szCs w:val="20"/>
        </w:rPr>
        <w:t>-</w:t>
      </w:r>
      <w:r w:rsidR="009C357F" w:rsidRPr="00D45BD7">
        <w:rPr>
          <w:rFonts w:ascii="Calisto MT" w:hAnsi="Calisto MT"/>
          <w:color w:val="000000" w:themeColor="text1"/>
          <w:sz w:val="20"/>
          <w:szCs w:val="20"/>
        </w:rPr>
        <w:t xml:space="preserve">tion and empower students (Paolini, 2015). </w:t>
      </w:r>
      <w:r w:rsidRPr="00D45BD7">
        <w:rPr>
          <w:rFonts w:ascii="Calisto MT" w:hAnsi="Calisto MT" w:cs="Times New Roman"/>
          <w:color w:val="000000" w:themeColor="text1"/>
          <w:sz w:val="20"/>
          <w:szCs w:val="20"/>
        </w:rPr>
        <w:t>The au</w:t>
      </w:r>
      <w:r w:rsidR="00F3716E">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thor realizes that one of the weaknesses of the con</w:t>
      </w:r>
      <w:r w:rsidR="00F3716E">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 xml:space="preserve">ventional method when applied purely is that it does not actively involve students in the learning process, resulting in the material being </w:t>
      </w:r>
      <w:r w:rsidR="005F018F" w:rsidRPr="00D45BD7">
        <w:rPr>
          <w:rFonts w:ascii="Calisto MT" w:hAnsi="Calisto MT" w:cs="Times New Roman"/>
          <w:color w:val="000000" w:themeColor="text1"/>
          <w:sz w:val="20"/>
          <w:szCs w:val="20"/>
        </w:rPr>
        <w:t>less attractive (Nasution, 2012</w:t>
      </w:r>
      <w:r w:rsidRPr="00D45BD7">
        <w:rPr>
          <w:rFonts w:ascii="Calisto MT" w:hAnsi="Calisto MT" w:cs="Times New Roman"/>
          <w:color w:val="000000" w:themeColor="text1"/>
          <w:sz w:val="20"/>
          <w:szCs w:val="20"/>
        </w:rPr>
        <w:t>).</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All learning is carried out in the classroom, which is supposed to be able to arouse motivation and interest in learning, the learning pro</w:t>
      </w:r>
      <w:r w:rsidR="00F3716E">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cess must be well managed with a variety of learning methods and strategies such as conducting labora</w:t>
      </w:r>
      <w:r w:rsidR="00F3716E">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lastRenderedPageBreak/>
        <w:t>tory experiments, demonstrations in the classroom and others.</w:t>
      </w:r>
      <w:r w:rsidR="002344C3" w:rsidRPr="00D45BD7">
        <w:rPr>
          <w:rFonts w:ascii="Calisto MT" w:hAnsi="Calisto MT"/>
          <w:color w:val="000000" w:themeColor="text1"/>
          <w:sz w:val="20"/>
          <w:szCs w:val="20"/>
        </w:rPr>
        <w:t xml:space="preserve"> </w:t>
      </w:r>
      <w:r w:rsidR="002344C3" w:rsidRPr="00D45BD7">
        <w:rPr>
          <w:rFonts w:ascii="Calisto MT" w:hAnsi="Calisto MT" w:cs="Times New Roman"/>
          <w:color w:val="000000" w:themeColor="text1"/>
          <w:sz w:val="20"/>
          <w:szCs w:val="20"/>
        </w:rPr>
        <w:t>In addition, teachers need to find solu</w:t>
      </w:r>
      <w:r w:rsidR="00F3716E">
        <w:rPr>
          <w:rFonts w:ascii="Calisto MT" w:hAnsi="Calisto MT" w:cs="Times New Roman"/>
          <w:color w:val="000000" w:themeColor="text1"/>
          <w:sz w:val="20"/>
          <w:szCs w:val="20"/>
        </w:rPr>
        <w:t>-</w:t>
      </w:r>
      <w:r w:rsidR="002344C3" w:rsidRPr="00D45BD7">
        <w:rPr>
          <w:rFonts w:ascii="Calisto MT" w:hAnsi="Calisto MT" w:cs="Times New Roman"/>
          <w:color w:val="000000" w:themeColor="text1"/>
          <w:sz w:val="20"/>
          <w:szCs w:val="20"/>
        </w:rPr>
        <w:t>tions or other alternatives in managing student lear</w:t>
      </w:r>
      <w:r w:rsidR="00F3716E">
        <w:rPr>
          <w:rFonts w:ascii="Calisto MT" w:hAnsi="Calisto MT" w:cs="Times New Roman"/>
          <w:color w:val="000000" w:themeColor="text1"/>
          <w:sz w:val="20"/>
          <w:szCs w:val="20"/>
        </w:rPr>
        <w:t>-</w:t>
      </w:r>
      <w:r w:rsidR="002344C3" w:rsidRPr="00D45BD7">
        <w:rPr>
          <w:rFonts w:ascii="Calisto MT" w:hAnsi="Calisto MT" w:cs="Times New Roman"/>
          <w:color w:val="000000" w:themeColor="text1"/>
          <w:sz w:val="20"/>
          <w:szCs w:val="20"/>
        </w:rPr>
        <w:t xml:space="preserve">ning processes to find out natural events around them, without having to bring them into the </w:t>
      </w:r>
      <w:r w:rsidR="009E13F5" w:rsidRPr="00D45BD7">
        <w:rPr>
          <w:rFonts w:ascii="Calisto MT" w:hAnsi="Calisto MT" w:cs="Times New Roman"/>
          <w:color w:val="000000" w:themeColor="text1"/>
          <w:sz w:val="20"/>
          <w:szCs w:val="20"/>
        </w:rPr>
        <w:t>labora</w:t>
      </w:r>
      <w:r w:rsidR="00197A9A" w:rsidRPr="00D45BD7">
        <w:rPr>
          <w:rFonts w:ascii="Calisto MT" w:hAnsi="Calisto MT" w:cs="Times New Roman"/>
          <w:color w:val="000000" w:themeColor="text1"/>
          <w:sz w:val="20"/>
          <w:szCs w:val="20"/>
        </w:rPr>
        <w:t>-</w:t>
      </w:r>
      <w:r w:rsidR="009E13F5" w:rsidRPr="00D45BD7">
        <w:rPr>
          <w:rFonts w:ascii="Calisto MT" w:hAnsi="Calisto MT" w:cs="Times New Roman"/>
          <w:color w:val="000000" w:themeColor="text1"/>
          <w:sz w:val="20"/>
          <w:szCs w:val="20"/>
        </w:rPr>
        <w:t>tory room (Carrier, 2009; Yaman, 2016</w:t>
      </w:r>
      <w:r w:rsidR="002344C3" w:rsidRPr="00D45BD7">
        <w:rPr>
          <w:rFonts w:ascii="Calisto MT" w:hAnsi="Calisto MT" w:cs="Times New Roman"/>
          <w:color w:val="000000" w:themeColor="text1"/>
          <w:sz w:val="20"/>
          <w:szCs w:val="20"/>
        </w:rPr>
        <w:t>).</w:t>
      </w:r>
      <w:r w:rsidR="002344C3" w:rsidRPr="00D45BD7">
        <w:rPr>
          <w:rFonts w:ascii="Calisto MT" w:hAnsi="Calisto MT"/>
          <w:color w:val="000000" w:themeColor="text1"/>
          <w:sz w:val="20"/>
          <w:szCs w:val="20"/>
        </w:rPr>
        <w:t xml:space="preserve"> </w:t>
      </w:r>
    </w:p>
    <w:p w:rsidR="002B4C23" w:rsidRPr="00D45BD7" w:rsidRDefault="002344C3" w:rsidP="00C146D0">
      <w:pPr>
        <w:spacing w:after="0" w:line="240" w:lineRule="auto"/>
        <w:ind w:firstLine="426"/>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t>One effort that is expected to increase the interest and learning outcomes of science students is to implement an Outdoor Study (OdS) learning met</w:t>
      </w:r>
      <w:r w:rsidR="00197A9A"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hod or an outdoor classroom method by assigning assignments to students (</w:t>
      </w:r>
      <w:r w:rsidR="00BD09A6" w:rsidRPr="00D45BD7">
        <w:rPr>
          <w:rFonts w:ascii="Calisto MT" w:hAnsi="Calisto MT" w:cs="Times New Roman"/>
          <w:color w:val="000000" w:themeColor="text1"/>
          <w:sz w:val="20"/>
          <w:szCs w:val="20"/>
        </w:rPr>
        <w:t xml:space="preserve">Ayotte-Beaudet et al., 2017; </w:t>
      </w:r>
      <w:r w:rsidRPr="00D45BD7">
        <w:rPr>
          <w:rFonts w:ascii="Calisto MT" w:hAnsi="Calisto MT" w:cs="Times New Roman"/>
          <w:color w:val="000000" w:themeColor="text1"/>
          <w:sz w:val="20"/>
          <w:szCs w:val="20"/>
        </w:rPr>
        <w:t xml:space="preserve">Mackenzie </w:t>
      </w:r>
      <w:r w:rsidR="00D50FCE" w:rsidRPr="00D45BD7">
        <w:rPr>
          <w:rFonts w:ascii="Calisto MT" w:hAnsi="Calisto MT" w:cs="Times New Roman"/>
          <w:color w:val="000000" w:themeColor="text1"/>
          <w:sz w:val="20"/>
          <w:szCs w:val="20"/>
        </w:rPr>
        <w:t>et al.</w:t>
      </w:r>
      <w:r w:rsidRPr="00D45BD7">
        <w:rPr>
          <w:rFonts w:ascii="Calisto MT" w:hAnsi="Calisto MT" w:cs="Times New Roman"/>
          <w:color w:val="000000" w:themeColor="text1"/>
          <w:sz w:val="20"/>
          <w:szCs w:val="20"/>
        </w:rPr>
        <w:t>, 2018).</w:t>
      </w:r>
      <w:r w:rsidR="009031FB" w:rsidRPr="00D45BD7">
        <w:rPr>
          <w:rFonts w:ascii="Calisto MT" w:hAnsi="Calisto MT"/>
          <w:color w:val="000000" w:themeColor="text1"/>
          <w:sz w:val="20"/>
          <w:szCs w:val="20"/>
        </w:rPr>
        <w:t xml:space="preserve"> </w:t>
      </w:r>
      <w:r w:rsidR="009031FB" w:rsidRPr="00D45BD7">
        <w:rPr>
          <w:rFonts w:ascii="Calisto MT" w:hAnsi="Calisto MT" w:cs="Times New Roman"/>
          <w:color w:val="000000" w:themeColor="text1"/>
          <w:sz w:val="20"/>
          <w:szCs w:val="20"/>
        </w:rPr>
        <w:t>Through the OdS method the environment outside the classroom can be used as a learning resour</w:t>
      </w:r>
      <w:r w:rsidR="0044307C" w:rsidRPr="00D45BD7">
        <w:rPr>
          <w:rFonts w:ascii="Calisto MT" w:hAnsi="Calisto MT" w:cs="Times New Roman"/>
          <w:color w:val="000000" w:themeColor="text1"/>
          <w:sz w:val="20"/>
          <w:szCs w:val="20"/>
        </w:rPr>
        <w:t>ce (Aisah, 2015</w:t>
      </w:r>
      <w:r w:rsidR="009031FB" w:rsidRPr="00D45BD7">
        <w:rPr>
          <w:rFonts w:ascii="Calisto MT" w:hAnsi="Calisto MT" w:cs="Times New Roman"/>
          <w:color w:val="000000" w:themeColor="text1"/>
          <w:sz w:val="20"/>
          <w:szCs w:val="20"/>
        </w:rPr>
        <w:t>).</w:t>
      </w:r>
      <w:r w:rsidR="009031FB" w:rsidRPr="00D45BD7">
        <w:rPr>
          <w:rFonts w:ascii="Calisto MT" w:hAnsi="Calisto MT"/>
          <w:color w:val="000000" w:themeColor="text1"/>
          <w:sz w:val="20"/>
          <w:szCs w:val="20"/>
        </w:rPr>
        <w:t xml:space="preserve"> </w:t>
      </w:r>
      <w:r w:rsidR="009031FB" w:rsidRPr="00D45BD7">
        <w:rPr>
          <w:rFonts w:ascii="Calisto MT" w:hAnsi="Calisto MT" w:cs="Times New Roman"/>
          <w:color w:val="000000" w:themeColor="text1"/>
          <w:sz w:val="20"/>
          <w:szCs w:val="20"/>
        </w:rPr>
        <w:t>The role of the teacher here is as a motivator, meaning the teacher as a guide so students learn actively, creatively, innovatively, effectively and intimately with</w:t>
      </w:r>
      <w:r w:rsidR="0044307C" w:rsidRPr="00D45BD7">
        <w:rPr>
          <w:rFonts w:ascii="Calisto MT" w:hAnsi="Calisto MT" w:cs="Times New Roman"/>
          <w:color w:val="000000" w:themeColor="text1"/>
          <w:sz w:val="20"/>
          <w:szCs w:val="20"/>
        </w:rPr>
        <w:t xml:space="preserve"> the environment (Djajadi, 2019</w:t>
      </w:r>
      <w:r w:rsidR="005E0BE5" w:rsidRPr="00D45BD7">
        <w:rPr>
          <w:rFonts w:ascii="Calisto MT" w:hAnsi="Calisto MT" w:cs="Times New Roman"/>
          <w:color w:val="000000" w:themeColor="text1"/>
          <w:sz w:val="20"/>
          <w:szCs w:val="20"/>
        </w:rPr>
        <w:t>; Lantz, 2010</w:t>
      </w:r>
      <w:r w:rsidR="007F21F8" w:rsidRPr="00D45BD7">
        <w:rPr>
          <w:rFonts w:ascii="Calisto MT" w:hAnsi="Calisto MT" w:cs="Times New Roman"/>
          <w:color w:val="000000" w:themeColor="text1"/>
          <w:sz w:val="20"/>
          <w:szCs w:val="20"/>
        </w:rPr>
        <w:t>; Mart, 2013</w:t>
      </w:r>
      <w:r w:rsidR="009031FB" w:rsidRPr="00D45BD7">
        <w:rPr>
          <w:rFonts w:ascii="Calisto MT" w:hAnsi="Calisto MT" w:cs="Times New Roman"/>
          <w:color w:val="000000" w:themeColor="text1"/>
          <w:sz w:val="20"/>
          <w:szCs w:val="20"/>
        </w:rPr>
        <w:t>).</w:t>
      </w:r>
      <w:r w:rsidR="009031FB" w:rsidRPr="00D45BD7">
        <w:rPr>
          <w:rFonts w:ascii="Calisto MT" w:hAnsi="Calisto MT"/>
          <w:color w:val="000000" w:themeColor="text1"/>
          <w:sz w:val="20"/>
          <w:szCs w:val="20"/>
        </w:rPr>
        <w:t xml:space="preserve"> </w:t>
      </w:r>
      <w:r w:rsidR="009031FB" w:rsidRPr="00D45BD7">
        <w:rPr>
          <w:rFonts w:ascii="Calisto MT" w:hAnsi="Calisto MT" w:cs="Times New Roman"/>
          <w:color w:val="000000" w:themeColor="text1"/>
          <w:sz w:val="20"/>
          <w:szCs w:val="20"/>
        </w:rPr>
        <w:t>The ODS on science teaching methods into a means of fostering creativity, initiative, inde</w:t>
      </w:r>
      <w:r w:rsidR="00F166ED" w:rsidRPr="00D45BD7">
        <w:rPr>
          <w:rFonts w:ascii="Calisto MT" w:hAnsi="Calisto MT" w:cs="Times New Roman"/>
          <w:color w:val="000000" w:themeColor="text1"/>
          <w:sz w:val="20"/>
          <w:szCs w:val="20"/>
        </w:rPr>
        <w:t>-</w:t>
      </w:r>
      <w:r w:rsidR="009031FB" w:rsidRPr="00D45BD7">
        <w:rPr>
          <w:rFonts w:ascii="Calisto MT" w:hAnsi="Calisto MT" w:cs="Times New Roman"/>
          <w:color w:val="000000" w:themeColor="text1"/>
          <w:sz w:val="20"/>
          <w:szCs w:val="20"/>
        </w:rPr>
        <w:t>pendence, cooperation or mutual assistance in incre</w:t>
      </w:r>
      <w:r w:rsidR="00F166ED" w:rsidRPr="00D45BD7">
        <w:rPr>
          <w:rFonts w:ascii="Calisto MT" w:hAnsi="Calisto MT" w:cs="Times New Roman"/>
          <w:color w:val="000000" w:themeColor="text1"/>
          <w:sz w:val="20"/>
          <w:szCs w:val="20"/>
        </w:rPr>
        <w:t>-</w:t>
      </w:r>
      <w:r w:rsidR="009031FB" w:rsidRPr="00D45BD7">
        <w:rPr>
          <w:rFonts w:ascii="Calisto MT" w:hAnsi="Calisto MT" w:cs="Times New Roman"/>
          <w:color w:val="000000" w:themeColor="text1"/>
          <w:sz w:val="20"/>
          <w:szCs w:val="20"/>
        </w:rPr>
        <w:t xml:space="preserve">asing interest and learning outcomes </w:t>
      </w:r>
      <w:r w:rsidR="00B54915" w:rsidRPr="00D45BD7">
        <w:rPr>
          <w:rFonts w:ascii="Calisto MT" w:hAnsi="Calisto MT" w:cs="Times New Roman"/>
          <w:color w:val="000000" w:themeColor="text1"/>
          <w:sz w:val="20"/>
          <w:szCs w:val="20"/>
        </w:rPr>
        <w:t xml:space="preserve">of science </w:t>
      </w:r>
      <w:r w:rsidR="009031FB" w:rsidRPr="00D45BD7">
        <w:rPr>
          <w:rFonts w:ascii="Calisto MT" w:hAnsi="Calisto MT" w:cs="Times New Roman"/>
          <w:color w:val="000000" w:themeColor="text1"/>
          <w:sz w:val="20"/>
          <w:szCs w:val="20"/>
        </w:rPr>
        <w:t>(Eick, 2012; Kurniawati, 2015; Ting &amp; Siew, 2014; Widowati, 2015).</w:t>
      </w:r>
      <w:r w:rsidR="00B54915" w:rsidRPr="00D45BD7">
        <w:rPr>
          <w:rFonts w:ascii="Calisto MT" w:hAnsi="Calisto MT"/>
          <w:color w:val="000000" w:themeColor="text1"/>
          <w:sz w:val="20"/>
          <w:szCs w:val="20"/>
        </w:rPr>
        <w:t xml:space="preserve"> </w:t>
      </w:r>
      <w:r w:rsidR="00B54915" w:rsidRPr="00D45BD7">
        <w:rPr>
          <w:rFonts w:ascii="Calisto MT" w:hAnsi="Calisto MT" w:cs="Times New Roman"/>
          <w:color w:val="000000" w:themeColor="text1"/>
          <w:sz w:val="20"/>
          <w:szCs w:val="20"/>
        </w:rPr>
        <w:t>Therefore, it is desirable that the OdS method can increase student interest and lear</w:t>
      </w:r>
      <w:r w:rsidR="00F166ED" w:rsidRPr="00D45BD7">
        <w:rPr>
          <w:rFonts w:ascii="Calisto MT" w:hAnsi="Calisto MT" w:cs="Times New Roman"/>
          <w:color w:val="000000" w:themeColor="text1"/>
          <w:sz w:val="20"/>
          <w:szCs w:val="20"/>
        </w:rPr>
        <w:t>-</w:t>
      </w:r>
      <w:r w:rsidR="00B54915" w:rsidRPr="00D45BD7">
        <w:rPr>
          <w:rFonts w:ascii="Calisto MT" w:hAnsi="Calisto MT" w:cs="Times New Roman"/>
          <w:color w:val="000000" w:themeColor="text1"/>
          <w:sz w:val="20"/>
          <w:szCs w:val="20"/>
        </w:rPr>
        <w:t>ning outcomes.</w:t>
      </w:r>
      <w:r w:rsidR="00B54915" w:rsidRPr="00D45BD7">
        <w:rPr>
          <w:rFonts w:ascii="Calisto MT" w:hAnsi="Calisto MT"/>
          <w:color w:val="000000" w:themeColor="text1"/>
          <w:sz w:val="20"/>
          <w:szCs w:val="20"/>
        </w:rPr>
        <w:t xml:space="preserve"> </w:t>
      </w:r>
      <w:r w:rsidR="00B54915" w:rsidRPr="00D45BD7">
        <w:rPr>
          <w:rFonts w:ascii="Calisto MT" w:hAnsi="Calisto MT" w:cs="Times New Roman"/>
          <w:color w:val="000000" w:themeColor="text1"/>
          <w:sz w:val="20"/>
          <w:szCs w:val="20"/>
        </w:rPr>
        <w:t>The choice of environment outside the classroom as a learning resource should be adjus</w:t>
      </w:r>
      <w:r w:rsidR="00F166ED" w:rsidRPr="00D45BD7">
        <w:rPr>
          <w:rFonts w:ascii="Calisto MT" w:hAnsi="Calisto MT" w:cs="Times New Roman"/>
          <w:color w:val="000000" w:themeColor="text1"/>
          <w:sz w:val="20"/>
          <w:szCs w:val="20"/>
        </w:rPr>
        <w:t>-</w:t>
      </w:r>
      <w:r w:rsidR="00B54915" w:rsidRPr="00D45BD7">
        <w:rPr>
          <w:rFonts w:ascii="Calisto MT" w:hAnsi="Calisto MT" w:cs="Times New Roman"/>
          <w:color w:val="000000" w:themeColor="text1"/>
          <w:sz w:val="20"/>
          <w:szCs w:val="20"/>
        </w:rPr>
        <w:t>ted to the subject matter.</w:t>
      </w:r>
      <w:r w:rsidR="00B54915" w:rsidRPr="00D45BD7">
        <w:rPr>
          <w:rFonts w:ascii="Calisto MT" w:hAnsi="Calisto MT"/>
          <w:color w:val="000000" w:themeColor="text1"/>
          <w:sz w:val="20"/>
          <w:szCs w:val="20"/>
        </w:rPr>
        <w:t xml:space="preserve"> </w:t>
      </w:r>
      <w:r w:rsidR="00B54915" w:rsidRPr="00D45BD7">
        <w:rPr>
          <w:rFonts w:ascii="Calisto MT" w:hAnsi="Calisto MT" w:cs="Times New Roman"/>
          <w:color w:val="000000" w:themeColor="text1"/>
          <w:sz w:val="20"/>
          <w:szCs w:val="20"/>
        </w:rPr>
        <w:t xml:space="preserve">In this case the material in accordance with the method is class VIII teaching material that describes the motion and force and simple </w:t>
      </w:r>
      <w:r w:rsidR="002E2687" w:rsidRPr="00D45BD7">
        <w:rPr>
          <w:rFonts w:ascii="Calisto MT" w:hAnsi="Calisto MT" w:cs="Times New Roman"/>
          <w:color w:val="000000" w:themeColor="text1"/>
          <w:sz w:val="20"/>
          <w:szCs w:val="20"/>
        </w:rPr>
        <w:t>machine</w:t>
      </w:r>
      <w:r w:rsidR="00B54915" w:rsidRPr="00D45BD7">
        <w:rPr>
          <w:rFonts w:ascii="Calisto MT" w:hAnsi="Calisto MT" w:cs="Times New Roman"/>
          <w:color w:val="000000" w:themeColor="text1"/>
          <w:sz w:val="20"/>
          <w:szCs w:val="20"/>
        </w:rPr>
        <w:t>.</w:t>
      </w:r>
      <w:r w:rsidR="002E2687" w:rsidRPr="00D45BD7">
        <w:rPr>
          <w:rFonts w:ascii="Calisto MT" w:hAnsi="Calisto MT"/>
          <w:color w:val="000000" w:themeColor="text1"/>
          <w:sz w:val="20"/>
          <w:szCs w:val="20"/>
        </w:rPr>
        <w:t xml:space="preserve"> </w:t>
      </w:r>
      <w:r w:rsidR="002E2687" w:rsidRPr="00D45BD7">
        <w:rPr>
          <w:rFonts w:ascii="Calisto MT" w:hAnsi="Calisto MT" w:cs="Times New Roman"/>
          <w:color w:val="000000" w:themeColor="text1"/>
          <w:sz w:val="20"/>
          <w:szCs w:val="20"/>
        </w:rPr>
        <w:t>Through the OdS method, the form of the assignment is adjusted to the ability of stu</w:t>
      </w:r>
      <w:r w:rsidR="00F166ED" w:rsidRPr="00D45BD7">
        <w:rPr>
          <w:rFonts w:ascii="Calisto MT" w:hAnsi="Calisto MT" w:cs="Times New Roman"/>
          <w:color w:val="000000" w:themeColor="text1"/>
          <w:sz w:val="20"/>
          <w:szCs w:val="20"/>
        </w:rPr>
        <w:t>-</w:t>
      </w:r>
      <w:r w:rsidR="002E2687" w:rsidRPr="00D45BD7">
        <w:rPr>
          <w:rFonts w:ascii="Calisto MT" w:hAnsi="Calisto MT" w:cs="Times New Roman"/>
          <w:color w:val="000000" w:themeColor="text1"/>
          <w:sz w:val="20"/>
          <w:szCs w:val="20"/>
        </w:rPr>
        <w:t>dents to the specified limits, but still excites them so that it is expected not to cause boredom.</w:t>
      </w:r>
    </w:p>
    <w:p w:rsidR="00042308" w:rsidRPr="00D45BD7" w:rsidRDefault="002E2687" w:rsidP="00C146D0">
      <w:pPr>
        <w:spacing w:after="0" w:line="240" w:lineRule="auto"/>
        <w:ind w:firstLine="426"/>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t>Finally, based on the description above, resear</w:t>
      </w:r>
      <w:r w:rsidR="00F166ED"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 xml:space="preserve">chers feel interested in investigating how motion and force learning and simple </w:t>
      </w:r>
      <w:r w:rsidR="0060526C" w:rsidRPr="00D45BD7">
        <w:rPr>
          <w:rFonts w:ascii="Calisto MT" w:hAnsi="Calisto MT" w:cs="Times New Roman"/>
          <w:color w:val="000000" w:themeColor="text1"/>
          <w:sz w:val="20"/>
          <w:szCs w:val="20"/>
        </w:rPr>
        <w:t>machine</w:t>
      </w:r>
      <w:r w:rsidRPr="00D45BD7">
        <w:rPr>
          <w:rFonts w:ascii="Calisto MT" w:hAnsi="Calisto MT" w:cs="Times New Roman"/>
          <w:color w:val="000000" w:themeColor="text1"/>
          <w:sz w:val="20"/>
          <w:szCs w:val="20"/>
        </w:rPr>
        <w:t xml:space="preserve"> use the OdS met</w:t>
      </w:r>
      <w:r w:rsidR="00F166ED"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 xml:space="preserve">hod? </w:t>
      </w:r>
      <w:r w:rsidR="0060526C" w:rsidRPr="00D45BD7">
        <w:rPr>
          <w:rFonts w:ascii="Calisto MT" w:hAnsi="Calisto MT" w:cs="Times New Roman"/>
          <w:color w:val="000000" w:themeColor="text1"/>
          <w:sz w:val="20"/>
          <w:szCs w:val="20"/>
        </w:rPr>
        <w:t>W</w:t>
      </w:r>
      <w:r w:rsidRPr="00D45BD7">
        <w:rPr>
          <w:rFonts w:ascii="Calisto MT" w:hAnsi="Calisto MT" w:cs="Times New Roman"/>
          <w:color w:val="000000" w:themeColor="text1"/>
          <w:sz w:val="20"/>
          <w:szCs w:val="20"/>
        </w:rPr>
        <w:t xml:space="preserve">hich is an effort in increasing interest and learning outcomes of science students in class </w:t>
      </w:r>
      <w:r w:rsidR="00466641" w:rsidRPr="00D45BD7">
        <w:rPr>
          <w:rFonts w:ascii="Calisto MT" w:hAnsi="Calisto MT" w:cs="Times New Roman"/>
          <w:color w:val="000000" w:themeColor="text1"/>
          <w:sz w:val="20"/>
          <w:szCs w:val="20"/>
        </w:rPr>
        <w:t>VIII of SMP Negeri 1 Watampone-</w:t>
      </w:r>
      <w:r w:rsidRPr="00D45BD7">
        <w:rPr>
          <w:rFonts w:ascii="Calisto MT" w:hAnsi="Calisto MT" w:cs="Times New Roman"/>
          <w:color w:val="000000" w:themeColor="text1"/>
          <w:sz w:val="20"/>
          <w:szCs w:val="20"/>
        </w:rPr>
        <w:t>Bone Regency</w:t>
      </w:r>
      <w:r w:rsidR="00466641"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 xml:space="preserve"> in the academic year 2018/2019.</w:t>
      </w:r>
    </w:p>
    <w:p w:rsidR="002B4C23" w:rsidRPr="00D45BD7" w:rsidRDefault="002B4C23" w:rsidP="00877B35">
      <w:pPr>
        <w:spacing w:after="0" w:line="240" w:lineRule="auto"/>
        <w:ind w:firstLine="720"/>
        <w:jc w:val="both"/>
        <w:rPr>
          <w:rFonts w:ascii="Calisto MT" w:hAnsi="Calisto MT" w:cs="Times New Roman"/>
          <w:color w:val="000000" w:themeColor="text1"/>
          <w:sz w:val="20"/>
          <w:szCs w:val="20"/>
        </w:rPr>
      </w:pPr>
    </w:p>
    <w:p w:rsidR="00877B35" w:rsidRPr="00D45BD7" w:rsidRDefault="0060526C" w:rsidP="001B40A2">
      <w:pPr>
        <w:spacing w:after="0" w:line="240" w:lineRule="auto"/>
        <w:jc w:val="center"/>
        <w:rPr>
          <w:rFonts w:ascii="Calisto MT" w:hAnsi="Calisto MT" w:cs="Times New Roman"/>
          <w:b/>
          <w:color w:val="000000" w:themeColor="text1"/>
          <w:sz w:val="20"/>
          <w:szCs w:val="20"/>
        </w:rPr>
      </w:pPr>
      <w:r w:rsidRPr="00D45BD7">
        <w:rPr>
          <w:rFonts w:ascii="Calisto MT" w:hAnsi="Calisto MT" w:cs="Times New Roman"/>
          <w:b/>
          <w:color w:val="000000" w:themeColor="text1"/>
          <w:sz w:val="20"/>
          <w:szCs w:val="20"/>
        </w:rPr>
        <w:t>METHODOLOGY</w:t>
      </w:r>
    </w:p>
    <w:p w:rsidR="0060526C" w:rsidRPr="00D45BD7" w:rsidRDefault="0060526C" w:rsidP="00877B35">
      <w:pPr>
        <w:spacing w:after="0" w:line="240" w:lineRule="auto"/>
        <w:jc w:val="both"/>
        <w:rPr>
          <w:rFonts w:ascii="Calisto MT" w:hAnsi="Calisto MT" w:cs="Times New Roman"/>
          <w:color w:val="000000" w:themeColor="text1"/>
          <w:sz w:val="20"/>
          <w:szCs w:val="20"/>
        </w:rPr>
      </w:pPr>
    </w:p>
    <w:p w:rsidR="006C7AD9" w:rsidRDefault="0060526C" w:rsidP="00C146D0">
      <w:pPr>
        <w:spacing w:after="0" w:line="240" w:lineRule="auto"/>
        <w:ind w:firstLine="426"/>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t>This research is a classroom action research</w:t>
      </w:r>
      <w:r w:rsidR="00466641" w:rsidRPr="00D45BD7">
        <w:rPr>
          <w:rFonts w:ascii="Calisto MT" w:hAnsi="Calisto MT" w:cs="Times New Roman"/>
          <w:color w:val="000000" w:themeColor="text1"/>
          <w:sz w:val="20"/>
          <w:szCs w:val="20"/>
        </w:rPr>
        <w:t xml:space="preserve"> (CAR)</w:t>
      </w:r>
      <w:r w:rsidRPr="00D45BD7">
        <w:rPr>
          <w:rFonts w:ascii="Calisto MT" w:hAnsi="Calisto MT" w:cs="Times New Roman"/>
          <w:color w:val="000000" w:themeColor="text1"/>
          <w:sz w:val="20"/>
          <w:szCs w:val="20"/>
        </w:rPr>
        <w:t>.</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The action given is the implementation of teaching and learning process by applying and deve</w:t>
      </w:r>
      <w:r w:rsidR="00F166ED"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loping OdS learning methods.</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The study was condu</w:t>
      </w:r>
      <w:r w:rsidR="00F166ED"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cted in the Sports Field and around the grounds of SMP Negeri 1 Watampone, with the subjects of class VIII-G students with 32 students consisting of 11 male students and 21 female students.</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 xml:space="preserve">The things that want to be collected as a source of basic data which are subsequently analyzed are: (1) Student factors: namely by looking at students' interest and learning outcomes through learning opportunities </w:t>
      </w:r>
    </w:p>
    <w:p w:rsidR="0060526C" w:rsidRPr="00D45BD7" w:rsidRDefault="0060526C" w:rsidP="006C7AD9">
      <w:pPr>
        <w:spacing w:after="0" w:line="240" w:lineRule="auto"/>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lastRenderedPageBreak/>
        <w:t>outside the classroom (OdS).</w:t>
      </w:r>
      <w:r w:rsidR="00466641" w:rsidRPr="00D45BD7">
        <w:rPr>
          <w:rFonts w:ascii="Calisto MT" w:hAnsi="Calisto MT"/>
          <w:color w:val="000000" w:themeColor="text1"/>
          <w:sz w:val="20"/>
          <w:szCs w:val="20"/>
        </w:rPr>
        <w:t xml:space="preserve"> </w:t>
      </w:r>
      <w:r w:rsidR="00466641" w:rsidRPr="00D45BD7">
        <w:rPr>
          <w:rFonts w:ascii="Calisto MT" w:hAnsi="Calisto MT" w:cs="Times New Roman"/>
          <w:color w:val="000000" w:themeColor="text1"/>
          <w:sz w:val="20"/>
          <w:szCs w:val="20"/>
        </w:rPr>
        <w:t>(2) Factors of the learning process, namely by seeing whether the lear</w:t>
      </w:r>
      <w:r w:rsidR="00F166ED" w:rsidRPr="00D45BD7">
        <w:rPr>
          <w:rFonts w:ascii="Calisto MT" w:hAnsi="Calisto MT" w:cs="Times New Roman"/>
          <w:color w:val="000000" w:themeColor="text1"/>
          <w:sz w:val="20"/>
          <w:szCs w:val="20"/>
        </w:rPr>
        <w:t>-</w:t>
      </w:r>
      <w:r w:rsidR="00466641" w:rsidRPr="00D45BD7">
        <w:rPr>
          <w:rFonts w:ascii="Calisto MT" w:hAnsi="Calisto MT" w:cs="Times New Roman"/>
          <w:color w:val="000000" w:themeColor="text1"/>
          <w:sz w:val="20"/>
          <w:szCs w:val="20"/>
        </w:rPr>
        <w:t>ning process takes place meaningfully, actively, in</w:t>
      </w:r>
      <w:r w:rsidR="00F166ED" w:rsidRPr="00D45BD7">
        <w:rPr>
          <w:rFonts w:ascii="Calisto MT" w:hAnsi="Calisto MT" w:cs="Times New Roman"/>
          <w:color w:val="000000" w:themeColor="text1"/>
          <w:sz w:val="20"/>
          <w:szCs w:val="20"/>
        </w:rPr>
        <w:t>-</w:t>
      </w:r>
      <w:r w:rsidR="00466641" w:rsidRPr="00D45BD7">
        <w:rPr>
          <w:rFonts w:ascii="Calisto MT" w:hAnsi="Calisto MT" w:cs="Times New Roman"/>
          <w:color w:val="000000" w:themeColor="text1"/>
          <w:sz w:val="20"/>
          <w:szCs w:val="20"/>
        </w:rPr>
        <w:t>novative, creative, and fun with the application of learning with the OdS method.</w:t>
      </w:r>
    </w:p>
    <w:p w:rsidR="00466641" w:rsidRPr="00D45BD7" w:rsidRDefault="00466641" w:rsidP="00C146D0">
      <w:pPr>
        <w:spacing w:after="0" w:line="240" w:lineRule="auto"/>
        <w:ind w:firstLine="426"/>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t>This CAR procedure consists of two cycles.</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Each cycle is carried out in accordance with the cha</w:t>
      </w:r>
      <w:r w:rsidR="00F166ED"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nges to be achieved as designed in the factors being investigated.</w:t>
      </w:r>
      <w:r w:rsidR="00F166ED" w:rsidRPr="00D45BD7">
        <w:rPr>
          <w:rFonts w:ascii="Calisto MT" w:hAnsi="Calisto MT" w:cs="Times New Roman"/>
          <w:color w:val="000000" w:themeColor="text1"/>
          <w:sz w:val="20"/>
          <w:szCs w:val="20"/>
        </w:rPr>
        <w:t xml:space="preserve"> </w:t>
      </w:r>
      <w:r w:rsidRPr="00D45BD7">
        <w:rPr>
          <w:rFonts w:ascii="Calisto MT" w:hAnsi="Calisto MT" w:cs="Times New Roman"/>
          <w:color w:val="000000" w:themeColor="text1"/>
          <w:sz w:val="20"/>
          <w:szCs w:val="20"/>
        </w:rPr>
        <w:t>The instruments used in this study are as follows: (1) Questionnaire about students' interest in learning science.</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(2) Student learning observation sheet to record or see the seriousness and activeness of students outside the classroom when the OdS method is applied. And (3) Daily Test Questions for Cycles 1 and 2.</w:t>
      </w:r>
    </w:p>
    <w:p w:rsidR="00466641" w:rsidRPr="00D45BD7" w:rsidRDefault="00466641" w:rsidP="00C146D0">
      <w:pPr>
        <w:spacing w:after="0" w:line="240" w:lineRule="auto"/>
        <w:ind w:firstLine="426"/>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t>The data collection techniques in this study are as follows:</w:t>
      </w:r>
      <w:r w:rsidRPr="00D45BD7">
        <w:rPr>
          <w:rFonts w:ascii="Calisto MT" w:hAnsi="Calisto MT"/>
          <w:color w:val="000000" w:themeColor="text1"/>
          <w:sz w:val="20"/>
          <w:szCs w:val="20"/>
        </w:rPr>
        <w:t xml:space="preserve"> </w:t>
      </w:r>
      <w:r w:rsidRPr="00D45BD7">
        <w:rPr>
          <w:rFonts w:ascii="Calisto MT" w:hAnsi="Calisto MT" w:cs="Times New Roman"/>
          <w:color w:val="000000" w:themeColor="text1"/>
          <w:sz w:val="20"/>
          <w:szCs w:val="20"/>
        </w:rPr>
        <w:t>(1) Data about students 'interest in lear</w:t>
      </w:r>
      <w:r w:rsidR="00F166ED"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ning science taken using a questionnaire of students' interest in learning science.</w:t>
      </w:r>
      <w:r w:rsidR="00195398" w:rsidRPr="00D45BD7">
        <w:rPr>
          <w:rFonts w:ascii="Calisto MT" w:hAnsi="Calisto MT"/>
          <w:color w:val="000000" w:themeColor="text1"/>
          <w:sz w:val="20"/>
          <w:szCs w:val="20"/>
        </w:rPr>
        <w:t xml:space="preserve"> </w:t>
      </w:r>
      <w:r w:rsidR="00195398" w:rsidRPr="00D45BD7">
        <w:rPr>
          <w:rFonts w:ascii="Calisto MT" w:hAnsi="Calisto MT" w:cs="Times New Roman"/>
          <w:color w:val="000000" w:themeColor="text1"/>
          <w:sz w:val="20"/>
          <w:szCs w:val="20"/>
        </w:rPr>
        <w:t>(2) Data about students' science learning outcomes is taken using a science learning achievement test at the end of each cycle.</w:t>
      </w:r>
      <w:r w:rsidR="00195398" w:rsidRPr="00D45BD7">
        <w:rPr>
          <w:rFonts w:ascii="Calisto MT" w:hAnsi="Calisto MT"/>
          <w:color w:val="000000" w:themeColor="text1"/>
          <w:sz w:val="20"/>
          <w:szCs w:val="20"/>
        </w:rPr>
        <w:t xml:space="preserve"> </w:t>
      </w:r>
      <w:r w:rsidR="00195398" w:rsidRPr="00D45BD7">
        <w:rPr>
          <w:rFonts w:ascii="Calisto MT" w:hAnsi="Calisto MT" w:cs="Times New Roman"/>
          <w:color w:val="000000" w:themeColor="text1"/>
          <w:sz w:val="20"/>
          <w:szCs w:val="20"/>
        </w:rPr>
        <w:t>And (3) Data on the activeness and seriousness of students in participating in the OdS teaching and learning process were taken using a 32 subject observation sheet.</w:t>
      </w:r>
      <w:r w:rsidR="00195398" w:rsidRPr="00D45BD7">
        <w:rPr>
          <w:rFonts w:ascii="Calisto MT" w:hAnsi="Calisto MT"/>
          <w:color w:val="000000" w:themeColor="text1"/>
          <w:sz w:val="20"/>
          <w:szCs w:val="20"/>
        </w:rPr>
        <w:t xml:space="preserve"> </w:t>
      </w:r>
      <w:r w:rsidR="00195398" w:rsidRPr="00D45BD7">
        <w:rPr>
          <w:rFonts w:ascii="Calisto MT" w:hAnsi="Calisto MT" w:cs="Times New Roman"/>
          <w:color w:val="000000" w:themeColor="text1"/>
          <w:sz w:val="20"/>
          <w:szCs w:val="20"/>
        </w:rPr>
        <w:t>The collected data is then analy</w:t>
      </w:r>
      <w:r w:rsidR="00F166ED" w:rsidRPr="00D45BD7">
        <w:rPr>
          <w:rFonts w:ascii="Calisto MT" w:hAnsi="Calisto MT" w:cs="Times New Roman"/>
          <w:color w:val="000000" w:themeColor="text1"/>
          <w:sz w:val="20"/>
          <w:szCs w:val="20"/>
        </w:rPr>
        <w:t>-</w:t>
      </w:r>
      <w:r w:rsidR="00195398" w:rsidRPr="00D45BD7">
        <w:rPr>
          <w:rFonts w:ascii="Calisto MT" w:hAnsi="Calisto MT" w:cs="Times New Roman"/>
          <w:color w:val="000000" w:themeColor="text1"/>
          <w:sz w:val="20"/>
          <w:szCs w:val="20"/>
        </w:rPr>
        <w:t>zed using quantitative and qualitative analysis.</w:t>
      </w:r>
      <w:r w:rsidR="00F166ED" w:rsidRPr="00D45BD7">
        <w:rPr>
          <w:rFonts w:ascii="Calisto MT" w:hAnsi="Calisto MT" w:cs="Times New Roman"/>
          <w:color w:val="000000" w:themeColor="text1"/>
          <w:sz w:val="20"/>
          <w:szCs w:val="20"/>
        </w:rPr>
        <w:t xml:space="preserve"> </w:t>
      </w:r>
      <w:r w:rsidR="00195398" w:rsidRPr="00D45BD7">
        <w:rPr>
          <w:rFonts w:ascii="Calisto MT" w:hAnsi="Calisto MT" w:cs="Times New Roman"/>
          <w:color w:val="000000" w:themeColor="text1"/>
          <w:sz w:val="20"/>
          <w:szCs w:val="20"/>
        </w:rPr>
        <w:t>Re</w:t>
      </w:r>
      <w:r w:rsidR="00F166ED" w:rsidRPr="00D45BD7">
        <w:rPr>
          <w:rFonts w:ascii="Calisto MT" w:hAnsi="Calisto MT" w:cs="Times New Roman"/>
          <w:color w:val="000000" w:themeColor="text1"/>
          <w:sz w:val="20"/>
          <w:szCs w:val="20"/>
        </w:rPr>
        <w:t>-</w:t>
      </w:r>
      <w:r w:rsidR="00195398" w:rsidRPr="00D45BD7">
        <w:rPr>
          <w:rFonts w:ascii="Calisto MT" w:hAnsi="Calisto MT" w:cs="Times New Roman"/>
          <w:color w:val="000000" w:themeColor="text1"/>
          <w:sz w:val="20"/>
          <w:szCs w:val="20"/>
        </w:rPr>
        <w:t>searchers used descriptive analysis techniques in quantitative analysis, namely the average score and percentage.</w:t>
      </w:r>
      <w:r w:rsidR="00FD32D4" w:rsidRPr="00D45BD7">
        <w:rPr>
          <w:rFonts w:ascii="Calisto MT" w:hAnsi="Calisto MT"/>
          <w:color w:val="000000" w:themeColor="text1"/>
          <w:sz w:val="20"/>
          <w:szCs w:val="20"/>
        </w:rPr>
        <w:t xml:space="preserve"> </w:t>
      </w:r>
      <w:r w:rsidR="00FD32D4" w:rsidRPr="00D45BD7">
        <w:rPr>
          <w:rFonts w:ascii="Calisto MT" w:hAnsi="Calisto MT" w:cs="Times New Roman"/>
          <w:color w:val="000000" w:themeColor="text1"/>
          <w:sz w:val="20"/>
          <w:szCs w:val="20"/>
        </w:rPr>
        <w:t>As for the purposes of qualitative analy</w:t>
      </w:r>
      <w:r w:rsidR="00F166ED" w:rsidRPr="00D45BD7">
        <w:rPr>
          <w:rFonts w:ascii="Calisto MT" w:hAnsi="Calisto MT" w:cs="Times New Roman"/>
          <w:color w:val="000000" w:themeColor="text1"/>
          <w:sz w:val="20"/>
          <w:szCs w:val="20"/>
        </w:rPr>
        <w:t>-</w:t>
      </w:r>
      <w:r w:rsidR="00FD32D4" w:rsidRPr="00D45BD7">
        <w:rPr>
          <w:rFonts w:ascii="Calisto MT" w:hAnsi="Calisto MT" w:cs="Times New Roman"/>
          <w:color w:val="000000" w:themeColor="text1"/>
          <w:sz w:val="20"/>
          <w:szCs w:val="20"/>
        </w:rPr>
        <w:t>sis, the technique used is a category of student mas</w:t>
      </w:r>
      <w:r w:rsidR="00F166ED" w:rsidRPr="00D45BD7">
        <w:rPr>
          <w:rFonts w:ascii="Calisto MT" w:hAnsi="Calisto MT" w:cs="Times New Roman"/>
          <w:color w:val="000000" w:themeColor="text1"/>
          <w:sz w:val="20"/>
          <w:szCs w:val="20"/>
        </w:rPr>
        <w:t>-</w:t>
      </w:r>
      <w:r w:rsidR="00FD32D4" w:rsidRPr="00D45BD7">
        <w:rPr>
          <w:rFonts w:ascii="Calisto MT" w:hAnsi="Calisto MT" w:cs="Times New Roman"/>
          <w:color w:val="000000" w:themeColor="text1"/>
          <w:sz w:val="20"/>
          <w:szCs w:val="20"/>
        </w:rPr>
        <w:t>tery level that refers to the Minimum Learning Mastery (KBM) score of 80,</w:t>
      </w:r>
      <w:r w:rsidR="00FD32D4" w:rsidRPr="00D45BD7">
        <w:rPr>
          <w:rFonts w:ascii="Calisto MT" w:hAnsi="Calisto MT"/>
          <w:color w:val="000000" w:themeColor="text1"/>
          <w:sz w:val="20"/>
          <w:szCs w:val="20"/>
        </w:rPr>
        <w:t xml:space="preserve"> </w:t>
      </w:r>
      <w:r w:rsidR="00FD32D4" w:rsidRPr="00D45BD7">
        <w:rPr>
          <w:rFonts w:ascii="Calisto MT" w:hAnsi="Calisto MT" w:cs="Times New Roman"/>
          <w:color w:val="000000" w:themeColor="text1"/>
          <w:sz w:val="20"/>
          <w:szCs w:val="20"/>
        </w:rPr>
        <w:t>namely the level of mastery of students 90%-</w:t>
      </w:r>
      <w:r w:rsidR="00F50E6B" w:rsidRPr="00D45BD7">
        <w:rPr>
          <w:rFonts w:ascii="Calisto MT" w:hAnsi="Calisto MT" w:cs="Times New Roman"/>
          <w:color w:val="000000" w:themeColor="text1"/>
          <w:sz w:val="20"/>
          <w:szCs w:val="20"/>
        </w:rPr>
        <w:t>100% categorized very good, 80%</w:t>
      </w:r>
      <w:r w:rsidR="00FD32D4" w:rsidRPr="00D45BD7">
        <w:rPr>
          <w:rFonts w:ascii="Calisto MT" w:hAnsi="Calisto MT" w:cs="Times New Roman"/>
          <w:color w:val="000000" w:themeColor="text1"/>
          <w:sz w:val="20"/>
          <w:szCs w:val="20"/>
        </w:rPr>
        <w:t>-89% categorized good, 70%-79% catego</w:t>
      </w:r>
      <w:r w:rsidR="00F166ED" w:rsidRPr="00D45BD7">
        <w:rPr>
          <w:rFonts w:ascii="Calisto MT" w:hAnsi="Calisto MT" w:cs="Times New Roman"/>
          <w:color w:val="000000" w:themeColor="text1"/>
          <w:sz w:val="20"/>
          <w:szCs w:val="20"/>
        </w:rPr>
        <w:t>-</w:t>
      </w:r>
      <w:r w:rsidR="00FD32D4" w:rsidRPr="00D45BD7">
        <w:rPr>
          <w:rFonts w:ascii="Calisto MT" w:hAnsi="Calisto MT" w:cs="Times New Roman"/>
          <w:color w:val="000000" w:themeColor="text1"/>
          <w:sz w:val="20"/>
          <w:szCs w:val="20"/>
        </w:rPr>
        <w:t>rized as moderate, 60%-</w:t>
      </w:r>
      <w:r w:rsidR="00F50E6B" w:rsidRPr="00D45BD7">
        <w:rPr>
          <w:rFonts w:ascii="Calisto MT" w:hAnsi="Calisto MT" w:cs="Times New Roman"/>
          <w:color w:val="000000" w:themeColor="text1"/>
          <w:sz w:val="20"/>
          <w:szCs w:val="20"/>
        </w:rPr>
        <w:t>69% categorized as low, 0%</w:t>
      </w:r>
      <w:r w:rsidR="00FD32D4" w:rsidRPr="00D45BD7">
        <w:rPr>
          <w:rFonts w:ascii="Calisto MT" w:hAnsi="Calisto MT" w:cs="Times New Roman"/>
          <w:color w:val="000000" w:themeColor="text1"/>
          <w:sz w:val="20"/>
          <w:szCs w:val="20"/>
        </w:rPr>
        <w:t>-59% categorized as very low.</w:t>
      </w:r>
      <w:r w:rsidR="00FD32D4" w:rsidRPr="00D45BD7">
        <w:rPr>
          <w:rFonts w:ascii="Calisto MT" w:hAnsi="Calisto MT"/>
          <w:color w:val="000000" w:themeColor="text1"/>
          <w:sz w:val="20"/>
          <w:szCs w:val="20"/>
        </w:rPr>
        <w:t xml:space="preserve"> </w:t>
      </w:r>
      <w:r w:rsidR="00FD32D4" w:rsidRPr="00D45BD7">
        <w:rPr>
          <w:rFonts w:ascii="Calisto MT" w:hAnsi="Calisto MT" w:cs="Times New Roman"/>
          <w:color w:val="000000" w:themeColor="text1"/>
          <w:sz w:val="20"/>
          <w:szCs w:val="20"/>
        </w:rPr>
        <w:t>The next data proces</w:t>
      </w:r>
      <w:r w:rsidR="00F166ED" w:rsidRPr="00D45BD7">
        <w:rPr>
          <w:rFonts w:ascii="Calisto MT" w:hAnsi="Calisto MT" w:cs="Times New Roman"/>
          <w:color w:val="000000" w:themeColor="text1"/>
          <w:sz w:val="20"/>
          <w:szCs w:val="20"/>
        </w:rPr>
        <w:t>-</w:t>
      </w:r>
      <w:r w:rsidR="00FD32D4" w:rsidRPr="00D45BD7">
        <w:rPr>
          <w:rFonts w:ascii="Calisto MT" w:hAnsi="Calisto MT" w:cs="Times New Roman"/>
          <w:color w:val="000000" w:themeColor="text1"/>
          <w:sz w:val="20"/>
          <w:szCs w:val="20"/>
        </w:rPr>
        <w:t>sing process researchers used a computer with Mic</w:t>
      </w:r>
      <w:r w:rsidR="00F166ED" w:rsidRPr="00D45BD7">
        <w:rPr>
          <w:rFonts w:ascii="Calisto MT" w:hAnsi="Calisto MT" w:cs="Times New Roman"/>
          <w:color w:val="000000" w:themeColor="text1"/>
          <w:sz w:val="20"/>
          <w:szCs w:val="20"/>
        </w:rPr>
        <w:t>-</w:t>
      </w:r>
      <w:r w:rsidR="00FD32D4" w:rsidRPr="00D45BD7">
        <w:rPr>
          <w:rFonts w:ascii="Calisto MT" w:hAnsi="Calisto MT" w:cs="Times New Roman"/>
          <w:color w:val="000000" w:themeColor="text1"/>
          <w:sz w:val="20"/>
          <w:szCs w:val="20"/>
        </w:rPr>
        <w:t>rosoft Office Excel</w:t>
      </w:r>
      <w:r w:rsidR="00F50E6B" w:rsidRPr="00D45BD7">
        <w:rPr>
          <w:rFonts w:ascii="Calisto MT" w:hAnsi="Calisto MT" w:cs="Times New Roman"/>
          <w:color w:val="000000" w:themeColor="text1"/>
          <w:sz w:val="20"/>
          <w:szCs w:val="20"/>
        </w:rPr>
        <w:t xml:space="preserve"> </w:t>
      </w:r>
      <w:r w:rsidR="00FD32D4" w:rsidRPr="00D45BD7">
        <w:rPr>
          <w:rFonts w:ascii="Calisto MT" w:hAnsi="Calisto MT" w:cs="Times New Roman"/>
          <w:color w:val="000000" w:themeColor="text1"/>
          <w:sz w:val="20"/>
          <w:szCs w:val="20"/>
        </w:rPr>
        <w:t>and the Statistical Package for Social Sceince (SPSS).</w:t>
      </w:r>
      <w:r w:rsidR="00FD32D4" w:rsidRPr="00D45BD7">
        <w:rPr>
          <w:rFonts w:ascii="Calisto MT" w:hAnsi="Calisto MT"/>
          <w:color w:val="000000" w:themeColor="text1"/>
          <w:sz w:val="20"/>
          <w:szCs w:val="20"/>
        </w:rPr>
        <w:t xml:space="preserve"> </w:t>
      </w:r>
      <w:r w:rsidR="00FD32D4" w:rsidRPr="00D45BD7">
        <w:rPr>
          <w:rFonts w:ascii="Calisto MT" w:hAnsi="Calisto MT" w:cs="Times New Roman"/>
          <w:color w:val="000000" w:themeColor="text1"/>
          <w:sz w:val="20"/>
          <w:szCs w:val="20"/>
        </w:rPr>
        <w:t>An indicator of the success of this research is the achievement of more than 80% of students who scored above the KBM.</w:t>
      </w:r>
      <w:r w:rsidR="00FD32D4" w:rsidRPr="00D45BD7">
        <w:rPr>
          <w:rFonts w:ascii="Calisto MT" w:hAnsi="Calisto MT"/>
          <w:color w:val="000000" w:themeColor="text1"/>
          <w:sz w:val="20"/>
          <w:szCs w:val="20"/>
        </w:rPr>
        <w:t xml:space="preserve"> </w:t>
      </w:r>
      <w:r w:rsidR="00FD32D4" w:rsidRPr="00D45BD7">
        <w:rPr>
          <w:rFonts w:ascii="Calisto MT" w:hAnsi="Calisto MT" w:cs="Times New Roman"/>
          <w:color w:val="000000" w:themeColor="text1"/>
          <w:sz w:val="20"/>
          <w:szCs w:val="20"/>
        </w:rPr>
        <w:t>In addition, if there is an increase in the interest in learning science in the implementation of Cycle I to Cycle II, the learning of science of motion and style materials and simple aircraft using the Outdoor Study method can increase the interest and learning outcomes of science students in class VIII of SMP Negeri 1 Watampone, Bone Regency.</w:t>
      </w:r>
    </w:p>
    <w:p w:rsidR="001B40A2" w:rsidRPr="00D45BD7" w:rsidRDefault="001B40A2" w:rsidP="001B40A2">
      <w:pPr>
        <w:spacing w:after="0" w:line="240" w:lineRule="auto"/>
        <w:jc w:val="center"/>
        <w:rPr>
          <w:rFonts w:ascii="Calisto MT" w:hAnsi="Calisto MT" w:cs="Times New Roman"/>
          <w:b/>
          <w:color w:val="000000" w:themeColor="text1"/>
          <w:sz w:val="20"/>
          <w:szCs w:val="20"/>
        </w:rPr>
      </w:pPr>
    </w:p>
    <w:p w:rsidR="00F50E6B" w:rsidRPr="00D45BD7" w:rsidRDefault="00F50E6B" w:rsidP="001B40A2">
      <w:pPr>
        <w:spacing w:after="0" w:line="240" w:lineRule="auto"/>
        <w:jc w:val="center"/>
        <w:rPr>
          <w:rFonts w:ascii="Calisto MT" w:hAnsi="Calisto MT" w:cs="Times New Roman"/>
          <w:b/>
          <w:color w:val="000000" w:themeColor="text1"/>
          <w:sz w:val="20"/>
          <w:szCs w:val="20"/>
        </w:rPr>
      </w:pPr>
      <w:r w:rsidRPr="00D45BD7">
        <w:rPr>
          <w:rFonts w:ascii="Calisto MT" w:hAnsi="Calisto MT" w:cs="Times New Roman"/>
          <w:b/>
          <w:color w:val="000000" w:themeColor="text1"/>
          <w:sz w:val="20"/>
          <w:szCs w:val="20"/>
        </w:rPr>
        <w:t>RESULTS AND DISCUSSION</w:t>
      </w:r>
    </w:p>
    <w:p w:rsidR="0060526C" w:rsidRPr="00D45BD7" w:rsidRDefault="0060526C" w:rsidP="00877B35">
      <w:pPr>
        <w:spacing w:after="0" w:line="240" w:lineRule="auto"/>
        <w:jc w:val="both"/>
        <w:rPr>
          <w:rFonts w:ascii="Calisto MT" w:hAnsi="Calisto MT" w:cs="Times New Roman"/>
          <w:color w:val="000000" w:themeColor="text1"/>
          <w:sz w:val="20"/>
          <w:szCs w:val="20"/>
        </w:rPr>
      </w:pPr>
    </w:p>
    <w:p w:rsidR="00F50E6B" w:rsidRPr="00D45BD7" w:rsidRDefault="00F50E6B" w:rsidP="00877B35">
      <w:pPr>
        <w:spacing w:after="0" w:line="240" w:lineRule="auto"/>
        <w:jc w:val="both"/>
        <w:rPr>
          <w:rFonts w:ascii="Calisto MT" w:hAnsi="Calisto MT" w:cs="Times New Roman"/>
          <w:b/>
          <w:color w:val="000000" w:themeColor="text1"/>
          <w:sz w:val="20"/>
          <w:szCs w:val="20"/>
        </w:rPr>
      </w:pPr>
      <w:r w:rsidRPr="00D45BD7">
        <w:rPr>
          <w:rFonts w:ascii="Calisto MT" w:hAnsi="Calisto MT" w:cs="Times New Roman"/>
          <w:b/>
          <w:color w:val="000000" w:themeColor="text1"/>
          <w:sz w:val="20"/>
          <w:szCs w:val="20"/>
        </w:rPr>
        <w:t>Preliminary observations</w:t>
      </w:r>
    </w:p>
    <w:p w:rsidR="00F50E6B" w:rsidRPr="00D45BD7" w:rsidRDefault="00F50E6B" w:rsidP="00C146D0">
      <w:pPr>
        <w:spacing w:after="0" w:line="240" w:lineRule="auto"/>
        <w:ind w:firstLine="426"/>
        <w:jc w:val="both"/>
        <w:rPr>
          <w:rFonts w:ascii="Calisto MT" w:hAnsi="Calisto MT" w:cs="Times New Roman"/>
          <w:color w:val="000000" w:themeColor="text1"/>
          <w:sz w:val="20"/>
          <w:szCs w:val="20"/>
        </w:rPr>
      </w:pPr>
      <w:r w:rsidRPr="00D45BD7">
        <w:rPr>
          <w:rFonts w:ascii="Calisto MT" w:hAnsi="Calisto MT" w:cs="Times New Roman"/>
          <w:color w:val="000000" w:themeColor="text1"/>
          <w:sz w:val="20"/>
          <w:szCs w:val="20"/>
        </w:rPr>
        <w:t>To determine the state of interest in learning science students have done data collection through a questionnaire. These data are analyzed quantita</w:t>
      </w:r>
      <w:r w:rsidR="00F166ED" w:rsidRPr="00D45BD7">
        <w:rPr>
          <w:rFonts w:ascii="Calisto MT" w:hAnsi="Calisto MT" w:cs="Times New Roman"/>
          <w:color w:val="000000" w:themeColor="text1"/>
          <w:sz w:val="20"/>
          <w:szCs w:val="20"/>
        </w:rPr>
        <w:t>-</w:t>
      </w:r>
      <w:r w:rsidRPr="00D45BD7">
        <w:rPr>
          <w:rFonts w:ascii="Calisto MT" w:hAnsi="Calisto MT" w:cs="Times New Roman"/>
          <w:color w:val="000000" w:themeColor="text1"/>
          <w:sz w:val="20"/>
          <w:szCs w:val="20"/>
        </w:rPr>
        <w:t>tively and the results are as in the following Table 1:</w:t>
      </w:r>
    </w:p>
    <w:p w:rsidR="00180E47" w:rsidRPr="001073EF" w:rsidRDefault="00180E47" w:rsidP="00877B35">
      <w:pPr>
        <w:spacing w:after="0" w:line="240" w:lineRule="auto"/>
        <w:jc w:val="both"/>
        <w:rPr>
          <w:rFonts w:ascii="Calisto MT" w:hAnsi="Calisto MT" w:cs="Times New Roman"/>
          <w:sz w:val="20"/>
          <w:szCs w:val="20"/>
        </w:rPr>
        <w:sectPr w:rsidR="00180E47" w:rsidRPr="001073EF" w:rsidSect="00180E47">
          <w:type w:val="continuous"/>
          <w:pgSz w:w="11906" w:h="16838"/>
          <w:pgMar w:top="1440" w:right="1440" w:bottom="1440" w:left="1440" w:header="708" w:footer="708" w:gutter="0"/>
          <w:cols w:num="2" w:space="282"/>
          <w:docGrid w:linePitch="360"/>
        </w:sectPr>
      </w:pPr>
    </w:p>
    <w:p w:rsidR="00F166ED" w:rsidRDefault="00F166ED" w:rsidP="00877B35">
      <w:pPr>
        <w:spacing w:after="0" w:line="240" w:lineRule="auto"/>
        <w:jc w:val="both"/>
        <w:rPr>
          <w:rFonts w:ascii="Calisto MT" w:hAnsi="Calisto MT" w:cs="Times New Roman"/>
          <w:b/>
          <w:sz w:val="20"/>
          <w:szCs w:val="20"/>
        </w:rPr>
      </w:pPr>
    </w:p>
    <w:p w:rsidR="00F166ED" w:rsidRDefault="00F166ED" w:rsidP="00877B35">
      <w:pPr>
        <w:spacing w:after="0" w:line="240" w:lineRule="auto"/>
        <w:jc w:val="both"/>
        <w:rPr>
          <w:rFonts w:ascii="Calisto MT" w:hAnsi="Calisto MT" w:cs="Times New Roman"/>
          <w:b/>
          <w:sz w:val="20"/>
          <w:szCs w:val="20"/>
        </w:rPr>
      </w:pPr>
    </w:p>
    <w:p w:rsidR="00F3716E" w:rsidRDefault="00F3716E" w:rsidP="00877B35">
      <w:pPr>
        <w:spacing w:after="0" w:line="240" w:lineRule="auto"/>
        <w:jc w:val="both"/>
        <w:rPr>
          <w:rFonts w:ascii="Calisto MT" w:hAnsi="Calisto MT" w:cs="Times New Roman"/>
          <w:b/>
          <w:sz w:val="20"/>
          <w:szCs w:val="20"/>
        </w:rPr>
      </w:pPr>
    </w:p>
    <w:p w:rsidR="00F3716E" w:rsidRDefault="00F3716E" w:rsidP="00877B35">
      <w:pPr>
        <w:spacing w:after="0" w:line="240" w:lineRule="auto"/>
        <w:jc w:val="both"/>
        <w:rPr>
          <w:rFonts w:ascii="Calisto MT" w:hAnsi="Calisto MT" w:cs="Times New Roman"/>
          <w:b/>
          <w:sz w:val="20"/>
          <w:szCs w:val="20"/>
        </w:rPr>
      </w:pPr>
    </w:p>
    <w:p w:rsidR="00F50E6B" w:rsidRPr="001073EF" w:rsidRDefault="00F50E6B" w:rsidP="00877B35">
      <w:pPr>
        <w:spacing w:after="0" w:line="240" w:lineRule="auto"/>
        <w:jc w:val="both"/>
        <w:rPr>
          <w:rFonts w:ascii="Calisto MT" w:hAnsi="Calisto MT" w:cs="Times New Roman"/>
          <w:sz w:val="20"/>
          <w:szCs w:val="20"/>
        </w:rPr>
      </w:pPr>
      <w:r w:rsidRPr="001073EF">
        <w:rPr>
          <w:rFonts w:ascii="Calisto MT" w:hAnsi="Calisto MT" w:cs="Times New Roman"/>
          <w:b/>
          <w:sz w:val="20"/>
          <w:szCs w:val="20"/>
        </w:rPr>
        <w:lastRenderedPageBreak/>
        <w:t>Table 1.</w:t>
      </w:r>
      <w:r w:rsidRPr="001073EF">
        <w:rPr>
          <w:rFonts w:ascii="Calisto MT" w:hAnsi="Calisto MT" w:cs="Times New Roman"/>
          <w:sz w:val="20"/>
          <w:szCs w:val="20"/>
        </w:rPr>
        <w:t xml:space="preserve"> Average scores of students' interest in learning science</w:t>
      </w:r>
    </w:p>
    <w:tbl>
      <w:tblPr>
        <w:tblStyle w:val="TableGrid1"/>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75"/>
        <w:gridCol w:w="3778"/>
        <w:gridCol w:w="1134"/>
        <w:gridCol w:w="709"/>
        <w:gridCol w:w="992"/>
        <w:gridCol w:w="992"/>
        <w:gridCol w:w="936"/>
      </w:tblGrid>
      <w:tr w:rsidR="00F50E6B" w:rsidRPr="001073EF" w:rsidTr="001A1431">
        <w:trPr>
          <w:jc w:val="center"/>
        </w:trPr>
        <w:tc>
          <w:tcPr>
            <w:tcW w:w="475" w:type="dxa"/>
            <w:vMerge w:val="restart"/>
            <w:vAlign w:val="center"/>
          </w:tcPr>
          <w:p w:rsidR="00F50E6B" w:rsidRPr="001073EF" w:rsidRDefault="00F50E6B" w:rsidP="00F50E6B">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No</w:t>
            </w:r>
          </w:p>
        </w:tc>
        <w:tc>
          <w:tcPr>
            <w:tcW w:w="3778" w:type="dxa"/>
            <w:vMerge w:val="restart"/>
            <w:vAlign w:val="center"/>
          </w:tcPr>
          <w:p w:rsidR="00F50E6B" w:rsidRPr="001073EF" w:rsidRDefault="00F50E6B" w:rsidP="00F50E6B">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Student Questions</w:t>
            </w:r>
          </w:p>
        </w:tc>
        <w:tc>
          <w:tcPr>
            <w:tcW w:w="4763" w:type="dxa"/>
            <w:gridSpan w:val="5"/>
            <w:vAlign w:val="center"/>
          </w:tcPr>
          <w:p w:rsidR="00F50E6B" w:rsidRPr="001073EF" w:rsidRDefault="00F50E6B" w:rsidP="00F50E6B">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Percentage of Student Responses (%)</w:t>
            </w:r>
          </w:p>
        </w:tc>
      </w:tr>
      <w:tr w:rsidR="00B12AA6" w:rsidRPr="001073EF" w:rsidTr="00B12AA6">
        <w:trPr>
          <w:jc w:val="center"/>
        </w:trPr>
        <w:tc>
          <w:tcPr>
            <w:tcW w:w="475" w:type="dxa"/>
            <w:vMerge/>
            <w:tcBorders>
              <w:bottom w:val="single" w:sz="4" w:space="0" w:color="auto"/>
            </w:tcBorders>
            <w:vAlign w:val="center"/>
          </w:tcPr>
          <w:p w:rsidR="00F50E6B" w:rsidRPr="001073EF" w:rsidRDefault="00F50E6B" w:rsidP="00F50E6B">
            <w:pPr>
              <w:jc w:val="center"/>
              <w:rPr>
                <w:rFonts w:ascii="Calisto MT" w:hAnsi="Calisto MT" w:cs="Times New Roman"/>
                <w:b/>
                <w:color w:val="000000"/>
                <w:sz w:val="18"/>
                <w:szCs w:val="18"/>
              </w:rPr>
            </w:pPr>
          </w:p>
        </w:tc>
        <w:tc>
          <w:tcPr>
            <w:tcW w:w="3778" w:type="dxa"/>
            <w:vMerge/>
            <w:tcBorders>
              <w:bottom w:val="single" w:sz="4" w:space="0" w:color="auto"/>
            </w:tcBorders>
            <w:vAlign w:val="center"/>
          </w:tcPr>
          <w:p w:rsidR="00F50E6B" w:rsidRPr="001073EF" w:rsidRDefault="00F50E6B" w:rsidP="00F50E6B">
            <w:pPr>
              <w:jc w:val="center"/>
              <w:rPr>
                <w:rFonts w:ascii="Calisto MT" w:hAnsi="Calisto MT" w:cs="Times New Roman"/>
                <w:b/>
                <w:color w:val="000000"/>
                <w:sz w:val="18"/>
                <w:szCs w:val="18"/>
              </w:rPr>
            </w:pPr>
          </w:p>
        </w:tc>
        <w:tc>
          <w:tcPr>
            <w:tcW w:w="1134" w:type="dxa"/>
            <w:tcBorders>
              <w:bottom w:val="single" w:sz="4" w:space="0" w:color="auto"/>
            </w:tcBorders>
            <w:vAlign w:val="center"/>
          </w:tcPr>
          <w:p w:rsidR="00F50E6B" w:rsidRPr="001073EF" w:rsidRDefault="00F50E6B" w:rsidP="00B12AA6">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 xml:space="preserve">Strongly </w:t>
            </w:r>
            <w:r w:rsidR="00B12AA6" w:rsidRPr="001073EF">
              <w:rPr>
                <w:rFonts w:ascii="Calisto MT" w:hAnsi="Calisto MT" w:cs="Times New Roman"/>
                <w:b/>
                <w:color w:val="000000"/>
                <w:sz w:val="18"/>
                <w:szCs w:val="18"/>
              </w:rPr>
              <w:t>A</w:t>
            </w:r>
            <w:r w:rsidRPr="001073EF">
              <w:rPr>
                <w:rFonts w:ascii="Calisto MT" w:hAnsi="Calisto MT" w:cs="Times New Roman"/>
                <w:b/>
                <w:color w:val="000000"/>
                <w:sz w:val="18"/>
                <w:szCs w:val="18"/>
              </w:rPr>
              <w:t>gree</w:t>
            </w:r>
          </w:p>
        </w:tc>
        <w:tc>
          <w:tcPr>
            <w:tcW w:w="709" w:type="dxa"/>
            <w:tcBorders>
              <w:bottom w:val="single" w:sz="4" w:space="0" w:color="auto"/>
            </w:tcBorders>
            <w:vAlign w:val="center"/>
          </w:tcPr>
          <w:p w:rsidR="00F50E6B" w:rsidRPr="001073EF" w:rsidRDefault="00F50E6B" w:rsidP="00F50E6B">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Agree</w:t>
            </w:r>
          </w:p>
        </w:tc>
        <w:tc>
          <w:tcPr>
            <w:tcW w:w="992" w:type="dxa"/>
            <w:tcBorders>
              <w:bottom w:val="single" w:sz="4" w:space="0" w:color="auto"/>
            </w:tcBorders>
            <w:vAlign w:val="center"/>
          </w:tcPr>
          <w:p w:rsidR="00F50E6B" w:rsidRPr="001073EF" w:rsidRDefault="00F50E6B" w:rsidP="00F50E6B">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uncertain</w:t>
            </w:r>
          </w:p>
        </w:tc>
        <w:tc>
          <w:tcPr>
            <w:tcW w:w="992" w:type="dxa"/>
            <w:tcBorders>
              <w:bottom w:val="single" w:sz="4" w:space="0" w:color="auto"/>
            </w:tcBorders>
            <w:vAlign w:val="center"/>
          </w:tcPr>
          <w:p w:rsidR="00F50E6B" w:rsidRPr="001073EF" w:rsidRDefault="001A1431" w:rsidP="00F50E6B">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Disagree</w:t>
            </w:r>
          </w:p>
        </w:tc>
        <w:tc>
          <w:tcPr>
            <w:tcW w:w="936" w:type="dxa"/>
            <w:tcBorders>
              <w:bottom w:val="single" w:sz="4" w:space="0" w:color="auto"/>
            </w:tcBorders>
            <w:vAlign w:val="center"/>
          </w:tcPr>
          <w:p w:rsidR="00F50E6B" w:rsidRPr="001073EF" w:rsidRDefault="001A1431" w:rsidP="00F50E6B">
            <w:pPr>
              <w:jc w:val="center"/>
              <w:rPr>
                <w:rFonts w:ascii="Calisto MT" w:hAnsi="Calisto MT" w:cs="Times New Roman"/>
                <w:b/>
                <w:color w:val="000000"/>
                <w:sz w:val="18"/>
                <w:szCs w:val="18"/>
              </w:rPr>
            </w:pPr>
            <w:r w:rsidRPr="001073EF">
              <w:rPr>
                <w:rFonts w:ascii="Calisto MT" w:hAnsi="Calisto MT" w:cs="Times New Roman"/>
                <w:b/>
                <w:color w:val="000000"/>
                <w:sz w:val="18"/>
                <w:szCs w:val="18"/>
              </w:rPr>
              <w:t>Strongly Disagree</w:t>
            </w:r>
          </w:p>
        </w:tc>
      </w:tr>
      <w:tr w:rsidR="00B12AA6" w:rsidRPr="001073EF" w:rsidTr="00B12AA6">
        <w:trPr>
          <w:jc w:val="center"/>
        </w:trPr>
        <w:tc>
          <w:tcPr>
            <w:tcW w:w="475" w:type="dxa"/>
            <w:tcBorders>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w:t>
            </w:r>
          </w:p>
        </w:tc>
        <w:tc>
          <w:tcPr>
            <w:tcW w:w="3778" w:type="dxa"/>
            <w:tcBorders>
              <w:bottom w:val="nil"/>
            </w:tcBorders>
          </w:tcPr>
          <w:p w:rsidR="00F50E6B" w:rsidRPr="001073EF" w:rsidRDefault="001A1431" w:rsidP="001A1431">
            <w:pPr>
              <w:rPr>
                <w:rFonts w:ascii="Calisto MT" w:hAnsi="Calisto MT" w:cs="Times New Roman"/>
                <w:color w:val="000000"/>
                <w:sz w:val="18"/>
                <w:szCs w:val="18"/>
              </w:rPr>
            </w:pPr>
            <w:r w:rsidRPr="001073EF">
              <w:rPr>
                <w:rFonts w:ascii="Calisto MT" w:hAnsi="Calisto MT" w:cs="Times New Roman"/>
                <w:color w:val="000000"/>
                <w:sz w:val="18"/>
                <w:szCs w:val="18"/>
              </w:rPr>
              <w:t>I am very happy to study science because I feel I have the basic abilities/talents in that field.</w:t>
            </w:r>
          </w:p>
        </w:tc>
        <w:tc>
          <w:tcPr>
            <w:tcW w:w="1134" w:type="dxa"/>
            <w:tcBorders>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709" w:type="dxa"/>
            <w:tcBorders>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34,38</w:t>
            </w:r>
          </w:p>
        </w:tc>
        <w:tc>
          <w:tcPr>
            <w:tcW w:w="992" w:type="dxa"/>
            <w:tcBorders>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59,38</w:t>
            </w:r>
          </w:p>
        </w:tc>
        <w:tc>
          <w:tcPr>
            <w:tcW w:w="992" w:type="dxa"/>
            <w:tcBorders>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936" w:type="dxa"/>
            <w:tcBorders>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2</w:t>
            </w:r>
          </w:p>
        </w:tc>
        <w:tc>
          <w:tcPr>
            <w:tcW w:w="3778" w:type="dxa"/>
            <w:tcBorders>
              <w:top w:val="nil"/>
              <w:bottom w:val="nil"/>
            </w:tcBorders>
          </w:tcPr>
          <w:p w:rsidR="00F50E6B" w:rsidRPr="001073EF" w:rsidRDefault="001A1431" w:rsidP="00F50E6B">
            <w:pPr>
              <w:rPr>
                <w:rFonts w:ascii="Calisto MT" w:hAnsi="Calisto MT" w:cs="Times New Roman"/>
                <w:color w:val="000000"/>
                <w:sz w:val="18"/>
                <w:szCs w:val="18"/>
              </w:rPr>
            </w:pPr>
            <w:r w:rsidRPr="001073EF">
              <w:rPr>
                <w:rFonts w:ascii="Calisto MT" w:hAnsi="Calisto MT" w:cs="Times New Roman"/>
                <w:color w:val="000000"/>
                <w:sz w:val="18"/>
                <w:szCs w:val="18"/>
              </w:rPr>
              <w:t>I am not happy to study science because the material is too complicated.</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18,75</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15,63</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3</w:t>
            </w:r>
          </w:p>
        </w:tc>
        <w:tc>
          <w:tcPr>
            <w:tcW w:w="3778" w:type="dxa"/>
            <w:tcBorders>
              <w:top w:val="nil"/>
              <w:bottom w:val="nil"/>
            </w:tcBorders>
          </w:tcPr>
          <w:p w:rsidR="00F50E6B" w:rsidRPr="001073EF" w:rsidRDefault="001A1431" w:rsidP="001A1431">
            <w:pPr>
              <w:rPr>
                <w:rFonts w:ascii="Calisto MT" w:hAnsi="Calisto MT" w:cs="Times New Roman"/>
                <w:color w:val="000000"/>
                <w:sz w:val="18"/>
                <w:szCs w:val="18"/>
              </w:rPr>
            </w:pPr>
            <w:r w:rsidRPr="001073EF">
              <w:rPr>
                <w:rFonts w:ascii="Calisto MT" w:hAnsi="Calisto MT" w:cs="Times New Roman"/>
                <w:color w:val="000000"/>
                <w:sz w:val="18"/>
                <w:szCs w:val="18"/>
              </w:rPr>
              <w:t>I am happy to study science because it is one of the lessons that is very supportive of other subjects, especially those related to Science and Technology.</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50,00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21,88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18,75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4</w:t>
            </w:r>
          </w:p>
        </w:tc>
        <w:tc>
          <w:tcPr>
            <w:tcW w:w="3778" w:type="dxa"/>
            <w:tcBorders>
              <w:top w:val="nil"/>
              <w:bottom w:val="nil"/>
            </w:tcBorders>
          </w:tcPr>
          <w:p w:rsidR="00F50E6B" w:rsidRPr="001073EF" w:rsidRDefault="001A1431" w:rsidP="00F50E6B">
            <w:pPr>
              <w:rPr>
                <w:rFonts w:ascii="Calisto MT" w:hAnsi="Calisto MT" w:cs="Times New Roman"/>
                <w:color w:val="000000"/>
                <w:sz w:val="18"/>
                <w:szCs w:val="18"/>
              </w:rPr>
            </w:pPr>
            <w:r w:rsidRPr="001073EF">
              <w:rPr>
                <w:rFonts w:ascii="Calisto MT" w:hAnsi="Calisto MT" w:cs="Times New Roman"/>
                <w:color w:val="000000"/>
                <w:sz w:val="18"/>
                <w:szCs w:val="18"/>
              </w:rPr>
              <w:t>I always try to take science lessons because I am indeed interested in learning them.</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31,25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37,50</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5</w:t>
            </w:r>
          </w:p>
        </w:tc>
        <w:tc>
          <w:tcPr>
            <w:tcW w:w="3778" w:type="dxa"/>
            <w:tcBorders>
              <w:top w:val="nil"/>
              <w:bottom w:val="nil"/>
            </w:tcBorders>
          </w:tcPr>
          <w:p w:rsidR="00F50E6B" w:rsidRPr="001073EF" w:rsidRDefault="001A1431" w:rsidP="001A1431">
            <w:pPr>
              <w:rPr>
                <w:rFonts w:ascii="Calisto MT" w:hAnsi="Calisto MT" w:cs="Times New Roman"/>
                <w:color w:val="000000"/>
                <w:sz w:val="18"/>
                <w:szCs w:val="18"/>
              </w:rPr>
            </w:pPr>
            <w:r w:rsidRPr="001073EF">
              <w:rPr>
                <w:rFonts w:ascii="Calisto MT" w:hAnsi="Calisto MT" w:cs="Times New Roman"/>
                <w:color w:val="000000"/>
                <w:sz w:val="18"/>
                <w:szCs w:val="18"/>
              </w:rPr>
              <w:t>I enjoy studying science because it can help me in knowing and understanding about the intricacies of nature, natural phenomena, as well as phenomena that occur in the universe.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28,13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37,50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28,13</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6</w:t>
            </w:r>
          </w:p>
        </w:tc>
        <w:tc>
          <w:tcPr>
            <w:tcW w:w="3778" w:type="dxa"/>
            <w:tcBorders>
              <w:top w:val="nil"/>
              <w:bottom w:val="nil"/>
            </w:tcBorders>
          </w:tcPr>
          <w:p w:rsidR="00F50E6B" w:rsidRPr="001073EF" w:rsidRDefault="001A1431" w:rsidP="00F50E6B">
            <w:pPr>
              <w:rPr>
                <w:rFonts w:ascii="Calisto MT" w:hAnsi="Calisto MT" w:cs="Times New Roman"/>
                <w:color w:val="000000"/>
                <w:sz w:val="18"/>
                <w:szCs w:val="18"/>
              </w:rPr>
            </w:pPr>
            <w:r w:rsidRPr="001073EF">
              <w:rPr>
                <w:rFonts w:ascii="Calisto MT" w:hAnsi="Calisto MT" w:cs="Times New Roman"/>
                <w:color w:val="000000"/>
                <w:sz w:val="18"/>
                <w:szCs w:val="18"/>
              </w:rPr>
              <w:t>I am not happy to study science because of too many mathematical calculations.</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25,00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21,88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46,88</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7</w:t>
            </w:r>
          </w:p>
        </w:tc>
        <w:tc>
          <w:tcPr>
            <w:tcW w:w="3778" w:type="dxa"/>
            <w:tcBorders>
              <w:top w:val="nil"/>
              <w:bottom w:val="nil"/>
            </w:tcBorders>
          </w:tcPr>
          <w:p w:rsidR="00F50E6B" w:rsidRPr="001073EF" w:rsidRDefault="001A1431" w:rsidP="00F50E6B">
            <w:pPr>
              <w:rPr>
                <w:rFonts w:ascii="Calisto MT" w:hAnsi="Calisto MT" w:cs="Times New Roman"/>
                <w:color w:val="000000"/>
                <w:sz w:val="18"/>
                <w:szCs w:val="18"/>
              </w:rPr>
            </w:pPr>
            <w:r w:rsidRPr="001073EF">
              <w:rPr>
                <w:rFonts w:ascii="Calisto MT" w:hAnsi="Calisto MT" w:cs="Times New Roman"/>
                <w:color w:val="000000"/>
                <w:sz w:val="18"/>
                <w:szCs w:val="18"/>
              </w:rPr>
              <w:t>I always try to read books about science.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34,38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34,38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18,75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8</w:t>
            </w:r>
          </w:p>
        </w:tc>
        <w:tc>
          <w:tcPr>
            <w:tcW w:w="3778" w:type="dxa"/>
            <w:tcBorders>
              <w:top w:val="nil"/>
              <w:bottom w:val="nil"/>
            </w:tcBorders>
          </w:tcPr>
          <w:p w:rsidR="00F50E6B" w:rsidRPr="001073EF" w:rsidRDefault="001A1431" w:rsidP="00F50E6B">
            <w:pPr>
              <w:rPr>
                <w:rFonts w:ascii="Calisto MT" w:hAnsi="Calisto MT" w:cs="Times New Roman"/>
                <w:color w:val="000000"/>
                <w:sz w:val="18"/>
                <w:szCs w:val="18"/>
              </w:rPr>
            </w:pPr>
            <w:r w:rsidRPr="001073EF">
              <w:rPr>
                <w:rFonts w:ascii="Calisto MT" w:hAnsi="Calisto MT" w:cs="Times New Roman"/>
                <w:color w:val="000000"/>
                <w:sz w:val="18"/>
                <w:szCs w:val="18"/>
              </w:rPr>
              <w:t>I rarely make science assignments because of inadequate home study facilities.</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15,63</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65,63</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9</w:t>
            </w:r>
          </w:p>
        </w:tc>
        <w:tc>
          <w:tcPr>
            <w:tcW w:w="3778" w:type="dxa"/>
            <w:tcBorders>
              <w:top w:val="nil"/>
              <w:bottom w:val="nil"/>
            </w:tcBorders>
          </w:tcPr>
          <w:p w:rsidR="00F50E6B" w:rsidRPr="001073EF" w:rsidRDefault="001A1431" w:rsidP="00F50E6B">
            <w:pPr>
              <w:rPr>
                <w:rFonts w:ascii="Calisto MT" w:hAnsi="Calisto MT" w:cs="Times New Roman"/>
                <w:color w:val="000000"/>
                <w:sz w:val="18"/>
                <w:szCs w:val="18"/>
              </w:rPr>
            </w:pPr>
            <w:r w:rsidRPr="001073EF">
              <w:rPr>
                <w:rFonts w:ascii="Calisto MT" w:hAnsi="Calisto MT" w:cs="Times New Roman"/>
                <w:color w:val="000000"/>
                <w:sz w:val="18"/>
                <w:szCs w:val="18"/>
              </w:rPr>
              <w:t>The lack of basic knowledge that I obtained from elementary school caused me less pleasure in studying science.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34,38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40,63</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10</w:t>
            </w:r>
          </w:p>
        </w:tc>
        <w:tc>
          <w:tcPr>
            <w:tcW w:w="3778" w:type="dxa"/>
            <w:tcBorders>
              <w:top w:val="nil"/>
              <w:bottom w:val="nil"/>
            </w:tcBorders>
          </w:tcPr>
          <w:p w:rsidR="00F50E6B" w:rsidRPr="001073EF" w:rsidRDefault="001A1431" w:rsidP="00F50E6B">
            <w:pPr>
              <w:rPr>
                <w:rFonts w:ascii="Calisto MT" w:hAnsi="Calisto MT" w:cs="Times New Roman"/>
                <w:color w:val="000000"/>
                <w:sz w:val="18"/>
                <w:szCs w:val="18"/>
              </w:rPr>
            </w:pPr>
            <w:r w:rsidRPr="001073EF">
              <w:rPr>
                <w:rFonts w:ascii="Calisto MT" w:hAnsi="Calisto MT" w:cs="Times New Roman"/>
                <w:color w:val="000000"/>
                <w:sz w:val="18"/>
                <w:szCs w:val="18"/>
              </w:rPr>
              <w:t>I do not have books about science because they are less useful to me than other books.</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62,50</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15,63</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11</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The tools and materials and learning equipment provided by the school were very limited causing me to be unhappy about studying science.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18,75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46,88</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18,75</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12</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I enjoy studying science because the costs are relatively small.</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34,38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37,50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13</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I am not happy to study science because in general the learning is done in class with conventional methods.</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31,25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46,88</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14</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I am not happy to study science because the methods applied are not satisfactory to me.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34,38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43,75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15</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I am not happy to study science because too many assignments are given, while the material is not fully understood.</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9,38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21,88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50,00</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16</w:t>
            </w:r>
          </w:p>
        </w:tc>
        <w:tc>
          <w:tcPr>
            <w:tcW w:w="3778" w:type="dxa"/>
            <w:tcBorders>
              <w:top w:val="nil"/>
              <w:bottom w:val="nil"/>
            </w:tcBorders>
          </w:tcPr>
          <w:p w:rsidR="00F50E6B" w:rsidRPr="001073EF" w:rsidRDefault="00B12AA6" w:rsidP="00B54BD5">
            <w:pPr>
              <w:rPr>
                <w:rFonts w:ascii="Calisto MT" w:hAnsi="Calisto MT" w:cs="Times New Roman"/>
                <w:color w:val="000000"/>
                <w:sz w:val="18"/>
                <w:szCs w:val="18"/>
              </w:rPr>
            </w:pPr>
            <w:r w:rsidRPr="001073EF">
              <w:rPr>
                <w:rFonts w:ascii="Calisto MT" w:hAnsi="Calisto MT" w:cs="Times New Roman"/>
                <w:color w:val="000000"/>
                <w:sz w:val="18"/>
                <w:szCs w:val="18"/>
              </w:rPr>
              <w:t>The unavailability of the Sciences Laboratory room with adequate facilities makes</w:t>
            </w:r>
            <w:r w:rsidR="00B54BD5" w:rsidRPr="001073EF">
              <w:rPr>
                <w:rFonts w:ascii="Calisto MT" w:hAnsi="Calisto MT" w:cs="Times New Roman"/>
                <w:color w:val="000000"/>
                <w:sz w:val="18"/>
                <w:szCs w:val="18"/>
              </w:rPr>
              <w:t xml:space="preserve"> me less happy to study s</w:t>
            </w:r>
            <w:r w:rsidRPr="001073EF">
              <w:rPr>
                <w:rFonts w:ascii="Calisto MT" w:hAnsi="Calisto MT" w:cs="Times New Roman"/>
                <w:color w:val="000000"/>
                <w:sz w:val="18"/>
                <w:szCs w:val="18"/>
              </w:rPr>
              <w:t>ciences.</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3,13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18,75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21,88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43,75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12,50</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17</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The method applied by the teacher makes me happy to study Science.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25,00</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18</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When using teaching aids or media in learning, it can arouse my interest in learning science.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18,75</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50,00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25,00</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bottom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19</w:t>
            </w:r>
          </w:p>
        </w:tc>
        <w:tc>
          <w:tcPr>
            <w:tcW w:w="3778" w:type="dxa"/>
            <w:tcBorders>
              <w:top w:val="nil"/>
              <w:bottom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The way to give teacher material makes me happy to study Science.</w:t>
            </w:r>
          </w:p>
        </w:tc>
        <w:tc>
          <w:tcPr>
            <w:tcW w:w="1134" w:type="dxa"/>
            <w:tcBorders>
              <w:top w:val="nil"/>
              <w:bottom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40,63</w:t>
            </w:r>
          </w:p>
        </w:tc>
        <w:tc>
          <w:tcPr>
            <w:tcW w:w="709"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46,88</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92"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36" w:type="dxa"/>
            <w:tcBorders>
              <w:top w:val="nil"/>
              <w:bottom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r w:rsidR="00B12AA6" w:rsidRPr="001073EF" w:rsidTr="00B12AA6">
        <w:trPr>
          <w:jc w:val="center"/>
        </w:trPr>
        <w:tc>
          <w:tcPr>
            <w:tcW w:w="475" w:type="dxa"/>
            <w:tcBorders>
              <w:top w:val="nil"/>
            </w:tcBorders>
          </w:tcPr>
          <w:p w:rsidR="00F50E6B" w:rsidRPr="001073EF" w:rsidRDefault="00F50E6B" w:rsidP="00F50E6B">
            <w:pPr>
              <w:rPr>
                <w:rFonts w:ascii="Calisto MT" w:hAnsi="Calisto MT" w:cs="Times New Roman"/>
                <w:color w:val="000000"/>
                <w:sz w:val="18"/>
                <w:szCs w:val="18"/>
              </w:rPr>
            </w:pPr>
            <w:r w:rsidRPr="001073EF">
              <w:rPr>
                <w:rFonts w:ascii="Calisto MT" w:hAnsi="Calisto MT" w:cs="Times New Roman"/>
                <w:color w:val="000000"/>
                <w:sz w:val="18"/>
                <w:szCs w:val="18"/>
              </w:rPr>
              <w:t>20</w:t>
            </w:r>
          </w:p>
        </w:tc>
        <w:tc>
          <w:tcPr>
            <w:tcW w:w="3778" w:type="dxa"/>
            <w:tcBorders>
              <w:top w:val="nil"/>
            </w:tcBorders>
          </w:tcPr>
          <w:p w:rsidR="00F50E6B" w:rsidRPr="001073EF" w:rsidRDefault="00B12AA6" w:rsidP="00F50E6B">
            <w:pPr>
              <w:rPr>
                <w:rFonts w:ascii="Calisto MT" w:hAnsi="Calisto MT" w:cs="Times New Roman"/>
                <w:color w:val="000000"/>
                <w:sz w:val="18"/>
                <w:szCs w:val="18"/>
              </w:rPr>
            </w:pPr>
            <w:r w:rsidRPr="001073EF">
              <w:rPr>
                <w:rFonts w:ascii="Calisto MT" w:hAnsi="Calisto MT" w:cs="Times New Roman"/>
                <w:color w:val="000000"/>
                <w:sz w:val="18"/>
                <w:szCs w:val="18"/>
              </w:rPr>
              <w:t>I always try to get as much guidance from the teacher as possible.</w:t>
            </w:r>
          </w:p>
        </w:tc>
        <w:tc>
          <w:tcPr>
            <w:tcW w:w="1134" w:type="dxa"/>
            <w:tcBorders>
              <w:top w:val="nil"/>
            </w:tcBorders>
            <w:vAlign w:val="center"/>
          </w:tcPr>
          <w:p w:rsidR="00F50E6B" w:rsidRPr="001073EF" w:rsidRDefault="00F50E6B" w:rsidP="00F50E6B">
            <w:pPr>
              <w:tabs>
                <w:tab w:val="left" w:pos="2127"/>
              </w:tabs>
              <w:jc w:val="center"/>
              <w:rPr>
                <w:rFonts w:ascii="Calisto MT" w:hAnsi="Calisto MT" w:cs="Times New Roman"/>
                <w:color w:val="000000"/>
                <w:sz w:val="18"/>
                <w:szCs w:val="18"/>
              </w:rPr>
            </w:pPr>
            <w:r w:rsidRPr="001073EF">
              <w:rPr>
                <w:rFonts w:ascii="Calisto MT" w:hAnsi="Calisto MT" w:cs="Times New Roman"/>
                <w:color w:val="000000"/>
                <w:sz w:val="18"/>
                <w:szCs w:val="18"/>
              </w:rPr>
              <w:t>28,13</w:t>
            </w:r>
          </w:p>
        </w:tc>
        <w:tc>
          <w:tcPr>
            <w:tcW w:w="709" w:type="dxa"/>
            <w:tcBorders>
              <w:top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50,00</w:t>
            </w:r>
          </w:p>
        </w:tc>
        <w:tc>
          <w:tcPr>
            <w:tcW w:w="992" w:type="dxa"/>
            <w:tcBorders>
              <w:top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15,63</w:t>
            </w:r>
          </w:p>
        </w:tc>
        <w:tc>
          <w:tcPr>
            <w:tcW w:w="992" w:type="dxa"/>
            <w:tcBorders>
              <w:top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6,25</w:t>
            </w:r>
          </w:p>
        </w:tc>
        <w:tc>
          <w:tcPr>
            <w:tcW w:w="936" w:type="dxa"/>
            <w:tcBorders>
              <w:top w:val="nil"/>
            </w:tcBorders>
            <w:vAlign w:val="center"/>
          </w:tcPr>
          <w:p w:rsidR="00F50E6B" w:rsidRPr="001073EF" w:rsidRDefault="00F50E6B" w:rsidP="00F50E6B">
            <w:pPr>
              <w:jc w:val="center"/>
              <w:rPr>
                <w:rFonts w:ascii="Calisto MT" w:hAnsi="Calisto MT" w:cs="Times New Roman"/>
                <w:color w:val="000000"/>
                <w:sz w:val="18"/>
                <w:szCs w:val="18"/>
              </w:rPr>
            </w:pPr>
            <w:r w:rsidRPr="001073EF">
              <w:rPr>
                <w:rFonts w:ascii="Calisto MT" w:hAnsi="Calisto MT" w:cs="Times New Roman"/>
                <w:color w:val="000000"/>
                <w:sz w:val="18"/>
                <w:szCs w:val="18"/>
              </w:rPr>
              <w:t>-</w:t>
            </w:r>
          </w:p>
        </w:tc>
      </w:tr>
    </w:tbl>
    <w:p w:rsidR="00180E47" w:rsidRDefault="00180E47" w:rsidP="00B54BD5">
      <w:pPr>
        <w:spacing w:after="0" w:line="240" w:lineRule="auto"/>
        <w:ind w:firstLine="709"/>
        <w:jc w:val="both"/>
        <w:rPr>
          <w:rFonts w:ascii="Calisto MT" w:hAnsi="Calisto MT" w:cs="Times New Roman"/>
          <w:i/>
        </w:rPr>
      </w:pPr>
    </w:p>
    <w:p w:rsidR="00180E47" w:rsidRDefault="00180E47" w:rsidP="00B54BD5">
      <w:pPr>
        <w:spacing w:after="0" w:line="240" w:lineRule="auto"/>
        <w:ind w:firstLine="709"/>
        <w:jc w:val="both"/>
        <w:rPr>
          <w:rFonts w:ascii="Calisto MT" w:hAnsi="Calisto MT" w:cs="Times New Roman"/>
          <w:i/>
        </w:rPr>
        <w:sectPr w:rsidR="00180E47" w:rsidSect="00180E47">
          <w:type w:val="continuous"/>
          <w:pgSz w:w="11906" w:h="16838"/>
          <w:pgMar w:top="1440" w:right="1440" w:bottom="1440" w:left="1440" w:header="708" w:footer="708" w:gutter="0"/>
          <w:cols w:space="708"/>
          <w:docGrid w:linePitch="360"/>
        </w:sectPr>
      </w:pPr>
    </w:p>
    <w:p w:rsidR="00F50E6B" w:rsidRPr="001073EF" w:rsidRDefault="00B12AA6"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i/>
          <w:sz w:val="20"/>
          <w:szCs w:val="20"/>
        </w:rPr>
        <w:lastRenderedPageBreak/>
        <w:t>Indicator of science subject matter</w:t>
      </w:r>
      <w:r w:rsidRPr="001073EF">
        <w:rPr>
          <w:rFonts w:ascii="Calisto MT" w:hAnsi="Calisto MT" w:cs="Times New Roman"/>
          <w:sz w:val="20"/>
          <w:szCs w:val="20"/>
        </w:rPr>
        <w:t>. Based on the results of the analysis conducted, it can be concluded that students' interest in learning science based on subject matter indicators, is largely determined by:</w:t>
      </w:r>
    </w:p>
    <w:p w:rsidR="00B12AA6" w:rsidRPr="001073EF" w:rsidRDefault="00B12AA6"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The basic ability or talent of students towards scien</w:t>
      </w:r>
      <w:r w:rsidR="00F166ED">
        <w:rPr>
          <w:rFonts w:ascii="Calisto MT" w:hAnsi="Calisto MT" w:cs="Times New Roman"/>
          <w:sz w:val="18"/>
          <w:szCs w:val="18"/>
        </w:rPr>
        <w:t>-</w:t>
      </w:r>
      <w:r w:rsidRPr="001073EF">
        <w:rPr>
          <w:rFonts w:ascii="Calisto MT" w:hAnsi="Calisto MT" w:cs="Times New Roman"/>
          <w:sz w:val="18"/>
          <w:szCs w:val="18"/>
        </w:rPr>
        <w:t>ce, where there are 11 students (34.38%)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The science material is very complicated, where the</w:t>
      </w:r>
      <w:r w:rsidR="00F166ED">
        <w:rPr>
          <w:rFonts w:ascii="Calisto MT" w:hAnsi="Calisto MT" w:cs="Times New Roman"/>
          <w:sz w:val="18"/>
          <w:szCs w:val="18"/>
        </w:rPr>
        <w:t>-</w:t>
      </w:r>
      <w:r w:rsidRPr="001073EF">
        <w:rPr>
          <w:rFonts w:ascii="Calisto MT" w:hAnsi="Calisto MT" w:cs="Times New Roman"/>
          <w:sz w:val="18"/>
          <w:szCs w:val="18"/>
        </w:rPr>
        <w:t>re are 20 students (62.50%)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Science as a lesson that can support other lessons, where there are 16 students (50.00%)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lastRenderedPageBreak/>
        <w:t>Motivation of students to study sciences, where the</w:t>
      </w:r>
      <w:r w:rsidR="00F166ED">
        <w:rPr>
          <w:rFonts w:ascii="Calisto MT" w:hAnsi="Calisto MT" w:cs="Times New Roman"/>
          <w:sz w:val="18"/>
          <w:szCs w:val="18"/>
        </w:rPr>
        <w:t>-</w:t>
      </w:r>
      <w:r w:rsidRPr="001073EF">
        <w:rPr>
          <w:rFonts w:ascii="Calisto MT" w:hAnsi="Calisto MT" w:cs="Times New Roman"/>
          <w:sz w:val="18"/>
          <w:szCs w:val="18"/>
        </w:rPr>
        <w:t>re are 12 students (37.50%) are not interested becau</w:t>
      </w:r>
      <w:r w:rsidR="00F166ED">
        <w:rPr>
          <w:rFonts w:ascii="Calisto MT" w:hAnsi="Calisto MT" w:cs="Times New Roman"/>
          <w:sz w:val="18"/>
          <w:szCs w:val="18"/>
        </w:rPr>
        <w:t>-</w:t>
      </w:r>
      <w:r w:rsidRPr="001073EF">
        <w:rPr>
          <w:rFonts w:ascii="Calisto MT" w:hAnsi="Calisto MT" w:cs="Times New Roman"/>
          <w:sz w:val="18"/>
          <w:szCs w:val="18"/>
        </w:rPr>
        <w:t>se of this factor.</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Science can help us to know and understand the ins and outs, symptoms, and phenomena that occur in nature, where there are 12 students (37.50%)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Too many mathematical calculations, where there are 15 students (46.88%) not interested because of this factor.</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Trying to read science books, where there are 11 students (34.38%)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lastRenderedPageBreak/>
        <w:t>Inadequate home learning facilities, where there are 21 students (65.63%) are not interested in comple</w:t>
      </w:r>
      <w:r w:rsidR="00F166ED">
        <w:rPr>
          <w:rFonts w:ascii="Calisto MT" w:hAnsi="Calisto MT" w:cs="Times New Roman"/>
          <w:sz w:val="18"/>
          <w:szCs w:val="18"/>
        </w:rPr>
        <w:t>-</w:t>
      </w:r>
      <w:r w:rsidRPr="001073EF">
        <w:rPr>
          <w:rFonts w:ascii="Calisto MT" w:hAnsi="Calisto MT" w:cs="Times New Roman"/>
          <w:sz w:val="18"/>
          <w:szCs w:val="18"/>
        </w:rPr>
        <w:t>ting assignments because of this factor.</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Lack of basic knowledge obtained from elementary schools where there are 2 students (6.25%)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Do not have a book about science because it is consi</w:t>
      </w:r>
      <w:r w:rsidR="005D682C">
        <w:rPr>
          <w:rFonts w:ascii="Calisto MT" w:hAnsi="Calisto MT" w:cs="Times New Roman"/>
          <w:sz w:val="18"/>
          <w:szCs w:val="18"/>
        </w:rPr>
        <w:t>-</w:t>
      </w:r>
      <w:r w:rsidRPr="001073EF">
        <w:rPr>
          <w:rFonts w:ascii="Calisto MT" w:hAnsi="Calisto MT" w:cs="Times New Roman"/>
          <w:sz w:val="18"/>
          <w:szCs w:val="18"/>
        </w:rPr>
        <w:t>dered less useful, where there are 3 students (9.38%) agree on this.</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Tools and materials prepared by schools are very limited, where there are 6 students (18.75%)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A relatively small fee, where there are 11 students (34.38%) agree.</w:t>
      </w:r>
    </w:p>
    <w:p w:rsidR="003C023F" w:rsidRPr="001073EF" w:rsidRDefault="003C023F"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i/>
          <w:sz w:val="20"/>
          <w:szCs w:val="20"/>
        </w:rPr>
        <w:t>Learning method indicators</w:t>
      </w:r>
      <w:r w:rsidRPr="001073EF">
        <w:rPr>
          <w:rFonts w:ascii="Calisto MT" w:hAnsi="Calisto MT" w:cs="Times New Roman"/>
          <w:sz w:val="20"/>
          <w:szCs w:val="20"/>
        </w:rPr>
        <w:t>. Based on the results of the analysis conducted, it can be concluded that students' interest in learning science based on indicators of learning methods, are as follows:</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In general, science learning is done in the classroom with conventional methods, where there are 4 students (12.50%)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Less satisfactory learning methods, where there are 2 students (6.25%)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Too many assignments are given to students, where there are 3 students (9.38%) who are not interested because of this factor.</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 xml:space="preserve">Science laboratory with adequate facilities, where there are 6 students (18.75%) who are not interested </w:t>
      </w:r>
      <w:r w:rsidRPr="001073EF">
        <w:rPr>
          <w:rFonts w:ascii="Calisto MT" w:hAnsi="Calisto MT" w:cs="Times New Roman"/>
          <w:sz w:val="18"/>
          <w:szCs w:val="18"/>
        </w:rPr>
        <w:lastRenderedPageBreak/>
        <w:t>because of the unavailability of laboratory space with adequate facilities.</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The teaching method applied by the teacher is fun, where there are 20 students (62.50%) agree.</w:t>
      </w:r>
    </w:p>
    <w:p w:rsidR="003C023F" w:rsidRPr="001073EF" w:rsidRDefault="003C023F"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The use of teaching aids or media in learning can arouse the interest of students, where there are 16 students (50.00%) agree.</w:t>
      </w:r>
    </w:p>
    <w:p w:rsidR="003C023F" w:rsidRPr="001073EF" w:rsidRDefault="003C023F"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i/>
          <w:sz w:val="20"/>
          <w:szCs w:val="20"/>
        </w:rPr>
        <w:t>Teacher teaching style indicator</w:t>
      </w:r>
      <w:r w:rsidRPr="001073EF">
        <w:rPr>
          <w:rFonts w:ascii="Calisto MT" w:hAnsi="Calisto MT" w:cs="Times New Roman"/>
          <w:sz w:val="20"/>
          <w:szCs w:val="20"/>
        </w:rPr>
        <w:t>. Based on the res</w:t>
      </w:r>
      <w:r w:rsidR="005D682C">
        <w:rPr>
          <w:rFonts w:ascii="Calisto MT" w:hAnsi="Calisto MT" w:cs="Times New Roman"/>
          <w:sz w:val="20"/>
          <w:szCs w:val="20"/>
        </w:rPr>
        <w:t>-</w:t>
      </w:r>
      <w:r w:rsidRPr="001073EF">
        <w:rPr>
          <w:rFonts w:ascii="Calisto MT" w:hAnsi="Calisto MT" w:cs="Times New Roman"/>
          <w:sz w:val="20"/>
          <w:szCs w:val="20"/>
        </w:rPr>
        <w:t>ults of the analysis conducted, it can be concluded that the interest in learning science students based on indicators of teacher teaching style, is determined by:</w:t>
      </w:r>
    </w:p>
    <w:p w:rsidR="003C023F" w:rsidRPr="001073EF" w:rsidRDefault="0030610E"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The way the teacher presents the learning material, where there are 15 students (46.88%) agree.</w:t>
      </w:r>
    </w:p>
    <w:p w:rsidR="0030610E" w:rsidRPr="001073EF" w:rsidRDefault="0030610E" w:rsidP="00F166ED">
      <w:pPr>
        <w:pStyle w:val="ListParagraph"/>
        <w:numPr>
          <w:ilvl w:val="0"/>
          <w:numId w:val="1"/>
        </w:numPr>
        <w:spacing w:after="0" w:line="240" w:lineRule="auto"/>
        <w:ind w:left="426" w:hanging="284"/>
        <w:jc w:val="both"/>
        <w:rPr>
          <w:rFonts w:ascii="Calisto MT" w:hAnsi="Calisto MT" w:cs="Times New Roman"/>
          <w:sz w:val="18"/>
          <w:szCs w:val="18"/>
        </w:rPr>
      </w:pPr>
      <w:r w:rsidRPr="001073EF">
        <w:rPr>
          <w:rFonts w:ascii="Calisto MT" w:hAnsi="Calisto MT" w:cs="Times New Roman"/>
          <w:sz w:val="18"/>
          <w:szCs w:val="18"/>
        </w:rPr>
        <w:t>Guidance given by the teacher, where there are 16 students (50.00%) trying to get as much guidance.</w:t>
      </w:r>
    </w:p>
    <w:p w:rsidR="0030610E" w:rsidRPr="001073EF" w:rsidRDefault="0030610E"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Meanwhile, the results of the descriptive analy</w:t>
      </w:r>
      <w:r w:rsidR="005D682C">
        <w:rPr>
          <w:rFonts w:ascii="Calisto MT" w:hAnsi="Calisto MT" w:cs="Times New Roman"/>
          <w:sz w:val="20"/>
          <w:szCs w:val="20"/>
        </w:rPr>
        <w:t>-</w:t>
      </w:r>
      <w:r w:rsidRPr="001073EF">
        <w:rPr>
          <w:rFonts w:ascii="Calisto MT" w:hAnsi="Calisto MT" w:cs="Times New Roman"/>
          <w:sz w:val="20"/>
          <w:szCs w:val="20"/>
        </w:rPr>
        <w:t>sis of daily tests before the implementation of the OdS method showed that the average score of mas</w:t>
      </w:r>
      <w:r w:rsidR="005D682C">
        <w:rPr>
          <w:rFonts w:ascii="Calisto MT" w:hAnsi="Calisto MT" w:cs="Times New Roman"/>
          <w:sz w:val="20"/>
          <w:szCs w:val="20"/>
        </w:rPr>
        <w:t>-</w:t>
      </w:r>
      <w:r w:rsidRPr="001073EF">
        <w:rPr>
          <w:rFonts w:ascii="Calisto MT" w:hAnsi="Calisto MT" w:cs="Times New Roman"/>
          <w:sz w:val="20"/>
          <w:szCs w:val="20"/>
        </w:rPr>
        <w:t>tery of students before the action was 76.09 of the ideal score that might be achieved is 100 with a stan</w:t>
      </w:r>
      <w:r w:rsidR="005D682C">
        <w:rPr>
          <w:rFonts w:ascii="Calisto MT" w:hAnsi="Calisto MT" w:cs="Times New Roman"/>
          <w:sz w:val="20"/>
          <w:szCs w:val="20"/>
        </w:rPr>
        <w:t>-</w:t>
      </w:r>
      <w:r w:rsidRPr="001073EF">
        <w:rPr>
          <w:rFonts w:ascii="Calisto MT" w:hAnsi="Calisto MT" w:cs="Times New Roman"/>
          <w:sz w:val="20"/>
          <w:szCs w:val="20"/>
        </w:rPr>
        <w:t>dard deviation of 10.90 which is below the KBM value of 80.</w:t>
      </w:r>
      <w:r w:rsidRPr="001073EF">
        <w:rPr>
          <w:rFonts w:ascii="Calisto MT" w:hAnsi="Calisto MT"/>
          <w:sz w:val="20"/>
          <w:szCs w:val="20"/>
        </w:rPr>
        <w:t xml:space="preserve"> </w:t>
      </w:r>
      <w:r w:rsidRPr="001073EF">
        <w:rPr>
          <w:rFonts w:ascii="Calisto MT" w:hAnsi="Calisto MT" w:cs="Times New Roman"/>
          <w:sz w:val="20"/>
          <w:szCs w:val="20"/>
        </w:rPr>
        <w:t>If the students' mastery scores above are grouped into the five scale category, then the frequ</w:t>
      </w:r>
      <w:r w:rsidR="005D682C">
        <w:rPr>
          <w:rFonts w:ascii="Calisto MT" w:hAnsi="Calisto MT" w:cs="Times New Roman"/>
          <w:sz w:val="20"/>
          <w:szCs w:val="20"/>
        </w:rPr>
        <w:t>-</w:t>
      </w:r>
      <w:r w:rsidRPr="001073EF">
        <w:rPr>
          <w:rFonts w:ascii="Calisto MT" w:hAnsi="Calisto MT" w:cs="Times New Roman"/>
          <w:sz w:val="20"/>
          <w:szCs w:val="20"/>
        </w:rPr>
        <w:t>ency distribution of scores is obtained as shown in Table 2 below:</w:t>
      </w:r>
    </w:p>
    <w:p w:rsidR="00180E47" w:rsidRPr="001073EF" w:rsidRDefault="00180E47" w:rsidP="0030610E">
      <w:pPr>
        <w:spacing w:after="0" w:line="240" w:lineRule="auto"/>
        <w:jc w:val="both"/>
        <w:rPr>
          <w:rFonts w:ascii="Calisto MT" w:hAnsi="Calisto MT" w:cs="Times New Roman"/>
          <w:sz w:val="20"/>
          <w:szCs w:val="20"/>
        </w:rPr>
        <w:sectPr w:rsidR="00180E47" w:rsidRPr="001073EF" w:rsidSect="00180E47">
          <w:type w:val="continuous"/>
          <w:pgSz w:w="11906" w:h="16838"/>
          <w:pgMar w:top="1440" w:right="1440" w:bottom="1440" w:left="1440" w:header="708" w:footer="708" w:gutter="0"/>
          <w:cols w:num="2" w:space="282"/>
          <w:docGrid w:linePitch="360"/>
        </w:sectPr>
      </w:pPr>
    </w:p>
    <w:p w:rsidR="006C7AD9" w:rsidRDefault="006C7AD9" w:rsidP="0030610E">
      <w:pPr>
        <w:spacing w:after="0" w:line="240" w:lineRule="auto"/>
        <w:jc w:val="both"/>
        <w:rPr>
          <w:rFonts w:ascii="Calisto MT" w:hAnsi="Calisto MT" w:cs="Times New Roman"/>
          <w:b/>
          <w:sz w:val="20"/>
          <w:szCs w:val="20"/>
        </w:rPr>
      </w:pPr>
    </w:p>
    <w:p w:rsidR="0030610E" w:rsidRPr="001073EF" w:rsidRDefault="0030610E" w:rsidP="0030610E">
      <w:pPr>
        <w:spacing w:after="0" w:line="240" w:lineRule="auto"/>
        <w:jc w:val="both"/>
        <w:rPr>
          <w:rFonts w:ascii="Calisto MT" w:hAnsi="Calisto MT" w:cs="Times New Roman"/>
          <w:sz w:val="20"/>
          <w:szCs w:val="20"/>
        </w:rPr>
      </w:pPr>
      <w:bookmarkStart w:id="0" w:name="_GoBack"/>
      <w:bookmarkEnd w:id="0"/>
      <w:r w:rsidRPr="001073EF">
        <w:rPr>
          <w:rFonts w:ascii="Calisto MT" w:hAnsi="Calisto MT" w:cs="Times New Roman"/>
          <w:b/>
          <w:sz w:val="20"/>
          <w:szCs w:val="20"/>
        </w:rPr>
        <w:t>Table 2.</w:t>
      </w:r>
      <w:r w:rsidRPr="001073EF">
        <w:rPr>
          <w:rFonts w:ascii="Calisto MT" w:hAnsi="Calisto MT" w:cs="Times New Roman"/>
          <w:sz w:val="20"/>
          <w:szCs w:val="20"/>
        </w:rPr>
        <w:t xml:space="preserve"> Frequency distribution and percentage of daily test scores before the OdS method.</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99"/>
        <w:gridCol w:w="2126"/>
        <w:gridCol w:w="1701"/>
        <w:gridCol w:w="2268"/>
      </w:tblGrid>
      <w:tr w:rsidR="0030610E" w:rsidRPr="001073EF" w:rsidTr="0030610E">
        <w:tc>
          <w:tcPr>
            <w:tcW w:w="570" w:type="dxa"/>
            <w:tcBorders>
              <w:left w:val="nil"/>
              <w:right w:val="nil"/>
            </w:tcBorders>
            <w:shd w:val="clear" w:color="auto" w:fill="FFFFFF"/>
          </w:tcPr>
          <w:p w:rsidR="0030610E" w:rsidRPr="001073EF" w:rsidRDefault="0030610E" w:rsidP="0030610E">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No.</w:t>
            </w:r>
          </w:p>
        </w:tc>
        <w:tc>
          <w:tcPr>
            <w:tcW w:w="2299" w:type="dxa"/>
            <w:tcBorders>
              <w:left w:val="nil"/>
              <w:right w:val="nil"/>
            </w:tcBorders>
            <w:shd w:val="clear" w:color="auto" w:fill="FFFFFF"/>
          </w:tcPr>
          <w:p w:rsidR="0030610E" w:rsidRPr="001073EF" w:rsidRDefault="0030610E" w:rsidP="0030610E">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Score</w:t>
            </w:r>
          </w:p>
        </w:tc>
        <w:tc>
          <w:tcPr>
            <w:tcW w:w="2126" w:type="dxa"/>
            <w:tcBorders>
              <w:left w:val="nil"/>
              <w:right w:val="nil"/>
            </w:tcBorders>
            <w:shd w:val="clear" w:color="auto" w:fill="FFFFFF"/>
          </w:tcPr>
          <w:p w:rsidR="0030610E" w:rsidRPr="001073EF" w:rsidRDefault="0030610E" w:rsidP="0030610E">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Category</w:t>
            </w:r>
          </w:p>
        </w:tc>
        <w:tc>
          <w:tcPr>
            <w:tcW w:w="1701" w:type="dxa"/>
            <w:tcBorders>
              <w:left w:val="nil"/>
              <w:right w:val="nil"/>
            </w:tcBorders>
            <w:shd w:val="clear" w:color="auto" w:fill="FFFFFF"/>
          </w:tcPr>
          <w:p w:rsidR="0030610E" w:rsidRPr="001073EF" w:rsidRDefault="0030610E" w:rsidP="0030610E">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Frequency</w:t>
            </w:r>
          </w:p>
        </w:tc>
        <w:tc>
          <w:tcPr>
            <w:tcW w:w="2268" w:type="dxa"/>
            <w:tcBorders>
              <w:left w:val="nil"/>
              <w:right w:val="nil"/>
            </w:tcBorders>
            <w:shd w:val="clear" w:color="auto" w:fill="FFFFFF"/>
          </w:tcPr>
          <w:p w:rsidR="0030610E" w:rsidRPr="001073EF" w:rsidRDefault="0030610E" w:rsidP="0030610E">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Percentage (%)</w:t>
            </w:r>
          </w:p>
        </w:tc>
      </w:tr>
      <w:tr w:rsidR="0030610E" w:rsidRPr="001073EF" w:rsidTr="00C15525">
        <w:tc>
          <w:tcPr>
            <w:tcW w:w="570" w:type="dxa"/>
            <w:tcBorders>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1.</w:t>
            </w:r>
          </w:p>
        </w:tc>
        <w:tc>
          <w:tcPr>
            <w:tcW w:w="2299" w:type="dxa"/>
            <w:tcBorders>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lang w:val="en-US"/>
              </w:rPr>
              <w:t>0 -</w:t>
            </w:r>
            <w:r w:rsidRPr="001073EF">
              <w:rPr>
                <w:rFonts w:ascii="Calisto MT" w:eastAsia="Times New Roman" w:hAnsi="Calisto MT" w:cs="Times New Roman"/>
                <w:color w:val="000000"/>
                <w:sz w:val="18"/>
                <w:szCs w:val="18"/>
              </w:rPr>
              <w:t xml:space="preserve"> 59</w:t>
            </w:r>
          </w:p>
        </w:tc>
        <w:tc>
          <w:tcPr>
            <w:tcW w:w="2126" w:type="dxa"/>
            <w:tcBorders>
              <w:left w:val="nil"/>
              <w:bottom w:val="nil"/>
              <w:right w:val="nil"/>
            </w:tcBorders>
          </w:tcPr>
          <w:p w:rsidR="0030610E" w:rsidRPr="001073EF" w:rsidRDefault="0030610E" w:rsidP="0030610E">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Very low</w:t>
            </w:r>
          </w:p>
        </w:tc>
        <w:tc>
          <w:tcPr>
            <w:tcW w:w="1701" w:type="dxa"/>
            <w:tcBorders>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3</w:t>
            </w:r>
          </w:p>
        </w:tc>
        <w:tc>
          <w:tcPr>
            <w:tcW w:w="2268" w:type="dxa"/>
            <w:tcBorders>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9,38</w:t>
            </w:r>
          </w:p>
        </w:tc>
      </w:tr>
      <w:tr w:rsidR="0030610E" w:rsidRPr="001073EF" w:rsidTr="00C15525">
        <w:tc>
          <w:tcPr>
            <w:tcW w:w="570"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2.</w:t>
            </w:r>
          </w:p>
        </w:tc>
        <w:tc>
          <w:tcPr>
            <w:tcW w:w="2299"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60</w:t>
            </w:r>
            <w:r w:rsidRPr="001073EF">
              <w:rPr>
                <w:rFonts w:ascii="Calisto MT" w:eastAsia="Times New Roman" w:hAnsi="Calisto MT" w:cs="Times New Roman"/>
                <w:color w:val="000000"/>
                <w:sz w:val="18"/>
                <w:szCs w:val="18"/>
                <w:lang w:val="en-US"/>
              </w:rPr>
              <w:t xml:space="preserve"> – </w:t>
            </w:r>
            <w:r w:rsidRPr="001073EF">
              <w:rPr>
                <w:rFonts w:ascii="Calisto MT" w:eastAsia="Times New Roman" w:hAnsi="Calisto MT" w:cs="Times New Roman"/>
                <w:color w:val="000000"/>
                <w:sz w:val="18"/>
                <w:szCs w:val="18"/>
              </w:rPr>
              <w:t>69</w:t>
            </w:r>
          </w:p>
        </w:tc>
        <w:tc>
          <w:tcPr>
            <w:tcW w:w="2126" w:type="dxa"/>
            <w:tcBorders>
              <w:top w:val="nil"/>
              <w:left w:val="nil"/>
              <w:bottom w:val="nil"/>
              <w:right w:val="nil"/>
            </w:tcBorders>
          </w:tcPr>
          <w:p w:rsidR="0030610E" w:rsidRPr="001073EF" w:rsidRDefault="0030610E" w:rsidP="0030610E">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Low</w:t>
            </w:r>
          </w:p>
        </w:tc>
        <w:tc>
          <w:tcPr>
            <w:tcW w:w="1701"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7</w:t>
            </w:r>
          </w:p>
        </w:tc>
        <w:tc>
          <w:tcPr>
            <w:tcW w:w="2268"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21,88</w:t>
            </w:r>
          </w:p>
        </w:tc>
      </w:tr>
      <w:tr w:rsidR="0030610E" w:rsidRPr="001073EF" w:rsidTr="00C15525">
        <w:tc>
          <w:tcPr>
            <w:tcW w:w="570"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3.</w:t>
            </w:r>
          </w:p>
        </w:tc>
        <w:tc>
          <w:tcPr>
            <w:tcW w:w="2299"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70</w:t>
            </w:r>
            <w:r w:rsidRPr="001073EF">
              <w:rPr>
                <w:rFonts w:ascii="Calisto MT" w:eastAsia="Times New Roman" w:hAnsi="Calisto MT" w:cs="Times New Roman"/>
                <w:color w:val="000000"/>
                <w:sz w:val="18"/>
                <w:szCs w:val="18"/>
                <w:lang w:val="en-US"/>
              </w:rPr>
              <w:t xml:space="preserve"> – </w:t>
            </w:r>
            <w:r w:rsidRPr="001073EF">
              <w:rPr>
                <w:rFonts w:ascii="Calisto MT" w:eastAsia="Times New Roman" w:hAnsi="Calisto MT" w:cs="Times New Roman"/>
                <w:color w:val="000000"/>
                <w:sz w:val="18"/>
                <w:szCs w:val="18"/>
              </w:rPr>
              <w:t>79</w:t>
            </w:r>
          </w:p>
        </w:tc>
        <w:tc>
          <w:tcPr>
            <w:tcW w:w="2126" w:type="dxa"/>
            <w:tcBorders>
              <w:top w:val="nil"/>
              <w:left w:val="nil"/>
              <w:bottom w:val="nil"/>
              <w:right w:val="nil"/>
            </w:tcBorders>
          </w:tcPr>
          <w:p w:rsidR="0030610E" w:rsidRPr="001073EF" w:rsidRDefault="00B13749" w:rsidP="0030610E">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rPr>
              <w:t>M</w:t>
            </w:r>
            <w:proofErr w:type="spellStart"/>
            <w:r w:rsidRPr="001073EF">
              <w:rPr>
                <w:rFonts w:ascii="Calisto MT" w:eastAsia="Times New Roman" w:hAnsi="Calisto MT" w:cs="Times New Roman"/>
                <w:color w:val="000000"/>
                <w:sz w:val="18"/>
                <w:szCs w:val="18"/>
                <w:lang w:val="en-US"/>
              </w:rPr>
              <w:t>oderate</w:t>
            </w:r>
            <w:proofErr w:type="spellEnd"/>
          </w:p>
        </w:tc>
        <w:tc>
          <w:tcPr>
            <w:tcW w:w="1701"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7</w:t>
            </w:r>
          </w:p>
        </w:tc>
        <w:tc>
          <w:tcPr>
            <w:tcW w:w="2268"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lang w:val="en-US"/>
              </w:rPr>
              <w:t>2</w:t>
            </w:r>
            <w:r w:rsidRPr="001073EF">
              <w:rPr>
                <w:rFonts w:ascii="Calisto MT" w:eastAsia="Times New Roman" w:hAnsi="Calisto MT" w:cs="Times New Roman"/>
                <w:color w:val="000000"/>
                <w:sz w:val="18"/>
                <w:szCs w:val="18"/>
              </w:rPr>
              <w:t>1</w:t>
            </w:r>
            <w:r w:rsidRPr="001073EF">
              <w:rPr>
                <w:rFonts w:ascii="Calisto MT" w:eastAsia="Times New Roman" w:hAnsi="Calisto MT" w:cs="Times New Roman"/>
                <w:color w:val="000000"/>
                <w:sz w:val="18"/>
                <w:szCs w:val="18"/>
                <w:lang w:val="en-US"/>
              </w:rPr>
              <w:t>,</w:t>
            </w:r>
            <w:r w:rsidRPr="001073EF">
              <w:rPr>
                <w:rFonts w:ascii="Calisto MT" w:eastAsia="Times New Roman" w:hAnsi="Calisto MT" w:cs="Times New Roman"/>
                <w:color w:val="000000"/>
                <w:sz w:val="18"/>
                <w:szCs w:val="18"/>
              </w:rPr>
              <w:t>88</w:t>
            </w:r>
          </w:p>
        </w:tc>
      </w:tr>
      <w:tr w:rsidR="0030610E" w:rsidRPr="001073EF" w:rsidTr="00C15525">
        <w:tc>
          <w:tcPr>
            <w:tcW w:w="570"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4.</w:t>
            </w:r>
          </w:p>
        </w:tc>
        <w:tc>
          <w:tcPr>
            <w:tcW w:w="2299"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80</w:t>
            </w:r>
            <w:r w:rsidRPr="001073EF">
              <w:rPr>
                <w:rFonts w:ascii="Calisto MT" w:eastAsia="Times New Roman" w:hAnsi="Calisto MT" w:cs="Times New Roman"/>
                <w:color w:val="000000"/>
                <w:sz w:val="18"/>
                <w:szCs w:val="18"/>
                <w:lang w:val="en-US"/>
              </w:rPr>
              <w:t xml:space="preserve"> – 8</w:t>
            </w:r>
            <w:r w:rsidRPr="001073EF">
              <w:rPr>
                <w:rFonts w:ascii="Calisto MT" w:eastAsia="Times New Roman" w:hAnsi="Calisto MT" w:cs="Times New Roman"/>
                <w:color w:val="000000"/>
                <w:sz w:val="18"/>
                <w:szCs w:val="18"/>
              </w:rPr>
              <w:t>9</w:t>
            </w:r>
          </w:p>
        </w:tc>
        <w:tc>
          <w:tcPr>
            <w:tcW w:w="2126" w:type="dxa"/>
            <w:tcBorders>
              <w:top w:val="nil"/>
              <w:left w:val="nil"/>
              <w:bottom w:val="nil"/>
              <w:right w:val="nil"/>
            </w:tcBorders>
          </w:tcPr>
          <w:p w:rsidR="0030610E" w:rsidRPr="001073EF" w:rsidRDefault="00B13749" w:rsidP="0030610E">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High</w:t>
            </w:r>
          </w:p>
        </w:tc>
        <w:tc>
          <w:tcPr>
            <w:tcW w:w="1701"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11</w:t>
            </w:r>
          </w:p>
        </w:tc>
        <w:tc>
          <w:tcPr>
            <w:tcW w:w="2268" w:type="dxa"/>
            <w:tcBorders>
              <w:top w:val="nil"/>
              <w:left w:val="nil"/>
              <w:bottom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34,38</w:t>
            </w:r>
          </w:p>
        </w:tc>
      </w:tr>
      <w:tr w:rsidR="0030610E" w:rsidRPr="001073EF" w:rsidTr="00C15525">
        <w:tc>
          <w:tcPr>
            <w:tcW w:w="570" w:type="dxa"/>
            <w:tcBorders>
              <w:top w:val="nil"/>
              <w:left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5.</w:t>
            </w:r>
          </w:p>
        </w:tc>
        <w:tc>
          <w:tcPr>
            <w:tcW w:w="2299" w:type="dxa"/>
            <w:tcBorders>
              <w:top w:val="nil"/>
              <w:left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rPr>
              <w:t>90</w:t>
            </w:r>
            <w:r w:rsidRPr="001073EF">
              <w:rPr>
                <w:rFonts w:ascii="Calisto MT" w:eastAsia="Times New Roman" w:hAnsi="Calisto MT" w:cs="Times New Roman"/>
                <w:color w:val="000000"/>
                <w:sz w:val="18"/>
                <w:szCs w:val="18"/>
                <w:lang w:val="en-US"/>
              </w:rPr>
              <w:t xml:space="preserve"> – 100</w:t>
            </w:r>
          </w:p>
        </w:tc>
        <w:tc>
          <w:tcPr>
            <w:tcW w:w="2126" w:type="dxa"/>
            <w:tcBorders>
              <w:top w:val="nil"/>
              <w:left w:val="nil"/>
              <w:right w:val="nil"/>
            </w:tcBorders>
          </w:tcPr>
          <w:p w:rsidR="0030610E" w:rsidRPr="001073EF" w:rsidRDefault="00B13749" w:rsidP="0030610E">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Very high</w:t>
            </w:r>
          </w:p>
        </w:tc>
        <w:tc>
          <w:tcPr>
            <w:tcW w:w="1701" w:type="dxa"/>
            <w:tcBorders>
              <w:top w:val="nil"/>
              <w:left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4</w:t>
            </w:r>
          </w:p>
        </w:tc>
        <w:tc>
          <w:tcPr>
            <w:tcW w:w="2268" w:type="dxa"/>
            <w:tcBorders>
              <w:top w:val="nil"/>
              <w:left w:val="nil"/>
              <w:right w:val="nil"/>
            </w:tcBorders>
          </w:tcPr>
          <w:p w:rsidR="0030610E" w:rsidRPr="001073EF" w:rsidRDefault="0030610E" w:rsidP="0030610E">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12,50</w:t>
            </w:r>
          </w:p>
        </w:tc>
      </w:tr>
    </w:tbl>
    <w:p w:rsidR="00B13749" w:rsidRPr="00BA0DB8" w:rsidRDefault="00B13749" w:rsidP="0030610E">
      <w:pPr>
        <w:spacing w:after="0" w:line="240" w:lineRule="auto"/>
        <w:jc w:val="both"/>
        <w:rPr>
          <w:rFonts w:ascii="Calisto MT" w:hAnsi="Calisto MT" w:cs="Times New Roman"/>
        </w:rPr>
      </w:pPr>
    </w:p>
    <w:p w:rsidR="00180E47" w:rsidRDefault="00180E47" w:rsidP="0030610E">
      <w:pPr>
        <w:spacing w:after="0" w:line="240" w:lineRule="auto"/>
        <w:jc w:val="both"/>
        <w:rPr>
          <w:rFonts w:ascii="Calisto MT" w:hAnsi="Calisto MT" w:cs="Times New Roman"/>
        </w:rPr>
        <w:sectPr w:rsidR="00180E47" w:rsidSect="00180E47">
          <w:type w:val="continuous"/>
          <w:pgSz w:w="11906" w:h="16838"/>
          <w:pgMar w:top="1440" w:right="1440" w:bottom="1440" w:left="1440" w:header="708" w:footer="708" w:gutter="0"/>
          <w:cols w:space="708"/>
          <w:docGrid w:linePitch="360"/>
        </w:sectPr>
      </w:pPr>
    </w:p>
    <w:p w:rsidR="0030610E" w:rsidRPr="001073EF" w:rsidRDefault="00B13749" w:rsidP="0030610E">
      <w:pPr>
        <w:spacing w:after="0" w:line="240" w:lineRule="auto"/>
        <w:jc w:val="both"/>
        <w:rPr>
          <w:rFonts w:ascii="Calisto MT" w:hAnsi="Calisto MT" w:cs="Times New Roman"/>
          <w:sz w:val="20"/>
          <w:szCs w:val="20"/>
        </w:rPr>
      </w:pPr>
      <w:r w:rsidRPr="001073EF">
        <w:rPr>
          <w:rFonts w:ascii="Calisto MT" w:hAnsi="Calisto MT" w:cs="Times New Roman"/>
          <w:sz w:val="20"/>
          <w:szCs w:val="20"/>
        </w:rPr>
        <w:lastRenderedPageBreak/>
        <w:t xml:space="preserve">After using the categorization, it can be seen that from 32 students of class VIII-G who were the subjects of the study, </w:t>
      </w:r>
      <w:r w:rsidR="005D682C">
        <w:rPr>
          <w:rFonts w:ascii="Calisto MT" w:hAnsi="Calisto MT" w:cs="Times New Roman"/>
          <w:sz w:val="20"/>
          <w:szCs w:val="20"/>
        </w:rPr>
        <w:t>three</w:t>
      </w:r>
      <w:r w:rsidRPr="001073EF">
        <w:rPr>
          <w:rFonts w:ascii="Calisto MT" w:hAnsi="Calisto MT" w:cs="Times New Roman"/>
          <w:sz w:val="20"/>
          <w:szCs w:val="20"/>
        </w:rPr>
        <w:t xml:space="preserve"> people (9.38%) were categorized as very low mastery levels, </w:t>
      </w:r>
      <w:r w:rsidR="005D682C">
        <w:rPr>
          <w:rFonts w:ascii="Calisto MT" w:hAnsi="Calisto MT" w:cs="Times New Roman"/>
          <w:sz w:val="20"/>
          <w:szCs w:val="20"/>
        </w:rPr>
        <w:t>seven</w:t>
      </w:r>
      <w:r w:rsidRPr="001073EF">
        <w:rPr>
          <w:rFonts w:ascii="Calisto MT" w:hAnsi="Calisto MT" w:cs="Times New Roman"/>
          <w:sz w:val="20"/>
          <w:szCs w:val="20"/>
        </w:rPr>
        <w:t xml:space="preserve"> people (21.88%) were categorized as low mastery levels, </w:t>
      </w:r>
      <w:r w:rsidR="005D682C">
        <w:rPr>
          <w:rFonts w:ascii="Calisto MT" w:hAnsi="Calisto MT" w:cs="Times New Roman"/>
          <w:sz w:val="20"/>
          <w:szCs w:val="20"/>
        </w:rPr>
        <w:t>seven</w:t>
      </w:r>
      <w:r w:rsidRPr="001073EF">
        <w:rPr>
          <w:rFonts w:ascii="Calisto MT" w:hAnsi="Calisto MT" w:cs="Times New Roman"/>
          <w:sz w:val="20"/>
          <w:szCs w:val="20"/>
        </w:rPr>
        <w:t xml:space="preserve"> people (21.88%) are in the moderate level of mastery, 11 people (34.38%) are in a high level of mastery, and </w:t>
      </w:r>
      <w:r w:rsidR="005D682C">
        <w:rPr>
          <w:rFonts w:ascii="Calisto MT" w:hAnsi="Calisto MT" w:cs="Times New Roman"/>
          <w:sz w:val="20"/>
          <w:szCs w:val="20"/>
        </w:rPr>
        <w:t>four</w:t>
      </w:r>
      <w:r w:rsidRPr="001073EF">
        <w:rPr>
          <w:rFonts w:ascii="Calisto MT" w:hAnsi="Calisto MT" w:cs="Times New Roman"/>
          <w:sz w:val="20"/>
          <w:szCs w:val="20"/>
        </w:rPr>
        <w:t xml:space="preserve"> people (12.50%) are in a very high level of mastery.</w:t>
      </w:r>
    </w:p>
    <w:p w:rsidR="00B13749" w:rsidRPr="001073EF" w:rsidRDefault="00B13749"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Furthermore, the results of the descriptive ana</w:t>
      </w:r>
      <w:r w:rsidR="005D682C">
        <w:rPr>
          <w:rFonts w:ascii="Calisto MT" w:hAnsi="Calisto MT" w:cs="Times New Roman"/>
          <w:sz w:val="20"/>
          <w:szCs w:val="20"/>
        </w:rPr>
        <w:t>-</w:t>
      </w:r>
      <w:r w:rsidRPr="001073EF">
        <w:rPr>
          <w:rFonts w:ascii="Calisto MT" w:hAnsi="Calisto MT" w:cs="Times New Roman"/>
          <w:sz w:val="20"/>
          <w:szCs w:val="20"/>
        </w:rPr>
        <w:t>lysis of the completeness of science learning for stu</w:t>
      </w:r>
      <w:r w:rsidR="005D682C">
        <w:rPr>
          <w:rFonts w:ascii="Calisto MT" w:hAnsi="Calisto MT" w:cs="Times New Roman"/>
          <w:sz w:val="20"/>
          <w:szCs w:val="20"/>
        </w:rPr>
        <w:t>-</w:t>
      </w:r>
      <w:r w:rsidRPr="001073EF">
        <w:rPr>
          <w:rFonts w:ascii="Calisto MT" w:hAnsi="Calisto MT" w:cs="Times New Roman"/>
          <w:sz w:val="20"/>
          <w:szCs w:val="20"/>
        </w:rPr>
        <w:t>dents of SMP Negeri 1 Watampone on daily tests be</w:t>
      </w:r>
      <w:r w:rsidR="005D682C">
        <w:rPr>
          <w:rFonts w:ascii="Calisto MT" w:hAnsi="Calisto MT" w:cs="Times New Roman"/>
          <w:sz w:val="20"/>
          <w:szCs w:val="20"/>
        </w:rPr>
        <w:t>-</w:t>
      </w:r>
      <w:r w:rsidRPr="001073EF">
        <w:rPr>
          <w:rFonts w:ascii="Calisto MT" w:hAnsi="Calisto MT" w:cs="Times New Roman"/>
          <w:sz w:val="20"/>
          <w:szCs w:val="20"/>
        </w:rPr>
        <w:t>fore the implementation of the OdS method can be concluded to be in the medium category (average 76.09) based on the frequency distribution table above (Table 2).</w:t>
      </w:r>
      <w:r w:rsidRPr="001073EF">
        <w:rPr>
          <w:rFonts w:ascii="Calisto MT" w:hAnsi="Calisto MT"/>
          <w:sz w:val="20"/>
          <w:szCs w:val="20"/>
        </w:rPr>
        <w:t xml:space="preserve"> </w:t>
      </w:r>
      <w:r w:rsidRPr="001073EF">
        <w:rPr>
          <w:rFonts w:ascii="Calisto MT" w:hAnsi="Calisto MT" w:cs="Times New Roman"/>
          <w:sz w:val="20"/>
          <w:szCs w:val="20"/>
        </w:rPr>
        <w:t>Meanwhile, there were 17 students (53.12%) who were in the incomplete category and there were 15 students (46.88%) in the completeness category.</w:t>
      </w:r>
      <w:r w:rsidRPr="001073EF">
        <w:rPr>
          <w:rFonts w:ascii="Calisto MT" w:hAnsi="Calisto MT"/>
          <w:sz w:val="20"/>
          <w:szCs w:val="20"/>
        </w:rPr>
        <w:t xml:space="preserve"> </w:t>
      </w:r>
      <w:r w:rsidRPr="001073EF">
        <w:rPr>
          <w:rFonts w:ascii="Calisto MT" w:hAnsi="Calisto MT" w:cs="Times New Roman"/>
          <w:sz w:val="20"/>
          <w:szCs w:val="20"/>
        </w:rPr>
        <w:t>Overall, the percentage of completeness for daily tests before the implementation of ODS learning was 46.88%.</w:t>
      </w:r>
    </w:p>
    <w:p w:rsidR="001B40A2" w:rsidRPr="001073EF" w:rsidRDefault="001B40A2" w:rsidP="0002012F">
      <w:pPr>
        <w:spacing w:after="0" w:line="240" w:lineRule="auto"/>
        <w:jc w:val="both"/>
        <w:rPr>
          <w:rFonts w:ascii="Calisto MT" w:hAnsi="Calisto MT" w:cs="Times New Roman"/>
          <w:b/>
          <w:sz w:val="20"/>
          <w:szCs w:val="20"/>
        </w:rPr>
      </w:pPr>
    </w:p>
    <w:p w:rsidR="00B13749" w:rsidRPr="001073EF" w:rsidRDefault="00B13749" w:rsidP="0002012F">
      <w:pPr>
        <w:spacing w:after="0" w:line="240" w:lineRule="auto"/>
        <w:jc w:val="both"/>
        <w:rPr>
          <w:rFonts w:ascii="Calisto MT" w:hAnsi="Calisto MT" w:cs="Times New Roman"/>
          <w:b/>
          <w:sz w:val="20"/>
          <w:szCs w:val="20"/>
        </w:rPr>
      </w:pPr>
      <w:r w:rsidRPr="001073EF">
        <w:rPr>
          <w:rFonts w:ascii="Calisto MT" w:hAnsi="Calisto MT" w:cs="Times New Roman"/>
          <w:b/>
          <w:sz w:val="20"/>
          <w:szCs w:val="20"/>
        </w:rPr>
        <w:t>Research Implementation Process</w:t>
      </w:r>
    </w:p>
    <w:p w:rsidR="00B13749" w:rsidRPr="001073EF" w:rsidRDefault="00B13749" w:rsidP="00B13749">
      <w:pPr>
        <w:spacing w:after="0" w:line="240" w:lineRule="auto"/>
        <w:ind w:firstLine="720"/>
        <w:jc w:val="both"/>
        <w:rPr>
          <w:rFonts w:ascii="Calisto MT" w:hAnsi="Calisto MT" w:cs="Times New Roman"/>
          <w:sz w:val="20"/>
          <w:szCs w:val="20"/>
        </w:rPr>
      </w:pPr>
    </w:p>
    <w:p w:rsidR="00B13749" w:rsidRPr="001073EF" w:rsidRDefault="00B13749" w:rsidP="0002012F">
      <w:pPr>
        <w:spacing w:after="0" w:line="240" w:lineRule="auto"/>
        <w:jc w:val="both"/>
        <w:rPr>
          <w:rFonts w:ascii="Calisto MT" w:hAnsi="Calisto MT" w:cs="Times New Roman"/>
          <w:b/>
          <w:sz w:val="20"/>
          <w:szCs w:val="20"/>
        </w:rPr>
      </w:pPr>
      <w:r w:rsidRPr="001073EF">
        <w:rPr>
          <w:rFonts w:ascii="Calisto MT" w:hAnsi="Calisto MT" w:cs="Times New Roman"/>
          <w:b/>
          <w:sz w:val="20"/>
          <w:szCs w:val="20"/>
        </w:rPr>
        <w:t>a. Descriptive analysis of final test results first cycle</w:t>
      </w:r>
    </w:p>
    <w:p w:rsidR="00B13749" w:rsidRPr="001073EF" w:rsidRDefault="002D7E04"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lastRenderedPageBreak/>
        <w:t>In this cycle the results of learning tests are carried out in the form of daily tests.</w:t>
      </w:r>
      <w:r w:rsidRPr="001073EF">
        <w:rPr>
          <w:rFonts w:ascii="Calisto MT" w:hAnsi="Calisto MT"/>
          <w:sz w:val="20"/>
          <w:szCs w:val="20"/>
        </w:rPr>
        <w:t xml:space="preserve"> </w:t>
      </w:r>
      <w:r w:rsidRPr="001073EF">
        <w:rPr>
          <w:rFonts w:ascii="Calisto MT" w:hAnsi="Calisto MT" w:cs="Times New Roman"/>
          <w:sz w:val="20"/>
          <w:szCs w:val="20"/>
        </w:rPr>
        <w:t>The descriptive analysis of students' acquisition scores after applying the OdS method during Cycle I shows that the ave</w:t>
      </w:r>
      <w:r w:rsidR="005D682C">
        <w:rPr>
          <w:rFonts w:ascii="Calisto MT" w:hAnsi="Calisto MT" w:cs="Times New Roman"/>
          <w:sz w:val="20"/>
          <w:szCs w:val="20"/>
        </w:rPr>
        <w:t>-</w:t>
      </w:r>
      <w:r w:rsidRPr="001073EF">
        <w:rPr>
          <w:rFonts w:ascii="Calisto MT" w:hAnsi="Calisto MT" w:cs="Times New Roman"/>
          <w:sz w:val="20"/>
          <w:szCs w:val="20"/>
        </w:rPr>
        <w:t>rage score of mastery of students in Cycle I is 81.25 of the ideal score that might be achieved that is 100 with a standard deviation of 8.21.</w:t>
      </w:r>
      <w:r w:rsidRPr="001073EF">
        <w:rPr>
          <w:rFonts w:ascii="Calisto MT" w:hAnsi="Calisto MT"/>
          <w:sz w:val="20"/>
          <w:szCs w:val="20"/>
        </w:rPr>
        <w:t xml:space="preserve"> </w:t>
      </w:r>
      <w:r w:rsidRPr="001073EF">
        <w:rPr>
          <w:rFonts w:ascii="Calisto MT" w:hAnsi="Calisto MT" w:cs="Times New Roman"/>
          <w:sz w:val="20"/>
          <w:szCs w:val="20"/>
        </w:rPr>
        <w:t xml:space="preserve">If the students' mastery scores above are grouped into a five scale category (see Table 3), the frequency distribution of scores obtained from 32 class VIII-G students who are the research subjects turns out that there are </w:t>
      </w:r>
      <w:r w:rsidR="005D682C">
        <w:rPr>
          <w:rFonts w:ascii="Calisto MT" w:hAnsi="Calisto MT" w:cs="Times New Roman"/>
          <w:sz w:val="20"/>
          <w:szCs w:val="20"/>
        </w:rPr>
        <w:t>three</w:t>
      </w:r>
      <w:r w:rsidRPr="001073EF">
        <w:rPr>
          <w:rFonts w:ascii="Calisto MT" w:hAnsi="Calisto MT" w:cs="Times New Roman"/>
          <w:sz w:val="20"/>
          <w:szCs w:val="20"/>
        </w:rPr>
        <w:t xml:space="preserve"> people (9.38%) categorized in the level of mastery low, </w:t>
      </w:r>
      <w:r w:rsidR="005D682C">
        <w:rPr>
          <w:rFonts w:ascii="Calisto MT" w:hAnsi="Calisto MT" w:cs="Times New Roman"/>
          <w:sz w:val="20"/>
          <w:szCs w:val="20"/>
        </w:rPr>
        <w:t>six</w:t>
      </w:r>
      <w:r w:rsidRPr="001073EF">
        <w:rPr>
          <w:rFonts w:ascii="Calisto MT" w:hAnsi="Calisto MT" w:cs="Times New Roman"/>
          <w:sz w:val="20"/>
          <w:szCs w:val="20"/>
        </w:rPr>
        <w:t xml:space="preserve"> people (18.75%) are categorized in the medium level, 15 people (46.88%) are in a high level of mastery, and </w:t>
      </w:r>
      <w:r w:rsidR="005D682C">
        <w:rPr>
          <w:rFonts w:ascii="Calisto MT" w:hAnsi="Calisto MT" w:cs="Times New Roman"/>
          <w:sz w:val="20"/>
          <w:szCs w:val="20"/>
        </w:rPr>
        <w:t>eight</w:t>
      </w:r>
      <w:r w:rsidRPr="001073EF">
        <w:rPr>
          <w:rFonts w:ascii="Calisto MT" w:hAnsi="Calisto MT" w:cs="Times New Roman"/>
          <w:sz w:val="20"/>
          <w:szCs w:val="20"/>
        </w:rPr>
        <w:t xml:space="preserve"> people (25.00%) are in a very high level of mastery.</w:t>
      </w:r>
    </w:p>
    <w:p w:rsidR="001242D4" w:rsidRPr="001073EF" w:rsidRDefault="001242D4"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Based on the average score of mastery of stu</w:t>
      </w:r>
      <w:r w:rsidR="005D682C">
        <w:rPr>
          <w:rFonts w:ascii="Calisto MT" w:hAnsi="Calisto MT" w:cs="Times New Roman"/>
          <w:sz w:val="20"/>
          <w:szCs w:val="20"/>
        </w:rPr>
        <w:t>-</w:t>
      </w:r>
      <w:r w:rsidRPr="001073EF">
        <w:rPr>
          <w:rFonts w:ascii="Calisto MT" w:hAnsi="Calisto MT" w:cs="Times New Roman"/>
          <w:sz w:val="20"/>
          <w:szCs w:val="20"/>
        </w:rPr>
        <w:t>dents after categorized, it is known that the level of mastery of Class VIII-G students of SMP Negeri 1 Watampone after applying the OdS method for Cycle I is equal to 81.25 in the high mastery level category.</w:t>
      </w:r>
    </w:p>
    <w:p w:rsidR="001242D4" w:rsidRPr="001073EF" w:rsidRDefault="001242D4"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Furthermore, based on the results of the des</w:t>
      </w:r>
      <w:r w:rsidR="005D682C">
        <w:rPr>
          <w:rFonts w:ascii="Calisto MT" w:hAnsi="Calisto MT" w:cs="Times New Roman"/>
          <w:sz w:val="20"/>
          <w:szCs w:val="20"/>
        </w:rPr>
        <w:t>-</w:t>
      </w:r>
      <w:r w:rsidRPr="001073EF">
        <w:rPr>
          <w:rFonts w:ascii="Calisto MT" w:hAnsi="Calisto MT" w:cs="Times New Roman"/>
          <w:sz w:val="20"/>
          <w:szCs w:val="20"/>
        </w:rPr>
        <w:t>criptive analysis of the completeness of science lear</w:t>
      </w:r>
      <w:r w:rsidR="005D682C">
        <w:rPr>
          <w:rFonts w:ascii="Calisto MT" w:hAnsi="Calisto MT" w:cs="Times New Roman"/>
          <w:sz w:val="20"/>
          <w:szCs w:val="20"/>
        </w:rPr>
        <w:t>-</w:t>
      </w:r>
      <w:r w:rsidRPr="001073EF">
        <w:rPr>
          <w:rFonts w:ascii="Calisto MT" w:hAnsi="Calisto MT" w:cs="Times New Roman"/>
          <w:sz w:val="20"/>
          <w:szCs w:val="20"/>
        </w:rPr>
        <w:t xml:space="preserve">ning for students of SMP Negeri 1 Watampone in the first cycle learning outcomes test is in the high </w:t>
      </w:r>
      <w:r w:rsidRPr="001073EF">
        <w:rPr>
          <w:rFonts w:ascii="Calisto MT" w:hAnsi="Calisto MT" w:cs="Times New Roman"/>
          <w:sz w:val="20"/>
          <w:szCs w:val="20"/>
        </w:rPr>
        <w:lastRenderedPageBreak/>
        <w:t>category.</w:t>
      </w:r>
      <w:r w:rsidRPr="001073EF">
        <w:rPr>
          <w:rFonts w:ascii="Calisto MT" w:hAnsi="Calisto MT"/>
          <w:sz w:val="20"/>
          <w:szCs w:val="20"/>
        </w:rPr>
        <w:t xml:space="preserve"> </w:t>
      </w:r>
      <w:r w:rsidRPr="001073EF">
        <w:rPr>
          <w:rFonts w:ascii="Calisto MT" w:hAnsi="Calisto MT" w:cs="Times New Roman"/>
          <w:sz w:val="20"/>
          <w:szCs w:val="20"/>
        </w:rPr>
        <w:t xml:space="preserve">There were </w:t>
      </w:r>
      <w:r w:rsidR="005D682C">
        <w:rPr>
          <w:rFonts w:ascii="Calisto MT" w:hAnsi="Calisto MT" w:cs="Times New Roman"/>
          <w:sz w:val="20"/>
          <w:szCs w:val="20"/>
        </w:rPr>
        <w:t>nine</w:t>
      </w:r>
      <w:r w:rsidRPr="001073EF">
        <w:rPr>
          <w:rFonts w:ascii="Calisto MT" w:hAnsi="Calisto MT" w:cs="Times New Roman"/>
          <w:sz w:val="20"/>
          <w:szCs w:val="20"/>
        </w:rPr>
        <w:t xml:space="preserve"> students (28.13%) who were in the incomplete category and there were 23 students (71.88%) in the completeness category.</w:t>
      </w:r>
      <w:r w:rsidRPr="001073EF">
        <w:rPr>
          <w:rFonts w:ascii="Calisto MT" w:hAnsi="Calisto MT"/>
          <w:sz w:val="20"/>
          <w:szCs w:val="20"/>
        </w:rPr>
        <w:t xml:space="preserve"> </w:t>
      </w:r>
      <w:r w:rsidRPr="001073EF">
        <w:rPr>
          <w:rFonts w:ascii="Calisto MT" w:hAnsi="Calisto MT" w:cs="Times New Roman"/>
          <w:sz w:val="20"/>
          <w:szCs w:val="20"/>
        </w:rPr>
        <w:t xml:space="preserve">The indicator of the success of this </w:t>
      </w:r>
      <w:r w:rsidR="005057FC" w:rsidRPr="001073EF">
        <w:rPr>
          <w:rFonts w:ascii="Calisto MT" w:hAnsi="Calisto MT" w:cs="Times New Roman"/>
          <w:sz w:val="20"/>
          <w:szCs w:val="20"/>
        </w:rPr>
        <w:t>research</w:t>
      </w:r>
      <w:r w:rsidRPr="001073EF">
        <w:rPr>
          <w:rFonts w:ascii="Calisto MT" w:hAnsi="Calisto MT" w:cs="Times New Roman"/>
          <w:sz w:val="20"/>
          <w:szCs w:val="20"/>
        </w:rPr>
        <w:t xml:space="preserve"> is the achievement of more than 80% of students who get scores above the KBM, while the results obtained have not reached the desired target of 71.88%, so that this research continues to the next cycle, with the hope that the results obtained can meet desired standards or performance indicators.</w:t>
      </w:r>
    </w:p>
    <w:p w:rsidR="005057FC" w:rsidRPr="001073EF" w:rsidRDefault="005057FC" w:rsidP="005057FC">
      <w:pPr>
        <w:spacing w:after="0" w:line="240" w:lineRule="auto"/>
        <w:jc w:val="both"/>
        <w:rPr>
          <w:rFonts w:ascii="Calisto MT" w:hAnsi="Calisto MT" w:cs="Times New Roman"/>
          <w:sz w:val="20"/>
          <w:szCs w:val="20"/>
        </w:rPr>
      </w:pPr>
    </w:p>
    <w:p w:rsidR="005057FC" w:rsidRPr="001073EF" w:rsidRDefault="005057FC" w:rsidP="005057FC">
      <w:pPr>
        <w:spacing w:after="0" w:line="240" w:lineRule="auto"/>
        <w:jc w:val="both"/>
        <w:rPr>
          <w:rFonts w:ascii="Calisto MT" w:hAnsi="Calisto MT" w:cs="Times New Roman"/>
          <w:b/>
          <w:sz w:val="20"/>
          <w:szCs w:val="20"/>
        </w:rPr>
      </w:pPr>
      <w:r w:rsidRPr="001073EF">
        <w:rPr>
          <w:rFonts w:ascii="Calisto MT" w:hAnsi="Calisto MT" w:cs="Times New Roman"/>
          <w:b/>
          <w:sz w:val="20"/>
          <w:szCs w:val="20"/>
        </w:rPr>
        <w:t>b. Descriptive analysis of the results of the final cycle II test</w:t>
      </w:r>
    </w:p>
    <w:p w:rsidR="005057FC" w:rsidRPr="001073EF" w:rsidRDefault="005057FC" w:rsidP="006C7AD9">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In this cycle the results of learning tests are carried out in the form of daily tests.</w:t>
      </w:r>
      <w:r w:rsidRPr="001073EF">
        <w:rPr>
          <w:rFonts w:ascii="Calisto MT" w:hAnsi="Calisto MT"/>
          <w:sz w:val="20"/>
          <w:szCs w:val="20"/>
        </w:rPr>
        <w:t xml:space="preserve"> </w:t>
      </w:r>
      <w:r w:rsidRPr="001073EF">
        <w:rPr>
          <w:rFonts w:ascii="Calisto MT" w:hAnsi="Calisto MT" w:cs="Times New Roman"/>
          <w:sz w:val="20"/>
          <w:szCs w:val="20"/>
        </w:rPr>
        <w:t>The descriptive analysis of students' acquisition scores after applying the OdS method shows that the average score of mastery of students in Cycle II is 85.70 of the ideal score that might be achieved that is 100 with a standard deviation of 7.11.</w:t>
      </w:r>
      <w:r w:rsidRPr="001073EF">
        <w:rPr>
          <w:rFonts w:ascii="Calisto MT" w:hAnsi="Calisto MT"/>
          <w:sz w:val="20"/>
          <w:szCs w:val="20"/>
        </w:rPr>
        <w:t xml:space="preserve"> </w:t>
      </w:r>
      <w:r w:rsidRPr="001073EF">
        <w:rPr>
          <w:rFonts w:ascii="Calisto MT" w:hAnsi="Calisto MT" w:cs="Times New Roman"/>
          <w:sz w:val="20"/>
          <w:szCs w:val="20"/>
        </w:rPr>
        <w:t xml:space="preserve">If the students' mastery scores above are grouped into a five-scale category (see Table 3), the frequency distribution of scores obtained from 32 Class VIII-G students who are the research subjects turns out that there are no students who are at low and very low mastery levels, </w:t>
      </w:r>
      <w:r w:rsidR="002B157B">
        <w:rPr>
          <w:rFonts w:ascii="Calisto MT" w:hAnsi="Calisto MT" w:cs="Times New Roman"/>
          <w:sz w:val="20"/>
          <w:szCs w:val="20"/>
        </w:rPr>
        <w:t>four</w:t>
      </w:r>
      <w:r w:rsidRPr="001073EF">
        <w:rPr>
          <w:rFonts w:ascii="Calisto MT" w:hAnsi="Calisto MT" w:cs="Times New Roman"/>
          <w:sz w:val="20"/>
          <w:szCs w:val="20"/>
        </w:rPr>
        <w:t xml:space="preserve"> </w:t>
      </w:r>
      <w:r w:rsidRPr="001073EF">
        <w:rPr>
          <w:rFonts w:ascii="Calisto MT" w:hAnsi="Calisto MT" w:cs="Times New Roman"/>
          <w:sz w:val="20"/>
          <w:szCs w:val="20"/>
        </w:rPr>
        <w:lastRenderedPageBreak/>
        <w:t>people (12.50%) were in a moderate level of maste</w:t>
      </w:r>
      <w:r w:rsidR="002B157B">
        <w:rPr>
          <w:rFonts w:ascii="Calisto MT" w:hAnsi="Calisto MT" w:cs="Times New Roman"/>
          <w:sz w:val="20"/>
          <w:szCs w:val="20"/>
        </w:rPr>
        <w:t>-</w:t>
      </w:r>
      <w:r w:rsidRPr="001073EF">
        <w:rPr>
          <w:rFonts w:ascii="Calisto MT" w:hAnsi="Calisto MT" w:cs="Times New Roman"/>
          <w:sz w:val="20"/>
          <w:szCs w:val="20"/>
        </w:rPr>
        <w:t>ry, 17 people (53.13%) were in a high level of maste</w:t>
      </w:r>
      <w:r w:rsidR="002B157B">
        <w:rPr>
          <w:rFonts w:ascii="Calisto MT" w:hAnsi="Calisto MT" w:cs="Times New Roman"/>
          <w:sz w:val="20"/>
          <w:szCs w:val="20"/>
        </w:rPr>
        <w:t>-</w:t>
      </w:r>
      <w:r w:rsidRPr="001073EF">
        <w:rPr>
          <w:rFonts w:ascii="Calisto MT" w:hAnsi="Calisto MT" w:cs="Times New Roman"/>
          <w:sz w:val="20"/>
          <w:szCs w:val="20"/>
        </w:rPr>
        <w:t>ry, and 11 people (34.38%) were in a very high level of authority.</w:t>
      </w:r>
    </w:p>
    <w:p w:rsidR="005057FC" w:rsidRPr="001073EF" w:rsidRDefault="005057FC"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Furthermore, based on the results of the avera</w:t>
      </w:r>
      <w:r w:rsidR="002B157B">
        <w:rPr>
          <w:rFonts w:ascii="Calisto MT" w:hAnsi="Calisto MT" w:cs="Times New Roman"/>
          <w:sz w:val="20"/>
          <w:szCs w:val="20"/>
        </w:rPr>
        <w:t>-</w:t>
      </w:r>
      <w:r w:rsidRPr="001073EF">
        <w:rPr>
          <w:rFonts w:ascii="Calisto MT" w:hAnsi="Calisto MT" w:cs="Times New Roman"/>
          <w:sz w:val="20"/>
          <w:szCs w:val="20"/>
        </w:rPr>
        <w:t>ge score of mastery of students after being categori</w:t>
      </w:r>
      <w:r w:rsidR="002B157B">
        <w:rPr>
          <w:rFonts w:ascii="Calisto MT" w:hAnsi="Calisto MT" w:cs="Times New Roman"/>
          <w:sz w:val="20"/>
          <w:szCs w:val="20"/>
        </w:rPr>
        <w:t>-</w:t>
      </w:r>
      <w:r w:rsidRPr="001073EF">
        <w:rPr>
          <w:rFonts w:ascii="Calisto MT" w:hAnsi="Calisto MT" w:cs="Times New Roman"/>
          <w:sz w:val="20"/>
          <w:szCs w:val="20"/>
        </w:rPr>
        <w:t>zed, it is known that the level of mastery of Class VIII-G students after applying the OdS method for Cycle II that is 85.70 is in the category of high mas</w:t>
      </w:r>
      <w:r w:rsidR="002B157B">
        <w:rPr>
          <w:rFonts w:ascii="Calisto MT" w:hAnsi="Calisto MT" w:cs="Times New Roman"/>
          <w:sz w:val="20"/>
          <w:szCs w:val="20"/>
        </w:rPr>
        <w:t>-</w:t>
      </w:r>
      <w:r w:rsidRPr="001073EF">
        <w:rPr>
          <w:rFonts w:ascii="Calisto MT" w:hAnsi="Calisto MT" w:cs="Times New Roman"/>
          <w:sz w:val="20"/>
          <w:szCs w:val="20"/>
        </w:rPr>
        <w:t>tery levels.</w:t>
      </w:r>
      <w:r w:rsidRPr="001073EF">
        <w:rPr>
          <w:rFonts w:ascii="Calisto MT" w:hAnsi="Calisto MT"/>
          <w:sz w:val="20"/>
          <w:szCs w:val="20"/>
        </w:rPr>
        <w:t xml:space="preserve"> </w:t>
      </w:r>
      <w:r w:rsidRPr="001073EF">
        <w:rPr>
          <w:rFonts w:ascii="Calisto MT" w:hAnsi="Calisto MT" w:cs="Times New Roman"/>
          <w:sz w:val="20"/>
          <w:szCs w:val="20"/>
        </w:rPr>
        <w:t>While mastery learning science students SMP Negeri 1 Watampone on the implementation of the OdS method cycle II is in the high category.</w:t>
      </w:r>
      <w:r w:rsidRPr="001073EF">
        <w:rPr>
          <w:rFonts w:ascii="Calisto MT" w:hAnsi="Calisto MT"/>
          <w:sz w:val="20"/>
          <w:szCs w:val="20"/>
        </w:rPr>
        <w:t xml:space="preserve"> </w:t>
      </w:r>
      <w:r w:rsidRPr="001073EF">
        <w:rPr>
          <w:rFonts w:ascii="Calisto MT" w:hAnsi="Calisto MT" w:cs="Times New Roman"/>
          <w:sz w:val="20"/>
          <w:szCs w:val="20"/>
        </w:rPr>
        <w:t xml:space="preserve">There were </w:t>
      </w:r>
      <w:r w:rsidR="002B157B">
        <w:rPr>
          <w:rFonts w:ascii="Calisto MT" w:hAnsi="Calisto MT" w:cs="Times New Roman"/>
          <w:sz w:val="20"/>
          <w:szCs w:val="20"/>
        </w:rPr>
        <w:t>four</w:t>
      </w:r>
      <w:r w:rsidRPr="001073EF">
        <w:rPr>
          <w:rFonts w:ascii="Calisto MT" w:hAnsi="Calisto MT" w:cs="Times New Roman"/>
          <w:sz w:val="20"/>
          <w:szCs w:val="20"/>
        </w:rPr>
        <w:t xml:space="preserve"> students (12.50%) who were in the incomplete category and there were 28 students (87.50%) in the completeness category.</w:t>
      </w:r>
      <w:r w:rsidRPr="001073EF">
        <w:rPr>
          <w:rFonts w:ascii="Calisto MT" w:hAnsi="Calisto MT"/>
          <w:sz w:val="20"/>
          <w:szCs w:val="20"/>
        </w:rPr>
        <w:t xml:space="preserve"> </w:t>
      </w:r>
      <w:r w:rsidRPr="001073EF">
        <w:rPr>
          <w:rFonts w:ascii="Calisto MT" w:hAnsi="Calisto MT" w:cs="Times New Roman"/>
          <w:sz w:val="20"/>
          <w:szCs w:val="20"/>
        </w:rPr>
        <w:t xml:space="preserve">Because the indicator of the success of this </w:t>
      </w:r>
      <w:r w:rsidR="0002012F" w:rsidRPr="001073EF">
        <w:rPr>
          <w:rFonts w:ascii="Calisto MT" w:hAnsi="Calisto MT" w:cs="Times New Roman"/>
          <w:sz w:val="20"/>
          <w:szCs w:val="20"/>
        </w:rPr>
        <w:t>research</w:t>
      </w:r>
      <w:r w:rsidRPr="001073EF">
        <w:rPr>
          <w:rFonts w:ascii="Calisto MT" w:hAnsi="Calisto MT" w:cs="Times New Roman"/>
          <w:sz w:val="20"/>
          <w:szCs w:val="20"/>
        </w:rPr>
        <w:t xml:space="preserve"> is the achie</w:t>
      </w:r>
      <w:r w:rsidR="002B157B">
        <w:rPr>
          <w:rFonts w:ascii="Calisto MT" w:hAnsi="Calisto MT" w:cs="Times New Roman"/>
          <w:sz w:val="20"/>
          <w:szCs w:val="20"/>
        </w:rPr>
        <w:t>-</w:t>
      </w:r>
      <w:r w:rsidRPr="001073EF">
        <w:rPr>
          <w:rFonts w:ascii="Calisto MT" w:hAnsi="Calisto MT" w:cs="Times New Roman"/>
          <w:sz w:val="20"/>
          <w:szCs w:val="20"/>
        </w:rPr>
        <w:t>vement of more than 80% of students who get grades above the KBM, it turns out the results obtained have reached the desired target of 87.50%, so there is no need to continue this study to the next cycle, because the results obtained are already meet desired standards or performance indicators.</w:t>
      </w:r>
    </w:p>
    <w:p w:rsidR="00180E47" w:rsidRPr="001073EF" w:rsidRDefault="0002012F" w:rsidP="00C146D0">
      <w:pPr>
        <w:spacing w:after="0" w:line="240" w:lineRule="auto"/>
        <w:ind w:firstLine="426"/>
        <w:jc w:val="both"/>
        <w:rPr>
          <w:rFonts w:ascii="Calisto MT" w:hAnsi="Calisto MT" w:cs="Times New Roman"/>
          <w:sz w:val="20"/>
          <w:szCs w:val="20"/>
        </w:rPr>
        <w:sectPr w:rsidR="00180E47" w:rsidRPr="001073EF" w:rsidSect="00180E47">
          <w:type w:val="continuous"/>
          <w:pgSz w:w="11906" w:h="16838"/>
          <w:pgMar w:top="1440" w:right="1440" w:bottom="1440" w:left="1440" w:header="708" w:footer="708" w:gutter="0"/>
          <w:cols w:num="2" w:space="282"/>
          <w:docGrid w:linePitch="360"/>
        </w:sectPr>
      </w:pPr>
      <w:r w:rsidRPr="001073EF">
        <w:rPr>
          <w:rFonts w:ascii="Calisto MT" w:hAnsi="Calisto MT" w:cs="Times New Roman"/>
          <w:sz w:val="20"/>
          <w:szCs w:val="20"/>
        </w:rPr>
        <w:t>Furthermore, the following Table 3 will show an increase in science learning outcomes for stu</w:t>
      </w:r>
      <w:r w:rsidR="002B157B">
        <w:rPr>
          <w:rFonts w:ascii="Calisto MT" w:hAnsi="Calisto MT" w:cs="Times New Roman"/>
          <w:sz w:val="20"/>
          <w:szCs w:val="20"/>
        </w:rPr>
        <w:t>-</w:t>
      </w:r>
      <w:r w:rsidRPr="001073EF">
        <w:rPr>
          <w:rFonts w:ascii="Calisto MT" w:hAnsi="Calisto MT" w:cs="Times New Roman"/>
          <w:sz w:val="20"/>
          <w:szCs w:val="20"/>
        </w:rPr>
        <w:t>dents after the Outdoor Study method was applied in Cycle I and Cycle II.</w:t>
      </w:r>
    </w:p>
    <w:p w:rsidR="0002012F" w:rsidRPr="001073EF" w:rsidRDefault="0002012F" w:rsidP="0002012F">
      <w:pPr>
        <w:spacing w:after="0" w:line="240" w:lineRule="auto"/>
        <w:jc w:val="both"/>
        <w:rPr>
          <w:rFonts w:ascii="Calisto MT" w:hAnsi="Calisto MT" w:cs="Times New Roman"/>
          <w:b/>
          <w:sz w:val="20"/>
          <w:szCs w:val="20"/>
        </w:rPr>
      </w:pPr>
    </w:p>
    <w:p w:rsidR="0002012F" w:rsidRPr="001073EF" w:rsidRDefault="0002012F" w:rsidP="0002012F">
      <w:pPr>
        <w:spacing w:after="0" w:line="240" w:lineRule="auto"/>
        <w:jc w:val="both"/>
        <w:rPr>
          <w:rFonts w:ascii="Calisto MT" w:hAnsi="Calisto MT" w:cs="Times New Roman"/>
          <w:sz w:val="20"/>
          <w:szCs w:val="20"/>
        </w:rPr>
      </w:pPr>
      <w:r w:rsidRPr="001073EF">
        <w:rPr>
          <w:rFonts w:ascii="Calisto MT" w:hAnsi="Calisto MT" w:cs="Times New Roman"/>
          <w:b/>
          <w:sz w:val="20"/>
          <w:szCs w:val="20"/>
        </w:rPr>
        <w:t>Table 3.</w:t>
      </w:r>
      <w:r w:rsidRPr="001073EF">
        <w:rPr>
          <w:rFonts w:ascii="Calisto MT" w:hAnsi="Calisto MT" w:cs="Times New Roman"/>
          <w:sz w:val="20"/>
          <w:szCs w:val="20"/>
        </w:rPr>
        <w:t xml:space="preserve"> Frequency distribution and percentage of science learning outcomes scores of students after applying the OdS method in Cycle I and Cycle II</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10"/>
        <w:gridCol w:w="1843"/>
        <w:gridCol w:w="1417"/>
        <w:gridCol w:w="1276"/>
        <w:gridCol w:w="1276"/>
        <w:gridCol w:w="1275"/>
      </w:tblGrid>
      <w:tr w:rsidR="0002012F" w:rsidRPr="001073EF" w:rsidTr="0002012F">
        <w:tc>
          <w:tcPr>
            <w:tcW w:w="567" w:type="dxa"/>
            <w:vMerge w:val="restart"/>
            <w:tcBorders>
              <w:left w:val="nil"/>
              <w:bottom w:val="nil"/>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No.</w:t>
            </w:r>
          </w:p>
        </w:tc>
        <w:tc>
          <w:tcPr>
            <w:tcW w:w="1310" w:type="dxa"/>
            <w:vMerge w:val="restart"/>
            <w:tcBorders>
              <w:left w:val="nil"/>
              <w:bottom w:val="nil"/>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Score</w:t>
            </w:r>
          </w:p>
        </w:tc>
        <w:tc>
          <w:tcPr>
            <w:tcW w:w="1843" w:type="dxa"/>
            <w:vMerge w:val="restart"/>
            <w:tcBorders>
              <w:left w:val="nil"/>
              <w:bottom w:val="nil"/>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Category</w:t>
            </w:r>
          </w:p>
        </w:tc>
        <w:tc>
          <w:tcPr>
            <w:tcW w:w="2693" w:type="dxa"/>
            <w:gridSpan w:val="2"/>
            <w:tcBorders>
              <w:left w:val="nil"/>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Frequency</w:t>
            </w:r>
          </w:p>
        </w:tc>
        <w:tc>
          <w:tcPr>
            <w:tcW w:w="2551" w:type="dxa"/>
            <w:gridSpan w:val="2"/>
            <w:tcBorders>
              <w:left w:val="nil"/>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lang w:val="en-US"/>
              </w:rPr>
              <w:t>Percentage (%)</w:t>
            </w:r>
          </w:p>
        </w:tc>
      </w:tr>
      <w:tr w:rsidR="0002012F" w:rsidRPr="001073EF" w:rsidTr="0002012F">
        <w:tc>
          <w:tcPr>
            <w:tcW w:w="567" w:type="dxa"/>
            <w:vMerge/>
            <w:tcBorders>
              <w:left w:val="nil"/>
              <w:bottom w:val="single" w:sz="4" w:space="0" w:color="auto"/>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p>
        </w:tc>
        <w:tc>
          <w:tcPr>
            <w:tcW w:w="1310" w:type="dxa"/>
            <w:vMerge/>
            <w:tcBorders>
              <w:left w:val="nil"/>
              <w:bottom w:val="single" w:sz="4" w:space="0" w:color="auto"/>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p>
        </w:tc>
        <w:tc>
          <w:tcPr>
            <w:tcW w:w="1843" w:type="dxa"/>
            <w:vMerge/>
            <w:tcBorders>
              <w:left w:val="nil"/>
              <w:bottom w:val="single" w:sz="4" w:space="0" w:color="auto"/>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p>
        </w:tc>
        <w:tc>
          <w:tcPr>
            <w:tcW w:w="1417" w:type="dxa"/>
            <w:tcBorders>
              <w:left w:val="nil"/>
              <w:bottom w:val="single" w:sz="4" w:space="0" w:color="auto"/>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rPr>
              <w:t>Cycle</w:t>
            </w:r>
            <w:r w:rsidRPr="001073EF">
              <w:rPr>
                <w:rFonts w:ascii="Calisto MT" w:eastAsia="Times New Roman" w:hAnsi="Calisto MT" w:cs="Times New Roman"/>
                <w:b/>
                <w:bCs/>
                <w:color w:val="000000"/>
                <w:sz w:val="18"/>
                <w:szCs w:val="18"/>
                <w:lang w:val="en-US"/>
              </w:rPr>
              <w:t xml:space="preserve"> I</w:t>
            </w:r>
          </w:p>
        </w:tc>
        <w:tc>
          <w:tcPr>
            <w:tcW w:w="1276" w:type="dxa"/>
            <w:tcBorders>
              <w:left w:val="nil"/>
              <w:bottom w:val="single" w:sz="4" w:space="0" w:color="auto"/>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rPr>
              <w:t>Cycle</w:t>
            </w:r>
            <w:r w:rsidRPr="001073EF">
              <w:rPr>
                <w:rFonts w:ascii="Calisto MT" w:eastAsia="Times New Roman" w:hAnsi="Calisto MT" w:cs="Times New Roman"/>
                <w:b/>
                <w:bCs/>
                <w:color w:val="000000"/>
                <w:sz w:val="18"/>
                <w:szCs w:val="18"/>
                <w:lang w:val="en-US"/>
              </w:rPr>
              <w:t xml:space="preserve"> II</w:t>
            </w:r>
          </w:p>
        </w:tc>
        <w:tc>
          <w:tcPr>
            <w:tcW w:w="1276" w:type="dxa"/>
            <w:tcBorders>
              <w:left w:val="nil"/>
              <w:bottom w:val="single" w:sz="4" w:space="0" w:color="auto"/>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rPr>
              <w:t>Cycle</w:t>
            </w:r>
            <w:r w:rsidRPr="001073EF">
              <w:rPr>
                <w:rFonts w:ascii="Calisto MT" w:eastAsia="Times New Roman" w:hAnsi="Calisto MT" w:cs="Times New Roman"/>
                <w:b/>
                <w:bCs/>
                <w:color w:val="000000"/>
                <w:sz w:val="18"/>
                <w:szCs w:val="18"/>
                <w:lang w:val="en-US"/>
              </w:rPr>
              <w:t xml:space="preserve"> I</w:t>
            </w:r>
          </w:p>
        </w:tc>
        <w:tc>
          <w:tcPr>
            <w:tcW w:w="1275" w:type="dxa"/>
            <w:tcBorders>
              <w:left w:val="nil"/>
              <w:bottom w:val="single" w:sz="4" w:space="0" w:color="auto"/>
              <w:right w:val="nil"/>
            </w:tcBorders>
            <w:shd w:val="clear" w:color="auto" w:fill="FFFFFF"/>
            <w:vAlign w:val="center"/>
          </w:tcPr>
          <w:p w:rsidR="0002012F" w:rsidRPr="001073EF" w:rsidRDefault="0002012F" w:rsidP="0002012F">
            <w:pPr>
              <w:spacing w:after="0" w:line="240" w:lineRule="auto"/>
              <w:ind w:left="-142"/>
              <w:jc w:val="center"/>
              <w:rPr>
                <w:rFonts w:ascii="Calisto MT" w:eastAsia="Times New Roman" w:hAnsi="Calisto MT" w:cs="Times New Roman"/>
                <w:b/>
                <w:bCs/>
                <w:color w:val="000000"/>
                <w:sz w:val="18"/>
                <w:szCs w:val="18"/>
                <w:lang w:val="en-US"/>
              </w:rPr>
            </w:pPr>
            <w:r w:rsidRPr="001073EF">
              <w:rPr>
                <w:rFonts w:ascii="Calisto MT" w:eastAsia="Times New Roman" w:hAnsi="Calisto MT" w:cs="Times New Roman"/>
                <w:b/>
                <w:bCs/>
                <w:color w:val="000000"/>
                <w:sz w:val="18"/>
                <w:szCs w:val="18"/>
              </w:rPr>
              <w:t>Cycle</w:t>
            </w:r>
            <w:r w:rsidRPr="001073EF">
              <w:rPr>
                <w:rFonts w:ascii="Calisto MT" w:eastAsia="Times New Roman" w:hAnsi="Calisto MT" w:cs="Times New Roman"/>
                <w:b/>
                <w:bCs/>
                <w:color w:val="000000"/>
                <w:sz w:val="18"/>
                <w:szCs w:val="18"/>
                <w:lang w:val="en-US"/>
              </w:rPr>
              <w:t xml:space="preserve"> II</w:t>
            </w:r>
          </w:p>
        </w:tc>
      </w:tr>
      <w:tr w:rsidR="0002012F" w:rsidRPr="001073EF" w:rsidTr="00C15525">
        <w:tc>
          <w:tcPr>
            <w:tcW w:w="567" w:type="dxa"/>
            <w:tcBorders>
              <w:top w:val="single" w:sz="4" w:space="0" w:color="auto"/>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1.</w:t>
            </w:r>
          </w:p>
        </w:tc>
        <w:tc>
          <w:tcPr>
            <w:tcW w:w="1310" w:type="dxa"/>
            <w:tcBorders>
              <w:top w:val="single" w:sz="4" w:space="0" w:color="auto"/>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lang w:val="en-US"/>
              </w:rPr>
              <w:t xml:space="preserve">0 – </w:t>
            </w:r>
            <w:r w:rsidRPr="001073EF">
              <w:rPr>
                <w:rFonts w:ascii="Calisto MT" w:eastAsia="Times New Roman" w:hAnsi="Calisto MT" w:cs="Times New Roman"/>
                <w:color w:val="000000"/>
                <w:sz w:val="18"/>
                <w:szCs w:val="18"/>
              </w:rPr>
              <w:t>59</w:t>
            </w:r>
          </w:p>
        </w:tc>
        <w:tc>
          <w:tcPr>
            <w:tcW w:w="1843" w:type="dxa"/>
            <w:tcBorders>
              <w:left w:val="nil"/>
              <w:bottom w:val="nil"/>
              <w:right w:val="nil"/>
            </w:tcBorders>
          </w:tcPr>
          <w:p w:rsidR="0002012F" w:rsidRPr="001073EF" w:rsidRDefault="0002012F" w:rsidP="0002012F">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Very low</w:t>
            </w:r>
          </w:p>
        </w:tc>
        <w:tc>
          <w:tcPr>
            <w:tcW w:w="1417" w:type="dxa"/>
            <w:tcBorders>
              <w:top w:val="single" w:sz="4" w:space="0" w:color="auto"/>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w:t>
            </w:r>
          </w:p>
        </w:tc>
        <w:tc>
          <w:tcPr>
            <w:tcW w:w="1276" w:type="dxa"/>
            <w:tcBorders>
              <w:top w:val="single" w:sz="4" w:space="0" w:color="auto"/>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w:t>
            </w:r>
          </w:p>
        </w:tc>
        <w:tc>
          <w:tcPr>
            <w:tcW w:w="1276" w:type="dxa"/>
            <w:tcBorders>
              <w:top w:val="single" w:sz="4" w:space="0" w:color="auto"/>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w:t>
            </w:r>
          </w:p>
        </w:tc>
        <w:tc>
          <w:tcPr>
            <w:tcW w:w="1275" w:type="dxa"/>
            <w:tcBorders>
              <w:top w:val="single" w:sz="4" w:space="0" w:color="auto"/>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w:t>
            </w:r>
          </w:p>
        </w:tc>
      </w:tr>
      <w:tr w:rsidR="0002012F" w:rsidRPr="001073EF" w:rsidTr="00C15525">
        <w:tc>
          <w:tcPr>
            <w:tcW w:w="567" w:type="dxa"/>
            <w:tcBorders>
              <w:top w:val="nil"/>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2.</w:t>
            </w:r>
          </w:p>
        </w:tc>
        <w:tc>
          <w:tcPr>
            <w:tcW w:w="1310" w:type="dxa"/>
            <w:tcBorders>
              <w:top w:val="nil"/>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60</w:t>
            </w:r>
            <w:r w:rsidRPr="001073EF">
              <w:rPr>
                <w:rFonts w:ascii="Calisto MT" w:eastAsia="Times New Roman" w:hAnsi="Calisto MT" w:cs="Times New Roman"/>
                <w:color w:val="000000"/>
                <w:sz w:val="18"/>
                <w:szCs w:val="18"/>
                <w:lang w:val="en-US"/>
              </w:rPr>
              <w:t xml:space="preserve"> - </w:t>
            </w:r>
            <w:r w:rsidRPr="001073EF">
              <w:rPr>
                <w:rFonts w:ascii="Calisto MT" w:eastAsia="Times New Roman" w:hAnsi="Calisto MT" w:cs="Times New Roman"/>
                <w:color w:val="000000"/>
                <w:sz w:val="18"/>
                <w:szCs w:val="18"/>
              </w:rPr>
              <w:t>69</w:t>
            </w:r>
          </w:p>
        </w:tc>
        <w:tc>
          <w:tcPr>
            <w:tcW w:w="1843" w:type="dxa"/>
            <w:tcBorders>
              <w:top w:val="nil"/>
              <w:left w:val="nil"/>
              <w:bottom w:val="nil"/>
              <w:right w:val="nil"/>
            </w:tcBorders>
          </w:tcPr>
          <w:p w:rsidR="0002012F" w:rsidRPr="001073EF" w:rsidRDefault="0002012F" w:rsidP="0002012F">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Low</w:t>
            </w:r>
          </w:p>
        </w:tc>
        <w:tc>
          <w:tcPr>
            <w:tcW w:w="1417"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3</w:t>
            </w:r>
          </w:p>
        </w:tc>
        <w:tc>
          <w:tcPr>
            <w:tcW w:w="1276"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w:t>
            </w:r>
          </w:p>
        </w:tc>
        <w:tc>
          <w:tcPr>
            <w:tcW w:w="1276"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rPr>
              <w:t>9</w:t>
            </w:r>
            <w:r w:rsidRPr="001073EF">
              <w:rPr>
                <w:rFonts w:ascii="Calisto MT" w:eastAsia="Times New Roman" w:hAnsi="Calisto MT" w:cs="Times New Roman"/>
                <w:color w:val="000000"/>
                <w:sz w:val="18"/>
                <w:szCs w:val="18"/>
                <w:lang w:val="en-US"/>
              </w:rPr>
              <w:t>,</w:t>
            </w:r>
            <w:r w:rsidRPr="001073EF">
              <w:rPr>
                <w:rFonts w:ascii="Calisto MT" w:eastAsia="Times New Roman" w:hAnsi="Calisto MT" w:cs="Times New Roman"/>
                <w:color w:val="000000"/>
                <w:sz w:val="18"/>
                <w:szCs w:val="18"/>
              </w:rPr>
              <w:t>3</w:t>
            </w:r>
            <w:r w:rsidRPr="001073EF">
              <w:rPr>
                <w:rFonts w:ascii="Calisto MT" w:eastAsia="Times New Roman" w:hAnsi="Calisto MT" w:cs="Times New Roman"/>
                <w:color w:val="000000"/>
                <w:sz w:val="18"/>
                <w:szCs w:val="18"/>
                <w:lang w:val="en-US"/>
              </w:rPr>
              <w:t>8</w:t>
            </w:r>
          </w:p>
        </w:tc>
        <w:tc>
          <w:tcPr>
            <w:tcW w:w="1275"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w:t>
            </w:r>
          </w:p>
        </w:tc>
      </w:tr>
      <w:tr w:rsidR="0002012F" w:rsidRPr="001073EF" w:rsidTr="00C15525">
        <w:tc>
          <w:tcPr>
            <w:tcW w:w="567" w:type="dxa"/>
            <w:tcBorders>
              <w:top w:val="nil"/>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3.</w:t>
            </w:r>
          </w:p>
        </w:tc>
        <w:tc>
          <w:tcPr>
            <w:tcW w:w="1310" w:type="dxa"/>
            <w:tcBorders>
              <w:top w:val="nil"/>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70</w:t>
            </w:r>
            <w:r w:rsidRPr="001073EF">
              <w:rPr>
                <w:rFonts w:ascii="Calisto MT" w:eastAsia="Times New Roman" w:hAnsi="Calisto MT" w:cs="Times New Roman"/>
                <w:color w:val="000000"/>
                <w:sz w:val="18"/>
                <w:szCs w:val="18"/>
                <w:lang w:val="en-US"/>
              </w:rPr>
              <w:t xml:space="preserve"> -  </w:t>
            </w:r>
            <w:r w:rsidRPr="001073EF">
              <w:rPr>
                <w:rFonts w:ascii="Calisto MT" w:eastAsia="Times New Roman" w:hAnsi="Calisto MT" w:cs="Times New Roman"/>
                <w:color w:val="000000"/>
                <w:sz w:val="18"/>
                <w:szCs w:val="18"/>
              </w:rPr>
              <w:t>79</w:t>
            </w:r>
          </w:p>
        </w:tc>
        <w:tc>
          <w:tcPr>
            <w:tcW w:w="1843" w:type="dxa"/>
            <w:tcBorders>
              <w:top w:val="nil"/>
              <w:left w:val="nil"/>
              <w:bottom w:val="nil"/>
              <w:right w:val="nil"/>
            </w:tcBorders>
          </w:tcPr>
          <w:p w:rsidR="0002012F" w:rsidRPr="001073EF" w:rsidRDefault="0002012F" w:rsidP="0002012F">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rPr>
              <w:t>M</w:t>
            </w:r>
            <w:proofErr w:type="spellStart"/>
            <w:r w:rsidRPr="001073EF">
              <w:rPr>
                <w:rFonts w:ascii="Calisto MT" w:eastAsia="Times New Roman" w:hAnsi="Calisto MT" w:cs="Times New Roman"/>
                <w:color w:val="000000"/>
                <w:sz w:val="18"/>
                <w:szCs w:val="18"/>
                <w:lang w:val="en-US"/>
              </w:rPr>
              <w:t>oderate</w:t>
            </w:r>
            <w:proofErr w:type="spellEnd"/>
          </w:p>
        </w:tc>
        <w:tc>
          <w:tcPr>
            <w:tcW w:w="1417"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6</w:t>
            </w:r>
          </w:p>
        </w:tc>
        <w:tc>
          <w:tcPr>
            <w:tcW w:w="1276"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4</w:t>
            </w:r>
          </w:p>
        </w:tc>
        <w:tc>
          <w:tcPr>
            <w:tcW w:w="1276"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lang w:val="en-US"/>
              </w:rPr>
              <w:t>1</w:t>
            </w:r>
            <w:r w:rsidRPr="001073EF">
              <w:rPr>
                <w:rFonts w:ascii="Calisto MT" w:eastAsia="Times New Roman" w:hAnsi="Calisto MT" w:cs="Times New Roman"/>
                <w:color w:val="000000"/>
                <w:sz w:val="18"/>
                <w:szCs w:val="18"/>
              </w:rPr>
              <w:t>8</w:t>
            </w:r>
            <w:r w:rsidRPr="001073EF">
              <w:rPr>
                <w:rFonts w:ascii="Calisto MT" w:eastAsia="Times New Roman" w:hAnsi="Calisto MT" w:cs="Times New Roman"/>
                <w:color w:val="000000"/>
                <w:sz w:val="18"/>
                <w:szCs w:val="18"/>
                <w:lang w:val="en-US"/>
              </w:rPr>
              <w:t>,</w:t>
            </w:r>
            <w:r w:rsidRPr="001073EF">
              <w:rPr>
                <w:rFonts w:ascii="Calisto MT" w:eastAsia="Times New Roman" w:hAnsi="Calisto MT" w:cs="Times New Roman"/>
                <w:color w:val="000000"/>
                <w:sz w:val="18"/>
                <w:szCs w:val="18"/>
              </w:rPr>
              <w:t>75</w:t>
            </w:r>
          </w:p>
        </w:tc>
        <w:tc>
          <w:tcPr>
            <w:tcW w:w="1275"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rPr>
              <w:t>1</w:t>
            </w:r>
            <w:r w:rsidRPr="001073EF">
              <w:rPr>
                <w:rFonts w:ascii="Calisto MT" w:eastAsia="Times New Roman" w:hAnsi="Calisto MT" w:cs="Times New Roman"/>
                <w:color w:val="000000"/>
                <w:sz w:val="18"/>
                <w:szCs w:val="18"/>
                <w:lang w:val="en-US"/>
              </w:rPr>
              <w:t>2</w:t>
            </w:r>
            <w:r w:rsidRPr="001073EF">
              <w:rPr>
                <w:rFonts w:ascii="Calisto MT" w:eastAsia="Times New Roman" w:hAnsi="Calisto MT" w:cs="Times New Roman"/>
                <w:color w:val="000000"/>
                <w:sz w:val="18"/>
                <w:szCs w:val="18"/>
              </w:rPr>
              <w:t>,5</w:t>
            </w:r>
            <w:r w:rsidRPr="001073EF">
              <w:rPr>
                <w:rFonts w:ascii="Calisto MT" w:eastAsia="Times New Roman" w:hAnsi="Calisto MT" w:cs="Times New Roman"/>
                <w:color w:val="000000"/>
                <w:sz w:val="18"/>
                <w:szCs w:val="18"/>
                <w:lang w:val="en-US"/>
              </w:rPr>
              <w:t>0</w:t>
            </w:r>
          </w:p>
        </w:tc>
      </w:tr>
      <w:tr w:rsidR="0002012F" w:rsidRPr="001073EF" w:rsidTr="00C15525">
        <w:tc>
          <w:tcPr>
            <w:tcW w:w="567" w:type="dxa"/>
            <w:tcBorders>
              <w:top w:val="nil"/>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4.</w:t>
            </w:r>
          </w:p>
        </w:tc>
        <w:tc>
          <w:tcPr>
            <w:tcW w:w="1310" w:type="dxa"/>
            <w:tcBorders>
              <w:top w:val="nil"/>
              <w:left w:val="nil"/>
              <w:bottom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80</w:t>
            </w:r>
            <w:r w:rsidRPr="001073EF">
              <w:rPr>
                <w:rFonts w:ascii="Calisto MT" w:eastAsia="Times New Roman" w:hAnsi="Calisto MT" w:cs="Times New Roman"/>
                <w:color w:val="000000"/>
                <w:sz w:val="18"/>
                <w:szCs w:val="18"/>
                <w:lang w:val="en-US"/>
              </w:rPr>
              <w:t xml:space="preserve"> - 8</w:t>
            </w:r>
            <w:r w:rsidRPr="001073EF">
              <w:rPr>
                <w:rFonts w:ascii="Calisto MT" w:eastAsia="Times New Roman" w:hAnsi="Calisto MT" w:cs="Times New Roman"/>
                <w:color w:val="000000"/>
                <w:sz w:val="18"/>
                <w:szCs w:val="18"/>
              </w:rPr>
              <w:t>9</w:t>
            </w:r>
          </w:p>
        </w:tc>
        <w:tc>
          <w:tcPr>
            <w:tcW w:w="1843" w:type="dxa"/>
            <w:tcBorders>
              <w:top w:val="nil"/>
              <w:left w:val="nil"/>
              <w:bottom w:val="nil"/>
              <w:right w:val="nil"/>
            </w:tcBorders>
          </w:tcPr>
          <w:p w:rsidR="0002012F" w:rsidRPr="001073EF" w:rsidRDefault="0002012F" w:rsidP="0002012F">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High</w:t>
            </w:r>
          </w:p>
        </w:tc>
        <w:tc>
          <w:tcPr>
            <w:tcW w:w="1417"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15</w:t>
            </w:r>
          </w:p>
        </w:tc>
        <w:tc>
          <w:tcPr>
            <w:tcW w:w="1276"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17</w:t>
            </w:r>
          </w:p>
        </w:tc>
        <w:tc>
          <w:tcPr>
            <w:tcW w:w="1276"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rPr>
              <w:t>46</w:t>
            </w:r>
            <w:r w:rsidRPr="001073EF">
              <w:rPr>
                <w:rFonts w:ascii="Calisto MT" w:eastAsia="Times New Roman" w:hAnsi="Calisto MT" w:cs="Times New Roman"/>
                <w:color w:val="000000"/>
                <w:sz w:val="18"/>
                <w:szCs w:val="18"/>
                <w:lang w:val="en-US"/>
              </w:rPr>
              <w:t>,88</w:t>
            </w:r>
          </w:p>
        </w:tc>
        <w:tc>
          <w:tcPr>
            <w:tcW w:w="1275" w:type="dxa"/>
            <w:tcBorders>
              <w:top w:val="nil"/>
              <w:left w:val="nil"/>
              <w:bottom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53</w:t>
            </w:r>
            <w:r w:rsidRPr="001073EF">
              <w:rPr>
                <w:rFonts w:ascii="Calisto MT" w:eastAsia="Times New Roman" w:hAnsi="Calisto MT" w:cs="Times New Roman"/>
                <w:color w:val="000000"/>
                <w:sz w:val="18"/>
                <w:szCs w:val="18"/>
                <w:lang w:val="en-US"/>
              </w:rPr>
              <w:t>,</w:t>
            </w:r>
            <w:r w:rsidRPr="001073EF">
              <w:rPr>
                <w:rFonts w:ascii="Calisto MT" w:eastAsia="Times New Roman" w:hAnsi="Calisto MT" w:cs="Times New Roman"/>
                <w:color w:val="000000"/>
                <w:sz w:val="18"/>
                <w:szCs w:val="18"/>
              </w:rPr>
              <w:t>13</w:t>
            </w:r>
          </w:p>
        </w:tc>
      </w:tr>
      <w:tr w:rsidR="0002012F" w:rsidRPr="001073EF" w:rsidTr="00C15525">
        <w:tc>
          <w:tcPr>
            <w:tcW w:w="567" w:type="dxa"/>
            <w:tcBorders>
              <w:top w:val="nil"/>
              <w:left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5.</w:t>
            </w:r>
          </w:p>
        </w:tc>
        <w:tc>
          <w:tcPr>
            <w:tcW w:w="1310" w:type="dxa"/>
            <w:tcBorders>
              <w:top w:val="nil"/>
              <w:left w:val="nil"/>
              <w:right w:val="nil"/>
            </w:tcBorders>
            <w:vAlign w:val="center"/>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rPr>
              <w:t>90</w:t>
            </w:r>
            <w:r w:rsidRPr="001073EF">
              <w:rPr>
                <w:rFonts w:ascii="Calisto MT" w:eastAsia="Times New Roman" w:hAnsi="Calisto MT" w:cs="Times New Roman"/>
                <w:color w:val="000000"/>
                <w:sz w:val="18"/>
                <w:szCs w:val="18"/>
                <w:lang w:val="en-US"/>
              </w:rPr>
              <w:t xml:space="preserve"> - 100</w:t>
            </w:r>
          </w:p>
        </w:tc>
        <w:tc>
          <w:tcPr>
            <w:tcW w:w="1843" w:type="dxa"/>
            <w:tcBorders>
              <w:top w:val="nil"/>
              <w:left w:val="nil"/>
              <w:right w:val="nil"/>
            </w:tcBorders>
          </w:tcPr>
          <w:p w:rsidR="0002012F" w:rsidRPr="001073EF" w:rsidRDefault="0002012F" w:rsidP="0002012F">
            <w:pPr>
              <w:spacing w:after="0" w:line="240" w:lineRule="auto"/>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Very high</w:t>
            </w:r>
          </w:p>
        </w:tc>
        <w:tc>
          <w:tcPr>
            <w:tcW w:w="1417" w:type="dxa"/>
            <w:tcBorders>
              <w:top w:val="nil"/>
              <w:left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8</w:t>
            </w:r>
          </w:p>
        </w:tc>
        <w:tc>
          <w:tcPr>
            <w:tcW w:w="1276" w:type="dxa"/>
            <w:tcBorders>
              <w:top w:val="nil"/>
              <w:left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lang w:val="en-US"/>
              </w:rPr>
              <w:t>1</w:t>
            </w:r>
            <w:r w:rsidRPr="001073EF">
              <w:rPr>
                <w:rFonts w:ascii="Calisto MT" w:eastAsia="Times New Roman" w:hAnsi="Calisto MT" w:cs="Times New Roman"/>
                <w:color w:val="000000"/>
                <w:sz w:val="18"/>
                <w:szCs w:val="18"/>
              </w:rPr>
              <w:t>1</w:t>
            </w:r>
          </w:p>
        </w:tc>
        <w:tc>
          <w:tcPr>
            <w:tcW w:w="1276" w:type="dxa"/>
            <w:tcBorders>
              <w:top w:val="nil"/>
              <w:left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rPr>
            </w:pPr>
            <w:r w:rsidRPr="001073EF">
              <w:rPr>
                <w:rFonts w:ascii="Calisto MT" w:eastAsia="Times New Roman" w:hAnsi="Calisto MT" w:cs="Times New Roman"/>
                <w:color w:val="000000"/>
                <w:sz w:val="18"/>
                <w:szCs w:val="18"/>
              </w:rPr>
              <w:t>25</w:t>
            </w:r>
            <w:r w:rsidRPr="001073EF">
              <w:rPr>
                <w:rFonts w:ascii="Calisto MT" w:eastAsia="Times New Roman" w:hAnsi="Calisto MT" w:cs="Times New Roman"/>
                <w:color w:val="000000"/>
                <w:sz w:val="18"/>
                <w:szCs w:val="18"/>
                <w:lang w:val="en-US"/>
              </w:rPr>
              <w:t>,</w:t>
            </w:r>
            <w:r w:rsidRPr="001073EF">
              <w:rPr>
                <w:rFonts w:ascii="Calisto MT" w:eastAsia="Times New Roman" w:hAnsi="Calisto MT" w:cs="Times New Roman"/>
                <w:color w:val="000000"/>
                <w:sz w:val="18"/>
                <w:szCs w:val="18"/>
              </w:rPr>
              <w:t>00</w:t>
            </w:r>
          </w:p>
        </w:tc>
        <w:tc>
          <w:tcPr>
            <w:tcW w:w="1275" w:type="dxa"/>
            <w:tcBorders>
              <w:top w:val="nil"/>
              <w:left w:val="nil"/>
              <w:right w:val="nil"/>
            </w:tcBorders>
          </w:tcPr>
          <w:p w:rsidR="0002012F" w:rsidRPr="001073EF" w:rsidRDefault="0002012F" w:rsidP="0002012F">
            <w:pPr>
              <w:spacing w:after="0" w:line="240" w:lineRule="auto"/>
              <w:ind w:left="-142"/>
              <w:jc w:val="center"/>
              <w:rPr>
                <w:rFonts w:ascii="Calisto MT" w:eastAsia="Times New Roman" w:hAnsi="Calisto MT" w:cs="Times New Roman"/>
                <w:color w:val="000000"/>
                <w:sz w:val="18"/>
                <w:szCs w:val="18"/>
                <w:lang w:val="en-US"/>
              </w:rPr>
            </w:pPr>
            <w:r w:rsidRPr="001073EF">
              <w:rPr>
                <w:rFonts w:ascii="Calisto MT" w:eastAsia="Times New Roman" w:hAnsi="Calisto MT" w:cs="Times New Roman"/>
                <w:color w:val="000000"/>
                <w:sz w:val="18"/>
                <w:szCs w:val="18"/>
                <w:lang w:val="en-US"/>
              </w:rPr>
              <w:t>3</w:t>
            </w:r>
            <w:r w:rsidRPr="001073EF">
              <w:rPr>
                <w:rFonts w:ascii="Calisto MT" w:eastAsia="Times New Roman" w:hAnsi="Calisto MT" w:cs="Times New Roman"/>
                <w:color w:val="000000"/>
                <w:sz w:val="18"/>
                <w:szCs w:val="18"/>
              </w:rPr>
              <w:t>4</w:t>
            </w:r>
            <w:r w:rsidRPr="001073EF">
              <w:rPr>
                <w:rFonts w:ascii="Calisto MT" w:eastAsia="Times New Roman" w:hAnsi="Calisto MT" w:cs="Times New Roman"/>
                <w:color w:val="000000"/>
                <w:sz w:val="18"/>
                <w:szCs w:val="18"/>
                <w:lang w:val="en-US"/>
              </w:rPr>
              <w:t>,</w:t>
            </w:r>
            <w:r w:rsidRPr="001073EF">
              <w:rPr>
                <w:rFonts w:ascii="Calisto MT" w:eastAsia="Times New Roman" w:hAnsi="Calisto MT" w:cs="Times New Roman"/>
                <w:color w:val="000000"/>
                <w:sz w:val="18"/>
                <w:szCs w:val="18"/>
              </w:rPr>
              <w:t>3</w:t>
            </w:r>
            <w:r w:rsidRPr="001073EF">
              <w:rPr>
                <w:rFonts w:ascii="Calisto MT" w:eastAsia="Times New Roman" w:hAnsi="Calisto MT" w:cs="Times New Roman"/>
                <w:color w:val="000000"/>
                <w:sz w:val="18"/>
                <w:szCs w:val="18"/>
                <w:lang w:val="en-US"/>
              </w:rPr>
              <w:t>8</w:t>
            </w:r>
          </w:p>
        </w:tc>
      </w:tr>
    </w:tbl>
    <w:p w:rsidR="0002012F" w:rsidRPr="001073EF" w:rsidRDefault="0002012F" w:rsidP="0002012F">
      <w:pPr>
        <w:spacing w:after="0" w:line="240" w:lineRule="auto"/>
        <w:jc w:val="both"/>
        <w:rPr>
          <w:rFonts w:ascii="Calisto MT" w:hAnsi="Calisto MT" w:cs="Times New Roman"/>
          <w:sz w:val="20"/>
          <w:szCs w:val="20"/>
        </w:rPr>
      </w:pPr>
    </w:p>
    <w:p w:rsidR="00180E47" w:rsidRPr="001073EF" w:rsidRDefault="00180E47" w:rsidP="0002012F">
      <w:pPr>
        <w:spacing w:after="0" w:line="240" w:lineRule="auto"/>
        <w:ind w:firstLine="720"/>
        <w:jc w:val="both"/>
        <w:rPr>
          <w:rFonts w:ascii="Calisto MT" w:hAnsi="Calisto MT" w:cs="Times New Roman"/>
          <w:sz w:val="20"/>
          <w:szCs w:val="20"/>
        </w:rPr>
        <w:sectPr w:rsidR="00180E47" w:rsidRPr="001073EF" w:rsidSect="00180E47">
          <w:type w:val="continuous"/>
          <w:pgSz w:w="11906" w:h="16838"/>
          <w:pgMar w:top="1440" w:right="1440" w:bottom="1440" w:left="1440" w:header="708" w:footer="708" w:gutter="0"/>
          <w:cols w:space="708"/>
          <w:docGrid w:linePitch="360"/>
        </w:sectPr>
      </w:pPr>
    </w:p>
    <w:p w:rsidR="00180E47" w:rsidRPr="001073EF" w:rsidRDefault="0002012F" w:rsidP="00C146D0">
      <w:pPr>
        <w:spacing w:after="0" w:line="240" w:lineRule="auto"/>
        <w:ind w:firstLine="426"/>
        <w:jc w:val="both"/>
        <w:rPr>
          <w:rFonts w:ascii="Calisto MT" w:hAnsi="Calisto MT" w:cs="Times New Roman"/>
          <w:sz w:val="20"/>
          <w:szCs w:val="20"/>
        </w:rPr>
        <w:sectPr w:rsidR="00180E47" w:rsidRPr="001073EF" w:rsidSect="00081D41">
          <w:type w:val="continuous"/>
          <w:pgSz w:w="11906" w:h="16838"/>
          <w:pgMar w:top="1440" w:right="1440" w:bottom="1440" w:left="1440" w:header="708" w:footer="708" w:gutter="0"/>
          <w:cols w:num="2" w:space="282"/>
          <w:docGrid w:linePitch="360"/>
        </w:sectPr>
      </w:pPr>
      <w:r w:rsidRPr="001073EF">
        <w:rPr>
          <w:rFonts w:ascii="Calisto MT" w:hAnsi="Calisto MT" w:cs="Times New Roman"/>
          <w:sz w:val="20"/>
          <w:szCs w:val="20"/>
        </w:rPr>
        <w:lastRenderedPageBreak/>
        <w:t>Based on the descriptive analysis above shows that the learning outcomes of science students both in Cycle I and Cycle II, are at a high level of mastery.</w:t>
      </w:r>
      <w:r w:rsidRPr="001073EF">
        <w:rPr>
          <w:rFonts w:ascii="Calisto MT" w:hAnsi="Calisto MT"/>
          <w:sz w:val="20"/>
          <w:szCs w:val="20"/>
        </w:rPr>
        <w:t xml:space="preserve"> </w:t>
      </w:r>
      <w:r w:rsidRPr="001073EF">
        <w:rPr>
          <w:rFonts w:ascii="Calisto MT" w:hAnsi="Calisto MT" w:cs="Times New Roman"/>
          <w:sz w:val="20"/>
          <w:szCs w:val="20"/>
        </w:rPr>
        <w:t>After investigating the researchers, it was found that: (1) Students in the low category were due to lack of basic skills, shame in asking friends, inadequate ho</w:t>
      </w:r>
      <w:r w:rsidR="002B157B">
        <w:rPr>
          <w:rFonts w:ascii="Calisto MT" w:hAnsi="Calisto MT" w:cs="Times New Roman"/>
          <w:sz w:val="20"/>
          <w:szCs w:val="20"/>
        </w:rPr>
        <w:t>-</w:t>
      </w:r>
      <w:r w:rsidRPr="001073EF">
        <w:rPr>
          <w:rFonts w:ascii="Calisto MT" w:hAnsi="Calisto MT" w:cs="Times New Roman"/>
          <w:sz w:val="20"/>
          <w:szCs w:val="20"/>
        </w:rPr>
        <w:t>me learning facilities, lack of attention and parti</w:t>
      </w:r>
      <w:r w:rsidR="002B157B">
        <w:rPr>
          <w:rFonts w:ascii="Calisto MT" w:hAnsi="Calisto MT" w:cs="Times New Roman"/>
          <w:sz w:val="20"/>
          <w:szCs w:val="20"/>
        </w:rPr>
        <w:t>-</w:t>
      </w:r>
      <w:r w:rsidRPr="001073EF">
        <w:rPr>
          <w:rFonts w:ascii="Calisto MT" w:hAnsi="Calisto MT" w:cs="Times New Roman"/>
          <w:sz w:val="20"/>
          <w:szCs w:val="20"/>
        </w:rPr>
        <w:t>cipation in the teaching and learning process.</w:t>
      </w:r>
      <w:r w:rsidRPr="001073EF">
        <w:rPr>
          <w:rFonts w:ascii="Calisto MT" w:hAnsi="Calisto MT"/>
          <w:sz w:val="20"/>
          <w:szCs w:val="20"/>
        </w:rPr>
        <w:t xml:space="preserve"> </w:t>
      </w:r>
      <w:r w:rsidRPr="001073EF">
        <w:rPr>
          <w:rFonts w:ascii="Calisto MT" w:hAnsi="Calisto MT" w:cs="Times New Roman"/>
          <w:sz w:val="20"/>
          <w:szCs w:val="20"/>
        </w:rPr>
        <w:t>Stu</w:t>
      </w:r>
      <w:r w:rsidR="002B157B">
        <w:rPr>
          <w:rFonts w:ascii="Calisto MT" w:hAnsi="Calisto MT" w:cs="Times New Roman"/>
          <w:sz w:val="20"/>
          <w:szCs w:val="20"/>
        </w:rPr>
        <w:t>-</w:t>
      </w:r>
      <w:r w:rsidRPr="001073EF">
        <w:rPr>
          <w:rFonts w:ascii="Calisto MT" w:hAnsi="Calisto MT" w:cs="Times New Roman"/>
          <w:sz w:val="20"/>
          <w:szCs w:val="20"/>
        </w:rPr>
        <w:t>dents who are in the very high category are caused by, among other things, high learning enthu</w:t>
      </w:r>
      <w:r w:rsidR="002B157B">
        <w:rPr>
          <w:rFonts w:ascii="Calisto MT" w:hAnsi="Calisto MT" w:cs="Times New Roman"/>
          <w:sz w:val="20"/>
          <w:szCs w:val="20"/>
        </w:rPr>
        <w:t>-</w:t>
      </w:r>
      <w:r w:rsidRPr="001073EF">
        <w:rPr>
          <w:rFonts w:ascii="Calisto MT" w:hAnsi="Calisto MT" w:cs="Times New Roman"/>
          <w:sz w:val="20"/>
          <w:szCs w:val="20"/>
        </w:rPr>
        <w:t>siasm in attending lessons attentively.</w:t>
      </w:r>
      <w:r w:rsidR="00995110" w:rsidRPr="00995110">
        <w:t xml:space="preserve"> </w:t>
      </w:r>
      <w:r w:rsidR="00995110" w:rsidRPr="00995110">
        <w:rPr>
          <w:rFonts w:ascii="Calisto MT" w:hAnsi="Calisto MT" w:cs="Times New Roman"/>
          <w:sz w:val="20"/>
          <w:szCs w:val="20"/>
        </w:rPr>
        <w:t>Based on the avera</w:t>
      </w:r>
      <w:r w:rsidR="002B157B">
        <w:rPr>
          <w:rFonts w:ascii="Calisto MT" w:hAnsi="Calisto MT" w:cs="Times New Roman"/>
          <w:sz w:val="20"/>
          <w:szCs w:val="20"/>
        </w:rPr>
        <w:t>-</w:t>
      </w:r>
      <w:r w:rsidR="00995110" w:rsidRPr="00995110">
        <w:rPr>
          <w:rFonts w:ascii="Calisto MT" w:hAnsi="Calisto MT" w:cs="Times New Roman"/>
          <w:sz w:val="20"/>
          <w:szCs w:val="20"/>
        </w:rPr>
        <w:t xml:space="preserve">ge score of students after applying the OdS method </w:t>
      </w:r>
      <w:r w:rsidR="00995110" w:rsidRPr="00995110">
        <w:rPr>
          <w:rFonts w:ascii="Calisto MT" w:hAnsi="Calisto MT" w:cs="Times New Roman"/>
          <w:sz w:val="20"/>
          <w:szCs w:val="20"/>
        </w:rPr>
        <w:lastRenderedPageBreak/>
        <w:t>from Cycle I and Cycle II it appears that the level of mastery of students has increased. This increase was seen in Cycle I where the average score of mastery level of students was 81.25 in the high category, whi</w:t>
      </w:r>
      <w:r w:rsidR="002B157B">
        <w:rPr>
          <w:rFonts w:ascii="Calisto MT" w:hAnsi="Calisto MT" w:cs="Times New Roman"/>
          <w:sz w:val="20"/>
          <w:szCs w:val="20"/>
        </w:rPr>
        <w:t>-</w:t>
      </w:r>
      <w:r w:rsidR="00995110" w:rsidRPr="00995110">
        <w:rPr>
          <w:rFonts w:ascii="Calisto MT" w:hAnsi="Calisto MT" w:cs="Times New Roman"/>
          <w:sz w:val="20"/>
          <w:szCs w:val="20"/>
        </w:rPr>
        <w:t>le in Cycle II the average score of mastery level of students by 85.70 was in the high category. Mean</w:t>
      </w:r>
      <w:r w:rsidR="002B157B">
        <w:rPr>
          <w:rFonts w:ascii="Calisto MT" w:hAnsi="Calisto MT" w:cs="Times New Roman"/>
          <w:sz w:val="20"/>
          <w:szCs w:val="20"/>
        </w:rPr>
        <w:t>-</w:t>
      </w:r>
      <w:r w:rsidR="00995110" w:rsidRPr="00995110">
        <w:rPr>
          <w:rFonts w:ascii="Calisto MT" w:hAnsi="Calisto MT" w:cs="Times New Roman"/>
          <w:sz w:val="20"/>
          <w:szCs w:val="20"/>
        </w:rPr>
        <w:t>while, the percentage of students doing remedial activities is also decreasing (Figure 1). This shows that there is an increase in learning outcomes of Class VIII-G students of SMP Negeri 1 Watam</w:t>
      </w:r>
      <w:r w:rsidR="002B157B">
        <w:rPr>
          <w:rFonts w:ascii="Calisto MT" w:hAnsi="Calisto MT" w:cs="Times New Roman"/>
          <w:sz w:val="20"/>
          <w:szCs w:val="20"/>
        </w:rPr>
        <w:t>-</w:t>
      </w:r>
      <w:r w:rsidR="00995110" w:rsidRPr="00995110">
        <w:rPr>
          <w:rFonts w:ascii="Calisto MT" w:hAnsi="Calisto MT" w:cs="Times New Roman"/>
          <w:sz w:val="20"/>
          <w:szCs w:val="20"/>
        </w:rPr>
        <w:t>pone through the OdS method by 5.19%.</w:t>
      </w:r>
    </w:p>
    <w:p w:rsidR="0002012F" w:rsidRPr="00BA0DB8" w:rsidRDefault="0002012F" w:rsidP="0002012F">
      <w:pPr>
        <w:spacing w:after="0" w:line="240" w:lineRule="auto"/>
        <w:ind w:firstLine="720"/>
        <w:jc w:val="both"/>
        <w:rPr>
          <w:rFonts w:ascii="Calisto MT" w:hAnsi="Calisto MT" w:cs="Times New Roman"/>
        </w:rPr>
      </w:pPr>
    </w:p>
    <w:p w:rsidR="0002012F" w:rsidRPr="00BA0DB8" w:rsidRDefault="0002012F" w:rsidP="0002012F">
      <w:pPr>
        <w:spacing w:after="0" w:line="240" w:lineRule="auto"/>
        <w:ind w:firstLine="720"/>
        <w:jc w:val="both"/>
        <w:rPr>
          <w:rFonts w:ascii="Calisto MT" w:hAnsi="Calisto MT" w:cs="Times New Roman"/>
        </w:rPr>
      </w:pPr>
    </w:p>
    <w:p w:rsidR="00E925C9" w:rsidRPr="00BA0DB8" w:rsidRDefault="0002012F" w:rsidP="006C2036">
      <w:pPr>
        <w:spacing w:after="0" w:line="240" w:lineRule="auto"/>
        <w:ind w:firstLine="720"/>
        <w:jc w:val="center"/>
        <w:rPr>
          <w:rFonts w:ascii="Calisto MT" w:hAnsi="Calisto MT" w:cs="Times New Roman"/>
        </w:rPr>
      </w:pPr>
      <w:r w:rsidRPr="00BA0DB8">
        <w:rPr>
          <w:rFonts w:ascii="Calisto MT" w:hAnsi="Calisto MT"/>
          <w:noProof/>
          <w:lang w:eastAsia="id-ID"/>
        </w:rPr>
        <w:lastRenderedPageBreak/>
        <w:drawing>
          <wp:inline distT="0" distB="0" distL="0" distR="0" wp14:anchorId="6473964C" wp14:editId="2F868241">
            <wp:extent cx="4206240" cy="2790908"/>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012F" w:rsidRPr="001073EF" w:rsidRDefault="00E925C9" w:rsidP="00E925C9">
      <w:pPr>
        <w:rPr>
          <w:rFonts w:ascii="Calisto MT" w:hAnsi="Calisto MT" w:cs="Times New Roman"/>
          <w:sz w:val="20"/>
          <w:szCs w:val="20"/>
        </w:rPr>
      </w:pPr>
      <w:r w:rsidRPr="00BA0DB8">
        <w:rPr>
          <w:rFonts w:ascii="Calisto MT" w:hAnsi="Calisto MT" w:cs="Times New Roman"/>
        </w:rPr>
        <w:tab/>
      </w:r>
      <w:r w:rsidR="006C2036" w:rsidRPr="001073EF">
        <w:rPr>
          <w:rFonts w:ascii="Calisto MT" w:hAnsi="Calisto MT" w:cs="Times New Roman"/>
          <w:sz w:val="20"/>
          <w:szCs w:val="20"/>
        </w:rPr>
        <w:t xml:space="preserve">          </w:t>
      </w:r>
      <w:r w:rsidR="001073EF">
        <w:rPr>
          <w:rFonts w:ascii="Calisto MT" w:hAnsi="Calisto MT" w:cs="Times New Roman"/>
          <w:sz w:val="20"/>
          <w:szCs w:val="20"/>
        </w:rPr>
        <w:t xml:space="preserve">      </w:t>
      </w:r>
      <w:r w:rsidRPr="001073EF">
        <w:rPr>
          <w:rFonts w:ascii="Calisto MT" w:hAnsi="Calisto MT" w:cs="Times New Roman"/>
          <w:b/>
          <w:sz w:val="20"/>
          <w:szCs w:val="20"/>
        </w:rPr>
        <w:t>Figure 1.</w:t>
      </w:r>
      <w:r w:rsidRPr="001073EF">
        <w:rPr>
          <w:rFonts w:ascii="Calisto MT" w:hAnsi="Calisto MT" w:cs="Times New Roman"/>
          <w:sz w:val="20"/>
          <w:szCs w:val="20"/>
        </w:rPr>
        <w:t xml:space="preserve"> Graph of overall student value acquisition</w:t>
      </w:r>
    </w:p>
    <w:p w:rsidR="00180E47" w:rsidRPr="001073EF" w:rsidRDefault="00180E47" w:rsidP="00E925C9">
      <w:pPr>
        <w:ind w:firstLine="720"/>
        <w:jc w:val="both"/>
        <w:rPr>
          <w:rFonts w:ascii="Calisto MT" w:hAnsi="Calisto MT" w:cs="Times New Roman"/>
          <w:sz w:val="20"/>
          <w:szCs w:val="20"/>
        </w:rPr>
        <w:sectPr w:rsidR="00180E47" w:rsidRPr="001073EF" w:rsidSect="00180E47">
          <w:type w:val="continuous"/>
          <w:pgSz w:w="11906" w:h="16838"/>
          <w:pgMar w:top="1440" w:right="1440" w:bottom="1440" w:left="1440" w:header="708" w:footer="708" w:gutter="0"/>
          <w:cols w:space="708"/>
          <w:docGrid w:linePitch="360"/>
        </w:sectPr>
      </w:pPr>
    </w:p>
    <w:p w:rsidR="0092272A" w:rsidRPr="001073EF" w:rsidRDefault="0092272A" w:rsidP="00CE353C">
      <w:pPr>
        <w:rPr>
          <w:rFonts w:ascii="Calisto MT" w:hAnsi="Calisto MT" w:cs="Times New Roman"/>
          <w:b/>
          <w:sz w:val="20"/>
          <w:szCs w:val="20"/>
        </w:rPr>
      </w:pPr>
      <w:r w:rsidRPr="001073EF">
        <w:rPr>
          <w:rFonts w:ascii="Calisto MT" w:hAnsi="Calisto MT" w:cs="Times New Roman"/>
          <w:b/>
          <w:sz w:val="20"/>
          <w:szCs w:val="20"/>
        </w:rPr>
        <w:lastRenderedPageBreak/>
        <w:t>Changes in Students' Readiness, Sincerity, and Activeness</w:t>
      </w:r>
    </w:p>
    <w:p w:rsidR="0092272A" w:rsidRPr="001073EF" w:rsidRDefault="0092272A"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Besides the increase in science learning out</w:t>
      </w:r>
      <w:r w:rsidR="00584F04">
        <w:rPr>
          <w:rFonts w:ascii="Calisto MT" w:hAnsi="Calisto MT" w:cs="Times New Roman"/>
          <w:sz w:val="20"/>
          <w:szCs w:val="20"/>
        </w:rPr>
        <w:t>-</w:t>
      </w:r>
      <w:r w:rsidRPr="001073EF">
        <w:rPr>
          <w:rFonts w:ascii="Calisto MT" w:hAnsi="Calisto MT" w:cs="Times New Roman"/>
          <w:sz w:val="20"/>
          <w:szCs w:val="20"/>
        </w:rPr>
        <w:t>comes during research in Cycle I and Cycle II, a number of changes were recorded during the teac</w:t>
      </w:r>
      <w:r w:rsidR="00584F04">
        <w:rPr>
          <w:rFonts w:ascii="Calisto MT" w:hAnsi="Calisto MT" w:cs="Times New Roman"/>
          <w:sz w:val="20"/>
          <w:szCs w:val="20"/>
        </w:rPr>
        <w:t>-</w:t>
      </w:r>
      <w:r w:rsidRPr="001073EF">
        <w:rPr>
          <w:rFonts w:ascii="Calisto MT" w:hAnsi="Calisto MT" w:cs="Times New Roman"/>
          <w:sz w:val="20"/>
          <w:szCs w:val="20"/>
        </w:rPr>
        <w:t>hing and learning process.</w:t>
      </w:r>
      <w:r w:rsidRPr="001073EF">
        <w:rPr>
          <w:rFonts w:ascii="Calisto MT" w:hAnsi="Calisto MT"/>
          <w:sz w:val="20"/>
          <w:szCs w:val="20"/>
        </w:rPr>
        <w:t xml:space="preserve"> </w:t>
      </w:r>
      <w:r w:rsidRPr="001073EF">
        <w:rPr>
          <w:rFonts w:ascii="Calisto MT" w:hAnsi="Calisto MT" w:cs="Times New Roman"/>
          <w:sz w:val="20"/>
          <w:szCs w:val="20"/>
        </w:rPr>
        <w:t>These changes are sour</w:t>
      </w:r>
      <w:r w:rsidR="00584F04">
        <w:rPr>
          <w:rFonts w:ascii="Calisto MT" w:hAnsi="Calisto MT" w:cs="Times New Roman"/>
          <w:sz w:val="20"/>
          <w:szCs w:val="20"/>
        </w:rPr>
        <w:t>-</w:t>
      </w:r>
      <w:r w:rsidRPr="001073EF">
        <w:rPr>
          <w:rFonts w:ascii="Calisto MT" w:hAnsi="Calisto MT" w:cs="Times New Roman"/>
          <w:sz w:val="20"/>
          <w:szCs w:val="20"/>
        </w:rPr>
        <w:t>ced from qualitative data obtained from the obser</w:t>
      </w:r>
      <w:r w:rsidR="00584F04">
        <w:rPr>
          <w:rFonts w:ascii="Calisto MT" w:hAnsi="Calisto MT" w:cs="Times New Roman"/>
          <w:sz w:val="20"/>
          <w:szCs w:val="20"/>
        </w:rPr>
        <w:t>-</w:t>
      </w:r>
      <w:r w:rsidRPr="001073EF">
        <w:rPr>
          <w:rFonts w:ascii="Calisto MT" w:hAnsi="Calisto MT" w:cs="Times New Roman"/>
          <w:sz w:val="20"/>
          <w:szCs w:val="20"/>
        </w:rPr>
        <w:t>vation sheet at each meeting that is recorded in each cycle and the teacher's notes to determine changes in readiness, sincerity, and activeness of students du</w:t>
      </w:r>
      <w:r w:rsidR="00584F04">
        <w:rPr>
          <w:rFonts w:ascii="Calisto MT" w:hAnsi="Calisto MT" w:cs="Times New Roman"/>
          <w:sz w:val="20"/>
          <w:szCs w:val="20"/>
        </w:rPr>
        <w:t>-</w:t>
      </w:r>
      <w:r w:rsidRPr="001073EF">
        <w:rPr>
          <w:rFonts w:ascii="Calisto MT" w:hAnsi="Calisto MT" w:cs="Times New Roman"/>
          <w:sz w:val="20"/>
          <w:szCs w:val="20"/>
        </w:rPr>
        <w:t>ring the teaching and learning process taking place in class. These changes are as follows:</w:t>
      </w:r>
    </w:p>
    <w:p w:rsidR="0092272A" w:rsidRPr="00995110" w:rsidRDefault="0092272A" w:rsidP="00242504">
      <w:pPr>
        <w:pStyle w:val="ListParagraph"/>
        <w:numPr>
          <w:ilvl w:val="0"/>
          <w:numId w:val="3"/>
        </w:numPr>
        <w:spacing w:after="0" w:line="240" w:lineRule="auto"/>
        <w:ind w:left="426"/>
        <w:jc w:val="both"/>
        <w:rPr>
          <w:rFonts w:ascii="Calisto MT" w:hAnsi="Calisto MT" w:cs="Times New Roman"/>
          <w:sz w:val="18"/>
          <w:szCs w:val="18"/>
        </w:rPr>
      </w:pPr>
      <w:r w:rsidRPr="00995110">
        <w:rPr>
          <w:rFonts w:ascii="Calisto MT" w:hAnsi="Calisto MT" w:cs="Times New Roman"/>
          <w:sz w:val="18"/>
          <w:szCs w:val="18"/>
        </w:rPr>
        <w:t>The attendance of students at each meeting increases even though there are one or two students who are sick or licensed.</w:t>
      </w:r>
    </w:p>
    <w:p w:rsidR="00242504" w:rsidRPr="00995110" w:rsidRDefault="0092272A" w:rsidP="00242504">
      <w:pPr>
        <w:pStyle w:val="ListParagraph"/>
        <w:numPr>
          <w:ilvl w:val="0"/>
          <w:numId w:val="3"/>
        </w:numPr>
        <w:spacing w:after="0" w:line="240" w:lineRule="auto"/>
        <w:ind w:left="426"/>
        <w:jc w:val="both"/>
        <w:rPr>
          <w:rFonts w:ascii="Calisto MT" w:hAnsi="Calisto MT" w:cs="Times New Roman"/>
          <w:sz w:val="18"/>
          <w:szCs w:val="18"/>
        </w:rPr>
      </w:pPr>
      <w:r w:rsidRPr="00995110">
        <w:rPr>
          <w:rFonts w:ascii="Calisto MT" w:hAnsi="Calisto MT" w:cs="Times New Roman"/>
          <w:sz w:val="18"/>
          <w:szCs w:val="18"/>
        </w:rPr>
        <w:t>The seriousness of students in carrying out OdS acti</w:t>
      </w:r>
      <w:r w:rsidR="00584F04">
        <w:rPr>
          <w:rFonts w:ascii="Calisto MT" w:hAnsi="Calisto MT" w:cs="Times New Roman"/>
          <w:sz w:val="18"/>
          <w:szCs w:val="18"/>
        </w:rPr>
        <w:t>-</w:t>
      </w:r>
      <w:r w:rsidRPr="00995110">
        <w:rPr>
          <w:rFonts w:ascii="Calisto MT" w:hAnsi="Calisto MT" w:cs="Times New Roman"/>
          <w:sz w:val="18"/>
          <w:szCs w:val="18"/>
        </w:rPr>
        <w:t>vities is increasing, this is indicated by the increasing number of students who carry out activities and do LKPD correctly.</w:t>
      </w:r>
    </w:p>
    <w:p w:rsidR="00242504" w:rsidRPr="00995110" w:rsidRDefault="00242504" w:rsidP="00242504">
      <w:pPr>
        <w:pStyle w:val="ListParagraph"/>
        <w:numPr>
          <w:ilvl w:val="0"/>
          <w:numId w:val="3"/>
        </w:numPr>
        <w:spacing w:after="0" w:line="240" w:lineRule="auto"/>
        <w:ind w:left="426"/>
        <w:jc w:val="both"/>
        <w:rPr>
          <w:rFonts w:ascii="Calisto MT" w:hAnsi="Calisto MT" w:cs="Times New Roman"/>
          <w:sz w:val="18"/>
          <w:szCs w:val="18"/>
        </w:rPr>
      </w:pPr>
      <w:r w:rsidRPr="00995110">
        <w:rPr>
          <w:rFonts w:ascii="Calisto MT" w:hAnsi="Calisto MT" w:cs="Times New Roman"/>
          <w:sz w:val="18"/>
          <w:szCs w:val="18"/>
        </w:rPr>
        <w:t>The enthusiasm of students in learning science from Cycle I to Cycle II shows improvement, this is indi</w:t>
      </w:r>
      <w:r w:rsidR="00584F04">
        <w:rPr>
          <w:rFonts w:ascii="Calisto MT" w:hAnsi="Calisto MT" w:cs="Times New Roman"/>
          <w:sz w:val="18"/>
          <w:szCs w:val="18"/>
        </w:rPr>
        <w:t>-</w:t>
      </w:r>
      <w:r w:rsidRPr="00995110">
        <w:rPr>
          <w:rFonts w:ascii="Calisto MT" w:hAnsi="Calisto MT" w:cs="Times New Roman"/>
          <w:sz w:val="18"/>
          <w:szCs w:val="18"/>
        </w:rPr>
        <w:t>cated by the increasing number of students who pay attention to the teacher's explanation and take notes and are active when group discussions take place.</w:t>
      </w:r>
    </w:p>
    <w:p w:rsidR="00E925C9" w:rsidRPr="00995110" w:rsidRDefault="00242504" w:rsidP="00242504">
      <w:pPr>
        <w:pStyle w:val="ListParagraph"/>
        <w:numPr>
          <w:ilvl w:val="0"/>
          <w:numId w:val="3"/>
        </w:numPr>
        <w:spacing w:after="0" w:line="240" w:lineRule="auto"/>
        <w:ind w:left="426"/>
        <w:jc w:val="both"/>
        <w:rPr>
          <w:rFonts w:ascii="Calisto MT" w:hAnsi="Calisto MT" w:cs="Times New Roman"/>
          <w:sz w:val="18"/>
          <w:szCs w:val="18"/>
        </w:rPr>
      </w:pPr>
      <w:r w:rsidRPr="00995110">
        <w:rPr>
          <w:rFonts w:ascii="Calisto MT" w:hAnsi="Calisto MT" w:cs="Times New Roman"/>
          <w:sz w:val="18"/>
          <w:szCs w:val="18"/>
        </w:rPr>
        <w:t>The number of students who asked questions, res</w:t>
      </w:r>
      <w:r w:rsidR="00584F04">
        <w:rPr>
          <w:rFonts w:ascii="Calisto MT" w:hAnsi="Calisto MT" w:cs="Times New Roman"/>
          <w:sz w:val="18"/>
          <w:szCs w:val="18"/>
        </w:rPr>
        <w:t>-</w:t>
      </w:r>
      <w:r w:rsidRPr="00995110">
        <w:rPr>
          <w:rFonts w:ascii="Calisto MT" w:hAnsi="Calisto MT" w:cs="Times New Roman"/>
          <w:sz w:val="18"/>
          <w:szCs w:val="18"/>
        </w:rPr>
        <w:t>ponses, and comments also showed an increase, this was marked by the increasing number of students who asked questions about subject matter or work procedures that were not understood at the time the OdS took place.</w:t>
      </w:r>
    </w:p>
    <w:p w:rsidR="00242504" w:rsidRPr="00995110" w:rsidRDefault="00242504" w:rsidP="00242504">
      <w:pPr>
        <w:pStyle w:val="ListParagraph"/>
        <w:numPr>
          <w:ilvl w:val="0"/>
          <w:numId w:val="3"/>
        </w:numPr>
        <w:spacing w:after="0" w:line="240" w:lineRule="auto"/>
        <w:ind w:left="426"/>
        <w:jc w:val="both"/>
        <w:rPr>
          <w:rFonts w:ascii="Calisto MT" w:hAnsi="Calisto MT" w:cs="Times New Roman"/>
          <w:sz w:val="18"/>
          <w:szCs w:val="18"/>
        </w:rPr>
      </w:pPr>
      <w:r w:rsidRPr="00995110">
        <w:rPr>
          <w:rFonts w:ascii="Calisto MT" w:hAnsi="Calisto MT" w:cs="Times New Roman"/>
          <w:sz w:val="18"/>
          <w:szCs w:val="18"/>
        </w:rPr>
        <w:t>Learners' self-confidence also increases as more groups appear to carry out OdS activities well. This means that students are able to interact or socialize with their friends even if only in one class. In additi</w:t>
      </w:r>
      <w:r w:rsidR="00584F04">
        <w:rPr>
          <w:rFonts w:ascii="Calisto MT" w:hAnsi="Calisto MT" w:cs="Times New Roman"/>
          <w:sz w:val="18"/>
          <w:szCs w:val="18"/>
        </w:rPr>
        <w:t>-</w:t>
      </w:r>
      <w:r w:rsidRPr="00995110">
        <w:rPr>
          <w:rFonts w:ascii="Calisto MT" w:hAnsi="Calisto MT" w:cs="Times New Roman"/>
          <w:sz w:val="18"/>
          <w:szCs w:val="18"/>
        </w:rPr>
        <w:t>on, students' confidence in giving correct answers, including helping their friends when discussions in class take place also increases.</w:t>
      </w:r>
    </w:p>
    <w:p w:rsidR="00242504" w:rsidRPr="00995110" w:rsidRDefault="00242504" w:rsidP="00242504">
      <w:pPr>
        <w:pStyle w:val="ListParagraph"/>
        <w:numPr>
          <w:ilvl w:val="0"/>
          <w:numId w:val="3"/>
        </w:numPr>
        <w:spacing w:after="0" w:line="240" w:lineRule="auto"/>
        <w:ind w:left="426"/>
        <w:jc w:val="both"/>
        <w:rPr>
          <w:rFonts w:ascii="Calisto MT" w:hAnsi="Calisto MT" w:cs="Times New Roman"/>
          <w:sz w:val="18"/>
          <w:szCs w:val="18"/>
        </w:rPr>
      </w:pPr>
      <w:r w:rsidRPr="00995110">
        <w:rPr>
          <w:rFonts w:ascii="Calisto MT" w:hAnsi="Calisto MT" w:cs="Times New Roman"/>
          <w:sz w:val="18"/>
          <w:szCs w:val="18"/>
        </w:rPr>
        <w:t>The number of students doing homework is increas</w:t>
      </w:r>
      <w:r w:rsidR="00584F04">
        <w:rPr>
          <w:rFonts w:ascii="Calisto MT" w:hAnsi="Calisto MT" w:cs="Times New Roman"/>
          <w:sz w:val="18"/>
          <w:szCs w:val="18"/>
        </w:rPr>
        <w:t>-</w:t>
      </w:r>
      <w:r w:rsidRPr="00995110">
        <w:rPr>
          <w:rFonts w:ascii="Calisto MT" w:hAnsi="Calisto MT" w:cs="Times New Roman"/>
          <w:sz w:val="18"/>
          <w:szCs w:val="18"/>
        </w:rPr>
        <w:t>ing, while the number of students asking researchers when experiencing difficulties when activities take place decreases this is due to peers, reluctance, inferi</w:t>
      </w:r>
      <w:r w:rsidR="00584F04">
        <w:rPr>
          <w:rFonts w:ascii="Calisto MT" w:hAnsi="Calisto MT" w:cs="Times New Roman"/>
          <w:sz w:val="18"/>
          <w:szCs w:val="18"/>
        </w:rPr>
        <w:t>-</w:t>
      </w:r>
      <w:r w:rsidRPr="00995110">
        <w:rPr>
          <w:rFonts w:ascii="Calisto MT" w:hAnsi="Calisto MT" w:cs="Times New Roman"/>
          <w:sz w:val="18"/>
          <w:szCs w:val="18"/>
        </w:rPr>
        <w:lastRenderedPageBreak/>
        <w:t>ority, shame, and so on to ask questions or ask for help.</w:t>
      </w:r>
    </w:p>
    <w:p w:rsidR="00242504" w:rsidRPr="001073EF" w:rsidRDefault="00242504" w:rsidP="00242504">
      <w:pPr>
        <w:pStyle w:val="ListParagraph"/>
        <w:numPr>
          <w:ilvl w:val="0"/>
          <w:numId w:val="3"/>
        </w:numPr>
        <w:spacing w:after="0" w:line="240" w:lineRule="auto"/>
        <w:ind w:left="426"/>
        <w:jc w:val="both"/>
        <w:rPr>
          <w:rFonts w:ascii="Calisto MT" w:hAnsi="Calisto MT" w:cs="Times New Roman"/>
          <w:sz w:val="20"/>
          <w:szCs w:val="20"/>
        </w:rPr>
      </w:pPr>
      <w:r w:rsidRPr="00995110">
        <w:rPr>
          <w:rFonts w:ascii="Calisto MT" w:hAnsi="Calisto MT" w:cs="Times New Roman"/>
          <w:sz w:val="18"/>
          <w:szCs w:val="18"/>
        </w:rPr>
        <w:t>Courage and sense of responsibility of students has increased, this is indicated a number of students ha</w:t>
      </w:r>
      <w:r w:rsidR="00584F04">
        <w:rPr>
          <w:rFonts w:ascii="Calisto MT" w:hAnsi="Calisto MT" w:cs="Times New Roman"/>
          <w:sz w:val="18"/>
          <w:szCs w:val="18"/>
        </w:rPr>
        <w:t>-</w:t>
      </w:r>
      <w:r w:rsidRPr="00995110">
        <w:rPr>
          <w:rFonts w:ascii="Calisto MT" w:hAnsi="Calisto MT" w:cs="Times New Roman"/>
          <w:sz w:val="18"/>
          <w:szCs w:val="18"/>
        </w:rPr>
        <w:t>ve been able to report correctly the results of OdS activities, in addition to that the number of students who expressed opinions about the work of other groups also increased</w:t>
      </w:r>
      <w:r w:rsidRPr="001073EF">
        <w:rPr>
          <w:rFonts w:ascii="Calisto MT" w:hAnsi="Calisto MT" w:cs="Times New Roman"/>
          <w:sz w:val="20"/>
          <w:szCs w:val="20"/>
        </w:rPr>
        <w:t>.</w:t>
      </w:r>
    </w:p>
    <w:p w:rsidR="00242504" w:rsidRPr="001073EF" w:rsidRDefault="00242504" w:rsidP="0099511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In general, the results achieved both in terms of readiness, sincerity, and activeness of the partici</w:t>
      </w:r>
      <w:r w:rsidR="00584F04">
        <w:rPr>
          <w:rFonts w:ascii="Calisto MT" w:hAnsi="Calisto MT" w:cs="Times New Roman"/>
          <w:sz w:val="20"/>
          <w:szCs w:val="20"/>
        </w:rPr>
        <w:t>-</w:t>
      </w:r>
      <w:r w:rsidRPr="001073EF">
        <w:rPr>
          <w:rFonts w:ascii="Calisto MT" w:hAnsi="Calisto MT" w:cs="Times New Roman"/>
          <w:sz w:val="20"/>
          <w:szCs w:val="20"/>
        </w:rPr>
        <w:t>pants in participating in the OdS learning process are increasing.</w:t>
      </w:r>
    </w:p>
    <w:p w:rsidR="00242504" w:rsidRPr="001073EF" w:rsidRDefault="00242504" w:rsidP="0092272A">
      <w:pPr>
        <w:spacing w:after="0" w:line="240" w:lineRule="auto"/>
        <w:jc w:val="both"/>
        <w:rPr>
          <w:rFonts w:ascii="Calisto MT" w:hAnsi="Calisto MT" w:cs="Times New Roman"/>
          <w:sz w:val="20"/>
          <w:szCs w:val="20"/>
        </w:rPr>
      </w:pPr>
    </w:p>
    <w:p w:rsidR="00242504" w:rsidRPr="001073EF" w:rsidRDefault="00242504" w:rsidP="0092272A">
      <w:pPr>
        <w:spacing w:after="0" w:line="240" w:lineRule="auto"/>
        <w:jc w:val="both"/>
        <w:rPr>
          <w:rFonts w:ascii="Calisto MT" w:hAnsi="Calisto MT" w:cs="Times New Roman"/>
          <w:b/>
          <w:sz w:val="20"/>
          <w:szCs w:val="20"/>
        </w:rPr>
      </w:pPr>
      <w:r w:rsidRPr="001073EF">
        <w:rPr>
          <w:rFonts w:ascii="Calisto MT" w:hAnsi="Calisto MT" w:cs="Times New Roman"/>
          <w:b/>
          <w:sz w:val="20"/>
          <w:szCs w:val="20"/>
        </w:rPr>
        <w:t>Discussion</w:t>
      </w:r>
    </w:p>
    <w:p w:rsidR="00242504" w:rsidRPr="001073EF" w:rsidRDefault="00242504" w:rsidP="0092272A">
      <w:pPr>
        <w:spacing w:after="0" w:line="240" w:lineRule="auto"/>
        <w:jc w:val="both"/>
        <w:rPr>
          <w:rFonts w:ascii="Calisto MT" w:hAnsi="Calisto MT" w:cs="Times New Roman"/>
          <w:b/>
          <w:sz w:val="20"/>
          <w:szCs w:val="20"/>
        </w:rPr>
      </w:pPr>
    </w:p>
    <w:p w:rsidR="00242504" w:rsidRPr="001073EF" w:rsidRDefault="00242504"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OdS method is one of the methods in the teaching and learning process of science where the teacher invites students to learn outside the class</w:t>
      </w:r>
      <w:r w:rsidR="00584F04">
        <w:rPr>
          <w:rFonts w:ascii="Calisto MT" w:hAnsi="Calisto MT" w:cs="Times New Roman"/>
          <w:sz w:val="20"/>
          <w:szCs w:val="20"/>
        </w:rPr>
        <w:t>-</w:t>
      </w:r>
      <w:r w:rsidRPr="001073EF">
        <w:rPr>
          <w:rFonts w:ascii="Calisto MT" w:hAnsi="Calisto MT" w:cs="Times New Roman"/>
          <w:sz w:val="20"/>
          <w:szCs w:val="20"/>
        </w:rPr>
        <w:t>room to see events directly in the field with the aim to familiarize students with their environment and not solely fixated on the implementation of learning in the classroom or experiments in the Laboratory.</w:t>
      </w:r>
      <w:r w:rsidR="001D44E4" w:rsidRPr="001073EF">
        <w:rPr>
          <w:rFonts w:ascii="Calisto MT" w:hAnsi="Calisto MT"/>
          <w:sz w:val="20"/>
          <w:szCs w:val="20"/>
        </w:rPr>
        <w:t xml:space="preserve"> </w:t>
      </w:r>
      <w:r w:rsidR="001D44E4" w:rsidRPr="001073EF">
        <w:rPr>
          <w:rFonts w:ascii="Calisto MT" w:hAnsi="Calisto MT" w:cs="Times New Roman"/>
          <w:sz w:val="20"/>
          <w:szCs w:val="20"/>
        </w:rPr>
        <w:t>Through the OdS method the environment outside the classroom can be used as a learning resource.</w:t>
      </w:r>
      <w:r w:rsidR="001D44E4" w:rsidRPr="001073EF">
        <w:rPr>
          <w:rFonts w:ascii="Calisto MT" w:hAnsi="Calisto MT"/>
          <w:sz w:val="20"/>
          <w:szCs w:val="20"/>
        </w:rPr>
        <w:t xml:space="preserve"> </w:t>
      </w:r>
      <w:r w:rsidR="001D44E4" w:rsidRPr="001073EF">
        <w:rPr>
          <w:rFonts w:ascii="Calisto MT" w:hAnsi="Calisto MT" w:cs="Times New Roman"/>
          <w:sz w:val="20"/>
          <w:szCs w:val="20"/>
        </w:rPr>
        <w:t>The teacher's role is as a motivator, meaning the teacher as a guide so that students learn actively, cre</w:t>
      </w:r>
      <w:r w:rsidR="00584F04">
        <w:rPr>
          <w:rFonts w:ascii="Calisto MT" w:hAnsi="Calisto MT" w:cs="Times New Roman"/>
          <w:sz w:val="20"/>
          <w:szCs w:val="20"/>
        </w:rPr>
        <w:t>-</w:t>
      </w:r>
      <w:r w:rsidR="001D44E4" w:rsidRPr="001073EF">
        <w:rPr>
          <w:rFonts w:ascii="Calisto MT" w:hAnsi="Calisto MT" w:cs="Times New Roman"/>
          <w:sz w:val="20"/>
          <w:szCs w:val="20"/>
        </w:rPr>
        <w:t>atively and familiar with the environment.</w:t>
      </w:r>
      <w:r w:rsidR="001D44E4" w:rsidRPr="001073EF">
        <w:rPr>
          <w:rFonts w:ascii="Calisto MT" w:hAnsi="Calisto MT"/>
          <w:sz w:val="20"/>
          <w:szCs w:val="20"/>
        </w:rPr>
        <w:t xml:space="preserve"> </w:t>
      </w:r>
      <w:r w:rsidR="001D44E4" w:rsidRPr="001073EF">
        <w:rPr>
          <w:rFonts w:ascii="Calisto MT" w:hAnsi="Calisto MT" w:cs="Times New Roman"/>
          <w:sz w:val="20"/>
          <w:szCs w:val="20"/>
        </w:rPr>
        <w:t>The OdS method becomes a means of stimulating creativity, initiative, independence, collaboration or mutual co</w:t>
      </w:r>
      <w:r w:rsidR="00584F04">
        <w:rPr>
          <w:rFonts w:ascii="Calisto MT" w:hAnsi="Calisto MT" w:cs="Times New Roman"/>
          <w:sz w:val="20"/>
          <w:szCs w:val="20"/>
        </w:rPr>
        <w:t>-</w:t>
      </w:r>
      <w:r w:rsidR="001D44E4" w:rsidRPr="001073EF">
        <w:rPr>
          <w:rFonts w:ascii="Calisto MT" w:hAnsi="Calisto MT" w:cs="Times New Roman"/>
          <w:sz w:val="20"/>
          <w:szCs w:val="20"/>
        </w:rPr>
        <w:t>operation in increasing students' interest in learning in science lessons.</w:t>
      </w:r>
      <w:r w:rsidR="001D44E4" w:rsidRPr="001073EF">
        <w:rPr>
          <w:rFonts w:ascii="Calisto MT" w:hAnsi="Calisto MT"/>
          <w:sz w:val="20"/>
          <w:szCs w:val="20"/>
        </w:rPr>
        <w:t xml:space="preserve"> </w:t>
      </w:r>
      <w:r w:rsidR="001D44E4" w:rsidRPr="001073EF">
        <w:rPr>
          <w:rFonts w:ascii="Calisto MT" w:hAnsi="Calisto MT" w:cs="Times New Roman"/>
          <w:sz w:val="20"/>
          <w:szCs w:val="20"/>
        </w:rPr>
        <w:t>So as such, it is expected that the OdS method in the science learning process can in</w:t>
      </w:r>
      <w:r w:rsidR="00584F04">
        <w:rPr>
          <w:rFonts w:ascii="Calisto MT" w:hAnsi="Calisto MT" w:cs="Times New Roman"/>
          <w:sz w:val="20"/>
          <w:szCs w:val="20"/>
        </w:rPr>
        <w:t>-</w:t>
      </w:r>
      <w:r w:rsidR="001D44E4" w:rsidRPr="001073EF">
        <w:rPr>
          <w:rFonts w:ascii="Calisto MT" w:hAnsi="Calisto MT" w:cs="Times New Roman"/>
          <w:sz w:val="20"/>
          <w:szCs w:val="20"/>
        </w:rPr>
        <w:t>crease the interest and learning outcomes of stu</w:t>
      </w:r>
      <w:r w:rsidR="00584F04">
        <w:rPr>
          <w:rFonts w:ascii="Calisto MT" w:hAnsi="Calisto MT" w:cs="Times New Roman"/>
          <w:sz w:val="20"/>
          <w:szCs w:val="20"/>
        </w:rPr>
        <w:t>-</w:t>
      </w:r>
      <w:r w:rsidR="001D44E4" w:rsidRPr="001073EF">
        <w:rPr>
          <w:rFonts w:ascii="Calisto MT" w:hAnsi="Calisto MT" w:cs="Times New Roman"/>
          <w:sz w:val="20"/>
          <w:szCs w:val="20"/>
        </w:rPr>
        <w:t>dents.</w:t>
      </w:r>
    </w:p>
    <w:p w:rsidR="001D44E4" w:rsidRPr="001073EF" w:rsidRDefault="001D44E4"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The choice of environment outside the class</w:t>
      </w:r>
      <w:r w:rsidR="00584F04">
        <w:rPr>
          <w:rFonts w:ascii="Calisto MT" w:hAnsi="Calisto MT" w:cs="Times New Roman"/>
          <w:sz w:val="20"/>
          <w:szCs w:val="20"/>
        </w:rPr>
        <w:t>-</w:t>
      </w:r>
      <w:r w:rsidRPr="001073EF">
        <w:rPr>
          <w:rFonts w:ascii="Calisto MT" w:hAnsi="Calisto MT" w:cs="Times New Roman"/>
          <w:sz w:val="20"/>
          <w:szCs w:val="20"/>
        </w:rPr>
        <w:t>room as a learning resource should be adjusted to the subject matter.</w:t>
      </w:r>
      <w:r w:rsidRPr="001073EF">
        <w:rPr>
          <w:rFonts w:ascii="Calisto MT" w:hAnsi="Calisto MT"/>
          <w:sz w:val="20"/>
          <w:szCs w:val="20"/>
        </w:rPr>
        <w:t xml:space="preserve"> </w:t>
      </w:r>
      <w:r w:rsidRPr="001073EF">
        <w:rPr>
          <w:rFonts w:ascii="Calisto MT" w:hAnsi="Calisto MT" w:cs="Times New Roman"/>
          <w:sz w:val="20"/>
          <w:szCs w:val="20"/>
        </w:rPr>
        <w:t xml:space="preserve">In this case the material chosen was Class VIII science teaching material namely in the first cycle the material about motion and force and in the second cycle the material about simple </w:t>
      </w:r>
      <w:r w:rsidRPr="001073EF">
        <w:rPr>
          <w:rFonts w:ascii="Calisto MT" w:hAnsi="Calisto MT" w:cs="Times New Roman"/>
          <w:sz w:val="20"/>
          <w:szCs w:val="20"/>
        </w:rPr>
        <w:lastRenderedPageBreak/>
        <w:t>machine.</w:t>
      </w:r>
      <w:r w:rsidRPr="001073EF">
        <w:rPr>
          <w:rFonts w:ascii="Calisto MT" w:hAnsi="Calisto MT"/>
          <w:sz w:val="20"/>
          <w:szCs w:val="20"/>
        </w:rPr>
        <w:t xml:space="preserve"> </w:t>
      </w:r>
      <w:r w:rsidRPr="001073EF">
        <w:rPr>
          <w:rFonts w:ascii="Calisto MT" w:hAnsi="Calisto MT" w:cs="Times New Roman"/>
          <w:sz w:val="20"/>
          <w:szCs w:val="20"/>
        </w:rPr>
        <w:t>The form of assignments given is adjusted to the ability of students at the frequency limits that keep them excited so it does not cause boredom.</w:t>
      </w:r>
      <w:r w:rsidRPr="001073EF">
        <w:rPr>
          <w:rFonts w:ascii="Calisto MT" w:hAnsi="Calisto MT"/>
          <w:sz w:val="20"/>
          <w:szCs w:val="20"/>
        </w:rPr>
        <w:t xml:space="preserve"> </w:t>
      </w:r>
      <w:r w:rsidRPr="001073EF">
        <w:rPr>
          <w:rFonts w:ascii="Calisto MT" w:hAnsi="Calisto MT" w:cs="Times New Roman"/>
          <w:sz w:val="20"/>
          <w:szCs w:val="20"/>
        </w:rPr>
        <w:t>The OdS method also functions to provide entertainment to students and recreation.</w:t>
      </w:r>
      <w:r w:rsidRPr="001073EF">
        <w:rPr>
          <w:rFonts w:ascii="Calisto MT" w:hAnsi="Calisto MT"/>
          <w:sz w:val="20"/>
          <w:szCs w:val="20"/>
        </w:rPr>
        <w:t xml:space="preserve"> </w:t>
      </w:r>
      <w:r w:rsidRPr="001073EF">
        <w:rPr>
          <w:rFonts w:ascii="Calisto MT" w:hAnsi="Calisto MT" w:cs="Times New Roman"/>
          <w:sz w:val="20"/>
          <w:szCs w:val="20"/>
        </w:rPr>
        <w:t>This is because, through this method can be used to develop students' skills to observe, count, measure, classify, search for space and time relationships, plan research, and make a model.</w:t>
      </w:r>
    </w:p>
    <w:p w:rsidR="001D44E4" w:rsidRPr="001073EF" w:rsidRDefault="001D44E4"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At the beginning of the first cycle students are still confused, do not understand how to do OdS activities, students are still confused in the process of procurement of tools and materials available at OdS LKPD which are all available outside the classroom.</w:t>
      </w:r>
      <w:r w:rsidRPr="001073EF">
        <w:rPr>
          <w:rFonts w:ascii="Calisto MT" w:hAnsi="Calisto MT"/>
          <w:sz w:val="20"/>
          <w:szCs w:val="20"/>
        </w:rPr>
        <w:t xml:space="preserve"> </w:t>
      </w:r>
      <w:r w:rsidRPr="001073EF">
        <w:rPr>
          <w:rFonts w:ascii="Calisto MT" w:hAnsi="Calisto MT" w:cs="Times New Roman"/>
          <w:sz w:val="20"/>
          <w:szCs w:val="20"/>
        </w:rPr>
        <w:t>The tools used are quite simple, almost all of them are outside the classroom.</w:t>
      </w:r>
      <w:r w:rsidR="00C15525" w:rsidRPr="001073EF">
        <w:rPr>
          <w:rFonts w:ascii="Calisto MT" w:hAnsi="Calisto MT"/>
          <w:sz w:val="20"/>
          <w:szCs w:val="20"/>
        </w:rPr>
        <w:t xml:space="preserve"> </w:t>
      </w:r>
      <w:r w:rsidR="00C15525" w:rsidRPr="001073EF">
        <w:rPr>
          <w:rFonts w:ascii="Calisto MT" w:hAnsi="Calisto MT" w:cs="Times New Roman"/>
          <w:sz w:val="20"/>
          <w:szCs w:val="20"/>
        </w:rPr>
        <w:t>Researchers feel busy, because they have to control the activities of stu</w:t>
      </w:r>
      <w:r w:rsidR="00584F04">
        <w:rPr>
          <w:rFonts w:ascii="Calisto MT" w:hAnsi="Calisto MT" w:cs="Times New Roman"/>
          <w:sz w:val="20"/>
          <w:szCs w:val="20"/>
        </w:rPr>
        <w:t>-</w:t>
      </w:r>
      <w:r w:rsidR="00C15525" w:rsidRPr="001073EF">
        <w:rPr>
          <w:rFonts w:ascii="Calisto MT" w:hAnsi="Calisto MT" w:cs="Times New Roman"/>
          <w:sz w:val="20"/>
          <w:szCs w:val="20"/>
        </w:rPr>
        <w:t>dents outside the classroom with a total of 32 stu</w:t>
      </w:r>
      <w:r w:rsidR="00584F04">
        <w:rPr>
          <w:rFonts w:ascii="Calisto MT" w:hAnsi="Calisto MT" w:cs="Times New Roman"/>
          <w:sz w:val="20"/>
          <w:szCs w:val="20"/>
        </w:rPr>
        <w:t>-</w:t>
      </w:r>
      <w:r w:rsidR="00C15525" w:rsidRPr="001073EF">
        <w:rPr>
          <w:rFonts w:ascii="Calisto MT" w:hAnsi="Calisto MT" w:cs="Times New Roman"/>
          <w:sz w:val="20"/>
          <w:szCs w:val="20"/>
        </w:rPr>
        <w:t>dents.</w:t>
      </w:r>
      <w:r w:rsidR="00C15525" w:rsidRPr="001073EF">
        <w:rPr>
          <w:rFonts w:ascii="Calisto MT" w:hAnsi="Calisto MT"/>
          <w:sz w:val="20"/>
          <w:szCs w:val="20"/>
        </w:rPr>
        <w:t xml:space="preserve"> </w:t>
      </w:r>
      <w:r w:rsidR="00C15525" w:rsidRPr="001073EF">
        <w:rPr>
          <w:rFonts w:ascii="Calisto MT" w:hAnsi="Calisto MT" w:cs="Times New Roman"/>
          <w:sz w:val="20"/>
          <w:szCs w:val="20"/>
        </w:rPr>
        <w:t xml:space="preserve">From 32 students in one class, it is divided into </w:t>
      </w:r>
      <w:r w:rsidR="00584F04">
        <w:rPr>
          <w:rFonts w:ascii="Calisto MT" w:hAnsi="Calisto MT" w:cs="Times New Roman"/>
          <w:sz w:val="20"/>
          <w:szCs w:val="20"/>
        </w:rPr>
        <w:t>eight</w:t>
      </w:r>
      <w:r w:rsidR="00C15525" w:rsidRPr="001073EF">
        <w:rPr>
          <w:rFonts w:ascii="Calisto MT" w:hAnsi="Calisto MT" w:cs="Times New Roman"/>
          <w:sz w:val="20"/>
          <w:szCs w:val="20"/>
        </w:rPr>
        <w:t xml:space="preserve"> groups with </w:t>
      </w:r>
      <w:r w:rsidR="00584F04">
        <w:rPr>
          <w:rFonts w:ascii="Calisto MT" w:hAnsi="Calisto MT" w:cs="Times New Roman"/>
          <w:sz w:val="20"/>
          <w:szCs w:val="20"/>
        </w:rPr>
        <w:t>four</w:t>
      </w:r>
      <w:r w:rsidR="00C15525" w:rsidRPr="001073EF">
        <w:rPr>
          <w:rFonts w:ascii="Calisto MT" w:hAnsi="Calisto MT" w:cs="Times New Roman"/>
          <w:sz w:val="20"/>
          <w:szCs w:val="20"/>
        </w:rPr>
        <w:t xml:space="preserve"> students in one group.</w:t>
      </w:r>
      <w:r w:rsidR="00C15525" w:rsidRPr="001073EF">
        <w:rPr>
          <w:rFonts w:ascii="Calisto MT" w:hAnsi="Calisto MT"/>
          <w:sz w:val="20"/>
          <w:szCs w:val="20"/>
        </w:rPr>
        <w:t xml:space="preserve"> </w:t>
      </w:r>
      <w:r w:rsidR="00C15525" w:rsidRPr="001073EF">
        <w:rPr>
          <w:rFonts w:ascii="Calisto MT" w:hAnsi="Calisto MT" w:cs="Times New Roman"/>
          <w:sz w:val="20"/>
          <w:szCs w:val="20"/>
        </w:rPr>
        <w:t>Based on this large number of students, teachers must immediately find strategies to overcome this.</w:t>
      </w:r>
      <w:r w:rsidR="00C15525" w:rsidRPr="001073EF">
        <w:rPr>
          <w:rFonts w:ascii="Calisto MT" w:hAnsi="Calisto MT"/>
          <w:sz w:val="20"/>
          <w:szCs w:val="20"/>
        </w:rPr>
        <w:t xml:space="preserve"> </w:t>
      </w:r>
      <w:r w:rsidR="00C15525" w:rsidRPr="001073EF">
        <w:rPr>
          <w:rFonts w:ascii="Calisto MT" w:hAnsi="Calisto MT" w:cs="Times New Roman"/>
          <w:sz w:val="20"/>
          <w:szCs w:val="20"/>
        </w:rPr>
        <w:t>In addition, the available time is very limited so that the use of time is felt to be very short.</w:t>
      </w:r>
      <w:r w:rsidR="00C15525" w:rsidRPr="001073EF">
        <w:rPr>
          <w:rFonts w:ascii="Calisto MT" w:hAnsi="Calisto MT"/>
          <w:sz w:val="20"/>
          <w:szCs w:val="20"/>
        </w:rPr>
        <w:t xml:space="preserve"> </w:t>
      </w:r>
      <w:r w:rsidR="00C15525" w:rsidRPr="001073EF">
        <w:rPr>
          <w:rFonts w:ascii="Calisto MT" w:hAnsi="Calisto MT" w:cs="Times New Roman"/>
          <w:sz w:val="20"/>
          <w:szCs w:val="20"/>
        </w:rPr>
        <w:t>As a result, students rush to complete their assignments outside the classroom.</w:t>
      </w:r>
      <w:r w:rsidR="00C15525" w:rsidRPr="001073EF">
        <w:rPr>
          <w:rFonts w:ascii="Calisto MT" w:hAnsi="Calisto MT"/>
          <w:sz w:val="20"/>
          <w:szCs w:val="20"/>
        </w:rPr>
        <w:t xml:space="preserve"> </w:t>
      </w:r>
      <w:r w:rsidR="00C15525" w:rsidRPr="001073EF">
        <w:rPr>
          <w:rFonts w:ascii="Calisto MT" w:hAnsi="Calisto MT" w:cs="Times New Roman"/>
          <w:sz w:val="20"/>
          <w:szCs w:val="20"/>
        </w:rPr>
        <w:t>To overcome this, teachers with the approval of students take time in the afternoon, to continue OdS activities with expectations, results and indicators of success that are expected to be achieved with maximum results.</w:t>
      </w:r>
    </w:p>
    <w:p w:rsidR="00760DDB" w:rsidRPr="001073EF" w:rsidRDefault="00760DDB"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At the end of the first cycle, it was seen that there was a change marked by the presence of stu</w:t>
      </w:r>
      <w:r w:rsidR="00584F04">
        <w:rPr>
          <w:rFonts w:ascii="Calisto MT" w:hAnsi="Calisto MT" w:cs="Times New Roman"/>
          <w:sz w:val="20"/>
          <w:szCs w:val="20"/>
        </w:rPr>
        <w:t>-</w:t>
      </w:r>
      <w:r w:rsidRPr="001073EF">
        <w:rPr>
          <w:rFonts w:ascii="Calisto MT" w:hAnsi="Calisto MT" w:cs="Times New Roman"/>
          <w:sz w:val="20"/>
          <w:szCs w:val="20"/>
        </w:rPr>
        <w:t>dents who better understood how to do OdS acti</w:t>
      </w:r>
      <w:r w:rsidR="00584F04">
        <w:rPr>
          <w:rFonts w:ascii="Calisto MT" w:hAnsi="Calisto MT" w:cs="Times New Roman"/>
          <w:sz w:val="20"/>
          <w:szCs w:val="20"/>
        </w:rPr>
        <w:t>-</w:t>
      </w:r>
      <w:r w:rsidRPr="001073EF">
        <w:rPr>
          <w:rFonts w:ascii="Calisto MT" w:hAnsi="Calisto MT" w:cs="Times New Roman"/>
          <w:sz w:val="20"/>
          <w:szCs w:val="20"/>
        </w:rPr>
        <w:t xml:space="preserve">vities, so that students felt more excited and had started to be interested in learning </w:t>
      </w:r>
      <w:r w:rsidR="00B54BD5" w:rsidRPr="001073EF">
        <w:rPr>
          <w:rFonts w:ascii="Calisto MT" w:hAnsi="Calisto MT" w:cs="Times New Roman"/>
          <w:sz w:val="20"/>
          <w:szCs w:val="20"/>
        </w:rPr>
        <w:t>s</w:t>
      </w:r>
      <w:r w:rsidRPr="001073EF">
        <w:rPr>
          <w:rFonts w:ascii="Calisto MT" w:hAnsi="Calisto MT" w:cs="Times New Roman"/>
          <w:sz w:val="20"/>
          <w:szCs w:val="20"/>
        </w:rPr>
        <w:t>ciences. This is evidenced by the active participation of students in completing reports on the results of ODS activities, as well as given home assignments, especially the completion of practice questions related to regular straight motion material.</w:t>
      </w:r>
      <w:r w:rsidRPr="001073EF">
        <w:rPr>
          <w:rFonts w:ascii="Calisto MT" w:hAnsi="Calisto MT"/>
          <w:sz w:val="20"/>
          <w:szCs w:val="20"/>
        </w:rPr>
        <w:t xml:space="preserve"> </w:t>
      </w:r>
      <w:r w:rsidRPr="001073EF">
        <w:rPr>
          <w:rFonts w:ascii="Calisto MT" w:hAnsi="Calisto MT" w:cs="Times New Roman"/>
          <w:sz w:val="20"/>
          <w:szCs w:val="20"/>
        </w:rPr>
        <w:t>Another activity that was reviewed was the number of students who asked before the implementation of OdS activities in cycle I.</w:t>
      </w:r>
      <w:r w:rsidRPr="001073EF">
        <w:rPr>
          <w:rFonts w:ascii="Calisto MT" w:hAnsi="Calisto MT"/>
          <w:sz w:val="20"/>
          <w:szCs w:val="20"/>
        </w:rPr>
        <w:t xml:space="preserve"> </w:t>
      </w:r>
      <w:r w:rsidRPr="001073EF">
        <w:rPr>
          <w:rFonts w:ascii="Calisto MT" w:hAnsi="Calisto MT" w:cs="Times New Roman"/>
          <w:sz w:val="20"/>
          <w:szCs w:val="20"/>
        </w:rPr>
        <w:t>This is done because students are still confused in doing OdS activities so that most of them are afraid to make mistakes. Likewise, their activities in doing their assignments or homework are reviewed, in the first cycle they have been said to be very active.</w:t>
      </w:r>
      <w:r w:rsidRPr="001073EF">
        <w:rPr>
          <w:rFonts w:ascii="Calisto MT" w:hAnsi="Calisto MT"/>
          <w:sz w:val="20"/>
          <w:szCs w:val="20"/>
        </w:rPr>
        <w:t xml:space="preserve"> </w:t>
      </w:r>
      <w:r w:rsidRPr="001073EF">
        <w:rPr>
          <w:rFonts w:ascii="Calisto MT" w:hAnsi="Calisto MT" w:cs="Times New Roman"/>
          <w:sz w:val="20"/>
          <w:szCs w:val="20"/>
        </w:rPr>
        <w:t>At the end of cycle I was given a daily test with results that already showed encouraging numbers because they were in the high category.</w:t>
      </w:r>
      <w:r w:rsidRPr="001073EF">
        <w:rPr>
          <w:rFonts w:ascii="Calisto MT" w:hAnsi="Calisto MT"/>
          <w:sz w:val="20"/>
          <w:szCs w:val="20"/>
        </w:rPr>
        <w:t xml:space="preserve"> </w:t>
      </w:r>
      <w:r w:rsidRPr="001073EF">
        <w:rPr>
          <w:rFonts w:ascii="Calisto MT" w:hAnsi="Calisto MT" w:cs="Times New Roman"/>
          <w:sz w:val="20"/>
          <w:szCs w:val="20"/>
        </w:rPr>
        <w:t>However, these results have not yet reached the expected success indicator where the percentage of completeness learning cycle I only reached 71.88%.</w:t>
      </w:r>
    </w:p>
    <w:p w:rsidR="00760DDB" w:rsidRPr="001073EF" w:rsidRDefault="00760DDB"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Furthermore, in cycle II the students have actively conducted OdS activities.</w:t>
      </w:r>
      <w:r w:rsidRPr="001073EF">
        <w:rPr>
          <w:rFonts w:ascii="Calisto MT" w:hAnsi="Calisto MT"/>
          <w:sz w:val="20"/>
          <w:szCs w:val="20"/>
        </w:rPr>
        <w:t xml:space="preserve"> </w:t>
      </w:r>
      <w:r w:rsidRPr="001073EF">
        <w:rPr>
          <w:rFonts w:ascii="Calisto MT" w:hAnsi="Calisto MT" w:cs="Times New Roman"/>
          <w:sz w:val="20"/>
          <w:szCs w:val="20"/>
        </w:rPr>
        <w:t>This can be seen from the seriousness of students in completing the activities that exist in the OdS LKPD that has been provided.</w:t>
      </w:r>
      <w:r w:rsidRPr="001073EF">
        <w:rPr>
          <w:rFonts w:ascii="Calisto MT" w:hAnsi="Calisto MT"/>
          <w:sz w:val="20"/>
          <w:szCs w:val="20"/>
        </w:rPr>
        <w:t xml:space="preserve"> </w:t>
      </w:r>
      <w:r w:rsidRPr="001073EF">
        <w:rPr>
          <w:rFonts w:ascii="Calisto MT" w:hAnsi="Calisto MT" w:cs="Times New Roman"/>
          <w:sz w:val="20"/>
          <w:szCs w:val="20"/>
        </w:rPr>
        <w:t xml:space="preserve">Cooperation of students in their groups has been carried out with their sincerity to complete the report on the results of the second cycle of OdS </w:t>
      </w:r>
      <w:r w:rsidRPr="001073EF">
        <w:rPr>
          <w:rFonts w:ascii="Calisto MT" w:hAnsi="Calisto MT" w:cs="Times New Roman"/>
          <w:sz w:val="20"/>
          <w:szCs w:val="20"/>
        </w:rPr>
        <w:lastRenderedPageBreak/>
        <w:t>activities.</w:t>
      </w:r>
      <w:r w:rsidRPr="001073EF">
        <w:rPr>
          <w:rFonts w:ascii="Calisto MT" w:hAnsi="Calisto MT"/>
          <w:sz w:val="20"/>
          <w:szCs w:val="20"/>
        </w:rPr>
        <w:t xml:space="preserve"> </w:t>
      </w:r>
      <w:r w:rsidRPr="001073EF">
        <w:rPr>
          <w:rFonts w:ascii="Calisto MT" w:hAnsi="Calisto MT" w:cs="Times New Roman"/>
          <w:sz w:val="20"/>
          <w:szCs w:val="20"/>
        </w:rPr>
        <w:t>At the end of the second cycle many posi</w:t>
      </w:r>
      <w:r w:rsidR="00584F04">
        <w:rPr>
          <w:rFonts w:ascii="Calisto MT" w:hAnsi="Calisto MT" w:cs="Times New Roman"/>
          <w:sz w:val="20"/>
          <w:szCs w:val="20"/>
        </w:rPr>
        <w:t>-</w:t>
      </w:r>
      <w:r w:rsidRPr="001073EF">
        <w:rPr>
          <w:rFonts w:ascii="Calisto MT" w:hAnsi="Calisto MT" w:cs="Times New Roman"/>
          <w:sz w:val="20"/>
          <w:szCs w:val="20"/>
        </w:rPr>
        <w:t>tive changes have been obtained, namely students are accustomed to doing activities in accordance with work procedures that exist in the OdS LKPD, make their own conclusions, as well as the interac</w:t>
      </w:r>
      <w:r w:rsidR="00584F04">
        <w:rPr>
          <w:rFonts w:ascii="Calisto MT" w:hAnsi="Calisto MT" w:cs="Times New Roman"/>
          <w:sz w:val="20"/>
          <w:szCs w:val="20"/>
        </w:rPr>
        <w:t>-</w:t>
      </w:r>
      <w:r w:rsidRPr="001073EF">
        <w:rPr>
          <w:rFonts w:ascii="Calisto MT" w:hAnsi="Calisto MT" w:cs="Times New Roman"/>
          <w:sz w:val="20"/>
          <w:szCs w:val="20"/>
        </w:rPr>
        <w:t>tion between students with one another in the class when class discussion is carried out.</w:t>
      </w:r>
      <w:r w:rsidRPr="001073EF">
        <w:rPr>
          <w:rFonts w:ascii="Calisto MT" w:hAnsi="Calisto MT"/>
          <w:sz w:val="20"/>
          <w:szCs w:val="20"/>
        </w:rPr>
        <w:t xml:space="preserve"> </w:t>
      </w:r>
      <w:r w:rsidRPr="001073EF">
        <w:rPr>
          <w:rFonts w:ascii="Calisto MT" w:hAnsi="Calisto MT" w:cs="Times New Roman"/>
          <w:sz w:val="20"/>
          <w:szCs w:val="20"/>
        </w:rPr>
        <w:t>Although some</w:t>
      </w:r>
      <w:r w:rsidR="00584F04">
        <w:rPr>
          <w:rFonts w:ascii="Calisto MT" w:hAnsi="Calisto MT" w:cs="Times New Roman"/>
          <w:sz w:val="20"/>
          <w:szCs w:val="20"/>
        </w:rPr>
        <w:t>-</w:t>
      </w:r>
      <w:r w:rsidRPr="001073EF">
        <w:rPr>
          <w:rFonts w:ascii="Calisto MT" w:hAnsi="Calisto MT" w:cs="Times New Roman"/>
          <w:sz w:val="20"/>
          <w:szCs w:val="20"/>
        </w:rPr>
        <w:t>times there is a misperception about answers or conclusions made based on the results of activities between one group and another.</w:t>
      </w:r>
      <w:r w:rsidRPr="001073EF">
        <w:rPr>
          <w:rFonts w:ascii="Calisto MT" w:hAnsi="Calisto MT"/>
          <w:sz w:val="20"/>
          <w:szCs w:val="20"/>
        </w:rPr>
        <w:t xml:space="preserve"> </w:t>
      </w:r>
      <w:r w:rsidRPr="001073EF">
        <w:rPr>
          <w:rFonts w:ascii="Calisto MT" w:hAnsi="Calisto MT" w:cs="Times New Roman"/>
          <w:sz w:val="20"/>
          <w:szCs w:val="20"/>
        </w:rPr>
        <w:t>To anticipate this misunderstanding, the researcher gives students the opportunity to open the literature, so that the purpo</w:t>
      </w:r>
      <w:r w:rsidR="00584F04">
        <w:rPr>
          <w:rFonts w:ascii="Calisto MT" w:hAnsi="Calisto MT" w:cs="Times New Roman"/>
          <w:sz w:val="20"/>
          <w:szCs w:val="20"/>
        </w:rPr>
        <w:t>-</w:t>
      </w:r>
      <w:r w:rsidRPr="001073EF">
        <w:rPr>
          <w:rFonts w:ascii="Calisto MT" w:hAnsi="Calisto MT" w:cs="Times New Roman"/>
          <w:sz w:val="20"/>
          <w:szCs w:val="20"/>
        </w:rPr>
        <w:t>se of what is being debated is obtained. This is where the interaction between students is seen.</w:t>
      </w:r>
    </w:p>
    <w:p w:rsidR="00202157" w:rsidRPr="001073EF" w:rsidRDefault="00202157"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The results of daily tests have shown encoura</w:t>
      </w:r>
      <w:r w:rsidR="00584F04">
        <w:rPr>
          <w:rFonts w:ascii="Calisto MT" w:hAnsi="Calisto MT" w:cs="Times New Roman"/>
          <w:sz w:val="20"/>
          <w:szCs w:val="20"/>
        </w:rPr>
        <w:t>-</w:t>
      </w:r>
      <w:r w:rsidRPr="001073EF">
        <w:rPr>
          <w:rFonts w:ascii="Calisto MT" w:hAnsi="Calisto MT" w:cs="Times New Roman"/>
          <w:sz w:val="20"/>
          <w:szCs w:val="20"/>
        </w:rPr>
        <w:t>ging numbers because they are in the high category.</w:t>
      </w:r>
      <w:r w:rsidRPr="001073EF">
        <w:rPr>
          <w:rFonts w:ascii="Calisto MT" w:hAnsi="Calisto MT"/>
          <w:sz w:val="20"/>
          <w:szCs w:val="20"/>
        </w:rPr>
        <w:t xml:space="preserve"> </w:t>
      </w:r>
      <w:r w:rsidRPr="001073EF">
        <w:rPr>
          <w:rFonts w:ascii="Calisto MT" w:hAnsi="Calisto MT" w:cs="Times New Roman"/>
          <w:sz w:val="20"/>
          <w:szCs w:val="20"/>
        </w:rPr>
        <w:t>This result has reached the expected success indica</w:t>
      </w:r>
      <w:r w:rsidR="00584F04">
        <w:rPr>
          <w:rFonts w:ascii="Calisto MT" w:hAnsi="Calisto MT" w:cs="Times New Roman"/>
          <w:sz w:val="20"/>
          <w:szCs w:val="20"/>
        </w:rPr>
        <w:t>-</w:t>
      </w:r>
      <w:r w:rsidRPr="001073EF">
        <w:rPr>
          <w:rFonts w:ascii="Calisto MT" w:hAnsi="Calisto MT" w:cs="Times New Roman"/>
          <w:sz w:val="20"/>
          <w:szCs w:val="20"/>
        </w:rPr>
        <w:t>tor where the percentage of mastery learning cycle II reaches 87.51%.</w:t>
      </w:r>
      <w:r w:rsidRPr="001073EF">
        <w:rPr>
          <w:rFonts w:ascii="Calisto MT" w:hAnsi="Calisto MT"/>
          <w:sz w:val="20"/>
          <w:szCs w:val="20"/>
        </w:rPr>
        <w:t xml:space="preserve"> </w:t>
      </w:r>
      <w:r w:rsidRPr="001073EF">
        <w:rPr>
          <w:rFonts w:ascii="Calisto MT" w:hAnsi="Calisto MT" w:cs="Times New Roman"/>
          <w:sz w:val="20"/>
          <w:szCs w:val="20"/>
        </w:rPr>
        <w:t>Finally, the results obtained prove that the OdS method in the teaching and learning process can increase the interest and learning out</w:t>
      </w:r>
      <w:r w:rsidR="00584F04">
        <w:rPr>
          <w:rFonts w:ascii="Calisto MT" w:hAnsi="Calisto MT" w:cs="Times New Roman"/>
          <w:sz w:val="20"/>
          <w:szCs w:val="20"/>
        </w:rPr>
        <w:t>-</w:t>
      </w:r>
      <w:r w:rsidRPr="001073EF">
        <w:rPr>
          <w:rFonts w:ascii="Calisto MT" w:hAnsi="Calisto MT" w:cs="Times New Roman"/>
          <w:sz w:val="20"/>
          <w:szCs w:val="20"/>
        </w:rPr>
        <w:t>comes of science students in class VIII-G of SMP Negeri 1 Watampone.</w:t>
      </w:r>
      <w:r w:rsidR="00D50FCE" w:rsidRPr="001073EF">
        <w:rPr>
          <w:sz w:val="20"/>
          <w:szCs w:val="20"/>
        </w:rPr>
        <w:t xml:space="preserve"> </w:t>
      </w:r>
      <w:r w:rsidR="00D50FCE" w:rsidRPr="001073EF">
        <w:rPr>
          <w:rFonts w:ascii="Calisto MT" w:hAnsi="Calisto MT" w:cs="Times New Roman"/>
          <w:sz w:val="20"/>
          <w:szCs w:val="20"/>
        </w:rPr>
        <w:t>This result is supported by so</w:t>
      </w:r>
      <w:r w:rsidR="00584F04">
        <w:rPr>
          <w:rFonts w:ascii="Calisto MT" w:hAnsi="Calisto MT" w:cs="Times New Roman"/>
          <w:sz w:val="20"/>
          <w:szCs w:val="20"/>
        </w:rPr>
        <w:t>-</w:t>
      </w:r>
      <w:r w:rsidR="00D50FCE" w:rsidRPr="001073EF">
        <w:rPr>
          <w:rFonts w:ascii="Calisto MT" w:hAnsi="Calisto MT" w:cs="Times New Roman"/>
          <w:sz w:val="20"/>
          <w:szCs w:val="20"/>
        </w:rPr>
        <w:t>me research that also found that the OdS method can increase student interest and learning outcomes</w:t>
      </w:r>
      <w:r w:rsidR="00D50FCE" w:rsidRPr="001073EF">
        <w:rPr>
          <w:sz w:val="20"/>
          <w:szCs w:val="20"/>
        </w:rPr>
        <w:t xml:space="preserve"> </w:t>
      </w:r>
      <w:r w:rsidR="00D50FCE" w:rsidRPr="001073EF">
        <w:rPr>
          <w:rFonts w:ascii="Calisto MT" w:hAnsi="Calisto MT"/>
          <w:sz w:val="20"/>
          <w:szCs w:val="20"/>
        </w:rPr>
        <w:t>(</w:t>
      </w:r>
      <w:r w:rsidR="009E13F5">
        <w:rPr>
          <w:rFonts w:ascii="Calisto MT" w:hAnsi="Calisto MT" w:cs="Times New Roman"/>
          <w:sz w:val="20"/>
          <w:szCs w:val="20"/>
        </w:rPr>
        <w:t xml:space="preserve">Eick, 2012; </w:t>
      </w:r>
      <w:r w:rsidR="00882D91" w:rsidRPr="001073EF">
        <w:rPr>
          <w:rFonts w:ascii="Calisto MT" w:hAnsi="Calisto MT" w:cs="Times New Roman"/>
          <w:sz w:val="20"/>
          <w:szCs w:val="20"/>
        </w:rPr>
        <w:t xml:space="preserve">Ting &amp; Siew, 2014; Aisah, 2015; Kurniawati, 2015; Widowati, 2015; </w:t>
      </w:r>
      <w:r w:rsidR="00B251D0" w:rsidRPr="001073EF">
        <w:rPr>
          <w:rFonts w:ascii="Calisto MT" w:hAnsi="Calisto MT" w:cs="Times New Roman"/>
          <w:sz w:val="20"/>
          <w:szCs w:val="20"/>
        </w:rPr>
        <w:t xml:space="preserve">Kadir, 2016; </w:t>
      </w:r>
      <w:r w:rsidR="00882D91" w:rsidRPr="001073EF">
        <w:rPr>
          <w:rFonts w:ascii="Calisto MT" w:hAnsi="Calisto MT" w:cs="Times New Roman"/>
          <w:sz w:val="20"/>
          <w:szCs w:val="20"/>
        </w:rPr>
        <w:t>Mackenzie et al., 2018</w:t>
      </w:r>
      <w:r w:rsidR="00D50FCE" w:rsidRPr="001073EF">
        <w:rPr>
          <w:rFonts w:ascii="Calisto MT" w:hAnsi="Calisto MT" w:cs="Times New Roman"/>
          <w:sz w:val="20"/>
          <w:szCs w:val="20"/>
        </w:rPr>
        <w:t>)</w:t>
      </w:r>
      <w:r w:rsidR="00882D91" w:rsidRPr="001073EF">
        <w:rPr>
          <w:rFonts w:ascii="Calisto MT" w:hAnsi="Calisto MT" w:cs="Times New Roman"/>
          <w:sz w:val="20"/>
          <w:szCs w:val="20"/>
        </w:rPr>
        <w:t>.</w:t>
      </w:r>
    </w:p>
    <w:p w:rsidR="00202157" w:rsidRPr="001073EF" w:rsidRDefault="00202157" w:rsidP="00242504">
      <w:pPr>
        <w:spacing w:after="0" w:line="240" w:lineRule="auto"/>
        <w:ind w:firstLine="720"/>
        <w:jc w:val="both"/>
        <w:rPr>
          <w:rFonts w:ascii="Calisto MT" w:hAnsi="Calisto MT" w:cs="Times New Roman"/>
          <w:sz w:val="20"/>
          <w:szCs w:val="20"/>
        </w:rPr>
      </w:pPr>
    </w:p>
    <w:p w:rsidR="00202157" w:rsidRPr="001073EF" w:rsidRDefault="00202157" w:rsidP="001B40A2">
      <w:pPr>
        <w:spacing w:after="0" w:line="240" w:lineRule="auto"/>
        <w:jc w:val="center"/>
        <w:rPr>
          <w:rFonts w:ascii="Calisto MT" w:hAnsi="Calisto MT" w:cs="Times New Roman"/>
          <w:b/>
          <w:sz w:val="20"/>
          <w:szCs w:val="20"/>
        </w:rPr>
      </w:pPr>
      <w:r w:rsidRPr="001073EF">
        <w:rPr>
          <w:rFonts w:ascii="Calisto MT" w:hAnsi="Calisto MT" w:cs="Times New Roman"/>
          <w:b/>
          <w:sz w:val="20"/>
          <w:szCs w:val="20"/>
        </w:rPr>
        <w:t>CONCLUSION</w:t>
      </w:r>
    </w:p>
    <w:p w:rsidR="00202157" w:rsidRPr="001073EF" w:rsidRDefault="00202157" w:rsidP="00202157">
      <w:pPr>
        <w:spacing w:after="0" w:line="240" w:lineRule="auto"/>
        <w:jc w:val="both"/>
        <w:rPr>
          <w:rFonts w:ascii="Calisto MT" w:hAnsi="Calisto MT" w:cs="Times New Roman"/>
          <w:sz w:val="20"/>
          <w:szCs w:val="20"/>
        </w:rPr>
      </w:pPr>
    </w:p>
    <w:p w:rsidR="00202157" w:rsidRPr="001073EF" w:rsidRDefault="00202157" w:rsidP="00C146D0">
      <w:pPr>
        <w:spacing w:after="0" w:line="240" w:lineRule="auto"/>
        <w:ind w:firstLine="426"/>
        <w:jc w:val="both"/>
        <w:rPr>
          <w:rFonts w:ascii="Calisto MT" w:hAnsi="Calisto MT" w:cs="Times New Roman"/>
          <w:sz w:val="20"/>
          <w:szCs w:val="20"/>
        </w:rPr>
      </w:pPr>
      <w:r w:rsidRPr="001073EF">
        <w:rPr>
          <w:rFonts w:ascii="Calisto MT" w:hAnsi="Calisto MT" w:cs="Times New Roman"/>
          <w:sz w:val="20"/>
          <w:szCs w:val="20"/>
        </w:rPr>
        <w:t>Based on the results of data analysis and discussion sh</w:t>
      </w:r>
      <w:r w:rsidR="00436481" w:rsidRPr="001073EF">
        <w:rPr>
          <w:rFonts w:ascii="Calisto MT" w:hAnsi="Calisto MT" w:cs="Times New Roman"/>
          <w:sz w:val="20"/>
          <w:szCs w:val="20"/>
        </w:rPr>
        <w:t xml:space="preserve">ows that the OdS method in the </w:t>
      </w:r>
      <w:r w:rsidRPr="001073EF">
        <w:rPr>
          <w:rFonts w:ascii="Calisto MT" w:hAnsi="Calisto MT" w:cs="Times New Roman"/>
          <w:sz w:val="20"/>
          <w:szCs w:val="20"/>
        </w:rPr>
        <w:t>science teaching and learning process can increase the interest and learning outcomes of students in class VIII-G of SMP Negeri 1 Watampone. This state</w:t>
      </w:r>
      <w:r w:rsidR="00584F04">
        <w:rPr>
          <w:rFonts w:ascii="Calisto MT" w:hAnsi="Calisto MT" w:cs="Times New Roman"/>
          <w:sz w:val="20"/>
          <w:szCs w:val="20"/>
        </w:rPr>
        <w:t>-</w:t>
      </w:r>
      <w:r w:rsidRPr="001073EF">
        <w:rPr>
          <w:rFonts w:ascii="Calisto MT" w:hAnsi="Calisto MT" w:cs="Times New Roman"/>
          <w:sz w:val="20"/>
          <w:szCs w:val="20"/>
        </w:rPr>
        <w:t>ment is proven by the achievement of more than 80% of students who scored above the KBM, where the percentage of completeness in the first cycle 71.88% increased to 87.51% in the second cycle.</w:t>
      </w:r>
      <w:r w:rsidR="00436481" w:rsidRPr="001073EF">
        <w:rPr>
          <w:rFonts w:ascii="Calisto MT" w:hAnsi="Calisto MT"/>
          <w:sz w:val="20"/>
          <w:szCs w:val="20"/>
        </w:rPr>
        <w:t xml:space="preserve"> </w:t>
      </w:r>
      <w:r w:rsidR="00436481" w:rsidRPr="001073EF">
        <w:rPr>
          <w:rFonts w:ascii="Calisto MT" w:hAnsi="Calisto MT" w:cs="Times New Roman"/>
          <w:sz w:val="20"/>
          <w:szCs w:val="20"/>
        </w:rPr>
        <w:t>In addition, the increase in interest and learning outcomes of science students in class VIII-G of SMP Negeri 1 Watampone after applying the OdS met</w:t>
      </w:r>
      <w:r w:rsidR="00584F04">
        <w:rPr>
          <w:rFonts w:ascii="Calisto MT" w:hAnsi="Calisto MT" w:cs="Times New Roman"/>
          <w:sz w:val="20"/>
          <w:szCs w:val="20"/>
        </w:rPr>
        <w:t>-</w:t>
      </w:r>
      <w:r w:rsidR="00436481" w:rsidRPr="001073EF">
        <w:rPr>
          <w:rFonts w:ascii="Calisto MT" w:hAnsi="Calisto MT" w:cs="Times New Roman"/>
          <w:sz w:val="20"/>
          <w:szCs w:val="20"/>
        </w:rPr>
        <w:t>hod is proven by the following indications: (1) The average value of mastery of science material in first cycle and second cycle is in the high category, where in the first cycle was 81.25 and in the second cycle was 85.70. (2) The implementation of the OdS met</w:t>
      </w:r>
      <w:r w:rsidR="00584F04">
        <w:rPr>
          <w:rFonts w:ascii="Calisto MT" w:hAnsi="Calisto MT" w:cs="Times New Roman"/>
          <w:sz w:val="20"/>
          <w:szCs w:val="20"/>
        </w:rPr>
        <w:t>-</w:t>
      </w:r>
      <w:r w:rsidR="00436481" w:rsidRPr="001073EF">
        <w:rPr>
          <w:rFonts w:ascii="Calisto MT" w:hAnsi="Calisto MT" w:cs="Times New Roman"/>
          <w:sz w:val="20"/>
          <w:szCs w:val="20"/>
        </w:rPr>
        <w:t>hod in the teaching and learning process can awaken the seriousness, activeness and confidence of stu</w:t>
      </w:r>
      <w:r w:rsidR="00584F04">
        <w:rPr>
          <w:rFonts w:ascii="Calisto MT" w:hAnsi="Calisto MT" w:cs="Times New Roman"/>
          <w:sz w:val="20"/>
          <w:szCs w:val="20"/>
        </w:rPr>
        <w:t>-</w:t>
      </w:r>
      <w:r w:rsidR="00436481" w:rsidRPr="001073EF">
        <w:rPr>
          <w:rFonts w:ascii="Calisto MT" w:hAnsi="Calisto MT" w:cs="Times New Roman"/>
          <w:sz w:val="20"/>
          <w:szCs w:val="20"/>
        </w:rPr>
        <w:t>dents to further improve their science learning out</w:t>
      </w:r>
      <w:r w:rsidR="00584F04">
        <w:rPr>
          <w:rFonts w:ascii="Calisto MT" w:hAnsi="Calisto MT" w:cs="Times New Roman"/>
          <w:sz w:val="20"/>
          <w:szCs w:val="20"/>
        </w:rPr>
        <w:t>-</w:t>
      </w:r>
      <w:r w:rsidR="00436481" w:rsidRPr="001073EF">
        <w:rPr>
          <w:rFonts w:ascii="Calisto MT" w:hAnsi="Calisto MT" w:cs="Times New Roman"/>
          <w:sz w:val="20"/>
          <w:szCs w:val="20"/>
        </w:rPr>
        <w:t>comes. (3) The implementation of learning through the OdS method runs according to the learning implementation plan and the student worksheet both in first Cycle and second Cycle.</w:t>
      </w:r>
    </w:p>
    <w:p w:rsidR="00436481" w:rsidRPr="001073EF" w:rsidRDefault="00436481" w:rsidP="00436481">
      <w:pPr>
        <w:spacing w:after="0" w:line="240" w:lineRule="auto"/>
        <w:jc w:val="both"/>
        <w:rPr>
          <w:rFonts w:ascii="Calisto MT" w:hAnsi="Calisto MT" w:cs="Times New Roman"/>
          <w:sz w:val="20"/>
          <w:szCs w:val="20"/>
        </w:rPr>
      </w:pPr>
    </w:p>
    <w:p w:rsidR="00436481" w:rsidRPr="001073EF" w:rsidRDefault="00436481" w:rsidP="001B40A2">
      <w:pPr>
        <w:spacing w:after="0" w:line="240" w:lineRule="auto"/>
        <w:jc w:val="center"/>
        <w:rPr>
          <w:rFonts w:ascii="Calisto MT" w:hAnsi="Calisto MT" w:cs="Times New Roman"/>
          <w:b/>
          <w:sz w:val="20"/>
          <w:szCs w:val="20"/>
        </w:rPr>
      </w:pPr>
      <w:r w:rsidRPr="001073EF">
        <w:rPr>
          <w:rFonts w:ascii="Calisto MT" w:hAnsi="Calisto MT" w:cs="Times New Roman"/>
          <w:b/>
          <w:sz w:val="20"/>
          <w:szCs w:val="20"/>
        </w:rPr>
        <w:t>REFERENCES</w:t>
      </w:r>
    </w:p>
    <w:p w:rsidR="00436481" w:rsidRPr="001073EF" w:rsidRDefault="00436481" w:rsidP="00436481">
      <w:pPr>
        <w:spacing w:after="0" w:line="240" w:lineRule="auto"/>
        <w:jc w:val="both"/>
        <w:rPr>
          <w:rFonts w:ascii="Calisto MT" w:hAnsi="Calisto MT" w:cs="Times New Roman"/>
          <w:b/>
          <w:sz w:val="20"/>
          <w:szCs w:val="20"/>
        </w:rPr>
      </w:pP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Aisa</w:t>
      </w:r>
      <w:r w:rsidRPr="001073EF">
        <w:rPr>
          <w:rFonts w:ascii="Calisto MT" w:eastAsia="Times New Roman" w:hAnsi="Calisto MT" w:cs="Times New Roman"/>
          <w:color w:val="000000"/>
          <w:sz w:val="20"/>
          <w:szCs w:val="20"/>
        </w:rPr>
        <w:t xml:space="preserve">h, S. (2015). Penerapan Metode Out Door Activity Dalam Pembelajaran IPA Untuk </w:t>
      </w:r>
      <w:r w:rsidRPr="001073EF">
        <w:rPr>
          <w:rFonts w:ascii="Calisto MT" w:eastAsia="Times New Roman" w:hAnsi="Calisto MT" w:cs="Times New Roman"/>
          <w:color w:val="000000"/>
          <w:sz w:val="20"/>
          <w:szCs w:val="20"/>
        </w:rPr>
        <w:lastRenderedPageBreak/>
        <w:t xml:space="preserve">Meningkatkan Hasil Belajar Siswa Sekolah Dasar. </w:t>
      </w:r>
      <w:r w:rsidRPr="001073EF">
        <w:rPr>
          <w:rFonts w:ascii="Calisto MT" w:eastAsia="Times New Roman" w:hAnsi="Calisto MT" w:cs="Times New Roman"/>
          <w:i/>
          <w:color w:val="000000"/>
          <w:sz w:val="20"/>
          <w:szCs w:val="20"/>
        </w:rPr>
        <w:t>Jurnal Penelitian Pendidikan Guru Sekolah Dasar, 2(3)</w:t>
      </w:r>
      <w:r w:rsidRPr="001073EF">
        <w:rPr>
          <w:rFonts w:ascii="Calisto MT" w:eastAsia="Times New Roman" w:hAnsi="Calisto MT" w:cs="Times New Roman"/>
          <w:color w:val="000000"/>
          <w:sz w:val="20"/>
          <w:szCs w:val="20"/>
        </w:rPr>
        <w:t>, 1-11.</w:t>
      </w:r>
      <w:r w:rsidRPr="001073EF">
        <w:rPr>
          <w:rFonts w:ascii="Calisto MT" w:eastAsia="Times New Roman" w:hAnsi="Calisto MT" w:cs="Times New Roman"/>
          <w:color w:val="000000"/>
          <w:sz w:val="20"/>
          <w:szCs w:val="20"/>
          <w:lang w:val="en-US"/>
        </w:rPr>
        <w:t xml:space="preserve"> </w:t>
      </w:r>
      <w:hyperlink r:id="rId10" w:history="1">
        <w:r w:rsidRPr="001073EF">
          <w:rPr>
            <w:rStyle w:val="Hyperlink"/>
            <w:rFonts w:ascii="Calisto MT" w:eastAsia="Times New Roman" w:hAnsi="Calisto MT" w:cs="Times New Roman"/>
            <w:sz w:val="20"/>
            <w:szCs w:val="20"/>
          </w:rPr>
          <w:t>https://jurnalmahasiswa.unesa.ac.id/index.php/jurnal-penelitian-pgsd/article/view/12224</w:t>
        </w:r>
      </w:hyperlink>
      <w:r w:rsidRPr="001073EF">
        <w:rPr>
          <w:rFonts w:ascii="Calisto MT" w:eastAsia="Times New Roman" w:hAnsi="Calisto MT" w:cs="Times New Roman"/>
          <w:color w:val="000000"/>
          <w:sz w:val="20"/>
          <w:szCs w:val="20"/>
        </w:rPr>
        <w:t xml:space="preserve"> </w:t>
      </w:r>
    </w:p>
    <w:p w:rsidR="00595AEE" w:rsidRPr="001073EF" w:rsidRDefault="00595AEE"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Anw</w:t>
      </w:r>
      <w:r w:rsidRPr="001073EF">
        <w:rPr>
          <w:rFonts w:ascii="Calisto MT" w:eastAsia="Times New Roman" w:hAnsi="Calisto MT" w:cs="Times New Roman"/>
          <w:color w:val="000000"/>
          <w:sz w:val="20"/>
          <w:szCs w:val="20"/>
        </w:rPr>
        <w:t xml:space="preserve">ar, R. (2014). Hal-Hal Yang Mendasari Penerapan Kurikulum 2013. </w:t>
      </w:r>
      <w:r w:rsidRPr="001073EF">
        <w:rPr>
          <w:rFonts w:ascii="Calisto MT" w:eastAsia="Times New Roman" w:hAnsi="Calisto MT" w:cs="Times New Roman"/>
          <w:i/>
          <w:color w:val="000000"/>
          <w:sz w:val="20"/>
          <w:szCs w:val="20"/>
        </w:rPr>
        <w:t xml:space="preserve">Humaniora, 5 </w:t>
      </w:r>
      <w:r w:rsidRPr="001073EF">
        <w:rPr>
          <w:rFonts w:ascii="Calisto MT" w:eastAsia="Times New Roman" w:hAnsi="Calisto MT" w:cs="Times New Roman"/>
          <w:color w:val="000000"/>
          <w:sz w:val="20"/>
          <w:szCs w:val="20"/>
        </w:rPr>
        <w:t xml:space="preserve">(1), 97-106. DOI: </w:t>
      </w:r>
      <w:hyperlink r:id="rId11" w:history="1">
        <w:r w:rsidRPr="001073EF">
          <w:rPr>
            <w:rStyle w:val="Hyperlink"/>
            <w:rFonts w:ascii="Calisto MT" w:eastAsia="Times New Roman" w:hAnsi="Calisto MT" w:cs="Times New Roman"/>
            <w:sz w:val="20"/>
            <w:szCs w:val="20"/>
          </w:rPr>
          <w:t>https://doi.org/10.21512/humaniora.v5i1.2987</w:t>
        </w:r>
      </w:hyperlink>
      <w:r w:rsidRPr="001073EF">
        <w:rPr>
          <w:rFonts w:ascii="Calisto MT" w:eastAsia="Times New Roman" w:hAnsi="Calisto MT" w:cs="Times New Roman"/>
          <w:color w:val="000000"/>
          <w:sz w:val="20"/>
          <w:szCs w:val="20"/>
        </w:rPr>
        <w:t xml:space="preserve"> </w:t>
      </w:r>
    </w:p>
    <w:p w:rsidR="00570D47" w:rsidRPr="001073EF" w:rsidRDefault="00570D47" w:rsidP="00570D47">
      <w:pPr>
        <w:tabs>
          <w:tab w:val="left" w:pos="8647"/>
        </w:tabs>
        <w:spacing w:after="0" w:line="240" w:lineRule="auto"/>
        <w:ind w:left="709" w:hanging="709"/>
        <w:rPr>
          <w:rFonts w:ascii="Calisto MT" w:eastAsia="Times New Roman" w:hAnsi="Calisto MT" w:cs="Times New Roman"/>
          <w:i/>
          <w:color w:val="000000"/>
          <w:sz w:val="20"/>
          <w:szCs w:val="20"/>
        </w:rPr>
      </w:pPr>
      <w:r w:rsidRPr="001073EF">
        <w:rPr>
          <w:rFonts w:ascii="Calisto MT" w:eastAsia="Times New Roman" w:hAnsi="Calisto MT" w:cs="Times New Roman"/>
          <w:color w:val="000000"/>
          <w:sz w:val="20"/>
          <w:szCs w:val="20"/>
        </w:rPr>
        <w:t xml:space="preserve">Asliati, Abas, I., Marhayuni, F., dan Sujiati. (2018). </w:t>
      </w:r>
      <w:r w:rsidRPr="001073EF">
        <w:rPr>
          <w:rFonts w:ascii="Calisto MT" w:eastAsia="Times New Roman" w:hAnsi="Calisto MT" w:cs="Times New Roman"/>
          <w:i/>
          <w:color w:val="000000"/>
          <w:sz w:val="20"/>
          <w:szCs w:val="20"/>
        </w:rPr>
        <w:t>Manajemen Implementasi Kurikulum 2013 (Modul Pelatihan Kurikulum 2013 bagi Pengawas Sekolah tahun 2018 Jenjang SMP)</w:t>
      </w:r>
      <w:r w:rsidRPr="001073EF">
        <w:rPr>
          <w:rFonts w:ascii="Calisto MT" w:eastAsia="Times New Roman" w:hAnsi="Calisto MT" w:cs="Times New Roman"/>
          <w:color w:val="000000"/>
          <w:sz w:val="20"/>
          <w:szCs w:val="20"/>
        </w:rPr>
        <w:t>. Jakarta: Direktorat Jenderal Guru dan Tenaga Kependidikan, Kemendikbud RI.</w:t>
      </w:r>
    </w:p>
    <w:p w:rsidR="00BD09A6" w:rsidRPr="001073EF" w:rsidRDefault="00BD09A6"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Ayott</w:t>
      </w:r>
      <w:r w:rsidRPr="001073EF">
        <w:rPr>
          <w:rFonts w:ascii="Calisto MT" w:eastAsia="Times New Roman" w:hAnsi="Calisto MT" w:cs="Times New Roman"/>
          <w:color w:val="000000"/>
          <w:sz w:val="20"/>
          <w:szCs w:val="20"/>
        </w:rPr>
        <w:t xml:space="preserve">e-Beaudet, J. P., Potvin, P., Lapierre, H. G., &amp; Glackin, M. (2017). Teaching and learning science outdoors in schools’ immediate surroundings at k-12 levels: a meta-synthesis. </w:t>
      </w:r>
      <w:r w:rsidRPr="001073EF">
        <w:rPr>
          <w:rFonts w:ascii="Calisto MT" w:eastAsia="Times New Roman" w:hAnsi="Calisto MT" w:cs="Times New Roman"/>
          <w:i/>
          <w:color w:val="000000"/>
          <w:sz w:val="20"/>
          <w:szCs w:val="20"/>
        </w:rPr>
        <w:t>Eurasia Journal of Mathematics, Science and Technology Education, 13</w:t>
      </w:r>
      <w:r w:rsidRPr="001073EF">
        <w:rPr>
          <w:rFonts w:ascii="Calisto MT" w:eastAsia="Times New Roman" w:hAnsi="Calisto MT" w:cs="Times New Roman"/>
          <w:color w:val="000000"/>
          <w:sz w:val="20"/>
          <w:szCs w:val="20"/>
        </w:rPr>
        <w:t>(8), 5343-5363. DOI: 10.12973/eurasia.2017.00833a</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Carrie</w:t>
      </w:r>
      <w:r w:rsidRPr="001073EF">
        <w:rPr>
          <w:rFonts w:ascii="Calisto MT" w:eastAsia="Times New Roman" w:hAnsi="Calisto MT" w:cs="Times New Roman"/>
          <w:color w:val="000000"/>
          <w:sz w:val="20"/>
          <w:szCs w:val="20"/>
        </w:rPr>
        <w:t xml:space="preserve">r, S. J. (2009). The effects of outdoor science lessons with elementary school students on preservice teachers’ self-efficacy. </w:t>
      </w:r>
      <w:r w:rsidRPr="001073EF">
        <w:rPr>
          <w:rFonts w:ascii="Calisto MT" w:eastAsia="Times New Roman" w:hAnsi="Calisto MT" w:cs="Times New Roman"/>
          <w:i/>
          <w:color w:val="000000"/>
          <w:sz w:val="20"/>
          <w:szCs w:val="20"/>
        </w:rPr>
        <w:t>Journal of Elementary Science Education, 21</w:t>
      </w:r>
      <w:r w:rsidRPr="001073EF">
        <w:rPr>
          <w:rFonts w:ascii="Calisto MT" w:eastAsia="Times New Roman" w:hAnsi="Calisto MT" w:cs="Times New Roman"/>
          <w:color w:val="000000"/>
          <w:sz w:val="20"/>
          <w:szCs w:val="20"/>
        </w:rPr>
        <w:t>(2), 35-48.</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1073EF">
        <w:rPr>
          <w:rFonts w:ascii="Calisto MT" w:eastAsia="Times New Roman" w:hAnsi="Calisto MT" w:cs="Times New Roman"/>
          <w:color w:val="000000"/>
          <w:sz w:val="20"/>
          <w:szCs w:val="20"/>
        </w:rPr>
        <w:t xml:space="preserve"> </w:t>
      </w:r>
      <w:r w:rsidRPr="001073EF">
        <w:rPr>
          <w:rFonts w:ascii="Calisto MT" w:eastAsia="Times New Roman" w:hAnsi="Calisto MT" w:cs="Times New Roman"/>
          <w:color w:val="000000"/>
          <w:sz w:val="20"/>
          <w:szCs w:val="20"/>
        </w:rPr>
        <w:tab/>
      </w:r>
      <w:hyperlink r:id="rId12" w:history="1">
        <w:r w:rsidRPr="001073EF">
          <w:rPr>
            <w:rStyle w:val="Hyperlink"/>
            <w:rFonts w:ascii="Calisto MT" w:eastAsia="Times New Roman" w:hAnsi="Calisto MT" w:cs="Times New Roman"/>
            <w:sz w:val="20"/>
            <w:szCs w:val="20"/>
          </w:rPr>
          <w:t>https://doi.org/10.1007/BF03173683</w:t>
        </w:r>
      </w:hyperlink>
      <w:r w:rsidRPr="001073EF">
        <w:rPr>
          <w:rFonts w:ascii="Calisto MT" w:eastAsia="Times New Roman" w:hAnsi="Calisto MT" w:cs="Times New Roman"/>
          <w:color w:val="000000"/>
          <w:sz w:val="20"/>
          <w:szCs w:val="20"/>
        </w:rPr>
        <w:t xml:space="preserve"> </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Djaj</w:t>
      </w:r>
      <w:r w:rsidRPr="001073EF">
        <w:rPr>
          <w:rFonts w:ascii="Calisto MT" w:eastAsia="Times New Roman" w:hAnsi="Calisto MT" w:cs="Times New Roman"/>
          <w:color w:val="000000"/>
          <w:sz w:val="20"/>
          <w:szCs w:val="20"/>
        </w:rPr>
        <w:t xml:space="preserve">adi, M. (2019). The Use of Outdoor Study Methods in Physics Kinematics Learning (A Classroom Action Research). </w:t>
      </w:r>
      <w:r w:rsidRPr="001073EF">
        <w:rPr>
          <w:rFonts w:ascii="Calisto MT" w:eastAsia="Times New Roman" w:hAnsi="Calisto MT" w:cs="Times New Roman"/>
          <w:i/>
          <w:color w:val="000000"/>
          <w:sz w:val="20"/>
          <w:szCs w:val="20"/>
        </w:rPr>
        <w:t>Jurnal Pendidikan Fisika, 7(2)</w:t>
      </w:r>
      <w:r w:rsidRPr="001073EF">
        <w:rPr>
          <w:rFonts w:ascii="Calisto MT" w:eastAsia="Times New Roman" w:hAnsi="Calisto MT" w:cs="Times New Roman"/>
          <w:color w:val="000000"/>
          <w:sz w:val="20"/>
          <w:szCs w:val="20"/>
        </w:rPr>
        <w:t>, 151-172.</w:t>
      </w:r>
      <w:r w:rsidRPr="001073EF">
        <w:rPr>
          <w:rFonts w:ascii="Calisto MT" w:eastAsia="Times New Roman" w:hAnsi="Calisto MT" w:cs="Times New Roman"/>
          <w:color w:val="000000"/>
          <w:sz w:val="20"/>
          <w:szCs w:val="20"/>
          <w:lang w:val="en-US"/>
        </w:rPr>
        <w:t xml:space="preserve"> </w:t>
      </w:r>
      <w:hyperlink r:id="rId13" w:history="1">
        <w:r w:rsidRPr="001073EF">
          <w:rPr>
            <w:rStyle w:val="Hyperlink"/>
            <w:rFonts w:ascii="Calisto MT" w:eastAsia="Times New Roman" w:hAnsi="Calisto MT" w:cs="Times New Roman"/>
            <w:sz w:val="20"/>
            <w:szCs w:val="20"/>
          </w:rPr>
          <w:t>https://doi.org/10.26618/jpf.v7i2.2070</w:t>
        </w:r>
      </w:hyperlink>
      <w:r w:rsidRPr="001073EF">
        <w:rPr>
          <w:rFonts w:ascii="Calisto MT" w:eastAsia="Times New Roman" w:hAnsi="Calisto MT" w:cs="Times New Roman"/>
          <w:color w:val="000000"/>
          <w:sz w:val="20"/>
          <w:szCs w:val="20"/>
        </w:rPr>
        <w:t xml:space="preserve"> </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Eick</w:t>
      </w:r>
      <w:r w:rsidRPr="001073EF">
        <w:rPr>
          <w:rFonts w:ascii="Calisto MT" w:eastAsia="Times New Roman" w:hAnsi="Calisto MT" w:cs="Times New Roman"/>
          <w:color w:val="000000"/>
          <w:sz w:val="20"/>
          <w:szCs w:val="20"/>
        </w:rPr>
        <w:t xml:space="preserve">, C. J. (2012). Use of the outdoor classroom and nature-study to support science and literacy learning: A narrative case study of a third-grade classroom. </w:t>
      </w:r>
      <w:r w:rsidRPr="001073EF">
        <w:rPr>
          <w:rFonts w:ascii="Calisto MT" w:eastAsia="Times New Roman" w:hAnsi="Calisto MT" w:cs="Times New Roman"/>
          <w:i/>
          <w:color w:val="000000"/>
          <w:sz w:val="20"/>
          <w:szCs w:val="20"/>
        </w:rPr>
        <w:t>Journal of Science Teacher Education, 23</w:t>
      </w:r>
      <w:r w:rsidRPr="001073EF">
        <w:rPr>
          <w:rFonts w:ascii="Calisto MT" w:eastAsia="Times New Roman" w:hAnsi="Calisto MT" w:cs="Times New Roman"/>
          <w:color w:val="000000"/>
          <w:sz w:val="20"/>
          <w:szCs w:val="20"/>
        </w:rPr>
        <w:t xml:space="preserve">(7), 789-803. </w:t>
      </w:r>
      <w:hyperlink r:id="rId14" w:history="1">
        <w:r w:rsidRPr="001073EF">
          <w:rPr>
            <w:rStyle w:val="Hyperlink"/>
            <w:rFonts w:ascii="Calisto MT" w:eastAsia="Times New Roman" w:hAnsi="Calisto MT" w:cs="Times New Roman"/>
            <w:sz w:val="20"/>
            <w:szCs w:val="20"/>
          </w:rPr>
          <w:t>https://doi.org/10.1007/s10972-011-9236-1</w:t>
        </w:r>
      </w:hyperlink>
      <w:r w:rsidRPr="001073EF">
        <w:rPr>
          <w:rFonts w:ascii="Calisto MT" w:eastAsia="Times New Roman" w:hAnsi="Calisto MT" w:cs="Times New Roman"/>
          <w:color w:val="000000"/>
          <w:sz w:val="20"/>
          <w:szCs w:val="20"/>
        </w:rPr>
        <w:t xml:space="preserve"> </w:t>
      </w:r>
    </w:p>
    <w:p w:rsidR="006C2036" w:rsidRPr="001073EF" w:rsidRDefault="001B40A2"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Hapw</w:t>
      </w:r>
      <w:r w:rsidRPr="001073EF">
        <w:rPr>
          <w:rFonts w:ascii="Calisto MT" w:eastAsia="Times New Roman" w:hAnsi="Calisto MT" w:cs="Times New Roman"/>
          <w:color w:val="000000"/>
          <w:sz w:val="20"/>
          <w:szCs w:val="20"/>
        </w:rPr>
        <w:t xml:space="preserve">iyah, H. A., Cahyani, D., &amp; Azmi, N. (2015). Analisis Kompetensi Pedagogik Guru IPA Dalam Menggunakan Penilaian Proyek Pada Konsep Pencemaran Lingkungan Di Kelas VII MTs N Cirebon II. </w:t>
      </w:r>
      <w:r w:rsidRPr="001073EF">
        <w:rPr>
          <w:rFonts w:ascii="Calisto MT" w:eastAsia="Times New Roman" w:hAnsi="Calisto MT" w:cs="Times New Roman"/>
          <w:i/>
          <w:color w:val="000000"/>
          <w:sz w:val="20"/>
          <w:szCs w:val="20"/>
        </w:rPr>
        <w:t>Scientiae Educatia: Jurnal Pendidikan Sains, 4</w:t>
      </w:r>
      <w:r w:rsidRPr="001073EF">
        <w:rPr>
          <w:rFonts w:ascii="Calisto MT" w:eastAsia="Times New Roman" w:hAnsi="Calisto MT" w:cs="Times New Roman"/>
          <w:color w:val="000000"/>
          <w:sz w:val="20"/>
          <w:szCs w:val="20"/>
        </w:rPr>
        <w:t xml:space="preserve">(1), 33-56. DOI: 10.24235/sc.educatia.v4i1.271 </w:t>
      </w:r>
    </w:p>
    <w:p w:rsidR="001B40A2" w:rsidRPr="001073EF" w:rsidRDefault="006C2036"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Hida</w:t>
      </w:r>
      <w:r w:rsidRPr="001073EF">
        <w:rPr>
          <w:rFonts w:ascii="Calisto MT" w:eastAsia="Times New Roman" w:hAnsi="Calisto MT" w:cs="Times New Roman"/>
          <w:color w:val="000000"/>
          <w:sz w:val="20"/>
          <w:szCs w:val="20"/>
        </w:rPr>
        <w:t xml:space="preserve">yah, R., Salimi, M., &amp; Susiani, T. S. (2017). Critical Thinking Skill: Konsep Dan Inidikator Penilaian. </w:t>
      </w:r>
      <w:r w:rsidRPr="001073EF">
        <w:rPr>
          <w:rFonts w:ascii="Calisto MT" w:eastAsia="Times New Roman" w:hAnsi="Calisto MT" w:cs="Times New Roman"/>
          <w:i/>
          <w:color w:val="000000"/>
          <w:sz w:val="20"/>
          <w:szCs w:val="20"/>
        </w:rPr>
        <w:t>TAMAN CENDEKIA: Jurnal Pendidikan Ke-SD-an, 1</w:t>
      </w:r>
      <w:r w:rsidRPr="001073EF">
        <w:rPr>
          <w:rFonts w:ascii="Calisto MT" w:eastAsia="Times New Roman" w:hAnsi="Calisto MT" w:cs="Times New Roman"/>
          <w:color w:val="000000"/>
          <w:sz w:val="20"/>
          <w:szCs w:val="20"/>
        </w:rPr>
        <w:t xml:space="preserve">(2), 127-133. DOI: </w:t>
      </w:r>
      <w:hyperlink r:id="rId15" w:history="1">
        <w:r w:rsidRPr="001073EF">
          <w:rPr>
            <w:rStyle w:val="Hyperlink"/>
            <w:rFonts w:ascii="Calisto MT" w:eastAsia="Times New Roman" w:hAnsi="Calisto MT" w:cs="Times New Roman"/>
            <w:sz w:val="20"/>
            <w:szCs w:val="20"/>
          </w:rPr>
          <w:t>http://dx.doi.org/10.30738/tc.v1i2.1945</w:t>
        </w:r>
      </w:hyperlink>
      <w:r w:rsidRPr="001073EF">
        <w:rPr>
          <w:rFonts w:ascii="Calisto MT" w:eastAsia="Times New Roman" w:hAnsi="Calisto MT" w:cs="Times New Roman"/>
          <w:color w:val="000000"/>
          <w:sz w:val="20"/>
          <w:szCs w:val="20"/>
        </w:rPr>
        <w:t xml:space="preserve"> </w:t>
      </w:r>
      <w:r w:rsidR="001B40A2" w:rsidRPr="001073EF">
        <w:rPr>
          <w:rFonts w:ascii="Calisto MT" w:eastAsia="Times New Roman" w:hAnsi="Calisto MT" w:cs="Times New Roman"/>
          <w:color w:val="000000"/>
          <w:sz w:val="20"/>
          <w:szCs w:val="20"/>
        </w:rPr>
        <w:t xml:space="preserve">    </w:t>
      </w:r>
    </w:p>
    <w:p w:rsidR="00B251D0" w:rsidRPr="001073EF" w:rsidRDefault="00B251D0" w:rsidP="00436481">
      <w:pPr>
        <w:spacing w:after="0" w:line="240" w:lineRule="auto"/>
        <w:ind w:left="709" w:hanging="709"/>
        <w:rPr>
          <w:rFonts w:ascii="Calisto MT" w:eastAsia="Times New Roman" w:hAnsi="Calisto MT" w:cs="Times New Roman"/>
          <w:color w:val="000000"/>
          <w:sz w:val="20"/>
          <w:szCs w:val="20"/>
        </w:rPr>
      </w:pPr>
      <w:r w:rsidRPr="001073EF">
        <w:rPr>
          <w:rFonts w:ascii="Calisto MT" w:eastAsia="Times New Roman" w:hAnsi="Calisto MT" w:cs="Times New Roman"/>
          <w:color w:val="000000"/>
          <w:sz w:val="20"/>
          <w:szCs w:val="20"/>
        </w:rPr>
        <w:t xml:space="preserve">Kadir, Abdul. (2016). </w:t>
      </w:r>
      <w:r w:rsidRPr="001073EF">
        <w:rPr>
          <w:rFonts w:ascii="Calisto MT" w:eastAsia="Times New Roman" w:hAnsi="Calisto MT" w:cs="Times New Roman"/>
          <w:i/>
          <w:color w:val="000000"/>
          <w:sz w:val="20"/>
          <w:szCs w:val="20"/>
        </w:rPr>
        <w:t>Pengaruh  Model  Pembelajaran  IPA  Berbasis  Lingkungan Dan Kemampuan Awal Terhadap Peningkatan Pengetahuan dan Sikap Peserta Didik di MTs Kota Kendari</w:t>
      </w:r>
      <w:r w:rsidRPr="001073EF">
        <w:rPr>
          <w:rFonts w:ascii="Calisto MT" w:eastAsia="Times New Roman" w:hAnsi="Calisto MT" w:cs="Times New Roman"/>
          <w:color w:val="000000"/>
          <w:sz w:val="20"/>
          <w:szCs w:val="20"/>
        </w:rPr>
        <w:t xml:space="preserve">. </w:t>
      </w:r>
      <w:r w:rsidRPr="001073EF">
        <w:rPr>
          <w:rFonts w:ascii="Calisto MT" w:eastAsia="Times New Roman" w:hAnsi="Calisto MT" w:cs="Times New Roman"/>
          <w:color w:val="000000"/>
          <w:sz w:val="20"/>
          <w:szCs w:val="20"/>
        </w:rPr>
        <w:lastRenderedPageBreak/>
        <w:t>Published Dissertation, Prodi PKLH, Program Pascasarjana, Universitas Negeri Makassar.</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1073EF">
        <w:rPr>
          <w:rFonts w:ascii="Calisto MT" w:eastAsia="Times New Roman" w:hAnsi="Calisto MT" w:cs="Times New Roman"/>
          <w:color w:val="000000"/>
          <w:sz w:val="20"/>
          <w:szCs w:val="20"/>
        </w:rPr>
        <w:t xml:space="preserve">Kemdikbud. (2016). </w:t>
      </w:r>
      <w:r w:rsidRPr="001073EF">
        <w:rPr>
          <w:rFonts w:ascii="Calisto MT" w:eastAsia="Times New Roman" w:hAnsi="Calisto MT" w:cs="Times New Roman"/>
          <w:i/>
          <w:color w:val="000000"/>
          <w:sz w:val="20"/>
          <w:szCs w:val="20"/>
        </w:rPr>
        <w:t>Ilmu Pengetahuan Alam (IPA): Untuk menemukan Hukam Alam yang kita perlukan adalah imajinasi</w:t>
      </w:r>
      <w:r w:rsidRPr="001073EF">
        <w:rPr>
          <w:rFonts w:ascii="Calisto MT" w:eastAsia="Times New Roman" w:hAnsi="Calisto MT" w:cs="Times New Roman"/>
          <w:color w:val="000000"/>
          <w:sz w:val="20"/>
          <w:szCs w:val="20"/>
        </w:rPr>
        <w:t>. Jakarta: Direktorat PSMP, Kementerian Pendidikan dan Kebudayaan Republik Indonesia.</w:t>
      </w:r>
    </w:p>
    <w:p w:rsidR="00436481" w:rsidRDefault="00436481" w:rsidP="00436481">
      <w:pPr>
        <w:spacing w:after="0" w:line="240" w:lineRule="auto"/>
        <w:ind w:left="709" w:hanging="709"/>
        <w:rPr>
          <w:rFonts w:ascii="Calisto MT" w:eastAsia="Times New Roman" w:hAnsi="Calisto MT" w:cs="Times New Roman"/>
          <w:color w:val="000000"/>
          <w:sz w:val="20"/>
          <w:szCs w:val="20"/>
        </w:rPr>
      </w:pPr>
      <w:r w:rsidRPr="001073EF">
        <w:rPr>
          <w:rFonts w:ascii="Calisto MT" w:eastAsia="Times New Roman" w:hAnsi="Calisto MT" w:cs="Times New Roman"/>
          <w:color w:val="000000"/>
          <w:sz w:val="20"/>
          <w:szCs w:val="20"/>
        </w:rPr>
        <w:t xml:space="preserve">Kurniawati, H.I. (2015). </w:t>
      </w:r>
      <w:r w:rsidRPr="001073EF">
        <w:rPr>
          <w:rFonts w:ascii="Calisto MT" w:eastAsia="Times New Roman" w:hAnsi="Calisto MT" w:cs="Times New Roman"/>
          <w:i/>
          <w:color w:val="000000"/>
          <w:sz w:val="20"/>
          <w:szCs w:val="20"/>
          <w:lang w:val="sv-SE"/>
        </w:rPr>
        <w:t>Penerapan Metode Outdoor Study Untuk Meningkatkan Aktivitas Dan Hasil Belajar IPA Siswa Kelas IV  SD Negeri 01 Taji Tahun Ajaran 2014/2015</w:t>
      </w:r>
      <w:r w:rsidRPr="001073EF">
        <w:rPr>
          <w:rFonts w:ascii="Calisto MT" w:eastAsia="Times New Roman" w:hAnsi="Calisto MT" w:cs="Times New Roman"/>
          <w:color w:val="000000"/>
          <w:sz w:val="20"/>
          <w:szCs w:val="20"/>
        </w:rPr>
        <w:t>. Skripsi Di</w:t>
      </w:r>
      <w:r w:rsidR="00F46B59" w:rsidRPr="001073EF">
        <w:rPr>
          <w:rFonts w:ascii="Calisto MT" w:eastAsia="Times New Roman" w:hAnsi="Calisto MT" w:cs="Times New Roman"/>
          <w:color w:val="000000"/>
          <w:sz w:val="20"/>
          <w:szCs w:val="20"/>
        </w:rPr>
        <w:t>publikasi</w:t>
      </w:r>
      <w:r w:rsidRPr="001073EF">
        <w:rPr>
          <w:rFonts w:ascii="Calisto MT" w:eastAsia="Times New Roman" w:hAnsi="Calisto MT" w:cs="Times New Roman"/>
          <w:color w:val="000000"/>
          <w:sz w:val="20"/>
          <w:szCs w:val="20"/>
        </w:rPr>
        <w:t>kan, Fakultas Keguruan dan Ilmu Pendidikan, Univeristas Muhammadiyah Surakarta.</w:t>
      </w:r>
    </w:p>
    <w:p w:rsidR="005E0BE5" w:rsidRPr="001073EF" w:rsidRDefault="005E0BE5"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 xml:space="preserve">Lantz, </w:t>
      </w:r>
      <w:r w:rsidRPr="005E0BE5">
        <w:rPr>
          <w:rFonts w:ascii="Calisto MT" w:eastAsia="Times New Roman" w:hAnsi="Calisto MT" w:cs="Times New Roman"/>
          <w:color w:val="000000"/>
          <w:sz w:val="20"/>
          <w:szCs w:val="20"/>
        </w:rPr>
        <w:t>M. E. (2010). The use of ‘clickers’ in the classroom: Teaching innovatio</w:t>
      </w:r>
      <w:r>
        <w:rPr>
          <w:rFonts w:ascii="Calisto MT" w:eastAsia="Times New Roman" w:hAnsi="Calisto MT" w:cs="Times New Roman"/>
          <w:color w:val="000000"/>
          <w:sz w:val="20"/>
          <w:szCs w:val="20"/>
        </w:rPr>
        <w:t>n or merely an amusing novelty?</w:t>
      </w:r>
      <w:r w:rsidRPr="005E0BE5">
        <w:rPr>
          <w:rFonts w:ascii="Calisto MT" w:eastAsia="Times New Roman" w:hAnsi="Calisto MT" w:cs="Times New Roman"/>
          <w:color w:val="000000"/>
          <w:sz w:val="20"/>
          <w:szCs w:val="20"/>
        </w:rPr>
        <w:t xml:space="preserve"> </w:t>
      </w:r>
      <w:r w:rsidRPr="005E0BE5">
        <w:rPr>
          <w:rFonts w:ascii="Calisto MT" w:eastAsia="Times New Roman" w:hAnsi="Calisto MT" w:cs="Times New Roman"/>
          <w:i/>
          <w:color w:val="000000"/>
          <w:sz w:val="20"/>
          <w:szCs w:val="20"/>
        </w:rPr>
        <w:t>Computers in Human Behavior, 26</w:t>
      </w:r>
      <w:r w:rsidRPr="005E0BE5">
        <w:rPr>
          <w:rFonts w:ascii="Calisto MT" w:eastAsia="Times New Roman" w:hAnsi="Calisto MT" w:cs="Times New Roman"/>
          <w:color w:val="000000"/>
          <w:sz w:val="20"/>
          <w:szCs w:val="20"/>
        </w:rPr>
        <w:t xml:space="preserve">(4), 556-561. </w:t>
      </w:r>
      <w:hyperlink r:id="rId16" w:history="1">
        <w:r w:rsidRPr="003D4C14">
          <w:rPr>
            <w:rStyle w:val="Hyperlink"/>
            <w:rFonts w:ascii="Calisto MT" w:eastAsia="Times New Roman" w:hAnsi="Calisto MT" w:cs="Times New Roman"/>
            <w:sz w:val="20"/>
            <w:szCs w:val="20"/>
          </w:rPr>
          <w:t>https://doi.org/10.1016/j.chb.2010.02.014</w:t>
        </w:r>
      </w:hyperlink>
      <w:r>
        <w:rPr>
          <w:rFonts w:ascii="Calisto MT" w:eastAsia="Times New Roman" w:hAnsi="Calisto MT" w:cs="Times New Roman"/>
          <w:color w:val="000000"/>
          <w:sz w:val="20"/>
          <w:szCs w:val="20"/>
        </w:rPr>
        <w:t xml:space="preserve"> </w:t>
      </w:r>
    </w:p>
    <w:p w:rsidR="00BD09A6" w:rsidRPr="001073EF" w:rsidRDefault="00BD09A6"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 xml:space="preserve">Lee, </w:t>
      </w:r>
      <w:r w:rsidRPr="001073EF">
        <w:rPr>
          <w:rFonts w:ascii="Calisto MT" w:eastAsia="Times New Roman" w:hAnsi="Calisto MT" w:cs="Times New Roman"/>
          <w:color w:val="000000"/>
          <w:sz w:val="20"/>
          <w:szCs w:val="20"/>
        </w:rPr>
        <w:t xml:space="preserve">Y. J., Chao, C. H., &amp; Chen, C. Y. (2011). The influences of interest in learning and learning hours on learning outcomes of vocational college students in Taiwan: using a teacher’s instructional attitude as the moderator. </w:t>
      </w:r>
      <w:r w:rsidRPr="001073EF">
        <w:rPr>
          <w:rFonts w:ascii="Calisto MT" w:eastAsia="Times New Roman" w:hAnsi="Calisto MT" w:cs="Times New Roman"/>
          <w:i/>
          <w:color w:val="000000"/>
          <w:sz w:val="20"/>
          <w:szCs w:val="20"/>
        </w:rPr>
        <w:t>Global journal of engineering education, 13</w:t>
      </w:r>
      <w:r w:rsidRPr="001073EF">
        <w:rPr>
          <w:rFonts w:ascii="Calisto MT" w:eastAsia="Times New Roman" w:hAnsi="Calisto MT" w:cs="Times New Roman"/>
          <w:color w:val="000000"/>
          <w:sz w:val="20"/>
          <w:szCs w:val="20"/>
        </w:rPr>
        <w:t xml:space="preserve">(3), 140-153. </w:t>
      </w:r>
      <w:hyperlink r:id="rId17" w:history="1">
        <w:r w:rsidRPr="001073EF">
          <w:rPr>
            <w:rStyle w:val="Hyperlink"/>
            <w:rFonts w:ascii="Calisto MT" w:eastAsia="Times New Roman" w:hAnsi="Calisto MT" w:cs="Times New Roman"/>
            <w:sz w:val="20"/>
            <w:szCs w:val="20"/>
          </w:rPr>
          <w:t>http://www.wiete.com.au/journals/GJEE/Publish/vol13no3/01-Lee-Y-J.pdf</w:t>
        </w:r>
      </w:hyperlink>
      <w:r w:rsidRPr="001073EF">
        <w:rPr>
          <w:rFonts w:ascii="Calisto MT" w:eastAsia="Times New Roman" w:hAnsi="Calisto MT" w:cs="Times New Roman"/>
          <w:color w:val="000000"/>
          <w:sz w:val="20"/>
          <w:szCs w:val="20"/>
        </w:rPr>
        <w:t xml:space="preserve"> </w:t>
      </w:r>
    </w:p>
    <w:p w:rsidR="00601AA2" w:rsidRPr="001073EF" w:rsidRDefault="00601AA2" w:rsidP="00436481">
      <w:pPr>
        <w:spacing w:after="0" w:line="240" w:lineRule="auto"/>
        <w:ind w:left="709" w:hanging="709"/>
        <w:rPr>
          <w:rFonts w:ascii="Calisto MT" w:eastAsia="Times New Roman" w:hAnsi="Calisto MT" w:cs="Times New Roman"/>
          <w:color w:val="000000"/>
          <w:sz w:val="20"/>
          <w:szCs w:val="20"/>
        </w:rPr>
      </w:pPr>
      <w:r w:rsidRPr="001073EF">
        <w:rPr>
          <w:rFonts w:ascii="Calisto MT" w:eastAsia="Times New Roman" w:hAnsi="Calisto MT" w:cs="Times New Roman"/>
          <w:color w:val="000000"/>
          <w:sz w:val="20"/>
          <w:szCs w:val="20"/>
        </w:rPr>
        <w:t xml:space="preserve">Loko, E.H.L. (2016). </w:t>
      </w:r>
      <w:r w:rsidRPr="001073EF">
        <w:rPr>
          <w:rFonts w:ascii="Calisto MT" w:eastAsia="Times New Roman" w:hAnsi="Calisto MT" w:cs="Times New Roman"/>
          <w:i/>
          <w:color w:val="000000"/>
          <w:sz w:val="20"/>
          <w:szCs w:val="20"/>
        </w:rPr>
        <w:t>Evaluasi Implementasi Kurikulum 2013 di Tingkat Sekolah Menengah Atas (SMA)</w:t>
      </w:r>
      <w:r w:rsidR="006C2036" w:rsidRPr="001073EF">
        <w:rPr>
          <w:rFonts w:ascii="Calisto MT" w:eastAsia="Times New Roman" w:hAnsi="Calisto MT" w:cs="Times New Roman"/>
          <w:i/>
          <w:color w:val="000000"/>
          <w:sz w:val="20"/>
          <w:szCs w:val="20"/>
        </w:rPr>
        <w:t xml:space="preserve"> </w:t>
      </w:r>
      <w:r w:rsidRPr="001073EF">
        <w:rPr>
          <w:rFonts w:ascii="Calisto MT" w:eastAsia="Times New Roman" w:hAnsi="Calisto MT" w:cs="Times New Roman"/>
          <w:i/>
          <w:color w:val="000000"/>
          <w:sz w:val="20"/>
          <w:szCs w:val="20"/>
        </w:rPr>
        <w:t>Di Kabupaten Belu, Nusa Tenggara Timur</w:t>
      </w:r>
      <w:r w:rsidRPr="001073EF">
        <w:rPr>
          <w:rFonts w:ascii="Calisto MT" w:eastAsia="Times New Roman" w:hAnsi="Calisto MT" w:cs="Times New Roman"/>
          <w:color w:val="000000"/>
          <w:sz w:val="20"/>
          <w:szCs w:val="20"/>
        </w:rPr>
        <w:t xml:space="preserve">. </w:t>
      </w:r>
      <w:r w:rsidR="00081D41">
        <w:rPr>
          <w:rFonts w:ascii="Calisto MT" w:eastAsia="Times New Roman" w:hAnsi="Calisto MT" w:cs="Times New Roman"/>
          <w:color w:val="000000"/>
          <w:sz w:val="20"/>
          <w:szCs w:val="20"/>
        </w:rPr>
        <w:t>Published Tesis</w:t>
      </w:r>
      <w:r w:rsidRPr="001073EF">
        <w:rPr>
          <w:rFonts w:ascii="Calisto MT" w:eastAsia="Times New Roman" w:hAnsi="Calisto MT" w:cs="Times New Roman"/>
          <w:color w:val="000000"/>
          <w:sz w:val="20"/>
          <w:szCs w:val="20"/>
        </w:rPr>
        <w:t>, Program Studi Magister Manajemen, Fakultas Ekonomi, Universitas Sanata Dharma Yogyakarta.</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Macke</w:t>
      </w:r>
      <w:r w:rsidRPr="001073EF">
        <w:rPr>
          <w:rFonts w:ascii="Calisto MT" w:eastAsia="Times New Roman" w:hAnsi="Calisto MT" w:cs="Times New Roman"/>
          <w:color w:val="000000"/>
          <w:sz w:val="20"/>
          <w:szCs w:val="20"/>
        </w:rPr>
        <w:t>nzie, S. H., Son, J. S., &amp; Eitel, K. (2018). Using outdoor adventure to enhance intrinsic</w:t>
      </w:r>
      <w:r w:rsidRPr="001073EF">
        <w:rPr>
          <w:rFonts w:ascii="Calisto MT" w:hAnsi="Calisto MT"/>
          <w:sz w:val="20"/>
          <w:szCs w:val="20"/>
        </w:rPr>
        <w:t xml:space="preserve"> </w:t>
      </w:r>
      <w:r w:rsidRPr="001073EF">
        <w:rPr>
          <w:rFonts w:ascii="Calisto MT" w:eastAsia="Times New Roman" w:hAnsi="Calisto MT" w:cs="Times New Roman"/>
          <w:color w:val="000000"/>
          <w:sz w:val="20"/>
          <w:szCs w:val="20"/>
        </w:rPr>
        <w:t xml:space="preserve">motivation and engagement in science and physical activity: An exploratory study. </w:t>
      </w:r>
      <w:r w:rsidRPr="001073EF">
        <w:rPr>
          <w:rFonts w:ascii="Calisto MT" w:eastAsia="Times New Roman" w:hAnsi="Calisto MT" w:cs="Times New Roman"/>
          <w:i/>
          <w:color w:val="000000"/>
          <w:sz w:val="20"/>
          <w:szCs w:val="20"/>
        </w:rPr>
        <w:t>Journal of outdoor recreation and tourism, 21</w:t>
      </w:r>
      <w:r w:rsidRPr="001073EF">
        <w:rPr>
          <w:rFonts w:ascii="Calisto MT" w:eastAsia="Times New Roman" w:hAnsi="Calisto MT" w:cs="Times New Roman"/>
          <w:color w:val="000000"/>
          <w:sz w:val="20"/>
          <w:szCs w:val="20"/>
        </w:rPr>
        <w:t xml:space="preserve">, 76-86. </w:t>
      </w:r>
      <w:hyperlink r:id="rId18" w:history="1">
        <w:r w:rsidRPr="001073EF">
          <w:rPr>
            <w:rStyle w:val="Hyperlink"/>
            <w:rFonts w:ascii="Calisto MT" w:eastAsia="Times New Roman" w:hAnsi="Calisto MT" w:cs="Times New Roman"/>
            <w:sz w:val="20"/>
            <w:szCs w:val="20"/>
          </w:rPr>
          <w:t>https://doi.org/10.1016/j.jort.2018.01.008</w:t>
        </w:r>
      </w:hyperlink>
      <w:r w:rsidRPr="001073EF">
        <w:rPr>
          <w:rFonts w:ascii="Calisto MT" w:eastAsia="Times New Roman" w:hAnsi="Calisto MT" w:cs="Times New Roman"/>
          <w:color w:val="000000"/>
          <w:sz w:val="20"/>
          <w:szCs w:val="20"/>
        </w:rPr>
        <w:t xml:space="preserve"> </w:t>
      </w:r>
    </w:p>
    <w:p w:rsidR="00595AEE" w:rsidRDefault="00595AEE"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Makab</w:t>
      </w:r>
      <w:r w:rsidRPr="001073EF">
        <w:rPr>
          <w:rFonts w:ascii="Calisto MT" w:eastAsia="Times New Roman" w:hAnsi="Calisto MT" w:cs="Times New Roman"/>
          <w:color w:val="000000"/>
          <w:sz w:val="20"/>
          <w:szCs w:val="20"/>
        </w:rPr>
        <w:t xml:space="preserve">orang, Y. (2019). Evaluasi Implementasi Kurikulum 2013 Mata Pelajaran Biologi Di SMA Negeri. </w:t>
      </w:r>
      <w:r w:rsidRPr="001073EF">
        <w:rPr>
          <w:rFonts w:ascii="Calisto MT" w:eastAsia="Times New Roman" w:hAnsi="Calisto MT" w:cs="Times New Roman"/>
          <w:i/>
          <w:color w:val="000000"/>
          <w:sz w:val="20"/>
          <w:szCs w:val="20"/>
        </w:rPr>
        <w:t>Kelola: Jurnal Manajemen Pendidikan, 6</w:t>
      </w:r>
      <w:r w:rsidRPr="001073EF">
        <w:rPr>
          <w:rFonts w:ascii="Calisto MT" w:eastAsia="Times New Roman" w:hAnsi="Calisto MT" w:cs="Times New Roman"/>
          <w:color w:val="000000"/>
          <w:sz w:val="20"/>
          <w:szCs w:val="20"/>
        </w:rPr>
        <w:t xml:space="preserve">(2), 130-145. DOI: </w:t>
      </w:r>
      <w:hyperlink r:id="rId19" w:history="1">
        <w:r w:rsidRPr="001073EF">
          <w:rPr>
            <w:rStyle w:val="Hyperlink"/>
            <w:rFonts w:ascii="Calisto MT" w:eastAsia="Times New Roman" w:hAnsi="Calisto MT" w:cs="Times New Roman"/>
            <w:sz w:val="20"/>
            <w:szCs w:val="20"/>
          </w:rPr>
          <w:t>https://doi.org/10.24246/j.jk.2019.v6.i2.p130-145</w:t>
        </w:r>
      </w:hyperlink>
      <w:r w:rsidRPr="001073EF">
        <w:rPr>
          <w:rFonts w:ascii="Calisto MT" w:eastAsia="Times New Roman" w:hAnsi="Calisto MT" w:cs="Times New Roman"/>
          <w:color w:val="000000"/>
          <w:sz w:val="20"/>
          <w:szCs w:val="20"/>
        </w:rPr>
        <w:t xml:space="preserve"> </w:t>
      </w:r>
    </w:p>
    <w:p w:rsidR="007F21F8" w:rsidRPr="001073EF" w:rsidRDefault="007F21F8"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 xml:space="preserve">Mart, </w:t>
      </w:r>
      <w:r w:rsidRPr="007F21F8">
        <w:rPr>
          <w:rFonts w:ascii="Calisto MT" w:eastAsia="Times New Roman" w:hAnsi="Calisto MT" w:cs="Times New Roman"/>
          <w:color w:val="000000"/>
          <w:sz w:val="20"/>
          <w:szCs w:val="20"/>
        </w:rPr>
        <w:t xml:space="preserve">C. T. (2013). A passionate teacher: Teacher commitment and dedication to student learning. </w:t>
      </w:r>
      <w:r w:rsidRPr="007F21F8">
        <w:rPr>
          <w:rFonts w:ascii="Calisto MT" w:eastAsia="Times New Roman" w:hAnsi="Calisto MT" w:cs="Times New Roman"/>
          <w:i/>
          <w:color w:val="000000"/>
          <w:sz w:val="20"/>
          <w:szCs w:val="20"/>
        </w:rPr>
        <w:t>International Journal of Academic Research in Progressive Education and Development, 2</w:t>
      </w:r>
      <w:r w:rsidRPr="007F21F8">
        <w:rPr>
          <w:rFonts w:ascii="Calisto MT" w:eastAsia="Times New Roman" w:hAnsi="Calisto MT" w:cs="Times New Roman"/>
          <w:color w:val="000000"/>
          <w:sz w:val="20"/>
          <w:szCs w:val="20"/>
        </w:rPr>
        <w:t>(1), 437-442.</w:t>
      </w:r>
      <w:r w:rsidR="009E13F5" w:rsidRPr="009E13F5">
        <w:t xml:space="preserve"> </w:t>
      </w:r>
      <w:hyperlink r:id="rId20" w:history="1">
        <w:r w:rsidR="009E13F5" w:rsidRPr="003D4C14">
          <w:rPr>
            <w:rStyle w:val="Hyperlink"/>
            <w:rFonts w:ascii="Calisto MT" w:eastAsia="Times New Roman" w:hAnsi="Calisto MT" w:cs="Times New Roman"/>
            <w:sz w:val="20"/>
            <w:szCs w:val="20"/>
          </w:rPr>
          <w:t>http://hrmars.com/admin/pics/1658.pdf</w:t>
        </w:r>
      </w:hyperlink>
      <w:r w:rsidR="009E13F5">
        <w:rPr>
          <w:rFonts w:ascii="Calisto MT" w:eastAsia="Times New Roman" w:hAnsi="Calisto MT" w:cs="Times New Roman"/>
          <w:color w:val="000000"/>
          <w:sz w:val="20"/>
          <w:szCs w:val="20"/>
        </w:rPr>
        <w:t xml:space="preserve"> </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Nasution</w:t>
      </w:r>
      <w:r w:rsidRPr="001073EF">
        <w:rPr>
          <w:rFonts w:ascii="Calisto MT" w:eastAsia="Times New Roman" w:hAnsi="Calisto MT" w:cs="Times New Roman"/>
          <w:color w:val="000000"/>
          <w:sz w:val="20"/>
          <w:szCs w:val="20"/>
        </w:rPr>
        <w:t xml:space="preserve">, Sahkholid. (2012). Metode Konvensional dan Inkonvensional Dalam Pembelajaran Bahasa Arab. </w:t>
      </w:r>
      <w:r w:rsidRPr="001073EF">
        <w:rPr>
          <w:rFonts w:ascii="Calisto MT" w:eastAsia="Times New Roman" w:hAnsi="Calisto MT" w:cs="Times New Roman"/>
          <w:i/>
          <w:color w:val="000000"/>
          <w:sz w:val="20"/>
          <w:szCs w:val="20"/>
        </w:rPr>
        <w:t xml:space="preserve">Jurnal Ilmiah </w:t>
      </w:r>
      <w:r w:rsidRPr="001073EF">
        <w:rPr>
          <w:rFonts w:ascii="Calisto MT" w:eastAsia="Times New Roman" w:hAnsi="Calisto MT" w:cs="Times New Roman"/>
          <w:i/>
          <w:color w:val="000000"/>
          <w:sz w:val="20"/>
          <w:szCs w:val="20"/>
        </w:rPr>
        <w:lastRenderedPageBreak/>
        <w:t>Didaktika, Vol. XII No. 2</w:t>
      </w:r>
      <w:r w:rsidRPr="001073EF">
        <w:rPr>
          <w:rFonts w:ascii="Calisto MT" w:eastAsia="Times New Roman" w:hAnsi="Calisto MT" w:cs="Times New Roman"/>
          <w:color w:val="000000"/>
          <w:sz w:val="20"/>
          <w:szCs w:val="20"/>
        </w:rPr>
        <w:t xml:space="preserve">, pp. 259-271. </w:t>
      </w:r>
      <w:hyperlink r:id="rId21" w:history="1">
        <w:r w:rsidRPr="001073EF">
          <w:rPr>
            <w:rStyle w:val="Hyperlink"/>
            <w:rFonts w:ascii="Calisto MT" w:eastAsia="Times New Roman" w:hAnsi="Calisto MT" w:cs="Times New Roman"/>
            <w:sz w:val="20"/>
            <w:szCs w:val="20"/>
          </w:rPr>
          <w:t>http://dx.doi.org/10.22373/jid.v12i2.452</w:t>
        </w:r>
      </w:hyperlink>
      <w:r w:rsidRPr="001073EF">
        <w:rPr>
          <w:rFonts w:ascii="Calisto MT" w:eastAsia="Times New Roman" w:hAnsi="Calisto MT" w:cs="Times New Roman"/>
          <w:color w:val="000000"/>
          <w:sz w:val="20"/>
          <w:szCs w:val="20"/>
        </w:rPr>
        <w:t xml:space="preserve"> </w:t>
      </w:r>
    </w:p>
    <w:p w:rsidR="00362A74" w:rsidRPr="001073EF" w:rsidRDefault="00362A74"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Nefid</w:t>
      </w:r>
      <w:r w:rsidRPr="001073EF">
        <w:rPr>
          <w:rFonts w:ascii="Calisto MT" w:eastAsia="Times New Roman" w:hAnsi="Calisto MT" w:cs="Times New Roman"/>
          <w:color w:val="000000"/>
          <w:sz w:val="20"/>
          <w:szCs w:val="20"/>
        </w:rPr>
        <w:t xml:space="preserve">a, Era. (2016). </w:t>
      </w:r>
      <w:r w:rsidRPr="001073EF">
        <w:rPr>
          <w:rFonts w:ascii="Calisto MT" w:eastAsia="Times New Roman" w:hAnsi="Calisto MT" w:cs="Times New Roman"/>
          <w:i/>
          <w:color w:val="000000"/>
          <w:sz w:val="20"/>
          <w:szCs w:val="20"/>
        </w:rPr>
        <w:t>Peran Kompetensi Profesional Dan Kompetensi Pedagogik Guru Terhadap Prestasi Belajar Siswa Kelas X Dan XI Dalam Pembelajaran Bahasa Inggris Di SMA Negeri 1 Lubuk Sikaping Kabupaten Pasaman</w:t>
      </w:r>
      <w:r w:rsidRPr="001073EF">
        <w:rPr>
          <w:rFonts w:ascii="Calisto MT" w:eastAsia="Times New Roman" w:hAnsi="Calisto MT" w:cs="Times New Roman"/>
          <w:color w:val="000000"/>
          <w:sz w:val="20"/>
          <w:szCs w:val="20"/>
        </w:rPr>
        <w:t>. Published Thesis, Program Pascasarjana Universitas Terbuka Jakarta.</w:t>
      </w:r>
    </w:p>
    <w:p w:rsidR="00B251D0" w:rsidRPr="001073EF" w:rsidRDefault="00B251D0" w:rsidP="00436481">
      <w:pPr>
        <w:spacing w:after="0" w:line="240" w:lineRule="auto"/>
        <w:ind w:left="709" w:hanging="709"/>
        <w:rPr>
          <w:rStyle w:val="Hyperlink"/>
          <w:rFonts w:ascii="Calisto MT" w:eastAsia="Times New Roman" w:hAnsi="Calisto MT" w:cs="Times New Roman"/>
          <w:sz w:val="20"/>
          <w:szCs w:val="20"/>
        </w:rPr>
      </w:pPr>
      <w:r w:rsidRPr="00F3716E">
        <w:rPr>
          <w:rFonts w:ascii="Calisto MT" w:eastAsia="Times New Roman" w:hAnsi="Calisto MT" w:cs="Times New Roman"/>
          <w:color w:val="000000" w:themeColor="text1"/>
          <w:sz w:val="20"/>
          <w:szCs w:val="20"/>
        </w:rPr>
        <w:t>Oktali</w:t>
      </w:r>
      <w:r w:rsidRPr="001073EF">
        <w:rPr>
          <w:rFonts w:ascii="Calisto MT" w:eastAsia="Times New Roman" w:hAnsi="Calisto MT" w:cs="Times New Roman"/>
          <w:color w:val="000000"/>
          <w:sz w:val="20"/>
          <w:szCs w:val="20"/>
        </w:rPr>
        <w:t xml:space="preserve">a, R., Wijayanti, A., &amp; Ernawati, T. (2018). Everyone Is A Teacher Here Effect on Science Learning Achievement Based on Critical Thinking Skills. </w:t>
      </w:r>
      <w:r w:rsidRPr="001073EF">
        <w:rPr>
          <w:rFonts w:ascii="Calisto MT" w:eastAsia="Times New Roman" w:hAnsi="Calisto MT" w:cs="Times New Roman"/>
          <w:i/>
          <w:color w:val="000000"/>
          <w:sz w:val="20"/>
          <w:szCs w:val="20"/>
        </w:rPr>
        <w:t>Formatif: Jurnal Ilmiah Pendidikan MIPA, 8</w:t>
      </w:r>
      <w:r w:rsidRPr="001073EF">
        <w:rPr>
          <w:rFonts w:ascii="Calisto MT" w:eastAsia="Times New Roman" w:hAnsi="Calisto MT" w:cs="Times New Roman"/>
          <w:color w:val="000000"/>
          <w:sz w:val="20"/>
          <w:szCs w:val="20"/>
        </w:rPr>
        <w:t xml:space="preserve">(3). DOI: </w:t>
      </w:r>
      <w:hyperlink r:id="rId22" w:history="1">
        <w:r w:rsidRPr="001073EF">
          <w:rPr>
            <w:rStyle w:val="Hyperlink"/>
            <w:rFonts w:ascii="Calisto MT" w:eastAsia="Times New Roman" w:hAnsi="Calisto MT" w:cs="Times New Roman"/>
            <w:sz w:val="20"/>
            <w:szCs w:val="20"/>
          </w:rPr>
          <w:t>http://dx.doi.org/10.30998/formatif.v8i3.2797</w:t>
        </w:r>
      </w:hyperlink>
    </w:p>
    <w:p w:rsidR="009C357F" w:rsidRPr="001073EF" w:rsidRDefault="009C357F"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Paolini</w:t>
      </w:r>
      <w:r w:rsidRPr="001073EF">
        <w:rPr>
          <w:rFonts w:ascii="Calisto MT" w:eastAsia="Times New Roman" w:hAnsi="Calisto MT" w:cs="Times New Roman"/>
          <w:color w:val="000000"/>
          <w:sz w:val="20"/>
          <w:szCs w:val="20"/>
        </w:rPr>
        <w:t xml:space="preserve">, A. (2015). Enhancing Teaching Effectiveness and Student Learning Outcomes. </w:t>
      </w:r>
      <w:r w:rsidRPr="001073EF">
        <w:rPr>
          <w:rFonts w:ascii="Calisto MT" w:eastAsia="Times New Roman" w:hAnsi="Calisto MT" w:cs="Times New Roman"/>
          <w:i/>
          <w:color w:val="000000"/>
          <w:sz w:val="20"/>
          <w:szCs w:val="20"/>
        </w:rPr>
        <w:t>Journal of Effective Teaching, 15</w:t>
      </w:r>
      <w:r w:rsidRPr="001073EF">
        <w:rPr>
          <w:rFonts w:ascii="Calisto MT" w:eastAsia="Times New Roman" w:hAnsi="Calisto MT" w:cs="Times New Roman"/>
          <w:color w:val="000000"/>
          <w:sz w:val="20"/>
          <w:szCs w:val="20"/>
        </w:rPr>
        <w:t xml:space="preserve">(1), 20-33. </w:t>
      </w:r>
      <w:hyperlink r:id="rId23" w:history="1">
        <w:r w:rsidRPr="001073EF">
          <w:rPr>
            <w:rStyle w:val="Hyperlink"/>
            <w:rFonts w:ascii="Calisto MT" w:eastAsia="Times New Roman" w:hAnsi="Calisto MT" w:cs="Times New Roman"/>
            <w:sz w:val="20"/>
            <w:szCs w:val="20"/>
          </w:rPr>
          <w:t>https://eric.ed.gov/?id=EJ1060429</w:t>
        </w:r>
      </w:hyperlink>
      <w:r w:rsidRPr="001073EF">
        <w:rPr>
          <w:rFonts w:ascii="Calisto MT" w:eastAsia="Times New Roman" w:hAnsi="Calisto MT" w:cs="Times New Roman"/>
          <w:color w:val="000000"/>
          <w:sz w:val="20"/>
          <w:szCs w:val="20"/>
        </w:rPr>
        <w:t xml:space="preserve"> </w:t>
      </w:r>
    </w:p>
    <w:p w:rsidR="004E5D36" w:rsidRPr="001073EF" w:rsidRDefault="004E5D36"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Prihati</w:t>
      </w:r>
      <w:r w:rsidRPr="001073EF">
        <w:rPr>
          <w:rFonts w:ascii="Calisto MT" w:eastAsia="Times New Roman" w:hAnsi="Calisto MT" w:cs="Times New Roman"/>
          <w:color w:val="000000"/>
          <w:sz w:val="20"/>
          <w:szCs w:val="20"/>
        </w:rPr>
        <w:t xml:space="preserve">ni, E. (2017). Pengaruh metode pembelajaran dan minat belajar terhadap hasil belajar IPA. </w:t>
      </w:r>
      <w:r w:rsidRPr="001073EF">
        <w:rPr>
          <w:rFonts w:ascii="Calisto MT" w:eastAsia="Times New Roman" w:hAnsi="Calisto MT" w:cs="Times New Roman"/>
          <w:i/>
          <w:color w:val="000000"/>
          <w:sz w:val="20"/>
          <w:szCs w:val="20"/>
        </w:rPr>
        <w:t>Formatif: Jurnal Ilmiah Pendidikan MIPA, 7</w:t>
      </w:r>
      <w:r w:rsidRPr="001073EF">
        <w:rPr>
          <w:rFonts w:ascii="Calisto MT" w:eastAsia="Times New Roman" w:hAnsi="Calisto MT" w:cs="Times New Roman"/>
          <w:color w:val="000000"/>
          <w:sz w:val="20"/>
          <w:szCs w:val="20"/>
        </w:rPr>
        <w:t xml:space="preserve">(2), 171-179. DOI: </w:t>
      </w:r>
      <w:hyperlink r:id="rId24" w:history="1">
        <w:r w:rsidRPr="001073EF">
          <w:rPr>
            <w:rStyle w:val="Hyperlink"/>
            <w:rFonts w:ascii="Calisto MT" w:eastAsia="Times New Roman" w:hAnsi="Calisto MT" w:cs="Times New Roman"/>
            <w:sz w:val="20"/>
            <w:szCs w:val="20"/>
          </w:rPr>
          <w:t>http://dx.doi.org/10.30998/formatif.v7i2.1831</w:t>
        </w:r>
      </w:hyperlink>
      <w:r w:rsidRPr="001073EF">
        <w:rPr>
          <w:rFonts w:ascii="Calisto MT" w:eastAsia="Times New Roman" w:hAnsi="Calisto MT" w:cs="Times New Roman"/>
          <w:color w:val="000000"/>
          <w:sz w:val="20"/>
          <w:szCs w:val="20"/>
        </w:rPr>
        <w:t xml:space="preserve"> </w:t>
      </w:r>
    </w:p>
    <w:p w:rsidR="007C3C9E" w:rsidRPr="001073EF" w:rsidRDefault="00601AA2" w:rsidP="00436481">
      <w:pPr>
        <w:spacing w:after="0" w:line="240" w:lineRule="auto"/>
        <w:ind w:left="709" w:hanging="709"/>
        <w:rPr>
          <w:rStyle w:val="Hyperlink"/>
          <w:rFonts w:ascii="Calisto MT" w:eastAsia="Times New Roman" w:hAnsi="Calisto MT" w:cs="Times New Roman"/>
          <w:sz w:val="20"/>
          <w:szCs w:val="20"/>
        </w:rPr>
      </w:pPr>
      <w:r w:rsidRPr="00F3716E">
        <w:rPr>
          <w:rFonts w:ascii="Calisto MT" w:eastAsia="Times New Roman" w:hAnsi="Calisto MT" w:cs="Times New Roman"/>
          <w:color w:val="000000" w:themeColor="text1"/>
          <w:sz w:val="20"/>
          <w:szCs w:val="20"/>
        </w:rPr>
        <w:t>Purwan</w:t>
      </w:r>
      <w:r w:rsidRPr="001073EF">
        <w:rPr>
          <w:rFonts w:ascii="Calisto MT" w:eastAsia="Times New Roman" w:hAnsi="Calisto MT" w:cs="Times New Roman"/>
          <w:color w:val="000000"/>
          <w:sz w:val="20"/>
          <w:szCs w:val="20"/>
        </w:rPr>
        <w:t xml:space="preserve">ti, A. D. (2012). Penerapan Pendekatan Kontekstual untuk Meningkatkan Minat Belajar Siswa pada Pembelajaran IPA di Sekolah Dasar. </w:t>
      </w:r>
      <w:r w:rsidRPr="001073EF">
        <w:rPr>
          <w:rFonts w:ascii="Calisto MT" w:eastAsia="Times New Roman" w:hAnsi="Calisto MT" w:cs="Times New Roman"/>
          <w:i/>
          <w:color w:val="000000"/>
          <w:sz w:val="20"/>
          <w:szCs w:val="20"/>
        </w:rPr>
        <w:t>Jurnal Ilmiah Guru Caraka Olah Pikir Edukatif, 16</w:t>
      </w:r>
      <w:r w:rsidRPr="001073EF">
        <w:rPr>
          <w:rFonts w:ascii="Calisto MT" w:eastAsia="Times New Roman" w:hAnsi="Calisto MT" w:cs="Times New Roman"/>
          <w:color w:val="000000"/>
          <w:sz w:val="20"/>
          <w:szCs w:val="20"/>
        </w:rPr>
        <w:t>(2), 1-6.</w:t>
      </w:r>
      <w:r w:rsidRPr="001073EF">
        <w:rPr>
          <w:sz w:val="20"/>
          <w:szCs w:val="20"/>
        </w:rPr>
        <w:t xml:space="preserve"> </w:t>
      </w:r>
      <w:hyperlink r:id="rId25" w:history="1">
        <w:r w:rsidRPr="001073EF">
          <w:rPr>
            <w:rStyle w:val="Hyperlink"/>
            <w:rFonts w:ascii="Calisto MT" w:eastAsia="Times New Roman" w:hAnsi="Calisto MT" w:cs="Times New Roman"/>
            <w:sz w:val="20"/>
            <w:szCs w:val="20"/>
          </w:rPr>
          <w:t>https://journal.uny.ac.id/index.php/cope/article/view/3957</w:t>
        </w:r>
      </w:hyperlink>
    </w:p>
    <w:p w:rsidR="00570D47" w:rsidRPr="001073EF" w:rsidRDefault="00570D47"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Redhan</w:t>
      </w:r>
      <w:r w:rsidRPr="001073EF">
        <w:rPr>
          <w:rFonts w:ascii="Calisto MT" w:eastAsia="Times New Roman" w:hAnsi="Calisto MT" w:cs="Times New Roman"/>
          <w:color w:val="000000"/>
          <w:sz w:val="20"/>
          <w:szCs w:val="20"/>
        </w:rPr>
        <w:t xml:space="preserve">a, I. W. (2019). Mengembangkan keterampilan abad ke-21 dalam pembelajaran Kimia. </w:t>
      </w:r>
      <w:r w:rsidRPr="001073EF">
        <w:rPr>
          <w:rFonts w:ascii="Calisto MT" w:eastAsia="Times New Roman" w:hAnsi="Calisto MT" w:cs="Times New Roman"/>
          <w:i/>
          <w:color w:val="000000"/>
          <w:sz w:val="20"/>
          <w:szCs w:val="20"/>
        </w:rPr>
        <w:t>Jurnal Inovasi Pendidikan Kimia, 13</w:t>
      </w:r>
      <w:r w:rsidRPr="001073EF">
        <w:rPr>
          <w:rFonts w:ascii="Calisto MT" w:eastAsia="Times New Roman" w:hAnsi="Calisto MT" w:cs="Times New Roman"/>
          <w:color w:val="000000"/>
          <w:sz w:val="20"/>
          <w:szCs w:val="20"/>
        </w:rPr>
        <w:t xml:space="preserve">(1). 2239–2253. </w:t>
      </w:r>
      <w:hyperlink r:id="rId26" w:history="1">
        <w:r w:rsidRPr="001073EF">
          <w:rPr>
            <w:rStyle w:val="Hyperlink"/>
            <w:rFonts w:ascii="Calisto MT" w:eastAsia="Times New Roman" w:hAnsi="Calisto MT" w:cs="Times New Roman"/>
            <w:sz w:val="20"/>
            <w:szCs w:val="20"/>
          </w:rPr>
          <w:t>https://journal.unnes.ac.id/nju/index.php/JIPK/article/view/17824</w:t>
        </w:r>
      </w:hyperlink>
      <w:r w:rsidRPr="001073EF">
        <w:rPr>
          <w:rFonts w:ascii="Calisto MT" w:eastAsia="Times New Roman" w:hAnsi="Calisto MT" w:cs="Times New Roman"/>
          <w:color w:val="000000"/>
          <w:sz w:val="20"/>
          <w:szCs w:val="20"/>
        </w:rPr>
        <w:t xml:space="preserve"> </w:t>
      </w:r>
    </w:p>
    <w:p w:rsidR="009413BC" w:rsidRPr="001073EF" w:rsidRDefault="009413BC"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lastRenderedPageBreak/>
        <w:t>Rusm</w:t>
      </w:r>
      <w:r w:rsidRPr="001073EF">
        <w:rPr>
          <w:rFonts w:ascii="Calisto MT" w:eastAsia="Times New Roman" w:hAnsi="Calisto MT" w:cs="Times New Roman"/>
          <w:color w:val="000000"/>
          <w:sz w:val="20"/>
          <w:szCs w:val="20"/>
        </w:rPr>
        <w:t xml:space="preserve">iati, R. (2017). Pengaruh Minat Belajar Terhadap Prestasi Belajar Bidang Studi Ekonomi Siswa MA AL FATTAH Sumbermulyo. </w:t>
      </w:r>
      <w:r w:rsidRPr="001073EF">
        <w:rPr>
          <w:rFonts w:ascii="Calisto MT" w:eastAsia="Times New Roman" w:hAnsi="Calisto MT" w:cs="Times New Roman"/>
          <w:i/>
          <w:color w:val="000000"/>
          <w:sz w:val="20"/>
          <w:szCs w:val="20"/>
        </w:rPr>
        <w:t>Utility, 1</w:t>
      </w:r>
      <w:r w:rsidRPr="001073EF">
        <w:rPr>
          <w:rFonts w:ascii="Calisto MT" w:eastAsia="Times New Roman" w:hAnsi="Calisto MT" w:cs="Times New Roman"/>
          <w:color w:val="000000"/>
          <w:sz w:val="20"/>
          <w:szCs w:val="20"/>
        </w:rPr>
        <w:t xml:space="preserve">(1), 21-36. </w:t>
      </w:r>
      <w:hyperlink r:id="rId27" w:history="1">
        <w:r w:rsidRPr="001073EF">
          <w:rPr>
            <w:rStyle w:val="Hyperlink"/>
            <w:rFonts w:ascii="Calisto MT" w:eastAsia="Times New Roman" w:hAnsi="Calisto MT" w:cs="Times New Roman"/>
            <w:sz w:val="20"/>
            <w:szCs w:val="20"/>
          </w:rPr>
          <w:t>https://www.neliti.com/publications/168580/pengaruh-minat-belajar-terhadap-prestasi-belajar-bidang-studi-ekonomi-siswa-ma-a</w:t>
        </w:r>
      </w:hyperlink>
      <w:r w:rsidRPr="001073EF">
        <w:rPr>
          <w:rFonts w:ascii="Calisto MT" w:eastAsia="Times New Roman" w:hAnsi="Calisto MT" w:cs="Times New Roman"/>
          <w:color w:val="000000"/>
          <w:sz w:val="20"/>
          <w:szCs w:val="20"/>
        </w:rPr>
        <w:t xml:space="preserve"> </w:t>
      </w:r>
    </w:p>
    <w:p w:rsidR="00601AA2" w:rsidRPr="001073EF" w:rsidRDefault="00601AA2"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 xml:space="preserve"> </w:t>
      </w:r>
      <w:r w:rsidR="002E4EC1" w:rsidRPr="00F3716E">
        <w:rPr>
          <w:rFonts w:ascii="Calisto MT" w:eastAsia="Times New Roman" w:hAnsi="Calisto MT" w:cs="Times New Roman"/>
          <w:color w:val="000000" w:themeColor="text1"/>
          <w:sz w:val="20"/>
          <w:szCs w:val="20"/>
        </w:rPr>
        <w:t xml:space="preserve">Sari, </w:t>
      </w:r>
      <w:r w:rsidR="002E4EC1" w:rsidRPr="001073EF">
        <w:rPr>
          <w:rFonts w:ascii="Calisto MT" w:eastAsia="Times New Roman" w:hAnsi="Calisto MT" w:cs="Times New Roman"/>
          <w:color w:val="000000"/>
          <w:sz w:val="20"/>
          <w:szCs w:val="20"/>
        </w:rPr>
        <w:t xml:space="preserve">M. (2013). Problematika Pembelajaran Sains Ditinjau Dari Aspek Guru. </w:t>
      </w:r>
      <w:r w:rsidR="002E4EC1" w:rsidRPr="001073EF">
        <w:rPr>
          <w:rFonts w:ascii="Calisto MT" w:eastAsia="Times New Roman" w:hAnsi="Calisto MT" w:cs="Times New Roman"/>
          <w:i/>
          <w:color w:val="000000"/>
          <w:sz w:val="20"/>
          <w:szCs w:val="20"/>
        </w:rPr>
        <w:t>Al-Ta’lim Journal, 20</w:t>
      </w:r>
      <w:r w:rsidR="002E4EC1" w:rsidRPr="001073EF">
        <w:rPr>
          <w:rFonts w:ascii="Calisto MT" w:eastAsia="Times New Roman" w:hAnsi="Calisto MT" w:cs="Times New Roman"/>
          <w:color w:val="000000"/>
          <w:sz w:val="20"/>
          <w:szCs w:val="20"/>
        </w:rPr>
        <w:t xml:space="preserve">(1), 346-356. DOI: </w:t>
      </w:r>
      <w:hyperlink r:id="rId28" w:history="1">
        <w:r w:rsidR="002E4EC1" w:rsidRPr="001073EF">
          <w:rPr>
            <w:rStyle w:val="Hyperlink"/>
            <w:rFonts w:ascii="Calisto MT" w:eastAsia="Times New Roman" w:hAnsi="Calisto MT" w:cs="Times New Roman"/>
            <w:sz w:val="20"/>
            <w:szCs w:val="20"/>
          </w:rPr>
          <w:t>https://doi.org/10.15548/jt.v20i1.30</w:t>
        </w:r>
      </w:hyperlink>
      <w:r w:rsidR="002E4EC1" w:rsidRPr="001073EF">
        <w:rPr>
          <w:rFonts w:ascii="Calisto MT" w:eastAsia="Times New Roman" w:hAnsi="Calisto MT" w:cs="Times New Roman"/>
          <w:color w:val="000000"/>
          <w:sz w:val="20"/>
          <w:szCs w:val="20"/>
        </w:rPr>
        <w:t xml:space="preserve"> </w:t>
      </w:r>
    </w:p>
    <w:p w:rsidR="00436481" w:rsidRPr="001073EF" w:rsidRDefault="00436481"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Ting,</w:t>
      </w:r>
      <w:r w:rsidRPr="001073EF">
        <w:rPr>
          <w:rFonts w:ascii="Calisto MT" w:eastAsia="Times New Roman" w:hAnsi="Calisto MT" w:cs="Times New Roman"/>
          <w:color w:val="000000"/>
          <w:sz w:val="20"/>
          <w:szCs w:val="20"/>
        </w:rPr>
        <w:t xml:space="preserve"> K. L., &amp; Siew, N. M. (2014). Effects of Outdoor School Ground Lessons on Students' Science Process Skills and Scientific Curiosity. </w:t>
      </w:r>
      <w:r w:rsidRPr="001073EF">
        <w:rPr>
          <w:rFonts w:ascii="Calisto MT" w:eastAsia="Times New Roman" w:hAnsi="Calisto MT" w:cs="Times New Roman"/>
          <w:i/>
          <w:color w:val="000000"/>
          <w:sz w:val="20"/>
          <w:szCs w:val="20"/>
        </w:rPr>
        <w:t>Journal of Education and Learning, 3</w:t>
      </w:r>
      <w:r w:rsidRPr="001073EF">
        <w:rPr>
          <w:rFonts w:ascii="Calisto MT" w:eastAsia="Times New Roman" w:hAnsi="Calisto MT" w:cs="Times New Roman"/>
          <w:color w:val="000000"/>
          <w:sz w:val="20"/>
          <w:szCs w:val="20"/>
        </w:rPr>
        <w:t xml:space="preserve">(4), 96-107. </w:t>
      </w:r>
      <w:hyperlink r:id="rId29" w:history="1">
        <w:r w:rsidRPr="001073EF">
          <w:rPr>
            <w:rStyle w:val="Hyperlink"/>
            <w:rFonts w:ascii="Calisto MT" w:eastAsia="Times New Roman" w:hAnsi="Calisto MT" w:cs="Times New Roman"/>
            <w:sz w:val="20"/>
            <w:szCs w:val="20"/>
          </w:rPr>
          <w:t>https://eric.ed.gov/?id=EJ1075796</w:t>
        </w:r>
      </w:hyperlink>
      <w:r w:rsidRPr="001073EF">
        <w:rPr>
          <w:rFonts w:ascii="Calisto MT" w:eastAsia="Times New Roman" w:hAnsi="Calisto MT" w:cs="Times New Roman"/>
          <w:color w:val="000000"/>
          <w:sz w:val="20"/>
          <w:szCs w:val="20"/>
        </w:rPr>
        <w:t xml:space="preserve"> </w:t>
      </w:r>
    </w:p>
    <w:p w:rsidR="00BD09A6" w:rsidRPr="001073EF" w:rsidRDefault="00BD09A6" w:rsidP="00436481">
      <w:pPr>
        <w:spacing w:after="0" w:line="240" w:lineRule="auto"/>
        <w:ind w:left="709" w:hanging="709"/>
        <w:rPr>
          <w:rFonts w:ascii="Calisto MT" w:eastAsia="Times New Roman" w:hAnsi="Calisto MT" w:cs="Times New Roman"/>
          <w:color w:val="000000"/>
          <w:sz w:val="20"/>
          <w:szCs w:val="20"/>
        </w:rPr>
      </w:pPr>
      <w:r w:rsidRPr="00F3716E">
        <w:rPr>
          <w:rFonts w:ascii="Calisto MT" w:eastAsia="Times New Roman" w:hAnsi="Calisto MT" w:cs="Times New Roman"/>
          <w:color w:val="000000" w:themeColor="text1"/>
          <w:sz w:val="20"/>
          <w:szCs w:val="20"/>
        </w:rPr>
        <w:t>Wibow</w:t>
      </w:r>
      <w:r w:rsidRPr="001073EF">
        <w:rPr>
          <w:rFonts w:ascii="Calisto MT" w:eastAsia="Times New Roman" w:hAnsi="Calisto MT" w:cs="Times New Roman"/>
          <w:color w:val="000000"/>
          <w:sz w:val="20"/>
          <w:szCs w:val="20"/>
        </w:rPr>
        <w:t xml:space="preserve">o, D. C., Friana, F., &amp; Pelipa, E. D. (2018). Effect of Recitation Method to the Students' Interest and Learning Results. </w:t>
      </w:r>
      <w:r w:rsidRPr="001073EF">
        <w:rPr>
          <w:rFonts w:ascii="Calisto MT" w:eastAsia="Times New Roman" w:hAnsi="Calisto MT" w:cs="Times New Roman"/>
          <w:i/>
          <w:color w:val="000000"/>
          <w:sz w:val="20"/>
          <w:szCs w:val="20"/>
        </w:rPr>
        <w:t>Jurnal Studi Guru dan Pembelajaran, 1</w:t>
      </w:r>
      <w:r w:rsidRPr="001073EF">
        <w:rPr>
          <w:rFonts w:ascii="Calisto MT" w:eastAsia="Times New Roman" w:hAnsi="Calisto MT" w:cs="Times New Roman"/>
          <w:color w:val="000000"/>
          <w:sz w:val="20"/>
          <w:szCs w:val="20"/>
        </w:rPr>
        <w:t xml:space="preserve">(1), 16-20. DOI: </w:t>
      </w:r>
      <w:hyperlink r:id="rId30" w:history="1">
        <w:r w:rsidRPr="001073EF">
          <w:rPr>
            <w:rStyle w:val="Hyperlink"/>
            <w:rFonts w:ascii="Calisto MT" w:eastAsia="Times New Roman" w:hAnsi="Calisto MT" w:cs="Times New Roman"/>
            <w:sz w:val="20"/>
            <w:szCs w:val="20"/>
          </w:rPr>
          <w:t>https://doi.org/10.30605/jsgp.1.1.2018.22</w:t>
        </w:r>
      </w:hyperlink>
      <w:r w:rsidRPr="001073EF">
        <w:rPr>
          <w:rFonts w:ascii="Calisto MT" w:eastAsia="Times New Roman" w:hAnsi="Calisto MT" w:cs="Times New Roman"/>
          <w:color w:val="000000"/>
          <w:sz w:val="20"/>
          <w:szCs w:val="20"/>
        </w:rPr>
        <w:t xml:space="preserve"> </w:t>
      </w:r>
    </w:p>
    <w:p w:rsidR="00436481" w:rsidRPr="001073EF" w:rsidRDefault="00436481" w:rsidP="00436481">
      <w:pPr>
        <w:spacing w:after="0" w:line="240" w:lineRule="auto"/>
        <w:ind w:left="709" w:hanging="709"/>
        <w:rPr>
          <w:rFonts w:ascii="Calisto MT" w:hAnsi="Calisto MT" w:cs="Times New Roman"/>
          <w:sz w:val="20"/>
          <w:szCs w:val="20"/>
        </w:rPr>
      </w:pPr>
      <w:r w:rsidRPr="001073EF">
        <w:rPr>
          <w:rFonts w:ascii="Calisto MT" w:eastAsia="Times New Roman" w:hAnsi="Calisto MT" w:cs="Times New Roman"/>
          <w:color w:val="000000"/>
          <w:sz w:val="20"/>
          <w:szCs w:val="20"/>
        </w:rPr>
        <w:t xml:space="preserve">Widowati, D.A. (2015). </w:t>
      </w:r>
      <w:r w:rsidRPr="001073EF">
        <w:rPr>
          <w:rFonts w:ascii="Calisto MT" w:eastAsia="Times New Roman" w:hAnsi="Calisto MT" w:cs="Times New Roman"/>
          <w:i/>
          <w:color w:val="000000"/>
          <w:sz w:val="20"/>
          <w:szCs w:val="20"/>
        </w:rPr>
        <w:t>Penerapan Metode Jelajah Alam Sekitar (JAS) Dalam Meningkatkan Motivasi dan Hasil Belajar  Siswa Kelas VII E SMP Joannes Bosco Yogyakarta Pada Materi Ekosistem</w:t>
      </w:r>
      <w:r w:rsidRPr="001073EF">
        <w:rPr>
          <w:rFonts w:ascii="Calisto MT" w:eastAsia="Times New Roman" w:hAnsi="Calisto MT" w:cs="Times New Roman"/>
          <w:color w:val="000000"/>
          <w:sz w:val="20"/>
          <w:szCs w:val="20"/>
        </w:rPr>
        <w:t>. Skripsi Di</w:t>
      </w:r>
      <w:r w:rsidR="00F46B59" w:rsidRPr="001073EF">
        <w:rPr>
          <w:rFonts w:ascii="Calisto MT" w:eastAsia="Times New Roman" w:hAnsi="Calisto MT" w:cs="Times New Roman"/>
          <w:color w:val="000000"/>
          <w:sz w:val="20"/>
          <w:szCs w:val="20"/>
        </w:rPr>
        <w:t>publikasikan</w:t>
      </w:r>
      <w:r w:rsidRPr="001073EF">
        <w:rPr>
          <w:rFonts w:ascii="Calisto MT" w:eastAsia="Times New Roman" w:hAnsi="Calisto MT" w:cs="Times New Roman"/>
          <w:color w:val="000000"/>
          <w:sz w:val="20"/>
          <w:szCs w:val="20"/>
        </w:rPr>
        <w:t>, Program Studi Pendidikan Biologi, Jurusan Pendidikan Matematika dan Ilmu Pengetahuan Alam, Fakultas Keguruan dan Ilmu Pendidikan, Universitas Sanata Dharma Yogyakarta.</w:t>
      </w:r>
    </w:p>
    <w:p w:rsidR="009E13F5" w:rsidRPr="001073EF" w:rsidRDefault="009E13F5" w:rsidP="009E13F5">
      <w:pPr>
        <w:spacing w:after="0" w:line="240" w:lineRule="auto"/>
        <w:ind w:left="709" w:hanging="709"/>
        <w:jc w:val="both"/>
        <w:rPr>
          <w:rFonts w:ascii="Calisto MT" w:hAnsi="Calisto MT" w:cs="Times New Roman"/>
          <w:sz w:val="20"/>
          <w:szCs w:val="20"/>
        </w:rPr>
        <w:sectPr w:rsidR="009E13F5" w:rsidRPr="001073EF" w:rsidSect="00180E47">
          <w:type w:val="continuous"/>
          <w:pgSz w:w="11906" w:h="16838"/>
          <w:pgMar w:top="1440" w:right="1440" w:bottom="1440" w:left="1440" w:header="708" w:footer="708" w:gutter="0"/>
          <w:cols w:num="2" w:space="282"/>
          <w:docGrid w:linePitch="360"/>
        </w:sectPr>
      </w:pPr>
      <w:r w:rsidRPr="00F3716E">
        <w:rPr>
          <w:rFonts w:ascii="Calisto MT" w:hAnsi="Calisto MT" w:cs="Times New Roman"/>
          <w:color w:val="000000" w:themeColor="text1"/>
          <w:sz w:val="20"/>
          <w:szCs w:val="20"/>
        </w:rPr>
        <w:t>Yaman</w:t>
      </w:r>
      <w:r w:rsidRPr="009E13F5">
        <w:rPr>
          <w:rFonts w:ascii="Calisto MT" w:hAnsi="Calisto MT" w:cs="Times New Roman"/>
          <w:sz w:val="20"/>
          <w:szCs w:val="20"/>
        </w:rPr>
        <w:t xml:space="preserve">, E. (2016). Pengoptimalan Peran Kepala Labor dalam Menunjang Pembelajaran IPA di SMPN 7 Kubung. </w:t>
      </w:r>
      <w:r w:rsidRPr="009E13F5">
        <w:rPr>
          <w:rFonts w:ascii="Calisto MT" w:hAnsi="Calisto MT" w:cs="Times New Roman"/>
          <w:i/>
          <w:sz w:val="20"/>
          <w:szCs w:val="20"/>
        </w:rPr>
        <w:t>JPGI (Jurnal Penelitian Guru Indonesia), 1</w:t>
      </w:r>
      <w:r w:rsidRPr="009E13F5">
        <w:rPr>
          <w:rFonts w:ascii="Calisto MT" w:hAnsi="Calisto MT" w:cs="Times New Roman"/>
          <w:sz w:val="20"/>
          <w:szCs w:val="20"/>
        </w:rPr>
        <w:t>(1). 63-71.</w:t>
      </w:r>
      <w:r w:rsidRPr="009E13F5">
        <w:t xml:space="preserve"> </w:t>
      </w:r>
      <w:hyperlink r:id="rId31" w:history="1">
        <w:r w:rsidRPr="003D4C14">
          <w:rPr>
            <w:rStyle w:val="Hyperlink"/>
            <w:rFonts w:ascii="Calisto MT" w:hAnsi="Calisto MT" w:cs="Times New Roman"/>
            <w:sz w:val="20"/>
            <w:szCs w:val="20"/>
          </w:rPr>
          <w:t>https://5y1.org/download/59ff2f9e53b25c4bdafd7ad238f22bf1.pdf</w:t>
        </w:r>
      </w:hyperlink>
      <w:r>
        <w:rPr>
          <w:rFonts w:ascii="Calisto MT" w:hAnsi="Calisto MT" w:cs="Times New Roman"/>
          <w:sz w:val="20"/>
          <w:szCs w:val="20"/>
        </w:rPr>
        <w:t xml:space="preserve"> </w:t>
      </w:r>
    </w:p>
    <w:p w:rsidR="00242504" w:rsidRPr="001073EF" w:rsidRDefault="00242504" w:rsidP="0092272A">
      <w:pPr>
        <w:spacing w:after="0" w:line="240" w:lineRule="auto"/>
        <w:jc w:val="both"/>
        <w:rPr>
          <w:rFonts w:ascii="Calisto MT" w:hAnsi="Calisto MT" w:cs="Times New Roman"/>
          <w:sz w:val="20"/>
          <w:szCs w:val="20"/>
        </w:rPr>
      </w:pPr>
    </w:p>
    <w:sectPr w:rsidR="00242504" w:rsidRPr="001073EF" w:rsidSect="00180E4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7030E"/>
    <w:multiLevelType w:val="hybridMultilevel"/>
    <w:tmpl w:val="72409C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C80E29"/>
    <w:multiLevelType w:val="hybridMultilevel"/>
    <w:tmpl w:val="D68448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056719"/>
    <w:multiLevelType w:val="hybridMultilevel"/>
    <w:tmpl w:val="562431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A903190"/>
    <w:multiLevelType w:val="hybridMultilevel"/>
    <w:tmpl w:val="2C54F0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00"/>
    <w:rsid w:val="0002012F"/>
    <w:rsid w:val="00042308"/>
    <w:rsid w:val="00044D0B"/>
    <w:rsid w:val="00081D41"/>
    <w:rsid w:val="001073EF"/>
    <w:rsid w:val="001242D4"/>
    <w:rsid w:val="001652B3"/>
    <w:rsid w:val="00180E47"/>
    <w:rsid w:val="00195398"/>
    <w:rsid w:val="00197A9A"/>
    <w:rsid w:val="001A1431"/>
    <w:rsid w:val="001B40A2"/>
    <w:rsid w:val="001D44E4"/>
    <w:rsid w:val="00202157"/>
    <w:rsid w:val="002344C3"/>
    <w:rsid w:val="00242504"/>
    <w:rsid w:val="00250CED"/>
    <w:rsid w:val="002B157B"/>
    <w:rsid w:val="002B4C23"/>
    <w:rsid w:val="002D7E04"/>
    <w:rsid w:val="002E2687"/>
    <w:rsid w:val="002E4EC1"/>
    <w:rsid w:val="00305AD6"/>
    <w:rsid w:val="0030610E"/>
    <w:rsid w:val="0031709F"/>
    <w:rsid w:val="00362A74"/>
    <w:rsid w:val="00383135"/>
    <w:rsid w:val="003C023F"/>
    <w:rsid w:val="00420B5F"/>
    <w:rsid w:val="00436481"/>
    <w:rsid w:val="0044307C"/>
    <w:rsid w:val="00466641"/>
    <w:rsid w:val="004E5D36"/>
    <w:rsid w:val="004F6821"/>
    <w:rsid w:val="005057FC"/>
    <w:rsid w:val="00570D47"/>
    <w:rsid w:val="00584F04"/>
    <w:rsid w:val="00595AEE"/>
    <w:rsid w:val="005D682C"/>
    <w:rsid w:val="005E0BE5"/>
    <w:rsid w:val="005F018F"/>
    <w:rsid w:val="00601AA2"/>
    <w:rsid w:val="0060526C"/>
    <w:rsid w:val="00622D16"/>
    <w:rsid w:val="006C2036"/>
    <w:rsid w:val="006C7AD9"/>
    <w:rsid w:val="006E38CF"/>
    <w:rsid w:val="00760374"/>
    <w:rsid w:val="00760DDB"/>
    <w:rsid w:val="00784C14"/>
    <w:rsid w:val="007C3C9E"/>
    <w:rsid w:val="007F21F8"/>
    <w:rsid w:val="00877B35"/>
    <w:rsid w:val="00882D91"/>
    <w:rsid w:val="009031FB"/>
    <w:rsid w:val="0092272A"/>
    <w:rsid w:val="009413BC"/>
    <w:rsid w:val="00995110"/>
    <w:rsid w:val="009C357F"/>
    <w:rsid w:val="009E13F5"/>
    <w:rsid w:val="00A50BC3"/>
    <w:rsid w:val="00A873BB"/>
    <w:rsid w:val="00AA295C"/>
    <w:rsid w:val="00B12AA6"/>
    <w:rsid w:val="00B13749"/>
    <w:rsid w:val="00B251D0"/>
    <w:rsid w:val="00B54915"/>
    <w:rsid w:val="00B54BD5"/>
    <w:rsid w:val="00B6724C"/>
    <w:rsid w:val="00B72535"/>
    <w:rsid w:val="00BA0DB8"/>
    <w:rsid w:val="00BD09A6"/>
    <w:rsid w:val="00BF4DE6"/>
    <w:rsid w:val="00C0645E"/>
    <w:rsid w:val="00C146D0"/>
    <w:rsid w:val="00C15525"/>
    <w:rsid w:val="00C272ED"/>
    <w:rsid w:val="00C50E00"/>
    <w:rsid w:val="00CB6D58"/>
    <w:rsid w:val="00CD65D6"/>
    <w:rsid w:val="00CE353C"/>
    <w:rsid w:val="00D45BD7"/>
    <w:rsid w:val="00D50FCE"/>
    <w:rsid w:val="00D80D7B"/>
    <w:rsid w:val="00D81F9F"/>
    <w:rsid w:val="00D87345"/>
    <w:rsid w:val="00DB4D61"/>
    <w:rsid w:val="00DE7BC4"/>
    <w:rsid w:val="00E34E7D"/>
    <w:rsid w:val="00E925C9"/>
    <w:rsid w:val="00F166ED"/>
    <w:rsid w:val="00F3716E"/>
    <w:rsid w:val="00F46B59"/>
    <w:rsid w:val="00F50E6B"/>
    <w:rsid w:val="00FD32D4"/>
    <w:rsid w:val="00FE4B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3EAD-E083-44CE-9193-65579F60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4B20"/>
    <w:rPr>
      <w:color w:val="0563C1" w:themeColor="hyperlink"/>
      <w:u w:val="single"/>
    </w:rPr>
  </w:style>
  <w:style w:type="table" w:customStyle="1" w:styleId="TableGrid1">
    <w:name w:val="Table Grid1"/>
    <w:basedOn w:val="TableNormal"/>
    <w:next w:val="TableGrid"/>
    <w:uiPriority w:val="39"/>
    <w:rsid w:val="00F50E6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6618/jpf.v7i2.2070" TargetMode="External"/><Relationship Id="rId18" Type="http://schemas.openxmlformats.org/officeDocument/2006/relationships/hyperlink" Target="https://doi.org/10.1016/j.jort.2018.01.008" TargetMode="External"/><Relationship Id="rId26" Type="http://schemas.openxmlformats.org/officeDocument/2006/relationships/hyperlink" Target="https://journal.unnes.ac.id/nju/index.php/JIPK/article/view/17824" TargetMode="External"/><Relationship Id="rId3" Type="http://schemas.openxmlformats.org/officeDocument/2006/relationships/settings" Target="settings.xml"/><Relationship Id="rId21" Type="http://schemas.openxmlformats.org/officeDocument/2006/relationships/hyperlink" Target="http://dx.doi.org/10.22373/jid.v12i2.452" TargetMode="External"/><Relationship Id="rId7" Type="http://schemas.openxmlformats.org/officeDocument/2006/relationships/hyperlink" Target="http://journal.unnes.ac.id/index.php/" TargetMode="External"/><Relationship Id="rId12" Type="http://schemas.openxmlformats.org/officeDocument/2006/relationships/hyperlink" Target="https://doi.org/10.1007/BF03173683" TargetMode="External"/><Relationship Id="rId17" Type="http://schemas.openxmlformats.org/officeDocument/2006/relationships/hyperlink" Target="http://www.wiete.com.au/journals/GJEE/Publish/vol13no3/01-Lee-Y-J.pdf" TargetMode="External"/><Relationship Id="rId25" Type="http://schemas.openxmlformats.org/officeDocument/2006/relationships/hyperlink" Target="https://journal.uny.ac.id/index.php/cope/article/view/395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chb.2010.02.014" TargetMode="External"/><Relationship Id="rId20" Type="http://schemas.openxmlformats.org/officeDocument/2006/relationships/hyperlink" Target="http://hrmars.com/admin/pics/1658.pdf" TargetMode="External"/><Relationship Id="rId29" Type="http://schemas.openxmlformats.org/officeDocument/2006/relationships/hyperlink" Target="https://eric.ed.gov/?id=EJ1075796"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21512/humaniora.v5i1.2987" TargetMode="External"/><Relationship Id="rId24" Type="http://schemas.openxmlformats.org/officeDocument/2006/relationships/hyperlink" Target="http://dx.doi.org/10.30998/formatif.v7i2.1831"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dx.doi.org/10.30738/tc.v1i2.1945" TargetMode="External"/><Relationship Id="rId23" Type="http://schemas.openxmlformats.org/officeDocument/2006/relationships/hyperlink" Target="https://eric.ed.gov/?id=EJ1060429" TargetMode="External"/><Relationship Id="rId28" Type="http://schemas.openxmlformats.org/officeDocument/2006/relationships/hyperlink" Target="https://doi.org/10.15548/jt.v20i1.30" TargetMode="External"/><Relationship Id="rId10" Type="http://schemas.openxmlformats.org/officeDocument/2006/relationships/hyperlink" Target="https://jurnalmahasiswa.unesa.ac.id/index.php/jurnal-penelitian-pgsd/article/view/12224" TargetMode="External"/><Relationship Id="rId19" Type="http://schemas.openxmlformats.org/officeDocument/2006/relationships/hyperlink" Target="https://doi.org/10.24246/j.jk.2019.v6.i2.p130-145" TargetMode="External"/><Relationship Id="rId31" Type="http://schemas.openxmlformats.org/officeDocument/2006/relationships/hyperlink" Target="https://5y1.org/download/59ff2f9e53b25c4bdafd7ad238f22bf1.pdf"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07/s10972-011-9236-1" TargetMode="External"/><Relationship Id="rId22" Type="http://schemas.openxmlformats.org/officeDocument/2006/relationships/hyperlink" Target="http://dx.doi.org/10.30998/formatif.v8i3.2797" TargetMode="External"/><Relationship Id="rId27" Type="http://schemas.openxmlformats.org/officeDocument/2006/relationships/hyperlink" Target="https://www.neliti.com/publications/168580/pengaruh-minat-belajar-terhadap-prestasi-belajar-bidang-studi-ekonomi-siswa-ma-a" TargetMode="External"/><Relationship Id="rId30" Type="http://schemas.openxmlformats.org/officeDocument/2006/relationships/hyperlink" Target="https://doi.org/10.30605/jsgp.1.1.2018.22" TargetMode="External"/><Relationship Id="rId8" Type="http://schemas.openxmlformats.org/officeDocument/2006/relationships/hyperlink" Target="mailto:m.djajadi@unismuh.ac.i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Calisto MT" panose="02040603050505030304" pitchFamily="18" charset="0"/>
                <a:ea typeface="+mn-ea"/>
                <a:cs typeface="+mn-cs"/>
              </a:defRPr>
            </a:pPr>
            <a:r>
              <a:rPr lang="id-ID" sz="900"/>
              <a:t>VALUE OF SCIENCE LEARNING OUTCOME</a:t>
            </a:r>
          </a:p>
        </c:rich>
      </c:tx>
      <c:overlay val="0"/>
      <c:spPr>
        <a:noFill/>
        <a:ln>
          <a:noFill/>
        </a:ln>
        <a:effectLst/>
      </c:spPr>
      <c:txPr>
        <a:bodyPr rot="0" spcFirstLastPara="1" vertOverflow="ellipsis" vert="horz" wrap="square" anchor="ctr" anchorCtr="1"/>
        <a:lstStyle/>
        <a:p>
          <a:pPr>
            <a:defRPr sz="9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Calisto MT" panose="02040603050505030304" pitchFamily="18" charset="0"/>
              <a:ea typeface="+mn-ea"/>
              <a:cs typeface="+mn-cs"/>
            </a:defRPr>
          </a:pPr>
          <a:endParaRPr lang="id-ID"/>
        </a:p>
      </c:txPr>
    </c:title>
    <c:autoTitleDeleted val="0"/>
    <c:plotArea>
      <c:layout/>
      <c:barChart>
        <c:barDir val="col"/>
        <c:grouping val="clustered"/>
        <c:varyColors val="0"/>
        <c:ser>
          <c:idx val="0"/>
          <c:order val="0"/>
          <c:tx>
            <c:strRef>
              <c:f>Sheet1!$B$21:$D$21</c:f>
              <c:strCache>
                <c:ptCount val="3"/>
                <c:pt idx="1">
                  <c:v>0 -  79</c:v>
                </c:pt>
                <c:pt idx="2">
                  <c:v>Remedial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Calisto MT" panose="02040603050505030304" pitchFamily="18" charset="0"/>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Sheet1!$E$19:$G$20</c:f>
              <c:strCache>
                <c:ptCount val="3"/>
                <c:pt idx="0">
                  <c:v>Before OdS</c:v>
                </c:pt>
                <c:pt idx="1">
                  <c:v>Cycle I OdS</c:v>
                </c:pt>
                <c:pt idx="2">
                  <c:v>Cycle II OdS</c:v>
                </c:pt>
              </c:strCache>
            </c:strRef>
          </c:cat>
          <c:val>
            <c:numRef>
              <c:f>Sheet1!$E$21:$G$21</c:f>
              <c:numCache>
                <c:formatCode>0.00</c:formatCode>
                <c:ptCount val="3"/>
                <c:pt idx="0">
                  <c:v>53.14</c:v>
                </c:pt>
                <c:pt idx="1">
                  <c:v>28.13</c:v>
                </c:pt>
                <c:pt idx="2">
                  <c:v>12.5</c:v>
                </c:pt>
              </c:numCache>
            </c:numRef>
          </c:val>
        </c:ser>
        <c:ser>
          <c:idx val="1"/>
          <c:order val="1"/>
          <c:tx>
            <c:strRef>
              <c:f>Sheet1!$B$22:$D$22</c:f>
              <c:strCache>
                <c:ptCount val="3"/>
                <c:pt idx="1">
                  <c:v>80 - 89</c:v>
                </c:pt>
                <c:pt idx="2">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Calisto MT" panose="02040603050505030304" pitchFamily="18" charset="0"/>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Sheet1!$E$19:$G$20</c:f>
              <c:strCache>
                <c:ptCount val="3"/>
                <c:pt idx="0">
                  <c:v>Before OdS</c:v>
                </c:pt>
                <c:pt idx="1">
                  <c:v>Cycle I OdS</c:v>
                </c:pt>
                <c:pt idx="2">
                  <c:v>Cycle II OdS</c:v>
                </c:pt>
              </c:strCache>
            </c:strRef>
          </c:cat>
          <c:val>
            <c:numRef>
              <c:f>Sheet1!$E$22:$G$22</c:f>
              <c:numCache>
                <c:formatCode>0.00</c:formatCode>
                <c:ptCount val="3"/>
                <c:pt idx="0">
                  <c:v>34.380000000000003</c:v>
                </c:pt>
                <c:pt idx="1">
                  <c:v>46.88</c:v>
                </c:pt>
                <c:pt idx="2">
                  <c:v>53.13</c:v>
                </c:pt>
              </c:numCache>
            </c:numRef>
          </c:val>
        </c:ser>
        <c:ser>
          <c:idx val="2"/>
          <c:order val="2"/>
          <c:tx>
            <c:strRef>
              <c:f>Sheet1!$B$23:$D$23</c:f>
              <c:strCache>
                <c:ptCount val="3"/>
                <c:pt idx="1">
                  <c:v>90 - 100</c:v>
                </c:pt>
                <c:pt idx="2">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Calisto MT" panose="02040603050505030304" pitchFamily="18" charset="0"/>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Sheet1!$E$19:$G$20</c:f>
              <c:strCache>
                <c:ptCount val="3"/>
                <c:pt idx="0">
                  <c:v>Before OdS</c:v>
                </c:pt>
                <c:pt idx="1">
                  <c:v>Cycle I OdS</c:v>
                </c:pt>
                <c:pt idx="2">
                  <c:v>Cycle II OdS</c:v>
                </c:pt>
              </c:strCache>
            </c:strRef>
          </c:cat>
          <c:val>
            <c:numRef>
              <c:f>Sheet1!$E$23:$G$23</c:f>
              <c:numCache>
                <c:formatCode>0.00</c:formatCode>
                <c:ptCount val="3"/>
                <c:pt idx="0">
                  <c:v>12.5</c:v>
                </c:pt>
                <c:pt idx="1">
                  <c:v>25</c:v>
                </c:pt>
                <c:pt idx="2">
                  <c:v>34.380000000000003</c:v>
                </c:pt>
              </c:numCache>
            </c:numRef>
          </c:val>
        </c:ser>
        <c:dLbls>
          <c:dLblPos val="inEnd"/>
          <c:showLegendKey val="0"/>
          <c:showVal val="1"/>
          <c:showCatName val="0"/>
          <c:showSerName val="0"/>
          <c:showPercent val="0"/>
          <c:showBubbleSize val="0"/>
        </c:dLbls>
        <c:gapWidth val="100"/>
        <c:overlap val="-24"/>
        <c:axId val="557696320"/>
        <c:axId val="557696880"/>
      </c:barChart>
      <c:catAx>
        <c:axId val="5576963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Calisto MT" panose="02040603050505030304" pitchFamily="18" charset="0"/>
                    <a:ea typeface="+mn-ea"/>
                    <a:cs typeface="+mn-cs"/>
                  </a:defRPr>
                </a:pPr>
                <a:r>
                  <a:rPr lang="id-ID"/>
                  <a:t>CATEGORY</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Calisto MT" panose="02040603050505030304" pitchFamily="18" charset="0"/>
                  <a:ea typeface="+mn-ea"/>
                  <a:cs typeface="+mn-cs"/>
                </a:defRPr>
              </a:pPr>
              <a:endParaRPr lang="id-ID"/>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Calisto MT" panose="02040603050505030304" pitchFamily="18" charset="0"/>
                <a:ea typeface="+mn-ea"/>
                <a:cs typeface="+mn-cs"/>
              </a:defRPr>
            </a:pPr>
            <a:endParaRPr lang="id-ID"/>
          </a:p>
        </c:txPr>
        <c:crossAx val="557696880"/>
        <c:crosses val="autoZero"/>
        <c:auto val="1"/>
        <c:lblAlgn val="ctr"/>
        <c:lblOffset val="100"/>
        <c:noMultiLvlLbl val="0"/>
      </c:catAx>
      <c:valAx>
        <c:axId val="55769688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Calisto MT" panose="02040603050505030304" pitchFamily="18" charset="0"/>
                    <a:ea typeface="+mn-ea"/>
                    <a:cs typeface="+mn-cs"/>
                  </a:defRPr>
                </a:pPr>
                <a:r>
                  <a:rPr lang="id-ID"/>
                  <a:t>PERCENTAGE (%)</a:t>
                </a:r>
              </a:p>
            </c:rich>
          </c:tx>
          <c:layout>
            <c:manualLayout>
              <c:xMode val="edge"/>
              <c:yMode val="edge"/>
              <c:x val="0.10833333333333332"/>
              <c:y val="0.19685258092738409"/>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Calisto MT" panose="02040603050505030304" pitchFamily="18" charset="0"/>
                  <a:ea typeface="+mn-ea"/>
                  <a:cs typeface="+mn-cs"/>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Calisto MT" panose="02040603050505030304" pitchFamily="18" charset="0"/>
                <a:ea typeface="+mn-ea"/>
                <a:cs typeface="+mn-cs"/>
              </a:defRPr>
            </a:pPr>
            <a:endParaRPr lang="id-ID"/>
          </a:p>
        </c:txPr>
        <c:crossAx val="557696320"/>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Calisto MT" panose="02040603050505030304" pitchFamily="18" charset="0"/>
                <a:ea typeface="+mn-ea"/>
                <a:cs typeface="+mn-cs"/>
              </a:defRPr>
            </a:pPr>
            <a:endParaRPr lang="id-ID"/>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Calisto MT" panose="02040603050505030304" pitchFamily="18" charset="0"/>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900">
          <a:latin typeface="Calisto MT" panose="02040603050505030304" pitchFamily="18" charset="0"/>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582</TotalTime>
  <Pages>10</Pages>
  <Words>6806</Words>
  <Characters>38796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32</cp:revision>
  <dcterms:created xsi:type="dcterms:W3CDTF">2020-04-11T01:41:00Z</dcterms:created>
  <dcterms:modified xsi:type="dcterms:W3CDTF">2020-04-12T07:11:00Z</dcterms:modified>
</cp:coreProperties>
</file>