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EA" w:rsidRDefault="001E15EA" w:rsidP="001E15EA">
      <w:pPr>
        <w:spacing w:after="0" w:line="240" w:lineRule="auto"/>
        <w:ind w:left="-142"/>
        <w:jc w:val="center"/>
        <w:rPr>
          <w:rFonts w:ascii="Times New Roman" w:hAnsi="Times New Roman" w:cs="Times New Roman"/>
          <w:sz w:val="32"/>
          <w:szCs w:val="32"/>
        </w:rPr>
      </w:pPr>
      <w:r w:rsidRPr="001E15EA">
        <w:rPr>
          <w:rFonts w:ascii="Times New Roman" w:hAnsi="Times New Roman" w:cs="Times New Roman"/>
          <w:sz w:val="32"/>
          <w:szCs w:val="32"/>
        </w:rPr>
        <w:t xml:space="preserve">Hubungan Paritas Dan Penyakit Ibu Dengan </w:t>
      </w:r>
      <w:r>
        <w:rPr>
          <w:rFonts w:ascii="Times New Roman" w:hAnsi="Times New Roman" w:cs="Times New Roman"/>
          <w:sz w:val="32"/>
          <w:szCs w:val="32"/>
        </w:rPr>
        <w:t>Kejadian Abortus Imminens d</w:t>
      </w:r>
      <w:r w:rsidRPr="001E15EA">
        <w:rPr>
          <w:rFonts w:ascii="Times New Roman" w:hAnsi="Times New Roman" w:cs="Times New Roman"/>
          <w:sz w:val="32"/>
          <w:szCs w:val="32"/>
        </w:rPr>
        <w:t>i Rumah Sakit Umum Daerah</w:t>
      </w:r>
    </w:p>
    <w:p w:rsidR="00B076D1" w:rsidRPr="001E15EA" w:rsidRDefault="001E15EA" w:rsidP="001E15EA">
      <w:pPr>
        <w:spacing w:after="0" w:line="240" w:lineRule="auto"/>
        <w:ind w:left="-142"/>
        <w:jc w:val="center"/>
        <w:rPr>
          <w:rFonts w:ascii="Times New Roman" w:hAnsi="Times New Roman" w:cs="Times New Roman"/>
          <w:sz w:val="32"/>
          <w:szCs w:val="32"/>
        </w:rPr>
      </w:pPr>
      <w:r w:rsidRPr="001E15EA">
        <w:rPr>
          <w:rFonts w:ascii="Times New Roman" w:hAnsi="Times New Roman" w:cs="Times New Roman"/>
          <w:sz w:val="32"/>
          <w:szCs w:val="32"/>
        </w:rPr>
        <w:t>Kota Padangsidimpuan</w:t>
      </w:r>
    </w:p>
    <w:p w:rsidR="00F27FBD" w:rsidRPr="00C54E29" w:rsidRDefault="00F27FBD" w:rsidP="001E15EA">
      <w:pPr>
        <w:spacing w:after="0" w:line="240" w:lineRule="auto"/>
        <w:ind w:left="-142"/>
        <w:jc w:val="center"/>
        <w:rPr>
          <w:rFonts w:ascii="Times New Roman" w:hAnsi="Times New Roman" w:cs="Times New Roman"/>
          <w:b/>
          <w:sz w:val="24"/>
          <w:szCs w:val="24"/>
        </w:rPr>
      </w:pPr>
    </w:p>
    <w:p w:rsidR="00F27FBD" w:rsidRDefault="00DD2B25" w:rsidP="001E15EA">
      <w:pPr>
        <w:spacing w:after="0" w:line="240" w:lineRule="auto"/>
        <w:ind w:left="-142"/>
        <w:jc w:val="center"/>
        <w:rPr>
          <w:rFonts w:ascii="Times New Roman" w:hAnsi="Times New Roman" w:cs="Times New Roman"/>
          <w:sz w:val="24"/>
          <w:szCs w:val="24"/>
          <w:vertAlign w:val="superscript"/>
        </w:rPr>
      </w:pPr>
      <w:r>
        <w:rPr>
          <w:rFonts w:ascii="Times New Roman" w:hAnsi="Times New Roman" w:cs="Times New Roman"/>
          <w:sz w:val="24"/>
          <w:szCs w:val="24"/>
        </w:rPr>
        <w:t>Layla Fadhilah Rangkuti</w:t>
      </w:r>
      <w:r w:rsidR="00F27FBD" w:rsidRPr="001E15EA">
        <w:rPr>
          <w:rFonts w:ascii="Times New Roman" w:hAnsi="Times New Roman" w:cs="Times New Roman"/>
          <w:sz w:val="24"/>
          <w:szCs w:val="24"/>
          <w:vertAlign w:val="superscript"/>
        </w:rPr>
        <w:t>1</w:t>
      </w:r>
      <w:r w:rsidR="00F27FBD" w:rsidRPr="001E15EA">
        <w:rPr>
          <w:rFonts w:ascii="Times New Roman" w:hAnsi="Times New Roman" w:cs="Times New Roman"/>
          <w:sz w:val="24"/>
          <w:szCs w:val="24"/>
        </w:rPr>
        <w:t>, Delfi Lutan</w:t>
      </w:r>
      <w:r w:rsidR="00F27FBD" w:rsidRPr="001E15EA">
        <w:rPr>
          <w:rFonts w:ascii="Times New Roman" w:hAnsi="Times New Roman" w:cs="Times New Roman"/>
          <w:sz w:val="24"/>
          <w:szCs w:val="24"/>
          <w:vertAlign w:val="superscript"/>
        </w:rPr>
        <w:t>2</w:t>
      </w:r>
      <w:r w:rsidR="00F27FBD" w:rsidRPr="001E15EA">
        <w:rPr>
          <w:rFonts w:ascii="Times New Roman" w:hAnsi="Times New Roman" w:cs="Times New Roman"/>
          <w:sz w:val="24"/>
          <w:szCs w:val="24"/>
        </w:rPr>
        <w:t>, Sri Rahayu Sanusi</w:t>
      </w:r>
      <w:r w:rsidR="00F27FBD" w:rsidRPr="001E15EA">
        <w:rPr>
          <w:rFonts w:ascii="Times New Roman" w:hAnsi="Times New Roman" w:cs="Times New Roman"/>
          <w:sz w:val="24"/>
          <w:szCs w:val="24"/>
          <w:vertAlign w:val="superscript"/>
        </w:rPr>
        <w:t>3</w:t>
      </w:r>
    </w:p>
    <w:p w:rsidR="001E15EA" w:rsidRPr="001E15EA" w:rsidRDefault="001E15EA" w:rsidP="001E15EA">
      <w:pPr>
        <w:spacing w:after="0" w:line="240" w:lineRule="auto"/>
        <w:ind w:left="-142"/>
        <w:jc w:val="center"/>
        <w:rPr>
          <w:rFonts w:ascii="Times New Roman" w:hAnsi="Times New Roman" w:cs="Times New Roman"/>
          <w:sz w:val="24"/>
          <w:szCs w:val="24"/>
          <w:vertAlign w:val="superscript"/>
        </w:rPr>
      </w:pPr>
    </w:p>
    <w:p w:rsidR="001E15EA" w:rsidRPr="001E15EA" w:rsidRDefault="001E15EA" w:rsidP="001E15EA">
      <w:pPr>
        <w:spacing w:after="0" w:line="240" w:lineRule="auto"/>
        <w:ind w:left="-142"/>
        <w:jc w:val="center"/>
        <w:rPr>
          <w:rFonts w:ascii="Times New Roman" w:hAnsi="Times New Roman" w:cs="Times New Roman"/>
          <w:bCs/>
          <w:sz w:val="20"/>
          <w:szCs w:val="20"/>
          <w:lang w:val="en-US"/>
        </w:rPr>
      </w:pPr>
      <w:r w:rsidRPr="001E15EA">
        <w:rPr>
          <w:rFonts w:ascii="Times New Roman" w:hAnsi="Times New Roman" w:cs="Times New Roman"/>
          <w:sz w:val="20"/>
          <w:szCs w:val="20"/>
          <w:vertAlign w:val="superscript"/>
          <w:lang w:val="en-US"/>
        </w:rPr>
        <w:t>1</w:t>
      </w:r>
      <w:r w:rsidRPr="001E15EA">
        <w:rPr>
          <w:rFonts w:ascii="Times New Roman" w:hAnsi="Times New Roman" w:cs="Times New Roman"/>
          <w:sz w:val="20"/>
          <w:szCs w:val="20"/>
          <w:lang w:val="en-US"/>
        </w:rPr>
        <w:t xml:space="preserve">Program </w:t>
      </w:r>
      <w:proofErr w:type="spellStart"/>
      <w:r w:rsidRPr="001E15EA">
        <w:rPr>
          <w:rFonts w:ascii="Times New Roman" w:hAnsi="Times New Roman" w:cs="Times New Roman"/>
          <w:sz w:val="20"/>
          <w:szCs w:val="20"/>
          <w:lang w:val="en-US"/>
        </w:rPr>
        <w:t>Studi</w:t>
      </w:r>
      <w:proofErr w:type="spellEnd"/>
      <w:r w:rsidRPr="001E15EA">
        <w:rPr>
          <w:rFonts w:ascii="Times New Roman" w:hAnsi="Times New Roman" w:cs="Times New Roman"/>
          <w:sz w:val="20"/>
          <w:szCs w:val="20"/>
          <w:lang w:val="en-US"/>
        </w:rPr>
        <w:t xml:space="preserve"> S2 </w:t>
      </w:r>
      <w:proofErr w:type="spellStart"/>
      <w:r w:rsidRPr="001E15EA">
        <w:rPr>
          <w:rFonts w:ascii="Times New Roman" w:hAnsi="Times New Roman" w:cs="Times New Roman"/>
          <w:sz w:val="20"/>
          <w:szCs w:val="20"/>
          <w:lang w:val="en-US"/>
        </w:rPr>
        <w:t>Ilmu</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Kesehatan</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Masyarakat</w:t>
      </w:r>
      <w:proofErr w:type="spellEnd"/>
      <w:r w:rsidRPr="001E15EA">
        <w:rPr>
          <w:rFonts w:ascii="Times New Roman" w:hAnsi="Times New Roman" w:cs="Times New Roman"/>
          <w:sz w:val="20"/>
          <w:szCs w:val="20"/>
          <w:lang w:val="en-US"/>
        </w:rPr>
        <w:t xml:space="preserve">, </w:t>
      </w:r>
      <w:proofErr w:type="spellStart"/>
      <w:r w:rsidR="00D130A2" w:rsidRPr="001E15EA">
        <w:rPr>
          <w:rFonts w:ascii="Times New Roman" w:hAnsi="Times New Roman" w:cs="Times New Roman"/>
          <w:sz w:val="20"/>
          <w:szCs w:val="20"/>
          <w:lang w:val="en-US"/>
        </w:rPr>
        <w:t>Fakultas</w:t>
      </w:r>
      <w:proofErr w:type="spellEnd"/>
      <w:r w:rsidR="00D130A2" w:rsidRPr="001E15EA">
        <w:rPr>
          <w:rFonts w:ascii="Times New Roman" w:hAnsi="Times New Roman" w:cs="Times New Roman"/>
          <w:sz w:val="20"/>
          <w:szCs w:val="20"/>
          <w:lang w:val="en-US"/>
        </w:rPr>
        <w:t xml:space="preserve"> </w:t>
      </w:r>
      <w:proofErr w:type="spellStart"/>
      <w:r w:rsidR="00D130A2" w:rsidRPr="001E15EA">
        <w:rPr>
          <w:rFonts w:ascii="Times New Roman" w:hAnsi="Times New Roman" w:cs="Times New Roman"/>
          <w:sz w:val="20"/>
          <w:szCs w:val="20"/>
          <w:lang w:val="en-US"/>
        </w:rPr>
        <w:t>Kesehatan</w:t>
      </w:r>
      <w:proofErr w:type="spellEnd"/>
      <w:r w:rsidR="00D130A2" w:rsidRPr="001E15EA">
        <w:rPr>
          <w:rFonts w:ascii="Times New Roman" w:hAnsi="Times New Roman" w:cs="Times New Roman"/>
          <w:sz w:val="20"/>
          <w:szCs w:val="20"/>
          <w:lang w:val="en-US"/>
        </w:rPr>
        <w:t xml:space="preserve"> </w:t>
      </w:r>
      <w:proofErr w:type="spellStart"/>
      <w:r w:rsidR="00D130A2" w:rsidRPr="001E15EA">
        <w:rPr>
          <w:rFonts w:ascii="Times New Roman" w:hAnsi="Times New Roman" w:cs="Times New Roman"/>
          <w:sz w:val="20"/>
          <w:szCs w:val="20"/>
          <w:lang w:val="en-US"/>
        </w:rPr>
        <w:t>Masyarakat</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Sumatera Utara</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Jalan</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No.21 </w:t>
      </w:r>
      <w:proofErr w:type="spellStart"/>
      <w:r w:rsidRPr="001E15EA">
        <w:rPr>
          <w:rFonts w:ascii="Times New Roman" w:hAnsi="Times New Roman" w:cs="Times New Roman"/>
          <w:sz w:val="20"/>
          <w:szCs w:val="20"/>
          <w:lang w:val="en-US"/>
        </w:rPr>
        <w:t>Kampus</w:t>
      </w:r>
      <w:proofErr w:type="spellEnd"/>
      <w:r w:rsidRPr="001E15EA">
        <w:rPr>
          <w:rFonts w:ascii="Times New Roman" w:hAnsi="Times New Roman" w:cs="Times New Roman"/>
          <w:sz w:val="20"/>
          <w:szCs w:val="20"/>
          <w:lang w:val="en-US"/>
        </w:rPr>
        <w:t xml:space="preserve"> USU Medan 20155 </w:t>
      </w:r>
      <w:proofErr w:type="spellStart"/>
      <w:r w:rsidRPr="001E15EA">
        <w:rPr>
          <w:rFonts w:ascii="Times New Roman" w:hAnsi="Times New Roman" w:cs="Times New Roman"/>
          <w:sz w:val="20"/>
          <w:szCs w:val="20"/>
          <w:lang w:val="en-US"/>
        </w:rPr>
        <w:t>Telp</w:t>
      </w:r>
      <w:proofErr w:type="spellEnd"/>
      <w:r w:rsidRPr="001E15EA">
        <w:rPr>
          <w:rFonts w:ascii="Times New Roman" w:hAnsi="Times New Roman" w:cs="Times New Roman"/>
          <w:sz w:val="20"/>
          <w:szCs w:val="20"/>
          <w:lang w:val="en-US"/>
        </w:rPr>
        <w:t>.</w:t>
      </w:r>
      <w:proofErr w:type="gramEnd"/>
      <w:r w:rsidRPr="001E15EA">
        <w:rPr>
          <w:rFonts w:ascii="Times New Roman" w:hAnsi="Times New Roman" w:cs="Times New Roman"/>
          <w:sz w:val="20"/>
          <w:szCs w:val="20"/>
          <w:lang w:val="en-US"/>
        </w:rPr>
        <w:t xml:space="preserve"> (061) 8213221, Fax. (061) 8213221 </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Wibesite</w:t>
      </w:r>
      <w:proofErr w:type="spellEnd"/>
      <w:r w:rsidRPr="001E15EA">
        <w:rPr>
          <w:rFonts w:ascii="Times New Roman" w:hAnsi="Times New Roman" w:cs="Times New Roman"/>
          <w:sz w:val="20"/>
          <w:szCs w:val="20"/>
          <w:lang w:val="en-US"/>
        </w:rPr>
        <w:t xml:space="preserve"> :</w:t>
      </w:r>
      <w:proofErr w:type="gramEnd"/>
      <w:r w:rsidRPr="001E15EA">
        <w:rPr>
          <w:rFonts w:ascii="Times New Roman" w:hAnsi="Times New Roman" w:cs="Times New Roman"/>
          <w:sz w:val="20"/>
          <w:szCs w:val="20"/>
          <w:lang w:val="en-US"/>
        </w:rPr>
        <w:t xml:space="preserve"> </w:t>
      </w:r>
      <w:hyperlink r:id="rId9" w:history="1">
        <w:r w:rsidRPr="001E15EA">
          <w:rPr>
            <w:rStyle w:val="Hyperlink"/>
            <w:rFonts w:ascii="Times New Roman" w:hAnsi="Times New Roman" w:cs="Times New Roman"/>
            <w:sz w:val="20"/>
            <w:szCs w:val="20"/>
            <w:lang w:val="en-US"/>
          </w:rPr>
          <w:t>http://fkm.usu.ac.id</w:t>
        </w:r>
      </w:hyperlink>
      <w:r w:rsidRPr="001E15EA">
        <w:rPr>
          <w:rFonts w:ascii="Times New Roman" w:hAnsi="Times New Roman" w:cs="Times New Roman"/>
          <w:sz w:val="20"/>
          <w:szCs w:val="20"/>
          <w:lang w:val="en-US"/>
        </w:rPr>
        <w:t xml:space="preserve"> - Email : </w:t>
      </w:r>
      <w:hyperlink r:id="rId10" w:history="1">
        <w:r w:rsidRPr="001E15EA">
          <w:rPr>
            <w:rStyle w:val="Hyperlink"/>
            <w:rFonts w:ascii="Times New Roman" w:hAnsi="Times New Roman" w:cs="Times New Roman"/>
            <w:sz w:val="20"/>
            <w:szCs w:val="20"/>
            <w:lang w:val="en-US"/>
          </w:rPr>
          <w:t>fkm.usu.medan@gmail.com</w:t>
        </w:r>
      </w:hyperlink>
      <w:r w:rsidRPr="001E15EA">
        <w:rPr>
          <w:rFonts w:ascii="Times New Roman" w:hAnsi="Times New Roman" w:cs="Times New Roman"/>
          <w:sz w:val="20"/>
          <w:szCs w:val="20"/>
          <w:lang w:val="en-US"/>
        </w:rPr>
        <w:t>,</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r w:rsidRPr="001E15EA">
        <w:rPr>
          <w:rFonts w:ascii="Times New Roman" w:hAnsi="Times New Roman" w:cs="Times New Roman"/>
          <w:sz w:val="20"/>
          <w:szCs w:val="20"/>
          <w:lang w:val="en-US"/>
        </w:rPr>
        <w:t>Medan, Sumatera Utara, Indonesia</w:t>
      </w:r>
    </w:p>
    <w:p w:rsidR="001E15EA" w:rsidRPr="001E15EA" w:rsidRDefault="00D130A2" w:rsidP="001E15EA">
      <w:pPr>
        <w:spacing w:after="0" w:line="240" w:lineRule="auto"/>
        <w:ind w:left="-142"/>
        <w:jc w:val="center"/>
        <w:rPr>
          <w:rFonts w:ascii="Times New Roman" w:hAnsi="Times New Roman" w:cs="Times New Roman"/>
          <w:i/>
          <w:sz w:val="20"/>
          <w:szCs w:val="20"/>
        </w:rPr>
      </w:pPr>
      <w:r>
        <w:rPr>
          <w:rFonts w:ascii="Times New Roman" w:hAnsi="Times New Roman" w:cs="Times New Roman"/>
          <w:i/>
          <w:sz w:val="20"/>
          <w:szCs w:val="20"/>
        </w:rPr>
        <w:t>ilah.fadhilal17@gmail.com</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gramStart"/>
      <w:r w:rsidRPr="001E15EA">
        <w:rPr>
          <w:rFonts w:ascii="Times New Roman" w:hAnsi="Times New Roman" w:cs="Times New Roman"/>
          <w:sz w:val="20"/>
          <w:szCs w:val="20"/>
          <w:vertAlign w:val="superscript"/>
          <w:lang w:val="en-US"/>
        </w:rPr>
        <w:t>2</w:t>
      </w:r>
      <w:r w:rsidRPr="001E15EA">
        <w:rPr>
          <w:rFonts w:ascii="Times New Roman" w:hAnsi="Times New Roman" w:cs="Times New Roman"/>
          <w:sz w:val="20"/>
          <w:szCs w:val="20"/>
          <w:lang w:val="en-US"/>
        </w:rPr>
        <w:t xml:space="preserve"> </w:t>
      </w:r>
      <w:r w:rsidR="00D130A2">
        <w:rPr>
          <w:rFonts w:ascii="Times New Roman" w:hAnsi="Times New Roman" w:cs="Times New Roman"/>
          <w:sz w:val="20"/>
          <w:szCs w:val="20"/>
        </w:rPr>
        <w:t>Departemen Obstetri dan Ginekologi</w:t>
      </w:r>
      <w:r w:rsidRPr="001E15EA">
        <w:rPr>
          <w:rFonts w:ascii="Times New Roman" w:hAnsi="Times New Roman" w:cs="Times New Roman"/>
          <w:sz w:val="20"/>
          <w:szCs w:val="20"/>
          <w:lang w:val="en-US"/>
        </w:rPr>
        <w:t xml:space="preserve">, </w:t>
      </w:r>
      <w:r w:rsidR="00D130A2">
        <w:rPr>
          <w:rFonts w:ascii="Times New Roman" w:hAnsi="Times New Roman" w:cs="Times New Roman"/>
          <w:sz w:val="20"/>
          <w:szCs w:val="20"/>
        </w:rPr>
        <w:t xml:space="preserve">Fakultas Kedokteran,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Sumatera Utara</w:t>
      </w:r>
      <w:proofErr w:type="gramEnd"/>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Jalan</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No.21 </w:t>
      </w:r>
      <w:proofErr w:type="spellStart"/>
      <w:r w:rsidRPr="001E15EA">
        <w:rPr>
          <w:rFonts w:ascii="Times New Roman" w:hAnsi="Times New Roman" w:cs="Times New Roman"/>
          <w:sz w:val="20"/>
          <w:szCs w:val="20"/>
          <w:lang w:val="en-US"/>
        </w:rPr>
        <w:t>Kampus</w:t>
      </w:r>
      <w:proofErr w:type="spellEnd"/>
      <w:r w:rsidRPr="001E15EA">
        <w:rPr>
          <w:rFonts w:ascii="Times New Roman" w:hAnsi="Times New Roman" w:cs="Times New Roman"/>
          <w:sz w:val="20"/>
          <w:szCs w:val="20"/>
          <w:lang w:val="en-US"/>
        </w:rPr>
        <w:t xml:space="preserve"> USU Medan 20155 </w:t>
      </w:r>
      <w:proofErr w:type="spellStart"/>
      <w:r w:rsidRPr="001E15EA">
        <w:rPr>
          <w:rFonts w:ascii="Times New Roman" w:hAnsi="Times New Roman" w:cs="Times New Roman"/>
          <w:sz w:val="20"/>
          <w:szCs w:val="20"/>
          <w:lang w:val="en-US"/>
        </w:rPr>
        <w:t>Telp</w:t>
      </w:r>
      <w:proofErr w:type="spellEnd"/>
      <w:r w:rsidRPr="001E15EA">
        <w:rPr>
          <w:rFonts w:ascii="Times New Roman" w:hAnsi="Times New Roman" w:cs="Times New Roman"/>
          <w:sz w:val="20"/>
          <w:szCs w:val="20"/>
          <w:lang w:val="en-US"/>
        </w:rPr>
        <w:t>.</w:t>
      </w:r>
      <w:proofErr w:type="gramEnd"/>
      <w:r w:rsidRPr="001E15EA">
        <w:rPr>
          <w:rFonts w:ascii="Times New Roman" w:hAnsi="Times New Roman" w:cs="Times New Roman"/>
          <w:sz w:val="20"/>
          <w:szCs w:val="20"/>
          <w:lang w:val="en-US"/>
        </w:rPr>
        <w:t xml:space="preserve"> (061) 8213221, Fax. (061) 8213221 </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Wibesite</w:t>
      </w:r>
      <w:proofErr w:type="spellEnd"/>
      <w:r w:rsidRPr="001E15EA">
        <w:rPr>
          <w:rFonts w:ascii="Times New Roman" w:hAnsi="Times New Roman" w:cs="Times New Roman"/>
          <w:sz w:val="20"/>
          <w:szCs w:val="20"/>
          <w:lang w:val="en-US"/>
        </w:rPr>
        <w:t xml:space="preserve"> :</w:t>
      </w:r>
      <w:proofErr w:type="gramEnd"/>
      <w:r w:rsidRPr="001E15EA">
        <w:rPr>
          <w:rFonts w:ascii="Times New Roman" w:hAnsi="Times New Roman" w:cs="Times New Roman"/>
          <w:sz w:val="20"/>
          <w:szCs w:val="20"/>
          <w:lang w:val="en-US"/>
        </w:rPr>
        <w:t xml:space="preserve"> </w:t>
      </w:r>
      <w:hyperlink r:id="rId11" w:history="1">
        <w:r w:rsidRPr="001E15EA">
          <w:rPr>
            <w:rStyle w:val="Hyperlink"/>
            <w:rFonts w:ascii="Times New Roman" w:hAnsi="Times New Roman" w:cs="Times New Roman"/>
            <w:sz w:val="20"/>
            <w:szCs w:val="20"/>
            <w:lang w:val="en-US"/>
          </w:rPr>
          <w:t>http://fkm.usu.ac.id</w:t>
        </w:r>
      </w:hyperlink>
      <w:r w:rsidRPr="001E15EA">
        <w:rPr>
          <w:rFonts w:ascii="Times New Roman" w:hAnsi="Times New Roman" w:cs="Times New Roman"/>
          <w:sz w:val="20"/>
          <w:szCs w:val="20"/>
          <w:lang w:val="en-US"/>
        </w:rPr>
        <w:t xml:space="preserve"> - Email : </w:t>
      </w:r>
      <w:hyperlink r:id="rId12" w:history="1">
        <w:r w:rsidRPr="001E15EA">
          <w:rPr>
            <w:rStyle w:val="Hyperlink"/>
            <w:rFonts w:ascii="Times New Roman" w:hAnsi="Times New Roman" w:cs="Times New Roman"/>
            <w:sz w:val="20"/>
            <w:szCs w:val="20"/>
            <w:lang w:val="en-US"/>
          </w:rPr>
          <w:t>fkm.usu.medan@gmail.com</w:t>
        </w:r>
      </w:hyperlink>
      <w:r w:rsidRPr="001E15EA">
        <w:rPr>
          <w:rFonts w:ascii="Times New Roman" w:hAnsi="Times New Roman" w:cs="Times New Roman"/>
          <w:sz w:val="20"/>
          <w:szCs w:val="20"/>
          <w:lang w:val="en-US"/>
        </w:rPr>
        <w:t>,</w:t>
      </w:r>
    </w:p>
    <w:p w:rsidR="001E15EA" w:rsidRPr="00D130A2" w:rsidRDefault="001E15EA" w:rsidP="00D130A2">
      <w:pPr>
        <w:spacing w:after="0" w:line="240" w:lineRule="auto"/>
        <w:ind w:left="-142"/>
        <w:jc w:val="center"/>
        <w:rPr>
          <w:rFonts w:ascii="Times New Roman" w:hAnsi="Times New Roman" w:cs="Times New Roman"/>
          <w:sz w:val="20"/>
          <w:szCs w:val="20"/>
        </w:rPr>
      </w:pPr>
      <w:r w:rsidRPr="001E15EA">
        <w:rPr>
          <w:rFonts w:ascii="Times New Roman" w:hAnsi="Times New Roman" w:cs="Times New Roman"/>
          <w:sz w:val="20"/>
          <w:szCs w:val="20"/>
          <w:lang w:val="en-US"/>
        </w:rPr>
        <w:t xml:space="preserve">Medan, Sumatera Utara, Indonesia </w:t>
      </w:r>
    </w:p>
    <w:p w:rsidR="001E15EA" w:rsidRPr="001E15EA" w:rsidRDefault="001E15EA" w:rsidP="001E15EA">
      <w:pPr>
        <w:spacing w:after="0" w:line="240" w:lineRule="auto"/>
        <w:ind w:left="-142"/>
        <w:jc w:val="center"/>
        <w:rPr>
          <w:rFonts w:ascii="Times New Roman" w:hAnsi="Times New Roman" w:cs="Times New Roman"/>
          <w:i/>
          <w:sz w:val="20"/>
          <w:szCs w:val="20"/>
          <w:lang w:val="en-US"/>
        </w:rPr>
      </w:pPr>
    </w:p>
    <w:p w:rsidR="001E15EA" w:rsidRPr="001E15EA" w:rsidRDefault="001E15EA" w:rsidP="001E15EA">
      <w:pPr>
        <w:spacing w:after="0" w:line="240" w:lineRule="auto"/>
        <w:ind w:left="-142"/>
        <w:jc w:val="center"/>
        <w:rPr>
          <w:rFonts w:ascii="Times New Roman" w:hAnsi="Times New Roman" w:cs="Times New Roman"/>
          <w:sz w:val="20"/>
          <w:szCs w:val="20"/>
          <w:lang w:val="en-US"/>
        </w:rPr>
      </w:pPr>
      <w:r w:rsidRPr="001E15EA">
        <w:rPr>
          <w:rFonts w:ascii="Times New Roman" w:hAnsi="Times New Roman" w:cs="Times New Roman"/>
          <w:sz w:val="20"/>
          <w:szCs w:val="20"/>
          <w:vertAlign w:val="superscript"/>
          <w:lang w:val="en-US"/>
        </w:rPr>
        <w:t>3</w:t>
      </w:r>
      <w:r w:rsidRPr="001E15EA">
        <w:rPr>
          <w:rFonts w:ascii="Times New Roman" w:hAnsi="Times New Roman" w:cs="Times New Roman"/>
          <w:sz w:val="20"/>
          <w:szCs w:val="20"/>
          <w:lang w:val="en-US"/>
        </w:rPr>
        <w:t xml:space="preserve">Departemen </w:t>
      </w:r>
      <w:r w:rsidR="00D130A2">
        <w:rPr>
          <w:rFonts w:ascii="Times New Roman" w:hAnsi="Times New Roman" w:cs="Times New Roman"/>
          <w:sz w:val="20"/>
          <w:szCs w:val="20"/>
        </w:rPr>
        <w:t xml:space="preserve">Kependudukan dan Biostatistik, </w:t>
      </w:r>
      <w:proofErr w:type="spellStart"/>
      <w:r w:rsidR="00D130A2" w:rsidRPr="001E15EA">
        <w:rPr>
          <w:rFonts w:ascii="Times New Roman" w:hAnsi="Times New Roman" w:cs="Times New Roman"/>
          <w:sz w:val="20"/>
          <w:szCs w:val="20"/>
          <w:lang w:val="en-US"/>
        </w:rPr>
        <w:t>Fakultas</w:t>
      </w:r>
      <w:proofErr w:type="spellEnd"/>
      <w:r w:rsidR="00D130A2" w:rsidRPr="001E15EA">
        <w:rPr>
          <w:rFonts w:ascii="Times New Roman" w:hAnsi="Times New Roman" w:cs="Times New Roman"/>
          <w:sz w:val="20"/>
          <w:szCs w:val="20"/>
          <w:lang w:val="en-US"/>
        </w:rPr>
        <w:t xml:space="preserve"> </w:t>
      </w:r>
      <w:proofErr w:type="spellStart"/>
      <w:r w:rsidR="00D130A2" w:rsidRPr="001E15EA">
        <w:rPr>
          <w:rFonts w:ascii="Times New Roman" w:hAnsi="Times New Roman" w:cs="Times New Roman"/>
          <w:sz w:val="20"/>
          <w:szCs w:val="20"/>
          <w:lang w:val="en-US"/>
        </w:rPr>
        <w:t>Kesehatan</w:t>
      </w:r>
      <w:proofErr w:type="spellEnd"/>
      <w:r w:rsidR="00D130A2" w:rsidRPr="001E15EA">
        <w:rPr>
          <w:rFonts w:ascii="Times New Roman" w:hAnsi="Times New Roman" w:cs="Times New Roman"/>
          <w:sz w:val="20"/>
          <w:szCs w:val="20"/>
          <w:lang w:val="en-US"/>
        </w:rPr>
        <w:t xml:space="preserve"> </w:t>
      </w:r>
      <w:proofErr w:type="spellStart"/>
      <w:r w:rsidR="00D130A2" w:rsidRPr="001E15EA">
        <w:rPr>
          <w:rFonts w:ascii="Times New Roman" w:hAnsi="Times New Roman" w:cs="Times New Roman"/>
          <w:sz w:val="20"/>
          <w:szCs w:val="20"/>
          <w:lang w:val="en-US"/>
        </w:rPr>
        <w:t>Masyarakat</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Sumatera Utara</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Jalan</w:t>
      </w:r>
      <w:proofErr w:type="spellEnd"/>
      <w:r w:rsidRPr="001E15EA">
        <w:rPr>
          <w:rFonts w:ascii="Times New Roman" w:hAnsi="Times New Roman" w:cs="Times New Roman"/>
          <w:sz w:val="20"/>
          <w:szCs w:val="20"/>
          <w:lang w:val="en-US"/>
        </w:rPr>
        <w:t xml:space="preserve"> </w:t>
      </w:r>
      <w:proofErr w:type="spellStart"/>
      <w:r w:rsidRPr="001E15EA">
        <w:rPr>
          <w:rFonts w:ascii="Times New Roman" w:hAnsi="Times New Roman" w:cs="Times New Roman"/>
          <w:sz w:val="20"/>
          <w:szCs w:val="20"/>
          <w:lang w:val="en-US"/>
        </w:rPr>
        <w:t>Universitas</w:t>
      </w:r>
      <w:proofErr w:type="spellEnd"/>
      <w:r w:rsidRPr="001E15EA">
        <w:rPr>
          <w:rFonts w:ascii="Times New Roman" w:hAnsi="Times New Roman" w:cs="Times New Roman"/>
          <w:sz w:val="20"/>
          <w:szCs w:val="20"/>
          <w:lang w:val="en-US"/>
        </w:rPr>
        <w:t xml:space="preserve"> No.21 </w:t>
      </w:r>
      <w:proofErr w:type="spellStart"/>
      <w:r w:rsidRPr="001E15EA">
        <w:rPr>
          <w:rFonts w:ascii="Times New Roman" w:hAnsi="Times New Roman" w:cs="Times New Roman"/>
          <w:sz w:val="20"/>
          <w:szCs w:val="20"/>
          <w:lang w:val="en-US"/>
        </w:rPr>
        <w:t>Kampus</w:t>
      </w:r>
      <w:proofErr w:type="spellEnd"/>
      <w:r w:rsidRPr="001E15EA">
        <w:rPr>
          <w:rFonts w:ascii="Times New Roman" w:hAnsi="Times New Roman" w:cs="Times New Roman"/>
          <w:sz w:val="20"/>
          <w:szCs w:val="20"/>
          <w:lang w:val="en-US"/>
        </w:rPr>
        <w:t xml:space="preserve"> USU Medan 20155 </w:t>
      </w:r>
      <w:proofErr w:type="spellStart"/>
      <w:r w:rsidRPr="001E15EA">
        <w:rPr>
          <w:rFonts w:ascii="Times New Roman" w:hAnsi="Times New Roman" w:cs="Times New Roman"/>
          <w:sz w:val="20"/>
          <w:szCs w:val="20"/>
          <w:lang w:val="en-US"/>
        </w:rPr>
        <w:t>Telp</w:t>
      </w:r>
      <w:proofErr w:type="spellEnd"/>
      <w:r w:rsidRPr="001E15EA">
        <w:rPr>
          <w:rFonts w:ascii="Times New Roman" w:hAnsi="Times New Roman" w:cs="Times New Roman"/>
          <w:sz w:val="20"/>
          <w:szCs w:val="20"/>
          <w:lang w:val="en-US"/>
        </w:rPr>
        <w:t>.</w:t>
      </w:r>
      <w:proofErr w:type="gramEnd"/>
      <w:r w:rsidRPr="001E15EA">
        <w:rPr>
          <w:rFonts w:ascii="Times New Roman" w:hAnsi="Times New Roman" w:cs="Times New Roman"/>
          <w:sz w:val="20"/>
          <w:szCs w:val="20"/>
          <w:lang w:val="en-US"/>
        </w:rPr>
        <w:t xml:space="preserve"> (061) 8213221, Fax. (061) 8213221 </w:t>
      </w:r>
    </w:p>
    <w:p w:rsidR="001E15EA" w:rsidRPr="001E15EA" w:rsidRDefault="001E15EA" w:rsidP="001E15EA">
      <w:pPr>
        <w:spacing w:after="0" w:line="240" w:lineRule="auto"/>
        <w:ind w:left="-142"/>
        <w:jc w:val="center"/>
        <w:rPr>
          <w:rFonts w:ascii="Times New Roman" w:hAnsi="Times New Roman" w:cs="Times New Roman"/>
          <w:sz w:val="20"/>
          <w:szCs w:val="20"/>
          <w:lang w:val="en-US"/>
        </w:rPr>
      </w:pPr>
      <w:proofErr w:type="spellStart"/>
      <w:proofErr w:type="gramStart"/>
      <w:r w:rsidRPr="001E15EA">
        <w:rPr>
          <w:rFonts w:ascii="Times New Roman" w:hAnsi="Times New Roman" w:cs="Times New Roman"/>
          <w:sz w:val="20"/>
          <w:szCs w:val="20"/>
          <w:lang w:val="en-US"/>
        </w:rPr>
        <w:t>Wibesite</w:t>
      </w:r>
      <w:proofErr w:type="spellEnd"/>
      <w:r w:rsidRPr="001E15EA">
        <w:rPr>
          <w:rFonts w:ascii="Times New Roman" w:hAnsi="Times New Roman" w:cs="Times New Roman"/>
          <w:sz w:val="20"/>
          <w:szCs w:val="20"/>
          <w:lang w:val="en-US"/>
        </w:rPr>
        <w:t xml:space="preserve"> :</w:t>
      </w:r>
      <w:proofErr w:type="gramEnd"/>
      <w:r w:rsidRPr="001E15EA">
        <w:rPr>
          <w:rFonts w:ascii="Times New Roman" w:hAnsi="Times New Roman" w:cs="Times New Roman"/>
          <w:sz w:val="20"/>
          <w:szCs w:val="20"/>
          <w:lang w:val="en-US"/>
        </w:rPr>
        <w:t xml:space="preserve"> </w:t>
      </w:r>
      <w:hyperlink r:id="rId13" w:history="1">
        <w:r w:rsidRPr="001E15EA">
          <w:rPr>
            <w:rStyle w:val="Hyperlink"/>
            <w:rFonts w:ascii="Times New Roman" w:hAnsi="Times New Roman" w:cs="Times New Roman"/>
            <w:sz w:val="20"/>
            <w:szCs w:val="20"/>
            <w:lang w:val="en-US"/>
          </w:rPr>
          <w:t>http://fkm.usu.ac.id</w:t>
        </w:r>
      </w:hyperlink>
      <w:r w:rsidRPr="001E15EA">
        <w:rPr>
          <w:rFonts w:ascii="Times New Roman" w:hAnsi="Times New Roman" w:cs="Times New Roman"/>
          <w:sz w:val="20"/>
          <w:szCs w:val="20"/>
          <w:lang w:val="en-US"/>
        </w:rPr>
        <w:t xml:space="preserve"> - Email : </w:t>
      </w:r>
      <w:hyperlink r:id="rId14" w:history="1">
        <w:r w:rsidRPr="001E15EA">
          <w:rPr>
            <w:rStyle w:val="Hyperlink"/>
            <w:rFonts w:ascii="Times New Roman" w:hAnsi="Times New Roman" w:cs="Times New Roman"/>
            <w:sz w:val="20"/>
            <w:szCs w:val="20"/>
            <w:lang w:val="en-US"/>
          </w:rPr>
          <w:t>fkm.usu.medan@gmail.com</w:t>
        </w:r>
      </w:hyperlink>
      <w:r w:rsidRPr="001E15EA">
        <w:rPr>
          <w:rFonts w:ascii="Times New Roman" w:hAnsi="Times New Roman" w:cs="Times New Roman"/>
          <w:sz w:val="20"/>
          <w:szCs w:val="20"/>
          <w:lang w:val="en-US"/>
        </w:rPr>
        <w:t>,</w:t>
      </w:r>
    </w:p>
    <w:p w:rsidR="001E15EA" w:rsidRPr="00D130A2" w:rsidRDefault="001E15EA" w:rsidP="00D130A2">
      <w:pPr>
        <w:spacing w:after="0" w:line="240" w:lineRule="auto"/>
        <w:ind w:left="-142"/>
        <w:jc w:val="center"/>
        <w:rPr>
          <w:rFonts w:ascii="Times New Roman" w:hAnsi="Times New Roman" w:cs="Times New Roman"/>
          <w:sz w:val="20"/>
          <w:szCs w:val="20"/>
        </w:rPr>
      </w:pPr>
      <w:r w:rsidRPr="001E15EA">
        <w:rPr>
          <w:rFonts w:ascii="Times New Roman" w:hAnsi="Times New Roman" w:cs="Times New Roman"/>
          <w:sz w:val="20"/>
          <w:szCs w:val="20"/>
          <w:lang w:val="en-US"/>
        </w:rPr>
        <w:t>Medan, Sumatera Utara, Indonesia</w:t>
      </w:r>
    </w:p>
    <w:p w:rsidR="001E15EA" w:rsidRDefault="001E15EA" w:rsidP="001E15EA">
      <w:pPr>
        <w:spacing w:after="0" w:line="240" w:lineRule="auto"/>
        <w:ind w:left="-142"/>
        <w:jc w:val="center"/>
        <w:rPr>
          <w:rFonts w:ascii="Times New Roman" w:hAnsi="Times New Roman" w:cs="Times New Roman"/>
          <w:i/>
          <w:sz w:val="20"/>
          <w:szCs w:val="20"/>
        </w:rPr>
      </w:pPr>
    </w:p>
    <w:p w:rsidR="001E15EA" w:rsidRPr="00A837E0" w:rsidRDefault="00D130A2" w:rsidP="001E15EA">
      <w:pPr>
        <w:spacing w:after="0" w:line="240" w:lineRule="auto"/>
        <w:ind w:left="-142"/>
        <w:jc w:val="center"/>
        <w:rPr>
          <w:rFonts w:ascii="Times New Roman" w:hAnsi="Times New Roman" w:cs="Times New Roman"/>
          <w:b/>
          <w:sz w:val="24"/>
          <w:szCs w:val="24"/>
        </w:rPr>
      </w:pPr>
      <w:r w:rsidRPr="00A837E0">
        <w:rPr>
          <w:rFonts w:ascii="Times New Roman" w:hAnsi="Times New Roman" w:cs="Times New Roman"/>
          <w:b/>
          <w:sz w:val="24"/>
          <w:szCs w:val="24"/>
        </w:rPr>
        <w:t>Abstract</w:t>
      </w:r>
    </w:p>
    <w:p w:rsidR="00D130A2" w:rsidRPr="00A837E0" w:rsidRDefault="007C1ADD" w:rsidP="001E15EA">
      <w:pPr>
        <w:pStyle w:val="HTMLPreformatted"/>
        <w:ind w:left="-142"/>
        <w:jc w:val="both"/>
        <w:rPr>
          <w:rFonts w:ascii="Times New Roman" w:hAnsi="Times New Roman" w:cs="Times New Roman"/>
          <w:i/>
          <w:sz w:val="24"/>
          <w:szCs w:val="24"/>
        </w:rPr>
      </w:pPr>
      <w:r w:rsidRPr="00A837E0">
        <w:rPr>
          <w:rFonts w:ascii="Times New Roman" w:hAnsi="Times New Roman" w:cs="Times New Roman"/>
          <w:i/>
          <w:sz w:val="24"/>
          <w:szCs w:val="24"/>
        </w:rPr>
        <w:tab/>
      </w:r>
    </w:p>
    <w:p w:rsidR="007C1ADD" w:rsidRPr="00A837E0" w:rsidRDefault="006A0BD0" w:rsidP="00D130A2">
      <w:pPr>
        <w:pStyle w:val="HTMLPreformatted"/>
        <w:ind w:left="-142" w:firstLine="709"/>
        <w:jc w:val="both"/>
        <w:rPr>
          <w:rFonts w:ascii="Times New Roman" w:hAnsi="Times New Roman" w:cs="Times New Roman"/>
          <w:sz w:val="24"/>
          <w:szCs w:val="24"/>
        </w:rPr>
      </w:pPr>
      <w:r w:rsidRPr="00A837E0">
        <w:rPr>
          <w:rFonts w:ascii="Times New Roman" w:hAnsi="Times New Roman" w:cs="Times New Roman"/>
          <w:sz w:val="24"/>
          <w:szCs w:val="24"/>
        </w:rPr>
        <w:t>Imminent abortion is the first stage abortion which becomes a threat. It is identified by bleeding in the vagina, closed uterine ostium, and conception in the womb is good. On the average, there are 114 cases of abortion per hour. Most of the studies state that the incidence of abortion is 15-20% of all pregnancies. In reality, however, it can be close to 50%. Complication in imminent abortion is bleeding or infection which can cause death.</w:t>
      </w:r>
      <w:r w:rsidRPr="00A837E0">
        <w:rPr>
          <w:rFonts w:ascii="Times New Roman" w:hAnsi="Times New Roman" w:cs="Times New Roman"/>
          <w:b/>
          <w:sz w:val="24"/>
          <w:szCs w:val="24"/>
        </w:rPr>
        <w:t xml:space="preserve"> </w:t>
      </w:r>
      <w:r w:rsidRPr="00A837E0">
        <w:rPr>
          <w:rFonts w:ascii="Times New Roman" w:hAnsi="Times New Roman" w:cs="Times New Roman"/>
          <w:sz w:val="24"/>
          <w:szCs w:val="24"/>
        </w:rPr>
        <w:t>The objective of this research was to analyze the relationship of parity and maternal illness</w:t>
      </w:r>
      <w:r w:rsidR="007C1ADD" w:rsidRPr="00A837E0">
        <w:rPr>
          <w:rFonts w:ascii="Times New Roman" w:hAnsi="Times New Roman" w:cs="Times New Roman"/>
          <w:sz w:val="24"/>
          <w:szCs w:val="24"/>
        </w:rPr>
        <w:t xml:space="preserve"> with the incidence of imminent abortion in the Regional General Hospital, Padangsidimpuan.</w:t>
      </w:r>
    </w:p>
    <w:p w:rsidR="006A0BD0" w:rsidRPr="00A837E0" w:rsidRDefault="007C1ADD" w:rsidP="00D130A2">
      <w:pPr>
        <w:pStyle w:val="HTMLPreformatted"/>
        <w:ind w:left="-142" w:firstLine="709"/>
        <w:jc w:val="both"/>
        <w:rPr>
          <w:rFonts w:ascii="Times New Roman" w:hAnsi="Times New Roman" w:cs="Times New Roman"/>
          <w:sz w:val="24"/>
          <w:szCs w:val="24"/>
        </w:rPr>
      </w:pPr>
      <w:r w:rsidRPr="00A837E0">
        <w:rPr>
          <w:rFonts w:ascii="Times New Roman" w:hAnsi="Times New Roman" w:cs="Times New Roman"/>
          <w:sz w:val="24"/>
          <w:szCs w:val="24"/>
        </w:rPr>
        <w:t>The research used observational analytic study with case-control design. The samples were 100 with inclusion and exclusion criteria. The data were analyzed by using univariate analysis and bivariate analysis with chi square test.</w:t>
      </w:r>
    </w:p>
    <w:p w:rsidR="007C1ADD" w:rsidRPr="00A837E0" w:rsidRDefault="007C1ADD" w:rsidP="00D130A2">
      <w:pPr>
        <w:tabs>
          <w:tab w:val="left" w:pos="720"/>
        </w:tabs>
        <w:spacing w:after="0" w:line="240" w:lineRule="auto"/>
        <w:ind w:left="-142" w:firstLine="709"/>
        <w:jc w:val="both"/>
        <w:rPr>
          <w:rFonts w:ascii="Times New Roman" w:hAnsi="Times New Roman" w:cs="Times New Roman"/>
          <w:sz w:val="24"/>
          <w:szCs w:val="24"/>
        </w:rPr>
      </w:pPr>
      <w:r w:rsidRPr="00A837E0">
        <w:rPr>
          <w:rFonts w:ascii="Times New Roman" w:hAnsi="Times New Roman" w:cs="Times New Roman"/>
          <w:sz w:val="24"/>
          <w:szCs w:val="24"/>
        </w:rPr>
        <w:t>The result of the bivariate analysis with chi square test showed that there was significant influence of parity ( p = 0,0001) and maternal illness (p = 0,0001) on the incidence of abortion.</w:t>
      </w:r>
    </w:p>
    <w:p w:rsidR="007C1ADD" w:rsidRPr="00A837E0" w:rsidRDefault="007C1ADD" w:rsidP="00D130A2">
      <w:pPr>
        <w:tabs>
          <w:tab w:val="left" w:pos="720"/>
        </w:tabs>
        <w:spacing w:after="0" w:line="240" w:lineRule="auto"/>
        <w:ind w:left="-142" w:firstLine="709"/>
        <w:jc w:val="both"/>
        <w:rPr>
          <w:rFonts w:ascii="Times New Roman" w:hAnsi="Times New Roman" w:cs="Times New Roman"/>
          <w:sz w:val="24"/>
          <w:szCs w:val="24"/>
        </w:rPr>
      </w:pPr>
      <w:r w:rsidRPr="00A837E0">
        <w:rPr>
          <w:rFonts w:ascii="Times New Roman" w:hAnsi="Times New Roman" w:cs="Times New Roman"/>
          <w:sz w:val="24"/>
          <w:szCs w:val="24"/>
        </w:rPr>
        <w:t>It is recommended that health care providers, particularly midwives, increase their knowledge and skill in early detection of the incidence of abortion so that complication can be handled properly. They should also provide counseling for pregnant women about imminent abortion.</w:t>
      </w:r>
    </w:p>
    <w:p w:rsidR="007C1ADD" w:rsidRPr="00A837E0" w:rsidRDefault="007C1ADD" w:rsidP="001E15EA">
      <w:pPr>
        <w:tabs>
          <w:tab w:val="left" w:pos="720"/>
        </w:tabs>
        <w:spacing w:after="0" w:line="240" w:lineRule="auto"/>
        <w:ind w:left="-142"/>
        <w:jc w:val="both"/>
        <w:rPr>
          <w:rFonts w:ascii="Times New Roman" w:hAnsi="Times New Roman" w:cs="Times New Roman"/>
          <w:sz w:val="24"/>
          <w:szCs w:val="24"/>
        </w:rPr>
      </w:pPr>
    </w:p>
    <w:p w:rsidR="007C1ADD" w:rsidRPr="00A837E0" w:rsidRDefault="007C1ADD" w:rsidP="001E15EA">
      <w:pPr>
        <w:autoSpaceDE w:val="0"/>
        <w:autoSpaceDN w:val="0"/>
        <w:adjustRightInd w:val="0"/>
        <w:spacing w:after="0" w:line="240" w:lineRule="auto"/>
        <w:ind w:left="-142"/>
        <w:jc w:val="both"/>
        <w:rPr>
          <w:rFonts w:ascii="Times New Roman" w:hAnsi="Times New Roman" w:cs="Times New Roman"/>
          <w:b/>
          <w:sz w:val="24"/>
          <w:szCs w:val="24"/>
        </w:rPr>
      </w:pPr>
      <w:r w:rsidRPr="00A837E0">
        <w:rPr>
          <w:rFonts w:ascii="Times New Roman" w:hAnsi="Times New Roman" w:cs="Times New Roman"/>
          <w:b/>
          <w:sz w:val="24"/>
          <w:szCs w:val="24"/>
        </w:rPr>
        <w:t xml:space="preserve">Keywords: Pregnant Women, Imminent Abortion, </w:t>
      </w:r>
      <w:r w:rsidR="001318B6" w:rsidRPr="00A837E0">
        <w:rPr>
          <w:rFonts w:ascii="Times New Roman" w:hAnsi="Times New Roman" w:cs="Times New Roman"/>
          <w:b/>
          <w:sz w:val="24"/>
          <w:szCs w:val="24"/>
        </w:rPr>
        <w:t xml:space="preserve">Parity, </w:t>
      </w:r>
      <w:r w:rsidRPr="00A837E0">
        <w:rPr>
          <w:rFonts w:ascii="Times New Roman" w:hAnsi="Times New Roman" w:cs="Times New Roman"/>
          <w:b/>
          <w:sz w:val="24"/>
          <w:szCs w:val="24"/>
        </w:rPr>
        <w:t>Maternal Illness</w:t>
      </w:r>
    </w:p>
    <w:p w:rsidR="00A837E0" w:rsidRP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P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Default="00A837E0" w:rsidP="001E15EA">
      <w:pPr>
        <w:autoSpaceDE w:val="0"/>
        <w:autoSpaceDN w:val="0"/>
        <w:adjustRightInd w:val="0"/>
        <w:spacing w:after="0" w:line="240" w:lineRule="auto"/>
        <w:ind w:left="-142"/>
        <w:jc w:val="both"/>
        <w:rPr>
          <w:rFonts w:ascii="Times New Roman" w:hAnsi="Times New Roman" w:cs="Times New Roman"/>
          <w:b/>
          <w:sz w:val="24"/>
          <w:szCs w:val="24"/>
        </w:rPr>
      </w:pPr>
    </w:p>
    <w:p w:rsidR="00A837E0" w:rsidRPr="00D130A2" w:rsidRDefault="00A837E0" w:rsidP="001E15EA">
      <w:pPr>
        <w:autoSpaceDE w:val="0"/>
        <w:autoSpaceDN w:val="0"/>
        <w:adjustRightInd w:val="0"/>
        <w:spacing w:after="0" w:line="240" w:lineRule="auto"/>
        <w:ind w:left="-142"/>
        <w:jc w:val="both"/>
        <w:rPr>
          <w:rFonts w:ascii="Times New Roman" w:hAnsi="Times New Roman" w:cs="Times New Roman"/>
          <w:b/>
          <w:iCs/>
          <w:sz w:val="24"/>
          <w:szCs w:val="24"/>
        </w:rPr>
      </w:pPr>
    </w:p>
    <w:p w:rsidR="00D06AFA" w:rsidRPr="007C1ADD" w:rsidRDefault="00D06AFA" w:rsidP="00C54E29">
      <w:pPr>
        <w:autoSpaceDE w:val="0"/>
        <w:autoSpaceDN w:val="0"/>
        <w:adjustRightInd w:val="0"/>
        <w:spacing w:after="0" w:line="240" w:lineRule="auto"/>
        <w:jc w:val="both"/>
        <w:rPr>
          <w:rFonts w:ascii="Times New Roman" w:hAnsi="Times New Roman" w:cs="Times New Roman"/>
          <w:b/>
          <w:iCs/>
          <w:sz w:val="24"/>
          <w:szCs w:val="24"/>
        </w:rPr>
      </w:pPr>
    </w:p>
    <w:p w:rsidR="008554D4" w:rsidRDefault="008554D4" w:rsidP="00C54E29">
      <w:pPr>
        <w:autoSpaceDE w:val="0"/>
        <w:autoSpaceDN w:val="0"/>
        <w:adjustRightInd w:val="0"/>
        <w:spacing w:after="0" w:line="240" w:lineRule="auto"/>
        <w:jc w:val="both"/>
        <w:rPr>
          <w:rFonts w:ascii="Times New Roman" w:hAnsi="Times New Roman" w:cs="Times New Roman"/>
          <w:b/>
          <w:iCs/>
          <w:sz w:val="24"/>
          <w:szCs w:val="24"/>
        </w:rPr>
        <w:sectPr w:rsidR="008554D4" w:rsidSect="001E15EA">
          <w:footerReference w:type="default" r:id="rId15"/>
          <w:pgSz w:w="11906" w:h="16838" w:code="9"/>
          <w:pgMar w:top="1440" w:right="1440" w:bottom="1440" w:left="1588" w:header="709" w:footer="709" w:gutter="0"/>
          <w:cols w:space="708"/>
          <w:docGrid w:linePitch="360"/>
        </w:sectPr>
      </w:pPr>
    </w:p>
    <w:p w:rsidR="00A837E0" w:rsidRDefault="00A837E0" w:rsidP="00A837E0">
      <w:pPr>
        <w:pStyle w:val="ListParagraph"/>
        <w:numPr>
          <w:ilvl w:val="0"/>
          <w:numId w:val="3"/>
        </w:numPr>
        <w:autoSpaceDE w:val="0"/>
        <w:autoSpaceDN w:val="0"/>
        <w:adjustRightInd w:val="0"/>
        <w:spacing w:after="0" w:line="360" w:lineRule="auto"/>
        <w:ind w:left="426" w:hanging="426"/>
        <w:jc w:val="both"/>
        <w:rPr>
          <w:rFonts w:ascii="Times New Roman" w:hAnsi="Times New Roman"/>
          <w:b/>
          <w:iCs/>
          <w:sz w:val="24"/>
          <w:szCs w:val="24"/>
        </w:rPr>
      </w:pPr>
      <w:r w:rsidRPr="00A837E0">
        <w:rPr>
          <w:rFonts w:ascii="Times New Roman" w:hAnsi="Times New Roman"/>
          <w:b/>
          <w:iCs/>
          <w:sz w:val="24"/>
          <w:szCs w:val="24"/>
        </w:rPr>
        <w:lastRenderedPageBreak/>
        <w:t>Pendahuluan</w:t>
      </w:r>
    </w:p>
    <w:p w:rsidR="00A837E0" w:rsidRDefault="00A837E0" w:rsidP="00A837E0">
      <w:pPr>
        <w:autoSpaceDE w:val="0"/>
        <w:autoSpaceDN w:val="0"/>
        <w:adjustRightInd w:val="0"/>
        <w:spacing w:after="0" w:line="360" w:lineRule="auto"/>
        <w:ind w:firstLine="567"/>
        <w:jc w:val="both"/>
        <w:rPr>
          <w:rFonts w:ascii="Times New Roman" w:hAnsi="Times New Roman" w:cs="Times New Roman"/>
          <w:sz w:val="24"/>
          <w:szCs w:val="24"/>
        </w:rPr>
      </w:pPr>
    </w:p>
    <w:p w:rsidR="00A837E0" w:rsidRDefault="00A17051" w:rsidP="00A837E0">
      <w:pPr>
        <w:autoSpaceDE w:val="0"/>
        <w:autoSpaceDN w:val="0"/>
        <w:adjustRightInd w:val="0"/>
        <w:spacing w:after="0" w:line="360" w:lineRule="auto"/>
        <w:ind w:firstLine="567"/>
        <w:jc w:val="both"/>
        <w:rPr>
          <w:rFonts w:ascii="Times New Roman" w:hAnsi="Times New Roman" w:cs="Times New Roman"/>
          <w:sz w:val="24"/>
          <w:szCs w:val="24"/>
        </w:rPr>
      </w:pPr>
      <w:r w:rsidRPr="00C54E29">
        <w:rPr>
          <w:rFonts w:ascii="Times New Roman" w:hAnsi="Times New Roman" w:cs="Times New Roman"/>
          <w:sz w:val="24"/>
          <w:szCs w:val="24"/>
        </w:rPr>
        <w:t xml:space="preserve">Rata-rata terjadi 114 kasus abortus per jam. Sebagian besar studi menyatakan kejadian abortus antara 15-20 % dari semua kehamilan. Kalau dikaji lebih jauh kejadian abortus sebenarnya bisa mendekati 50%. Hal ini dikarenakan tingginya angka </w:t>
      </w:r>
      <w:r w:rsidRPr="00C54E29">
        <w:rPr>
          <w:rFonts w:ascii="Times New Roman" w:hAnsi="Times New Roman" w:cs="Times New Roman"/>
          <w:i/>
          <w:sz w:val="24"/>
          <w:szCs w:val="24"/>
        </w:rPr>
        <w:t>chemical pregnancy loss</w:t>
      </w:r>
      <w:r w:rsidRPr="00C54E29">
        <w:rPr>
          <w:rFonts w:ascii="Times New Roman" w:hAnsi="Times New Roman" w:cs="Times New Roman"/>
          <w:sz w:val="24"/>
          <w:szCs w:val="24"/>
        </w:rPr>
        <w:t xml:space="preserve"> yang tidak diketahui pada 2-4 minggu setelah konsepsi. Sebagian besar kegagalan kehamilan ini dikarenakan kegagalan gamet, misalnya sperma dan disfungsi oosit (Prawirohardjo, 2014).</w:t>
      </w:r>
    </w:p>
    <w:p w:rsidR="00A837E0" w:rsidRDefault="00A17051" w:rsidP="00A837E0">
      <w:pPr>
        <w:autoSpaceDE w:val="0"/>
        <w:autoSpaceDN w:val="0"/>
        <w:adjustRightInd w:val="0"/>
        <w:spacing w:after="0" w:line="360" w:lineRule="auto"/>
        <w:ind w:firstLine="567"/>
        <w:jc w:val="both"/>
        <w:rPr>
          <w:rFonts w:ascii="Times New Roman" w:hAnsi="Times New Roman" w:cs="Times New Roman"/>
          <w:sz w:val="24"/>
          <w:szCs w:val="24"/>
        </w:rPr>
      </w:pPr>
      <w:r w:rsidRPr="00C54E29">
        <w:rPr>
          <w:rFonts w:ascii="Times New Roman" w:hAnsi="Times New Roman" w:cs="Times New Roman"/>
          <w:sz w:val="24"/>
          <w:szCs w:val="24"/>
        </w:rPr>
        <w:t>WHO memperkirakan 4,2 juta abortus dilakukan setiap tahun di Asia Tenggara, dengan perincian 1,3 juta dilakukan di Vietnam dan Singapura, antara 750.000 sampai 1,5 juta di Indonesia, antara 155.000 sampai 750.000 di Filipina dan antara 300.000 sampai 900.000 di Thailand.</w:t>
      </w:r>
    </w:p>
    <w:p w:rsidR="00A17051" w:rsidRPr="00C54E29" w:rsidRDefault="00A17051" w:rsidP="00A837E0">
      <w:pPr>
        <w:autoSpaceDE w:val="0"/>
        <w:autoSpaceDN w:val="0"/>
        <w:adjustRightInd w:val="0"/>
        <w:spacing w:after="0" w:line="360" w:lineRule="auto"/>
        <w:ind w:firstLine="567"/>
        <w:jc w:val="both"/>
        <w:rPr>
          <w:rFonts w:ascii="Times New Roman" w:hAnsi="Times New Roman" w:cs="Times New Roman"/>
          <w:sz w:val="24"/>
          <w:szCs w:val="24"/>
        </w:rPr>
      </w:pPr>
      <w:r w:rsidRPr="00C54E29">
        <w:rPr>
          <w:rFonts w:ascii="Times New Roman" w:hAnsi="Times New Roman" w:cs="Times New Roman"/>
          <w:sz w:val="24"/>
          <w:szCs w:val="24"/>
        </w:rPr>
        <w:t>Di Amerika Serikat, angka kejadian abortus secara nasional berkisar antara 10–20%. Menurut Depkes RI di Indonesia abortus menempati urutan kedua penyebab AKI yaitu sebanyak 26%, di Indonesia terdapat 43 kasus abortus per 100 ribu kelahiran hidup. Kejadian abortus di Indonesia paling tinggi di Asia Tenggara, yaitu sebesar dua juta dari 4,2 juta kasus.</w:t>
      </w:r>
    </w:p>
    <w:p w:rsidR="00A837E0" w:rsidRDefault="00A17051" w:rsidP="00A837E0">
      <w:pPr>
        <w:autoSpaceDE w:val="0"/>
        <w:autoSpaceDN w:val="0"/>
        <w:adjustRightInd w:val="0"/>
        <w:spacing w:after="0" w:line="360" w:lineRule="auto"/>
        <w:jc w:val="both"/>
        <w:rPr>
          <w:rFonts w:ascii="Times New Roman" w:hAnsi="Times New Roman" w:cs="Times New Roman"/>
          <w:sz w:val="24"/>
          <w:szCs w:val="24"/>
        </w:rPr>
      </w:pPr>
      <w:r w:rsidRPr="00C54E29">
        <w:rPr>
          <w:rFonts w:ascii="Times New Roman" w:hAnsi="Times New Roman" w:cs="Times New Roman"/>
          <w:sz w:val="24"/>
          <w:szCs w:val="24"/>
        </w:rPr>
        <w:t>Di Indonesia angka kematian Ibu (AKI) menurut survei Demografi Kesehatan Indonesia (SDKI) tahun 2012 meningk</w:t>
      </w:r>
      <w:r w:rsidR="008554D4">
        <w:rPr>
          <w:rFonts w:ascii="Times New Roman" w:hAnsi="Times New Roman" w:cs="Times New Roman"/>
          <w:sz w:val="24"/>
          <w:szCs w:val="24"/>
        </w:rPr>
        <w:t xml:space="preserve">at </w:t>
      </w:r>
      <w:r w:rsidR="008554D4">
        <w:rPr>
          <w:rFonts w:ascii="Times New Roman" w:hAnsi="Times New Roman" w:cs="Times New Roman"/>
          <w:sz w:val="24"/>
          <w:szCs w:val="24"/>
        </w:rPr>
        <w:lastRenderedPageBreak/>
        <w:t>menjadi 359 kematian per 100.</w:t>
      </w:r>
      <w:r w:rsidRPr="00C54E29">
        <w:rPr>
          <w:rFonts w:ascii="Times New Roman" w:hAnsi="Times New Roman" w:cs="Times New Roman"/>
          <w:sz w:val="24"/>
          <w:szCs w:val="24"/>
        </w:rPr>
        <w:t>000 kelahiran hidup. Kejadian abortus di Indonesia setiap tahun terjadi 2 juta kasus. Ini artinya terdapat 43 kasus a</w:t>
      </w:r>
      <w:r w:rsidR="005239B5" w:rsidRPr="00C54E29">
        <w:rPr>
          <w:rFonts w:ascii="Times New Roman" w:hAnsi="Times New Roman" w:cs="Times New Roman"/>
          <w:sz w:val="24"/>
          <w:szCs w:val="24"/>
        </w:rPr>
        <w:t>bortus per 100 kelahiran hidup.</w:t>
      </w:r>
    </w:p>
    <w:p w:rsidR="00A837E0" w:rsidRDefault="00A17051" w:rsidP="00A837E0">
      <w:pPr>
        <w:autoSpaceDE w:val="0"/>
        <w:autoSpaceDN w:val="0"/>
        <w:adjustRightInd w:val="0"/>
        <w:spacing w:after="0" w:line="360" w:lineRule="auto"/>
        <w:ind w:firstLine="567"/>
        <w:jc w:val="both"/>
        <w:rPr>
          <w:rFonts w:ascii="Times New Roman" w:hAnsi="Times New Roman" w:cs="Times New Roman"/>
          <w:iCs/>
          <w:sz w:val="24"/>
          <w:szCs w:val="24"/>
        </w:rPr>
      </w:pPr>
      <w:r w:rsidRPr="00C54E29">
        <w:rPr>
          <w:rFonts w:ascii="Times New Roman" w:hAnsi="Times New Roman" w:cs="Times New Roman"/>
          <w:iCs/>
          <w:sz w:val="24"/>
          <w:szCs w:val="24"/>
        </w:rPr>
        <w:t xml:space="preserve">Hasil penelitian Hamidah di </w:t>
      </w:r>
      <w:r w:rsidRPr="00C54E29">
        <w:rPr>
          <w:rFonts w:ascii="Times New Roman" w:hAnsi="Times New Roman" w:cs="Times New Roman"/>
          <w:sz w:val="24"/>
          <w:szCs w:val="24"/>
        </w:rPr>
        <w:t xml:space="preserve">Rumah Sakit Umum Pusat Cipto Mangunkusumo tahun 2011 </w:t>
      </w:r>
      <w:r w:rsidRPr="00C54E29">
        <w:rPr>
          <w:rFonts w:ascii="Times New Roman" w:hAnsi="Times New Roman" w:cs="Times New Roman"/>
          <w:iCs/>
          <w:sz w:val="24"/>
          <w:szCs w:val="24"/>
        </w:rPr>
        <w:t>diperoleh usia, paritas, usia kehamilan, dan riwayat abortus berhubungan</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dengan abortus imminens. Variabel pendidikan tidak berhubungan dengan kejadian</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abortus imminens. Analisis multivariate menyatakan bahwa paritas &gt; 3 berisiko 6,9</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kali lebih besar dibandingkan paritas 1-3. Usia &lt; 20 dan &gt; 35 tahun berisiko 4 kali</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lebih besar dibandingkan usia 20-35 tahun, riwayat abortus berisiko 4,2 kali lebih besar</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dari ibu yang tidak memiliki riwayat abortus. Paritas merupakan faktor risiko yang</w:t>
      </w:r>
      <w:r w:rsidRPr="00C54E29">
        <w:rPr>
          <w:rFonts w:ascii="Times New Roman" w:hAnsi="Times New Roman" w:cs="Times New Roman"/>
          <w:sz w:val="24"/>
          <w:szCs w:val="24"/>
        </w:rPr>
        <w:t xml:space="preserve"> </w:t>
      </w:r>
      <w:r w:rsidRPr="00C54E29">
        <w:rPr>
          <w:rFonts w:ascii="Times New Roman" w:hAnsi="Times New Roman" w:cs="Times New Roman"/>
          <w:iCs/>
          <w:sz w:val="24"/>
          <w:szCs w:val="24"/>
        </w:rPr>
        <w:t>dominan terhadap kejadian abortus imminens.</w:t>
      </w:r>
    </w:p>
    <w:p w:rsidR="008554D4" w:rsidRDefault="00A17051" w:rsidP="00A837E0">
      <w:pPr>
        <w:autoSpaceDE w:val="0"/>
        <w:autoSpaceDN w:val="0"/>
        <w:adjustRightInd w:val="0"/>
        <w:spacing w:after="0" w:line="360" w:lineRule="auto"/>
        <w:ind w:firstLine="567"/>
        <w:jc w:val="both"/>
        <w:rPr>
          <w:rFonts w:ascii="Times New Roman" w:eastAsia="Times New Roman" w:hAnsi="Times New Roman" w:cs="Times New Roman"/>
          <w:sz w:val="24"/>
          <w:szCs w:val="24"/>
          <w:lang w:eastAsia="id-ID"/>
        </w:rPr>
      </w:pPr>
      <w:r w:rsidRPr="00C54E29">
        <w:rPr>
          <w:rFonts w:ascii="Times New Roman" w:eastAsia="Times New Roman" w:hAnsi="Times New Roman" w:cs="Times New Roman"/>
          <w:sz w:val="24"/>
          <w:szCs w:val="24"/>
          <w:lang w:eastAsia="id-ID"/>
        </w:rPr>
        <w:t xml:space="preserve">Hampir 50% dari kehamilan berakhir dengan keguguran, jika kehamilan berlanjut janin yang dilahirkan oleh ibu akan berakibat buruk seperti kelahiran prematur, ketuban pecah dini, preeklamsia, solusio plasenta dan Intrauterine Growth Restriction (IUGR) dapat terjadi. Hal ini juga diketahui bahwa usia ibu, penyakit sistemik seperti diabetes mellitus, hipotiroidisme, pengobatan infertilitas, trombofilia, berat badan ibu dan struktur </w:t>
      </w:r>
      <w:r w:rsidRPr="00C54E29">
        <w:rPr>
          <w:rFonts w:ascii="Times New Roman" w:eastAsia="Times New Roman" w:hAnsi="Times New Roman" w:cs="Times New Roman"/>
          <w:sz w:val="24"/>
          <w:szCs w:val="24"/>
          <w:lang w:eastAsia="id-ID"/>
        </w:rPr>
        <w:lastRenderedPageBreak/>
        <w:t>rahim yang abnormal meningkatkan risiko abortus imminens (Yakistiran dkk, 2016).</w:t>
      </w:r>
    </w:p>
    <w:p w:rsidR="008554D4" w:rsidRDefault="008554D4" w:rsidP="00A837E0">
      <w:pPr>
        <w:autoSpaceDE w:val="0"/>
        <w:autoSpaceDN w:val="0"/>
        <w:adjustRightInd w:val="0"/>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sz w:val="24"/>
          <w:szCs w:val="24"/>
          <w:lang w:eastAsia="id-ID"/>
        </w:rPr>
        <w:t>Risiko</w:t>
      </w:r>
      <w:r w:rsidRPr="005422C6">
        <w:rPr>
          <w:rFonts w:ascii="Times New Roman" w:eastAsia="Times New Roman" w:hAnsi="Times New Roman"/>
          <w:sz w:val="24"/>
          <w:szCs w:val="24"/>
          <w:lang w:eastAsia="id-ID"/>
        </w:rPr>
        <w:t xml:space="preserve"> abortus akan semakin meningkat dengan bertambahnya paritas dan di samping semakin lanjutnya usia ibu. Pada multiparitas lingkungan endometrium disekitar tempat implantasi kurang sempurna dan dan tidak siap menerima hasil konsepsi sehingga pemberian nutrisi dan oksigenisasi kepada hasil konsepsi kurang sempurna dan mengakibatkan pertumbuhan hasil konsepsi akan terganggu (Azhari, 2011) Hal ini juga sejalan dengan pendapat </w:t>
      </w:r>
      <w:r w:rsidRPr="005422C6">
        <w:rPr>
          <w:rFonts w:ascii="Times New Roman" w:hAnsi="Times New Roman"/>
          <w:sz w:val="24"/>
          <w:szCs w:val="24"/>
        </w:rPr>
        <w:t>Meclicine (2004) bahwa ibu dengan paritas tinggi (melahirkan lebih dari 3 kali cenderung mengalami komplikasi dalam kehamilan dan akan berpengaruh pada persalinan.</w:t>
      </w:r>
    </w:p>
    <w:p w:rsidR="00121358" w:rsidRDefault="00A17051" w:rsidP="00A837E0">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4"/>
          <w:szCs w:val="24"/>
          <w:lang w:eastAsia="id-ID"/>
        </w:rPr>
      </w:pPr>
      <w:r w:rsidRPr="00C54E29">
        <w:rPr>
          <w:rFonts w:ascii="Times New Roman" w:eastAsia="Times New Roman" w:hAnsi="Times New Roman" w:cs="Times New Roman"/>
          <w:color w:val="000000" w:themeColor="text1"/>
          <w:sz w:val="24"/>
          <w:szCs w:val="24"/>
          <w:lang w:eastAsia="id-ID"/>
        </w:rPr>
        <w:t xml:space="preserve">Rumah Sakit Umum Daerah (RSUD) </w:t>
      </w:r>
    </w:p>
    <w:p w:rsidR="008554D4" w:rsidRPr="00A837E0" w:rsidRDefault="00A17051" w:rsidP="00121358">
      <w:pPr>
        <w:autoSpaceDE w:val="0"/>
        <w:autoSpaceDN w:val="0"/>
        <w:adjustRightInd w:val="0"/>
        <w:spacing w:after="0" w:line="360" w:lineRule="auto"/>
        <w:jc w:val="both"/>
        <w:rPr>
          <w:rFonts w:ascii="Times New Roman" w:eastAsia="Times New Roman" w:hAnsi="Times New Roman" w:cs="Times New Roman"/>
          <w:sz w:val="24"/>
          <w:szCs w:val="24"/>
          <w:lang w:eastAsia="id-ID"/>
        </w:rPr>
        <w:sectPr w:rsidR="008554D4" w:rsidRPr="00A837E0" w:rsidSect="008554D4">
          <w:type w:val="continuous"/>
          <w:pgSz w:w="11906" w:h="16838"/>
          <w:pgMar w:top="1440" w:right="1440" w:bottom="1440" w:left="1440" w:header="708" w:footer="708" w:gutter="0"/>
          <w:cols w:num="2" w:space="708"/>
          <w:docGrid w:linePitch="360"/>
        </w:sectPr>
      </w:pPr>
      <w:r w:rsidRPr="00C54E29">
        <w:rPr>
          <w:rFonts w:ascii="Times New Roman" w:eastAsia="Times New Roman" w:hAnsi="Times New Roman" w:cs="Times New Roman"/>
          <w:color w:val="000000" w:themeColor="text1"/>
          <w:sz w:val="24"/>
          <w:szCs w:val="24"/>
          <w:lang w:eastAsia="id-ID"/>
        </w:rPr>
        <w:lastRenderedPageBreak/>
        <w:t xml:space="preserve">Kota Padangsidimpuan merupakan salah satu fasilitas kesehatan terbesar di Kota Padangsidimpuan. Rumah Sakit Umum Daerah Kota Padangsdimpuan juga merupakan rumah sakit rujukan dari segala daerah yang berada disekitar Pemerintahan Kota Padangsidimpuan. </w:t>
      </w:r>
      <w:r w:rsidRPr="00C54E29">
        <w:rPr>
          <w:rFonts w:ascii="Times New Roman" w:hAnsi="Times New Roman" w:cs="Times New Roman"/>
          <w:sz w:val="24"/>
          <w:szCs w:val="24"/>
        </w:rPr>
        <w:t>Kejadian abortus pada tahun 2015-2016 terdapat 192 kasus yang terdiri dari kasus</w:t>
      </w:r>
      <w:r w:rsidRPr="00C54E29">
        <w:rPr>
          <w:rFonts w:ascii="Times New Roman" w:eastAsia="Times New Roman" w:hAnsi="Times New Roman" w:cs="Times New Roman"/>
          <w:color w:val="000000" w:themeColor="text1"/>
          <w:sz w:val="24"/>
          <w:szCs w:val="24"/>
          <w:lang w:eastAsia="id-ID"/>
        </w:rPr>
        <w:t xml:space="preserve"> </w:t>
      </w:r>
      <w:r w:rsidRPr="00C54E29">
        <w:rPr>
          <w:rFonts w:ascii="Times New Roman" w:hAnsi="Times New Roman" w:cs="Times New Roman"/>
          <w:sz w:val="24"/>
          <w:szCs w:val="24"/>
        </w:rPr>
        <w:t>abortus imminens, inkomplit</w:t>
      </w:r>
      <w:r w:rsidR="005239B5" w:rsidRPr="00C54E29">
        <w:rPr>
          <w:rFonts w:ascii="Times New Roman" w:hAnsi="Times New Roman" w:cs="Times New Roman"/>
          <w:sz w:val="24"/>
          <w:szCs w:val="24"/>
        </w:rPr>
        <w:t>us</w:t>
      </w:r>
      <w:r w:rsidRPr="00C54E29">
        <w:rPr>
          <w:rFonts w:ascii="Times New Roman" w:hAnsi="Times New Roman" w:cs="Times New Roman"/>
          <w:sz w:val="24"/>
          <w:szCs w:val="24"/>
        </w:rPr>
        <w:t>, komplit</w:t>
      </w:r>
      <w:r w:rsidR="005239B5" w:rsidRPr="00C54E29">
        <w:rPr>
          <w:rFonts w:ascii="Times New Roman" w:hAnsi="Times New Roman" w:cs="Times New Roman"/>
          <w:sz w:val="24"/>
          <w:szCs w:val="24"/>
        </w:rPr>
        <w:t>us, missed abortion</w:t>
      </w:r>
      <w:r w:rsidRPr="00C54E29">
        <w:rPr>
          <w:rFonts w:ascii="Times New Roman" w:hAnsi="Times New Roman" w:cs="Times New Roman"/>
          <w:sz w:val="24"/>
          <w:szCs w:val="24"/>
        </w:rPr>
        <w:t xml:space="preserve"> dan</w:t>
      </w:r>
      <w:r w:rsidR="005239B5" w:rsidRPr="00C54E29">
        <w:rPr>
          <w:rFonts w:ascii="Times New Roman" w:eastAsia="Times New Roman" w:hAnsi="Times New Roman" w:cs="Times New Roman"/>
          <w:color w:val="000000" w:themeColor="text1"/>
          <w:sz w:val="24"/>
          <w:szCs w:val="24"/>
          <w:lang w:eastAsia="id-ID"/>
        </w:rPr>
        <w:t xml:space="preserve"> </w:t>
      </w:r>
      <w:r w:rsidRPr="00C54E29">
        <w:rPr>
          <w:rFonts w:ascii="Times New Roman" w:hAnsi="Times New Roman" w:cs="Times New Roman"/>
          <w:sz w:val="24"/>
          <w:szCs w:val="24"/>
        </w:rPr>
        <w:t>insipiens.</w:t>
      </w:r>
      <w:r w:rsidR="005239B5" w:rsidRPr="00C54E29">
        <w:rPr>
          <w:rFonts w:ascii="Times New Roman" w:eastAsia="Times New Roman" w:hAnsi="Times New Roman" w:cs="Times New Roman"/>
          <w:color w:val="000000" w:themeColor="text1"/>
          <w:sz w:val="24"/>
          <w:szCs w:val="24"/>
          <w:lang w:eastAsia="id-ID"/>
        </w:rPr>
        <w:t xml:space="preserve"> </w:t>
      </w:r>
      <w:r w:rsidR="005239B5" w:rsidRPr="00C54E29">
        <w:rPr>
          <w:rFonts w:ascii="Times New Roman" w:hAnsi="Times New Roman" w:cs="Times New Roman"/>
          <w:sz w:val="24"/>
          <w:szCs w:val="24"/>
        </w:rPr>
        <w:t>Dari 192</w:t>
      </w:r>
      <w:r w:rsidRPr="00C54E29">
        <w:rPr>
          <w:rFonts w:ascii="Times New Roman" w:hAnsi="Times New Roman" w:cs="Times New Roman"/>
          <w:sz w:val="24"/>
          <w:szCs w:val="24"/>
        </w:rPr>
        <w:t xml:space="preserve"> kasus abortus diatas abortus</w:t>
      </w:r>
      <w:r w:rsidR="005239B5" w:rsidRPr="00C54E29">
        <w:rPr>
          <w:rFonts w:ascii="Times New Roman" w:eastAsia="Times New Roman" w:hAnsi="Times New Roman" w:cs="Times New Roman"/>
          <w:color w:val="000000" w:themeColor="text1"/>
          <w:sz w:val="24"/>
          <w:szCs w:val="24"/>
          <w:lang w:eastAsia="id-ID"/>
        </w:rPr>
        <w:t xml:space="preserve"> </w:t>
      </w:r>
      <w:r w:rsidR="005239B5" w:rsidRPr="00C54E29">
        <w:rPr>
          <w:rFonts w:ascii="Times New Roman" w:hAnsi="Times New Roman" w:cs="Times New Roman"/>
          <w:sz w:val="24"/>
          <w:szCs w:val="24"/>
        </w:rPr>
        <w:t xml:space="preserve">imminens sebanyak 50 kasus. </w:t>
      </w:r>
      <w:r w:rsidRPr="00C54E29">
        <w:rPr>
          <w:rFonts w:ascii="Times New Roman" w:hAnsi="Times New Roman" w:cs="Times New Roman"/>
          <w:sz w:val="24"/>
          <w:szCs w:val="24"/>
        </w:rPr>
        <w:t>Berdasarkan</w:t>
      </w:r>
      <w:r w:rsidR="005239B5" w:rsidRPr="00C54E29">
        <w:rPr>
          <w:rFonts w:ascii="Times New Roman" w:eastAsia="Times New Roman" w:hAnsi="Times New Roman" w:cs="Times New Roman"/>
          <w:color w:val="000000" w:themeColor="text1"/>
          <w:sz w:val="24"/>
          <w:szCs w:val="24"/>
          <w:lang w:eastAsia="id-ID"/>
        </w:rPr>
        <w:t xml:space="preserve"> </w:t>
      </w:r>
      <w:r w:rsidRPr="00C54E29">
        <w:rPr>
          <w:rFonts w:ascii="Times New Roman" w:hAnsi="Times New Roman" w:cs="Times New Roman"/>
          <w:sz w:val="24"/>
          <w:szCs w:val="24"/>
        </w:rPr>
        <w:t>latar belakang masalah, maka penulis tertarik</w:t>
      </w:r>
      <w:r w:rsidR="005239B5" w:rsidRPr="00C54E29">
        <w:rPr>
          <w:rFonts w:ascii="Times New Roman" w:eastAsia="Times New Roman" w:hAnsi="Times New Roman" w:cs="Times New Roman"/>
          <w:color w:val="000000" w:themeColor="text1"/>
          <w:sz w:val="24"/>
          <w:szCs w:val="24"/>
          <w:lang w:eastAsia="id-ID"/>
        </w:rPr>
        <w:t xml:space="preserve"> </w:t>
      </w:r>
      <w:r w:rsidR="005239B5" w:rsidRPr="00C54E29">
        <w:rPr>
          <w:rFonts w:ascii="Times New Roman" w:hAnsi="Times New Roman" w:cs="Times New Roman"/>
          <w:sz w:val="24"/>
          <w:szCs w:val="24"/>
        </w:rPr>
        <w:t xml:space="preserve">untuk menganalisis </w:t>
      </w:r>
      <w:r w:rsidR="008F1826">
        <w:rPr>
          <w:rFonts w:ascii="Times New Roman" w:hAnsi="Times New Roman" w:cs="Times New Roman"/>
          <w:sz w:val="24"/>
          <w:szCs w:val="24"/>
        </w:rPr>
        <w:t>hubungan paritas dan penyakit ibu dengan</w:t>
      </w:r>
      <w:r w:rsidRPr="00C54E29">
        <w:rPr>
          <w:rFonts w:ascii="Times New Roman" w:hAnsi="Times New Roman" w:cs="Times New Roman"/>
          <w:sz w:val="24"/>
          <w:szCs w:val="24"/>
        </w:rPr>
        <w:t xml:space="preserve"> abortus imminens di </w:t>
      </w:r>
      <w:r w:rsidR="005239B5" w:rsidRPr="00C54E29">
        <w:rPr>
          <w:rFonts w:ascii="Times New Roman" w:hAnsi="Times New Roman" w:cs="Times New Roman"/>
          <w:sz w:val="24"/>
          <w:szCs w:val="24"/>
        </w:rPr>
        <w:t>Rumah Sakit Umum Daerah Kota Padangsidimpuan periode tahun 2015-2016</w:t>
      </w:r>
      <w:r w:rsidR="008F1826">
        <w:rPr>
          <w:rFonts w:ascii="Times New Roman" w:hAnsi="Times New Roman" w:cs="Times New Roman"/>
          <w:sz w:val="24"/>
          <w:szCs w:val="24"/>
        </w:rPr>
        <w:t>.</w:t>
      </w:r>
    </w:p>
    <w:p w:rsidR="008F1826" w:rsidRPr="00C54E29" w:rsidRDefault="008F1826" w:rsidP="00A837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id-ID"/>
        </w:rPr>
        <w:sectPr w:rsidR="008F1826" w:rsidRPr="00C54E29" w:rsidSect="008F1826">
          <w:type w:val="continuous"/>
          <w:pgSz w:w="11906" w:h="16838"/>
          <w:pgMar w:top="1440" w:right="1440" w:bottom="1440" w:left="1440" w:header="708" w:footer="708" w:gutter="0"/>
          <w:cols w:space="708"/>
          <w:docGrid w:linePitch="360"/>
        </w:sectPr>
      </w:pPr>
    </w:p>
    <w:p w:rsidR="009310CD" w:rsidRPr="00A837E0" w:rsidRDefault="00A837E0" w:rsidP="00A837E0">
      <w:pPr>
        <w:pStyle w:val="ListParagraph"/>
        <w:numPr>
          <w:ilvl w:val="0"/>
          <w:numId w:val="3"/>
        </w:numPr>
        <w:autoSpaceDE w:val="0"/>
        <w:autoSpaceDN w:val="0"/>
        <w:adjustRightInd w:val="0"/>
        <w:spacing w:after="0" w:line="360" w:lineRule="auto"/>
        <w:ind w:left="426" w:hanging="426"/>
        <w:jc w:val="both"/>
        <w:rPr>
          <w:rFonts w:ascii="Times New Roman" w:hAnsi="Times New Roman"/>
          <w:b/>
          <w:iCs/>
          <w:sz w:val="24"/>
          <w:szCs w:val="24"/>
        </w:rPr>
        <w:sectPr w:rsidR="009310CD" w:rsidRPr="00A837E0" w:rsidSect="008F1826">
          <w:type w:val="continuous"/>
          <w:pgSz w:w="11906" w:h="16838"/>
          <w:pgMar w:top="1440" w:right="1440" w:bottom="1440" w:left="1440" w:header="708" w:footer="708" w:gutter="0"/>
          <w:cols w:space="708"/>
          <w:docGrid w:linePitch="360"/>
        </w:sectPr>
      </w:pPr>
      <w:r w:rsidRPr="00A837E0">
        <w:rPr>
          <w:rFonts w:ascii="Times New Roman" w:hAnsi="Times New Roman"/>
          <w:b/>
          <w:iCs/>
          <w:sz w:val="24"/>
          <w:szCs w:val="24"/>
        </w:rPr>
        <w:lastRenderedPageBreak/>
        <w:t>Metode</w:t>
      </w:r>
    </w:p>
    <w:p w:rsidR="00A837E0" w:rsidRDefault="00A837E0" w:rsidP="00A837E0">
      <w:pPr>
        <w:autoSpaceDE w:val="0"/>
        <w:autoSpaceDN w:val="0"/>
        <w:adjustRightInd w:val="0"/>
        <w:spacing w:after="0" w:line="360" w:lineRule="auto"/>
        <w:jc w:val="both"/>
        <w:rPr>
          <w:rFonts w:ascii="Times New Roman" w:hAnsi="Times New Roman" w:cs="Times New Roman"/>
          <w:sz w:val="24"/>
          <w:szCs w:val="24"/>
        </w:rPr>
      </w:pPr>
    </w:p>
    <w:p w:rsidR="00A837E0" w:rsidRPr="00A837E0" w:rsidRDefault="00A837E0" w:rsidP="00A837E0">
      <w:pPr>
        <w:pStyle w:val="ListParagraph"/>
        <w:numPr>
          <w:ilvl w:val="1"/>
          <w:numId w:val="3"/>
        </w:numPr>
        <w:autoSpaceDE w:val="0"/>
        <w:autoSpaceDN w:val="0"/>
        <w:adjustRightInd w:val="0"/>
        <w:spacing w:after="0" w:line="360" w:lineRule="auto"/>
        <w:ind w:left="426" w:hanging="426"/>
        <w:jc w:val="both"/>
        <w:rPr>
          <w:rFonts w:ascii="Times New Roman" w:hAnsi="Times New Roman"/>
          <w:b/>
          <w:sz w:val="24"/>
          <w:szCs w:val="24"/>
        </w:rPr>
      </w:pPr>
      <w:r w:rsidRPr="00A837E0">
        <w:rPr>
          <w:rFonts w:ascii="Times New Roman" w:hAnsi="Times New Roman"/>
          <w:b/>
          <w:sz w:val="24"/>
          <w:szCs w:val="24"/>
        </w:rPr>
        <w:t>Jenis Penelitian</w:t>
      </w:r>
    </w:p>
    <w:p w:rsidR="009310CD" w:rsidRDefault="005239B5" w:rsidP="00A837E0">
      <w:pPr>
        <w:autoSpaceDE w:val="0"/>
        <w:autoSpaceDN w:val="0"/>
        <w:adjustRightInd w:val="0"/>
        <w:spacing w:after="0" w:line="360" w:lineRule="auto"/>
        <w:ind w:firstLine="567"/>
        <w:jc w:val="both"/>
        <w:rPr>
          <w:rFonts w:ascii="Times New Roman" w:hAnsi="Times New Roman" w:cs="Times New Roman"/>
          <w:iCs/>
          <w:color w:val="000000"/>
          <w:sz w:val="24"/>
          <w:szCs w:val="24"/>
        </w:rPr>
      </w:pPr>
      <w:r w:rsidRPr="00C54E29">
        <w:rPr>
          <w:rFonts w:ascii="Times New Roman" w:hAnsi="Times New Roman" w:cs="Times New Roman"/>
          <w:sz w:val="24"/>
          <w:szCs w:val="24"/>
        </w:rPr>
        <w:t xml:space="preserve">Jenis penelitian yang digunakan adalah studi </w:t>
      </w:r>
      <w:r w:rsidRPr="00C54E29">
        <w:rPr>
          <w:rStyle w:val="fontstyle31"/>
          <w:rFonts w:ascii="Times New Roman" w:hAnsi="Times New Roman" w:cs="Times New Roman"/>
        </w:rPr>
        <w:t xml:space="preserve">analitik observasional </w:t>
      </w:r>
      <w:r w:rsidRPr="00C54E29">
        <w:rPr>
          <w:rStyle w:val="fontstyle21"/>
          <w:rFonts w:ascii="Times New Roman" w:hAnsi="Times New Roman" w:cs="Times New Roman"/>
        </w:rPr>
        <w:t xml:space="preserve">dengan </w:t>
      </w:r>
      <w:r w:rsidRPr="00C54E29">
        <w:rPr>
          <w:rStyle w:val="fontstyle31"/>
          <w:rFonts w:ascii="Times New Roman" w:hAnsi="Times New Roman" w:cs="Times New Roman"/>
        </w:rPr>
        <w:t>desain penelitian case</w:t>
      </w:r>
      <w:r w:rsidRPr="00C54E29">
        <w:rPr>
          <w:rFonts w:ascii="Times New Roman" w:hAnsi="Times New Roman" w:cs="Times New Roman"/>
          <w:i/>
          <w:iCs/>
          <w:color w:val="000000"/>
          <w:sz w:val="24"/>
          <w:szCs w:val="24"/>
        </w:rPr>
        <w:t xml:space="preserve"> </w:t>
      </w:r>
      <w:r w:rsidRPr="00C54E29">
        <w:rPr>
          <w:rStyle w:val="fontstyle31"/>
          <w:rFonts w:ascii="Times New Roman" w:hAnsi="Times New Roman" w:cs="Times New Roman"/>
        </w:rPr>
        <w:t>control</w:t>
      </w:r>
      <w:r w:rsidRPr="00C54E29">
        <w:rPr>
          <w:rStyle w:val="fontstyle31"/>
          <w:rFonts w:ascii="Times New Roman" w:hAnsi="Times New Roman" w:cs="Times New Roman"/>
          <w:i w:val="0"/>
        </w:rPr>
        <w:t xml:space="preserve"> dilakukan di Rumah Sakit Umum Daerah Kota Padangsidimpuan dengan menggunakan data rekam medik ibu yang di diagnosa men</w:t>
      </w:r>
      <w:r w:rsidR="002749E9" w:rsidRPr="00C54E29">
        <w:rPr>
          <w:rStyle w:val="fontstyle31"/>
          <w:rFonts w:ascii="Times New Roman" w:hAnsi="Times New Roman" w:cs="Times New Roman"/>
          <w:i w:val="0"/>
        </w:rPr>
        <w:t>galami abortus imminens</w:t>
      </w:r>
      <w:r w:rsidRPr="00C54E29">
        <w:rPr>
          <w:rStyle w:val="fontstyle31"/>
          <w:rFonts w:ascii="Times New Roman" w:hAnsi="Times New Roman" w:cs="Times New Roman"/>
          <w:i w:val="0"/>
        </w:rPr>
        <w:t>. Populasi adalah seluruh ibu hamil yang di diagnosa oleh dokter mengalami abortus imminens</w:t>
      </w:r>
      <w:r w:rsidR="002749E9" w:rsidRPr="00C54E29">
        <w:rPr>
          <w:rStyle w:val="fontstyle31"/>
          <w:rFonts w:ascii="Times New Roman" w:hAnsi="Times New Roman" w:cs="Times New Roman"/>
          <w:i w:val="0"/>
        </w:rPr>
        <w:t xml:space="preserve"> periode Januari-Desember 2015 dan Januari-Desember 2016</w:t>
      </w:r>
      <w:r w:rsidR="00E162F3" w:rsidRPr="00C54E29">
        <w:rPr>
          <w:rStyle w:val="fontstyle31"/>
          <w:rFonts w:ascii="Times New Roman" w:hAnsi="Times New Roman" w:cs="Times New Roman"/>
          <w:i w:val="0"/>
        </w:rPr>
        <w:t>.</w:t>
      </w:r>
      <w:r w:rsidR="009310CD">
        <w:rPr>
          <w:rStyle w:val="fontstyle31"/>
          <w:rFonts w:ascii="Times New Roman" w:hAnsi="Times New Roman" w:cs="Times New Roman"/>
          <w:i w:val="0"/>
        </w:rPr>
        <w:t xml:space="preserve"> </w:t>
      </w:r>
      <w:r w:rsidR="00E162F3" w:rsidRPr="00C54E29">
        <w:rPr>
          <w:rStyle w:val="fontstyle31"/>
          <w:rFonts w:ascii="Times New Roman" w:hAnsi="Times New Roman" w:cs="Times New Roman"/>
          <w:i w:val="0"/>
        </w:rPr>
        <w:t xml:space="preserve">Variabel </w:t>
      </w:r>
      <w:r w:rsidR="007E6428" w:rsidRPr="00C54E29">
        <w:rPr>
          <w:rStyle w:val="fontstyle31"/>
          <w:rFonts w:ascii="Times New Roman" w:hAnsi="Times New Roman" w:cs="Times New Roman"/>
          <w:i w:val="0"/>
        </w:rPr>
        <w:t xml:space="preserve">yang </w:t>
      </w:r>
      <w:r w:rsidR="007E6428" w:rsidRPr="00C54E29">
        <w:rPr>
          <w:rStyle w:val="fontstyle31"/>
          <w:rFonts w:ascii="Times New Roman" w:hAnsi="Times New Roman" w:cs="Times New Roman"/>
          <w:i w:val="0"/>
        </w:rPr>
        <w:lastRenderedPageBreak/>
        <w:t xml:space="preserve">diamati </w:t>
      </w:r>
      <w:r w:rsidR="00E162F3" w:rsidRPr="00C54E29">
        <w:rPr>
          <w:rStyle w:val="fontstyle31"/>
          <w:rFonts w:ascii="Times New Roman" w:hAnsi="Times New Roman" w:cs="Times New Roman"/>
          <w:i w:val="0"/>
        </w:rPr>
        <w:t>dalam penelitian ini adalah paritas</w:t>
      </w:r>
      <w:r w:rsidR="008554D4">
        <w:rPr>
          <w:rStyle w:val="fontstyle31"/>
          <w:rFonts w:ascii="Times New Roman" w:hAnsi="Times New Roman" w:cs="Times New Roman"/>
          <w:i w:val="0"/>
        </w:rPr>
        <w:t xml:space="preserve"> </w:t>
      </w:r>
      <w:r w:rsidR="00E162F3" w:rsidRPr="00C54E29">
        <w:rPr>
          <w:rStyle w:val="fontstyle31"/>
          <w:rFonts w:ascii="Times New Roman" w:hAnsi="Times New Roman" w:cs="Times New Roman"/>
          <w:i w:val="0"/>
        </w:rPr>
        <w:t>dan penyakit</w:t>
      </w:r>
      <w:r w:rsidR="008554D4">
        <w:rPr>
          <w:rStyle w:val="fontstyle31"/>
          <w:rFonts w:ascii="Times New Roman" w:hAnsi="Times New Roman" w:cs="Times New Roman"/>
          <w:i w:val="0"/>
        </w:rPr>
        <w:t xml:space="preserve"> ibu</w:t>
      </w:r>
      <w:r w:rsidR="00E162F3" w:rsidRPr="00C54E29">
        <w:rPr>
          <w:rStyle w:val="fontstyle31"/>
          <w:rFonts w:ascii="Times New Roman" w:hAnsi="Times New Roman" w:cs="Times New Roman"/>
          <w:i w:val="0"/>
        </w:rPr>
        <w:t xml:space="preserve">. </w:t>
      </w:r>
      <w:r w:rsidR="007E6428" w:rsidRPr="00C54E29">
        <w:rPr>
          <w:rFonts w:ascii="Times New Roman" w:hAnsi="Times New Roman" w:cs="Times New Roman"/>
          <w:iCs/>
          <w:sz w:val="24"/>
          <w:szCs w:val="24"/>
        </w:rPr>
        <w:t>Metode analisis data yang digunak</w:t>
      </w:r>
      <w:r w:rsidR="009310CD">
        <w:rPr>
          <w:rFonts w:ascii="Times New Roman" w:hAnsi="Times New Roman" w:cs="Times New Roman"/>
          <w:iCs/>
          <w:sz w:val="24"/>
          <w:szCs w:val="24"/>
        </w:rPr>
        <w:t xml:space="preserve">an meliputi analisis univariat dan </w:t>
      </w:r>
      <w:r w:rsidR="007E6428" w:rsidRPr="00C54E29">
        <w:rPr>
          <w:rFonts w:ascii="Times New Roman" w:hAnsi="Times New Roman" w:cs="Times New Roman"/>
          <w:iCs/>
          <w:sz w:val="24"/>
          <w:szCs w:val="24"/>
        </w:rPr>
        <w:t xml:space="preserve">analisis bivariat dengan </w:t>
      </w:r>
      <w:r w:rsidR="007E6428" w:rsidRPr="00C54E29">
        <w:rPr>
          <w:rFonts w:ascii="Times New Roman" w:hAnsi="Times New Roman" w:cs="Times New Roman"/>
          <w:i/>
          <w:iCs/>
          <w:sz w:val="24"/>
          <w:szCs w:val="24"/>
        </w:rPr>
        <w:t>chi-square</w:t>
      </w:r>
      <w:r w:rsidR="007E6428" w:rsidRPr="00C54E29">
        <w:rPr>
          <w:rFonts w:ascii="Times New Roman" w:hAnsi="Times New Roman" w:cs="Times New Roman"/>
          <w:iCs/>
          <w:sz w:val="24"/>
          <w:szCs w:val="24"/>
        </w:rPr>
        <w:t xml:space="preserve"> </w:t>
      </w:r>
      <w:r w:rsidR="007E6428" w:rsidRPr="00C54E29">
        <w:rPr>
          <w:rFonts w:ascii="Times New Roman" w:hAnsi="Times New Roman" w:cs="Times New Roman"/>
          <w:iCs/>
          <w:color w:val="000000"/>
          <w:sz w:val="24"/>
          <w:szCs w:val="24"/>
        </w:rPr>
        <w:t>Waktu penelitian ini dimulai dari bulan Maret s/d bulan Juli 2017</w:t>
      </w:r>
      <w:r w:rsidR="009310CD">
        <w:rPr>
          <w:rFonts w:ascii="Times New Roman" w:hAnsi="Times New Roman" w:cs="Times New Roman"/>
          <w:iCs/>
          <w:color w:val="000000"/>
          <w:sz w:val="24"/>
          <w:szCs w:val="24"/>
        </w:rPr>
        <w:t>.</w:t>
      </w:r>
    </w:p>
    <w:p w:rsidR="00A837E0" w:rsidRDefault="00A837E0" w:rsidP="00A837E0">
      <w:pPr>
        <w:autoSpaceDE w:val="0"/>
        <w:autoSpaceDN w:val="0"/>
        <w:adjustRightInd w:val="0"/>
        <w:spacing w:after="0" w:line="360" w:lineRule="auto"/>
        <w:jc w:val="both"/>
        <w:rPr>
          <w:rFonts w:ascii="Times New Roman" w:hAnsi="Times New Roman" w:cs="Times New Roman"/>
          <w:iCs/>
          <w:color w:val="000000"/>
          <w:sz w:val="24"/>
          <w:szCs w:val="24"/>
        </w:rPr>
      </w:pPr>
    </w:p>
    <w:p w:rsidR="00F92603" w:rsidRPr="00F92603" w:rsidRDefault="00F92603" w:rsidP="00F92603">
      <w:pPr>
        <w:pStyle w:val="ListParagraph"/>
        <w:numPr>
          <w:ilvl w:val="1"/>
          <w:numId w:val="3"/>
        </w:numPr>
        <w:autoSpaceDE w:val="0"/>
        <w:autoSpaceDN w:val="0"/>
        <w:adjustRightInd w:val="0"/>
        <w:spacing w:after="0" w:line="360" w:lineRule="auto"/>
        <w:ind w:left="0" w:firstLine="0"/>
        <w:jc w:val="both"/>
        <w:rPr>
          <w:rFonts w:ascii="Times New Roman" w:hAnsi="Times New Roman"/>
          <w:b/>
          <w:iCs/>
          <w:color w:val="000000"/>
          <w:sz w:val="24"/>
          <w:szCs w:val="24"/>
        </w:rPr>
      </w:pPr>
      <w:proofErr w:type="spellStart"/>
      <w:r w:rsidRPr="00F92603">
        <w:rPr>
          <w:rFonts w:ascii="Times New Roman" w:hAnsi="Times New Roman"/>
          <w:b/>
          <w:bCs/>
          <w:iCs/>
          <w:color w:val="000000"/>
          <w:sz w:val="24"/>
          <w:szCs w:val="24"/>
          <w:lang w:val="en-US"/>
        </w:rPr>
        <w:t>Metode</w:t>
      </w:r>
      <w:proofErr w:type="spellEnd"/>
      <w:r w:rsidRPr="00F92603">
        <w:rPr>
          <w:rFonts w:ascii="Times New Roman" w:hAnsi="Times New Roman"/>
          <w:b/>
          <w:bCs/>
          <w:iCs/>
          <w:color w:val="000000"/>
          <w:sz w:val="24"/>
          <w:szCs w:val="24"/>
          <w:lang w:val="en-US"/>
        </w:rPr>
        <w:t xml:space="preserve"> </w:t>
      </w:r>
      <w:r w:rsidRPr="00F92603">
        <w:rPr>
          <w:rFonts w:ascii="Times New Roman" w:hAnsi="Times New Roman"/>
          <w:b/>
          <w:bCs/>
          <w:iCs/>
          <w:color w:val="000000"/>
          <w:sz w:val="24"/>
          <w:szCs w:val="24"/>
        </w:rPr>
        <w:t>Pengumpulan Data</w:t>
      </w:r>
    </w:p>
    <w:p w:rsidR="00F92603" w:rsidRDefault="00F92603" w:rsidP="00F92603">
      <w:pPr>
        <w:autoSpaceDE w:val="0"/>
        <w:autoSpaceDN w:val="0"/>
        <w:adjustRightInd w:val="0"/>
        <w:spacing w:after="0" w:line="360" w:lineRule="auto"/>
        <w:ind w:firstLine="567"/>
        <w:jc w:val="both"/>
        <w:rPr>
          <w:rFonts w:ascii="Times New Roman" w:hAnsi="Times New Roman" w:cs="Times New Roman"/>
          <w:iCs/>
          <w:color w:val="000000"/>
          <w:sz w:val="24"/>
          <w:szCs w:val="24"/>
        </w:rPr>
      </w:pPr>
      <w:proofErr w:type="gramStart"/>
      <w:r w:rsidRPr="00F92603">
        <w:rPr>
          <w:rFonts w:ascii="Times New Roman" w:hAnsi="Times New Roman" w:cs="Times New Roman"/>
          <w:iCs/>
          <w:color w:val="000000"/>
          <w:sz w:val="24"/>
          <w:szCs w:val="24"/>
          <w:lang w:val="en-US"/>
        </w:rPr>
        <w:t xml:space="preserve">Data yang </w:t>
      </w:r>
      <w:proofErr w:type="spellStart"/>
      <w:r w:rsidRPr="00F92603">
        <w:rPr>
          <w:rFonts w:ascii="Times New Roman" w:hAnsi="Times New Roman" w:cs="Times New Roman"/>
          <w:iCs/>
          <w:color w:val="000000"/>
          <w:sz w:val="24"/>
          <w:szCs w:val="24"/>
          <w:lang w:val="en-US"/>
        </w:rPr>
        <w:t>digunakan</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dalam</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penelitian</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ini</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adalah</w:t>
      </w:r>
      <w:proofErr w:type="spellEnd"/>
      <w:r w:rsidRPr="00F92603">
        <w:rPr>
          <w:rFonts w:ascii="Times New Roman" w:hAnsi="Times New Roman" w:cs="Times New Roman"/>
          <w:iCs/>
          <w:color w:val="000000"/>
          <w:sz w:val="24"/>
          <w:szCs w:val="24"/>
          <w:lang w:val="en-US"/>
        </w:rPr>
        <w:t xml:space="preserve"> data </w:t>
      </w:r>
      <w:proofErr w:type="spellStart"/>
      <w:r w:rsidRPr="00F92603">
        <w:rPr>
          <w:rFonts w:ascii="Times New Roman" w:hAnsi="Times New Roman" w:cs="Times New Roman"/>
          <w:iCs/>
          <w:color w:val="000000"/>
          <w:sz w:val="24"/>
          <w:szCs w:val="24"/>
          <w:lang w:val="en-US"/>
        </w:rPr>
        <w:t>sekunder</w:t>
      </w:r>
      <w:proofErr w:type="spellEnd"/>
      <w:r w:rsidRPr="00F92603">
        <w:rPr>
          <w:rFonts w:ascii="Times New Roman" w:hAnsi="Times New Roman" w:cs="Times New Roman"/>
          <w:iCs/>
          <w:color w:val="000000"/>
          <w:sz w:val="24"/>
          <w:szCs w:val="24"/>
          <w:lang w:val="en-US"/>
        </w:rPr>
        <w:t xml:space="preserve"> yang</w:t>
      </w:r>
      <w:r w:rsidRPr="00F92603">
        <w:rPr>
          <w:rFonts w:ascii="Times New Roman" w:hAnsi="Times New Roman" w:cs="Times New Roman"/>
          <w:iCs/>
          <w:color w:val="000000"/>
          <w:sz w:val="24"/>
          <w:szCs w:val="24"/>
        </w:rPr>
        <w:t xml:space="preserve"> </w:t>
      </w:r>
      <w:proofErr w:type="spellStart"/>
      <w:r w:rsidRPr="00F92603">
        <w:rPr>
          <w:rFonts w:ascii="Times New Roman" w:hAnsi="Times New Roman" w:cs="Times New Roman"/>
          <w:iCs/>
          <w:color w:val="000000"/>
          <w:sz w:val="24"/>
          <w:szCs w:val="24"/>
          <w:lang w:val="en-US"/>
        </w:rPr>
        <w:t>bersumber</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dari</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catatan</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rekam</w:t>
      </w:r>
      <w:proofErr w:type="spellEnd"/>
      <w:r w:rsidRPr="00F92603">
        <w:rPr>
          <w:rFonts w:ascii="Times New Roman" w:hAnsi="Times New Roman" w:cs="Times New Roman"/>
          <w:iCs/>
          <w:color w:val="000000"/>
          <w:sz w:val="24"/>
          <w:szCs w:val="24"/>
          <w:lang w:val="en-US"/>
        </w:rPr>
        <w:t xml:space="preserve"> </w:t>
      </w:r>
      <w:proofErr w:type="spellStart"/>
      <w:r w:rsidRPr="00F92603">
        <w:rPr>
          <w:rFonts w:ascii="Times New Roman" w:hAnsi="Times New Roman" w:cs="Times New Roman"/>
          <w:iCs/>
          <w:color w:val="000000"/>
          <w:sz w:val="24"/>
          <w:szCs w:val="24"/>
          <w:lang w:val="en-US"/>
        </w:rPr>
        <w:t>medik</w:t>
      </w:r>
      <w:proofErr w:type="spellEnd"/>
      <w:r w:rsidRPr="00F92603">
        <w:rPr>
          <w:rFonts w:ascii="Times New Roman" w:hAnsi="Times New Roman" w:cs="Times New Roman"/>
          <w:iCs/>
          <w:color w:val="000000"/>
          <w:sz w:val="24"/>
          <w:szCs w:val="24"/>
          <w:lang w:val="en-US"/>
        </w:rPr>
        <w:t xml:space="preserve"> </w:t>
      </w:r>
      <w:r w:rsidRPr="00F92603">
        <w:rPr>
          <w:rFonts w:ascii="Times New Roman" w:hAnsi="Times New Roman" w:cs="Times New Roman"/>
          <w:iCs/>
          <w:color w:val="000000"/>
          <w:sz w:val="24"/>
          <w:szCs w:val="24"/>
        </w:rPr>
        <w:t>ibu</w:t>
      </w:r>
      <w:r w:rsidRPr="00F92603">
        <w:rPr>
          <w:rFonts w:ascii="Times New Roman" w:hAnsi="Times New Roman" w:cs="Times New Roman"/>
          <w:iCs/>
          <w:color w:val="000000"/>
          <w:sz w:val="24"/>
          <w:szCs w:val="24"/>
          <w:lang w:val="en-US"/>
        </w:rPr>
        <w:t xml:space="preserve"> yang</w:t>
      </w:r>
      <w:r w:rsidRPr="00F92603">
        <w:rPr>
          <w:rFonts w:ascii="Times New Roman" w:hAnsi="Times New Roman" w:cs="Times New Roman"/>
          <w:iCs/>
          <w:color w:val="000000"/>
          <w:sz w:val="24"/>
          <w:szCs w:val="24"/>
        </w:rPr>
        <w:t xml:space="preserve"> mengalami abortus imminens.</w:t>
      </w:r>
      <w:proofErr w:type="gramEnd"/>
      <w:r w:rsidRPr="00F92603">
        <w:rPr>
          <w:rFonts w:ascii="Times New Roman" w:hAnsi="Times New Roman" w:cs="Times New Roman"/>
          <w:iCs/>
          <w:color w:val="000000"/>
          <w:sz w:val="24"/>
          <w:szCs w:val="24"/>
        </w:rPr>
        <w:t xml:space="preserve"> Pengambilan data mulai tahun 2015 </w:t>
      </w:r>
      <w:r w:rsidRPr="00F92603">
        <w:rPr>
          <w:rFonts w:ascii="Times New Roman" w:hAnsi="Times New Roman" w:cs="Times New Roman"/>
          <w:iCs/>
          <w:color w:val="000000"/>
          <w:sz w:val="24"/>
          <w:szCs w:val="24"/>
        </w:rPr>
        <w:lastRenderedPageBreak/>
        <w:t xml:space="preserve">sampai tahun 2016, dalam pengumpulan data penulis dibantu oleh petugas rekam medik dan pegawai ruangan kebidanan </w:t>
      </w:r>
      <w:r w:rsidRPr="00F92603">
        <w:rPr>
          <w:rFonts w:ascii="Times New Roman" w:hAnsi="Times New Roman" w:cs="Times New Roman"/>
          <w:iCs/>
          <w:color w:val="000000"/>
          <w:sz w:val="24"/>
          <w:szCs w:val="24"/>
          <w:lang w:val="en-US"/>
        </w:rPr>
        <w:t xml:space="preserve">yang </w:t>
      </w:r>
      <w:proofErr w:type="spellStart"/>
      <w:r w:rsidRPr="00F92603">
        <w:rPr>
          <w:rFonts w:ascii="Times New Roman" w:hAnsi="Times New Roman" w:cs="Times New Roman"/>
          <w:iCs/>
          <w:color w:val="000000"/>
          <w:sz w:val="24"/>
          <w:szCs w:val="24"/>
          <w:lang w:val="en-US"/>
        </w:rPr>
        <w:t>ada</w:t>
      </w:r>
      <w:proofErr w:type="spellEnd"/>
      <w:r w:rsidRPr="00F92603">
        <w:rPr>
          <w:rFonts w:ascii="Times New Roman" w:hAnsi="Times New Roman" w:cs="Times New Roman"/>
          <w:iCs/>
          <w:color w:val="000000"/>
          <w:sz w:val="24"/>
          <w:szCs w:val="24"/>
          <w:lang w:val="en-US"/>
        </w:rPr>
        <w:t xml:space="preserve"> di R</w:t>
      </w:r>
      <w:r w:rsidRPr="00F92603">
        <w:rPr>
          <w:rFonts w:ascii="Times New Roman" w:hAnsi="Times New Roman" w:cs="Times New Roman"/>
          <w:iCs/>
          <w:color w:val="000000"/>
          <w:sz w:val="24"/>
          <w:szCs w:val="24"/>
        </w:rPr>
        <w:t>umah Sakit Umum Daerah Kota Padangsidimpuan</w:t>
      </w:r>
      <w:r>
        <w:rPr>
          <w:rFonts w:ascii="Times New Roman" w:hAnsi="Times New Roman" w:cs="Times New Roman"/>
          <w:iCs/>
          <w:color w:val="000000"/>
          <w:sz w:val="24"/>
          <w:szCs w:val="24"/>
        </w:rPr>
        <w:t>.</w:t>
      </w:r>
    </w:p>
    <w:p w:rsidR="00F92603" w:rsidRDefault="00F92603" w:rsidP="00F92603">
      <w:pPr>
        <w:autoSpaceDE w:val="0"/>
        <w:autoSpaceDN w:val="0"/>
        <w:adjustRightInd w:val="0"/>
        <w:spacing w:after="0" w:line="360" w:lineRule="auto"/>
        <w:jc w:val="both"/>
        <w:rPr>
          <w:rFonts w:ascii="Times New Roman" w:hAnsi="Times New Roman" w:cs="Times New Roman"/>
          <w:iCs/>
          <w:color w:val="000000"/>
          <w:sz w:val="24"/>
          <w:szCs w:val="24"/>
        </w:rPr>
      </w:pPr>
    </w:p>
    <w:p w:rsidR="00F92603" w:rsidRPr="00C568FC" w:rsidRDefault="00F92603" w:rsidP="00C568FC">
      <w:pPr>
        <w:pStyle w:val="ListParagraph"/>
        <w:numPr>
          <w:ilvl w:val="1"/>
          <w:numId w:val="3"/>
        </w:numPr>
        <w:autoSpaceDE w:val="0"/>
        <w:autoSpaceDN w:val="0"/>
        <w:adjustRightInd w:val="0"/>
        <w:spacing w:after="0" w:line="360" w:lineRule="auto"/>
        <w:ind w:left="426" w:hanging="426"/>
        <w:jc w:val="both"/>
        <w:rPr>
          <w:rFonts w:ascii="Times New Roman" w:hAnsi="Times New Roman"/>
          <w:b/>
          <w:iCs/>
          <w:color w:val="000000"/>
          <w:sz w:val="24"/>
          <w:szCs w:val="24"/>
        </w:rPr>
      </w:pPr>
      <w:r w:rsidRPr="00C568FC">
        <w:rPr>
          <w:rFonts w:ascii="Times New Roman" w:hAnsi="Times New Roman"/>
          <w:b/>
          <w:iCs/>
          <w:color w:val="000000"/>
          <w:sz w:val="24"/>
          <w:szCs w:val="24"/>
        </w:rPr>
        <w:t>Metode Pengukuran</w:t>
      </w:r>
    </w:p>
    <w:p w:rsidR="00F92603" w:rsidRDefault="00F92603" w:rsidP="00F92603">
      <w:pPr>
        <w:autoSpaceDE w:val="0"/>
        <w:autoSpaceDN w:val="0"/>
        <w:adjustRightInd w:val="0"/>
        <w:spacing w:after="0" w:line="360" w:lineRule="auto"/>
        <w:ind w:firstLine="567"/>
        <w:jc w:val="both"/>
        <w:rPr>
          <w:rFonts w:ascii="Times New Roman" w:hAnsi="Times New Roman" w:cs="Times New Roman"/>
          <w:iCs/>
          <w:color w:val="000000"/>
          <w:sz w:val="24"/>
          <w:szCs w:val="24"/>
        </w:rPr>
      </w:pPr>
      <w:r w:rsidRPr="00F92603">
        <w:rPr>
          <w:rFonts w:ascii="Times New Roman" w:hAnsi="Times New Roman" w:cs="Times New Roman"/>
          <w:iCs/>
          <w:color w:val="000000"/>
          <w:sz w:val="24"/>
          <w:szCs w:val="24"/>
        </w:rPr>
        <w:t>Pengukuran adalah kegiatan membandingkan suatu besaran yang diukur dengan alat ukur yang digunakan sebagai satuan. Metode pengukuran adalah cara yang digunakan untuk memperoleh data kuantitatif variabel dependent dan independent. Metode pengukuran untuk masing-masing variabel dapat dijelaskan sebagai berikut.</w:t>
      </w:r>
    </w:p>
    <w:p w:rsidR="00C568FC" w:rsidRPr="00F92603" w:rsidRDefault="00C568FC" w:rsidP="00F92603">
      <w:pPr>
        <w:autoSpaceDE w:val="0"/>
        <w:autoSpaceDN w:val="0"/>
        <w:adjustRightInd w:val="0"/>
        <w:spacing w:after="0" w:line="360" w:lineRule="auto"/>
        <w:ind w:firstLine="567"/>
        <w:jc w:val="both"/>
        <w:rPr>
          <w:rFonts w:ascii="Times New Roman" w:hAnsi="Times New Roman" w:cs="Times New Roman"/>
          <w:iCs/>
          <w:color w:val="000000"/>
          <w:sz w:val="24"/>
          <w:szCs w:val="24"/>
        </w:rPr>
      </w:pPr>
    </w:p>
    <w:p w:rsidR="00F92603" w:rsidRPr="00C568FC" w:rsidRDefault="00F92603" w:rsidP="00C568FC">
      <w:pPr>
        <w:pStyle w:val="ListParagraph"/>
        <w:numPr>
          <w:ilvl w:val="0"/>
          <w:numId w:val="7"/>
        </w:numPr>
        <w:autoSpaceDE w:val="0"/>
        <w:autoSpaceDN w:val="0"/>
        <w:adjustRightInd w:val="0"/>
        <w:spacing w:after="0" w:line="360" w:lineRule="auto"/>
        <w:ind w:left="426" w:hanging="426"/>
        <w:jc w:val="both"/>
        <w:rPr>
          <w:rFonts w:ascii="Times New Roman" w:hAnsi="Times New Roman"/>
          <w:iCs/>
          <w:color w:val="000000"/>
          <w:sz w:val="24"/>
          <w:szCs w:val="24"/>
        </w:rPr>
      </w:pPr>
      <w:r w:rsidRPr="00C568FC">
        <w:rPr>
          <w:rFonts w:ascii="Times New Roman" w:hAnsi="Times New Roman"/>
          <w:iCs/>
          <w:color w:val="000000"/>
          <w:sz w:val="24"/>
          <w:szCs w:val="24"/>
        </w:rPr>
        <w:t>Metode Pengukuran Variabel Dependent</w:t>
      </w:r>
      <w:r w:rsidR="00C568FC">
        <w:rPr>
          <w:rFonts w:ascii="Times New Roman" w:hAnsi="Times New Roman"/>
          <w:iCs/>
          <w:color w:val="000000"/>
          <w:sz w:val="24"/>
          <w:szCs w:val="24"/>
        </w:rPr>
        <w:t>.</w:t>
      </w:r>
    </w:p>
    <w:p w:rsidR="00F92603" w:rsidRPr="00F92603" w:rsidRDefault="00F92603" w:rsidP="00F92603">
      <w:pPr>
        <w:autoSpaceDE w:val="0"/>
        <w:autoSpaceDN w:val="0"/>
        <w:adjustRightInd w:val="0"/>
        <w:spacing w:after="0" w:line="360" w:lineRule="auto"/>
        <w:jc w:val="both"/>
        <w:rPr>
          <w:rFonts w:ascii="Times New Roman" w:hAnsi="Times New Roman" w:cs="Times New Roman"/>
          <w:iCs/>
          <w:color w:val="000000"/>
          <w:sz w:val="24"/>
          <w:szCs w:val="24"/>
        </w:rPr>
      </w:pPr>
      <w:r w:rsidRPr="00F92603">
        <w:rPr>
          <w:rFonts w:ascii="Times New Roman" w:hAnsi="Times New Roman" w:cs="Times New Roman"/>
          <w:iCs/>
          <w:color w:val="000000"/>
          <w:sz w:val="24"/>
          <w:szCs w:val="24"/>
        </w:rPr>
        <w:t>Pengukuran variabel dependen menggunakan skala pengukuran nominal,</w:t>
      </w:r>
      <w:r w:rsidRPr="00F92603">
        <w:rPr>
          <w:rFonts w:ascii="Times New Roman" w:hAnsi="Times New Roman" w:cs="Times New Roman"/>
          <w:iCs/>
          <w:color w:val="000000"/>
          <w:sz w:val="24"/>
          <w:szCs w:val="24"/>
        </w:rPr>
        <w:br/>
      </w:r>
      <w:r w:rsidRPr="00F92603">
        <w:rPr>
          <w:rFonts w:ascii="Times New Roman" w:hAnsi="Times New Roman" w:cs="Times New Roman"/>
          <w:iCs/>
          <w:color w:val="000000"/>
          <w:sz w:val="24"/>
          <w:szCs w:val="24"/>
        </w:rPr>
        <w:lastRenderedPageBreak/>
        <w:t>dimana pengukurannya dilakukan dengan membagi 2 kategori yaitu abortus imminens dengan test kehamilan (+) dan abortus imminens dengan test kehamilan (-). Penilaian kategori berdasarkan diagnosa dokter pada status pasien.</w:t>
      </w:r>
    </w:p>
    <w:p w:rsidR="00C568FC" w:rsidRDefault="00C568FC" w:rsidP="00C568FC">
      <w:pPr>
        <w:autoSpaceDE w:val="0"/>
        <w:autoSpaceDN w:val="0"/>
        <w:adjustRightInd w:val="0"/>
        <w:spacing w:after="0" w:line="360" w:lineRule="auto"/>
        <w:jc w:val="both"/>
        <w:rPr>
          <w:rFonts w:ascii="Times New Roman" w:hAnsi="Times New Roman" w:cs="Times New Roman"/>
          <w:b/>
          <w:iCs/>
          <w:color w:val="000000"/>
          <w:sz w:val="24"/>
          <w:szCs w:val="24"/>
        </w:rPr>
      </w:pPr>
    </w:p>
    <w:p w:rsidR="00F92603" w:rsidRPr="00C568FC" w:rsidRDefault="00F92603" w:rsidP="00C568FC">
      <w:pPr>
        <w:pStyle w:val="ListParagraph"/>
        <w:numPr>
          <w:ilvl w:val="0"/>
          <w:numId w:val="7"/>
        </w:numPr>
        <w:autoSpaceDE w:val="0"/>
        <w:autoSpaceDN w:val="0"/>
        <w:adjustRightInd w:val="0"/>
        <w:spacing w:after="0" w:line="360" w:lineRule="auto"/>
        <w:ind w:left="426" w:hanging="426"/>
        <w:jc w:val="both"/>
        <w:rPr>
          <w:rFonts w:ascii="Times New Roman" w:hAnsi="Times New Roman"/>
          <w:iCs/>
          <w:color w:val="000000"/>
          <w:sz w:val="24"/>
          <w:szCs w:val="24"/>
        </w:rPr>
      </w:pPr>
      <w:r w:rsidRPr="00C568FC">
        <w:rPr>
          <w:rFonts w:ascii="Times New Roman" w:hAnsi="Times New Roman"/>
          <w:iCs/>
          <w:color w:val="000000"/>
          <w:sz w:val="24"/>
          <w:szCs w:val="24"/>
        </w:rPr>
        <w:t>Metode Pengukuran Variabel Independent</w:t>
      </w:r>
    </w:p>
    <w:p w:rsidR="00F92603" w:rsidRPr="00F92603" w:rsidRDefault="00F92603" w:rsidP="00121358">
      <w:pPr>
        <w:autoSpaceDE w:val="0"/>
        <w:autoSpaceDN w:val="0"/>
        <w:adjustRightInd w:val="0"/>
        <w:spacing w:after="0" w:line="360" w:lineRule="auto"/>
        <w:ind w:firstLine="709"/>
        <w:jc w:val="both"/>
        <w:rPr>
          <w:rFonts w:ascii="Times New Roman" w:hAnsi="Times New Roman" w:cs="Times New Roman"/>
          <w:iCs/>
          <w:color w:val="000000"/>
          <w:sz w:val="24"/>
          <w:szCs w:val="24"/>
        </w:rPr>
        <w:sectPr w:rsidR="00F92603" w:rsidRPr="00F92603" w:rsidSect="008554D4">
          <w:type w:val="continuous"/>
          <w:pgSz w:w="11906" w:h="16838"/>
          <w:pgMar w:top="1440" w:right="1440" w:bottom="1440" w:left="1440" w:header="708" w:footer="708" w:gutter="0"/>
          <w:cols w:num="2" w:space="708"/>
          <w:docGrid w:linePitch="360"/>
        </w:sectPr>
      </w:pPr>
      <w:r w:rsidRPr="00F92603">
        <w:rPr>
          <w:rFonts w:ascii="Times New Roman" w:hAnsi="Times New Roman" w:cs="Times New Roman"/>
          <w:iCs/>
          <w:color w:val="000000"/>
          <w:sz w:val="24"/>
          <w:szCs w:val="24"/>
        </w:rPr>
        <w:t>Pengukuran variabel independent menggunakan skala nominal,</w:t>
      </w:r>
      <w:r w:rsidRPr="00F92603">
        <w:rPr>
          <w:rFonts w:ascii="Times New Roman" w:hAnsi="Times New Roman" w:cs="Times New Roman"/>
          <w:iCs/>
          <w:color w:val="000000"/>
          <w:sz w:val="24"/>
          <w:szCs w:val="24"/>
        </w:rPr>
        <w:br/>
        <w:t>dimana pengukurannya dibagi menjadi 2 kategori yaitu kategori 0 yang tidak memengaruhi kejadian abortus imminens dan kategori 1 yang  memengaruhi kejadian abortus imminens. Penilaian kategori tersebut berdasarkan catatan yang ada pada status pasien sesuai dengan variabel yang diteliti.</w:t>
      </w:r>
    </w:p>
    <w:p w:rsidR="007E6428" w:rsidRPr="00C54E29" w:rsidRDefault="007E6428" w:rsidP="00A837E0">
      <w:pPr>
        <w:autoSpaceDE w:val="0"/>
        <w:autoSpaceDN w:val="0"/>
        <w:adjustRightInd w:val="0"/>
        <w:spacing w:after="0" w:line="240" w:lineRule="auto"/>
        <w:jc w:val="both"/>
        <w:rPr>
          <w:rFonts w:ascii="Times New Roman" w:hAnsi="Times New Roman" w:cs="Times New Roman"/>
          <w:iCs/>
          <w:color w:val="000000"/>
          <w:sz w:val="24"/>
          <w:szCs w:val="24"/>
        </w:rPr>
        <w:sectPr w:rsidR="007E6428" w:rsidRPr="00C54E29" w:rsidSect="008F1826">
          <w:type w:val="continuous"/>
          <w:pgSz w:w="11906" w:h="16838"/>
          <w:pgMar w:top="1440" w:right="1440" w:bottom="1440" w:left="1440" w:header="708" w:footer="708" w:gutter="0"/>
          <w:cols w:space="708"/>
          <w:docGrid w:linePitch="360"/>
        </w:sectPr>
      </w:pPr>
    </w:p>
    <w:p w:rsidR="00C568FC" w:rsidRDefault="00C568FC" w:rsidP="00121358">
      <w:pPr>
        <w:autoSpaceDE w:val="0"/>
        <w:autoSpaceDN w:val="0"/>
        <w:adjustRightInd w:val="0"/>
        <w:spacing w:after="0" w:line="240" w:lineRule="auto"/>
        <w:rPr>
          <w:rFonts w:ascii="Times New Roman" w:hAnsi="Times New Roman" w:cs="Times New Roman"/>
          <w:b/>
          <w:iCs/>
          <w:sz w:val="24"/>
          <w:szCs w:val="24"/>
        </w:rPr>
      </w:pPr>
    </w:p>
    <w:p w:rsidR="00C568FC" w:rsidRDefault="00C568FC" w:rsidP="00C568FC">
      <w:pPr>
        <w:autoSpaceDE w:val="0"/>
        <w:autoSpaceDN w:val="0"/>
        <w:adjustRightInd w:val="0"/>
        <w:spacing w:after="0" w:line="240" w:lineRule="auto"/>
        <w:jc w:val="both"/>
        <w:rPr>
          <w:rFonts w:ascii="Times New Roman" w:hAnsi="Times New Roman" w:cs="Times New Roman"/>
          <w:b/>
          <w:iCs/>
          <w:sz w:val="24"/>
          <w:szCs w:val="24"/>
        </w:rPr>
        <w:sectPr w:rsidR="00C568FC" w:rsidSect="008F1826">
          <w:type w:val="continuous"/>
          <w:pgSz w:w="11906" w:h="16838"/>
          <w:pgMar w:top="1440" w:right="1440" w:bottom="1440" w:left="1440" w:header="708" w:footer="708" w:gutter="0"/>
          <w:cols w:space="708"/>
          <w:docGrid w:linePitch="360"/>
        </w:sectPr>
      </w:pPr>
    </w:p>
    <w:p w:rsidR="00C568FC" w:rsidRPr="00C568FC" w:rsidRDefault="00C568FC" w:rsidP="00C568FC">
      <w:pPr>
        <w:pStyle w:val="ListParagraph"/>
        <w:numPr>
          <w:ilvl w:val="1"/>
          <w:numId w:val="3"/>
        </w:numPr>
        <w:autoSpaceDE w:val="0"/>
        <w:autoSpaceDN w:val="0"/>
        <w:adjustRightInd w:val="0"/>
        <w:spacing w:after="0" w:line="360" w:lineRule="auto"/>
        <w:ind w:left="426" w:hanging="426"/>
        <w:jc w:val="both"/>
        <w:rPr>
          <w:rFonts w:ascii="Times New Roman" w:hAnsi="Times New Roman"/>
          <w:b/>
          <w:iCs/>
          <w:sz w:val="24"/>
          <w:szCs w:val="24"/>
        </w:rPr>
      </w:pPr>
      <w:r w:rsidRPr="00C568FC">
        <w:rPr>
          <w:rFonts w:ascii="Times New Roman" w:hAnsi="Times New Roman"/>
          <w:b/>
          <w:iCs/>
          <w:sz w:val="24"/>
          <w:szCs w:val="24"/>
        </w:rPr>
        <w:lastRenderedPageBreak/>
        <w:t>Metode Analisis Data</w:t>
      </w:r>
    </w:p>
    <w:p w:rsidR="00C568FC" w:rsidRDefault="00C568FC" w:rsidP="00800C38">
      <w:pPr>
        <w:autoSpaceDE w:val="0"/>
        <w:autoSpaceDN w:val="0"/>
        <w:adjustRightInd w:val="0"/>
        <w:spacing w:after="0" w:line="360" w:lineRule="auto"/>
        <w:ind w:firstLine="567"/>
        <w:jc w:val="both"/>
        <w:rPr>
          <w:rFonts w:ascii="Times New Roman" w:hAnsi="Times New Roman" w:cs="Times New Roman"/>
          <w:iCs/>
          <w:sz w:val="24"/>
          <w:szCs w:val="24"/>
        </w:rPr>
      </w:pPr>
      <w:r w:rsidRPr="00C568FC">
        <w:rPr>
          <w:rFonts w:ascii="Times New Roman" w:hAnsi="Times New Roman" w:cs="Times New Roman"/>
          <w:iCs/>
          <w:sz w:val="24"/>
          <w:szCs w:val="24"/>
        </w:rPr>
        <w:t xml:space="preserve">Data yang telah diolah baik pengolahan secara manual maupun menggunakan bantuan komputer, tidak akan ada maknanya tanpa dianalisis. Menganalisis data tidak sekadar mendeskripsikan dan menginterpretasikan data yang telah diolah. Keluaran akhir dari analisis data kita harus memperoleh makna atau arti dari hasil penelitian tersebut. </w:t>
      </w:r>
      <w:r w:rsidRPr="00C568FC">
        <w:rPr>
          <w:rFonts w:ascii="Times New Roman" w:hAnsi="Times New Roman" w:cs="Times New Roman"/>
          <w:iCs/>
          <w:sz w:val="24"/>
          <w:szCs w:val="24"/>
        </w:rPr>
        <w:lastRenderedPageBreak/>
        <w:t xml:space="preserve">Interpretasi data mempunyai dua sisi, sisi yang sempit dan sisi yang luas. </w:t>
      </w:r>
    </w:p>
    <w:p w:rsidR="00121358" w:rsidRDefault="00121358" w:rsidP="00800C38">
      <w:pPr>
        <w:autoSpaceDE w:val="0"/>
        <w:autoSpaceDN w:val="0"/>
        <w:adjustRightInd w:val="0"/>
        <w:spacing w:after="0" w:line="360" w:lineRule="auto"/>
        <w:ind w:firstLine="567"/>
        <w:jc w:val="both"/>
        <w:rPr>
          <w:rFonts w:ascii="Times New Roman" w:hAnsi="Times New Roman" w:cs="Times New Roman"/>
          <w:iCs/>
          <w:sz w:val="24"/>
          <w:szCs w:val="24"/>
        </w:rPr>
      </w:pPr>
    </w:p>
    <w:p w:rsidR="00800C38" w:rsidRPr="00800C38" w:rsidRDefault="00800C38" w:rsidP="00800C38">
      <w:pPr>
        <w:pStyle w:val="ListParagraph"/>
        <w:numPr>
          <w:ilvl w:val="0"/>
          <w:numId w:val="20"/>
        </w:numPr>
        <w:autoSpaceDE w:val="0"/>
        <w:autoSpaceDN w:val="0"/>
        <w:adjustRightInd w:val="0"/>
        <w:spacing w:after="0" w:line="360" w:lineRule="auto"/>
        <w:ind w:left="426" w:hanging="426"/>
        <w:jc w:val="both"/>
        <w:rPr>
          <w:rFonts w:ascii="Times New Roman" w:hAnsi="Times New Roman"/>
          <w:iCs/>
          <w:sz w:val="24"/>
          <w:szCs w:val="24"/>
        </w:rPr>
      </w:pPr>
      <w:r w:rsidRPr="00800C38">
        <w:rPr>
          <w:rFonts w:ascii="Times New Roman" w:hAnsi="Times New Roman"/>
          <w:iCs/>
          <w:sz w:val="24"/>
          <w:szCs w:val="24"/>
        </w:rPr>
        <w:t>Analisis Univariat</w:t>
      </w:r>
    </w:p>
    <w:p w:rsidR="00800C38" w:rsidRDefault="00800C38" w:rsidP="00800C38">
      <w:pPr>
        <w:pStyle w:val="ListParagraph"/>
        <w:autoSpaceDE w:val="0"/>
        <w:autoSpaceDN w:val="0"/>
        <w:adjustRightInd w:val="0"/>
        <w:spacing w:after="0" w:line="360" w:lineRule="auto"/>
        <w:ind w:left="0"/>
        <w:jc w:val="both"/>
        <w:rPr>
          <w:rFonts w:ascii="Times New Roman" w:hAnsi="Times New Roman"/>
          <w:iCs/>
          <w:sz w:val="24"/>
          <w:szCs w:val="24"/>
        </w:rPr>
      </w:pPr>
      <w:r w:rsidRPr="00800C38">
        <w:rPr>
          <w:rFonts w:ascii="Times New Roman" w:hAnsi="Times New Roman"/>
          <w:iCs/>
          <w:sz w:val="24"/>
          <w:szCs w:val="24"/>
        </w:rPr>
        <w:t xml:space="preserve">Analisis univariat bertujuan untuk menjelaskan atau mendeskripsikan karakteristik setiap variabel penelitian. Bentuk analisis univariate tergantung dari jenis datanya. Untuk data numerik digunakan nilai mean atau rata-rata, median dan standar deviasi. Pada umumnya dalam </w:t>
      </w:r>
      <w:r w:rsidRPr="00800C38">
        <w:rPr>
          <w:rFonts w:ascii="Times New Roman" w:hAnsi="Times New Roman"/>
          <w:iCs/>
          <w:sz w:val="24"/>
          <w:szCs w:val="24"/>
        </w:rPr>
        <w:lastRenderedPageBreak/>
        <w:t>analisis ini hanya menghasilkan distribusi frekuensi dan persentase dari tiap variabel.</w:t>
      </w:r>
    </w:p>
    <w:p w:rsidR="00121358" w:rsidRPr="00800C38" w:rsidRDefault="00121358" w:rsidP="00800C38">
      <w:pPr>
        <w:pStyle w:val="ListParagraph"/>
        <w:autoSpaceDE w:val="0"/>
        <w:autoSpaceDN w:val="0"/>
        <w:adjustRightInd w:val="0"/>
        <w:spacing w:after="0" w:line="360" w:lineRule="auto"/>
        <w:ind w:left="0"/>
        <w:jc w:val="both"/>
        <w:rPr>
          <w:rFonts w:ascii="Times New Roman" w:hAnsi="Times New Roman"/>
          <w:iCs/>
          <w:sz w:val="24"/>
          <w:szCs w:val="24"/>
        </w:rPr>
      </w:pPr>
    </w:p>
    <w:p w:rsidR="00C568FC" w:rsidRPr="00800C38" w:rsidRDefault="00C568FC" w:rsidP="00800C38">
      <w:pPr>
        <w:pStyle w:val="ListParagraph"/>
        <w:numPr>
          <w:ilvl w:val="0"/>
          <w:numId w:val="20"/>
        </w:numPr>
        <w:autoSpaceDE w:val="0"/>
        <w:autoSpaceDN w:val="0"/>
        <w:adjustRightInd w:val="0"/>
        <w:spacing w:after="0" w:line="360" w:lineRule="auto"/>
        <w:ind w:left="426" w:hanging="426"/>
        <w:jc w:val="both"/>
        <w:rPr>
          <w:rFonts w:ascii="Times New Roman" w:hAnsi="Times New Roman"/>
          <w:iCs/>
          <w:sz w:val="24"/>
          <w:szCs w:val="24"/>
        </w:rPr>
      </w:pPr>
      <w:r w:rsidRPr="00800C38">
        <w:rPr>
          <w:rFonts w:ascii="Times New Roman" w:hAnsi="Times New Roman"/>
          <w:iCs/>
          <w:sz w:val="24"/>
          <w:szCs w:val="24"/>
        </w:rPr>
        <w:t>Analisis Bivariat</w:t>
      </w:r>
    </w:p>
    <w:p w:rsidR="00C568FC" w:rsidRPr="00C568FC" w:rsidRDefault="00C568FC" w:rsidP="00800C38">
      <w:pPr>
        <w:autoSpaceDE w:val="0"/>
        <w:autoSpaceDN w:val="0"/>
        <w:adjustRightInd w:val="0"/>
        <w:spacing w:after="0" w:line="360" w:lineRule="auto"/>
        <w:jc w:val="both"/>
        <w:rPr>
          <w:rFonts w:ascii="Times New Roman" w:hAnsi="Times New Roman" w:cs="Times New Roman"/>
          <w:iCs/>
          <w:sz w:val="24"/>
          <w:szCs w:val="24"/>
        </w:rPr>
      </w:pPr>
      <w:r w:rsidRPr="00C568FC">
        <w:rPr>
          <w:rFonts w:ascii="Times New Roman" w:hAnsi="Times New Roman" w:cs="Times New Roman"/>
          <w:iCs/>
          <w:sz w:val="24"/>
          <w:szCs w:val="24"/>
        </w:rPr>
        <w:t>Apabila telah dilakukan analisis univariat tersebut di atas, hasilnya akan diketahui karakteristik atau distribusi setiap variabel, dan dapat dilanjutkan analisis bivariate. Analisis bivariat yang dilakukan terhadap dua variabel yang diduga berhubungan atau berkorelasi. Dalam analisis bivariate ini dilakukan beberapa tahap, antara lain:</w:t>
      </w:r>
    </w:p>
    <w:p w:rsidR="00C568FC" w:rsidRPr="00C568FC" w:rsidRDefault="00C568FC" w:rsidP="00800C38">
      <w:pPr>
        <w:numPr>
          <w:ilvl w:val="0"/>
          <w:numId w:val="21"/>
        </w:numPr>
        <w:autoSpaceDE w:val="0"/>
        <w:autoSpaceDN w:val="0"/>
        <w:adjustRightInd w:val="0"/>
        <w:spacing w:after="0" w:line="360" w:lineRule="auto"/>
        <w:ind w:left="426" w:hanging="426"/>
        <w:jc w:val="both"/>
        <w:rPr>
          <w:rFonts w:ascii="Times New Roman" w:hAnsi="Times New Roman" w:cs="Times New Roman"/>
          <w:iCs/>
          <w:sz w:val="24"/>
          <w:szCs w:val="24"/>
        </w:rPr>
      </w:pPr>
      <w:r w:rsidRPr="00C568FC">
        <w:rPr>
          <w:rFonts w:ascii="Times New Roman" w:hAnsi="Times New Roman" w:cs="Times New Roman"/>
          <w:iCs/>
          <w:sz w:val="24"/>
          <w:szCs w:val="24"/>
        </w:rPr>
        <w:t>Analisis proporsi atau presentase, dengan membandingkan distribusi silang antara dua variabel yang bersangkutan.</w:t>
      </w:r>
    </w:p>
    <w:p w:rsidR="00C568FC" w:rsidRPr="00C568FC" w:rsidRDefault="00C568FC" w:rsidP="00800C38">
      <w:pPr>
        <w:numPr>
          <w:ilvl w:val="0"/>
          <w:numId w:val="21"/>
        </w:numPr>
        <w:autoSpaceDE w:val="0"/>
        <w:autoSpaceDN w:val="0"/>
        <w:adjustRightInd w:val="0"/>
        <w:spacing w:after="0" w:line="360" w:lineRule="auto"/>
        <w:ind w:left="426" w:hanging="426"/>
        <w:jc w:val="both"/>
        <w:rPr>
          <w:rFonts w:ascii="Times New Roman" w:hAnsi="Times New Roman" w:cs="Times New Roman"/>
          <w:iCs/>
          <w:sz w:val="24"/>
          <w:szCs w:val="24"/>
        </w:rPr>
      </w:pPr>
      <w:r w:rsidRPr="00C568FC">
        <w:rPr>
          <w:rFonts w:ascii="Times New Roman" w:hAnsi="Times New Roman" w:cs="Times New Roman"/>
          <w:iCs/>
          <w:sz w:val="24"/>
          <w:szCs w:val="24"/>
        </w:rPr>
        <w:t>Analisis dari hasil uji statistik chi square test. Melihat dari hasil uji statistik ini akan dapat disimpulkan adanya hubungan 2 variabel tersebut bermakna atau tidak bermakna. Dari hasil uji statistik ini dapat terjadi, misalnya antara dua variabel tersebut secara presentase berhubungan tetapi secara statistik hubungan tersebut tidak bermkana.</w:t>
      </w:r>
    </w:p>
    <w:p w:rsidR="00C568FC" w:rsidRPr="00C568FC" w:rsidRDefault="00C568FC" w:rsidP="00800C38">
      <w:pPr>
        <w:numPr>
          <w:ilvl w:val="0"/>
          <w:numId w:val="21"/>
        </w:numPr>
        <w:autoSpaceDE w:val="0"/>
        <w:autoSpaceDN w:val="0"/>
        <w:adjustRightInd w:val="0"/>
        <w:spacing w:after="0" w:line="360" w:lineRule="auto"/>
        <w:ind w:left="426" w:hanging="426"/>
        <w:jc w:val="both"/>
        <w:rPr>
          <w:rFonts w:ascii="Times New Roman" w:hAnsi="Times New Roman" w:cs="Times New Roman"/>
          <w:iCs/>
          <w:sz w:val="24"/>
          <w:szCs w:val="24"/>
        </w:rPr>
      </w:pPr>
      <w:r w:rsidRPr="00C568FC">
        <w:rPr>
          <w:rFonts w:ascii="Times New Roman" w:hAnsi="Times New Roman" w:cs="Times New Roman"/>
          <w:iCs/>
          <w:sz w:val="24"/>
          <w:szCs w:val="24"/>
        </w:rPr>
        <w:t xml:space="preserve">Analisis keeratan hubungan antara dua variabel tersebut, dengan melihat nilai Odd Ratio (OR). Besar kecilnya nilai OR menunjukkan besarnya keeratan hubungan antara dua variabel yang diuji. Estimasi confidence interval (CI) untuk OR ditetapkan pada tingkat </w:t>
      </w:r>
      <w:r w:rsidRPr="00C568FC">
        <w:rPr>
          <w:rFonts w:ascii="Times New Roman" w:hAnsi="Times New Roman" w:cs="Times New Roman"/>
          <w:iCs/>
          <w:sz w:val="24"/>
          <w:szCs w:val="24"/>
        </w:rPr>
        <w:lastRenderedPageBreak/>
        <w:t xml:space="preserve">kepercayaan 95%. Interpretasinya adalah sebagai berikut : </w:t>
      </w:r>
    </w:p>
    <w:p w:rsidR="00C568FC" w:rsidRPr="00C568FC" w:rsidRDefault="00C568FC" w:rsidP="00800C38">
      <w:pPr>
        <w:numPr>
          <w:ilvl w:val="0"/>
          <w:numId w:val="22"/>
        </w:numPr>
        <w:autoSpaceDE w:val="0"/>
        <w:autoSpaceDN w:val="0"/>
        <w:adjustRightInd w:val="0"/>
        <w:spacing w:after="0" w:line="360" w:lineRule="auto"/>
        <w:ind w:left="709" w:hanging="283"/>
        <w:jc w:val="both"/>
        <w:rPr>
          <w:rFonts w:ascii="Times New Roman" w:hAnsi="Times New Roman" w:cs="Times New Roman"/>
          <w:iCs/>
          <w:sz w:val="24"/>
          <w:szCs w:val="24"/>
        </w:rPr>
      </w:pPr>
      <w:r w:rsidRPr="00C568FC">
        <w:rPr>
          <w:rFonts w:ascii="Times New Roman" w:hAnsi="Times New Roman" w:cs="Times New Roman"/>
          <w:iCs/>
          <w:sz w:val="24"/>
          <w:szCs w:val="24"/>
        </w:rPr>
        <w:t xml:space="preserve">Bila OR &gt; 1 berarti sebagai faktor risiko menyebabkan terjadinya outcome.  </w:t>
      </w:r>
    </w:p>
    <w:p w:rsidR="00C568FC" w:rsidRPr="00C568FC" w:rsidRDefault="00C568FC" w:rsidP="00800C38">
      <w:pPr>
        <w:numPr>
          <w:ilvl w:val="0"/>
          <w:numId w:val="22"/>
        </w:numPr>
        <w:autoSpaceDE w:val="0"/>
        <w:autoSpaceDN w:val="0"/>
        <w:adjustRightInd w:val="0"/>
        <w:spacing w:after="0" w:line="360" w:lineRule="auto"/>
        <w:ind w:left="709" w:hanging="283"/>
        <w:jc w:val="both"/>
        <w:rPr>
          <w:rFonts w:ascii="Times New Roman" w:hAnsi="Times New Roman" w:cs="Times New Roman"/>
          <w:iCs/>
          <w:sz w:val="24"/>
          <w:szCs w:val="24"/>
        </w:rPr>
      </w:pPr>
      <w:r w:rsidRPr="00C568FC">
        <w:rPr>
          <w:rFonts w:ascii="Times New Roman" w:hAnsi="Times New Roman" w:cs="Times New Roman"/>
          <w:iCs/>
          <w:sz w:val="24"/>
          <w:szCs w:val="24"/>
        </w:rPr>
        <w:t xml:space="preserve">Bila OR = 1 berarti bukan sebagai faktor Risiko dengan kejadian </w:t>
      </w:r>
    </w:p>
    <w:p w:rsidR="00C568FC" w:rsidRPr="00C568FC" w:rsidRDefault="00C568FC" w:rsidP="00800C38">
      <w:pPr>
        <w:numPr>
          <w:ilvl w:val="0"/>
          <w:numId w:val="22"/>
        </w:numPr>
        <w:autoSpaceDE w:val="0"/>
        <w:autoSpaceDN w:val="0"/>
        <w:adjustRightInd w:val="0"/>
        <w:spacing w:after="0" w:line="360" w:lineRule="auto"/>
        <w:ind w:left="709" w:hanging="283"/>
        <w:jc w:val="both"/>
        <w:rPr>
          <w:rFonts w:ascii="Times New Roman" w:hAnsi="Times New Roman" w:cs="Times New Roman"/>
          <w:iCs/>
          <w:sz w:val="24"/>
          <w:szCs w:val="24"/>
        </w:rPr>
      </w:pPr>
      <w:r w:rsidRPr="00C568FC">
        <w:rPr>
          <w:rFonts w:ascii="Times New Roman" w:hAnsi="Times New Roman" w:cs="Times New Roman"/>
          <w:iCs/>
          <w:sz w:val="24"/>
          <w:szCs w:val="24"/>
        </w:rPr>
        <w:t>Bila OR &lt; 1 berarti sebagai faktor proteksi atau pelindung</w:t>
      </w:r>
    </w:p>
    <w:p w:rsidR="00C568FC" w:rsidRPr="00C568FC" w:rsidRDefault="00C568FC" w:rsidP="00C568FC">
      <w:pPr>
        <w:autoSpaceDE w:val="0"/>
        <w:autoSpaceDN w:val="0"/>
        <w:adjustRightInd w:val="0"/>
        <w:spacing w:after="0" w:line="360" w:lineRule="auto"/>
        <w:jc w:val="both"/>
        <w:rPr>
          <w:rFonts w:ascii="Times New Roman" w:hAnsi="Times New Roman" w:cs="Times New Roman"/>
          <w:iCs/>
          <w:sz w:val="24"/>
          <w:szCs w:val="24"/>
        </w:rPr>
      </w:pPr>
    </w:p>
    <w:p w:rsidR="00C568FC" w:rsidRPr="00121358" w:rsidRDefault="00C568FC" w:rsidP="00121358">
      <w:pPr>
        <w:pStyle w:val="ListParagraph"/>
        <w:numPr>
          <w:ilvl w:val="0"/>
          <w:numId w:val="20"/>
        </w:numPr>
        <w:autoSpaceDE w:val="0"/>
        <w:autoSpaceDN w:val="0"/>
        <w:adjustRightInd w:val="0"/>
        <w:spacing w:after="0" w:line="360" w:lineRule="auto"/>
        <w:ind w:left="426" w:hanging="426"/>
        <w:jc w:val="both"/>
        <w:rPr>
          <w:rFonts w:ascii="Times New Roman" w:hAnsi="Times New Roman"/>
          <w:iCs/>
          <w:sz w:val="24"/>
          <w:szCs w:val="24"/>
        </w:rPr>
      </w:pPr>
      <w:r w:rsidRPr="00121358">
        <w:rPr>
          <w:rFonts w:ascii="Times New Roman" w:hAnsi="Times New Roman"/>
          <w:iCs/>
          <w:sz w:val="24"/>
          <w:szCs w:val="24"/>
        </w:rPr>
        <w:t>Analisis Multivariat</w:t>
      </w:r>
    </w:p>
    <w:p w:rsidR="00C568FC" w:rsidRPr="00C568FC" w:rsidRDefault="00C568FC" w:rsidP="00C568FC">
      <w:pPr>
        <w:autoSpaceDE w:val="0"/>
        <w:autoSpaceDN w:val="0"/>
        <w:adjustRightInd w:val="0"/>
        <w:spacing w:after="0" w:line="360" w:lineRule="auto"/>
        <w:jc w:val="both"/>
        <w:rPr>
          <w:rFonts w:ascii="Times New Roman" w:hAnsi="Times New Roman" w:cs="Times New Roman"/>
          <w:iCs/>
          <w:sz w:val="24"/>
          <w:szCs w:val="24"/>
        </w:rPr>
      </w:pPr>
      <w:r w:rsidRPr="00C568FC">
        <w:rPr>
          <w:rFonts w:ascii="Times New Roman" w:hAnsi="Times New Roman" w:cs="Times New Roman"/>
          <w:iCs/>
          <w:sz w:val="24"/>
          <w:szCs w:val="24"/>
        </w:rPr>
        <w:t xml:space="preserve">Analisis bivariat hanya akan menghasilkan hubungan antara dua variabel yang bersangkutan (variabel independent dan variabel dependent). Untuk mengetahui hubungan lebih dari satu variabel independent dengan satu variabel dependent, harus dilanjutkan lagi dengan melakukan analisis multivariat. </w:t>
      </w:r>
    </w:p>
    <w:p w:rsidR="00C568FC" w:rsidRPr="00C568FC" w:rsidRDefault="00C568FC" w:rsidP="00C568FC">
      <w:pPr>
        <w:autoSpaceDE w:val="0"/>
        <w:autoSpaceDN w:val="0"/>
        <w:adjustRightInd w:val="0"/>
        <w:spacing w:after="0" w:line="360" w:lineRule="auto"/>
        <w:jc w:val="both"/>
        <w:rPr>
          <w:rFonts w:ascii="Times New Roman" w:hAnsi="Times New Roman" w:cs="Times New Roman"/>
          <w:iCs/>
          <w:sz w:val="24"/>
          <w:szCs w:val="24"/>
        </w:rPr>
      </w:pPr>
      <w:r w:rsidRPr="00C568FC">
        <w:rPr>
          <w:rFonts w:ascii="Times New Roman" w:hAnsi="Times New Roman" w:cs="Times New Roman"/>
          <w:iCs/>
          <w:sz w:val="24"/>
          <w:szCs w:val="24"/>
        </w:rPr>
        <w:t xml:space="preserve">Analisa ini diperlukan untuk melihat hubungan antara satu variabel dependen dengan seluruh variabel independen, sehingga dapat diketahui variabel independen yang paling dominan berpengaruh terhadap kejadian abortus imminens dengan menggunakan uji Regressi Logistik. Uji </w:t>
      </w:r>
      <w:r w:rsidRPr="00C568FC">
        <w:rPr>
          <w:rFonts w:ascii="Times New Roman" w:hAnsi="Times New Roman" w:cs="Times New Roman"/>
          <w:i/>
          <w:iCs/>
          <w:sz w:val="24"/>
          <w:szCs w:val="24"/>
        </w:rPr>
        <w:t xml:space="preserve">Regressi Logistik </w:t>
      </w:r>
      <w:r w:rsidRPr="00C568FC">
        <w:rPr>
          <w:rFonts w:ascii="Times New Roman" w:hAnsi="Times New Roman" w:cs="Times New Roman"/>
          <w:iCs/>
          <w:sz w:val="24"/>
          <w:szCs w:val="24"/>
        </w:rPr>
        <w:t>dilakukan melalui beberapa tahapan untuk mendapatkan nilai p &lt; 0,05 pada setiap variabel independen yang berpengaruh terjadinya abortus imminens.</w:t>
      </w:r>
    </w:p>
    <w:p w:rsidR="00C568FC" w:rsidRPr="00C568FC" w:rsidRDefault="00C568FC" w:rsidP="00C568FC">
      <w:pPr>
        <w:autoSpaceDE w:val="0"/>
        <w:autoSpaceDN w:val="0"/>
        <w:adjustRightInd w:val="0"/>
        <w:spacing w:after="0" w:line="240" w:lineRule="auto"/>
        <w:jc w:val="both"/>
        <w:rPr>
          <w:rFonts w:ascii="Times New Roman" w:hAnsi="Times New Roman" w:cs="Times New Roman"/>
          <w:b/>
          <w:iCs/>
          <w:sz w:val="24"/>
          <w:szCs w:val="24"/>
        </w:rPr>
      </w:pPr>
    </w:p>
    <w:p w:rsidR="00C568FC" w:rsidRDefault="00C568FC" w:rsidP="00C568FC">
      <w:pPr>
        <w:autoSpaceDE w:val="0"/>
        <w:autoSpaceDN w:val="0"/>
        <w:adjustRightInd w:val="0"/>
        <w:spacing w:after="0" w:line="240" w:lineRule="auto"/>
        <w:rPr>
          <w:rFonts w:ascii="Times New Roman" w:hAnsi="Times New Roman" w:cs="Times New Roman"/>
          <w:b/>
          <w:iCs/>
          <w:sz w:val="24"/>
          <w:szCs w:val="24"/>
        </w:rPr>
      </w:pPr>
    </w:p>
    <w:p w:rsidR="00C568FC" w:rsidRDefault="00C568FC" w:rsidP="00A837E0">
      <w:pPr>
        <w:autoSpaceDE w:val="0"/>
        <w:autoSpaceDN w:val="0"/>
        <w:adjustRightInd w:val="0"/>
        <w:spacing w:after="0" w:line="240" w:lineRule="auto"/>
        <w:jc w:val="both"/>
        <w:rPr>
          <w:rFonts w:ascii="Times New Roman" w:hAnsi="Times New Roman" w:cs="Times New Roman"/>
          <w:b/>
          <w:iCs/>
          <w:sz w:val="24"/>
          <w:szCs w:val="24"/>
        </w:rPr>
        <w:sectPr w:rsidR="00C568FC" w:rsidSect="00C568FC">
          <w:type w:val="continuous"/>
          <w:pgSz w:w="11906" w:h="16838"/>
          <w:pgMar w:top="1440" w:right="1440" w:bottom="1440" w:left="1440" w:header="708" w:footer="708" w:gutter="0"/>
          <w:cols w:num="2" w:space="567"/>
          <w:docGrid w:linePitch="360"/>
        </w:sectPr>
      </w:pPr>
    </w:p>
    <w:p w:rsidR="00C568FC" w:rsidRDefault="00C568FC" w:rsidP="00A837E0">
      <w:pPr>
        <w:autoSpaceDE w:val="0"/>
        <w:autoSpaceDN w:val="0"/>
        <w:adjustRightInd w:val="0"/>
        <w:spacing w:after="0" w:line="240" w:lineRule="auto"/>
        <w:jc w:val="both"/>
        <w:rPr>
          <w:rFonts w:ascii="Times New Roman" w:hAnsi="Times New Roman" w:cs="Times New Roman"/>
          <w:b/>
          <w:iCs/>
          <w:sz w:val="24"/>
          <w:szCs w:val="24"/>
        </w:rPr>
      </w:pPr>
    </w:p>
    <w:p w:rsidR="00121358" w:rsidRDefault="00121358" w:rsidP="00A837E0">
      <w:pPr>
        <w:autoSpaceDE w:val="0"/>
        <w:autoSpaceDN w:val="0"/>
        <w:adjustRightInd w:val="0"/>
        <w:spacing w:after="0" w:line="240" w:lineRule="auto"/>
        <w:jc w:val="both"/>
        <w:rPr>
          <w:rFonts w:ascii="Times New Roman" w:hAnsi="Times New Roman" w:cs="Times New Roman"/>
          <w:b/>
          <w:iCs/>
          <w:sz w:val="24"/>
          <w:szCs w:val="24"/>
        </w:rPr>
      </w:pPr>
    </w:p>
    <w:p w:rsidR="002749E9" w:rsidRDefault="00121358" w:rsidP="00121358">
      <w:pPr>
        <w:pStyle w:val="ListParagraph"/>
        <w:numPr>
          <w:ilvl w:val="0"/>
          <w:numId w:val="3"/>
        </w:numPr>
        <w:autoSpaceDE w:val="0"/>
        <w:autoSpaceDN w:val="0"/>
        <w:adjustRightInd w:val="0"/>
        <w:spacing w:after="0" w:line="240" w:lineRule="auto"/>
        <w:ind w:left="426" w:hanging="426"/>
        <w:jc w:val="both"/>
        <w:rPr>
          <w:rFonts w:ascii="Times New Roman" w:hAnsi="Times New Roman"/>
          <w:b/>
          <w:iCs/>
          <w:sz w:val="24"/>
          <w:szCs w:val="24"/>
        </w:rPr>
      </w:pPr>
      <w:r w:rsidRPr="00121358">
        <w:rPr>
          <w:rFonts w:ascii="Times New Roman" w:hAnsi="Times New Roman"/>
          <w:b/>
          <w:iCs/>
          <w:sz w:val="24"/>
          <w:szCs w:val="24"/>
        </w:rPr>
        <w:t>Hasil dan Pembahasan</w:t>
      </w:r>
    </w:p>
    <w:p w:rsidR="00191AB6" w:rsidRDefault="00191AB6" w:rsidP="00191AB6">
      <w:pPr>
        <w:autoSpaceDE w:val="0"/>
        <w:autoSpaceDN w:val="0"/>
        <w:adjustRightInd w:val="0"/>
        <w:spacing w:after="0" w:line="240" w:lineRule="auto"/>
        <w:jc w:val="both"/>
        <w:rPr>
          <w:rFonts w:ascii="Times New Roman" w:hAnsi="Times New Roman"/>
          <w:b/>
          <w:iCs/>
          <w:sz w:val="24"/>
          <w:szCs w:val="24"/>
        </w:rPr>
      </w:pPr>
    </w:p>
    <w:p w:rsidR="00191AB6" w:rsidRPr="00320092" w:rsidRDefault="00191AB6" w:rsidP="00320092">
      <w:pPr>
        <w:autoSpaceDE w:val="0"/>
        <w:autoSpaceDN w:val="0"/>
        <w:adjustRightInd w:val="0"/>
        <w:spacing w:after="0" w:line="240" w:lineRule="auto"/>
        <w:jc w:val="both"/>
        <w:rPr>
          <w:rFonts w:ascii="Times New Roman" w:hAnsi="Times New Roman"/>
          <w:b/>
          <w:iCs/>
          <w:sz w:val="24"/>
          <w:szCs w:val="24"/>
        </w:rPr>
      </w:pPr>
    </w:p>
    <w:p w:rsidR="007E6428" w:rsidRPr="00C54E29" w:rsidRDefault="009310CD" w:rsidP="00A837E0">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1</w:t>
      </w:r>
    </w:p>
    <w:p w:rsidR="007E6428" w:rsidRPr="00C54E29" w:rsidRDefault="007E6428" w:rsidP="00A837E0">
      <w:pPr>
        <w:tabs>
          <w:tab w:val="left" w:pos="1276"/>
        </w:tabs>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Karakteristik Ibu Hamil Dengan Abortus Imminens di  Rumah Sakit </w:t>
      </w:r>
      <w:r w:rsidRPr="00C54E29">
        <w:rPr>
          <w:rFonts w:ascii="Times New Roman" w:hAnsi="Times New Roman" w:cs="Times New Roman"/>
          <w:b/>
          <w:sz w:val="24"/>
          <w:szCs w:val="24"/>
        </w:rPr>
        <w:t>Umum Daerah Kota Padangsidimpuan</w:t>
      </w:r>
    </w:p>
    <w:tbl>
      <w:tblPr>
        <w:tblW w:w="918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817"/>
        <w:gridCol w:w="133"/>
        <w:gridCol w:w="2451"/>
        <w:gridCol w:w="1382"/>
        <w:gridCol w:w="73"/>
        <w:gridCol w:w="1302"/>
        <w:gridCol w:w="1515"/>
        <w:gridCol w:w="1507"/>
      </w:tblGrid>
      <w:tr w:rsidR="007E6428" w:rsidRPr="00C54E29" w:rsidTr="00C54E29">
        <w:trPr>
          <w:trHeight w:val="347"/>
        </w:trPr>
        <w:tc>
          <w:tcPr>
            <w:tcW w:w="950" w:type="dxa"/>
            <w:gridSpan w:val="2"/>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No</w:t>
            </w:r>
          </w:p>
        </w:tc>
        <w:tc>
          <w:tcPr>
            <w:tcW w:w="2451" w:type="dxa"/>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Karakteristik</w:t>
            </w:r>
          </w:p>
        </w:tc>
        <w:tc>
          <w:tcPr>
            <w:tcW w:w="2757" w:type="dxa"/>
            <w:gridSpan w:val="3"/>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Kasus</w:t>
            </w:r>
          </w:p>
        </w:tc>
        <w:tc>
          <w:tcPr>
            <w:tcW w:w="3022" w:type="dxa"/>
            <w:gridSpan w:val="2"/>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Kontrol</w:t>
            </w:r>
          </w:p>
        </w:tc>
      </w:tr>
      <w:tr w:rsidR="00B55691" w:rsidRPr="00C54E29" w:rsidTr="00C54E29">
        <w:trPr>
          <w:trHeight w:val="281"/>
        </w:trPr>
        <w:tc>
          <w:tcPr>
            <w:tcW w:w="950" w:type="dxa"/>
            <w:gridSpan w:val="2"/>
            <w:vAlign w:val="center"/>
          </w:tcPr>
          <w:p w:rsidR="007E6428" w:rsidRPr="00C54E29" w:rsidRDefault="007E6428" w:rsidP="00A837E0">
            <w:pPr>
              <w:spacing w:after="0" w:line="240" w:lineRule="auto"/>
              <w:jc w:val="center"/>
              <w:rPr>
                <w:rFonts w:ascii="Times New Roman" w:hAnsi="Times New Roman" w:cs="Times New Roman"/>
                <w:b/>
                <w:bCs/>
                <w:sz w:val="24"/>
                <w:szCs w:val="24"/>
              </w:rPr>
            </w:pPr>
          </w:p>
        </w:tc>
        <w:tc>
          <w:tcPr>
            <w:tcW w:w="2451" w:type="dxa"/>
            <w:vAlign w:val="center"/>
          </w:tcPr>
          <w:p w:rsidR="007E6428" w:rsidRPr="00C54E29" w:rsidRDefault="007E6428" w:rsidP="00A837E0">
            <w:pPr>
              <w:spacing w:after="0" w:line="240" w:lineRule="auto"/>
              <w:jc w:val="center"/>
              <w:rPr>
                <w:rFonts w:ascii="Times New Roman" w:hAnsi="Times New Roman" w:cs="Times New Roman"/>
                <w:b/>
                <w:bCs/>
                <w:sz w:val="24"/>
                <w:szCs w:val="24"/>
              </w:rPr>
            </w:pPr>
          </w:p>
        </w:tc>
        <w:tc>
          <w:tcPr>
            <w:tcW w:w="1382" w:type="dxa"/>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(n=50)</w:t>
            </w:r>
          </w:p>
        </w:tc>
        <w:tc>
          <w:tcPr>
            <w:tcW w:w="1375" w:type="dxa"/>
            <w:gridSpan w:val="2"/>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w:t>
            </w:r>
          </w:p>
        </w:tc>
        <w:tc>
          <w:tcPr>
            <w:tcW w:w="1515" w:type="dxa"/>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(n=50)</w:t>
            </w:r>
          </w:p>
        </w:tc>
        <w:tc>
          <w:tcPr>
            <w:tcW w:w="1507" w:type="dxa"/>
            <w:vAlign w:val="center"/>
          </w:tcPr>
          <w:p w:rsidR="007E6428" w:rsidRPr="00C54E29" w:rsidRDefault="007E6428"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w:t>
            </w:r>
          </w:p>
        </w:tc>
      </w:tr>
      <w:tr w:rsidR="00B55691" w:rsidRPr="00C54E29" w:rsidTr="00E90B4E">
        <w:tc>
          <w:tcPr>
            <w:tcW w:w="9180" w:type="dxa"/>
            <w:gridSpan w:val="8"/>
            <w:tcBorders>
              <w:top w:val="nil"/>
              <w:bottom w:val="nil"/>
            </w:tcBorders>
          </w:tcPr>
          <w:p w:rsidR="00B55691" w:rsidRPr="00C54E29" w:rsidRDefault="00B55691" w:rsidP="00A837E0">
            <w:pPr>
              <w:spacing w:after="0" w:line="240" w:lineRule="auto"/>
              <w:rPr>
                <w:rFonts w:ascii="Times New Roman" w:hAnsi="Times New Roman" w:cs="Times New Roman"/>
                <w:sz w:val="24"/>
                <w:szCs w:val="24"/>
              </w:rPr>
            </w:pPr>
            <w:r w:rsidRPr="00C54E29">
              <w:rPr>
                <w:rFonts w:ascii="Times New Roman" w:hAnsi="Times New Roman" w:cs="Times New Roman"/>
                <w:b/>
                <w:sz w:val="24"/>
                <w:szCs w:val="24"/>
              </w:rPr>
              <w:t>Paritas</w:t>
            </w:r>
          </w:p>
        </w:tc>
      </w:tr>
      <w:tr w:rsidR="007E6428" w:rsidRPr="00C54E29" w:rsidTr="00B55691">
        <w:tc>
          <w:tcPr>
            <w:tcW w:w="817"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w:t>
            </w:r>
          </w:p>
        </w:tc>
        <w:tc>
          <w:tcPr>
            <w:tcW w:w="2584" w:type="dxa"/>
            <w:gridSpan w:val="2"/>
            <w:tcBorders>
              <w:bottom w:val="nil"/>
            </w:tcBorders>
          </w:tcPr>
          <w:p w:rsidR="007E6428" w:rsidRPr="00C54E29" w:rsidRDefault="007E6428"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&lt; 1 dan ≥4</w:t>
            </w:r>
          </w:p>
        </w:tc>
        <w:tc>
          <w:tcPr>
            <w:tcW w:w="1455" w:type="dxa"/>
            <w:gridSpan w:val="2"/>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37</w:t>
            </w:r>
          </w:p>
        </w:tc>
        <w:tc>
          <w:tcPr>
            <w:tcW w:w="1302"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74,0</w:t>
            </w:r>
          </w:p>
        </w:tc>
        <w:tc>
          <w:tcPr>
            <w:tcW w:w="1515" w:type="dxa"/>
            <w:tcBorders>
              <w:bottom w:val="nil"/>
            </w:tcBorders>
          </w:tcPr>
          <w:p w:rsidR="007E6428" w:rsidRPr="00C54E29" w:rsidRDefault="001C0555"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17</w:t>
            </w:r>
          </w:p>
        </w:tc>
        <w:tc>
          <w:tcPr>
            <w:tcW w:w="1507"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66,0</w:t>
            </w:r>
          </w:p>
        </w:tc>
      </w:tr>
      <w:tr w:rsidR="007E6428" w:rsidRPr="00C54E29" w:rsidTr="00B55691">
        <w:tc>
          <w:tcPr>
            <w:tcW w:w="817"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w:t>
            </w:r>
          </w:p>
        </w:tc>
        <w:tc>
          <w:tcPr>
            <w:tcW w:w="2584" w:type="dxa"/>
            <w:gridSpan w:val="2"/>
            <w:tcBorders>
              <w:top w:val="nil"/>
              <w:bottom w:val="nil"/>
            </w:tcBorders>
          </w:tcPr>
          <w:p w:rsidR="007E6428" w:rsidRPr="00C54E29" w:rsidRDefault="007E6428"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 xml:space="preserve">1 </w:t>
            </w:r>
            <w:r w:rsidR="009310CD">
              <w:rPr>
                <w:rFonts w:ascii="Times New Roman" w:hAnsi="Times New Roman" w:cs="Times New Roman"/>
                <w:sz w:val="24"/>
                <w:szCs w:val="24"/>
              </w:rPr>
              <w:t>–</w:t>
            </w:r>
            <w:r w:rsidRPr="00C54E29">
              <w:rPr>
                <w:rFonts w:ascii="Times New Roman" w:hAnsi="Times New Roman" w:cs="Times New Roman"/>
                <w:sz w:val="24"/>
                <w:szCs w:val="24"/>
              </w:rPr>
              <w:t xml:space="preserve"> 3</w:t>
            </w:r>
          </w:p>
        </w:tc>
        <w:tc>
          <w:tcPr>
            <w:tcW w:w="1455" w:type="dxa"/>
            <w:gridSpan w:val="2"/>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13</w:t>
            </w:r>
          </w:p>
        </w:tc>
        <w:tc>
          <w:tcPr>
            <w:tcW w:w="1302"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26,0</w:t>
            </w:r>
          </w:p>
        </w:tc>
        <w:tc>
          <w:tcPr>
            <w:tcW w:w="1515" w:type="dxa"/>
            <w:tcBorders>
              <w:top w:val="nil"/>
              <w:bottom w:val="nil"/>
            </w:tcBorders>
          </w:tcPr>
          <w:p w:rsidR="007E6428" w:rsidRPr="00C54E29" w:rsidRDefault="001C0555"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33</w:t>
            </w:r>
          </w:p>
        </w:tc>
        <w:tc>
          <w:tcPr>
            <w:tcW w:w="1507"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34,0</w:t>
            </w:r>
          </w:p>
        </w:tc>
      </w:tr>
      <w:tr w:rsidR="007E6428" w:rsidRPr="00C54E29" w:rsidTr="00B55691">
        <w:tc>
          <w:tcPr>
            <w:tcW w:w="9180" w:type="dxa"/>
            <w:gridSpan w:val="8"/>
            <w:tcBorders>
              <w:top w:val="nil"/>
              <w:bottom w:val="single" w:sz="4" w:space="0" w:color="auto"/>
            </w:tcBorders>
          </w:tcPr>
          <w:p w:rsidR="007E6428" w:rsidRPr="00C54E29" w:rsidRDefault="007E6428" w:rsidP="00A837E0">
            <w:pPr>
              <w:spacing w:after="0" w:line="240" w:lineRule="auto"/>
              <w:rPr>
                <w:rFonts w:ascii="Times New Roman" w:hAnsi="Times New Roman" w:cs="Times New Roman"/>
                <w:b/>
                <w:bCs/>
                <w:sz w:val="24"/>
                <w:szCs w:val="24"/>
              </w:rPr>
            </w:pPr>
            <w:r w:rsidRPr="00C54E29">
              <w:rPr>
                <w:rFonts w:ascii="Times New Roman" w:hAnsi="Times New Roman" w:cs="Times New Roman"/>
                <w:b/>
                <w:bCs/>
                <w:sz w:val="24"/>
                <w:szCs w:val="24"/>
              </w:rPr>
              <w:t>Penyakit</w:t>
            </w:r>
            <w:r w:rsidR="00FD2750">
              <w:rPr>
                <w:rFonts w:ascii="Times New Roman" w:hAnsi="Times New Roman" w:cs="Times New Roman"/>
                <w:b/>
                <w:bCs/>
                <w:sz w:val="24"/>
                <w:szCs w:val="24"/>
              </w:rPr>
              <w:t xml:space="preserve"> Ibu</w:t>
            </w:r>
          </w:p>
        </w:tc>
      </w:tr>
      <w:tr w:rsidR="007E6428" w:rsidRPr="00C54E29" w:rsidTr="00B55691">
        <w:tc>
          <w:tcPr>
            <w:tcW w:w="817"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w:t>
            </w:r>
          </w:p>
        </w:tc>
        <w:tc>
          <w:tcPr>
            <w:tcW w:w="2584" w:type="dxa"/>
            <w:gridSpan w:val="2"/>
            <w:tcBorders>
              <w:bottom w:val="nil"/>
            </w:tcBorders>
          </w:tcPr>
          <w:p w:rsidR="007E6428" w:rsidRPr="00C54E29" w:rsidRDefault="007E6428"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Ada</w:t>
            </w:r>
          </w:p>
        </w:tc>
        <w:tc>
          <w:tcPr>
            <w:tcW w:w="1455" w:type="dxa"/>
            <w:gridSpan w:val="2"/>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39</w:t>
            </w:r>
          </w:p>
        </w:tc>
        <w:tc>
          <w:tcPr>
            <w:tcW w:w="1302"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78,0</w:t>
            </w:r>
          </w:p>
        </w:tc>
        <w:tc>
          <w:tcPr>
            <w:tcW w:w="1515"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 xml:space="preserve"> 6</w:t>
            </w:r>
          </w:p>
        </w:tc>
        <w:tc>
          <w:tcPr>
            <w:tcW w:w="1507" w:type="dxa"/>
            <w:tcBorders>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12,0</w:t>
            </w:r>
          </w:p>
        </w:tc>
      </w:tr>
      <w:tr w:rsidR="007E6428" w:rsidRPr="00C54E29" w:rsidTr="00B55691">
        <w:tc>
          <w:tcPr>
            <w:tcW w:w="817"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w:t>
            </w:r>
          </w:p>
        </w:tc>
        <w:tc>
          <w:tcPr>
            <w:tcW w:w="2584" w:type="dxa"/>
            <w:gridSpan w:val="2"/>
            <w:tcBorders>
              <w:top w:val="nil"/>
              <w:bottom w:val="nil"/>
            </w:tcBorders>
          </w:tcPr>
          <w:p w:rsidR="007E6428" w:rsidRPr="00C54E29" w:rsidRDefault="007E6428"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Tidak Ada</w:t>
            </w:r>
          </w:p>
        </w:tc>
        <w:tc>
          <w:tcPr>
            <w:tcW w:w="1455" w:type="dxa"/>
            <w:gridSpan w:val="2"/>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11</w:t>
            </w:r>
          </w:p>
        </w:tc>
        <w:tc>
          <w:tcPr>
            <w:tcW w:w="1302"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22,0</w:t>
            </w:r>
          </w:p>
        </w:tc>
        <w:tc>
          <w:tcPr>
            <w:tcW w:w="1515"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44</w:t>
            </w:r>
          </w:p>
        </w:tc>
        <w:tc>
          <w:tcPr>
            <w:tcW w:w="1507" w:type="dxa"/>
            <w:tcBorders>
              <w:top w:val="nil"/>
              <w:bottom w:val="nil"/>
            </w:tcBorders>
          </w:tcPr>
          <w:p w:rsidR="007E6428" w:rsidRPr="00C54E29" w:rsidRDefault="007E6428" w:rsidP="00A837E0">
            <w:pPr>
              <w:spacing w:after="0" w:line="240" w:lineRule="auto"/>
              <w:jc w:val="center"/>
              <w:rPr>
                <w:rFonts w:ascii="Times New Roman" w:hAnsi="Times New Roman" w:cs="Times New Roman"/>
                <w:sz w:val="24"/>
                <w:szCs w:val="24"/>
              </w:rPr>
            </w:pPr>
            <w:r w:rsidRPr="00C54E29">
              <w:rPr>
                <w:rFonts w:ascii="Times New Roman" w:hAnsi="Times New Roman" w:cs="Times New Roman"/>
                <w:sz w:val="24"/>
                <w:szCs w:val="24"/>
              </w:rPr>
              <w:t>88,0</w:t>
            </w:r>
          </w:p>
        </w:tc>
      </w:tr>
      <w:tr w:rsidR="007E6428" w:rsidRPr="00C54E29" w:rsidTr="00B55691">
        <w:trPr>
          <w:trHeight w:val="109"/>
        </w:trPr>
        <w:tc>
          <w:tcPr>
            <w:tcW w:w="817" w:type="dxa"/>
            <w:tcBorders>
              <w:top w:val="nil"/>
              <w:bottom w:val="single" w:sz="4" w:space="0" w:color="auto"/>
              <w:right w:val="nil"/>
            </w:tcBorders>
          </w:tcPr>
          <w:p w:rsidR="007E6428" w:rsidRPr="00C54E29" w:rsidRDefault="007E6428" w:rsidP="00A837E0">
            <w:pPr>
              <w:spacing w:after="0" w:line="240" w:lineRule="auto"/>
              <w:jc w:val="center"/>
              <w:rPr>
                <w:rFonts w:ascii="Times New Roman" w:hAnsi="Times New Roman" w:cs="Times New Roman"/>
                <w:b/>
                <w:sz w:val="24"/>
                <w:szCs w:val="24"/>
              </w:rPr>
            </w:pPr>
          </w:p>
        </w:tc>
        <w:tc>
          <w:tcPr>
            <w:tcW w:w="2584" w:type="dxa"/>
            <w:gridSpan w:val="2"/>
            <w:tcBorders>
              <w:top w:val="nil"/>
              <w:left w:val="nil"/>
              <w:bottom w:val="single" w:sz="4" w:space="0" w:color="auto"/>
              <w:right w:val="nil"/>
            </w:tcBorders>
          </w:tcPr>
          <w:p w:rsidR="007E6428" w:rsidRPr="00C54E29" w:rsidRDefault="007E6428" w:rsidP="00A837E0">
            <w:pPr>
              <w:spacing w:after="0" w:line="240" w:lineRule="auto"/>
              <w:jc w:val="both"/>
              <w:rPr>
                <w:rFonts w:ascii="Times New Roman" w:hAnsi="Times New Roman" w:cs="Times New Roman"/>
                <w:b/>
                <w:sz w:val="24"/>
                <w:szCs w:val="24"/>
              </w:rPr>
            </w:pPr>
            <w:r w:rsidRPr="00C54E29">
              <w:rPr>
                <w:rFonts w:ascii="Times New Roman" w:hAnsi="Times New Roman" w:cs="Times New Roman"/>
                <w:b/>
                <w:sz w:val="24"/>
                <w:szCs w:val="24"/>
              </w:rPr>
              <w:t xml:space="preserve"> Jumlah</w:t>
            </w:r>
          </w:p>
        </w:tc>
        <w:tc>
          <w:tcPr>
            <w:tcW w:w="1455" w:type="dxa"/>
            <w:gridSpan w:val="2"/>
            <w:tcBorders>
              <w:top w:val="nil"/>
              <w:left w:val="nil"/>
              <w:bottom w:val="single" w:sz="4" w:space="0" w:color="auto"/>
              <w:right w:val="nil"/>
            </w:tcBorders>
          </w:tcPr>
          <w:p w:rsidR="007E6428" w:rsidRPr="00C54E29" w:rsidRDefault="007E6428" w:rsidP="00A837E0">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50</w:t>
            </w:r>
          </w:p>
        </w:tc>
        <w:tc>
          <w:tcPr>
            <w:tcW w:w="1302" w:type="dxa"/>
            <w:tcBorders>
              <w:top w:val="nil"/>
              <w:left w:val="nil"/>
              <w:bottom w:val="single" w:sz="4" w:space="0" w:color="auto"/>
              <w:right w:val="nil"/>
            </w:tcBorders>
          </w:tcPr>
          <w:p w:rsidR="007E6428" w:rsidRPr="00C54E29" w:rsidRDefault="007E6428" w:rsidP="00A837E0">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100,0</w:t>
            </w:r>
          </w:p>
        </w:tc>
        <w:tc>
          <w:tcPr>
            <w:tcW w:w="1515" w:type="dxa"/>
            <w:tcBorders>
              <w:top w:val="nil"/>
              <w:left w:val="nil"/>
              <w:bottom w:val="single" w:sz="4" w:space="0" w:color="auto"/>
              <w:right w:val="nil"/>
            </w:tcBorders>
          </w:tcPr>
          <w:p w:rsidR="007E6428" w:rsidRPr="00C54E29" w:rsidRDefault="007E6428" w:rsidP="00A837E0">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50</w:t>
            </w:r>
          </w:p>
        </w:tc>
        <w:tc>
          <w:tcPr>
            <w:tcW w:w="1507" w:type="dxa"/>
            <w:tcBorders>
              <w:top w:val="nil"/>
              <w:left w:val="nil"/>
              <w:bottom w:val="single" w:sz="4" w:space="0" w:color="auto"/>
            </w:tcBorders>
          </w:tcPr>
          <w:p w:rsidR="007E6428" w:rsidRPr="00C54E29" w:rsidRDefault="007E6428" w:rsidP="00A837E0">
            <w:pPr>
              <w:spacing w:after="0" w:line="240" w:lineRule="auto"/>
              <w:jc w:val="center"/>
              <w:rPr>
                <w:rFonts w:ascii="Times New Roman" w:hAnsi="Times New Roman" w:cs="Times New Roman"/>
                <w:b/>
                <w:sz w:val="24"/>
                <w:szCs w:val="24"/>
              </w:rPr>
            </w:pPr>
            <w:r w:rsidRPr="00C54E29">
              <w:rPr>
                <w:rFonts w:ascii="Times New Roman" w:hAnsi="Times New Roman" w:cs="Times New Roman"/>
                <w:b/>
                <w:sz w:val="24"/>
                <w:szCs w:val="24"/>
              </w:rPr>
              <w:t>100,0</w:t>
            </w:r>
          </w:p>
        </w:tc>
      </w:tr>
    </w:tbl>
    <w:p w:rsidR="00D115FD" w:rsidRPr="00C54E29" w:rsidRDefault="00D115FD" w:rsidP="00A837E0">
      <w:pPr>
        <w:spacing w:after="0" w:line="240" w:lineRule="auto"/>
        <w:jc w:val="both"/>
        <w:rPr>
          <w:rFonts w:ascii="Times New Roman" w:hAnsi="Times New Roman" w:cs="Times New Roman"/>
          <w:sz w:val="24"/>
          <w:szCs w:val="24"/>
        </w:rPr>
        <w:sectPr w:rsidR="00D115FD" w:rsidRPr="00C54E29" w:rsidSect="00C568FC">
          <w:type w:val="continuous"/>
          <w:pgSz w:w="11906" w:h="16838"/>
          <w:pgMar w:top="1440" w:right="1440" w:bottom="1440" w:left="1440" w:header="708" w:footer="708" w:gutter="0"/>
          <w:cols w:space="720"/>
          <w:docGrid w:linePitch="360"/>
        </w:sectPr>
      </w:pPr>
    </w:p>
    <w:p w:rsidR="006F03EC" w:rsidRPr="00C54E29" w:rsidRDefault="006F03EC" w:rsidP="00A837E0">
      <w:pPr>
        <w:spacing w:after="0" w:line="240" w:lineRule="auto"/>
        <w:jc w:val="both"/>
        <w:rPr>
          <w:rFonts w:ascii="Times New Roman" w:hAnsi="Times New Roman" w:cs="Times New Roman"/>
          <w:sz w:val="24"/>
          <w:szCs w:val="24"/>
        </w:rPr>
      </w:pPr>
    </w:p>
    <w:p w:rsidR="006F03EC" w:rsidRPr="00C54E29" w:rsidRDefault="006F03EC" w:rsidP="00A837E0">
      <w:pPr>
        <w:spacing w:after="0" w:line="240" w:lineRule="auto"/>
        <w:jc w:val="both"/>
        <w:rPr>
          <w:rFonts w:ascii="Times New Roman" w:hAnsi="Times New Roman" w:cs="Times New Roman"/>
          <w:sz w:val="24"/>
          <w:szCs w:val="24"/>
        </w:rPr>
        <w:sectPr w:rsidR="006F03EC" w:rsidRPr="00C54E29" w:rsidSect="00C568FC">
          <w:type w:val="continuous"/>
          <w:pgSz w:w="11906" w:h="16838"/>
          <w:pgMar w:top="1440" w:right="1440" w:bottom="1440" w:left="1440" w:header="708" w:footer="708" w:gutter="0"/>
          <w:cols w:space="720"/>
          <w:docGrid w:linePitch="360"/>
        </w:sectPr>
      </w:pPr>
    </w:p>
    <w:p w:rsidR="009310CD" w:rsidRDefault="00A45BDA" w:rsidP="00DD2B25">
      <w:pPr>
        <w:spacing w:after="0" w:line="360" w:lineRule="auto"/>
        <w:ind w:firstLine="567"/>
        <w:jc w:val="both"/>
        <w:rPr>
          <w:rFonts w:ascii="Times New Roman" w:hAnsi="Times New Roman" w:cs="Times New Roman"/>
          <w:sz w:val="24"/>
          <w:szCs w:val="24"/>
        </w:rPr>
        <w:sectPr w:rsidR="009310CD" w:rsidSect="00DD2B25">
          <w:type w:val="continuous"/>
          <w:pgSz w:w="11906" w:h="16838"/>
          <w:pgMar w:top="1440" w:right="1440" w:bottom="1440" w:left="1440" w:header="708" w:footer="708" w:gutter="0"/>
          <w:cols w:num="2" w:space="567"/>
          <w:docGrid w:linePitch="360"/>
        </w:sectPr>
      </w:pPr>
      <w:r w:rsidRPr="00C54E29">
        <w:rPr>
          <w:rFonts w:ascii="Times New Roman" w:hAnsi="Times New Roman" w:cs="Times New Roman"/>
          <w:sz w:val="24"/>
          <w:szCs w:val="24"/>
        </w:rPr>
        <w:lastRenderedPageBreak/>
        <w:t xml:space="preserve">Berdasarkan Tabel </w:t>
      </w:r>
      <w:r w:rsidR="009310CD">
        <w:rPr>
          <w:rFonts w:ascii="Times New Roman" w:hAnsi="Times New Roman" w:cs="Times New Roman"/>
          <w:sz w:val="24"/>
          <w:szCs w:val="24"/>
        </w:rPr>
        <w:t>diatas</w:t>
      </w:r>
      <w:r w:rsidRPr="00C54E29">
        <w:rPr>
          <w:rFonts w:ascii="Times New Roman" w:hAnsi="Times New Roman" w:cs="Times New Roman"/>
          <w:sz w:val="24"/>
          <w:szCs w:val="24"/>
        </w:rPr>
        <w:t xml:space="preserve"> diketahui pada kelompok kasus diketahui paling banyak </w:t>
      </w:r>
      <w:r w:rsidR="009310CD">
        <w:rPr>
          <w:rFonts w:ascii="Times New Roman" w:hAnsi="Times New Roman" w:cs="Times New Roman"/>
          <w:sz w:val="24"/>
          <w:szCs w:val="24"/>
        </w:rPr>
        <w:t>p</w:t>
      </w:r>
      <w:r w:rsidRPr="00C54E29">
        <w:rPr>
          <w:rFonts w:ascii="Times New Roman" w:hAnsi="Times New Roman" w:cs="Times New Roman"/>
          <w:sz w:val="24"/>
          <w:szCs w:val="24"/>
        </w:rPr>
        <w:t>aritas &lt;1 dan ≥</w:t>
      </w:r>
      <w:r w:rsidR="009310CD">
        <w:rPr>
          <w:rFonts w:ascii="Times New Roman" w:hAnsi="Times New Roman" w:cs="Times New Roman"/>
          <w:sz w:val="24"/>
          <w:szCs w:val="24"/>
        </w:rPr>
        <w:t xml:space="preserve"> </w:t>
      </w:r>
      <w:r w:rsidRPr="00C54E29">
        <w:rPr>
          <w:rFonts w:ascii="Times New Roman" w:hAnsi="Times New Roman" w:cs="Times New Roman"/>
          <w:sz w:val="24"/>
          <w:szCs w:val="24"/>
        </w:rPr>
        <w:t>4</w:t>
      </w:r>
      <w:r w:rsidR="009310CD">
        <w:rPr>
          <w:rFonts w:ascii="Times New Roman" w:hAnsi="Times New Roman" w:cs="Times New Roman"/>
          <w:sz w:val="24"/>
          <w:szCs w:val="24"/>
        </w:rPr>
        <w:t xml:space="preserve"> yaitu sebanyak 37 orang (74%) dan i</w:t>
      </w:r>
      <w:r w:rsidRPr="00C54E29">
        <w:rPr>
          <w:rFonts w:ascii="Times New Roman" w:hAnsi="Times New Roman" w:cs="Times New Roman"/>
          <w:sz w:val="24"/>
          <w:szCs w:val="24"/>
        </w:rPr>
        <w:t xml:space="preserve">bu dengan adanya penyakit sebanyak 39 orang (78%) dengan penyakit anemia sebanyak 7 orang, penyakit diabetes mellitus sebanyak 9 orang, penyakit hipertensi sebanyak 11 </w:t>
      </w:r>
      <w:r w:rsidRPr="00C54E29">
        <w:rPr>
          <w:rFonts w:ascii="Times New Roman" w:hAnsi="Times New Roman" w:cs="Times New Roman"/>
          <w:sz w:val="24"/>
          <w:szCs w:val="24"/>
        </w:rPr>
        <w:lastRenderedPageBreak/>
        <w:t>orang, dan penyakit lainnya seperti tifus, demam berdarah, hepatitis, asma, hiperemesis gravidarum sebanyak 12 orang.</w:t>
      </w:r>
      <w:r w:rsidR="009310CD">
        <w:rPr>
          <w:rFonts w:ascii="Times New Roman" w:hAnsi="Times New Roman" w:cs="Times New Roman"/>
          <w:sz w:val="24"/>
          <w:szCs w:val="24"/>
        </w:rPr>
        <w:t xml:space="preserve"> </w:t>
      </w:r>
      <w:r w:rsidRPr="00C54E29">
        <w:rPr>
          <w:rFonts w:ascii="Times New Roman" w:hAnsi="Times New Roman" w:cs="Times New Roman"/>
          <w:sz w:val="24"/>
          <w:szCs w:val="24"/>
        </w:rPr>
        <w:t xml:space="preserve">Pada kelompok kontrol paling banyak </w:t>
      </w:r>
      <w:r w:rsidR="009310CD">
        <w:rPr>
          <w:rFonts w:ascii="Times New Roman" w:hAnsi="Times New Roman" w:cs="Times New Roman"/>
          <w:sz w:val="24"/>
          <w:szCs w:val="24"/>
        </w:rPr>
        <w:t>p</w:t>
      </w:r>
      <w:r w:rsidRPr="00C54E29">
        <w:rPr>
          <w:rFonts w:ascii="Times New Roman" w:hAnsi="Times New Roman" w:cs="Times New Roman"/>
          <w:sz w:val="24"/>
          <w:szCs w:val="24"/>
        </w:rPr>
        <w:t>a</w:t>
      </w:r>
      <w:r w:rsidR="009310CD">
        <w:rPr>
          <w:rFonts w:ascii="Times New Roman" w:hAnsi="Times New Roman" w:cs="Times New Roman"/>
          <w:sz w:val="24"/>
          <w:szCs w:val="24"/>
        </w:rPr>
        <w:t xml:space="preserve">ritas 1-3 yaitu 33 orang (66%) dan </w:t>
      </w:r>
      <w:r w:rsidRPr="00C54E29">
        <w:rPr>
          <w:rFonts w:ascii="Times New Roman" w:hAnsi="Times New Roman" w:cs="Times New Roman"/>
          <w:sz w:val="24"/>
          <w:szCs w:val="24"/>
        </w:rPr>
        <w:t>ibu dengan tidak memiliki penyakit sebanyak 44 orang (88%).</w:t>
      </w:r>
    </w:p>
    <w:p w:rsidR="009310CD" w:rsidRDefault="009310CD" w:rsidP="00A837E0">
      <w:pPr>
        <w:spacing w:after="0" w:line="240" w:lineRule="auto"/>
        <w:jc w:val="center"/>
        <w:rPr>
          <w:rFonts w:ascii="Times New Roman" w:hAnsi="Times New Roman" w:cs="Times New Roman"/>
          <w:b/>
          <w:bCs/>
          <w:sz w:val="24"/>
          <w:szCs w:val="24"/>
        </w:rPr>
      </w:pPr>
    </w:p>
    <w:p w:rsidR="006F03EC" w:rsidRPr="009310CD" w:rsidRDefault="006F03EC"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Tabel </w:t>
      </w:r>
      <w:r w:rsidR="009310CD">
        <w:rPr>
          <w:rFonts w:ascii="Times New Roman" w:hAnsi="Times New Roman" w:cs="Times New Roman"/>
          <w:b/>
          <w:bCs/>
          <w:sz w:val="24"/>
          <w:szCs w:val="24"/>
        </w:rPr>
        <w:t>2</w:t>
      </w:r>
    </w:p>
    <w:p w:rsidR="006F03EC" w:rsidRPr="00C54E29" w:rsidRDefault="006F03EC"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Distribusi </w:t>
      </w:r>
      <w:r w:rsidR="009310CD">
        <w:rPr>
          <w:rFonts w:ascii="Times New Roman" w:hAnsi="Times New Roman" w:cs="Times New Roman"/>
          <w:b/>
          <w:bCs/>
          <w:sz w:val="24"/>
          <w:szCs w:val="24"/>
        </w:rPr>
        <w:t>hubungan</w:t>
      </w:r>
      <w:r w:rsidRPr="00C54E29">
        <w:rPr>
          <w:rFonts w:ascii="Times New Roman" w:hAnsi="Times New Roman" w:cs="Times New Roman"/>
          <w:b/>
          <w:bCs/>
          <w:sz w:val="24"/>
          <w:szCs w:val="24"/>
          <w:lang w:val="sv-SE"/>
        </w:rPr>
        <w:t xml:space="preserve"> Paritas </w:t>
      </w:r>
      <w:r w:rsidR="009310CD">
        <w:rPr>
          <w:rFonts w:ascii="Times New Roman" w:hAnsi="Times New Roman" w:cs="Times New Roman"/>
          <w:b/>
          <w:bCs/>
          <w:sz w:val="24"/>
          <w:szCs w:val="24"/>
        </w:rPr>
        <w:t>dengan</w:t>
      </w:r>
      <w:r w:rsidRPr="00C54E29">
        <w:rPr>
          <w:rFonts w:ascii="Times New Roman" w:hAnsi="Times New Roman" w:cs="Times New Roman"/>
          <w:b/>
          <w:bCs/>
          <w:sz w:val="24"/>
          <w:szCs w:val="24"/>
          <w:lang w:val="sv-SE"/>
        </w:rPr>
        <w:t xml:space="preserve"> Kejadian Abortus </w:t>
      </w:r>
      <w:r w:rsidRPr="00C54E29">
        <w:rPr>
          <w:rFonts w:ascii="Times New Roman" w:hAnsi="Times New Roman" w:cs="Times New Roman"/>
          <w:b/>
          <w:sz w:val="24"/>
          <w:szCs w:val="24"/>
        </w:rPr>
        <w:t>Imminens</w:t>
      </w:r>
      <w:r w:rsidRPr="00C54E29">
        <w:rPr>
          <w:rFonts w:ascii="Times New Roman" w:hAnsi="Times New Roman" w:cs="Times New Roman"/>
          <w:b/>
          <w:bCs/>
          <w:sz w:val="24"/>
          <w:szCs w:val="24"/>
          <w:lang w:val="sv-SE"/>
        </w:rPr>
        <w:t xml:space="preserve"> di </w:t>
      </w:r>
      <w:r w:rsidRPr="00C54E29">
        <w:rPr>
          <w:rFonts w:ascii="Times New Roman" w:hAnsi="Times New Roman" w:cs="Times New Roman"/>
          <w:b/>
          <w:bCs/>
          <w:sz w:val="24"/>
          <w:szCs w:val="24"/>
        </w:rPr>
        <w:t xml:space="preserve">Rumah Sakit </w:t>
      </w:r>
      <w:r w:rsidRPr="00C54E29">
        <w:rPr>
          <w:rFonts w:ascii="Times New Roman" w:hAnsi="Times New Roman" w:cs="Times New Roman"/>
          <w:b/>
          <w:sz w:val="24"/>
          <w:szCs w:val="24"/>
        </w:rPr>
        <w:t>Umum Daerah Kota Padangsidimpuan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993"/>
        <w:gridCol w:w="992"/>
        <w:gridCol w:w="850"/>
        <w:gridCol w:w="1701"/>
        <w:gridCol w:w="1418"/>
      </w:tblGrid>
      <w:tr w:rsidR="006F03EC" w:rsidRPr="00C54E29" w:rsidTr="007F5C61">
        <w:tc>
          <w:tcPr>
            <w:tcW w:w="1701" w:type="dxa"/>
            <w:vMerge w:val="restart"/>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i/>
                <w:sz w:val="24"/>
                <w:szCs w:val="24"/>
              </w:rPr>
            </w:pPr>
            <w:r w:rsidRPr="00C54E29">
              <w:rPr>
                <w:rFonts w:ascii="Times New Roman" w:eastAsia="Times New Roman" w:hAnsi="Times New Roman" w:cs="Times New Roman"/>
                <w:b/>
                <w:sz w:val="24"/>
                <w:szCs w:val="24"/>
              </w:rPr>
              <w:t>Paritas</w:t>
            </w:r>
          </w:p>
        </w:tc>
        <w:tc>
          <w:tcPr>
            <w:tcW w:w="3969" w:type="dxa"/>
            <w:gridSpan w:val="4"/>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Kejadian Abortus</w:t>
            </w:r>
          </w:p>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 xml:space="preserve">Imminens </w:t>
            </w:r>
          </w:p>
        </w:tc>
        <w:tc>
          <w:tcPr>
            <w:tcW w:w="1701" w:type="dxa"/>
            <w:tcBorders>
              <w:left w:val="nil"/>
              <w:right w:val="nil"/>
            </w:tcBorders>
            <w:vAlign w:val="center"/>
          </w:tcPr>
          <w:p w:rsidR="006F03EC" w:rsidRPr="00C54E29" w:rsidRDefault="006F03EC"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OR</w:t>
            </w:r>
          </w:p>
          <w:p w:rsidR="006F03EC" w:rsidRPr="00C54E29" w:rsidRDefault="006F03EC"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(95%CI)</w:t>
            </w:r>
          </w:p>
        </w:tc>
        <w:tc>
          <w:tcPr>
            <w:tcW w:w="1418" w:type="dxa"/>
            <w:tcBorders>
              <w:left w:val="nil"/>
              <w:right w:val="nil"/>
            </w:tcBorders>
            <w:vAlign w:val="center"/>
          </w:tcPr>
          <w:p w:rsidR="006F03EC" w:rsidRPr="00C54E29" w:rsidRDefault="006F03EC"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χ</w:t>
            </w:r>
            <w:r w:rsidRPr="00C54E29">
              <w:rPr>
                <w:rFonts w:ascii="Times New Roman" w:hAnsi="Times New Roman" w:cs="Times New Roman"/>
                <w:b/>
                <w:bCs/>
                <w:sz w:val="24"/>
                <w:szCs w:val="24"/>
                <w:vertAlign w:val="superscript"/>
              </w:rPr>
              <w:t>2</w:t>
            </w:r>
            <w:r w:rsidRPr="00C54E29">
              <w:rPr>
                <w:rFonts w:ascii="Times New Roman" w:hAnsi="Times New Roman" w:cs="Times New Roman"/>
                <w:b/>
                <w:bCs/>
                <w:sz w:val="24"/>
                <w:szCs w:val="24"/>
              </w:rPr>
              <w:t xml:space="preserve">/ </w:t>
            </w:r>
            <w:r w:rsidRPr="00C54E29">
              <w:rPr>
                <w:rFonts w:ascii="Times New Roman" w:hAnsi="Times New Roman" w:cs="Times New Roman"/>
                <w:b/>
                <w:bCs/>
                <w:i/>
                <w:sz w:val="24"/>
                <w:szCs w:val="24"/>
              </w:rPr>
              <w:t>P value</w:t>
            </w:r>
          </w:p>
        </w:tc>
      </w:tr>
      <w:tr w:rsidR="006F03EC" w:rsidRPr="00C54E29" w:rsidTr="007F5C61">
        <w:trPr>
          <w:gridAfter w:val="2"/>
          <w:wAfter w:w="3119" w:type="dxa"/>
        </w:trPr>
        <w:tc>
          <w:tcPr>
            <w:tcW w:w="1701" w:type="dxa"/>
            <w:vMerge/>
            <w:tcBorders>
              <w:left w:val="nil"/>
              <w:right w:val="nil"/>
            </w:tcBorders>
          </w:tcPr>
          <w:p w:rsidR="006F03EC" w:rsidRPr="00C54E29" w:rsidRDefault="006F03EC" w:rsidP="00A837E0">
            <w:pPr>
              <w:tabs>
                <w:tab w:val="left" w:pos="1360"/>
              </w:tabs>
              <w:spacing w:after="0" w:line="240" w:lineRule="auto"/>
              <w:jc w:val="both"/>
              <w:rPr>
                <w:rFonts w:ascii="Times New Roman" w:eastAsia="Times New Roman" w:hAnsi="Times New Roman" w:cs="Times New Roman"/>
                <w:b/>
                <w:sz w:val="24"/>
                <w:szCs w:val="24"/>
              </w:rPr>
            </w:pPr>
          </w:p>
        </w:tc>
        <w:tc>
          <w:tcPr>
            <w:tcW w:w="2127" w:type="dxa"/>
            <w:gridSpan w:val="2"/>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Positif</w:t>
            </w:r>
          </w:p>
        </w:tc>
        <w:tc>
          <w:tcPr>
            <w:tcW w:w="1842" w:type="dxa"/>
            <w:gridSpan w:val="2"/>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Negatif</w:t>
            </w:r>
          </w:p>
        </w:tc>
      </w:tr>
      <w:tr w:rsidR="006F03EC" w:rsidRPr="00C54E29" w:rsidTr="007F5C61">
        <w:tc>
          <w:tcPr>
            <w:tcW w:w="1701" w:type="dxa"/>
            <w:vMerge/>
            <w:tcBorders>
              <w:left w:val="nil"/>
              <w:right w:val="nil"/>
            </w:tcBorders>
          </w:tcPr>
          <w:p w:rsidR="006F03EC" w:rsidRPr="00C54E29" w:rsidRDefault="006F03EC" w:rsidP="00A837E0">
            <w:pPr>
              <w:tabs>
                <w:tab w:val="left" w:pos="1360"/>
              </w:tabs>
              <w:spacing w:after="0" w:line="240" w:lineRule="auto"/>
              <w:jc w:val="both"/>
              <w:rPr>
                <w:rFonts w:ascii="Times New Roman" w:eastAsia="Times New Roman" w:hAnsi="Times New Roman" w:cs="Times New Roman"/>
                <w:b/>
                <w:sz w:val="24"/>
                <w:szCs w:val="24"/>
              </w:rPr>
            </w:pPr>
          </w:p>
        </w:tc>
        <w:tc>
          <w:tcPr>
            <w:tcW w:w="1134"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993" w:type="dxa"/>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992"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850" w:type="dxa"/>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1701" w:type="dxa"/>
            <w:vMerge w:val="restart"/>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5,52</w:t>
            </w:r>
          </w:p>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(2,33 – 13,07)</w:t>
            </w:r>
          </w:p>
        </w:tc>
        <w:tc>
          <w:tcPr>
            <w:tcW w:w="1418" w:type="dxa"/>
            <w:vMerge w:val="restart"/>
            <w:tcBorders>
              <w:left w:val="nil"/>
              <w:right w:val="nil"/>
            </w:tcBorders>
            <w:vAlign w:val="center"/>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16,103/ 0,0001</w:t>
            </w:r>
          </w:p>
        </w:tc>
      </w:tr>
      <w:tr w:rsidR="006F03EC" w:rsidRPr="00C54E29" w:rsidTr="007F5C61">
        <w:tc>
          <w:tcPr>
            <w:tcW w:w="1701" w:type="dxa"/>
            <w:tcBorders>
              <w:left w:val="nil"/>
              <w:right w:val="nil"/>
            </w:tcBorders>
          </w:tcPr>
          <w:p w:rsidR="006F03EC" w:rsidRPr="00C54E29" w:rsidRDefault="006F03EC"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&lt; 1 dan ≥4</w:t>
            </w:r>
          </w:p>
        </w:tc>
        <w:tc>
          <w:tcPr>
            <w:tcW w:w="1134"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37</w:t>
            </w:r>
          </w:p>
        </w:tc>
        <w:tc>
          <w:tcPr>
            <w:tcW w:w="993"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74,0</w:t>
            </w:r>
          </w:p>
        </w:tc>
        <w:tc>
          <w:tcPr>
            <w:tcW w:w="992" w:type="dxa"/>
            <w:tcBorders>
              <w:left w:val="nil"/>
              <w:right w:val="nil"/>
            </w:tcBorders>
          </w:tcPr>
          <w:p w:rsidR="006F03EC" w:rsidRPr="00C54E29" w:rsidRDefault="00D1698D"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17</w:t>
            </w:r>
          </w:p>
        </w:tc>
        <w:tc>
          <w:tcPr>
            <w:tcW w:w="850"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26,0</w:t>
            </w:r>
          </w:p>
        </w:tc>
        <w:tc>
          <w:tcPr>
            <w:tcW w:w="1701"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p>
        </w:tc>
        <w:tc>
          <w:tcPr>
            <w:tcW w:w="1418"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p>
        </w:tc>
      </w:tr>
      <w:tr w:rsidR="006F03EC" w:rsidRPr="00C54E29" w:rsidTr="007F5C61">
        <w:tc>
          <w:tcPr>
            <w:tcW w:w="1701" w:type="dxa"/>
            <w:tcBorders>
              <w:left w:val="nil"/>
              <w:right w:val="nil"/>
            </w:tcBorders>
          </w:tcPr>
          <w:p w:rsidR="006F03EC" w:rsidRPr="00C54E29" w:rsidRDefault="006F03EC" w:rsidP="00A837E0">
            <w:pPr>
              <w:spacing w:after="0" w:line="240" w:lineRule="auto"/>
              <w:jc w:val="both"/>
              <w:rPr>
                <w:rFonts w:ascii="Times New Roman" w:hAnsi="Times New Roman" w:cs="Times New Roman"/>
                <w:sz w:val="24"/>
                <w:szCs w:val="24"/>
              </w:rPr>
            </w:pPr>
            <w:r w:rsidRPr="00C54E29">
              <w:rPr>
                <w:rFonts w:ascii="Times New Roman" w:hAnsi="Times New Roman" w:cs="Times New Roman"/>
                <w:sz w:val="24"/>
                <w:szCs w:val="24"/>
              </w:rPr>
              <w:t>1 – 3</w:t>
            </w:r>
          </w:p>
        </w:tc>
        <w:tc>
          <w:tcPr>
            <w:tcW w:w="1134"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13</w:t>
            </w:r>
          </w:p>
        </w:tc>
        <w:tc>
          <w:tcPr>
            <w:tcW w:w="993"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26,0</w:t>
            </w:r>
          </w:p>
        </w:tc>
        <w:tc>
          <w:tcPr>
            <w:tcW w:w="992" w:type="dxa"/>
            <w:tcBorders>
              <w:left w:val="nil"/>
              <w:right w:val="nil"/>
            </w:tcBorders>
          </w:tcPr>
          <w:p w:rsidR="006F03EC" w:rsidRPr="00C54E29" w:rsidRDefault="00D1698D"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33</w:t>
            </w:r>
          </w:p>
        </w:tc>
        <w:tc>
          <w:tcPr>
            <w:tcW w:w="850"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74,0</w:t>
            </w:r>
          </w:p>
        </w:tc>
        <w:tc>
          <w:tcPr>
            <w:tcW w:w="1701"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p>
        </w:tc>
        <w:tc>
          <w:tcPr>
            <w:tcW w:w="1418"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sz w:val="24"/>
                <w:szCs w:val="24"/>
              </w:rPr>
            </w:pPr>
          </w:p>
        </w:tc>
      </w:tr>
      <w:tr w:rsidR="006F03EC" w:rsidRPr="00C54E29" w:rsidTr="007F5C61">
        <w:tc>
          <w:tcPr>
            <w:tcW w:w="1701" w:type="dxa"/>
            <w:tcBorders>
              <w:left w:val="nil"/>
              <w:right w:val="nil"/>
            </w:tcBorders>
            <w:vAlign w:val="center"/>
          </w:tcPr>
          <w:p w:rsidR="006F03EC" w:rsidRPr="00C54E29" w:rsidRDefault="006F03EC" w:rsidP="00A837E0">
            <w:pPr>
              <w:tabs>
                <w:tab w:val="left" w:pos="1360"/>
              </w:tabs>
              <w:spacing w:after="0" w:line="240" w:lineRule="auto"/>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Total</w:t>
            </w:r>
          </w:p>
        </w:tc>
        <w:tc>
          <w:tcPr>
            <w:tcW w:w="1134"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50</w:t>
            </w:r>
          </w:p>
        </w:tc>
        <w:tc>
          <w:tcPr>
            <w:tcW w:w="993"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992"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50</w:t>
            </w:r>
          </w:p>
        </w:tc>
        <w:tc>
          <w:tcPr>
            <w:tcW w:w="850" w:type="dxa"/>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1701"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p>
        </w:tc>
        <w:tc>
          <w:tcPr>
            <w:tcW w:w="1418" w:type="dxa"/>
            <w:vMerge/>
            <w:tcBorders>
              <w:left w:val="nil"/>
              <w:right w:val="nil"/>
            </w:tcBorders>
          </w:tcPr>
          <w:p w:rsidR="006F03EC" w:rsidRPr="00C54E29" w:rsidRDefault="006F03EC" w:rsidP="00A837E0">
            <w:pPr>
              <w:tabs>
                <w:tab w:val="left" w:pos="1360"/>
              </w:tabs>
              <w:spacing w:after="0" w:line="240" w:lineRule="auto"/>
              <w:jc w:val="center"/>
              <w:rPr>
                <w:rFonts w:ascii="Times New Roman" w:eastAsia="Times New Roman" w:hAnsi="Times New Roman" w:cs="Times New Roman"/>
                <w:b/>
                <w:sz w:val="24"/>
                <w:szCs w:val="24"/>
              </w:rPr>
            </w:pPr>
          </w:p>
        </w:tc>
      </w:tr>
    </w:tbl>
    <w:p w:rsidR="007F5C61" w:rsidRPr="00C54E29" w:rsidRDefault="007F5C61" w:rsidP="00A837E0">
      <w:pPr>
        <w:spacing w:after="0" w:line="240" w:lineRule="auto"/>
        <w:ind w:right="43"/>
        <w:jc w:val="both"/>
        <w:rPr>
          <w:rFonts w:ascii="Times New Roman" w:hAnsi="Times New Roman" w:cs="Times New Roman"/>
          <w:sz w:val="24"/>
          <w:szCs w:val="24"/>
        </w:rPr>
      </w:pPr>
    </w:p>
    <w:p w:rsidR="00C54E29" w:rsidRPr="00C54E29" w:rsidRDefault="00C54E29" w:rsidP="00A837E0">
      <w:pPr>
        <w:spacing w:after="0" w:line="240" w:lineRule="auto"/>
        <w:ind w:right="43"/>
        <w:jc w:val="both"/>
        <w:rPr>
          <w:rFonts w:ascii="Times New Roman" w:hAnsi="Times New Roman" w:cs="Times New Roman"/>
          <w:bCs/>
          <w:sz w:val="24"/>
          <w:szCs w:val="24"/>
        </w:rPr>
        <w:sectPr w:rsidR="00C54E29" w:rsidRPr="00C54E29" w:rsidSect="00C568FC">
          <w:type w:val="continuous"/>
          <w:pgSz w:w="11906" w:h="16838"/>
          <w:pgMar w:top="1440" w:right="1440" w:bottom="1440" w:left="1440" w:header="708" w:footer="708" w:gutter="0"/>
          <w:cols w:space="720"/>
          <w:docGrid w:linePitch="360"/>
        </w:sectPr>
      </w:pPr>
    </w:p>
    <w:p w:rsidR="00A45BDA" w:rsidRPr="009310CD" w:rsidRDefault="00C54E29" w:rsidP="00DD2B25">
      <w:pPr>
        <w:spacing w:after="0" w:line="360" w:lineRule="auto"/>
        <w:ind w:firstLine="567"/>
        <w:jc w:val="both"/>
        <w:rPr>
          <w:rFonts w:ascii="Times New Roman" w:hAnsi="Times New Roman"/>
          <w:bCs/>
          <w:sz w:val="24"/>
          <w:szCs w:val="24"/>
        </w:rPr>
      </w:pPr>
      <w:r w:rsidRPr="00C54E29">
        <w:rPr>
          <w:rFonts w:ascii="Times New Roman" w:hAnsi="Times New Roman"/>
          <w:bCs/>
          <w:sz w:val="24"/>
          <w:szCs w:val="24"/>
          <w:lang w:val="sv-SE"/>
        </w:rPr>
        <w:lastRenderedPageBreak/>
        <w:t>Hasil analis</w:t>
      </w:r>
      <w:r w:rsidRPr="00C54E29">
        <w:rPr>
          <w:rFonts w:ascii="Times New Roman" w:hAnsi="Times New Roman"/>
          <w:bCs/>
          <w:sz w:val="24"/>
          <w:szCs w:val="24"/>
        </w:rPr>
        <w:t>is</w:t>
      </w:r>
      <w:r w:rsidRPr="00C54E29">
        <w:rPr>
          <w:rFonts w:ascii="Times New Roman" w:hAnsi="Times New Roman"/>
          <w:bCs/>
          <w:sz w:val="24"/>
          <w:szCs w:val="24"/>
          <w:lang w:val="sv-SE"/>
        </w:rPr>
        <w:t xml:space="preserve"> </w:t>
      </w:r>
      <w:r w:rsidRPr="00C54E29">
        <w:rPr>
          <w:rFonts w:ascii="Times New Roman" w:hAnsi="Times New Roman"/>
          <w:bCs/>
          <w:sz w:val="24"/>
          <w:szCs w:val="24"/>
        </w:rPr>
        <w:t xml:space="preserve">statistik </w:t>
      </w:r>
      <w:r w:rsidRPr="00C54E29">
        <w:rPr>
          <w:rFonts w:ascii="Times New Roman" w:hAnsi="Times New Roman"/>
          <w:bCs/>
          <w:sz w:val="24"/>
          <w:szCs w:val="24"/>
          <w:lang w:val="sv-SE"/>
        </w:rPr>
        <w:t xml:space="preserve">dengan uji </w:t>
      </w:r>
      <w:r w:rsidRPr="00C54E29">
        <w:rPr>
          <w:rFonts w:ascii="Times New Roman" w:hAnsi="Times New Roman"/>
          <w:bCs/>
          <w:i/>
          <w:sz w:val="24"/>
          <w:szCs w:val="24"/>
          <w:lang w:val="sv-SE"/>
        </w:rPr>
        <w:t>Chi-square</w:t>
      </w:r>
      <w:r w:rsidRPr="00C54E29">
        <w:rPr>
          <w:rFonts w:ascii="Times New Roman" w:hAnsi="Times New Roman"/>
          <w:bCs/>
          <w:sz w:val="24"/>
          <w:szCs w:val="24"/>
          <w:lang w:val="sv-SE"/>
        </w:rPr>
        <w:t xml:space="preserve"> diperoleh</w:t>
      </w:r>
      <w:r w:rsidRPr="00C54E29">
        <w:rPr>
          <w:rFonts w:ascii="Times New Roman" w:hAnsi="Times New Roman"/>
          <w:sz w:val="24"/>
          <w:szCs w:val="24"/>
        </w:rPr>
        <w:t xml:space="preserve"> </w:t>
      </w:r>
      <w:r w:rsidRPr="00C54E29">
        <w:rPr>
          <w:rFonts w:ascii="Times New Roman" w:hAnsi="Times New Roman"/>
          <w:bCs/>
          <w:sz w:val="24"/>
          <w:szCs w:val="24"/>
          <w:lang w:val="sv-SE"/>
        </w:rPr>
        <w:t xml:space="preserve">nilai </w:t>
      </w:r>
      <w:r w:rsidRPr="00C54E29">
        <w:rPr>
          <w:rFonts w:ascii="Times New Roman" w:hAnsi="Times New Roman"/>
          <w:bCs/>
          <w:i/>
          <w:sz w:val="24"/>
          <w:szCs w:val="24"/>
          <w:lang w:val="sv-SE"/>
        </w:rPr>
        <w:t>p</w:t>
      </w:r>
      <w:r w:rsidRPr="00C54E29">
        <w:rPr>
          <w:rFonts w:ascii="Times New Roman" w:hAnsi="Times New Roman"/>
          <w:bCs/>
          <w:sz w:val="24"/>
          <w:szCs w:val="24"/>
        </w:rPr>
        <w:t xml:space="preserve"> </w:t>
      </w:r>
      <w:r w:rsidRPr="00C54E29">
        <w:rPr>
          <w:rFonts w:ascii="Times New Roman" w:hAnsi="Times New Roman"/>
          <w:bCs/>
          <w:sz w:val="24"/>
          <w:szCs w:val="24"/>
          <w:lang w:val="sv-SE"/>
        </w:rPr>
        <w:t>&lt; 0,05</w:t>
      </w:r>
      <w:r w:rsidRPr="00C54E29">
        <w:rPr>
          <w:rFonts w:ascii="Times New Roman" w:hAnsi="Times New Roman"/>
          <w:bCs/>
          <w:sz w:val="24"/>
          <w:szCs w:val="24"/>
        </w:rPr>
        <w:t xml:space="preserve"> </w:t>
      </w:r>
      <w:r w:rsidRPr="00C54E29">
        <w:rPr>
          <w:rFonts w:ascii="Times New Roman" w:hAnsi="Times New Roman"/>
          <w:sz w:val="24"/>
          <w:szCs w:val="24"/>
        </w:rPr>
        <w:t xml:space="preserve">diperoleh nilai </w:t>
      </w:r>
      <w:r w:rsidRPr="00C54E29">
        <w:rPr>
          <w:rFonts w:ascii="Times New Roman" w:hAnsi="Times New Roman"/>
          <w:b/>
          <w:bCs/>
          <w:sz w:val="24"/>
          <w:szCs w:val="24"/>
        </w:rPr>
        <w:t>χ</w:t>
      </w:r>
      <w:r w:rsidRPr="00C54E29">
        <w:rPr>
          <w:rFonts w:ascii="Times New Roman" w:hAnsi="Times New Roman"/>
          <w:b/>
          <w:bCs/>
          <w:sz w:val="24"/>
          <w:szCs w:val="24"/>
          <w:vertAlign w:val="superscript"/>
        </w:rPr>
        <w:t>2</w:t>
      </w:r>
      <w:r w:rsidRPr="00C54E29">
        <w:rPr>
          <w:rFonts w:ascii="Times New Roman" w:hAnsi="Times New Roman"/>
          <w:sz w:val="24"/>
          <w:szCs w:val="24"/>
          <w:vertAlign w:val="superscript"/>
        </w:rPr>
        <w:t xml:space="preserve"> </w:t>
      </w:r>
      <w:r w:rsidRPr="00C54E29">
        <w:rPr>
          <w:rFonts w:ascii="Times New Roman" w:hAnsi="Times New Roman"/>
          <w:sz w:val="24"/>
          <w:szCs w:val="24"/>
        </w:rPr>
        <w:t xml:space="preserve">hitung = 16,103 dengan nilai </w:t>
      </w:r>
      <w:r w:rsidRPr="00C54E29">
        <w:rPr>
          <w:rFonts w:ascii="Times New Roman" w:hAnsi="Times New Roman"/>
          <w:i/>
          <w:sz w:val="24"/>
          <w:szCs w:val="24"/>
        </w:rPr>
        <w:t>p (value)</w:t>
      </w:r>
      <w:r w:rsidRPr="00C54E29">
        <w:rPr>
          <w:rFonts w:ascii="Times New Roman" w:hAnsi="Times New Roman"/>
          <w:sz w:val="24"/>
          <w:szCs w:val="24"/>
        </w:rPr>
        <w:t xml:space="preserve"> = 0,0001 pada α = 0,05. Karena nilai </w:t>
      </w:r>
      <w:r w:rsidRPr="00C54E29">
        <w:rPr>
          <w:rFonts w:ascii="Times New Roman" w:hAnsi="Times New Roman"/>
          <w:i/>
          <w:sz w:val="24"/>
          <w:szCs w:val="24"/>
        </w:rPr>
        <w:t>p (value)</w:t>
      </w:r>
      <w:r w:rsidRPr="00C54E29">
        <w:rPr>
          <w:rFonts w:ascii="Times New Roman" w:hAnsi="Times New Roman"/>
          <w:sz w:val="24"/>
          <w:szCs w:val="24"/>
        </w:rPr>
        <w:t xml:space="preserve"> 0,0001 &lt; 0,05 yang berarti menunjukan ada </w:t>
      </w:r>
      <w:r w:rsidR="0071530A">
        <w:rPr>
          <w:rFonts w:ascii="Times New Roman" w:hAnsi="Times New Roman"/>
          <w:sz w:val="24"/>
          <w:szCs w:val="24"/>
        </w:rPr>
        <w:t>pengaruh</w:t>
      </w:r>
      <w:r w:rsidRPr="00C54E29">
        <w:rPr>
          <w:rFonts w:ascii="Times New Roman" w:hAnsi="Times New Roman"/>
          <w:sz w:val="24"/>
          <w:szCs w:val="24"/>
        </w:rPr>
        <w:t xml:space="preserve"> antara  </w:t>
      </w:r>
      <w:r w:rsidRPr="00C54E29">
        <w:rPr>
          <w:rFonts w:ascii="Times New Roman" w:hAnsi="Times New Roman"/>
          <w:bCs/>
          <w:sz w:val="24"/>
          <w:szCs w:val="24"/>
        </w:rPr>
        <w:t xml:space="preserve">paritas </w:t>
      </w:r>
      <w:r w:rsidRPr="00C54E29">
        <w:rPr>
          <w:rFonts w:ascii="Times New Roman" w:hAnsi="Times New Roman"/>
          <w:bCs/>
          <w:sz w:val="24"/>
          <w:szCs w:val="24"/>
        </w:rPr>
        <w:lastRenderedPageBreak/>
        <w:t>de</w:t>
      </w:r>
      <w:r w:rsidR="009310CD">
        <w:rPr>
          <w:rFonts w:ascii="Times New Roman" w:hAnsi="Times New Roman"/>
          <w:bCs/>
          <w:sz w:val="24"/>
          <w:szCs w:val="24"/>
        </w:rPr>
        <w:t xml:space="preserve">ngan kejadian abortus imminens. </w:t>
      </w:r>
      <w:r w:rsidRPr="00C54E29">
        <w:rPr>
          <w:rFonts w:ascii="Times New Roman" w:hAnsi="Times New Roman"/>
          <w:bCs/>
          <w:sz w:val="24"/>
          <w:szCs w:val="24"/>
        </w:rPr>
        <w:t xml:space="preserve">Nilai Odds Ratio diketahui sebesar 5,52, ini berarti bahwa </w:t>
      </w:r>
      <w:r w:rsidR="009310CD">
        <w:rPr>
          <w:rFonts w:ascii="Times New Roman" w:hAnsi="Times New Roman"/>
          <w:bCs/>
          <w:sz w:val="24"/>
          <w:szCs w:val="24"/>
        </w:rPr>
        <w:t xml:space="preserve">paritas </w:t>
      </w:r>
      <w:r w:rsidRPr="00C54E29">
        <w:rPr>
          <w:rFonts w:ascii="Times New Roman" w:hAnsi="Times New Roman"/>
          <w:bCs/>
          <w:sz w:val="24"/>
          <w:szCs w:val="24"/>
        </w:rPr>
        <w:t xml:space="preserve">ibu dalam kelompok </w:t>
      </w:r>
      <w:r w:rsidR="009310CD">
        <w:rPr>
          <w:rFonts w:ascii="Times New Roman" w:hAnsi="Times New Roman"/>
          <w:bCs/>
          <w:sz w:val="24"/>
          <w:szCs w:val="24"/>
        </w:rPr>
        <w:t>kasus</w:t>
      </w:r>
      <w:r w:rsidRPr="00C54E29">
        <w:rPr>
          <w:rFonts w:ascii="Times New Roman" w:hAnsi="Times New Roman"/>
          <w:bCs/>
          <w:sz w:val="24"/>
          <w:szCs w:val="24"/>
        </w:rPr>
        <w:t xml:space="preserve"> mempunyai peluang 5,5 kali </w:t>
      </w:r>
      <w:r w:rsidR="009310CD">
        <w:rPr>
          <w:rFonts w:ascii="Times New Roman" w:hAnsi="Times New Roman"/>
          <w:bCs/>
          <w:sz w:val="24"/>
          <w:szCs w:val="24"/>
        </w:rPr>
        <w:t xml:space="preserve">lebih tinggi </w:t>
      </w:r>
      <w:r w:rsidRPr="00C54E29">
        <w:rPr>
          <w:rFonts w:ascii="Times New Roman" w:hAnsi="Times New Roman"/>
          <w:bCs/>
          <w:sz w:val="24"/>
          <w:szCs w:val="24"/>
        </w:rPr>
        <w:t xml:space="preserve">berisiko mengalami kejadian abortus </w:t>
      </w:r>
      <w:r w:rsidRPr="00C54E29">
        <w:rPr>
          <w:rFonts w:ascii="Times New Roman" w:hAnsi="Times New Roman"/>
          <w:sz w:val="24"/>
          <w:szCs w:val="24"/>
        </w:rPr>
        <w:lastRenderedPageBreak/>
        <w:t>imminens</w:t>
      </w:r>
      <w:r w:rsidRPr="00C54E29">
        <w:rPr>
          <w:rFonts w:ascii="Times New Roman" w:hAnsi="Times New Roman"/>
          <w:bCs/>
          <w:sz w:val="24"/>
          <w:szCs w:val="24"/>
        </w:rPr>
        <w:t xml:space="preserve"> dibandingkan dengan</w:t>
      </w:r>
      <w:r w:rsidR="009310CD">
        <w:rPr>
          <w:rFonts w:ascii="Times New Roman" w:hAnsi="Times New Roman"/>
          <w:bCs/>
          <w:sz w:val="24"/>
          <w:szCs w:val="24"/>
        </w:rPr>
        <w:t xml:space="preserve"> paritas </w:t>
      </w:r>
      <w:r w:rsidRPr="00C54E29">
        <w:rPr>
          <w:rFonts w:ascii="Times New Roman" w:hAnsi="Times New Roman"/>
          <w:bCs/>
          <w:sz w:val="24"/>
          <w:szCs w:val="24"/>
        </w:rPr>
        <w:t xml:space="preserve"> ibu </w:t>
      </w:r>
      <w:r w:rsidRPr="00C54E29">
        <w:rPr>
          <w:rFonts w:ascii="Times New Roman" w:hAnsi="Times New Roman"/>
          <w:bCs/>
          <w:sz w:val="24"/>
          <w:szCs w:val="24"/>
        </w:rPr>
        <w:lastRenderedPageBreak/>
        <w:t xml:space="preserve">dalam kelompok </w:t>
      </w:r>
      <w:r w:rsidR="009310CD">
        <w:rPr>
          <w:rFonts w:ascii="Times New Roman" w:hAnsi="Times New Roman"/>
          <w:bCs/>
          <w:sz w:val="24"/>
          <w:szCs w:val="24"/>
        </w:rPr>
        <w:t>kontrol.</w:t>
      </w:r>
    </w:p>
    <w:p w:rsidR="00C54E29" w:rsidRPr="00C54E29" w:rsidRDefault="00C54E29" w:rsidP="00A837E0">
      <w:pPr>
        <w:spacing w:after="0" w:line="240" w:lineRule="auto"/>
        <w:jc w:val="center"/>
        <w:rPr>
          <w:rFonts w:ascii="Times New Roman" w:hAnsi="Times New Roman" w:cs="Times New Roman"/>
          <w:b/>
          <w:bCs/>
          <w:sz w:val="24"/>
          <w:szCs w:val="24"/>
        </w:rPr>
        <w:sectPr w:rsidR="00C54E29" w:rsidRPr="00C54E29" w:rsidSect="00DD2B25">
          <w:type w:val="continuous"/>
          <w:pgSz w:w="11906" w:h="16838"/>
          <w:pgMar w:top="1440" w:right="1440" w:bottom="1440" w:left="1440" w:header="708" w:footer="708" w:gutter="0"/>
          <w:cols w:num="2" w:space="567"/>
          <w:docGrid w:linePitch="360"/>
        </w:sectPr>
      </w:pPr>
    </w:p>
    <w:p w:rsidR="00C54E29" w:rsidRPr="00C54E29" w:rsidRDefault="00C54E29" w:rsidP="00A837E0">
      <w:pPr>
        <w:spacing w:after="0" w:line="240" w:lineRule="auto"/>
        <w:jc w:val="center"/>
        <w:rPr>
          <w:rFonts w:ascii="Times New Roman" w:hAnsi="Times New Roman" w:cs="Times New Roman"/>
          <w:b/>
          <w:bCs/>
          <w:sz w:val="24"/>
          <w:szCs w:val="24"/>
        </w:rPr>
      </w:pPr>
    </w:p>
    <w:p w:rsidR="007F5C61" w:rsidRPr="000452DA" w:rsidRDefault="007F5C61"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Tabel </w:t>
      </w:r>
      <w:r w:rsidR="000452DA">
        <w:rPr>
          <w:rFonts w:ascii="Times New Roman" w:hAnsi="Times New Roman" w:cs="Times New Roman"/>
          <w:b/>
          <w:bCs/>
          <w:sz w:val="24"/>
          <w:szCs w:val="24"/>
        </w:rPr>
        <w:t>3</w:t>
      </w:r>
    </w:p>
    <w:p w:rsidR="007F5C61" w:rsidRPr="00C54E29" w:rsidRDefault="007F5C61" w:rsidP="00A837E0">
      <w:pPr>
        <w:spacing w:after="0" w:line="240" w:lineRule="auto"/>
        <w:jc w:val="center"/>
        <w:rPr>
          <w:rFonts w:ascii="Times New Roman" w:hAnsi="Times New Roman" w:cs="Times New Roman"/>
          <w:b/>
          <w:bCs/>
          <w:sz w:val="24"/>
          <w:szCs w:val="24"/>
        </w:rPr>
      </w:pPr>
      <w:r w:rsidRPr="00C54E29">
        <w:rPr>
          <w:rFonts w:ascii="Times New Roman" w:hAnsi="Times New Roman" w:cs="Times New Roman"/>
          <w:b/>
          <w:bCs/>
          <w:sz w:val="24"/>
          <w:szCs w:val="24"/>
        </w:rPr>
        <w:t xml:space="preserve">Distribusi </w:t>
      </w:r>
      <w:r w:rsidR="009C3810">
        <w:rPr>
          <w:rFonts w:ascii="Times New Roman" w:hAnsi="Times New Roman" w:cs="Times New Roman"/>
          <w:b/>
          <w:bCs/>
          <w:sz w:val="24"/>
          <w:szCs w:val="24"/>
        </w:rPr>
        <w:t>hubungan</w:t>
      </w:r>
      <w:r w:rsidR="00A45BDA" w:rsidRPr="00C54E29">
        <w:rPr>
          <w:rFonts w:ascii="Times New Roman" w:hAnsi="Times New Roman" w:cs="Times New Roman"/>
          <w:b/>
          <w:bCs/>
          <w:sz w:val="24"/>
          <w:szCs w:val="24"/>
          <w:lang w:val="sv-SE"/>
        </w:rPr>
        <w:t xml:space="preserve"> Penyaki</w:t>
      </w:r>
      <w:r w:rsidR="00A45BDA" w:rsidRPr="00C54E29">
        <w:rPr>
          <w:rFonts w:ascii="Times New Roman" w:hAnsi="Times New Roman" w:cs="Times New Roman"/>
          <w:b/>
          <w:bCs/>
          <w:sz w:val="24"/>
          <w:szCs w:val="24"/>
        </w:rPr>
        <w:t>t</w:t>
      </w:r>
      <w:r w:rsidRPr="00C54E29">
        <w:rPr>
          <w:rFonts w:ascii="Times New Roman" w:hAnsi="Times New Roman" w:cs="Times New Roman"/>
          <w:b/>
          <w:bCs/>
          <w:sz w:val="24"/>
          <w:szCs w:val="24"/>
          <w:lang w:val="sv-SE"/>
        </w:rPr>
        <w:t xml:space="preserve"> </w:t>
      </w:r>
      <w:r w:rsidR="009C3810">
        <w:rPr>
          <w:rFonts w:ascii="Times New Roman" w:hAnsi="Times New Roman" w:cs="Times New Roman"/>
          <w:b/>
          <w:bCs/>
          <w:sz w:val="24"/>
          <w:szCs w:val="24"/>
        </w:rPr>
        <w:t>Ibu dengan</w:t>
      </w:r>
      <w:r w:rsidRPr="00C54E29">
        <w:rPr>
          <w:rFonts w:ascii="Times New Roman" w:hAnsi="Times New Roman" w:cs="Times New Roman"/>
          <w:b/>
          <w:bCs/>
          <w:sz w:val="24"/>
          <w:szCs w:val="24"/>
          <w:lang w:val="sv-SE"/>
        </w:rPr>
        <w:t xml:space="preserve"> Kejadian Abortus </w:t>
      </w:r>
      <w:r w:rsidRPr="00C54E29">
        <w:rPr>
          <w:rFonts w:ascii="Times New Roman" w:hAnsi="Times New Roman" w:cs="Times New Roman"/>
          <w:b/>
          <w:sz w:val="24"/>
          <w:szCs w:val="24"/>
        </w:rPr>
        <w:t>Imminens</w:t>
      </w:r>
      <w:r w:rsidRPr="00C54E29">
        <w:rPr>
          <w:rFonts w:ascii="Times New Roman" w:hAnsi="Times New Roman" w:cs="Times New Roman"/>
          <w:b/>
          <w:bCs/>
          <w:sz w:val="24"/>
          <w:szCs w:val="24"/>
          <w:lang w:val="sv-SE"/>
        </w:rPr>
        <w:t xml:space="preserve"> di </w:t>
      </w:r>
      <w:r w:rsidRPr="00C54E29">
        <w:rPr>
          <w:rFonts w:ascii="Times New Roman" w:hAnsi="Times New Roman" w:cs="Times New Roman"/>
          <w:b/>
          <w:bCs/>
          <w:sz w:val="24"/>
          <w:szCs w:val="24"/>
        </w:rPr>
        <w:t xml:space="preserve">Rumah Sakit </w:t>
      </w:r>
      <w:r w:rsidRPr="00C54E29">
        <w:rPr>
          <w:rFonts w:ascii="Times New Roman" w:hAnsi="Times New Roman" w:cs="Times New Roman"/>
          <w:b/>
          <w:sz w:val="24"/>
          <w:szCs w:val="24"/>
        </w:rPr>
        <w:t>Umum Daerah Kota Padangsidimpuan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992"/>
        <w:gridCol w:w="992"/>
        <w:gridCol w:w="993"/>
        <w:gridCol w:w="1559"/>
        <w:gridCol w:w="1276"/>
      </w:tblGrid>
      <w:tr w:rsidR="007F5C61" w:rsidRPr="00C54E29" w:rsidTr="007F5C61">
        <w:tc>
          <w:tcPr>
            <w:tcW w:w="1985" w:type="dxa"/>
            <w:vMerge w:val="restart"/>
            <w:tcBorders>
              <w:left w:val="nil"/>
              <w:right w:val="nil"/>
            </w:tcBorders>
            <w:vAlign w:val="center"/>
          </w:tcPr>
          <w:p w:rsidR="007F5C61" w:rsidRPr="00C54E29" w:rsidRDefault="007F5C61" w:rsidP="00A837E0">
            <w:pPr>
              <w:tabs>
                <w:tab w:val="left" w:pos="1360"/>
              </w:tabs>
              <w:spacing w:after="0" w:line="240" w:lineRule="auto"/>
              <w:jc w:val="center"/>
              <w:rPr>
                <w:rFonts w:ascii="Times New Roman" w:eastAsia="Times New Roman" w:hAnsi="Times New Roman" w:cs="Times New Roman"/>
                <w:b/>
                <w:i/>
                <w:sz w:val="24"/>
                <w:szCs w:val="24"/>
              </w:rPr>
            </w:pPr>
            <w:r w:rsidRPr="00C54E29">
              <w:rPr>
                <w:rFonts w:ascii="Times New Roman" w:eastAsia="Times New Roman" w:hAnsi="Times New Roman" w:cs="Times New Roman"/>
                <w:b/>
                <w:sz w:val="24"/>
                <w:szCs w:val="24"/>
              </w:rPr>
              <w:t xml:space="preserve">Penyakit </w:t>
            </w:r>
            <w:r w:rsidR="00FD2750">
              <w:rPr>
                <w:rFonts w:ascii="Times New Roman" w:eastAsia="Times New Roman" w:hAnsi="Times New Roman" w:cs="Times New Roman"/>
                <w:b/>
                <w:sz w:val="24"/>
                <w:szCs w:val="24"/>
              </w:rPr>
              <w:t>Ibu</w:t>
            </w:r>
          </w:p>
        </w:tc>
        <w:tc>
          <w:tcPr>
            <w:tcW w:w="4111" w:type="dxa"/>
            <w:gridSpan w:val="4"/>
            <w:tcBorders>
              <w:left w:val="nil"/>
              <w:right w:val="nil"/>
            </w:tcBorders>
            <w:vAlign w:val="center"/>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Kejadian Abortus</w:t>
            </w:r>
          </w:p>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Immines</w:t>
            </w:r>
          </w:p>
        </w:tc>
        <w:tc>
          <w:tcPr>
            <w:tcW w:w="1559" w:type="dxa"/>
            <w:vMerge w:val="restart"/>
            <w:tcBorders>
              <w:left w:val="nil"/>
              <w:right w:val="nil"/>
            </w:tcBorders>
            <w:vAlign w:val="center"/>
          </w:tcPr>
          <w:p w:rsidR="007F5C61" w:rsidRPr="00C54E29" w:rsidRDefault="007F5C61"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OR</w:t>
            </w:r>
          </w:p>
          <w:p w:rsidR="007F5C61" w:rsidRPr="00C54E29" w:rsidRDefault="007F5C61"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(95%CI)</w:t>
            </w:r>
          </w:p>
        </w:tc>
        <w:tc>
          <w:tcPr>
            <w:tcW w:w="1276" w:type="dxa"/>
            <w:vMerge w:val="restart"/>
            <w:tcBorders>
              <w:left w:val="nil"/>
              <w:right w:val="nil"/>
            </w:tcBorders>
            <w:vAlign w:val="center"/>
          </w:tcPr>
          <w:p w:rsidR="007F5C61" w:rsidRPr="00C54E29" w:rsidRDefault="007F5C61" w:rsidP="00A837E0">
            <w:pPr>
              <w:spacing w:after="0" w:line="240" w:lineRule="auto"/>
              <w:ind w:left="50"/>
              <w:contextualSpacing/>
              <w:jc w:val="center"/>
              <w:rPr>
                <w:rFonts w:ascii="Times New Roman" w:hAnsi="Times New Roman" w:cs="Times New Roman"/>
                <w:b/>
                <w:bCs/>
                <w:sz w:val="24"/>
                <w:szCs w:val="24"/>
              </w:rPr>
            </w:pPr>
            <w:r w:rsidRPr="00C54E29">
              <w:rPr>
                <w:rFonts w:ascii="Times New Roman" w:hAnsi="Times New Roman" w:cs="Times New Roman"/>
                <w:b/>
                <w:bCs/>
                <w:sz w:val="24"/>
                <w:szCs w:val="24"/>
              </w:rPr>
              <w:t>χ</w:t>
            </w:r>
            <w:r w:rsidRPr="00C54E29">
              <w:rPr>
                <w:rFonts w:ascii="Times New Roman" w:hAnsi="Times New Roman" w:cs="Times New Roman"/>
                <w:b/>
                <w:bCs/>
                <w:sz w:val="24"/>
                <w:szCs w:val="24"/>
                <w:vertAlign w:val="superscript"/>
              </w:rPr>
              <w:t>2</w:t>
            </w:r>
            <w:r w:rsidRPr="00C54E29">
              <w:rPr>
                <w:rFonts w:ascii="Times New Roman" w:hAnsi="Times New Roman" w:cs="Times New Roman"/>
                <w:b/>
                <w:bCs/>
                <w:sz w:val="24"/>
                <w:szCs w:val="24"/>
              </w:rPr>
              <w:t xml:space="preserve">/ </w:t>
            </w:r>
            <w:r w:rsidRPr="00C54E29">
              <w:rPr>
                <w:rFonts w:ascii="Times New Roman" w:hAnsi="Times New Roman" w:cs="Times New Roman"/>
                <w:b/>
                <w:bCs/>
                <w:i/>
                <w:sz w:val="24"/>
                <w:szCs w:val="24"/>
              </w:rPr>
              <w:t>P value</w:t>
            </w:r>
          </w:p>
        </w:tc>
      </w:tr>
      <w:tr w:rsidR="007F5C61" w:rsidRPr="00C54E29" w:rsidTr="007F5C61">
        <w:tc>
          <w:tcPr>
            <w:tcW w:w="1985" w:type="dxa"/>
            <w:vMerge/>
            <w:tcBorders>
              <w:left w:val="nil"/>
              <w:right w:val="nil"/>
            </w:tcBorders>
          </w:tcPr>
          <w:p w:rsidR="007F5C61" w:rsidRPr="00C54E29" w:rsidRDefault="007F5C61" w:rsidP="00A837E0">
            <w:pPr>
              <w:tabs>
                <w:tab w:val="left" w:pos="1360"/>
              </w:tabs>
              <w:spacing w:after="0" w:line="240" w:lineRule="auto"/>
              <w:jc w:val="both"/>
              <w:rPr>
                <w:rFonts w:ascii="Times New Roman" w:eastAsia="Times New Roman" w:hAnsi="Times New Roman" w:cs="Times New Roman"/>
                <w:b/>
                <w:sz w:val="24"/>
                <w:szCs w:val="24"/>
              </w:rPr>
            </w:pPr>
          </w:p>
        </w:tc>
        <w:tc>
          <w:tcPr>
            <w:tcW w:w="2126" w:type="dxa"/>
            <w:gridSpan w:val="2"/>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Positif</w:t>
            </w:r>
          </w:p>
        </w:tc>
        <w:tc>
          <w:tcPr>
            <w:tcW w:w="1985" w:type="dxa"/>
            <w:gridSpan w:val="2"/>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Negatif</w:t>
            </w:r>
          </w:p>
        </w:tc>
        <w:tc>
          <w:tcPr>
            <w:tcW w:w="1559" w:type="dxa"/>
            <w:vMerge/>
            <w:tcBorders>
              <w:left w:val="nil"/>
              <w:right w:val="nil"/>
            </w:tcBorders>
          </w:tcPr>
          <w:p w:rsidR="007F5C61" w:rsidRPr="00C54E29" w:rsidRDefault="007F5C61" w:rsidP="00A837E0">
            <w:pPr>
              <w:tabs>
                <w:tab w:val="left" w:pos="1360"/>
              </w:tabs>
              <w:spacing w:after="0" w:line="240" w:lineRule="auto"/>
              <w:jc w:val="both"/>
              <w:rPr>
                <w:rFonts w:ascii="Times New Roman" w:eastAsia="Times New Roman" w:hAnsi="Times New Roman" w:cs="Times New Roman"/>
                <w:b/>
                <w:sz w:val="24"/>
                <w:szCs w:val="24"/>
              </w:rPr>
            </w:pPr>
          </w:p>
        </w:tc>
        <w:tc>
          <w:tcPr>
            <w:tcW w:w="1276" w:type="dxa"/>
            <w:vMerge/>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p>
        </w:tc>
      </w:tr>
      <w:tr w:rsidR="007F5C61" w:rsidRPr="00C54E29" w:rsidTr="007F5C61">
        <w:tc>
          <w:tcPr>
            <w:tcW w:w="1985" w:type="dxa"/>
            <w:vMerge/>
            <w:tcBorders>
              <w:left w:val="nil"/>
              <w:right w:val="nil"/>
            </w:tcBorders>
          </w:tcPr>
          <w:p w:rsidR="007F5C61" w:rsidRPr="00C54E29" w:rsidRDefault="007F5C61" w:rsidP="00A837E0">
            <w:pPr>
              <w:tabs>
                <w:tab w:val="left" w:pos="1360"/>
              </w:tabs>
              <w:spacing w:after="0" w:line="240" w:lineRule="auto"/>
              <w:jc w:val="both"/>
              <w:rPr>
                <w:rFonts w:ascii="Times New Roman" w:eastAsia="Times New Roman" w:hAnsi="Times New Roman" w:cs="Times New Roman"/>
                <w:b/>
                <w:sz w:val="24"/>
                <w:szCs w:val="24"/>
              </w:rPr>
            </w:pPr>
          </w:p>
        </w:tc>
        <w:tc>
          <w:tcPr>
            <w:tcW w:w="1134"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992" w:type="dxa"/>
            <w:tcBorders>
              <w:left w:val="nil"/>
              <w:right w:val="nil"/>
            </w:tcBorders>
            <w:vAlign w:val="center"/>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n</w:t>
            </w:r>
          </w:p>
        </w:tc>
        <w:tc>
          <w:tcPr>
            <w:tcW w:w="993"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w:t>
            </w:r>
          </w:p>
        </w:tc>
        <w:tc>
          <w:tcPr>
            <w:tcW w:w="1559" w:type="dxa"/>
            <w:vMerge w:val="restart"/>
            <w:tcBorders>
              <w:left w:val="nil"/>
              <w:right w:val="nil"/>
            </w:tcBorders>
            <w:vAlign w:val="center"/>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26,0</w:t>
            </w:r>
          </w:p>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(8,79 – 76,8)</w:t>
            </w:r>
          </w:p>
        </w:tc>
        <w:tc>
          <w:tcPr>
            <w:tcW w:w="1276" w:type="dxa"/>
            <w:vMerge w:val="restart"/>
            <w:tcBorders>
              <w:left w:val="nil"/>
              <w:right w:val="nil"/>
            </w:tcBorders>
            <w:vAlign w:val="center"/>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41,374/ 0,0001</w:t>
            </w:r>
          </w:p>
        </w:tc>
      </w:tr>
      <w:tr w:rsidR="007F5C61" w:rsidRPr="00C54E29" w:rsidTr="007F5C61">
        <w:tc>
          <w:tcPr>
            <w:tcW w:w="1985" w:type="dxa"/>
            <w:tcBorders>
              <w:left w:val="nil"/>
              <w:right w:val="nil"/>
            </w:tcBorders>
            <w:vAlign w:val="center"/>
          </w:tcPr>
          <w:p w:rsidR="007F5C61" w:rsidRPr="00C54E29" w:rsidRDefault="007F5C61" w:rsidP="00A837E0">
            <w:pPr>
              <w:tabs>
                <w:tab w:val="left" w:pos="1360"/>
              </w:tabs>
              <w:spacing w:after="0" w:line="240" w:lineRule="auto"/>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Ada</w:t>
            </w:r>
          </w:p>
        </w:tc>
        <w:tc>
          <w:tcPr>
            <w:tcW w:w="1134"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39</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78,0</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6</w:t>
            </w:r>
          </w:p>
        </w:tc>
        <w:tc>
          <w:tcPr>
            <w:tcW w:w="993"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12,0</w:t>
            </w:r>
          </w:p>
        </w:tc>
        <w:tc>
          <w:tcPr>
            <w:tcW w:w="1559" w:type="dxa"/>
            <w:vMerge/>
            <w:tcBorders>
              <w:left w:val="nil"/>
              <w:right w:val="nil"/>
            </w:tcBorders>
          </w:tcPr>
          <w:p w:rsidR="007F5C61" w:rsidRPr="00C54E29" w:rsidRDefault="007F5C61" w:rsidP="00A837E0">
            <w:pPr>
              <w:tabs>
                <w:tab w:val="left" w:pos="1360"/>
              </w:tabs>
              <w:spacing w:after="0" w:line="240" w:lineRule="auto"/>
              <w:jc w:val="right"/>
              <w:rPr>
                <w:rFonts w:ascii="Times New Roman" w:eastAsia="Times New Roman" w:hAnsi="Times New Roman" w:cs="Times New Roman"/>
                <w:sz w:val="24"/>
                <w:szCs w:val="24"/>
              </w:rPr>
            </w:pPr>
          </w:p>
        </w:tc>
        <w:tc>
          <w:tcPr>
            <w:tcW w:w="1276" w:type="dxa"/>
            <w:vMerge/>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p>
        </w:tc>
      </w:tr>
      <w:tr w:rsidR="007F5C61" w:rsidRPr="00C54E29" w:rsidTr="007F5C61">
        <w:tc>
          <w:tcPr>
            <w:tcW w:w="1985" w:type="dxa"/>
            <w:tcBorders>
              <w:left w:val="nil"/>
              <w:right w:val="nil"/>
            </w:tcBorders>
            <w:vAlign w:val="center"/>
          </w:tcPr>
          <w:p w:rsidR="007F5C61" w:rsidRPr="00C54E29" w:rsidRDefault="007F5C61" w:rsidP="00A837E0">
            <w:pPr>
              <w:tabs>
                <w:tab w:val="left" w:pos="1360"/>
              </w:tabs>
              <w:spacing w:after="0" w:line="240" w:lineRule="auto"/>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Tidak ada</w:t>
            </w:r>
          </w:p>
        </w:tc>
        <w:tc>
          <w:tcPr>
            <w:tcW w:w="1134"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11</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22,0</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44</w:t>
            </w:r>
          </w:p>
        </w:tc>
        <w:tc>
          <w:tcPr>
            <w:tcW w:w="993"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r w:rsidRPr="00C54E29">
              <w:rPr>
                <w:rFonts w:ascii="Times New Roman" w:eastAsia="Times New Roman" w:hAnsi="Times New Roman" w:cs="Times New Roman"/>
                <w:sz w:val="24"/>
                <w:szCs w:val="24"/>
              </w:rPr>
              <w:t>88,0</w:t>
            </w:r>
          </w:p>
        </w:tc>
        <w:tc>
          <w:tcPr>
            <w:tcW w:w="1559" w:type="dxa"/>
            <w:vMerge/>
            <w:tcBorders>
              <w:left w:val="nil"/>
              <w:right w:val="nil"/>
            </w:tcBorders>
          </w:tcPr>
          <w:p w:rsidR="007F5C61" w:rsidRPr="00C54E29" w:rsidRDefault="007F5C61" w:rsidP="00A837E0">
            <w:pPr>
              <w:tabs>
                <w:tab w:val="left" w:pos="1360"/>
              </w:tabs>
              <w:spacing w:after="0" w:line="240" w:lineRule="auto"/>
              <w:jc w:val="right"/>
              <w:rPr>
                <w:rFonts w:ascii="Times New Roman" w:eastAsia="Times New Roman" w:hAnsi="Times New Roman" w:cs="Times New Roman"/>
                <w:sz w:val="24"/>
                <w:szCs w:val="24"/>
              </w:rPr>
            </w:pPr>
          </w:p>
        </w:tc>
        <w:tc>
          <w:tcPr>
            <w:tcW w:w="1276" w:type="dxa"/>
            <w:vMerge/>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sz w:val="24"/>
                <w:szCs w:val="24"/>
              </w:rPr>
            </w:pPr>
          </w:p>
        </w:tc>
      </w:tr>
      <w:tr w:rsidR="007F5C61" w:rsidRPr="00C54E29" w:rsidTr="007F5C61">
        <w:tc>
          <w:tcPr>
            <w:tcW w:w="1985" w:type="dxa"/>
            <w:tcBorders>
              <w:left w:val="nil"/>
              <w:right w:val="nil"/>
            </w:tcBorders>
            <w:vAlign w:val="center"/>
          </w:tcPr>
          <w:p w:rsidR="007F5C61" w:rsidRPr="00C54E29" w:rsidRDefault="007F5C61" w:rsidP="00A837E0">
            <w:pPr>
              <w:tabs>
                <w:tab w:val="left" w:pos="1360"/>
              </w:tabs>
              <w:spacing w:after="0" w:line="240" w:lineRule="auto"/>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Total</w:t>
            </w:r>
          </w:p>
        </w:tc>
        <w:tc>
          <w:tcPr>
            <w:tcW w:w="1134"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50</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992"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50</w:t>
            </w:r>
          </w:p>
        </w:tc>
        <w:tc>
          <w:tcPr>
            <w:tcW w:w="993" w:type="dxa"/>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r w:rsidRPr="00C54E29">
              <w:rPr>
                <w:rFonts w:ascii="Times New Roman" w:eastAsia="Times New Roman" w:hAnsi="Times New Roman" w:cs="Times New Roman"/>
                <w:b/>
                <w:sz w:val="24"/>
                <w:szCs w:val="24"/>
              </w:rPr>
              <w:t>100,0</w:t>
            </w:r>
          </w:p>
        </w:tc>
        <w:tc>
          <w:tcPr>
            <w:tcW w:w="1559" w:type="dxa"/>
            <w:vMerge/>
            <w:tcBorders>
              <w:left w:val="nil"/>
              <w:right w:val="nil"/>
            </w:tcBorders>
          </w:tcPr>
          <w:p w:rsidR="007F5C61" w:rsidRPr="00C54E29" w:rsidRDefault="007F5C61" w:rsidP="00A837E0">
            <w:pPr>
              <w:tabs>
                <w:tab w:val="left" w:pos="1360"/>
              </w:tabs>
              <w:spacing w:after="0" w:line="240" w:lineRule="auto"/>
              <w:jc w:val="right"/>
              <w:rPr>
                <w:rFonts w:ascii="Times New Roman" w:eastAsia="Times New Roman" w:hAnsi="Times New Roman" w:cs="Times New Roman"/>
                <w:b/>
                <w:sz w:val="24"/>
                <w:szCs w:val="24"/>
              </w:rPr>
            </w:pPr>
          </w:p>
        </w:tc>
        <w:tc>
          <w:tcPr>
            <w:tcW w:w="1276" w:type="dxa"/>
            <w:vMerge/>
            <w:tcBorders>
              <w:left w:val="nil"/>
              <w:right w:val="nil"/>
            </w:tcBorders>
          </w:tcPr>
          <w:p w:rsidR="007F5C61" w:rsidRPr="00C54E29" w:rsidRDefault="007F5C61" w:rsidP="00A837E0">
            <w:pPr>
              <w:tabs>
                <w:tab w:val="left" w:pos="1360"/>
              </w:tabs>
              <w:spacing w:after="0" w:line="240" w:lineRule="auto"/>
              <w:jc w:val="center"/>
              <w:rPr>
                <w:rFonts w:ascii="Times New Roman" w:eastAsia="Times New Roman" w:hAnsi="Times New Roman" w:cs="Times New Roman"/>
                <w:b/>
                <w:sz w:val="24"/>
                <w:szCs w:val="24"/>
              </w:rPr>
            </w:pPr>
          </w:p>
        </w:tc>
      </w:tr>
    </w:tbl>
    <w:p w:rsidR="007F5C61" w:rsidRPr="00C54E29" w:rsidRDefault="007F5C61" w:rsidP="00A837E0">
      <w:pPr>
        <w:spacing w:after="0" w:line="240" w:lineRule="auto"/>
        <w:ind w:right="43"/>
        <w:jc w:val="both"/>
        <w:rPr>
          <w:rFonts w:ascii="Times New Roman" w:hAnsi="Times New Roman" w:cs="Times New Roman"/>
          <w:bCs/>
          <w:sz w:val="24"/>
          <w:szCs w:val="24"/>
        </w:rPr>
        <w:sectPr w:rsidR="007F5C61" w:rsidRPr="00C54E29" w:rsidSect="00C568FC">
          <w:type w:val="continuous"/>
          <w:pgSz w:w="11906" w:h="16838"/>
          <w:pgMar w:top="1440" w:right="1440" w:bottom="1440" w:left="1440" w:header="708" w:footer="708" w:gutter="0"/>
          <w:cols w:space="720"/>
          <w:docGrid w:linePitch="360"/>
        </w:sectPr>
      </w:pPr>
    </w:p>
    <w:p w:rsidR="00A45BDA" w:rsidRPr="00C54E29" w:rsidRDefault="00A45BDA" w:rsidP="00A837E0">
      <w:pPr>
        <w:spacing w:after="0" w:line="240" w:lineRule="auto"/>
        <w:ind w:right="43"/>
        <w:jc w:val="both"/>
        <w:rPr>
          <w:rFonts w:ascii="Times New Roman" w:hAnsi="Times New Roman" w:cs="Times New Roman"/>
          <w:bCs/>
          <w:sz w:val="24"/>
          <w:szCs w:val="24"/>
        </w:rPr>
      </w:pPr>
    </w:p>
    <w:p w:rsidR="00A45BDA" w:rsidRPr="00C54E29" w:rsidRDefault="00A45BDA" w:rsidP="00A837E0">
      <w:pPr>
        <w:spacing w:after="0" w:line="240" w:lineRule="auto"/>
        <w:ind w:right="43"/>
        <w:jc w:val="both"/>
        <w:rPr>
          <w:rFonts w:ascii="Times New Roman" w:hAnsi="Times New Roman" w:cs="Times New Roman"/>
          <w:bCs/>
          <w:sz w:val="24"/>
          <w:szCs w:val="24"/>
          <w:lang w:val="sv-SE"/>
        </w:rPr>
        <w:sectPr w:rsidR="00A45BDA" w:rsidRPr="00C54E29" w:rsidSect="00C568FC">
          <w:type w:val="continuous"/>
          <w:pgSz w:w="11906" w:h="16838"/>
          <w:pgMar w:top="1440" w:right="1440" w:bottom="1440" w:left="1440" w:header="708" w:footer="708" w:gutter="0"/>
          <w:cols w:space="720"/>
          <w:docGrid w:linePitch="360"/>
        </w:sectPr>
      </w:pPr>
    </w:p>
    <w:p w:rsidR="009310CD" w:rsidRDefault="00C54E29" w:rsidP="00DD2B25">
      <w:pPr>
        <w:spacing w:after="0" w:line="360" w:lineRule="auto"/>
        <w:ind w:right="43" w:firstLine="567"/>
        <w:jc w:val="both"/>
        <w:rPr>
          <w:rFonts w:ascii="Times New Roman" w:hAnsi="Times New Roman"/>
          <w:bCs/>
          <w:sz w:val="24"/>
          <w:szCs w:val="24"/>
        </w:rPr>
      </w:pPr>
      <w:r w:rsidRPr="00C54E29">
        <w:rPr>
          <w:rFonts w:ascii="Times New Roman" w:hAnsi="Times New Roman"/>
          <w:bCs/>
          <w:sz w:val="24"/>
          <w:szCs w:val="24"/>
          <w:lang w:val="sv-SE"/>
        </w:rPr>
        <w:lastRenderedPageBreak/>
        <w:t>Hasil analis</w:t>
      </w:r>
      <w:r w:rsidRPr="00C54E29">
        <w:rPr>
          <w:rFonts w:ascii="Times New Roman" w:hAnsi="Times New Roman"/>
          <w:bCs/>
          <w:sz w:val="24"/>
          <w:szCs w:val="24"/>
        </w:rPr>
        <w:t>is</w:t>
      </w:r>
      <w:r w:rsidRPr="00C54E29">
        <w:rPr>
          <w:rFonts w:ascii="Times New Roman" w:hAnsi="Times New Roman"/>
          <w:bCs/>
          <w:sz w:val="24"/>
          <w:szCs w:val="24"/>
          <w:lang w:val="sv-SE"/>
        </w:rPr>
        <w:t xml:space="preserve"> </w:t>
      </w:r>
      <w:r w:rsidRPr="00C54E29">
        <w:rPr>
          <w:rFonts w:ascii="Times New Roman" w:hAnsi="Times New Roman"/>
          <w:bCs/>
          <w:sz w:val="24"/>
          <w:szCs w:val="24"/>
        </w:rPr>
        <w:t xml:space="preserve">statistik </w:t>
      </w:r>
      <w:r w:rsidRPr="00C54E29">
        <w:rPr>
          <w:rFonts w:ascii="Times New Roman" w:hAnsi="Times New Roman"/>
          <w:bCs/>
          <w:sz w:val="24"/>
          <w:szCs w:val="24"/>
          <w:lang w:val="sv-SE"/>
        </w:rPr>
        <w:t xml:space="preserve">dengan uji </w:t>
      </w:r>
      <w:r w:rsidRPr="00C54E29">
        <w:rPr>
          <w:rFonts w:ascii="Times New Roman" w:hAnsi="Times New Roman"/>
          <w:bCs/>
          <w:i/>
          <w:sz w:val="24"/>
          <w:szCs w:val="24"/>
          <w:lang w:val="sv-SE"/>
        </w:rPr>
        <w:t>Chi-square</w:t>
      </w:r>
      <w:r w:rsidRPr="00C54E29">
        <w:rPr>
          <w:rFonts w:ascii="Times New Roman" w:hAnsi="Times New Roman"/>
          <w:bCs/>
          <w:sz w:val="24"/>
          <w:szCs w:val="24"/>
          <w:lang w:val="sv-SE"/>
        </w:rPr>
        <w:t xml:space="preserve"> diperoleh</w:t>
      </w:r>
      <w:r w:rsidRPr="00C54E29">
        <w:rPr>
          <w:rFonts w:ascii="Times New Roman" w:hAnsi="Times New Roman"/>
          <w:sz w:val="24"/>
          <w:szCs w:val="24"/>
        </w:rPr>
        <w:t xml:space="preserve"> </w:t>
      </w:r>
      <w:r w:rsidRPr="00C54E29">
        <w:rPr>
          <w:rFonts w:ascii="Times New Roman" w:hAnsi="Times New Roman"/>
          <w:bCs/>
          <w:sz w:val="24"/>
          <w:szCs w:val="24"/>
          <w:lang w:val="sv-SE"/>
        </w:rPr>
        <w:t xml:space="preserve">nilai </w:t>
      </w:r>
      <w:r w:rsidRPr="00C54E29">
        <w:rPr>
          <w:rFonts w:ascii="Times New Roman" w:hAnsi="Times New Roman"/>
          <w:bCs/>
          <w:i/>
          <w:sz w:val="24"/>
          <w:szCs w:val="24"/>
          <w:lang w:val="sv-SE"/>
        </w:rPr>
        <w:t>p</w:t>
      </w:r>
      <w:r w:rsidRPr="00C54E29">
        <w:rPr>
          <w:rFonts w:ascii="Times New Roman" w:hAnsi="Times New Roman"/>
          <w:bCs/>
          <w:sz w:val="24"/>
          <w:szCs w:val="24"/>
        </w:rPr>
        <w:t xml:space="preserve"> </w:t>
      </w:r>
      <w:r w:rsidRPr="00C54E29">
        <w:rPr>
          <w:rFonts w:ascii="Times New Roman" w:hAnsi="Times New Roman"/>
          <w:bCs/>
          <w:sz w:val="24"/>
          <w:szCs w:val="24"/>
          <w:lang w:val="sv-SE"/>
        </w:rPr>
        <w:t>&lt; 0,05</w:t>
      </w:r>
      <w:r w:rsidRPr="00C54E29">
        <w:rPr>
          <w:rFonts w:ascii="Times New Roman" w:hAnsi="Times New Roman"/>
          <w:bCs/>
          <w:sz w:val="24"/>
          <w:szCs w:val="24"/>
        </w:rPr>
        <w:t xml:space="preserve"> </w:t>
      </w:r>
      <w:r w:rsidRPr="00C54E29">
        <w:rPr>
          <w:rFonts w:ascii="Times New Roman" w:hAnsi="Times New Roman"/>
          <w:sz w:val="24"/>
          <w:szCs w:val="24"/>
        </w:rPr>
        <w:t xml:space="preserve">diperoleh nilai </w:t>
      </w:r>
      <w:r w:rsidRPr="00C54E29">
        <w:rPr>
          <w:rFonts w:ascii="Times New Roman" w:hAnsi="Times New Roman"/>
          <w:b/>
          <w:bCs/>
          <w:sz w:val="24"/>
          <w:szCs w:val="24"/>
        </w:rPr>
        <w:t>χ</w:t>
      </w:r>
      <w:r w:rsidRPr="00C54E29">
        <w:rPr>
          <w:rFonts w:ascii="Times New Roman" w:hAnsi="Times New Roman"/>
          <w:b/>
          <w:bCs/>
          <w:sz w:val="24"/>
          <w:szCs w:val="24"/>
          <w:vertAlign w:val="superscript"/>
        </w:rPr>
        <w:t>2</w:t>
      </w:r>
      <w:r w:rsidRPr="00C54E29">
        <w:rPr>
          <w:rFonts w:ascii="Times New Roman" w:hAnsi="Times New Roman"/>
          <w:sz w:val="24"/>
          <w:szCs w:val="24"/>
          <w:vertAlign w:val="superscript"/>
        </w:rPr>
        <w:t xml:space="preserve"> </w:t>
      </w:r>
      <w:r w:rsidRPr="00C54E29">
        <w:rPr>
          <w:rFonts w:ascii="Times New Roman" w:hAnsi="Times New Roman"/>
          <w:sz w:val="24"/>
          <w:szCs w:val="24"/>
        </w:rPr>
        <w:t xml:space="preserve">hitung = 41,374 dengan nilai </w:t>
      </w:r>
      <w:r w:rsidRPr="00C54E29">
        <w:rPr>
          <w:rFonts w:ascii="Times New Roman" w:hAnsi="Times New Roman"/>
          <w:i/>
          <w:sz w:val="24"/>
          <w:szCs w:val="24"/>
        </w:rPr>
        <w:t>p (value)</w:t>
      </w:r>
      <w:r w:rsidRPr="00C54E29">
        <w:rPr>
          <w:rFonts w:ascii="Times New Roman" w:hAnsi="Times New Roman"/>
          <w:sz w:val="24"/>
          <w:szCs w:val="24"/>
        </w:rPr>
        <w:t xml:space="preserve"> = 0,0001 pada α = 0,05. Karena nilai </w:t>
      </w:r>
      <w:r w:rsidRPr="00C54E29">
        <w:rPr>
          <w:rFonts w:ascii="Times New Roman" w:hAnsi="Times New Roman"/>
          <w:i/>
          <w:sz w:val="24"/>
          <w:szCs w:val="24"/>
        </w:rPr>
        <w:t>p (value)</w:t>
      </w:r>
      <w:r w:rsidRPr="00C54E29">
        <w:rPr>
          <w:rFonts w:ascii="Times New Roman" w:hAnsi="Times New Roman"/>
          <w:sz w:val="24"/>
          <w:szCs w:val="24"/>
        </w:rPr>
        <w:t xml:space="preserve"> 0,0001 &lt; 0,05 yang berarti menunjukan ada </w:t>
      </w:r>
      <w:r w:rsidR="0071530A">
        <w:rPr>
          <w:rFonts w:ascii="Times New Roman" w:hAnsi="Times New Roman"/>
          <w:sz w:val="24"/>
          <w:szCs w:val="24"/>
        </w:rPr>
        <w:t>pengaruh</w:t>
      </w:r>
      <w:r w:rsidRPr="00C54E29">
        <w:rPr>
          <w:rFonts w:ascii="Times New Roman" w:hAnsi="Times New Roman"/>
          <w:sz w:val="24"/>
          <w:szCs w:val="24"/>
        </w:rPr>
        <w:t xml:space="preserve"> antara  </w:t>
      </w:r>
      <w:r w:rsidRPr="00C54E29">
        <w:rPr>
          <w:rFonts w:ascii="Times New Roman" w:hAnsi="Times New Roman"/>
          <w:bCs/>
          <w:sz w:val="24"/>
          <w:szCs w:val="24"/>
        </w:rPr>
        <w:t>penyakit ibu de</w:t>
      </w:r>
      <w:r w:rsidR="009310CD">
        <w:rPr>
          <w:rFonts w:ascii="Times New Roman" w:hAnsi="Times New Roman"/>
          <w:bCs/>
          <w:sz w:val="24"/>
          <w:szCs w:val="24"/>
        </w:rPr>
        <w:t>ngan kejadian abortus imminens.</w:t>
      </w:r>
    </w:p>
    <w:p w:rsidR="009310CD" w:rsidRDefault="00C54E29" w:rsidP="00DD2B25">
      <w:pPr>
        <w:spacing w:after="0" w:line="360" w:lineRule="auto"/>
        <w:ind w:right="43"/>
        <w:jc w:val="both"/>
        <w:rPr>
          <w:rFonts w:ascii="Times New Roman" w:hAnsi="Times New Roman"/>
          <w:bCs/>
          <w:sz w:val="24"/>
          <w:szCs w:val="24"/>
        </w:rPr>
      </w:pPr>
      <w:r w:rsidRPr="00C54E29">
        <w:rPr>
          <w:rFonts w:ascii="Times New Roman" w:hAnsi="Times New Roman"/>
          <w:bCs/>
          <w:sz w:val="24"/>
          <w:szCs w:val="24"/>
        </w:rPr>
        <w:lastRenderedPageBreak/>
        <w:t xml:space="preserve">Nilai Odds Ratio diketahui sebesar 26,0, ini berarti bahwa ibu </w:t>
      </w:r>
      <w:r w:rsidR="009310CD">
        <w:rPr>
          <w:rFonts w:ascii="Times New Roman" w:hAnsi="Times New Roman"/>
          <w:bCs/>
          <w:sz w:val="24"/>
          <w:szCs w:val="24"/>
        </w:rPr>
        <w:t xml:space="preserve">dalam kelompok kasus </w:t>
      </w:r>
      <w:r w:rsidRPr="00C54E29">
        <w:rPr>
          <w:rFonts w:ascii="Times New Roman" w:hAnsi="Times New Roman"/>
          <w:bCs/>
          <w:sz w:val="24"/>
          <w:szCs w:val="24"/>
        </w:rPr>
        <w:t xml:space="preserve">berisiko untuk mengalami kejadian abortus imminens sebesar 26 kali </w:t>
      </w:r>
      <w:r w:rsidR="009310CD">
        <w:rPr>
          <w:rFonts w:ascii="Times New Roman" w:hAnsi="Times New Roman"/>
          <w:bCs/>
          <w:sz w:val="24"/>
          <w:szCs w:val="24"/>
        </w:rPr>
        <w:t xml:space="preserve">lebih tinggi </w:t>
      </w:r>
      <w:r w:rsidRPr="00C54E29">
        <w:rPr>
          <w:rFonts w:ascii="Times New Roman" w:hAnsi="Times New Roman"/>
          <w:bCs/>
          <w:sz w:val="24"/>
          <w:szCs w:val="24"/>
        </w:rPr>
        <w:t xml:space="preserve">dibandingkan dengan ibu </w:t>
      </w:r>
      <w:r w:rsidR="009310CD">
        <w:rPr>
          <w:rFonts w:ascii="Times New Roman" w:hAnsi="Times New Roman"/>
          <w:bCs/>
          <w:sz w:val="24"/>
          <w:szCs w:val="24"/>
        </w:rPr>
        <w:t>di kelompok kontrol</w:t>
      </w:r>
      <w:r w:rsidRPr="00C54E29">
        <w:rPr>
          <w:rFonts w:ascii="Times New Roman" w:hAnsi="Times New Roman"/>
          <w:bCs/>
          <w:sz w:val="24"/>
          <w:szCs w:val="24"/>
        </w:rPr>
        <w:t>.</w:t>
      </w:r>
    </w:p>
    <w:p w:rsidR="009310CD" w:rsidRPr="009310CD" w:rsidRDefault="009310CD" w:rsidP="00DD2B25">
      <w:pPr>
        <w:spacing w:after="0" w:line="360" w:lineRule="auto"/>
        <w:ind w:right="43"/>
        <w:jc w:val="both"/>
        <w:rPr>
          <w:rFonts w:ascii="Times New Roman" w:hAnsi="Times New Roman"/>
          <w:bCs/>
          <w:sz w:val="24"/>
          <w:szCs w:val="24"/>
        </w:rPr>
        <w:sectPr w:rsidR="009310CD" w:rsidRPr="009310CD" w:rsidSect="00DD2B25">
          <w:type w:val="continuous"/>
          <w:pgSz w:w="11906" w:h="16838"/>
          <w:pgMar w:top="1440" w:right="1440" w:bottom="1440" w:left="1440" w:header="708" w:footer="708" w:gutter="0"/>
          <w:cols w:num="2" w:space="567"/>
          <w:docGrid w:linePitch="360"/>
        </w:sectPr>
      </w:pPr>
    </w:p>
    <w:p w:rsidR="00630C2C" w:rsidRPr="00C54E29" w:rsidRDefault="00630C2C" w:rsidP="00DD2B25">
      <w:pPr>
        <w:spacing w:after="0" w:line="360" w:lineRule="auto"/>
        <w:jc w:val="both"/>
        <w:rPr>
          <w:rFonts w:ascii="Times New Roman" w:hAnsi="Times New Roman" w:cs="Times New Roman"/>
          <w:sz w:val="24"/>
          <w:szCs w:val="24"/>
          <w:lang w:eastAsia="id-ID"/>
        </w:rPr>
      </w:pPr>
    </w:p>
    <w:p w:rsidR="00BF458C" w:rsidRDefault="00BF458C" w:rsidP="00DD2B25">
      <w:pPr>
        <w:spacing w:after="0" w:line="360" w:lineRule="auto"/>
        <w:rPr>
          <w:rFonts w:ascii="Times New Roman" w:hAnsi="Times New Roman" w:cs="Times New Roman"/>
          <w:b/>
          <w:sz w:val="24"/>
          <w:szCs w:val="24"/>
        </w:rPr>
        <w:sectPr w:rsidR="00BF458C" w:rsidSect="00DD2B25">
          <w:type w:val="continuous"/>
          <w:pgSz w:w="11906" w:h="16838"/>
          <w:pgMar w:top="1440" w:right="1440" w:bottom="1440" w:left="1440" w:header="708" w:footer="708" w:gutter="0"/>
          <w:cols w:num="2" w:space="567"/>
          <w:docGrid w:linePitch="360"/>
        </w:sectPr>
      </w:pPr>
    </w:p>
    <w:p w:rsidR="009C3810" w:rsidRPr="00DD2B25" w:rsidRDefault="009C3810" w:rsidP="00DD2B25">
      <w:pPr>
        <w:pStyle w:val="ListParagraph"/>
        <w:numPr>
          <w:ilvl w:val="1"/>
          <w:numId w:val="3"/>
        </w:numPr>
        <w:spacing w:after="0" w:line="360" w:lineRule="auto"/>
        <w:ind w:left="426" w:hanging="426"/>
        <w:rPr>
          <w:rFonts w:ascii="Times New Roman" w:hAnsi="Times New Roman"/>
          <w:b/>
          <w:sz w:val="24"/>
          <w:szCs w:val="24"/>
        </w:rPr>
      </w:pPr>
      <w:r w:rsidRPr="00DD2B25">
        <w:rPr>
          <w:rFonts w:ascii="Times New Roman" w:hAnsi="Times New Roman"/>
          <w:b/>
          <w:sz w:val="24"/>
          <w:szCs w:val="24"/>
        </w:rPr>
        <w:lastRenderedPageBreak/>
        <w:t>Hubungan</w:t>
      </w:r>
      <w:r w:rsidR="00630C2C" w:rsidRPr="00DD2B25">
        <w:rPr>
          <w:rFonts w:ascii="Times New Roman" w:hAnsi="Times New Roman"/>
          <w:b/>
          <w:sz w:val="24"/>
          <w:szCs w:val="24"/>
          <w:lang w:val="fr-FR"/>
        </w:rPr>
        <w:t xml:space="preserve"> </w:t>
      </w:r>
      <w:proofErr w:type="spellStart"/>
      <w:r w:rsidR="00630C2C" w:rsidRPr="00DD2B25">
        <w:rPr>
          <w:rFonts w:ascii="Times New Roman" w:hAnsi="Times New Roman"/>
          <w:b/>
          <w:sz w:val="24"/>
          <w:szCs w:val="24"/>
          <w:lang w:val="fr-FR"/>
        </w:rPr>
        <w:t>Paritas</w:t>
      </w:r>
      <w:proofErr w:type="spellEnd"/>
      <w:r w:rsidR="00630C2C" w:rsidRPr="00DD2B25">
        <w:rPr>
          <w:rFonts w:ascii="Times New Roman" w:hAnsi="Times New Roman"/>
          <w:b/>
          <w:sz w:val="24"/>
          <w:szCs w:val="24"/>
          <w:lang w:val="fr-FR"/>
        </w:rPr>
        <w:t xml:space="preserve"> </w:t>
      </w:r>
      <w:r w:rsidRPr="00DD2B25">
        <w:rPr>
          <w:rFonts w:ascii="Times New Roman" w:hAnsi="Times New Roman"/>
          <w:b/>
          <w:sz w:val="24"/>
          <w:szCs w:val="24"/>
        </w:rPr>
        <w:t>dengan</w:t>
      </w:r>
      <w:r w:rsidR="00630C2C" w:rsidRPr="00DD2B25">
        <w:rPr>
          <w:rFonts w:ascii="Times New Roman" w:hAnsi="Times New Roman"/>
          <w:b/>
          <w:sz w:val="24"/>
          <w:szCs w:val="24"/>
          <w:lang w:val="fr-FR"/>
        </w:rPr>
        <w:t xml:space="preserve"> </w:t>
      </w:r>
      <w:proofErr w:type="spellStart"/>
      <w:r w:rsidR="00630C2C" w:rsidRPr="00DD2B25">
        <w:rPr>
          <w:rFonts w:ascii="Times New Roman" w:hAnsi="Times New Roman"/>
          <w:b/>
          <w:sz w:val="24"/>
          <w:szCs w:val="24"/>
          <w:lang w:val="fr-FR"/>
        </w:rPr>
        <w:t>Kejadian</w:t>
      </w:r>
      <w:proofErr w:type="spellEnd"/>
      <w:r w:rsidR="00630C2C" w:rsidRPr="00DD2B25">
        <w:rPr>
          <w:rFonts w:ascii="Times New Roman" w:hAnsi="Times New Roman"/>
          <w:b/>
          <w:sz w:val="24"/>
          <w:szCs w:val="24"/>
          <w:lang w:val="fr-FR"/>
        </w:rPr>
        <w:t xml:space="preserve"> </w:t>
      </w:r>
      <w:proofErr w:type="spellStart"/>
      <w:r w:rsidR="00630C2C" w:rsidRPr="00DD2B25">
        <w:rPr>
          <w:rFonts w:ascii="Times New Roman" w:hAnsi="Times New Roman"/>
          <w:b/>
          <w:sz w:val="24"/>
          <w:szCs w:val="24"/>
          <w:lang w:val="fr-FR"/>
        </w:rPr>
        <w:t>Abortus</w:t>
      </w:r>
      <w:proofErr w:type="spellEnd"/>
      <w:r w:rsidR="00630C2C" w:rsidRPr="00DD2B25">
        <w:rPr>
          <w:rFonts w:ascii="Times New Roman" w:hAnsi="Times New Roman"/>
          <w:b/>
          <w:sz w:val="24"/>
          <w:szCs w:val="24"/>
          <w:lang w:val="fr-FR"/>
        </w:rPr>
        <w:t xml:space="preserve"> </w:t>
      </w:r>
      <w:proofErr w:type="spellStart"/>
      <w:r w:rsidR="00630C2C" w:rsidRPr="00DD2B25">
        <w:rPr>
          <w:rFonts w:ascii="Times New Roman" w:hAnsi="Times New Roman"/>
          <w:b/>
          <w:sz w:val="24"/>
          <w:szCs w:val="24"/>
          <w:lang w:val="fr-FR"/>
        </w:rPr>
        <w:t>Immine</w:t>
      </w:r>
      <w:proofErr w:type="spellEnd"/>
      <w:r w:rsidR="00630C2C" w:rsidRPr="00DD2B25">
        <w:rPr>
          <w:rFonts w:ascii="Times New Roman" w:hAnsi="Times New Roman"/>
          <w:b/>
          <w:sz w:val="24"/>
          <w:szCs w:val="24"/>
        </w:rPr>
        <w:t>n</w:t>
      </w:r>
      <w:r w:rsidR="00630C2C" w:rsidRPr="00DD2B25">
        <w:rPr>
          <w:rFonts w:ascii="Times New Roman" w:hAnsi="Times New Roman"/>
          <w:b/>
          <w:sz w:val="24"/>
          <w:szCs w:val="24"/>
          <w:lang w:val="fr-FR"/>
        </w:rPr>
        <w:t>s</w:t>
      </w:r>
    </w:p>
    <w:p w:rsidR="00C54E29" w:rsidRPr="009C3810" w:rsidRDefault="00C54E29" w:rsidP="00DD2B25">
      <w:pPr>
        <w:spacing w:after="0" w:line="360" w:lineRule="auto"/>
        <w:jc w:val="both"/>
        <w:rPr>
          <w:rFonts w:ascii="Times New Roman" w:hAnsi="Times New Roman" w:cs="Times New Roman"/>
          <w:b/>
          <w:sz w:val="24"/>
          <w:szCs w:val="24"/>
        </w:rPr>
      </w:pPr>
      <w:r w:rsidRPr="00C54E29">
        <w:rPr>
          <w:rFonts w:ascii="Times New Roman" w:hAnsi="Times New Roman"/>
          <w:sz w:val="24"/>
          <w:szCs w:val="24"/>
        </w:rPr>
        <w:t>B</w:t>
      </w:r>
      <w:r w:rsidRPr="00C54E29">
        <w:rPr>
          <w:rFonts w:ascii="Times New Roman" w:hAnsi="Times New Roman"/>
          <w:sz w:val="24"/>
          <w:szCs w:val="24"/>
          <w:lang w:val="it-IT"/>
        </w:rPr>
        <w:t xml:space="preserve">erdasarkan hasil uji </w:t>
      </w:r>
      <w:r w:rsidRPr="00C54E29">
        <w:rPr>
          <w:rFonts w:ascii="Times New Roman" w:hAnsi="Times New Roman"/>
          <w:i/>
          <w:sz w:val="24"/>
          <w:szCs w:val="24"/>
          <w:lang w:val="it-IT"/>
        </w:rPr>
        <w:t>Chi-square</w:t>
      </w:r>
      <w:r w:rsidRPr="00C54E29">
        <w:rPr>
          <w:rFonts w:ascii="Times New Roman" w:hAnsi="Times New Roman"/>
          <w:sz w:val="24"/>
          <w:szCs w:val="24"/>
          <w:lang w:val="it-IT"/>
        </w:rPr>
        <w:t xml:space="preserve"> </w:t>
      </w:r>
      <w:r w:rsidRPr="00C54E29">
        <w:rPr>
          <w:rFonts w:ascii="Times New Roman" w:hAnsi="Times New Roman"/>
          <w:bCs/>
          <w:sz w:val="24"/>
          <w:szCs w:val="24"/>
        </w:rPr>
        <w:t xml:space="preserve">diketahui </w:t>
      </w:r>
      <w:r w:rsidRPr="00C54E29">
        <w:rPr>
          <w:rFonts w:ascii="Times New Roman" w:hAnsi="Times New Roman"/>
          <w:bCs/>
          <w:sz w:val="24"/>
          <w:szCs w:val="24"/>
          <w:lang w:val="it-IT"/>
        </w:rPr>
        <w:t xml:space="preserve">nilai </w:t>
      </w:r>
      <w:r w:rsidRPr="00C54E29">
        <w:rPr>
          <w:rFonts w:ascii="Times New Roman" w:hAnsi="Times New Roman"/>
          <w:i/>
          <w:sz w:val="24"/>
          <w:szCs w:val="24"/>
        </w:rPr>
        <w:t>p (value)</w:t>
      </w:r>
      <w:r w:rsidRPr="00C54E29">
        <w:rPr>
          <w:rFonts w:ascii="Times New Roman" w:hAnsi="Times New Roman"/>
          <w:sz w:val="24"/>
          <w:szCs w:val="24"/>
        </w:rPr>
        <w:t xml:space="preserve"> 0,0001 &lt; 0,05 yang berarti menunjukan ada hubungan antara  </w:t>
      </w:r>
      <w:r w:rsidRPr="00C54E29">
        <w:rPr>
          <w:rFonts w:ascii="Times New Roman" w:hAnsi="Times New Roman"/>
          <w:bCs/>
          <w:sz w:val="24"/>
          <w:szCs w:val="24"/>
        </w:rPr>
        <w:t xml:space="preserve">paritas dengan kejadian abortus imminens. </w:t>
      </w:r>
      <w:r w:rsidR="009C3810" w:rsidRPr="00C54E29">
        <w:rPr>
          <w:rFonts w:ascii="Times New Roman" w:hAnsi="Times New Roman"/>
          <w:bCs/>
          <w:sz w:val="24"/>
          <w:szCs w:val="24"/>
        </w:rPr>
        <w:t xml:space="preserve">Nilai Odds Ratio diketahui </w:t>
      </w:r>
      <w:r w:rsidR="007C1ADD">
        <w:rPr>
          <w:rFonts w:ascii="Times New Roman" w:hAnsi="Times New Roman"/>
          <w:bCs/>
          <w:sz w:val="24"/>
          <w:szCs w:val="24"/>
        </w:rPr>
        <w:t xml:space="preserve">sebesar 5,52, ini berarti bahwa ibu dalam kelompok </w:t>
      </w:r>
      <w:r w:rsidR="009C3810" w:rsidRPr="00C54E29">
        <w:rPr>
          <w:rFonts w:ascii="Times New Roman" w:hAnsi="Times New Roman"/>
          <w:bCs/>
          <w:sz w:val="24"/>
          <w:szCs w:val="24"/>
        </w:rPr>
        <w:t xml:space="preserve"> </w:t>
      </w:r>
      <w:r w:rsidR="007C1ADD">
        <w:rPr>
          <w:rFonts w:ascii="Times New Roman" w:hAnsi="Times New Roman"/>
          <w:bCs/>
          <w:sz w:val="24"/>
          <w:szCs w:val="24"/>
        </w:rPr>
        <w:t xml:space="preserve">paritas yang beresiko </w:t>
      </w:r>
      <w:r w:rsidR="009C3810" w:rsidRPr="00C54E29">
        <w:rPr>
          <w:rFonts w:ascii="Times New Roman" w:hAnsi="Times New Roman"/>
          <w:bCs/>
          <w:sz w:val="24"/>
          <w:szCs w:val="24"/>
        </w:rPr>
        <w:t xml:space="preserve">mempunyai peluang 5,5 kali </w:t>
      </w:r>
      <w:r w:rsidR="009C3810">
        <w:rPr>
          <w:rFonts w:ascii="Times New Roman" w:hAnsi="Times New Roman"/>
          <w:bCs/>
          <w:sz w:val="24"/>
          <w:szCs w:val="24"/>
        </w:rPr>
        <w:t xml:space="preserve">lebih tinggi </w:t>
      </w:r>
      <w:r w:rsidR="009C3810" w:rsidRPr="00C54E29">
        <w:rPr>
          <w:rFonts w:ascii="Times New Roman" w:hAnsi="Times New Roman"/>
          <w:bCs/>
          <w:sz w:val="24"/>
          <w:szCs w:val="24"/>
        </w:rPr>
        <w:t xml:space="preserve">mengalami kejadian abortus </w:t>
      </w:r>
      <w:r w:rsidR="009C3810" w:rsidRPr="00C54E29">
        <w:rPr>
          <w:rFonts w:ascii="Times New Roman" w:hAnsi="Times New Roman"/>
          <w:sz w:val="24"/>
          <w:szCs w:val="24"/>
        </w:rPr>
        <w:t>imminens</w:t>
      </w:r>
      <w:r w:rsidR="009C3810" w:rsidRPr="00C54E29">
        <w:rPr>
          <w:rFonts w:ascii="Times New Roman" w:hAnsi="Times New Roman"/>
          <w:bCs/>
          <w:sz w:val="24"/>
          <w:szCs w:val="24"/>
        </w:rPr>
        <w:t xml:space="preserve"> dibandingkan dengan</w:t>
      </w:r>
      <w:r w:rsidR="009C3810">
        <w:rPr>
          <w:rFonts w:ascii="Times New Roman" w:hAnsi="Times New Roman"/>
          <w:bCs/>
          <w:sz w:val="24"/>
          <w:szCs w:val="24"/>
        </w:rPr>
        <w:t xml:space="preserve"> </w:t>
      </w:r>
      <w:r w:rsidR="007C1ADD">
        <w:rPr>
          <w:rFonts w:ascii="Times New Roman" w:hAnsi="Times New Roman"/>
          <w:bCs/>
          <w:sz w:val="24"/>
          <w:szCs w:val="24"/>
        </w:rPr>
        <w:t>ibu dalam kelompok paritas tidak beresiko</w:t>
      </w:r>
      <w:r w:rsidR="009C3810">
        <w:rPr>
          <w:rFonts w:ascii="Times New Roman" w:hAnsi="Times New Roman"/>
          <w:bCs/>
          <w:sz w:val="24"/>
          <w:szCs w:val="24"/>
        </w:rPr>
        <w:t>.</w:t>
      </w:r>
      <w:r w:rsidRPr="00C54E29">
        <w:rPr>
          <w:rFonts w:ascii="Times New Roman" w:hAnsi="Times New Roman"/>
          <w:bCs/>
          <w:sz w:val="24"/>
          <w:szCs w:val="24"/>
        </w:rPr>
        <w:t xml:space="preserve"> </w:t>
      </w:r>
      <w:r w:rsidRPr="00C54E29">
        <w:rPr>
          <w:rFonts w:ascii="Times New Roman" w:hAnsi="Times New Roman"/>
          <w:sz w:val="24"/>
          <w:szCs w:val="24"/>
        </w:rPr>
        <w:t xml:space="preserve">Ibu dengan paritas multipara akan sering mengalami gangguan pada perkembangan janinnya, hal ini sehubungan dengan makin </w:t>
      </w:r>
      <w:r w:rsidRPr="00C54E29">
        <w:rPr>
          <w:rFonts w:ascii="Times New Roman" w:hAnsi="Times New Roman"/>
          <w:sz w:val="24"/>
          <w:szCs w:val="24"/>
        </w:rPr>
        <w:lastRenderedPageBreak/>
        <w:t>menurunya stamina ibu dan degeneratif sel sel tubuh sehingga menyebabkan kondisi rahim ibu tidak kuat lagi seperti semula.</w:t>
      </w:r>
    </w:p>
    <w:p w:rsidR="00BC3BF4" w:rsidRDefault="00630C2C" w:rsidP="00DD2B25">
      <w:pPr>
        <w:spacing w:after="0" w:line="360" w:lineRule="auto"/>
        <w:jc w:val="both"/>
        <w:rPr>
          <w:rFonts w:ascii="Times New Roman" w:hAnsi="Times New Roman" w:cs="Times New Roman"/>
          <w:sz w:val="24"/>
          <w:szCs w:val="24"/>
          <w:lang w:eastAsia="id-ID"/>
        </w:rPr>
      </w:pPr>
      <w:r w:rsidRPr="00C54E29">
        <w:rPr>
          <w:rFonts w:ascii="Times New Roman" w:hAnsi="Times New Roman" w:cs="Times New Roman"/>
          <w:sz w:val="24"/>
          <w:szCs w:val="24"/>
          <w:lang w:eastAsia="id-ID"/>
        </w:rPr>
        <w:t xml:space="preserve">Penelitian ini sejalan dengan penelitian </w:t>
      </w:r>
      <w:r w:rsidRPr="00C54E29">
        <w:rPr>
          <w:rFonts w:ascii="Times New Roman" w:hAnsi="Times New Roman" w:cs="Times New Roman"/>
          <w:sz w:val="24"/>
          <w:szCs w:val="24"/>
        </w:rPr>
        <w:t>Hamidah (2013) di RSUD Cipto Mangunkusumo Jakarta</w:t>
      </w:r>
      <w:r w:rsidRPr="00C54E29">
        <w:rPr>
          <w:rFonts w:ascii="Times New Roman" w:hAnsi="Times New Roman" w:cs="Times New Roman"/>
          <w:sz w:val="24"/>
          <w:szCs w:val="24"/>
          <w:lang w:eastAsia="id-ID"/>
        </w:rPr>
        <w:t xml:space="preserve"> didapatkan bahwa ibu</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yang paritasnya &lt;1 dan ≥3 pada penderita abortus</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imminens mempunyai proporsi 13%. Setelah diuji dengan statistik chi square</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ternyata didapatkan nilai p=0,049 (nilai</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p&lt;0,005) sehingga dapat disimpulkan bahwa</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terdapat hubungan bermakna antara paritas</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dengan kejadian abortus imminens dan hasil analisis multivariat ibu yang</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 xml:space="preserve">memiliki paritas ≥3 </w:t>
      </w:r>
      <w:r w:rsidRPr="00C54E29">
        <w:rPr>
          <w:rFonts w:ascii="Times New Roman" w:hAnsi="Times New Roman" w:cs="Times New Roman"/>
          <w:sz w:val="24"/>
          <w:szCs w:val="24"/>
          <w:lang w:eastAsia="id-ID"/>
        </w:rPr>
        <w:lastRenderedPageBreak/>
        <w:t>memiliki risiko 6,9 kali</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lebih besar dibandingkan ibu yang memiliki</w:t>
      </w:r>
      <w:r w:rsidRPr="00C54E29">
        <w:rPr>
          <w:rFonts w:ascii="Times New Roman" w:hAnsi="Times New Roman" w:cs="Times New Roman"/>
          <w:sz w:val="24"/>
          <w:szCs w:val="24"/>
        </w:rPr>
        <w:t xml:space="preserve"> </w:t>
      </w:r>
      <w:r w:rsidRPr="00C54E29">
        <w:rPr>
          <w:rFonts w:ascii="Times New Roman" w:hAnsi="Times New Roman" w:cs="Times New Roman"/>
          <w:sz w:val="24"/>
          <w:szCs w:val="24"/>
          <w:lang w:eastAsia="id-ID"/>
        </w:rPr>
        <w:t>paritas 1 - 3.</w:t>
      </w:r>
      <w:r w:rsidR="00DD2B25">
        <w:rPr>
          <w:rFonts w:ascii="Times New Roman" w:hAnsi="Times New Roman" w:cs="Times New Roman"/>
          <w:sz w:val="24"/>
          <w:szCs w:val="24"/>
          <w:lang w:eastAsia="id-ID"/>
        </w:rPr>
        <w:t xml:space="preserve"> </w:t>
      </w:r>
      <w:r w:rsidRPr="00C54E29">
        <w:rPr>
          <w:rFonts w:ascii="Times New Roman" w:hAnsi="Times New Roman" w:cs="Times New Roman"/>
          <w:sz w:val="24"/>
          <w:szCs w:val="24"/>
        </w:rPr>
        <w:t xml:space="preserve">Menurut Wiknjosastro (2010) paritas adalah jumlah anak yang telah dilahirkan ibu baik dalam keadaan hidup atau meninggal. Ibu yang mempunyai paritas  lebih dari 4 dapat menimbulkan gangguan pertumbuhan janin dan perdarahan saat persalinan karena keadaan rahim biasanya sudah lemah. Paritas 2-3 merupakan paritas paling aman ditinjau dari sudut kematian </w:t>
      </w:r>
      <w:r w:rsidRPr="00C54E29">
        <w:rPr>
          <w:rFonts w:ascii="Times New Roman" w:hAnsi="Times New Roman" w:cs="Times New Roman"/>
          <w:sz w:val="24"/>
          <w:szCs w:val="24"/>
        </w:rPr>
        <w:lastRenderedPageBreak/>
        <w:t>maternal. Paritas 1 dan paritas tinggi (lebih dari 3) mempunyai angka kematian maternal lebih tinggi, lebih tinggi paritas lebih tinggi kematian maternal. Risiko pada paritas 1 dapat ditangani dengan asuhan obstetrik lebih baik, sedangkan risiko pada paritas tinggi dapat dikurangi atau dicegah dengan keluarga berencana. Sebagian kehamilan pada par</w:t>
      </w:r>
      <w:r w:rsidR="00BC3BF4">
        <w:rPr>
          <w:rFonts w:ascii="Times New Roman" w:hAnsi="Times New Roman" w:cs="Times New Roman"/>
          <w:sz w:val="24"/>
          <w:szCs w:val="24"/>
        </w:rPr>
        <w:t xml:space="preserve">itas tinggi adalah tidak </w:t>
      </w:r>
      <w:r w:rsidR="00BC3BF4" w:rsidRPr="00C54E29">
        <w:rPr>
          <w:rFonts w:ascii="Times New Roman" w:hAnsi="Times New Roman" w:cs="Times New Roman"/>
          <w:sz w:val="24"/>
          <w:szCs w:val="24"/>
        </w:rPr>
        <w:t>direncanaka</w:t>
      </w:r>
      <w:r w:rsidR="00BC3BF4">
        <w:rPr>
          <w:rFonts w:ascii="Times New Roman" w:hAnsi="Times New Roman" w:cs="Times New Roman"/>
          <w:sz w:val="24"/>
          <w:szCs w:val="24"/>
        </w:rPr>
        <w:t>n.</w:t>
      </w:r>
    </w:p>
    <w:p w:rsidR="00BC3BF4" w:rsidRDefault="00BC3BF4" w:rsidP="00DD2B25">
      <w:pPr>
        <w:spacing w:after="0" w:line="360" w:lineRule="auto"/>
        <w:jc w:val="both"/>
        <w:rPr>
          <w:rFonts w:ascii="Times New Roman" w:hAnsi="Times New Roman" w:cs="Times New Roman"/>
          <w:sz w:val="24"/>
          <w:szCs w:val="24"/>
        </w:rPr>
        <w:sectPr w:rsidR="00BC3BF4" w:rsidSect="00DD2B25">
          <w:type w:val="continuous"/>
          <w:pgSz w:w="11906" w:h="16838"/>
          <w:pgMar w:top="1440" w:right="1440" w:bottom="1440" w:left="1440" w:header="708" w:footer="708" w:gutter="0"/>
          <w:cols w:num="2" w:space="567"/>
          <w:docGrid w:linePitch="360"/>
        </w:sectPr>
      </w:pPr>
    </w:p>
    <w:p w:rsidR="00BC3BF4" w:rsidRDefault="00BC3BF4" w:rsidP="00DD2B25">
      <w:pPr>
        <w:spacing w:after="0" w:line="360" w:lineRule="auto"/>
        <w:rPr>
          <w:rFonts w:ascii="Times New Roman" w:hAnsi="Times New Roman" w:cs="Times New Roman"/>
          <w:b/>
          <w:sz w:val="24"/>
          <w:szCs w:val="24"/>
        </w:rPr>
      </w:pPr>
    </w:p>
    <w:p w:rsidR="00BC3BF4" w:rsidRDefault="00BC3BF4" w:rsidP="00DD2B25">
      <w:pPr>
        <w:spacing w:after="0" w:line="360" w:lineRule="auto"/>
        <w:rPr>
          <w:rFonts w:ascii="Times New Roman" w:hAnsi="Times New Roman" w:cs="Times New Roman"/>
          <w:b/>
          <w:sz w:val="24"/>
          <w:szCs w:val="24"/>
          <w:lang w:val="fr-FR"/>
        </w:rPr>
        <w:sectPr w:rsidR="00BC3BF4" w:rsidSect="00DD2B25">
          <w:type w:val="continuous"/>
          <w:pgSz w:w="11906" w:h="16838"/>
          <w:pgMar w:top="1440" w:right="1440" w:bottom="1440" w:left="1440" w:header="708" w:footer="708" w:gutter="0"/>
          <w:cols w:num="2" w:space="567"/>
          <w:docGrid w:linePitch="360"/>
        </w:sectPr>
      </w:pPr>
    </w:p>
    <w:p w:rsidR="003C7805" w:rsidRPr="00DD2B25" w:rsidRDefault="00C46C43" w:rsidP="00DD2B25">
      <w:pPr>
        <w:pStyle w:val="ListParagraph"/>
        <w:numPr>
          <w:ilvl w:val="1"/>
          <w:numId w:val="3"/>
        </w:numPr>
        <w:spacing w:after="0" w:line="360" w:lineRule="auto"/>
        <w:ind w:left="426" w:hanging="426"/>
        <w:rPr>
          <w:rFonts w:ascii="Times New Roman" w:hAnsi="Times New Roman"/>
          <w:b/>
          <w:sz w:val="24"/>
          <w:szCs w:val="24"/>
          <w:lang w:val="fr-FR"/>
        </w:rPr>
      </w:pPr>
      <w:r w:rsidRPr="00DD2B25">
        <w:rPr>
          <w:rFonts w:ascii="Times New Roman" w:hAnsi="Times New Roman"/>
          <w:b/>
          <w:sz w:val="24"/>
          <w:szCs w:val="24"/>
        </w:rPr>
        <w:lastRenderedPageBreak/>
        <w:t>Hubungan</w:t>
      </w:r>
      <w:r w:rsidR="00E66E70" w:rsidRPr="00DD2B25">
        <w:rPr>
          <w:rFonts w:ascii="Times New Roman" w:hAnsi="Times New Roman"/>
          <w:b/>
          <w:sz w:val="24"/>
          <w:szCs w:val="24"/>
          <w:lang w:val="fr-FR"/>
        </w:rPr>
        <w:t xml:space="preserve"> </w:t>
      </w:r>
      <w:proofErr w:type="spellStart"/>
      <w:r w:rsidR="00E66E70" w:rsidRPr="00DD2B25">
        <w:rPr>
          <w:rFonts w:ascii="Times New Roman" w:hAnsi="Times New Roman"/>
          <w:b/>
          <w:sz w:val="24"/>
          <w:szCs w:val="24"/>
          <w:lang w:val="fr-FR"/>
        </w:rPr>
        <w:t>Penyakit</w:t>
      </w:r>
      <w:proofErr w:type="spellEnd"/>
      <w:r w:rsidR="003C7805" w:rsidRPr="00DD2B25">
        <w:rPr>
          <w:rFonts w:ascii="Times New Roman" w:hAnsi="Times New Roman"/>
          <w:b/>
          <w:sz w:val="24"/>
          <w:szCs w:val="24"/>
          <w:lang w:val="fr-FR"/>
        </w:rPr>
        <w:t xml:space="preserve"> </w:t>
      </w:r>
      <w:r w:rsidRPr="00DD2B25">
        <w:rPr>
          <w:rFonts w:ascii="Times New Roman" w:hAnsi="Times New Roman"/>
          <w:b/>
          <w:sz w:val="24"/>
          <w:szCs w:val="24"/>
        </w:rPr>
        <w:t xml:space="preserve">Ibu </w:t>
      </w:r>
      <w:r w:rsidR="0071530A" w:rsidRPr="00DD2B25">
        <w:rPr>
          <w:rFonts w:ascii="Times New Roman" w:hAnsi="Times New Roman"/>
          <w:b/>
          <w:sz w:val="24"/>
          <w:szCs w:val="24"/>
        </w:rPr>
        <w:t>terhadap</w:t>
      </w:r>
      <w:r w:rsidR="003C7805" w:rsidRPr="00DD2B25">
        <w:rPr>
          <w:rFonts w:ascii="Times New Roman" w:hAnsi="Times New Roman"/>
          <w:b/>
          <w:sz w:val="24"/>
          <w:szCs w:val="24"/>
          <w:lang w:val="fr-FR"/>
        </w:rPr>
        <w:t xml:space="preserve"> </w:t>
      </w:r>
      <w:proofErr w:type="spellStart"/>
      <w:r w:rsidR="003C7805" w:rsidRPr="00DD2B25">
        <w:rPr>
          <w:rFonts w:ascii="Times New Roman" w:hAnsi="Times New Roman"/>
          <w:b/>
          <w:sz w:val="24"/>
          <w:szCs w:val="24"/>
          <w:lang w:val="fr-FR"/>
        </w:rPr>
        <w:t>Kejadian</w:t>
      </w:r>
      <w:proofErr w:type="spellEnd"/>
      <w:r w:rsidR="003C7805" w:rsidRPr="00DD2B25">
        <w:rPr>
          <w:rFonts w:ascii="Times New Roman" w:hAnsi="Times New Roman"/>
          <w:b/>
          <w:sz w:val="24"/>
          <w:szCs w:val="24"/>
          <w:lang w:val="fr-FR"/>
        </w:rPr>
        <w:t xml:space="preserve"> </w:t>
      </w:r>
      <w:proofErr w:type="spellStart"/>
      <w:r w:rsidR="003C7805" w:rsidRPr="00DD2B25">
        <w:rPr>
          <w:rFonts w:ascii="Times New Roman" w:hAnsi="Times New Roman"/>
          <w:b/>
          <w:sz w:val="24"/>
          <w:szCs w:val="24"/>
          <w:lang w:val="fr-FR"/>
        </w:rPr>
        <w:t>Abortus</w:t>
      </w:r>
      <w:proofErr w:type="spellEnd"/>
      <w:r w:rsidR="003C7805" w:rsidRPr="00DD2B25">
        <w:rPr>
          <w:rFonts w:ascii="Times New Roman" w:hAnsi="Times New Roman"/>
          <w:b/>
          <w:sz w:val="24"/>
          <w:szCs w:val="24"/>
          <w:lang w:val="fr-FR"/>
        </w:rPr>
        <w:t xml:space="preserve"> </w:t>
      </w:r>
      <w:proofErr w:type="spellStart"/>
      <w:r w:rsidR="003C7805" w:rsidRPr="00DD2B25">
        <w:rPr>
          <w:rFonts w:ascii="Times New Roman" w:hAnsi="Times New Roman"/>
          <w:b/>
          <w:sz w:val="24"/>
          <w:szCs w:val="24"/>
          <w:lang w:val="fr-FR"/>
        </w:rPr>
        <w:t>Immine</w:t>
      </w:r>
      <w:proofErr w:type="spellEnd"/>
      <w:r w:rsidR="003C7805" w:rsidRPr="00DD2B25">
        <w:rPr>
          <w:rFonts w:ascii="Times New Roman" w:hAnsi="Times New Roman"/>
          <w:b/>
          <w:sz w:val="24"/>
          <w:szCs w:val="24"/>
        </w:rPr>
        <w:t>n</w:t>
      </w:r>
      <w:r w:rsidR="003C7805" w:rsidRPr="00DD2B25">
        <w:rPr>
          <w:rFonts w:ascii="Times New Roman" w:hAnsi="Times New Roman"/>
          <w:b/>
          <w:sz w:val="24"/>
          <w:szCs w:val="24"/>
          <w:lang w:val="fr-FR"/>
        </w:rPr>
        <w:t>s</w:t>
      </w:r>
    </w:p>
    <w:p w:rsidR="00E8204D" w:rsidRPr="00C54E29" w:rsidRDefault="00C54E29" w:rsidP="00DD2B25">
      <w:pPr>
        <w:spacing w:after="0" w:line="360" w:lineRule="auto"/>
        <w:ind w:firstLine="567"/>
        <w:jc w:val="both"/>
        <w:rPr>
          <w:rFonts w:ascii="Times New Roman" w:eastAsia="Times New Roman" w:hAnsi="Times New Roman" w:cs="Times New Roman"/>
          <w:sz w:val="24"/>
          <w:szCs w:val="24"/>
          <w:lang w:eastAsia="id-ID"/>
        </w:rPr>
      </w:pPr>
      <w:r w:rsidRPr="005422C6">
        <w:rPr>
          <w:rFonts w:ascii="Times New Roman" w:hAnsi="Times New Roman"/>
          <w:bCs/>
          <w:sz w:val="24"/>
          <w:szCs w:val="24"/>
          <w:lang w:val="sv-SE"/>
        </w:rPr>
        <w:t>Hasil analis</w:t>
      </w:r>
      <w:r w:rsidRPr="005422C6">
        <w:rPr>
          <w:rFonts w:ascii="Times New Roman" w:hAnsi="Times New Roman"/>
          <w:bCs/>
          <w:sz w:val="24"/>
          <w:szCs w:val="24"/>
        </w:rPr>
        <w:t>is</w:t>
      </w:r>
      <w:r w:rsidRPr="005422C6">
        <w:rPr>
          <w:rFonts w:ascii="Times New Roman" w:hAnsi="Times New Roman"/>
          <w:bCs/>
          <w:sz w:val="24"/>
          <w:szCs w:val="24"/>
          <w:lang w:val="sv-SE"/>
        </w:rPr>
        <w:t xml:space="preserve"> </w:t>
      </w:r>
      <w:r w:rsidRPr="005422C6">
        <w:rPr>
          <w:rFonts w:ascii="Times New Roman" w:hAnsi="Times New Roman"/>
          <w:bCs/>
          <w:sz w:val="24"/>
          <w:szCs w:val="24"/>
        </w:rPr>
        <w:t xml:space="preserve">statistik </w:t>
      </w:r>
      <w:r w:rsidRPr="005422C6">
        <w:rPr>
          <w:rFonts w:ascii="Times New Roman" w:hAnsi="Times New Roman"/>
          <w:bCs/>
          <w:sz w:val="24"/>
          <w:szCs w:val="24"/>
          <w:lang w:val="sv-SE"/>
        </w:rPr>
        <w:t xml:space="preserve">dengan uji </w:t>
      </w:r>
      <w:r w:rsidRPr="005422C6">
        <w:rPr>
          <w:rFonts w:ascii="Times New Roman" w:hAnsi="Times New Roman"/>
          <w:bCs/>
          <w:i/>
          <w:sz w:val="24"/>
          <w:szCs w:val="24"/>
          <w:lang w:val="sv-SE"/>
        </w:rPr>
        <w:t>Chi-square</w:t>
      </w:r>
      <w:r w:rsidRPr="005422C6">
        <w:rPr>
          <w:rFonts w:ascii="Times New Roman" w:hAnsi="Times New Roman"/>
          <w:bCs/>
          <w:sz w:val="24"/>
          <w:szCs w:val="24"/>
          <w:lang w:val="sv-SE"/>
        </w:rPr>
        <w:t xml:space="preserve"> diperoleh</w:t>
      </w:r>
      <w:r w:rsidRPr="005422C6">
        <w:rPr>
          <w:rFonts w:ascii="Times New Roman" w:hAnsi="Times New Roman"/>
          <w:sz w:val="24"/>
          <w:szCs w:val="24"/>
        </w:rPr>
        <w:t xml:space="preserve"> </w:t>
      </w:r>
      <w:r w:rsidRPr="005422C6">
        <w:rPr>
          <w:rFonts w:ascii="Times New Roman" w:hAnsi="Times New Roman"/>
          <w:bCs/>
          <w:sz w:val="24"/>
          <w:szCs w:val="24"/>
          <w:lang w:val="sv-SE"/>
        </w:rPr>
        <w:t xml:space="preserve">nilai </w:t>
      </w:r>
      <w:r w:rsidRPr="005422C6">
        <w:rPr>
          <w:rFonts w:ascii="Times New Roman" w:hAnsi="Times New Roman"/>
          <w:bCs/>
          <w:i/>
          <w:sz w:val="24"/>
          <w:szCs w:val="24"/>
          <w:lang w:val="sv-SE"/>
        </w:rPr>
        <w:t>p</w:t>
      </w:r>
      <w:r w:rsidRPr="005422C6">
        <w:rPr>
          <w:rFonts w:ascii="Times New Roman" w:hAnsi="Times New Roman"/>
          <w:bCs/>
          <w:sz w:val="24"/>
          <w:szCs w:val="24"/>
        </w:rPr>
        <w:t xml:space="preserve"> </w:t>
      </w:r>
      <w:r w:rsidRPr="005422C6">
        <w:rPr>
          <w:rFonts w:ascii="Times New Roman" w:hAnsi="Times New Roman"/>
          <w:bCs/>
          <w:sz w:val="24"/>
          <w:szCs w:val="24"/>
          <w:lang w:val="sv-SE"/>
        </w:rPr>
        <w:t>&lt; 0,05</w:t>
      </w:r>
      <w:r w:rsidRPr="005422C6">
        <w:rPr>
          <w:rFonts w:ascii="Times New Roman" w:hAnsi="Times New Roman"/>
          <w:bCs/>
          <w:sz w:val="24"/>
          <w:szCs w:val="24"/>
        </w:rPr>
        <w:t xml:space="preserve"> </w:t>
      </w:r>
      <w:r w:rsidRPr="005422C6">
        <w:rPr>
          <w:rFonts w:ascii="Times New Roman" w:hAnsi="Times New Roman"/>
          <w:sz w:val="24"/>
          <w:szCs w:val="24"/>
        </w:rPr>
        <w:t xml:space="preserve">diperoleh nilai </w:t>
      </w:r>
      <w:r w:rsidRPr="005422C6">
        <w:rPr>
          <w:rFonts w:ascii="Times New Roman" w:hAnsi="Times New Roman"/>
          <w:b/>
          <w:bCs/>
          <w:sz w:val="24"/>
          <w:szCs w:val="24"/>
        </w:rPr>
        <w:t>χ</w:t>
      </w:r>
      <w:r w:rsidRPr="005422C6">
        <w:rPr>
          <w:rFonts w:ascii="Times New Roman" w:hAnsi="Times New Roman"/>
          <w:b/>
          <w:bCs/>
          <w:sz w:val="24"/>
          <w:szCs w:val="24"/>
          <w:vertAlign w:val="superscript"/>
        </w:rPr>
        <w:t>2</w:t>
      </w:r>
      <w:r w:rsidRPr="005422C6">
        <w:rPr>
          <w:rFonts w:ascii="Times New Roman" w:hAnsi="Times New Roman"/>
          <w:sz w:val="24"/>
          <w:szCs w:val="24"/>
          <w:vertAlign w:val="superscript"/>
        </w:rPr>
        <w:t xml:space="preserve"> </w:t>
      </w:r>
      <w:r w:rsidRPr="005422C6">
        <w:rPr>
          <w:rFonts w:ascii="Times New Roman" w:hAnsi="Times New Roman"/>
          <w:sz w:val="24"/>
          <w:szCs w:val="24"/>
        </w:rPr>
        <w:t xml:space="preserve">hitung = 41,374 dengan nilai </w:t>
      </w:r>
      <w:r w:rsidRPr="005422C6">
        <w:rPr>
          <w:rFonts w:ascii="Times New Roman" w:hAnsi="Times New Roman"/>
          <w:i/>
          <w:sz w:val="24"/>
          <w:szCs w:val="24"/>
        </w:rPr>
        <w:t>p (value)</w:t>
      </w:r>
      <w:r w:rsidRPr="005422C6">
        <w:rPr>
          <w:rFonts w:ascii="Times New Roman" w:hAnsi="Times New Roman"/>
          <w:sz w:val="24"/>
          <w:szCs w:val="24"/>
        </w:rPr>
        <w:t xml:space="preserve"> = 0,000</w:t>
      </w:r>
      <w:r>
        <w:rPr>
          <w:rFonts w:ascii="Times New Roman" w:hAnsi="Times New Roman"/>
          <w:sz w:val="24"/>
          <w:szCs w:val="24"/>
        </w:rPr>
        <w:t>1</w:t>
      </w:r>
      <w:r w:rsidRPr="005422C6">
        <w:rPr>
          <w:rFonts w:ascii="Times New Roman" w:hAnsi="Times New Roman"/>
          <w:sz w:val="24"/>
          <w:szCs w:val="24"/>
        </w:rPr>
        <w:t xml:space="preserve"> pada α = 0,05. Karena nilai </w:t>
      </w:r>
      <w:r w:rsidRPr="005422C6">
        <w:rPr>
          <w:rFonts w:ascii="Times New Roman" w:hAnsi="Times New Roman"/>
          <w:i/>
          <w:sz w:val="24"/>
          <w:szCs w:val="24"/>
        </w:rPr>
        <w:t>p (value)</w:t>
      </w:r>
      <w:r w:rsidRPr="005422C6">
        <w:rPr>
          <w:rFonts w:ascii="Times New Roman" w:hAnsi="Times New Roman"/>
          <w:sz w:val="24"/>
          <w:szCs w:val="24"/>
        </w:rPr>
        <w:t xml:space="preserve"> 0,000 &lt; 0,05 yang berarti menunjukan ada hubungan antara  </w:t>
      </w:r>
      <w:r w:rsidRPr="005422C6">
        <w:rPr>
          <w:rFonts w:ascii="Times New Roman" w:hAnsi="Times New Roman"/>
          <w:bCs/>
          <w:sz w:val="24"/>
          <w:szCs w:val="24"/>
        </w:rPr>
        <w:t>penyakit ibu dengan kejadian abortus immine</w:t>
      </w:r>
      <w:r>
        <w:rPr>
          <w:rFonts w:ascii="Times New Roman" w:hAnsi="Times New Roman"/>
          <w:bCs/>
          <w:sz w:val="24"/>
          <w:szCs w:val="24"/>
        </w:rPr>
        <w:t>n</w:t>
      </w:r>
      <w:r w:rsidRPr="005422C6">
        <w:rPr>
          <w:rFonts w:ascii="Times New Roman" w:hAnsi="Times New Roman"/>
          <w:bCs/>
          <w:sz w:val="24"/>
          <w:szCs w:val="24"/>
        </w:rPr>
        <w:t xml:space="preserve">s. Nilai Odds Ratio diketahui </w:t>
      </w:r>
      <w:r>
        <w:rPr>
          <w:rFonts w:ascii="Times New Roman" w:hAnsi="Times New Roman"/>
          <w:bCs/>
          <w:sz w:val="24"/>
          <w:szCs w:val="24"/>
        </w:rPr>
        <w:t xml:space="preserve">sebesar 26,0, ini berarti </w:t>
      </w:r>
      <w:r w:rsidRPr="005422C6">
        <w:rPr>
          <w:rFonts w:ascii="Times New Roman" w:hAnsi="Times New Roman"/>
          <w:bCs/>
          <w:sz w:val="24"/>
          <w:szCs w:val="24"/>
        </w:rPr>
        <w:t xml:space="preserve">bahwa </w:t>
      </w:r>
      <w:r>
        <w:rPr>
          <w:rFonts w:ascii="Times New Roman" w:hAnsi="Times New Roman"/>
          <w:bCs/>
          <w:sz w:val="24"/>
          <w:szCs w:val="24"/>
        </w:rPr>
        <w:t>ibu yang memiliki penyakit berisiko untuk mengalami kejadian abortus imminens sebesar 26 kali</w:t>
      </w:r>
      <w:r w:rsidRPr="005422C6">
        <w:rPr>
          <w:rFonts w:ascii="Times New Roman" w:hAnsi="Times New Roman"/>
          <w:bCs/>
          <w:sz w:val="24"/>
          <w:szCs w:val="24"/>
        </w:rPr>
        <w:t xml:space="preserve"> </w:t>
      </w:r>
      <w:r>
        <w:rPr>
          <w:rFonts w:ascii="Times New Roman" w:hAnsi="Times New Roman"/>
          <w:bCs/>
          <w:sz w:val="24"/>
          <w:szCs w:val="24"/>
        </w:rPr>
        <w:t>dibandingkan dengan ibu yang tidak memiliki penyakit</w:t>
      </w:r>
      <w:r w:rsidRPr="005422C6">
        <w:rPr>
          <w:rFonts w:ascii="Times New Roman" w:hAnsi="Times New Roman"/>
          <w:bCs/>
          <w:sz w:val="24"/>
          <w:szCs w:val="24"/>
        </w:rPr>
        <w:t>.</w:t>
      </w:r>
      <w:r>
        <w:rPr>
          <w:rFonts w:ascii="Times New Roman" w:hAnsi="Times New Roman"/>
          <w:bCs/>
          <w:sz w:val="24"/>
          <w:szCs w:val="24"/>
        </w:rPr>
        <w:t xml:space="preserve"> </w:t>
      </w:r>
      <w:r w:rsidR="00E8204D" w:rsidRPr="00C54E29">
        <w:rPr>
          <w:rFonts w:ascii="Times New Roman" w:eastAsia="Times New Roman" w:hAnsi="Times New Roman" w:cs="Times New Roman"/>
          <w:sz w:val="24"/>
          <w:szCs w:val="24"/>
          <w:lang w:eastAsia="id-ID"/>
        </w:rPr>
        <w:t xml:space="preserve">Hampir 50% dari kehamilan berakhir dengan keguguran, jika kehamilan berlanjut janin yang dilahirkan oleh ibu akan berakibat buruk seperti kelahiran prematur, ketuban pecah dini, preeklamsia, solusio plasenta dan Intrauterine Growth Restriction (IUGR) dapat terjadi. Hal ini </w:t>
      </w:r>
      <w:r w:rsidR="00E8204D" w:rsidRPr="00C54E29">
        <w:rPr>
          <w:rFonts w:ascii="Times New Roman" w:eastAsia="Times New Roman" w:hAnsi="Times New Roman" w:cs="Times New Roman"/>
          <w:sz w:val="24"/>
          <w:szCs w:val="24"/>
          <w:lang w:eastAsia="id-ID"/>
        </w:rPr>
        <w:lastRenderedPageBreak/>
        <w:t>juga diketahui bahwa usia ibu, penyakit sistemik seperti diabetes mellitus, hipotiroidisme, pengobatan infertilitas, trombofilia, berat badan ibu dan struktur rahim yang abnormal meningkatkan risiko abortus imminens (Yakistiran dkk, 2016).</w:t>
      </w:r>
    </w:p>
    <w:p w:rsidR="00D628F2" w:rsidRDefault="00E8204D" w:rsidP="00DD2B25">
      <w:pPr>
        <w:spacing w:after="0" w:line="360" w:lineRule="auto"/>
        <w:jc w:val="both"/>
        <w:rPr>
          <w:rFonts w:ascii="Times New Roman" w:eastAsia="Times New Roman" w:hAnsi="Times New Roman" w:cs="Times New Roman"/>
          <w:sz w:val="24"/>
          <w:szCs w:val="24"/>
        </w:rPr>
        <w:sectPr w:rsidR="00D628F2" w:rsidSect="00DD2B25">
          <w:type w:val="continuous"/>
          <w:pgSz w:w="11906" w:h="16838"/>
          <w:pgMar w:top="1440" w:right="1440" w:bottom="1440" w:left="1440" w:header="708" w:footer="708" w:gutter="0"/>
          <w:cols w:num="2" w:space="567"/>
          <w:docGrid w:linePitch="360"/>
        </w:sectPr>
      </w:pPr>
      <w:r w:rsidRPr="00C54E29">
        <w:rPr>
          <w:rFonts w:ascii="Times New Roman" w:hAnsi="Times New Roman" w:cs="Times New Roman"/>
          <w:sz w:val="24"/>
          <w:szCs w:val="24"/>
        </w:rPr>
        <w:t>Penyakit-penyakit ibu seperti penyakit infeksi yang menyebabkan demam tinggi karena pneumonia, tifoid, pielitis, rubella, demam malta, dan sebagainya; Kematian fetus dapat disebabkan karena toksin dari ibu atau invasi kuman atau virus pada fetus; Keracunan Pb, nikotin, gas racun, alkohol, dan lain-lain, ibu yang asfeksia seperti pada dekompensasi kordis, penyakit paru berat, anemi gravis; Malnutrisi, avitaminosis dan gangguan metabolisme, hipotiroid, kekurangan vitamin A, C, atau E, dan diabetes melitus juga merupakan faktor penyebab terjadinya abortus imminens (Mochtar, 2011).</w:t>
      </w:r>
    </w:p>
    <w:p w:rsidR="00E8204D" w:rsidRPr="00C54E29" w:rsidRDefault="00E8204D" w:rsidP="00DD2B25">
      <w:pPr>
        <w:spacing w:after="0" w:line="360" w:lineRule="auto"/>
        <w:jc w:val="both"/>
        <w:rPr>
          <w:rFonts w:ascii="Times New Roman" w:eastAsia="Times New Roman" w:hAnsi="Times New Roman" w:cs="Times New Roman"/>
          <w:sz w:val="24"/>
          <w:szCs w:val="24"/>
        </w:rPr>
      </w:pPr>
    </w:p>
    <w:p w:rsidR="008F3F9B" w:rsidRDefault="008F3F9B" w:rsidP="00DD2B25">
      <w:pPr>
        <w:spacing w:after="0" w:line="360" w:lineRule="auto"/>
        <w:jc w:val="both"/>
        <w:rPr>
          <w:rFonts w:ascii="Times New Roman" w:eastAsia="Times New Roman" w:hAnsi="Times New Roman" w:cs="Times New Roman"/>
          <w:b/>
          <w:sz w:val="24"/>
          <w:szCs w:val="24"/>
        </w:rPr>
        <w:sectPr w:rsidR="008F3F9B" w:rsidSect="00DD2B25">
          <w:type w:val="continuous"/>
          <w:pgSz w:w="11906" w:h="16838"/>
          <w:pgMar w:top="1440" w:right="1440" w:bottom="1440" w:left="1440" w:header="708" w:footer="708" w:gutter="0"/>
          <w:cols w:num="2" w:space="567"/>
          <w:docGrid w:linePitch="360"/>
        </w:sectPr>
      </w:pPr>
    </w:p>
    <w:p w:rsidR="008F3F9B" w:rsidRPr="00DD2B25" w:rsidRDefault="00DD2B25" w:rsidP="00DD2B25">
      <w:pPr>
        <w:pStyle w:val="ListParagraph"/>
        <w:numPr>
          <w:ilvl w:val="0"/>
          <w:numId w:val="3"/>
        </w:numPr>
        <w:spacing w:after="0" w:line="360" w:lineRule="auto"/>
        <w:ind w:left="426"/>
        <w:rPr>
          <w:rFonts w:ascii="Times New Roman" w:eastAsia="Times New Roman" w:hAnsi="Times New Roman"/>
          <w:b/>
          <w:sz w:val="24"/>
          <w:szCs w:val="24"/>
        </w:rPr>
      </w:pPr>
      <w:r w:rsidRPr="00DD2B25">
        <w:rPr>
          <w:rFonts w:ascii="Times New Roman" w:eastAsia="Times New Roman" w:hAnsi="Times New Roman"/>
          <w:b/>
          <w:sz w:val="24"/>
          <w:szCs w:val="24"/>
        </w:rPr>
        <w:lastRenderedPageBreak/>
        <w:t>Kesimpulan dan Saran</w:t>
      </w:r>
    </w:p>
    <w:p w:rsidR="008F3F9B" w:rsidRDefault="008F3F9B" w:rsidP="00DD2B25">
      <w:pPr>
        <w:spacing w:after="0" w:line="360" w:lineRule="auto"/>
        <w:jc w:val="both"/>
        <w:rPr>
          <w:rFonts w:ascii="Times New Roman" w:eastAsia="Times New Roman" w:hAnsi="Times New Roman" w:cs="Times New Roman"/>
          <w:b/>
          <w:sz w:val="24"/>
          <w:szCs w:val="24"/>
        </w:rPr>
      </w:pPr>
    </w:p>
    <w:p w:rsidR="00E90B4E" w:rsidRPr="008F3F9B" w:rsidRDefault="00E8204D" w:rsidP="00DD2B25">
      <w:pPr>
        <w:spacing w:after="0" w:line="360" w:lineRule="auto"/>
        <w:ind w:firstLine="567"/>
        <w:jc w:val="both"/>
        <w:rPr>
          <w:rFonts w:ascii="Times New Roman" w:eastAsia="Times New Roman" w:hAnsi="Times New Roman" w:cs="Times New Roman"/>
          <w:b/>
          <w:sz w:val="24"/>
          <w:szCs w:val="24"/>
        </w:rPr>
      </w:pPr>
      <w:r w:rsidRPr="00C54E29">
        <w:rPr>
          <w:rFonts w:ascii="Times New Roman" w:hAnsi="Times New Roman" w:cs="Times New Roman"/>
          <w:sz w:val="24"/>
          <w:szCs w:val="24"/>
        </w:rPr>
        <w:t xml:space="preserve">Berdasarkan hasil analisis dan pembahasan hasil penelitian, faktor yang paling memengaruhi (dominan) terhadap kejadian abortus imminens di Rumah Sakit Umum Daerah Kota Padangsidimpuan yaitu umur ibu, paritas, dan penyakit. Adapun saran-saran kepada ibu hamil dengan </w:t>
      </w:r>
      <w:r w:rsidR="0050773B" w:rsidRPr="00C54E29">
        <w:rPr>
          <w:rFonts w:ascii="Times New Roman" w:hAnsi="Times New Roman" w:cs="Times New Roman"/>
          <w:sz w:val="24"/>
          <w:szCs w:val="24"/>
        </w:rPr>
        <w:t xml:space="preserve">atau tanpa </w:t>
      </w:r>
      <w:r w:rsidRPr="00C54E29">
        <w:rPr>
          <w:rFonts w:ascii="Times New Roman" w:hAnsi="Times New Roman" w:cs="Times New Roman"/>
          <w:sz w:val="24"/>
          <w:szCs w:val="24"/>
        </w:rPr>
        <w:t>risiko tinggi sebaiknya memelihara keseha</w:t>
      </w:r>
      <w:r w:rsidR="0050773B" w:rsidRPr="00C54E29">
        <w:rPr>
          <w:rFonts w:ascii="Times New Roman" w:hAnsi="Times New Roman" w:cs="Times New Roman"/>
          <w:sz w:val="24"/>
          <w:szCs w:val="24"/>
        </w:rPr>
        <w:t xml:space="preserve">tan agar tidak sakit, </w:t>
      </w:r>
      <w:r w:rsidRPr="00C54E29">
        <w:rPr>
          <w:rFonts w:ascii="Times New Roman" w:hAnsi="Times New Roman" w:cs="Times New Roman"/>
          <w:sz w:val="24"/>
          <w:szCs w:val="24"/>
        </w:rPr>
        <w:t xml:space="preserve">melakukan kontrol kehamilan secara teratur </w:t>
      </w:r>
      <w:r w:rsidRPr="00C54E29">
        <w:rPr>
          <w:rFonts w:ascii="Times New Roman" w:hAnsi="Times New Roman" w:cs="Times New Roman"/>
          <w:sz w:val="24"/>
          <w:szCs w:val="24"/>
        </w:rPr>
        <w:lastRenderedPageBreak/>
        <w:t>baik itu kepada bidan maupun kepada dokte</w:t>
      </w:r>
      <w:r w:rsidR="0050773B" w:rsidRPr="00C54E29">
        <w:rPr>
          <w:rFonts w:ascii="Times New Roman" w:hAnsi="Times New Roman" w:cs="Times New Roman"/>
          <w:sz w:val="24"/>
          <w:szCs w:val="24"/>
        </w:rPr>
        <w:t>r kandungan dan p</w:t>
      </w:r>
      <w:r w:rsidRPr="00C54E29">
        <w:rPr>
          <w:rFonts w:ascii="Times New Roman" w:hAnsi="Times New Roman" w:cs="Times New Roman"/>
          <w:sz w:val="24"/>
          <w:szCs w:val="24"/>
        </w:rPr>
        <w:t>emeriksaan secara teratur setiap bulan dapat mencegah hal-hal yang membahayakan bagi ibu dan bayi.</w:t>
      </w:r>
      <w:r w:rsidR="0050773B" w:rsidRPr="00C54E29">
        <w:rPr>
          <w:rFonts w:ascii="Times New Roman" w:hAnsi="Times New Roman" w:cs="Times New Roman"/>
          <w:sz w:val="24"/>
          <w:szCs w:val="24"/>
        </w:rPr>
        <w:t xml:space="preserve"> Bagi </w:t>
      </w:r>
      <w:r w:rsidR="0050773B" w:rsidRPr="00C54E29">
        <w:rPr>
          <w:rFonts w:ascii="Times New Roman" w:hAnsi="Times New Roman" w:cs="Times New Roman"/>
          <w:iCs/>
          <w:sz w:val="24"/>
          <w:szCs w:val="24"/>
        </w:rPr>
        <w:t>petugas kesehatan khususnya bidan diharapkan agar lebih meningkatkan ilmu dan keterampilan agar dapat mendeteksi sedini</w:t>
      </w:r>
      <w:r w:rsidR="002252EA" w:rsidRPr="00C54E29">
        <w:rPr>
          <w:rFonts w:ascii="Times New Roman" w:hAnsi="Times New Roman" w:cs="Times New Roman"/>
          <w:iCs/>
          <w:sz w:val="24"/>
          <w:szCs w:val="24"/>
        </w:rPr>
        <w:t xml:space="preserve"> </w:t>
      </w:r>
      <w:r w:rsidR="0050773B" w:rsidRPr="00C54E29">
        <w:rPr>
          <w:rFonts w:ascii="Times New Roman" w:hAnsi="Times New Roman" w:cs="Times New Roman"/>
          <w:iCs/>
          <w:sz w:val="24"/>
          <w:szCs w:val="24"/>
        </w:rPr>
        <w:t>mungkin terjadinya abortus imminens sehingga komplikasi dapat diatasi dengan baik dan dapat memberikan penyuluhan atau konseling kepada ibu hamil mengenai abortus imminens.</w:t>
      </w:r>
    </w:p>
    <w:p w:rsidR="008F3F9B" w:rsidRDefault="008F3F9B" w:rsidP="00DD2B25">
      <w:pPr>
        <w:spacing w:after="0" w:line="360" w:lineRule="auto"/>
        <w:jc w:val="both"/>
        <w:rPr>
          <w:rFonts w:ascii="Times New Roman" w:hAnsi="Times New Roman" w:cs="Times New Roman"/>
          <w:b/>
          <w:iCs/>
          <w:sz w:val="24"/>
          <w:szCs w:val="24"/>
        </w:rPr>
        <w:sectPr w:rsidR="008F3F9B" w:rsidSect="00DD2B25">
          <w:type w:val="continuous"/>
          <w:pgSz w:w="11906" w:h="16838"/>
          <w:pgMar w:top="1440" w:right="1440" w:bottom="1440" w:left="1440" w:header="708" w:footer="708" w:gutter="0"/>
          <w:cols w:num="2" w:space="567"/>
          <w:docGrid w:linePitch="360"/>
        </w:sectPr>
      </w:pPr>
    </w:p>
    <w:p w:rsidR="008F3F9B" w:rsidRDefault="008F3F9B" w:rsidP="00DD2B25">
      <w:pPr>
        <w:spacing w:after="0" w:line="360" w:lineRule="auto"/>
        <w:jc w:val="both"/>
        <w:rPr>
          <w:rFonts w:ascii="Times New Roman" w:hAnsi="Times New Roman" w:cs="Times New Roman"/>
          <w:b/>
          <w:iCs/>
          <w:sz w:val="24"/>
          <w:szCs w:val="24"/>
        </w:rPr>
      </w:pPr>
    </w:p>
    <w:p w:rsidR="008F3F9B" w:rsidRDefault="008F3F9B" w:rsidP="00DD2B25">
      <w:pPr>
        <w:spacing w:after="0" w:line="360" w:lineRule="auto"/>
        <w:jc w:val="both"/>
        <w:rPr>
          <w:rFonts w:ascii="Times New Roman" w:hAnsi="Times New Roman" w:cs="Times New Roman"/>
          <w:b/>
          <w:iCs/>
          <w:sz w:val="24"/>
          <w:szCs w:val="24"/>
        </w:rPr>
        <w:sectPr w:rsidR="008F3F9B" w:rsidSect="00DD2B25">
          <w:type w:val="continuous"/>
          <w:pgSz w:w="11906" w:h="16838"/>
          <w:pgMar w:top="1440" w:right="1440" w:bottom="1440" w:left="1440" w:header="708" w:footer="708" w:gutter="0"/>
          <w:cols w:num="2" w:space="567"/>
          <w:docGrid w:linePitch="360"/>
        </w:sectPr>
      </w:pPr>
    </w:p>
    <w:p w:rsidR="00E90B4E" w:rsidRPr="00C54E29" w:rsidRDefault="00DD2B25" w:rsidP="00DD2B25">
      <w:pPr>
        <w:spacing w:after="0" w:line="360" w:lineRule="auto"/>
        <w:jc w:val="center"/>
        <w:rPr>
          <w:rFonts w:ascii="Times New Roman" w:hAnsi="Times New Roman" w:cs="Times New Roman"/>
          <w:b/>
          <w:iCs/>
          <w:sz w:val="24"/>
          <w:szCs w:val="24"/>
        </w:rPr>
      </w:pPr>
      <w:r w:rsidRPr="00C54E29">
        <w:rPr>
          <w:rFonts w:ascii="Times New Roman" w:hAnsi="Times New Roman" w:cs="Times New Roman"/>
          <w:b/>
          <w:iCs/>
          <w:sz w:val="24"/>
          <w:szCs w:val="24"/>
        </w:rPr>
        <w:lastRenderedPageBreak/>
        <w:t>Daftar Pustaka</w:t>
      </w:r>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sz w:val="24"/>
          <w:szCs w:val="24"/>
        </w:rPr>
        <w:t>Arikunto, Suharsimi. 2016. Prosedur Penelitian: Suatu Pendekatan Praktik. Jakarta:       Rineka Cipta</w:t>
      </w:r>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sz w:val="24"/>
          <w:szCs w:val="24"/>
        </w:rPr>
        <w:t>Cunningham, F. Gary. 2014. Williams Obstetrics 24th Edition. United States:  McGraw-Hill Education.</w:t>
      </w:r>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sz w:val="24"/>
          <w:szCs w:val="24"/>
        </w:rPr>
        <w:t xml:space="preserve">Hamidah. 2013. Faktor Dominan yang Berhubungan Dengan Kejadian Abortus Imminens. </w:t>
      </w:r>
      <w:r w:rsidRPr="00C54E29">
        <w:rPr>
          <w:rFonts w:ascii="Times New Roman" w:hAnsi="Times New Roman"/>
          <w:bCs/>
          <w:sz w:val="24"/>
          <w:szCs w:val="24"/>
        </w:rPr>
        <w:t xml:space="preserve">Jurnal Ilmu &amp; Teknologi Ilmu Kesehatan, </w:t>
      </w:r>
      <w:r w:rsidRPr="00C54E29">
        <w:rPr>
          <w:rFonts w:ascii="Times New Roman" w:hAnsi="Times New Roman"/>
          <w:iCs/>
          <w:sz w:val="24"/>
          <w:szCs w:val="24"/>
        </w:rPr>
        <w:t xml:space="preserve">Jilid 1, Nomor 1, September 2013, hlm : 29-33. Diakses 13 Februari 2017; </w:t>
      </w:r>
      <w:r w:rsidRPr="00C54E29">
        <w:rPr>
          <w:rFonts w:ascii="Times New Roman" w:hAnsi="Times New Roman"/>
          <w:iCs/>
          <w:sz w:val="24"/>
          <w:szCs w:val="24"/>
          <w:u w:val="single"/>
        </w:rPr>
        <w:t>ejurnal.poltekkesjakarta3.ac.id /view</w:t>
      </w:r>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t xml:space="preserve">Handayani, Popy. 2014.  </w:t>
      </w:r>
      <w:r w:rsidRPr="00C54E29">
        <w:rPr>
          <w:rFonts w:ascii="Times New Roman" w:hAnsi="Times New Roman"/>
          <w:bCs/>
          <w:sz w:val="24"/>
          <w:szCs w:val="24"/>
        </w:rPr>
        <w:t xml:space="preserve">Hubungan Umur Ibu Hamil Dengan Kejadian Abortus di RSUD Ambarawa Tahun 2014. Diakses 23 Maret 2017; </w:t>
      </w:r>
      <w:r w:rsidRPr="00C54E29">
        <w:rPr>
          <w:rFonts w:ascii="Times New Roman" w:hAnsi="Times New Roman"/>
          <w:bCs/>
          <w:sz w:val="24"/>
          <w:szCs w:val="24"/>
          <w:u w:val="single"/>
        </w:rPr>
        <w:t>perpusnwu.web.id&gt;documents</w:t>
      </w:r>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t xml:space="preserve">Ilhaini, Nur. 2013. Abortus Imminens: Upaya Pencegahan, Pemeriksaan, dan </w:t>
      </w:r>
      <w:r w:rsidRPr="00C54E29">
        <w:rPr>
          <w:rFonts w:ascii="Times New Roman" w:hAnsi="Times New Roman"/>
          <w:iCs/>
          <w:sz w:val="24"/>
          <w:szCs w:val="24"/>
        </w:rPr>
        <w:lastRenderedPageBreak/>
        <w:t xml:space="preserve">Penatalaksanaan. Majalah Cermin Dunia Kedokteran  </w:t>
      </w:r>
      <w:r w:rsidRPr="00C54E29">
        <w:rPr>
          <w:rFonts w:ascii="Times New Roman" w:hAnsi="Times New Roman"/>
          <w:bCs/>
          <w:sz w:val="24"/>
          <w:szCs w:val="24"/>
        </w:rPr>
        <w:t xml:space="preserve">CDK-206/ vol. 40 no. 7, th. 2013. Diakses 13 Februari 2017; </w:t>
      </w:r>
      <w:hyperlink r:id="rId16" w:history="1">
        <w:r w:rsidRPr="00C54E29">
          <w:rPr>
            <w:rStyle w:val="Hyperlink"/>
            <w:rFonts w:ascii="Times New Roman" w:hAnsi="Times New Roman"/>
            <w:bCs/>
            <w:color w:val="auto"/>
            <w:sz w:val="24"/>
            <w:szCs w:val="24"/>
            <w:u w:val="none"/>
          </w:rPr>
          <w:t>www.kalbemed.com</w:t>
        </w:r>
      </w:hyperlink>
    </w:p>
    <w:p w:rsidR="00E90B4E"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t xml:space="preserve">Kusumawati, Diah Utami. 2014. Tercatat Angka Aborsi Meningkat di Perkotaan. Jakarta: CNN Indonesia Trans Media. Diakses 12 April 2017; </w:t>
      </w:r>
      <w:hyperlink r:id="rId17" w:history="1">
        <w:r w:rsidRPr="00C54E29">
          <w:rPr>
            <w:rStyle w:val="Hyperlink"/>
            <w:rFonts w:ascii="Times New Roman" w:hAnsi="Times New Roman"/>
            <w:iCs/>
            <w:color w:val="auto"/>
            <w:sz w:val="24"/>
            <w:szCs w:val="24"/>
            <w:u w:val="none"/>
          </w:rPr>
          <w:t>www.cnnindonesia.com/nasional/</w:t>
        </w:r>
      </w:hyperlink>
    </w:p>
    <w:p w:rsidR="003B5C03"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t>Lemeshow, Stanley., Hosmer, D.W., Klar, J., Lwanga, S.K. 1997. Besar Sampel Dalam Penelitian Kesehatan. Yogyakarta: Gadjah Mada University Press</w:t>
      </w:r>
    </w:p>
    <w:p w:rsidR="003B5C03"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t>Manuaba, Ida Bagus Gde., Manuaba Ida Bagus Gde Fajar., Manuaba Ida Ayu Chandranita. 2013. Ilmu Kebidanan Penyakit Kandungan Dan KB Untuk Pendidikan Bidan. Jakarta: ECG</w:t>
      </w:r>
    </w:p>
    <w:p w:rsidR="003B5C03" w:rsidRPr="00C54E29" w:rsidRDefault="00E90B4E" w:rsidP="00DD2B25">
      <w:pPr>
        <w:pStyle w:val="ListParagraph"/>
        <w:numPr>
          <w:ilvl w:val="0"/>
          <w:numId w:val="2"/>
        </w:numPr>
        <w:spacing w:after="0" w:line="360" w:lineRule="auto"/>
        <w:ind w:left="360"/>
        <w:jc w:val="both"/>
        <w:rPr>
          <w:rFonts w:ascii="Times New Roman" w:hAnsi="Times New Roman"/>
          <w:sz w:val="24"/>
          <w:szCs w:val="24"/>
        </w:rPr>
      </w:pPr>
      <w:r w:rsidRPr="00C54E29">
        <w:rPr>
          <w:rFonts w:ascii="Times New Roman" w:hAnsi="Times New Roman"/>
          <w:iCs/>
          <w:sz w:val="24"/>
          <w:szCs w:val="24"/>
        </w:rPr>
        <w:lastRenderedPageBreak/>
        <w:t xml:space="preserve">Mariana, Dina. 2014. Persepsi Ibu Hamil Mengenai Peran Bidan Dalam Memberikan Pedidikan Kesehatan Tentang Abortus Imminens Di Klinik Bersalin Elvina Tanjung Sari Medan Tahun 2014. Universitas Sumatera Utara Fakultas Kesehatan Masyarakat. Diakses 13 Februari 2017; </w:t>
      </w:r>
      <w:r w:rsidRPr="00C54E29">
        <w:rPr>
          <w:rFonts w:ascii="Times New Roman" w:hAnsi="Times New Roman"/>
          <w:iCs/>
          <w:sz w:val="24"/>
          <w:szCs w:val="24"/>
          <w:u w:val="single"/>
        </w:rPr>
        <w:t>jurnal.usu.ac.id/index.php/glre/article/view/8483</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Mochtar, Rustam. 2011. Sinopsis Obstetri: Obstetri Fisiologi, Obstetri Patologi. Jakarta: EGC</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Notoatmodjo, Soekidjo. 2016. Metodologi Penelitian Kesehatan. Jakarta : Rineka Cipta</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Prawirohardjo, Sarwono. 2014. Ilmu Kebidanan. Jakarta: Bina Pustaka Sarwono Prawirohardjo.</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 xml:space="preserve">Rahmani, Silmi Lisani. 2014. Faktor-Faktor Risiko Kejadian Abortus Di RS Prikasih Jakarta Selatan Pada tahun 2013. Universitas Islam Negeri Syarif Hidayatullah Jakarta Fakultas Kedokteran Dan Ilmu Kedokteran. Diakses 24 Maret 2017; </w:t>
      </w:r>
      <w:r w:rsidRPr="00C54E29">
        <w:rPr>
          <w:rFonts w:ascii="Times New Roman" w:hAnsi="Times New Roman"/>
          <w:sz w:val="24"/>
          <w:szCs w:val="24"/>
          <w:u w:val="single"/>
        </w:rPr>
        <w:t>repository.uinjkt.ac.id</w:t>
      </w:r>
    </w:p>
    <w:p w:rsidR="003C5BEA" w:rsidRPr="00C54E29" w:rsidRDefault="003C5BEA"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 xml:space="preserve">Ricika, Winda. 2015. Hubungan Umur Dengan Kejadian Abortus Pada Ibu Primigravida Di RSU PKU Muhammadiyah Bantul Tahun 2013-2014. Sekolah Tinggi Ilmu Kesehatan ‘Aisyiyah Yogyakarta Program Studi </w:t>
      </w:r>
      <w:r w:rsidRPr="00C54E29">
        <w:rPr>
          <w:rFonts w:ascii="Times New Roman" w:hAnsi="Times New Roman"/>
          <w:sz w:val="24"/>
          <w:szCs w:val="24"/>
        </w:rPr>
        <w:lastRenderedPageBreak/>
        <w:t>Diploma IV Bidan Pendidik. Naskah Publikasi Karya Tulis Ilmiah.</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bCs/>
          <w:sz w:val="24"/>
          <w:szCs w:val="24"/>
        </w:rPr>
        <w:t xml:space="preserve">Studnicki, James., J. MacKinnon, Sharon., W. Fisher, John. 2016. Induced Abortion, Mortality, and the Conduct of Science. Scientific Research Publishing, Open Journal of Preventive Medicine, 2016, 6, 170-177. Diakses 23 Maret 2017; </w:t>
      </w:r>
      <w:hyperlink r:id="rId18" w:history="1">
        <w:r w:rsidR="003B5C03" w:rsidRPr="00C54E29">
          <w:rPr>
            <w:rStyle w:val="Hyperlink"/>
            <w:rFonts w:ascii="Times New Roman" w:hAnsi="Times New Roman"/>
            <w:color w:val="auto"/>
            <w:sz w:val="24"/>
            <w:szCs w:val="24"/>
            <w:u w:val="none"/>
          </w:rPr>
          <w:t>http://dx.doi.org/10.4236/ojpm.2016.66016</w:t>
        </w:r>
      </w:hyperlink>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Survey Demografi Dan Kesehatan Indonesia (SDKI) 2012. 2013. Jakarta: Badan Pusat Statistik</w:t>
      </w:r>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 xml:space="preserve">Wadud, Mursyida. 2012. Faktor-Faktor Yang Berhubungan Dengan Kejadian Abortus Imminens Di Instalasi Rawat Inap Kebidanan Rumah Sakit Muhammadiyah Palembang Tahun 2011. Poltekkes Kemenkes Palembang Jurusan Kebidanan. Diakses 13 Februari 2017; </w:t>
      </w:r>
      <w:hyperlink r:id="rId19" w:history="1">
        <w:r w:rsidR="003B5C03" w:rsidRPr="00C54E29">
          <w:rPr>
            <w:rStyle w:val="Hyperlink"/>
            <w:rFonts w:ascii="Times New Roman" w:hAnsi="Times New Roman"/>
            <w:color w:val="auto"/>
            <w:sz w:val="24"/>
            <w:szCs w:val="24"/>
            <w:u w:val="none"/>
          </w:rPr>
          <w:t>www.poltekkespalembang.ac.id</w:t>
        </w:r>
      </w:hyperlink>
    </w:p>
    <w:p w:rsidR="003B5C03" w:rsidRPr="00C54E29"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sz w:val="24"/>
          <w:szCs w:val="24"/>
        </w:rPr>
        <w:t>Rukiyah, Yeyeh Ai., Yulianti, Lia. 2010. Asuhan Kebidanan 4 (Patologi Kebidanan). Jakarta : Trans Info Medika</w:t>
      </w:r>
    </w:p>
    <w:p w:rsidR="00E90B4E" w:rsidRPr="008F3F9B" w:rsidRDefault="00E90B4E" w:rsidP="00DD2B25">
      <w:pPr>
        <w:pStyle w:val="ListParagraph"/>
        <w:numPr>
          <w:ilvl w:val="0"/>
          <w:numId w:val="2"/>
        </w:numPr>
        <w:tabs>
          <w:tab w:val="left" w:pos="426"/>
        </w:tabs>
        <w:spacing w:after="0" w:line="360" w:lineRule="auto"/>
        <w:ind w:left="360"/>
        <w:jc w:val="both"/>
        <w:rPr>
          <w:rFonts w:ascii="Times New Roman" w:hAnsi="Times New Roman"/>
          <w:sz w:val="24"/>
          <w:szCs w:val="24"/>
        </w:rPr>
      </w:pPr>
      <w:r w:rsidRPr="00C54E29">
        <w:rPr>
          <w:rFonts w:ascii="Times New Roman" w:hAnsi="Times New Roman"/>
          <w:bCs/>
          <w:color w:val="000000"/>
          <w:sz w:val="24"/>
          <w:szCs w:val="24"/>
        </w:rPr>
        <w:t xml:space="preserve">Yakıştıran, Betül., Yüce ,Tuncay., Söylemez, Feride. 2016. </w:t>
      </w:r>
      <w:r w:rsidRPr="00C54E29">
        <w:rPr>
          <w:rStyle w:val="A2"/>
          <w:rFonts w:ascii="Times New Roman" w:hAnsi="Times New Roman"/>
          <w:b w:val="0"/>
          <w:sz w:val="24"/>
          <w:szCs w:val="24"/>
        </w:rPr>
        <w:t>First Trimester Bleeding and Pregnancy Outcomes: Case-Control Study.</w:t>
      </w:r>
      <w:r w:rsidRPr="00C54E29">
        <w:rPr>
          <w:rStyle w:val="A2"/>
          <w:rFonts w:ascii="Times New Roman" w:hAnsi="Times New Roman"/>
          <w:sz w:val="24"/>
          <w:szCs w:val="24"/>
        </w:rPr>
        <w:t xml:space="preserve"> </w:t>
      </w:r>
      <w:r w:rsidRPr="00C54E29">
        <w:rPr>
          <w:rFonts w:ascii="Times New Roman" w:hAnsi="Times New Roman"/>
          <w:sz w:val="24"/>
          <w:szCs w:val="24"/>
        </w:rPr>
        <w:t xml:space="preserve"> </w:t>
      </w:r>
      <w:r w:rsidRPr="00C54E29">
        <w:rPr>
          <w:rFonts w:ascii="Times New Roman" w:hAnsi="Times New Roman"/>
          <w:bCs/>
          <w:color w:val="000000"/>
          <w:sz w:val="24"/>
          <w:szCs w:val="24"/>
        </w:rPr>
        <w:t xml:space="preserve">International Journal of Women’s Health and Reproduction Sciences IJWHR </w:t>
      </w:r>
      <w:r w:rsidRPr="00C54E29">
        <w:rPr>
          <w:rFonts w:ascii="Times New Roman" w:hAnsi="Times New Roman"/>
          <w:color w:val="000000"/>
          <w:sz w:val="24"/>
          <w:szCs w:val="24"/>
        </w:rPr>
        <w:t xml:space="preserve">Vol. 4, </w:t>
      </w:r>
      <w:r w:rsidRPr="00C54E29">
        <w:rPr>
          <w:rFonts w:ascii="Times New Roman" w:hAnsi="Times New Roman"/>
          <w:color w:val="000000"/>
          <w:sz w:val="24"/>
          <w:szCs w:val="24"/>
        </w:rPr>
        <w:lastRenderedPageBreak/>
        <w:t xml:space="preserve">No. 1, January 2016, 4–7. Diakses 22 Maret 2017; </w:t>
      </w:r>
      <w:r w:rsidRPr="00C54E29">
        <w:rPr>
          <w:rFonts w:ascii="Times New Roman" w:hAnsi="Times New Roman"/>
          <w:sz w:val="24"/>
          <w:szCs w:val="24"/>
        </w:rPr>
        <w:t xml:space="preserve"> </w:t>
      </w:r>
      <w:r w:rsidRPr="00C54E29">
        <w:rPr>
          <w:rFonts w:ascii="Times New Roman" w:hAnsi="Times New Roman"/>
          <w:color w:val="000000"/>
          <w:sz w:val="24"/>
          <w:szCs w:val="24"/>
          <w:u w:val="single"/>
        </w:rPr>
        <w:t>http://www.ijwhr.net</w:t>
      </w:r>
      <w:bookmarkStart w:id="0" w:name="_GoBack"/>
      <w:bookmarkEnd w:id="0"/>
    </w:p>
    <w:sectPr w:rsidR="00E90B4E" w:rsidRPr="008F3F9B" w:rsidSect="00DD2B25">
      <w:type w:val="continuous"/>
      <w:pgSz w:w="11906" w:h="16838"/>
      <w:pgMar w:top="1440" w:right="1440" w:bottom="1440" w:left="1440"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E3" w:rsidRDefault="00F223E3" w:rsidP="00303883">
      <w:pPr>
        <w:spacing w:after="0" w:line="240" w:lineRule="auto"/>
      </w:pPr>
      <w:r>
        <w:separator/>
      </w:r>
    </w:p>
  </w:endnote>
  <w:endnote w:type="continuationSeparator" w:id="0">
    <w:p w:rsidR="00F223E3" w:rsidRDefault="00F223E3" w:rsidP="0030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22860"/>
      <w:docPartObj>
        <w:docPartGallery w:val="Page Numbers (Bottom of Page)"/>
        <w:docPartUnique/>
      </w:docPartObj>
    </w:sdtPr>
    <w:sdtEndPr/>
    <w:sdtContent>
      <w:p w:rsidR="00303883" w:rsidRPr="00303883" w:rsidRDefault="00AE319B" w:rsidP="00303883">
        <w:pPr>
          <w:pStyle w:val="Footer"/>
          <w:jc w:val="right"/>
          <w:rPr>
            <w:rFonts w:ascii="Times New Roman" w:hAnsi="Times New Roman" w:cs="Times New Roman"/>
            <w:sz w:val="24"/>
            <w:szCs w:val="24"/>
          </w:rPr>
        </w:pPr>
        <w:r w:rsidRPr="00303883">
          <w:rPr>
            <w:rFonts w:ascii="Times New Roman" w:hAnsi="Times New Roman" w:cs="Times New Roman"/>
            <w:sz w:val="24"/>
            <w:szCs w:val="24"/>
          </w:rPr>
          <w:fldChar w:fldCharType="begin"/>
        </w:r>
        <w:r w:rsidR="00303883" w:rsidRPr="00303883">
          <w:rPr>
            <w:rFonts w:ascii="Times New Roman" w:hAnsi="Times New Roman" w:cs="Times New Roman"/>
            <w:sz w:val="24"/>
            <w:szCs w:val="24"/>
          </w:rPr>
          <w:instrText xml:space="preserve"> PAGE   \* MERGEFORMAT </w:instrText>
        </w:r>
        <w:r w:rsidRPr="00303883">
          <w:rPr>
            <w:rFonts w:ascii="Times New Roman" w:hAnsi="Times New Roman" w:cs="Times New Roman"/>
            <w:sz w:val="24"/>
            <w:szCs w:val="24"/>
          </w:rPr>
          <w:fldChar w:fldCharType="separate"/>
        </w:r>
        <w:r w:rsidR="00DD2B25">
          <w:rPr>
            <w:rFonts w:ascii="Times New Roman" w:hAnsi="Times New Roman" w:cs="Times New Roman"/>
            <w:noProof/>
            <w:sz w:val="24"/>
            <w:szCs w:val="24"/>
          </w:rPr>
          <w:t>10</w:t>
        </w:r>
        <w:r w:rsidRPr="0030388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E3" w:rsidRDefault="00F223E3" w:rsidP="00303883">
      <w:pPr>
        <w:spacing w:after="0" w:line="240" w:lineRule="auto"/>
      </w:pPr>
      <w:r>
        <w:separator/>
      </w:r>
    </w:p>
  </w:footnote>
  <w:footnote w:type="continuationSeparator" w:id="0">
    <w:p w:rsidR="00F223E3" w:rsidRDefault="00F223E3" w:rsidP="0030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091"/>
    <w:multiLevelType w:val="hybridMultilevel"/>
    <w:tmpl w:val="A0EAAE8A"/>
    <w:lvl w:ilvl="0" w:tplc="5E461F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D65359"/>
    <w:multiLevelType w:val="hybridMultilevel"/>
    <w:tmpl w:val="2AD205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555034"/>
    <w:multiLevelType w:val="hybridMultilevel"/>
    <w:tmpl w:val="EF8A1FA0"/>
    <w:lvl w:ilvl="0" w:tplc="B5727D0E">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362A44"/>
    <w:multiLevelType w:val="hybridMultilevel"/>
    <w:tmpl w:val="60DC5FE8"/>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82538A"/>
    <w:multiLevelType w:val="multilevel"/>
    <w:tmpl w:val="66C88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F2243C"/>
    <w:multiLevelType w:val="hybridMultilevel"/>
    <w:tmpl w:val="976819A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87F473F"/>
    <w:multiLevelType w:val="hybridMultilevel"/>
    <w:tmpl w:val="F02A280E"/>
    <w:lvl w:ilvl="0" w:tplc="2A38208E">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4644C9"/>
    <w:multiLevelType w:val="hybridMultilevel"/>
    <w:tmpl w:val="69707B0A"/>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241FC6"/>
    <w:multiLevelType w:val="hybridMultilevel"/>
    <w:tmpl w:val="66380A38"/>
    <w:lvl w:ilvl="0" w:tplc="77BE2944">
      <w:start w:val="1"/>
      <w:numFmt w:val="decimal"/>
      <w:lvlText w:val="%1."/>
      <w:lvlJc w:val="left"/>
      <w:pPr>
        <w:ind w:left="382" w:hanging="360"/>
      </w:pPr>
      <w:rPr>
        <w:rFonts w:hint="default"/>
      </w:rPr>
    </w:lvl>
    <w:lvl w:ilvl="1" w:tplc="04210019" w:tentative="1">
      <w:start w:val="1"/>
      <w:numFmt w:val="lowerLetter"/>
      <w:lvlText w:val="%2."/>
      <w:lvlJc w:val="left"/>
      <w:pPr>
        <w:ind w:left="1102" w:hanging="360"/>
      </w:pPr>
    </w:lvl>
    <w:lvl w:ilvl="2" w:tplc="0421001B" w:tentative="1">
      <w:start w:val="1"/>
      <w:numFmt w:val="lowerRoman"/>
      <w:lvlText w:val="%3."/>
      <w:lvlJc w:val="right"/>
      <w:pPr>
        <w:ind w:left="1822" w:hanging="180"/>
      </w:pPr>
    </w:lvl>
    <w:lvl w:ilvl="3" w:tplc="0421000F" w:tentative="1">
      <w:start w:val="1"/>
      <w:numFmt w:val="decimal"/>
      <w:lvlText w:val="%4."/>
      <w:lvlJc w:val="left"/>
      <w:pPr>
        <w:ind w:left="2542" w:hanging="360"/>
      </w:pPr>
    </w:lvl>
    <w:lvl w:ilvl="4" w:tplc="04210019" w:tentative="1">
      <w:start w:val="1"/>
      <w:numFmt w:val="lowerLetter"/>
      <w:lvlText w:val="%5."/>
      <w:lvlJc w:val="left"/>
      <w:pPr>
        <w:ind w:left="3262" w:hanging="360"/>
      </w:pPr>
    </w:lvl>
    <w:lvl w:ilvl="5" w:tplc="0421001B" w:tentative="1">
      <w:start w:val="1"/>
      <w:numFmt w:val="lowerRoman"/>
      <w:lvlText w:val="%6."/>
      <w:lvlJc w:val="right"/>
      <w:pPr>
        <w:ind w:left="3982" w:hanging="180"/>
      </w:pPr>
    </w:lvl>
    <w:lvl w:ilvl="6" w:tplc="0421000F" w:tentative="1">
      <w:start w:val="1"/>
      <w:numFmt w:val="decimal"/>
      <w:lvlText w:val="%7."/>
      <w:lvlJc w:val="left"/>
      <w:pPr>
        <w:ind w:left="4702" w:hanging="360"/>
      </w:pPr>
    </w:lvl>
    <w:lvl w:ilvl="7" w:tplc="04210019" w:tentative="1">
      <w:start w:val="1"/>
      <w:numFmt w:val="lowerLetter"/>
      <w:lvlText w:val="%8."/>
      <w:lvlJc w:val="left"/>
      <w:pPr>
        <w:ind w:left="5422" w:hanging="360"/>
      </w:pPr>
    </w:lvl>
    <w:lvl w:ilvl="8" w:tplc="0421001B" w:tentative="1">
      <w:start w:val="1"/>
      <w:numFmt w:val="lowerRoman"/>
      <w:lvlText w:val="%9."/>
      <w:lvlJc w:val="right"/>
      <w:pPr>
        <w:ind w:left="6142" w:hanging="180"/>
      </w:pPr>
    </w:lvl>
  </w:abstractNum>
  <w:abstractNum w:abstractNumId="9">
    <w:nsid w:val="344D285B"/>
    <w:multiLevelType w:val="hybridMultilevel"/>
    <w:tmpl w:val="5C325F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F90640"/>
    <w:multiLevelType w:val="hybridMultilevel"/>
    <w:tmpl w:val="868AED1A"/>
    <w:lvl w:ilvl="0" w:tplc="243EC2D2">
      <w:numFmt w:val="decimal"/>
      <w:lvlText w:val="%1."/>
      <w:lvlJc w:val="left"/>
      <w:pPr>
        <w:ind w:left="665" w:hanging="360"/>
      </w:pPr>
      <w:rPr>
        <w:rFonts w:hint="default"/>
      </w:rPr>
    </w:lvl>
    <w:lvl w:ilvl="1" w:tplc="04210019" w:tentative="1">
      <w:start w:val="1"/>
      <w:numFmt w:val="lowerLetter"/>
      <w:lvlText w:val="%2."/>
      <w:lvlJc w:val="left"/>
      <w:pPr>
        <w:ind w:left="1385" w:hanging="360"/>
      </w:pPr>
    </w:lvl>
    <w:lvl w:ilvl="2" w:tplc="0421001B" w:tentative="1">
      <w:start w:val="1"/>
      <w:numFmt w:val="lowerRoman"/>
      <w:lvlText w:val="%3."/>
      <w:lvlJc w:val="right"/>
      <w:pPr>
        <w:ind w:left="2105" w:hanging="180"/>
      </w:pPr>
    </w:lvl>
    <w:lvl w:ilvl="3" w:tplc="0421000F" w:tentative="1">
      <w:start w:val="1"/>
      <w:numFmt w:val="decimal"/>
      <w:lvlText w:val="%4."/>
      <w:lvlJc w:val="left"/>
      <w:pPr>
        <w:ind w:left="2825" w:hanging="360"/>
      </w:pPr>
    </w:lvl>
    <w:lvl w:ilvl="4" w:tplc="04210019" w:tentative="1">
      <w:start w:val="1"/>
      <w:numFmt w:val="lowerLetter"/>
      <w:lvlText w:val="%5."/>
      <w:lvlJc w:val="left"/>
      <w:pPr>
        <w:ind w:left="3545" w:hanging="360"/>
      </w:pPr>
    </w:lvl>
    <w:lvl w:ilvl="5" w:tplc="0421001B" w:tentative="1">
      <w:start w:val="1"/>
      <w:numFmt w:val="lowerRoman"/>
      <w:lvlText w:val="%6."/>
      <w:lvlJc w:val="right"/>
      <w:pPr>
        <w:ind w:left="4265" w:hanging="180"/>
      </w:pPr>
    </w:lvl>
    <w:lvl w:ilvl="6" w:tplc="0421000F" w:tentative="1">
      <w:start w:val="1"/>
      <w:numFmt w:val="decimal"/>
      <w:lvlText w:val="%7."/>
      <w:lvlJc w:val="left"/>
      <w:pPr>
        <w:ind w:left="4985" w:hanging="360"/>
      </w:pPr>
    </w:lvl>
    <w:lvl w:ilvl="7" w:tplc="04210019" w:tentative="1">
      <w:start w:val="1"/>
      <w:numFmt w:val="lowerLetter"/>
      <w:lvlText w:val="%8."/>
      <w:lvlJc w:val="left"/>
      <w:pPr>
        <w:ind w:left="5705" w:hanging="360"/>
      </w:pPr>
    </w:lvl>
    <w:lvl w:ilvl="8" w:tplc="0421001B" w:tentative="1">
      <w:start w:val="1"/>
      <w:numFmt w:val="lowerRoman"/>
      <w:lvlText w:val="%9."/>
      <w:lvlJc w:val="right"/>
      <w:pPr>
        <w:ind w:left="6425" w:hanging="180"/>
      </w:pPr>
    </w:lvl>
  </w:abstractNum>
  <w:abstractNum w:abstractNumId="11">
    <w:nsid w:val="39053CE9"/>
    <w:multiLevelType w:val="multilevel"/>
    <w:tmpl w:val="103E834E"/>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2">
    <w:nsid w:val="3F1C44B4"/>
    <w:multiLevelType w:val="multilevel"/>
    <w:tmpl w:val="DC8EC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7B2205"/>
    <w:multiLevelType w:val="hybridMultilevel"/>
    <w:tmpl w:val="8F7AE444"/>
    <w:lvl w:ilvl="0" w:tplc="04210005">
      <w:start w:val="1"/>
      <w:numFmt w:val="bullet"/>
      <w:lvlText w:val=""/>
      <w:lvlJc w:val="left"/>
      <w:pPr>
        <w:ind w:left="2160" w:hanging="360"/>
      </w:pPr>
      <w:rPr>
        <w:rFonts w:ascii="Wingdings" w:hAnsi="Wingding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43090256"/>
    <w:multiLevelType w:val="hybridMultilevel"/>
    <w:tmpl w:val="B176A3E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47E84421"/>
    <w:multiLevelType w:val="hybridMultilevel"/>
    <w:tmpl w:val="36B89030"/>
    <w:lvl w:ilvl="0" w:tplc="5804FCF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805869"/>
    <w:multiLevelType w:val="hybridMultilevel"/>
    <w:tmpl w:val="ECA40378"/>
    <w:lvl w:ilvl="0" w:tplc="0421000F">
      <w:start w:val="1"/>
      <w:numFmt w:val="decimal"/>
      <w:lvlText w:val="%1."/>
      <w:lvlJc w:val="left"/>
      <w:pPr>
        <w:ind w:left="1025" w:hanging="360"/>
      </w:pPr>
    </w:lvl>
    <w:lvl w:ilvl="1" w:tplc="04210019" w:tentative="1">
      <w:start w:val="1"/>
      <w:numFmt w:val="lowerLetter"/>
      <w:lvlText w:val="%2."/>
      <w:lvlJc w:val="left"/>
      <w:pPr>
        <w:ind w:left="1745" w:hanging="360"/>
      </w:pPr>
    </w:lvl>
    <w:lvl w:ilvl="2" w:tplc="0421001B" w:tentative="1">
      <w:start w:val="1"/>
      <w:numFmt w:val="lowerRoman"/>
      <w:lvlText w:val="%3."/>
      <w:lvlJc w:val="right"/>
      <w:pPr>
        <w:ind w:left="2465" w:hanging="180"/>
      </w:pPr>
    </w:lvl>
    <w:lvl w:ilvl="3" w:tplc="0421000F" w:tentative="1">
      <w:start w:val="1"/>
      <w:numFmt w:val="decimal"/>
      <w:lvlText w:val="%4."/>
      <w:lvlJc w:val="left"/>
      <w:pPr>
        <w:ind w:left="3185" w:hanging="360"/>
      </w:pPr>
    </w:lvl>
    <w:lvl w:ilvl="4" w:tplc="04210019" w:tentative="1">
      <w:start w:val="1"/>
      <w:numFmt w:val="lowerLetter"/>
      <w:lvlText w:val="%5."/>
      <w:lvlJc w:val="left"/>
      <w:pPr>
        <w:ind w:left="3905" w:hanging="360"/>
      </w:pPr>
    </w:lvl>
    <w:lvl w:ilvl="5" w:tplc="0421001B" w:tentative="1">
      <w:start w:val="1"/>
      <w:numFmt w:val="lowerRoman"/>
      <w:lvlText w:val="%6."/>
      <w:lvlJc w:val="right"/>
      <w:pPr>
        <w:ind w:left="4625" w:hanging="180"/>
      </w:pPr>
    </w:lvl>
    <w:lvl w:ilvl="6" w:tplc="0421000F" w:tentative="1">
      <w:start w:val="1"/>
      <w:numFmt w:val="decimal"/>
      <w:lvlText w:val="%7."/>
      <w:lvlJc w:val="left"/>
      <w:pPr>
        <w:ind w:left="5345" w:hanging="360"/>
      </w:pPr>
    </w:lvl>
    <w:lvl w:ilvl="7" w:tplc="04210019" w:tentative="1">
      <w:start w:val="1"/>
      <w:numFmt w:val="lowerLetter"/>
      <w:lvlText w:val="%8."/>
      <w:lvlJc w:val="left"/>
      <w:pPr>
        <w:ind w:left="6065" w:hanging="360"/>
      </w:pPr>
    </w:lvl>
    <w:lvl w:ilvl="8" w:tplc="0421001B" w:tentative="1">
      <w:start w:val="1"/>
      <w:numFmt w:val="lowerRoman"/>
      <w:lvlText w:val="%9."/>
      <w:lvlJc w:val="right"/>
      <w:pPr>
        <w:ind w:left="6785" w:hanging="180"/>
      </w:pPr>
    </w:lvl>
  </w:abstractNum>
  <w:abstractNum w:abstractNumId="17">
    <w:nsid w:val="4E9B56CC"/>
    <w:multiLevelType w:val="hybridMultilevel"/>
    <w:tmpl w:val="6344C5A8"/>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5E272B"/>
    <w:multiLevelType w:val="hybridMultilevel"/>
    <w:tmpl w:val="F728487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B05F64"/>
    <w:multiLevelType w:val="hybridMultilevel"/>
    <w:tmpl w:val="9424C2A8"/>
    <w:lvl w:ilvl="0" w:tplc="96AA63DE">
      <w:start w:val="1"/>
      <w:numFmt w:val="decimal"/>
      <w:lvlText w:val="3.%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2C58CF"/>
    <w:multiLevelType w:val="hybridMultilevel"/>
    <w:tmpl w:val="A1A6C57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C7D2549"/>
    <w:multiLevelType w:val="hybridMultilevel"/>
    <w:tmpl w:val="15DAB05A"/>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1"/>
  </w:num>
  <w:num w:numId="5">
    <w:abstractNumId w:val="19"/>
  </w:num>
  <w:num w:numId="6">
    <w:abstractNumId w:val="2"/>
  </w:num>
  <w:num w:numId="7">
    <w:abstractNumId w:val="18"/>
  </w:num>
  <w:num w:numId="8">
    <w:abstractNumId w:val="15"/>
  </w:num>
  <w:num w:numId="9">
    <w:abstractNumId w:val="8"/>
  </w:num>
  <w:num w:numId="10">
    <w:abstractNumId w:val="1"/>
  </w:num>
  <w:num w:numId="11">
    <w:abstractNumId w:val="16"/>
  </w:num>
  <w:num w:numId="12">
    <w:abstractNumId w:val="10"/>
  </w:num>
  <w:num w:numId="13">
    <w:abstractNumId w:val="7"/>
  </w:num>
  <w:num w:numId="14">
    <w:abstractNumId w:val="17"/>
  </w:num>
  <w:num w:numId="15">
    <w:abstractNumId w:val="3"/>
  </w:num>
  <w:num w:numId="16">
    <w:abstractNumId w:val="21"/>
  </w:num>
  <w:num w:numId="17">
    <w:abstractNumId w:val="6"/>
  </w:num>
  <w:num w:numId="18">
    <w:abstractNumId w:val="20"/>
  </w:num>
  <w:num w:numId="19">
    <w:abstractNumId w:val="14"/>
  </w:num>
  <w:num w:numId="20">
    <w:abstractNumId w:val="9"/>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7FBD"/>
    <w:rsid w:val="000452DA"/>
    <w:rsid w:val="00066EDD"/>
    <w:rsid w:val="0007163C"/>
    <w:rsid w:val="00111667"/>
    <w:rsid w:val="001120EB"/>
    <w:rsid w:val="00120973"/>
    <w:rsid w:val="00121358"/>
    <w:rsid w:val="00125131"/>
    <w:rsid w:val="001318B6"/>
    <w:rsid w:val="00191AB6"/>
    <w:rsid w:val="001C0555"/>
    <w:rsid w:val="001E15EA"/>
    <w:rsid w:val="002252EA"/>
    <w:rsid w:val="002749E9"/>
    <w:rsid w:val="002E1E0A"/>
    <w:rsid w:val="00303883"/>
    <w:rsid w:val="00320092"/>
    <w:rsid w:val="003B5C03"/>
    <w:rsid w:val="003C5BEA"/>
    <w:rsid w:val="003C7805"/>
    <w:rsid w:val="003E486A"/>
    <w:rsid w:val="00454E66"/>
    <w:rsid w:val="0050773B"/>
    <w:rsid w:val="005239B5"/>
    <w:rsid w:val="00630C2C"/>
    <w:rsid w:val="006A0BD0"/>
    <w:rsid w:val="006F03EC"/>
    <w:rsid w:val="00702CEA"/>
    <w:rsid w:val="0071530A"/>
    <w:rsid w:val="00742296"/>
    <w:rsid w:val="007C1ADD"/>
    <w:rsid w:val="007C29C4"/>
    <w:rsid w:val="007E6428"/>
    <w:rsid w:val="007F5C61"/>
    <w:rsid w:val="00800C38"/>
    <w:rsid w:val="008237CE"/>
    <w:rsid w:val="008554D4"/>
    <w:rsid w:val="008F1826"/>
    <w:rsid w:val="008F3F9B"/>
    <w:rsid w:val="009310CD"/>
    <w:rsid w:val="00980732"/>
    <w:rsid w:val="009A29CB"/>
    <w:rsid w:val="009C3810"/>
    <w:rsid w:val="009F27D7"/>
    <w:rsid w:val="00A17051"/>
    <w:rsid w:val="00A45BDA"/>
    <w:rsid w:val="00A837E0"/>
    <w:rsid w:val="00AA6156"/>
    <w:rsid w:val="00AC2A5D"/>
    <w:rsid w:val="00AE319B"/>
    <w:rsid w:val="00B076D1"/>
    <w:rsid w:val="00B374A0"/>
    <w:rsid w:val="00B54242"/>
    <w:rsid w:val="00B55691"/>
    <w:rsid w:val="00BC3BF4"/>
    <w:rsid w:val="00BD0593"/>
    <w:rsid w:val="00BD777A"/>
    <w:rsid w:val="00BF458C"/>
    <w:rsid w:val="00C46C43"/>
    <w:rsid w:val="00C54E29"/>
    <w:rsid w:val="00C568FC"/>
    <w:rsid w:val="00D06AFA"/>
    <w:rsid w:val="00D115FD"/>
    <w:rsid w:val="00D130A2"/>
    <w:rsid w:val="00D1698D"/>
    <w:rsid w:val="00D628F2"/>
    <w:rsid w:val="00D91E2E"/>
    <w:rsid w:val="00DD2B25"/>
    <w:rsid w:val="00E11EBD"/>
    <w:rsid w:val="00E162F3"/>
    <w:rsid w:val="00E403BE"/>
    <w:rsid w:val="00E66E70"/>
    <w:rsid w:val="00E8204D"/>
    <w:rsid w:val="00E90B4E"/>
    <w:rsid w:val="00EA0FAB"/>
    <w:rsid w:val="00F223E3"/>
    <w:rsid w:val="00F24505"/>
    <w:rsid w:val="00F27FBD"/>
    <w:rsid w:val="00F74982"/>
    <w:rsid w:val="00F92603"/>
    <w:rsid w:val="00FD27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B374A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B374A0"/>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630C2C"/>
    <w:pPr>
      <w:ind w:left="720"/>
      <w:contextualSpacing/>
    </w:pPr>
    <w:rPr>
      <w:rFonts w:ascii="Calibri" w:eastAsia="Calibri" w:hAnsi="Calibri" w:cs="Times New Roman"/>
    </w:rPr>
  </w:style>
  <w:style w:type="paragraph" w:customStyle="1" w:styleId="Default">
    <w:name w:val="Default"/>
    <w:rsid w:val="00E90B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90B4E"/>
    <w:rPr>
      <w:b/>
      <w:bCs/>
      <w:color w:val="000000"/>
      <w:sz w:val="35"/>
      <w:szCs w:val="35"/>
    </w:rPr>
  </w:style>
  <w:style w:type="character" w:styleId="Hyperlink">
    <w:name w:val="Hyperlink"/>
    <w:basedOn w:val="DefaultParagraphFont"/>
    <w:uiPriority w:val="99"/>
    <w:unhideWhenUsed/>
    <w:rsid w:val="00E90B4E"/>
    <w:rPr>
      <w:color w:val="0000FF" w:themeColor="hyperlink"/>
      <w:u w:val="single"/>
    </w:rPr>
  </w:style>
  <w:style w:type="paragraph" w:styleId="Header">
    <w:name w:val="header"/>
    <w:basedOn w:val="Normal"/>
    <w:link w:val="HeaderChar"/>
    <w:uiPriority w:val="99"/>
    <w:semiHidden/>
    <w:unhideWhenUsed/>
    <w:rsid w:val="003038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3883"/>
  </w:style>
  <w:style w:type="paragraph" w:styleId="Footer">
    <w:name w:val="footer"/>
    <w:basedOn w:val="Normal"/>
    <w:link w:val="FooterChar"/>
    <w:uiPriority w:val="99"/>
    <w:unhideWhenUsed/>
    <w:rsid w:val="00303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883"/>
  </w:style>
  <w:style w:type="paragraph" w:styleId="HTMLPreformatted">
    <w:name w:val="HTML Preformatted"/>
    <w:basedOn w:val="Normal"/>
    <w:link w:val="HTMLPreformattedChar"/>
    <w:uiPriority w:val="99"/>
    <w:unhideWhenUsed/>
    <w:rsid w:val="006A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A0BD0"/>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20963">
      <w:bodyDiv w:val="1"/>
      <w:marLeft w:val="0"/>
      <w:marRight w:val="0"/>
      <w:marTop w:val="0"/>
      <w:marBottom w:val="0"/>
      <w:divBdr>
        <w:top w:val="none" w:sz="0" w:space="0" w:color="auto"/>
        <w:left w:val="none" w:sz="0" w:space="0" w:color="auto"/>
        <w:bottom w:val="none" w:sz="0" w:space="0" w:color="auto"/>
        <w:right w:val="none" w:sz="0" w:space="0" w:color="auto"/>
      </w:divBdr>
    </w:div>
    <w:div w:id="18778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km.usu.ac.id" TargetMode="External"/><Relationship Id="rId18" Type="http://schemas.openxmlformats.org/officeDocument/2006/relationships/hyperlink" Target="http://dx.doi.org/10.4236/ojpm.2016.660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km.usu.medan@gmail.com" TargetMode="External"/><Relationship Id="rId17" Type="http://schemas.openxmlformats.org/officeDocument/2006/relationships/hyperlink" Target="http://www.cnnindonesia.com/nasional/" TargetMode="External"/><Relationship Id="rId2" Type="http://schemas.openxmlformats.org/officeDocument/2006/relationships/numbering" Target="numbering.xml"/><Relationship Id="rId16" Type="http://schemas.openxmlformats.org/officeDocument/2006/relationships/hyperlink" Target="http://www.kalbeme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km.usu.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km.usu.medan@gmail.com" TargetMode="External"/><Relationship Id="rId19" Type="http://schemas.openxmlformats.org/officeDocument/2006/relationships/hyperlink" Target="http://www.poltekkespalembang.ac.id" TargetMode="External"/><Relationship Id="rId4" Type="http://schemas.microsoft.com/office/2007/relationships/stylesWithEffects" Target="stylesWithEffects.xml"/><Relationship Id="rId9" Type="http://schemas.openxmlformats.org/officeDocument/2006/relationships/hyperlink" Target="http://fkm.usu.ac.id" TargetMode="External"/><Relationship Id="rId14" Type="http://schemas.openxmlformats.org/officeDocument/2006/relationships/hyperlink" Target="mailto:fkm.usu.med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6FC14-6FC5-4621-8E17-F61F5A52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dcterms:created xsi:type="dcterms:W3CDTF">2017-08-22T06:48:00Z</dcterms:created>
  <dcterms:modified xsi:type="dcterms:W3CDTF">2017-09-19T12:51:00Z</dcterms:modified>
</cp:coreProperties>
</file>