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05" w:type="dxa"/>
        <w:tblInd w:w="108" w:type="dxa"/>
        <w:tblLayout w:type="fixed"/>
        <w:tblLook w:val="04A0"/>
      </w:tblPr>
      <w:tblGrid>
        <w:gridCol w:w="1175"/>
        <w:gridCol w:w="810"/>
        <w:gridCol w:w="2951"/>
        <w:gridCol w:w="2152"/>
        <w:gridCol w:w="1417"/>
      </w:tblGrid>
      <w:tr w:rsidR="0048529F" w:rsidRPr="00401C87" w:rsidTr="005F317A">
        <w:tc>
          <w:tcPr>
            <w:tcW w:w="1175" w:type="dxa"/>
            <w:tcBorders>
              <w:top w:val="single" w:sz="4" w:space="0" w:color="auto"/>
              <w:bottom w:val="single" w:sz="4" w:space="0" w:color="auto"/>
            </w:tcBorders>
          </w:tcPr>
          <w:p w:rsidR="0048529F" w:rsidRPr="00562A0A" w:rsidRDefault="00684115" w:rsidP="00562A0A">
            <w:pPr>
              <w:rPr>
                <w:lang w:val="en-GB"/>
              </w:rPr>
            </w:pPr>
            <w:r>
              <w:rPr>
                <w:noProof/>
                <w:lang w:val="id-ID" w:eastAsia="id-ID"/>
              </w:rPr>
              <w:drawing>
                <wp:inline distT="0" distB="0" distL="0" distR="0">
                  <wp:extent cx="857250" cy="838200"/>
                  <wp:effectExtent l="19050" t="0" r="0" b="0"/>
                  <wp:docPr id="1" name="Picture 1" descr="http://unnes.ac.id/wp-content/uploads/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nes.ac.id/wp-content/uploads/Warna.jpg"/>
                          <pic:cNvPicPr>
                            <a:picLocks noChangeAspect="1" noChangeArrowheads="1"/>
                          </pic:cNvPicPr>
                        </pic:nvPicPr>
                        <pic:blipFill>
                          <a:blip r:embed="rId8" cstate="print"/>
                          <a:srcRect/>
                          <a:stretch>
                            <a:fillRect/>
                          </a:stretch>
                        </pic:blipFill>
                        <pic:spPr bwMode="auto">
                          <a:xfrm>
                            <a:off x="0" y="0"/>
                            <a:ext cx="857250" cy="838200"/>
                          </a:xfrm>
                          <a:prstGeom prst="rect">
                            <a:avLst/>
                          </a:prstGeom>
                          <a:noFill/>
                          <a:ln w="9525">
                            <a:noFill/>
                            <a:miter lim="800000"/>
                            <a:headEnd/>
                            <a:tailEnd/>
                          </a:ln>
                        </pic:spPr>
                      </pic:pic>
                    </a:graphicData>
                  </a:graphic>
                </wp:inline>
              </w:drawing>
            </w:r>
          </w:p>
        </w:tc>
        <w:tc>
          <w:tcPr>
            <w:tcW w:w="5913" w:type="dxa"/>
            <w:gridSpan w:val="3"/>
            <w:tcBorders>
              <w:top w:val="single" w:sz="4" w:space="0" w:color="auto"/>
              <w:bottom w:val="single" w:sz="4" w:space="0" w:color="auto"/>
            </w:tcBorders>
          </w:tcPr>
          <w:tbl>
            <w:tblPr>
              <w:tblW w:w="5998" w:type="dxa"/>
              <w:tblBorders>
                <w:top w:val="nil"/>
                <w:left w:val="nil"/>
                <w:bottom w:val="nil"/>
                <w:right w:val="nil"/>
              </w:tblBorders>
              <w:tblLayout w:type="fixed"/>
              <w:tblLook w:val="0000"/>
            </w:tblPr>
            <w:tblGrid>
              <w:gridCol w:w="5998"/>
            </w:tblGrid>
            <w:tr w:rsidR="00562A0A" w:rsidRPr="00562A0A" w:rsidTr="006E5169">
              <w:trPr>
                <w:trHeight w:val="923"/>
              </w:trPr>
              <w:tc>
                <w:tcPr>
                  <w:tcW w:w="5998" w:type="dxa"/>
                </w:tcPr>
                <w:p w:rsidR="00562A0A" w:rsidRPr="00562A0A" w:rsidRDefault="006E5169" w:rsidP="00562A0A">
                  <w:pPr>
                    <w:autoSpaceDE w:val="0"/>
                    <w:autoSpaceDN w:val="0"/>
                    <w:adjustRightInd w:val="0"/>
                    <w:spacing w:before="0" w:beforeAutospacing="0" w:after="0" w:afterAutospacing="0"/>
                    <w:ind w:left="0" w:right="0"/>
                    <w:rPr>
                      <w:rFonts w:ascii="Calisto MT" w:hAnsi="Calisto MT" w:cs="Calisto MT"/>
                      <w:color w:val="000000"/>
                      <w:sz w:val="18"/>
                      <w:szCs w:val="18"/>
                      <w:lang w:val="id-ID" w:eastAsia="id-ID"/>
                    </w:rPr>
                  </w:pPr>
                  <w:r>
                    <w:rPr>
                      <w:rFonts w:ascii="Calisto MT" w:hAnsi="Calisto MT" w:cs="Calisto MT"/>
                      <w:color w:val="000000"/>
                      <w:sz w:val="18"/>
                      <w:szCs w:val="18"/>
                      <w:lang w:val="id-ID" w:eastAsia="id-ID"/>
                    </w:rPr>
                    <w:t>Phys. Comm. ..</w:t>
                  </w:r>
                  <w:r w:rsidR="00562A0A" w:rsidRPr="00562A0A">
                    <w:rPr>
                      <w:rFonts w:ascii="Calisto MT" w:hAnsi="Calisto MT" w:cs="Calisto MT"/>
                      <w:color w:val="000000"/>
                      <w:sz w:val="18"/>
                      <w:szCs w:val="18"/>
                      <w:lang w:val="id-ID" w:eastAsia="id-ID"/>
                    </w:rPr>
                    <w:t xml:space="preserve"> (</w:t>
                  </w:r>
                  <w:r>
                    <w:rPr>
                      <w:rFonts w:ascii="Calisto MT" w:hAnsi="Calisto MT" w:cs="Calisto MT"/>
                      <w:color w:val="000000"/>
                      <w:sz w:val="18"/>
                      <w:szCs w:val="18"/>
                      <w:lang w:val="id-ID" w:eastAsia="id-ID"/>
                    </w:rPr>
                    <w:t>...</w:t>
                  </w:r>
                  <w:r w:rsidR="00562A0A" w:rsidRPr="00562A0A">
                    <w:rPr>
                      <w:rFonts w:ascii="Calisto MT" w:hAnsi="Calisto MT" w:cs="Calisto MT"/>
                      <w:color w:val="000000"/>
                      <w:sz w:val="18"/>
                      <w:szCs w:val="18"/>
                      <w:lang w:val="id-ID" w:eastAsia="id-ID"/>
                    </w:rPr>
                    <w:t>) (20</w:t>
                  </w:r>
                  <w:r>
                    <w:rPr>
                      <w:rFonts w:ascii="Calisto MT" w:hAnsi="Calisto MT" w:cs="Calisto MT"/>
                      <w:color w:val="000000"/>
                      <w:sz w:val="18"/>
                      <w:szCs w:val="18"/>
                      <w:lang w:val="id-ID" w:eastAsia="id-ID"/>
                    </w:rPr>
                    <w:t>17</w:t>
                  </w:r>
                  <w:r w:rsidR="00562A0A" w:rsidRPr="00562A0A">
                    <w:rPr>
                      <w:rFonts w:ascii="Calisto MT" w:hAnsi="Calisto MT" w:cs="Calisto MT"/>
                      <w:color w:val="000000"/>
                      <w:sz w:val="18"/>
                      <w:szCs w:val="18"/>
                      <w:lang w:val="id-ID" w:eastAsia="id-ID"/>
                    </w:rPr>
                    <w:t>)</w:t>
                  </w:r>
                </w:p>
                <w:p w:rsidR="00562A0A" w:rsidRPr="00562A0A" w:rsidRDefault="00562A0A" w:rsidP="00562A0A">
                  <w:pPr>
                    <w:autoSpaceDE w:val="0"/>
                    <w:autoSpaceDN w:val="0"/>
                    <w:adjustRightInd w:val="0"/>
                    <w:spacing w:before="0" w:beforeAutospacing="0" w:after="0" w:afterAutospacing="0"/>
                    <w:ind w:left="0" w:right="0"/>
                    <w:rPr>
                      <w:rFonts w:ascii="Calisto MT" w:hAnsi="Calisto MT" w:cs="Calisto MT"/>
                      <w:color w:val="000000"/>
                      <w:sz w:val="28"/>
                      <w:szCs w:val="28"/>
                      <w:lang w:val="id-ID" w:eastAsia="id-ID"/>
                    </w:rPr>
                  </w:pPr>
                  <w:r w:rsidRPr="00562A0A">
                    <w:rPr>
                      <w:rFonts w:ascii="Calisto MT" w:hAnsi="Calisto MT" w:cs="Calisto MT"/>
                      <w:b/>
                      <w:bCs/>
                      <w:color w:val="000000"/>
                      <w:sz w:val="28"/>
                      <w:szCs w:val="28"/>
                      <w:lang w:val="id-ID" w:eastAsia="id-ID"/>
                    </w:rPr>
                    <w:t>Physics Communication</w:t>
                  </w:r>
                </w:p>
                <w:p w:rsidR="00562A0A" w:rsidRPr="00562A0A" w:rsidRDefault="00562A0A" w:rsidP="00562A0A">
                  <w:pPr>
                    <w:autoSpaceDE w:val="0"/>
                    <w:autoSpaceDN w:val="0"/>
                    <w:adjustRightInd w:val="0"/>
                    <w:spacing w:before="0" w:beforeAutospacing="0" w:after="0" w:afterAutospacing="0"/>
                    <w:ind w:left="0" w:right="0"/>
                    <w:rPr>
                      <w:rFonts w:ascii="Calisto MT" w:hAnsi="Calisto MT" w:cs="Calisto MT"/>
                      <w:color w:val="000000"/>
                      <w:sz w:val="18"/>
                      <w:szCs w:val="18"/>
                      <w:lang w:val="id-ID" w:eastAsia="id-ID"/>
                    </w:rPr>
                  </w:pPr>
                  <w:r w:rsidRPr="00562A0A">
                    <w:rPr>
                      <w:rFonts w:ascii="Calisto MT" w:hAnsi="Calisto MT" w:cs="Calisto MT"/>
                      <w:color w:val="000000"/>
                      <w:sz w:val="18"/>
                      <w:szCs w:val="18"/>
                      <w:lang w:val="id-ID" w:eastAsia="id-ID"/>
                    </w:rPr>
                    <w:t>http://journal.unnes.ac.id/nju/index.php/pc</w:t>
                  </w:r>
                </w:p>
              </w:tc>
            </w:tr>
          </w:tbl>
          <w:p w:rsidR="0048529F" w:rsidRPr="00562A0A" w:rsidRDefault="0048529F" w:rsidP="00E72228">
            <w:pPr>
              <w:autoSpaceDE w:val="0"/>
              <w:autoSpaceDN w:val="0"/>
              <w:adjustRightInd w:val="0"/>
              <w:spacing w:before="0" w:beforeAutospacing="0" w:after="0" w:afterAutospacing="0" w:line="288" w:lineRule="auto"/>
              <w:ind w:left="0" w:right="0"/>
              <w:textAlignment w:val="center"/>
              <w:rPr>
                <w:rFonts w:ascii="Calisto MT" w:hAnsi="Calisto MT" w:cs="Calisto MT"/>
                <w:lang w:val="id-ID"/>
              </w:rPr>
            </w:pPr>
          </w:p>
        </w:tc>
        <w:tc>
          <w:tcPr>
            <w:tcW w:w="1417" w:type="dxa"/>
            <w:tcBorders>
              <w:top w:val="single" w:sz="4" w:space="0" w:color="auto"/>
              <w:bottom w:val="single" w:sz="4" w:space="0" w:color="auto"/>
            </w:tcBorders>
          </w:tcPr>
          <w:p w:rsidR="0048529F" w:rsidRPr="00401C87" w:rsidRDefault="00684115" w:rsidP="005F317A">
            <w:pPr>
              <w:pStyle w:val="BasicParagraph"/>
              <w:spacing w:line="276" w:lineRule="auto"/>
              <w:jc w:val="right"/>
              <w:rPr>
                <w:rFonts w:cs="Times New Roman"/>
                <w:sz w:val="22"/>
                <w:szCs w:val="22"/>
              </w:rPr>
            </w:pPr>
            <w:r>
              <w:rPr>
                <w:rFonts w:cs="Times New Roman"/>
                <w:noProof/>
                <w:sz w:val="22"/>
                <w:szCs w:val="22"/>
                <w:lang w:val="id-ID" w:eastAsia="id-ID"/>
              </w:rPr>
              <w:drawing>
                <wp:inline distT="0" distB="0" distL="0" distR="0">
                  <wp:extent cx="762000" cy="9239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62000" cy="923925"/>
                          </a:xfrm>
                          <a:prstGeom prst="rect">
                            <a:avLst/>
                          </a:prstGeom>
                          <a:noFill/>
                          <a:ln w="9525">
                            <a:noFill/>
                            <a:miter lim="800000"/>
                            <a:headEnd/>
                            <a:tailEnd/>
                          </a:ln>
                        </pic:spPr>
                      </pic:pic>
                    </a:graphicData>
                  </a:graphic>
                </wp:inline>
              </w:drawing>
            </w:r>
          </w:p>
        </w:tc>
      </w:tr>
      <w:tr w:rsidR="0048529F" w:rsidRPr="00401C87" w:rsidTr="005F317A">
        <w:tc>
          <w:tcPr>
            <w:tcW w:w="8505" w:type="dxa"/>
            <w:gridSpan w:val="5"/>
            <w:tcBorders>
              <w:top w:val="single" w:sz="4" w:space="0" w:color="auto"/>
              <w:bottom w:val="single" w:sz="4" w:space="0" w:color="auto"/>
            </w:tcBorders>
          </w:tcPr>
          <w:p w:rsidR="0048529F" w:rsidRPr="00401C87" w:rsidRDefault="0048529F" w:rsidP="00314AF3">
            <w:pPr>
              <w:pStyle w:val="Judul"/>
              <w:suppressAutoHyphens/>
              <w:spacing w:line="240" w:lineRule="auto"/>
              <w:rPr>
                <w:rFonts w:ascii="Calisto MT" w:hAnsi="Calisto MT" w:cs="Times New Roman"/>
                <w:sz w:val="22"/>
                <w:szCs w:val="22"/>
              </w:rPr>
            </w:pPr>
          </w:p>
          <w:p w:rsidR="006E5169" w:rsidRPr="00B63600" w:rsidRDefault="006E5169" w:rsidP="006E5169">
            <w:pPr>
              <w:jc w:val="left"/>
              <w:rPr>
                <w:rFonts w:ascii="Calisto MT" w:hAnsi="Calisto MT"/>
                <w:b/>
                <w:sz w:val="28"/>
                <w:szCs w:val="28"/>
              </w:rPr>
            </w:pPr>
            <w:r w:rsidRPr="00B63600">
              <w:rPr>
                <w:rFonts w:ascii="Calisto MT" w:hAnsi="Calisto MT"/>
                <w:b/>
                <w:sz w:val="28"/>
                <w:szCs w:val="28"/>
              </w:rPr>
              <w:t>Analisis Pembelajaran Fisika Kelas X SMA Negeri di Kota Cirebon Berdasarkan Literasi Sains</w:t>
            </w:r>
          </w:p>
          <w:p w:rsidR="0048529F" w:rsidRPr="00E72228" w:rsidRDefault="006E5169" w:rsidP="00636597">
            <w:pPr>
              <w:pStyle w:val="BasicParagraph"/>
              <w:suppressAutoHyphens/>
              <w:spacing w:line="276" w:lineRule="auto"/>
              <w:rPr>
                <w:b/>
                <w:bCs/>
                <w:sz w:val="22"/>
                <w:szCs w:val="22"/>
                <w:vertAlign w:val="superscript"/>
                <w:lang w:val="id-ID"/>
              </w:rPr>
            </w:pPr>
            <w:r>
              <w:rPr>
                <w:b/>
                <w:bCs/>
                <w:sz w:val="22"/>
                <w:szCs w:val="22"/>
                <w:lang w:val="id-ID"/>
              </w:rPr>
              <w:t>Saeful Rohman</w:t>
            </w:r>
            <w:r w:rsidR="001A6E8C" w:rsidRPr="00E72228">
              <w:rPr>
                <w:b/>
                <w:bCs/>
                <w:sz w:val="22"/>
                <w:szCs w:val="22"/>
                <w:lang w:val="id-ID"/>
              </w:rPr>
              <w:t xml:space="preserve"> </w:t>
            </w:r>
            <w:r w:rsidR="000E1C5C" w:rsidRPr="00E72228">
              <w:rPr>
                <w:b/>
                <w:bCs/>
                <w:sz w:val="22"/>
                <w:szCs w:val="22"/>
                <w:vertAlign w:val="superscript"/>
                <w:lang w:val="id-ID"/>
              </w:rPr>
              <w:t>1</w:t>
            </w:r>
            <w:r w:rsidR="00A87E87" w:rsidRPr="00E72228">
              <w:rPr>
                <w:rFonts w:cs="Times New Roman"/>
                <w:sz w:val="22"/>
                <w:szCs w:val="22"/>
                <w:vertAlign w:val="superscript"/>
              </w:rPr>
              <w:sym w:font="Wingdings" w:char="F02A"/>
            </w:r>
            <w:r w:rsidR="00A87E87" w:rsidRPr="00E72228">
              <w:rPr>
                <w:rFonts w:cs="Times New Roman"/>
                <w:sz w:val="22"/>
                <w:szCs w:val="22"/>
                <w:vertAlign w:val="superscript"/>
                <w:lang w:val="id-ID"/>
              </w:rPr>
              <w:t xml:space="preserve"> </w:t>
            </w:r>
            <w:r w:rsidR="001A6E8C" w:rsidRPr="00E72228">
              <w:rPr>
                <w:b/>
                <w:bCs/>
                <w:sz w:val="22"/>
                <w:szCs w:val="22"/>
              </w:rPr>
              <w:t xml:space="preserve">, </w:t>
            </w:r>
            <w:r>
              <w:rPr>
                <w:b/>
                <w:bCs/>
                <w:sz w:val="22"/>
                <w:szCs w:val="22"/>
                <w:lang w:val="id-ID"/>
              </w:rPr>
              <w:t>Ani Rusilowati</w:t>
            </w:r>
            <w:r w:rsidR="000E1C5C" w:rsidRPr="00E72228">
              <w:rPr>
                <w:b/>
                <w:bCs/>
                <w:sz w:val="22"/>
                <w:szCs w:val="22"/>
                <w:vertAlign w:val="superscript"/>
                <w:lang w:val="id-ID"/>
              </w:rPr>
              <w:t>2</w:t>
            </w:r>
            <w:r w:rsidR="00A826D8" w:rsidRPr="00E72228">
              <w:rPr>
                <w:b/>
                <w:bCs/>
                <w:sz w:val="22"/>
                <w:szCs w:val="22"/>
                <w:lang w:val="en-US"/>
              </w:rPr>
              <w:t xml:space="preserve">, </w:t>
            </w:r>
            <w:r w:rsidR="008D30FE">
              <w:rPr>
                <w:b/>
                <w:bCs/>
                <w:sz w:val="22"/>
                <w:szCs w:val="22"/>
                <w:lang w:val="id-ID"/>
              </w:rPr>
              <w:t>Su</w:t>
            </w:r>
            <w:r>
              <w:rPr>
                <w:b/>
                <w:bCs/>
                <w:sz w:val="22"/>
                <w:szCs w:val="22"/>
                <w:lang w:val="id-ID"/>
              </w:rPr>
              <w:t>lhadi</w:t>
            </w:r>
            <w:r w:rsidR="000E1C5C" w:rsidRPr="00E72228">
              <w:rPr>
                <w:b/>
                <w:bCs/>
                <w:sz w:val="22"/>
                <w:szCs w:val="22"/>
                <w:vertAlign w:val="superscript"/>
                <w:lang w:val="id-ID"/>
              </w:rPr>
              <w:t>2</w:t>
            </w:r>
          </w:p>
          <w:p w:rsidR="00A826D8" w:rsidRPr="00E72228" w:rsidRDefault="00A826D8" w:rsidP="00636597">
            <w:pPr>
              <w:pStyle w:val="BasicParagraph"/>
              <w:suppressAutoHyphens/>
              <w:spacing w:line="276" w:lineRule="auto"/>
              <w:rPr>
                <w:rFonts w:cs="Times New Roman"/>
              </w:rPr>
            </w:pPr>
          </w:p>
          <w:p w:rsidR="00E246DD" w:rsidRPr="00E72228" w:rsidRDefault="000E1C5C" w:rsidP="00636597">
            <w:pPr>
              <w:autoSpaceDE w:val="0"/>
              <w:autoSpaceDN w:val="0"/>
              <w:adjustRightInd w:val="0"/>
              <w:spacing w:before="0" w:beforeAutospacing="0" w:after="0" w:afterAutospacing="0" w:line="288" w:lineRule="auto"/>
              <w:ind w:left="0" w:right="0"/>
              <w:jc w:val="left"/>
              <w:textAlignment w:val="center"/>
              <w:rPr>
                <w:rFonts w:ascii="Calisto MT" w:hAnsi="Calisto MT" w:cs="Calisto MT"/>
                <w:color w:val="000000"/>
                <w:sz w:val="20"/>
                <w:szCs w:val="20"/>
                <w:lang w:val="fi-FI"/>
              </w:rPr>
            </w:pPr>
            <w:r w:rsidRPr="00E72228">
              <w:rPr>
                <w:rFonts w:ascii="Calisto MT" w:hAnsi="Calisto MT" w:cs="Calisto MT"/>
                <w:color w:val="000000"/>
                <w:sz w:val="20"/>
                <w:szCs w:val="20"/>
                <w:vertAlign w:val="superscript"/>
                <w:lang w:val="id-ID"/>
              </w:rPr>
              <w:t>1</w:t>
            </w:r>
            <w:r w:rsidR="00FF3D83" w:rsidRPr="00E72228">
              <w:rPr>
                <w:rFonts w:ascii="Calisto MT" w:hAnsi="Calisto MT" w:cs="Calisto MT"/>
                <w:color w:val="000000"/>
                <w:sz w:val="20"/>
                <w:szCs w:val="20"/>
                <w:lang w:val="fi-FI"/>
              </w:rPr>
              <w:t xml:space="preserve">Prodi Pendidikan </w:t>
            </w:r>
            <w:r w:rsidR="00A23749" w:rsidRPr="00E72228">
              <w:rPr>
                <w:rFonts w:ascii="Calisto MT" w:hAnsi="Calisto MT" w:cs="Calisto MT"/>
                <w:color w:val="000000"/>
                <w:sz w:val="20"/>
                <w:szCs w:val="20"/>
                <w:lang w:val="id-ID"/>
              </w:rPr>
              <w:t>Fisika</w:t>
            </w:r>
            <w:r w:rsidR="00FF3D83" w:rsidRPr="00E72228">
              <w:rPr>
                <w:rFonts w:ascii="Calisto MT" w:hAnsi="Calisto MT" w:cs="Calisto MT"/>
                <w:color w:val="000000"/>
                <w:sz w:val="20"/>
                <w:szCs w:val="20"/>
                <w:lang w:val="fi-FI"/>
              </w:rPr>
              <w:t xml:space="preserve">, </w:t>
            </w:r>
            <w:r w:rsidRPr="00E72228">
              <w:rPr>
                <w:rFonts w:ascii="Calisto MT" w:hAnsi="Calisto MT" w:cs="Calisto MT"/>
                <w:color w:val="000000"/>
                <w:sz w:val="20"/>
                <w:szCs w:val="20"/>
                <w:lang w:val="id-ID"/>
              </w:rPr>
              <w:t xml:space="preserve">Program Pascasarjana, </w:t>
            </w:r>
            <w:r w:rsidR="00FF3D83" w:rsidRPr="00E72228">
              <w:rPr>
                <w:rFonts w:ascii="Calisto MT" w:hAnsi="Calisto MT" w:cs="Calisto MT"/>
                <w:color w:val="000000"/>
                <w:sz w:val="20"/>
                <w:szCs w:val="20"/>
                <w:lang w:val="fi-FI"/>
              </w:rPr>
              <w:t>Universitas Negeri Semarang, Indonesia</w:t>
            </w:r>
          </w:p>
          <w:p w:rsidR="00FF3D83" w:rsidRPr="00E72228" w:rsidRDefault="000E1C5C" w:rsidP="00636597">
            <w:pPr>
              <w:autoSpaceDE w:val="0"/>
              <w:autoSpaceDN w:val="0"/>
              <w:adjustRightInd w:val="0"/>
              <w:spacing w:before="0" w:beforeAutospacing="0" w:after="0" w:afterAutospacing="0" w:line="288" w:lineRule="auto"/>
              <w:ind w:left="0" w:right="0"/>
              <w:jc w:val="left"/>
              <w:textAlignment w:val="center"/>
              <w:rPr>
                <w:rFonts w:ascii="Calisto MT" w:hAnsi="Calisto MT" w:cs="Calisto MT"/>
                <w:color w:val="000000"/>
                <w:sz w:val="20"/>
                <w:szCs w:val="20"/>
                <w:lang w:val="fi-FI"/>
              </w:rPr>
            </w:pPr>
            <w:r w:rsidRPr="00E72228">
              <w:rPr>
                <w:rFonts w:ascii="Calisto MT" w:hAnsi="Calisto MT"/>
                <w:sz w:val="20"/>
                <w:szCs w:val="20"/>
                <w:vertAlign w:val="superscript"/>
              </w:rPr>
              <w:t>2</w:t>
            </w:r>
            <w:r w:rsidRPr="00E72228">
              <w:rPr>
                <w:rFonts w:ascii="Calisto MT" w:hAnsi="Calisto MT"/>
                <w:sz w:val="20"/>
                <w:szCs w:val="20"/>
              </w:rPr>
              <w:t xml:space="preserve"> Jurusan Fisika FMIPA, Universitas Negeri Semarang, Indonesia</w:t>
            </w:r>
          </w:p>
        </w:tc>
      </w:tr>
      <w:tr w:rsidR="0048529F" w:rsidRPr="00401C87" w:rsidTr="005F317A">
        <w:tc>
          <w:tcPr>
            <w:tcW w:w="1985" w:type="dxa"/>
            <w:gridSpan w:val="2"/>
            <w:tcBorders>
              <w:top w:val="single" w:sz="4" w:space="0" w:color="auto"/>
              <w:bottom w:val="single" w:sz="4" w:space="0" w:color="auto"/>
            </w:tcBorders>
          </w:tcPr>
          <w:p w:rsidR="0048529F" w:rsidRPr="00D2207D" w:rsidRDefault="0048529F" w:rsidP="00636597">
            <w:pPr>
              <w:pStyle w:val="BasicParagraph"/>
              <w:spacing w:line="240" w:lineRule="auto"/>
              <w:rPr>
                <w:rFonts w:cs="Times New Roman"/>
                <w:position w:val="-18"/>
                <w:sz w:val="16"/>
                <w:szCs w:val="16"/>
              </w:rPr>
            </w:pPr>
            <w:r w:rsidRPr="00D2207D">
              <w:rPr>
                <w:rFonts w:cs="Times New Roman"/>
                <w:bCs/>
                <w:position w:val="-20"/>
                <w:sz w:val="16"/>
                <w:szCs w:val="16"/>
              </w:rPr>
              <w:t>Info Artikel</w:t>
            </w:r>
          </w:p>
          <w:p w:rsidR="0048529F" w:rsidRPr="00D2207D" w:rsidRDefault="0048529F" w:rsidP="00636597">
            <w:pPr>
              <w:pStyle w:val="BasicParagraph"/>
              <w:spacing w:line="276" w:lineRule="auto"/>
              <w:rPr>
                <w:rFonts w:cs="Times New Roman"/>
                <w:sz w:val="16"/>
                <w:szCs w:val="16"/>
              </w:rPr>
            </w:pPr>
            <w:r w:rsidRPr="00D2207D">
              <w:rPr>
                <w:rFonts w:cs="Times New Roman"/>
                <w:sz w:val="16"/>
                <w:szCs w:val="16"/>
              </w:rPr>
              <w:t>________________</w:t>
            </w:r>
          </w:p>
          <w:p w:rsidR="0048529F" w:rsidRPr="00D2207D" w:rsidRDefault="0048529F" w:rsidP="00636597">
            <w:pPr>
              <w:pStyle w:val="BasicParagraph"/>
              <w:spacing w:line="276" w:lineRule="auto"/>
              <w:rPr>
                <w:rFonts w:cs="Times New Roman"/>
                <w:position w:val="-6"/>
                <w:sz w:val="16"/>
                <w:szCs w:val="16"/>
              </w:rPr>
            </w:pPr>
            <w:r w:rsidRPr="00D2207D">
              <w:rPr>
                <w:rFonts w:cs="Times New Roman"/>
                <w:i/>
                <w:iCs/>
                <w:position w:val="-6"/>
                <w:sz w:val="16"/>
                <w:szCs w:val="16"/>
              </w:rPr>
              <w:t>Sejarah</w:t>
            </w:r>
            <w:r w:rsidR="00253EF1" w:rsidRPr="00D2207D">
              <w:rPr>
                <w:rFonts w:cs="Times New Roman"/>
                <w:i/>
                <w:iCs/>
                <w:position w:val="-6"/>
                <w:sz w:val="16"/>
                <w:szCs w:val="16"/>
                <w:lang w:val="id-ID"/>
              </w:rPr>
              <w:t xml:space="preserve"> </w:t>
            </w:r>
            <w:r w:rsidRPr="00D2207D">
              <w:rPr>
                <w:rFonts w:cs="Times New Roman"/>
                <w:i/>
                <w:iCs/>
                <w:position w:val="-6"/>
                <w:sz w:val="16"/>
                <w:szCs w:val="16"/>
              </w:rPr>
              <w:t>Artikel:</w:t>
            </w:r>
          </w:p>
          <w:p w:rsidR="00A60146" w:rsidRPr="00D2207D" w:rsidRDefault="00A60146" w:rsidP="00636597">
            <w:pPr>
              <w:autoSpaceDE w:val="0"/>
              <w:autoSpaceDN w:val="0"/>
              <w:adjustRightInd w:val="0"/>
              <w:spacing w:before="0" w:beforeAutospacing="0" w:after="0" w:afterAutospacing="0" w:line="288" w:lineRule="auto"/>
              <w:ind w:left="0" w:right="0"/>
              <w:jc w:val="left"/>
              <w:textAlignment w:val="center"/>
              <w:rPr>
                <w:rFonts w:ascii="Calisto MT" w:hAnsi="Calisto MT" w:cs="Calisto MT"/>
                <w:color w:val="000000"/>
                <w:position w:val="-6"/>
                <w:sz w:val="16"/>
                <w:szCs w:val="16"/>
                <w:lang w:val="id-ID"/>
              </w:rPr>
            </w:pPr>
            <w:proofErr w:type="gramStart"/>
            <w:r w:rsidRPr="00D2207D">
              <w:rPr>
                <w:rFonts w:ascii="Calisto MT" w:hAnsi="Calisto MT" w:cs="Calisto MT"/>
                <w:color w:val="000000"/>
                <w:position w:val="-6"/>
                <w:sz w:val="16"/>
                <w:szCs w:val="16"/>
                <w:lang w:val="en-GB"/>
              </w:rPr>
              <w:t>Diterima</w:t>
            </w:r>
            <w:r w:rsidR="006E5169">
              <w:rPr>
                <w:rFonts w:ascii="Calisto MT" w:hAnsi="Calisto MT" w:cs="Calisto MT"/>
                <w:color w:val="000000"/>
                <w:position w:val="-6"/>
                <w:sz w:val="16"/>
                <w:szCs w:val="16"/>
                <w:lang w:val="id-ID"/>
              </w:rPr>
              <w:t xml:space="preserve"> ....</w:t>
            </w:r>
            <w:proofErr w:type="gramEnd"/>
            <w:r w:rsidRPr="00D2207D">
              <w:rPr>
                <w:rFonts w:ascii="Calisto MT" w:hAnsi="Calisto MT" w:cs="Calisto MT"/>
                <w:color w:val="000000"/>
                <w:position w:val="-6"/>
                <w:sz w:val="16"/>
                <w:szCs w:val="16"/>
                <w:lang w:val="en-GB"/>
              </w:rPr>
              <w:t xml:space="preserve"> 201</w:t>
            </w:r>
            <w:r w:rsidR="008D30FE">
              <w:rPr>
                <w:rFonts w:ascii="Calisto MT" w:hAnsi="Calisto MT" w:cs="Calisto MT"/>
                <w:color w:val="000000"/>
                <w:position w:val="-6"/>
                <w:sz w:val="16"/>
                <w:szCs w:val="16"/>
                <w:lang w:val="id-ID"/>
              </w:rPr>
              <w:t>7</w:t>
            </w:r>
          </w:p>
          <w:p w:rsidR="00A60146" w:rsidRPr="00D2207D" w:rsidRDefault="00A60146" w:rsidP="00636597">
            <w:pPr>
              <w:autoSpaceDE w:val="0"/>
              <w:autoSpaceDN w:val="0"/>
              <w:adjustRightInd w:val="0"/>
              <w:spacing w:before="0" w:beforeAutospacing="0" w:after="0" w:afterAutospacing="0" w:line="288" w:lineRule="auto"/>
              <w:ind w:left="0" w:right="0"/>
              <w:jc w:val="left"/>
              <w:textAlignment w:val="center"/>
              <w:rPr>
                <w:rFonts w:ascii="Calisto MT" w:hAnsi="Calisto MT" w:cs="Calisto MT"/>
                <w:color w:val="000000"/>
                <w:position w:val="-6"/>
                <w:sz w:val="16"/>
                <w:szCs w:val="16"/>
                <w:lang w:val="id-ID"/>
              </w:rPr>
            </w:pPr>
            <w:proofErr w:type="gramStart"/>
            <w:r w:rsidRPr="00D2207D">
              <w:rPr>
                <w:rFonts w:ascii="Calisto MT" w:hAnsi="Calisto MT" w:cs="Calisto MT"/>
                <w:color w:val="000000"/>
                <w:position w:val="-6"/>
                <w:sz w:val="16"/>
                <w:szCs w:val="16"/>
                <w:lang w:val="en-GB"/>
              </w:rPr>
              <w:t>Disetujui</w:t>
            </w:r>
            <w:r w:rsidR="006E5169">
              <w:rPr>
                <w:rFonts w:ascii="Calisto MT" w:hAnsi="Calisto MT" w:cs="Calisto MT"/>
                <w:color w:val="000000"/>
                <w:position w:val="-6"/>
                <w:sz w:val="16"/>
                <w:szCs w:val="16"/>
                <w:lang w:val="id-ID"/>
              </w:rPr>
              <w:t xml:space="preserve"> ....</w:t>
            </w:r>
            <w:proofErr w:type="gramEnd"/>
            <w:r w:rsidRPr="00D2207D">
              <w:rPr>
                <w:rFonts w:ascii="Calisto MT" w:hAnsi="Calisto MT" w:cs="Calisto MT"/>
                <w:color w:val="000000"/>
                <w:position w:val="-6"/>
                <w:sz w:val="16"/>
                <w:szCs w:val="16"/>
                <w:lang w:val="en-GB"/>
              </w:rPr>
              <w:t xml:space="preserve"> 201</w:t>
            </w:r>
            <w:r w:rsidR="008D30FE">
              <w:rPr>
                <w:rFonts w:ascii="Calisto MT" w:hAnsi="Calisto MT" w:cs="Calisto MT"/>
                <w:color w:val="000000"/>
                <w:position w:val="-6"/>
                <w:sz w:val="16"/>
                <w:szCs w:val="16"/>
                <w:lang w:val="id-ID"/>
              </w:rPr>
              <w:t>7</w:t>
            </w:r>
          </w:p>
          <w:p w:rsidR="00A60146" w:rsidRPr="00D2207D" w:rsidRDefault="00455211" w:rsidP="00636597">
            <w:pPr>
              <w:autoSpaceDE w:val="0"/>
              <w:autoSpaceDN w:val="0"/>
              <w:adjustRightInd w:val="0"/>
              <w:spacing w:before="0" w:beforeAutospacing="0" w:after="0" w:afterAutospacing="0" w:line="288" w:lineRule="auto"/>
              <w:ind w:left="0" w:right="0"/>
              <w:jc w:val="left"/>
              <w:textAlignment w:val="center"/>
              <w:rPr>
                <w:rFonts w:ascii="Calisto MT" w:hAnsi="Calisto MT" w:cs="Calisto MT"/>
                <w:color w:val="000000"/>
                <w:position w:val="-6"/>
                <w:sz w:val="16"/>
                <w:szCs w:val="16"/>
                <w:lang w:val="id-ID"/>
              </w:rPr>
            </w:pPr>
            <w:r w:rsidRPr="00D2207D">
              <w:rPr>
                <w:rFonts w:ascii="Calisto MT" w:hAnsi="Calisto MT" w:cs="Calisto MT"/>
                <w:color w:val="000000"/>
                <w:position w:val="-6"/>
                <w:sz w:val="16"/>
                <w:szCs w:val="16"/>
                <w:lang w:val="en-GB"/>
              </w:rPr>
              <w:t>Dipublikasikan</w:t>
            </w:r>
            <w:r w:rsidR="00253EF1" w:rsidRPr="00D2207D">
              <w:rPr>
                <w:rFonts w:ascii="Calisto MT" w:hAnsi="Calisto MT" w:cs="Calisto MT"/>
                <w:color w:val="000000"/>
                <w:position w:val="-6"/>
                <w:sz w:val="16"/>
                <w:szCs w:val="16"/>
                <w:lang w:val="id-ID"/>
              </w:rPr>
              <w:t xml:space="preserve"> </w:t>
            </w:r>
            <w:r w:rsidR="00A60146" w:rsidRPr="00D2207D">
              <w:rPr>
                <w:rFonts w:ascii="Calisto MT" w:hAnsi="Calisto MT" w:cs="Calisto MT"/>
                <w:color w:val="000000"/>
                <w:position w:val="-6"/>
                <w:sz w:val="16"/>
                <w:szCs w:val="16"/>
                <w:lang w:val="en-GB"/>
              </w:rPr>
              <w:t>201</w:t>
            </w:r>
            <w:r w:rsidR="008D30FE">
              <w:rPr>
                <w:rFonts w:ascii="Calisto MT" w:hAnsi="Calisto MT" w:cs="Calisto MT"/>
                <w:color w:val="000000"/>
                <w:position w:val="-6"/>
                <w:sz w:val="16"/>
                <w:szCs w:val="16"/>
                <w:lang w:val="id-ID"/>
              </w:rPr>
              <w:t>7</w:t>
            </w:r>
          </w:p>
          <w:p w:rsidR="0048529F" w:rsidRPr="00D2207D" w:rsidRDefault="0048529F" w:rsidP="00636597">
            <w:pPr>
              <w:pStyle w:val="BasicParagraph"/>
              <w:spacing w:line="276" w:lineRule="auto"/>
              <w:rPr>
                <w:rFonts w:cs="Times New Roman"/>
                <w:sz w:val="16"/>
                <w:szCs w:val="16"/>
              </w:rPr>
            </w:pPr>
            <w:r w:rsidRPr="00D2207D">
              <w:rPr>
                <w:rFonts w:cs="Times New Roman"/>
                <w:sz w:val="16"/>
                <w:szCs w:val="16"/>
              </w:rPr>
              <w:t>________________</w:t>
            </w:r>
          </w:p>
          <w:p w:rsidR="006E5169" w:rsidRDefault="0048529F" w:rsidP="006E5169">
            <w:pPr>
              <w:pStyle w:val="BasicParagraph"/>
              <w:spacing w:line="276" w:lineRule="auto"/>
              <w:rPr>
                <w:rFonts w:cs="Times New Roman"/>
                <w:i/>
                <w:iCs/>
                <w:sz w:val="16"/>
                <w:szCs w:val="16"/>
                <w:lang w:val="id-ID"/>
              </w:rPr>
            </w:pPr>
            <w:r w:rsidRPr="00D2207D">
              <w:rPr>
                <w:rFonts w:cs="Times New Roman"/>
                <w:i/>
                <w:iCs/>
                <w:sz w:val="16"/>
                <w:szCs w:val="16"/>
              </w:rPr>
              <w:t>Keywords:</w:t>
            </w:r>
          </w:p>
          <w:p w:rsidR="0048529F" w:rsidRPr="006E5169" w:rsidRDefault="006E5169" w:rsidP="006E5169">
            <w:pPr>
              <w:pStyle w:val="BasicParagraph"/>
              <w:spacing w:line="276" w:lineRule="auto"/>
              <w:rPr>
                <w:rFonts w:cs="Times New Roman"/>
                <w:i/>
                <w:iCs/>
                <w:sz w:val="16"/>
                <w:szCs w:val="16"/>
              </w:rPr>
            </w:pPr>
            <w:r w:rsidRPr="006E5169">
              <w:rPr>
                <w:rFonts w:cs="Times New Roman"/>
                <w:i/>
                <w:sz w:val="16"/>
                <w:szCs w:val="16"/>
              </w:rPr>
              <w:t>Physics</w:t>
            </w:r>
            <w:r w:rsidR="003142B8">
              <w:rPr>
                <w:rFonts w:cs="Times New Roman"/>
                <w:i/>
                <w:sz w:val="16"/>
                <w:szCs w:val="16"/>
                <w:lang w:val="id-ID"/>
              </w:rPr>
              <w:t>,</w:t>
            </w:r>
            <w:r>
              <w:rPr>
                <w:rFonts w:ascii="Times New Roman" w:hAnsi="Times New Roman"/>
                <w:i/>
                <w:sz w:val="24"/>
                <w:szCs w:val="24"/>
                <w:lang w:val="id-ID"/>
              </w:rPr>
              <w:t xml:space="preserve"> </w:t>
            </w:r>
            <w:r w:rsidR="0076057C">
              <w:rPr>
                <w:rFonts w:cs="Times New Roman"/>
                <w:i/>
                <w:sz w:val="16"/>
                <w:szCs w:val="16"/>
              </w:rPr>
              <w:t>Scien</w:t>
            </w:r>
            <w:r w:rsidR="003142B8">
              <w:rPr>
                <w:rFonts w:cs="Times New Roman"/>
                <w:i/>
                <w:sz w:val="16"/>
                <w:szCs w:val="16"/>
                <w:lang w:val="id-ID"/>
              </w:rPr>
              <w:t>tific</w:t>
            </w:r>
            <w:r w:rsidR="003142B8" w:rsidRPr="006E5169">
              <w:rPr>
                <w:rFonts w:cs="Times New Roman"/>
                <w:i/>
                <w:sz w:val="16"/>
                <w:szCs w:val="16"/>
              </w:rPr>
              <w:t xml:space="preserve"> Literacy,</w:t>
            </w:r>
            <w:r w:rsidR="003142B8">
              <w:rPr>
                <w:rFonts w:cs="Times New Roman"/>
                <w:i/>
                <w:sz w:val="16"/>
                <w:szCs w:val="16"/>
                <w:lang w:val="id-ID"/>
              </w:rPr>
              <w:t xml:space="preserve"> Teaching </w:t>
            </w:r>
            <w:r w:rsidR="003142B8" w:rsidRPr="006E5169">
              <w:rPr>
                <w:rFonts w:cs="Times New Roman"/>
                <w:i/>
                <w:sz w:val="16"/>
                <w:szCs w:val="16"/>
              </w:rPr>
              <w:t xml:space="preserve"> </w:t>
            </w:r>
            <w:r w:rsidR="0048529F" w:rsidRPr="00D2207D">
              <w:rPr>
                <w:rFonts w:cs="Times New Roman"/>
                <w:sz w:val="16"/>
                <w:szCs w:val="16"/>
              </w:rPr>
              <w:t>____________________</w:t>
            </w:r>
          </w:p>
        </w:tc>
        <w:tc>
          <w:tcPr>
            <w:tcW w:w="6520" w:type="dxa"/>
            <w:gridSpan w:val="3"/>
            <w:tcBorders>
              <w:top w:val="single" w:sz="4" w:space="0" w:color="auto"/>
              <w:bottom w:val="single" w:sz="4" w:space="0" w:color="auto"/>
            </w:tcBorders>
          </w:tcPr>
          <w:p w:rsidR="00E617F0" w:rsidRDefault="00E617F0" w:rsidP="00E617F0">
            <w:pPr>
              <w:pStyle w:val="BasicParagraph"/>
              <w:suppressAutoHyphens/>
              <w:spacing w:line="240" w:lineRule="auto"/>
              <w:rPr>
                <w:rFonts w:ascii="Times New Roman" w:hAnsi="Times New Roman" w:cs="Times New Roman"/>
                <w:b/>
                <w:bCs/>
                <w:position w:val="-18"/>
                <w:lang w:val="id-ID"/>
              </w:rPr>
            </w:pPr>
            <w:r>
              <w:rPr>
                <w:rFonts w:ascii="Times New Roman" w:hAnsi="Times New Roman" w:cs="Times New Roman"/>
                <w:b/>
                <w:bCs/>
                <w:position w:val="-18"/>
              </w:rPr>
              <w:t>A</w:t>
            </w:r>
            <w:r>
              <w:rPr>
                <w:rFonts w:ascii="Times New Roman" w:hAnsi="Times New Roman" w:cs="Times New Roman"/>
                <w:b/>
                <w:bCs/>
                <w:position w:val="-18"/>
                <w:lang w:val="id-ID"/>
              </w:rPr>
              <w:t>bstrak</w:t>
            </w:r>
          </w:p>
          <w:p w:rsidR="008D30FE" w:rsidRDefault="00225691" w:rsidP="008D30FE">
            <w:pPr>
              <w:pStyle w:val="BasicParagraph"/>
              <w:suppressAutoHyphens/>
              <w:spacing w:line="240" w:lineRule="auto"/>
              <w:rPr>
                <w:rFonts w:ascii="Times New Roman" w:hAnsi="Times New Roman"/>
                <w:sz w:val="16"/>
                <w:szCs w:val="16"/>
              </w:rPr>
            </w:pPr>
            <w:r w:rsidRPr="00225691">
              <w:rPr>
                <w:rFonts w:ascii="Times New Roman" w:hAnsi="Times New Roman" w:cs="Times New Roman"/>
                <w:b/>
                <w:bCs/>
                <w:noProof/>
                <w:position w:val="-18"/>
                <w:lang w:val="id-ID" w:eastAsia="id-ID"/>
              </w:rPr>
              <w:pict>
                <v:shapetype id="_x0000_t32" coordsize="21600,21600" o:spt="32" o:oned="t" path="m,l21600,21600e" filled="f">
                  <v:path arrowok="t" fillok="f" o:connecttype="none"/>
                  <o:lock v:ext="edit" shapetype="t"/>
                </v:shapetype>
                <v:shape id="_x0000_s1027" type="#_x0000_t32" style="position:absolute;margin-left:-.65pt;margin-top:2.55pt;width:315.4pt;height:2.2pt;flip:y;z-index:251657728" o:connectortype="straight"/>
              </w:pict>
            </w:r>
          </w:p>
          <w:p w:rsidR="00E617F0" w:rsidRPr="00B63600" w:rsidRDefault="006E5169" w:rsidP="00636597">
            <w:pPr>
              <w:pStyle w:val="AbstakIndo"/>
              <w:suppressAutoHyphens/>
              <w:spacing w:line="276" w:lineRule="auto"/>
              <w:rPr>
                <w:rFonts w:ascii="Calisto MT" w:hAnsi="Calisto MT" w:cs="Times New Roman"/>
                <w:color w:val="auto"/>
                <w:sz w:val="14"/>
                <w:szCs w:val="14"/>
                <w:lang w:val="id-ID"/>
              </w:rPr>
            </w:pPr>
            <w:r w:rsidRPr="00B63600">
              <w:rPr>
                <w:rFonts w:ascii="Calisto MT" w:hAnsi="Calisto MT" w:cs="Times New Roman"/>
                <w:sz w:val="14"/>
                <w:szCs w:val="14"/>
              </w:rPr>
              <w:t xml:space="preserve">Sains dan teknologi mempunyai peran yang sangat besar dalam meningkatkan kesejahteraan umat manusia. Pemahaman terhadap literasi sains dan teknologi sudah menjadi tuntutan yang tidak dapat ditawar lagi agar kita mampu memanfaatkan sains dan teknologi untuk kesejahteraan dan keselamatan umat manusia. Hasil penelitian tingkat Internasional menunjukkan bahwa tingkat literasi siswa Indonesia masuk dalam kategori rendah. </w:t>
            </w:r>
            <w:r w:rsidR="003142B8" w:rsidRPr="00B63600">
              <w:rPr>
                <w:rFonts w:ascii="Calisto MT" w:hAnsi="Calisto MT" w:cs="Times New Roman"/>
                <w:sz w:val="14"/>
                <w:szCs w:val="14"/>
                <w:lang w:val="id-ID"/>
              </w:rPr>
              <w:t xml:space="preserve">Kemampuan literasi sains siswa sangat dipengaruhi oleh kemampuan guru dalam menyampaikan materi yang menggunakan aspek literasi sains. </w:t>
            </w:r>
            <w:r w:rsidRPr="00B63600">
              <w:rPr>
                <w:rFonts w:ascii="Calisto MT" w:hAnsi="Calisto MT" w:cs="Times New Roman"/>
                <w:sz w:val="14"/>
                <w:szCs w:val="14"/>
              </w:rPr>
              <w:t xml:space="preserve">Penelitian ini bertujuan untuk menganalisis kemampuan literasi sains guru dari materi belajar dan pembelajarannya di kelas serta kemampuan literasi sains siswa yang merupakan hasil dari proses pembelajaran. Pendekatan kualitatif digunakan dalam penelitian ini dengan subjek penelitian yaitu guru kelas X sebanyak 12 orang dan siswa kelas X sebanyak 325 orang dari 9 SMA Negeri di Kota Cirebon. Analisis literasi sains yang dilakukan pada setiap indikator melalui tes, nontes, dan dokumentasi. Secara umum, hasil penelitian menunjukkan kemampuan literasi sains guru sangat tinggi, pemunculan literasi sains dalam proses pembelajaran sedang, dan kemampuan literasi sains siswa setelah proses pembelajan sedang. Berdasarkan hasil tersebut dapat disimpulkan peningkatan </w:t>
            </w:r>
            <w:r w:rsidR="003142B8" w:rsidRPr="00B63600">
              <w:rPr>
                <w:rFonts w:ascii="Calisto MT" w:hAnsi="Calisto MT" w:cs="Times New Roman"/>
                <w:sz w:val="14"/>
                <w:szCs w:val="14"/>
                <w:lang w:val="id-ID"/>
              </w:rPr>
              <w:t xml:space="preserve">kualitas pengajaran </w:t>
            </w:r>
            <w:r w:rsidR="000159FE" w:rsidRPr="00B63600">
              <w:rPr>
                <w:rFonts w:ascii="Calisto MT" w:hAnsi="Calisto MT" w:cs="Times New Roman"/>
                <w:sz w:val="14"/>
                <w:szCs w:val="14"/>
                <w:lang w:val="id-ID"/>
              </w:rPr>
              <w:t xml:space="preserve">di kelas yang memuncukan kemampuan literasi sains sangat diperlukan </w:t>
            </w:r>
            <w:r w:rsidRPr="00B63600">
              <w:rPr>
                <w:rFonts w:ascii="Calisto MT" w:hAnsi="Calisto MT" w:cs="Times New Roman"/>
                <w:sz w:val="14"/>
                <w:szCs w:val="14"/>
              </w:rPr>
              <w:t>untuk meningkatkan kemampuan literasi sains siswa</w:t>
            </w:r>
          </w:p>
          <w:p w:rsidR="0048529F" w:rsidRPr="00E617F0" w:rsidRDefault="0048529F" w:rsidP="00386EDC">
            <w:pPr>
              <w:pStyle w:val="AbstakIndo"/>
              <w:suppressAutoHyphens/>
              <w:spacing w:line="276" w:lineRule="auto"/>
              <w:rPr>
                <w:rFonts w:ascii="Times New Roman" w:hAnsi="Times New Roman" w:cs="Times New Roman"/>
                <w:i/>
                <w:iCs/>
                <w:position w:val="-14"/>
              </w:rPr>
            </w:pPr>
            <w:r w:rsidRPr="00E617F0">
              <w:rPr>
                <w:rFonts w:ascii="Times New Roman" w:hAnsi="Times New Roman" w:cs="Times New Roman"/>
                <w:b/>
                <w:bCs/>
                <w:i/>
                <w:iCs/>
                <w:position w:val="-14"/>
              </w:rPr>
              <w:t>Abstract</w:t>
            </w:r>
          </w:p>
          <w:p w:rsidR="006E5169" w:rsidRPr="00B63600" w:rsidRDefault="0048529F" w:rsidP="00386EDC">
            <w:pPr>
              <w:spacing w:before="0" w:beforeAutospacing="0"/>
              <w:ind w:left="0"/>
              <w:jc w:val="both"/>
              <w:rPr>
                <w:rFonts w:ascii="Calisto MT" w:hAnsi="Calisto MT"/>
                <w:i/>
                <w:sz w:val="14"/>
                <w:szCs w:val="14"/>
              </w:rPr>
            </w:pPr>
            <w:r w:rsidRPr="00401C87">
              <w:t>_________________________</w:t>
            </w:r>
            <w:r w:rsidR="00E32B66">
              <w:t>_______________________________</w:t>
            </w:r>
            <w:r w:rsidR="006E5169">
              <w:rPr>
                <w:lang w:val="id-ID"/>
              </w:rPr>
              <w:t xml:space="preserve"> </w:t>
            </w:r>
            <w:r w:rsidR="006E5169" w:rsidRPr="00B63600">
              <w:rPr>
                <w:rFonts w:ascii="Calisto MT" w:hAnsi="Calisto MT"/>
                <w:i/>
                <w:sz w:val="14"/>
                <w:szCs w:val="14"/>
              </w:rPr>
              <w:t xml:space="preserve">Science and technology has a significant role to increase human kind’s prosperity. </w:t>
            </w:r>
            <w:r w:rsidR="00FE7A39" w:rsidRPr="00B63600">
              <w:rPr>
                <w:rFonts w:ascii="Calisto MT" w:hAnsi="Calisto MT"/>
                <w:i/>
                <w:sz w:val="14"/>
                <w:szCs w:val="14"/>
                <w:lang w:val="id-ID"/>
              </w:rPr>
              <w:t>T</w:t>
            </w:r>
            <w:r w:rsidR="006E5169" w:rsidRPr="00B63600">
              <w:rPr>
                <w:rFonts w:ascii="Calisto MT" w:hAnsi="Calisto MT"/>
                <w:i/>
                <w:sz w:val="14"/>
                <w:szCs w:val="14"/>
              </w:rPr>
              <w:t xml:space="preserve">he ability to comprehend science and technology literature is a requirement for us to apply science and technology on the right way for the sake of humans’ prosperity and safety. The International research result showed that Indonesian students low ability of literacy. </w:t>
            </w:r>
            <w:r w:rsidR="00286E1D" w:rsidRPr="00B63600">
              <w:rPr>
                <w:rFonts w:ascii="Calisto MT" w:hAnsi="Calisto MT"/>
                <w:i/>
                <w:sz w:val="14"/>
                <w:szCs w:val="14"/>
                <w:lang w:val="id-ID"/>
              </w:rPr>
              <w:t>The students’ ability of scien</w:t>
            </w:r>
            <w:r w:rsidR="00032A09">
              <w:rPr>
                <w:rFonts w:ascii="Calisto MT" w:hAnsi="Calisto MT"/>
                <w:i/>
                <w:sz w:val="14"/>
                <w:szCs w:val="14"/>
                <w:lang w:val="id-ID"/>
              </w:rPr>
              <w:t>tifi</w:t>
            </w:r>
            <w:r w:rsidR="00286E1D" w:rsidRPr="00B63600">
              <w:rPr>
                <w:rFonts w:ascii="Calisto MT" w:hAnsi="Calisto MT"/>
                <w:i/>
                <w:sz w:val="14"/>
                <w:szCs w:val="14"/>
                <w:lang w:val="id-ID"/>
              </w:rPr>
              <w:t>c literacy is influenced by teachers’ competence in deliv</w:t>
            </w:r>
            <w:r w:rsidR="00032A09">
              <w:rPr>
                <w:rFonts w:ascii="Calisto MT" w:hAnsi="Calisto MT"/>
                <w:i/>
                <w:sz w:val="14"/>
                <w:szCs w:val="14"/>
                <w:lang w:val="id-ID"/>
              </w:rPr>
              <w:t>ering materials that use scientific</w:t>
            </w:r>
            <w:r w:rsidR="00286E1D" w:rsidRPr="00B63600">
              <w:rPr>
                <w:rFonts w:ascii="Calisto MT" w:hAnsi="Calisto MT"/>
                <w:i/>
                <w:sz w:val="14"/>
                <w:szCs w:val="14"/>
                <w:lang w:val="id-ID"/>
              </w:rPr>
              <w:t xml:space="preserve"> literacy’s aspects. </w:t>
            </w:r>
            <w:r w:rsidR="006E5169" w:rsidRPr="00B63600">
              <w:rPr>
                <w:rFonts w:ascii="Calisto MT" w:hAnsi="Calisto MT"/>
                <w:i/>
                <w:sz w:val="14"/>
                <w:szCs w:val="14"/>
              </w:rPr>
              <w:t xml:space="preserve">This reseach aimed at analyzing </w:t>
            </w:r>
            <w:r w:rsidR="00F57BC1">
              <w:rPr>
                <w:rFonts w:ascii="Calisto MT" w:hAnsi="Calisto MT"/>
                <w:i/>
                <w:sz w:val="14"/>
                <w:szCs w:val="14"/>
              </w:rPr>
              <w:t>the teachers’ ability of scien</w:t>
            </w:r>
            <w:r w:rsidR="00F57BC1">
              <w:rPr>
                <w:rFonts w:ascii="Calisto MT" w:hAnsi="Calisto MT"/>
                <w:i/>
                <w:sz w:val="14"/>
                <w:szCs w:val="14"/>
                <w:lang w:val="id-ID"/>
              </w:rPr>
              <w:t>tifi</w:t>
            </w:r>
            <w:r w:rsidR="00F57BC1">
              <w:rPr>
                <w:rFonts w:ascii="Calisto MT" w:hAnsi="Calisto MT"/>
                <w:i/>
                <w:sz w:val="14"/>
                <w:szCs w:val="14"/>
              </w:rPr>
              <w:t>c</w:t>
            </w:r>
            <w:r w:rsidR="006E5169" w:rsidRPr="00B63600">
              <w:rPr>
                <w:rFonts w:ascii="Calisto MT" w:hAnsi="Calisto MT"/>
                <w:i/>
                <w:sz w:val="14"/>
                <w:szCs w:val="14"/>
              </w:rPr>
              <w:t xml:space="preserve"> literacy on learning materials and the learning process in their class and </w:t>
            </w:r>
            <w:r w:rsidR="00F57BC1">
              <w:rPr>
                <w:rFonts w:ascii="Calisto MT" w:hAnsi="Calisto MT"/>
                <w:i/>
                <w:sz w:val="14"/>
                <w:szCs w:val="14"/>
              </w:rPr>
              <w:t>the students’ ability of scien</w:t>
            </w:r>
            <w:r w:rsidR="00F57BC1">
              <w:rPr>
                <w:rFonts w:ascii="Calisto MT" w:hAnsi="Calisto MT"/>
                <w:i/>
                <w:sz w:val="14"/>
                <w:szCs w:val="14"/>
                <w:lang w:val="id-ID"/>
              </w:rPr>
              <w:t>tifi</w:t>
            </w:r>
            <w:r w:rsidR="00F57BC1">
              <w:rPr>
                <w:rFonts w:ascii="Calisto MT" w:hAnsi="Calisto MT"/>
                <w:i/>
                <w:sz w:val="14"/>
                <w:szCs w:val="14"/>
              </w:rPr>
              <w:t>c</w:t>
            </w:r>
            <w:r w:rsidR="006E5169" w:rsidRPr="00B63600">
              <w:rPr>
                <w:rFonts w:ascii="Calisto MT" w:hAnsi="Calisto MT"/>
                <w:i/>
                <w:sz w:val="14"/>
                <w:szCs w:val="14"/>
              </w:rPr>
              <w:t xml:space="preserve"> literacy as result of the learning process. This research used qualitative approach with the research subject of 12 teachers in grade X and 325 students of grade X from 9 state senior shcool at </w:t>
            </w:r>
            <w:r w:rsidR="00F57BC1">
              <w:rPr>
                <w:rFonts w:ascii="Calisto MT" w:hAnsi="Calisto MT"/>
                <w:i/>
                <w:sz w:val="14"/>
                <w:szCs w:val="14"/>
              </w:rPr>
              <w:t>Cirebon. The analysis of scien</w:t>
            </w:r>
            <w:r w:rsidR="00F57BC1">
              <w:rPr>
                <w:rFonts w:ascii="Calisto MT" w:hAnsi="Calisto MT"/>
                <w:i/>
                <w:sz w:val="14"/>
                <w:szCs w:val="14"/>
                <w:lang w:val="id-ID"/>
              </w:rPr>
              <w:t>tifi</w:t>
            </w:r>
            <w:r w:rsidR="00F57BC1">
              <w:rPr>
                <w:rFonts w:ascii="Calisto MT" w:hAnsi="Calisto MT"/>
                <w:i/>
                <w:sz w:val="14"/>
                <w:szCs w:val="14"/>
              </w:rPr>
              <w:t>c</w:t>
            </w:r>
            <w:r w:rsidR="006E5169" w:rsidRPr="00B63600">
              <w:rPr>
                <w:rFonts w:ascii="Calisto MT" w:hAnsi="Calisto MT"/>
                <w:i/>
                <w:sz w:val="14"/>
                <w:szCs w:val="14"/>
              </w:rPr>
              <w:t xml:space="preserve"> literacy used was conducted through test, non-test, and documentation. Generally, result of research indicated the teachers’ ability of scien</w:t>
            </w:r>
            <w:r w:rsidR="00F57BC1">
              <w:rPr>
                <w:rFonts w:ascii="Calisto MT" w:hAnsi="Calisto MT"/>
                <w:i/>
                <w:sz w:val="14"/>
                <w:szCs w:val="14"/>
                <w:lang w:val="id-ID"/>
              </w:rPr>
              <w:t>tifi</w:t>
            </w:r>
            <w:r w:rsidR="006E5169" w:rsidRPr="00B63600">
              <w:rPr>
                <w:rFonts w:ascii="Calisto MT" w:hAnsi="Calisto MT"/>
                <w:i/>
                <w:sz w:val="14"/>
                <w:szCs w:val="14"/>
              </w:rPr>
              <w:t>c literacy was high, the emergence of sci</w:t>
            </w:r>
            <w:r w:rsidR="00F57BC1">
              <w:rPr>
                <w:rFonts w:ascii="Calisto MT" w:hAnsi="Calisto MT"/>
                <w:i/>
                <w:sz w:val="14"/>
                <w:szCs w:val="14"/>
              </w:rPr>
              <w:t>en</w:t>
            </w:r>
            <w:r w:rsidR="00F57BC1">
              <w:rPr>
                <w:rFonts w:ascii="Calisto MT" w:hAnsi="Calisto MT"/>
                <w:i/>
                <w:sz w:val="14"/>
                <w:szCs w:val="14"/>
                <w:lang w:val="id-ID"/>
              </w:rPr>
              <w:t>tifi</w:t>
            </w:r>
            <w:r w:rsidR="00F57BC1">
              <w:rPr>
                <w:rFonts w:ascii="Calisto MT" w:hAnsi="Calisto MT"/>
                <w:i/>
                <w:sz w:val="14"/>
                <w:szCs w:val="14"/>
              </w:rPr>
              <w:t>c</w:t>
            </w:r>
            <w:r w:rsidR="006E5169" w:rsidRPr="00B63600">
              <w:rPr>
                <w:rFonts w:ascii="Calisto MT" w:hAnsi="Calisto MT"/>
                <w:i/>
                <w:sz w:val="14"/>
                <w:szCs w:val="14"/>
              </w:rPr>
              <w:t xml:space="preserve"> literacy was medium, and </w:t>
            </w:r>
            <w:r w:rsidR="00F57BC1">
              <w:rPr>
                <w:rFonts w:ascii="Calisto MT" w:hAnsi="Calisto MT"/>
                <w:i/>
                <w:sz w:val="14"/>
                <w:szCs w:val="14"/>
              </w:rPr>
              <w:t>the students’ ability of scien</w:t>
            </w:r>
            <w:r w:rsidR="00F57BC1">
              <w:rPr>
                <w:rFonts w:ascii="Calisto MT" w:hAnsi="Calisto MT"/>
                <w:i/>
                <w:sz w:val="14"/>
                <w:szCs w:val="14"/>
                <w:lang w:val="id-ID"/>
              </w:rPr>
              <w:t>tifi</w:t>
            </w:r>
            <w:r w:rsidR="00F57BC1">
              <w:rPr>
                <w:rFonts w:ascii="Calisto MT" w:hAnsi="Calisto MT"/>
                <w:i/>
                <w:sz w:val="14"/>
                <w:szCs w:val="14"/>
              </w:rPr>
              <w:t>c</w:t>
            </w:r>
            <w:r w:rsidR="006E5169" w:rsidRPr="00B63600">
              <w:rPr>
                <w:rFonts w:ascii="Calisto MT" w:hAnsi="Calisto MT"/>
                <w:i/>
                <w:sz w:val="14"/>
                <w:szCs w:val="14"/>
              </w:rPr>
              <w:t xml:space="preserve"> literacy after the learning process was medium. Based on the result of research, it can be concluded that </w:t>
            </w:r>
            <w:r w:rsidR="00286E1D" w:rsidRPr="00B63600">
              <w:rPr>
                <w:rFonts w:ascii="Calisto MT" w:hAnsi="Calisto MT"/>
                <w:i/>
                <w:sz w:val="14"/>
                <w:szCs w:val="14"/>
                <w:lang w:val="id-ID"/>
              </w:rPr>
              <w:t xml:space="preserve">the upgrading quality of teaching process in the class, in which </w:t>
            </w:r>
            <w:r w:rsidR="00F57BC1">
              <w:rPr>
                <w:rFonts w:ascii="Calisto MT" w:hAnsi="Calisto MT"/>
                <w:i/>
                <w:sz w:val="14"/>
                <w:szCs w:val="14"/>
              </w:rPr>
              <w:t>the ability of scien</w:t>
            </w:r>
            <w:r w:rsidR="00F57BC1">
              <w:rPr>
                <w:rFonts w:ascii="Calisto MT" w:hAnsi="Calisto MT"/>
                <w:i/>
                <w:sz w:val="14"/>
                <w:szCs w:val="14"/>
                <w:lang w:val="id-ID"/>
              </w:rPr>
              <w:t>tific</w:t>
            </w:r>
            <w:r w:rsidR="006E5169" w:rsidRPr="00B63600">
              <w:rPr>
                <w:rFonts w:ascii="Calisto MT" w:hAnsi="Calisto MT"/>
                <w:i/>
                <w:sz w:val="14"/>
                <w:szCs w:val="14"/>
              </w:rPr>
              <w:t xml:space="preserve"> literacy </w:t>
            </w:r>
            <w:r w:rsidR="00286E1D" w:rsidRPr="00B63600">
              <w:rPr>
                <w:rFonts w:ascii="Calisto MT" w:hAnsi="Calisto MT"/>
                <w:i/>
                <w:sz w:val="14"/>
                <w:szCs w:val="14"/>
                <w:lang w:val="id-ID"/>
              </w:rPr>
              <w:t xml:space="preserve">appear is extremely </w:t>
            </w:r>
            <w:r w:rsidR="006E5169" w:rsidRPr="00B63600">
              <w:rPr>
                <w:rFonts w:ascii="Calisto MT" w:hAnsi="Calisto MT"/>
                <w:i/>
                <w:sz w:val="14"/>
                <w:szCs w:val="14"/>
              </w:rPr>
              <w:t xml:space="preserve">needed to </w:t>
            </w:r>
            <w:r w:rsidR="00286E1D" w:rsidRPr="00B63600">
              <w:rPr>
                <w:rFonts w:ascii="Calisto MT" w:hAnsi="Calisto MT"/>
                <w:i/>
                <w:sz w:val="14"/>
                <w:szCs w:val="14"/>
                <w:lang w:val="id-ID"/>
              </w:rPr>
              <w:t xml:space="preserve">increase </w:t>
            </w:r>
            <w:r w:rsidR="00F57BC1">
              <w:rPr>
                <w:rFonts w:ascii="Calisto MT" w:hAnsi="Calisto MT"/>
                <w:i/>
                <w:sz w:val="14"/>
                <w:szCs w:val="14"/>
              </w:rPr>
              <w:t>the students’ ability of scien</w:t>
            </w:r>
            <w:r w:rsidR="00F57BC1">
              <w:rPr>
                <w:rFonts w:ascii="Calisto MT" w:hAnsi="Calisto MT"/>
                <w:i/>
                <w:sz w:val="14"/>
                <w:szCs w:val="14"/>
                <w:lang w:val="id-ID"/>
              </w:rPr>
              <w:t>tific</w:t>
            </w:r>
            <w:r w:rsidR="006E5169" w:rsidRPr="00B63600">
              <w:rPr>
                <w:rFonts w:ascii="Calisto MT" w:hAnsi="Calisto MT"/>
                <w:i/>
                <w:sz w:val="14"/>
                <w:szCs w:val="14"/>
              </w:rPr>
              <w:t xml:space="preserve"> literacy</w:t>
            </w:r>
          </w:p>
          <w:p w:rsidR="005E0B0B" w:rsidRPr="00E32B66" w:rsidRDefault="005E0B0B" w:rsidP="001A6E8C">
            <w:pPr>
              <w:pStyle w:val="BasicParagraph"/>
              <w:suppressAutoHyphens/>
              <w:spacing w:line="276" w:lineRule="auto"/>
              <w:jc w:val="both"/>
              <w:rPr>
                <w:rFonts w:cs="Times New Roman"/>
                <w:sz w:val="22"/>
                <w:szCs w:val="22"/>
              </w:rPr>
            </w:pPr>
          </w:p>
          <w:p w:rsidR="0048529F" w:rsidRPr="00E32B66" w:rsidRDefault="0048529F" w:rsidP="00E32B66">
            <w:pPr>
              <w:pStyle w:val="BasicParagraph"/>
              <w:suppressAutoHyphens/>
              <w:spacing w:line="276" w:lineRule="auto"/>
              <w:jc w:val="right"/>
              <w:rPr>
                <w:rFonts w:cs="Times New Roman"/>
              </w:rPr>
            </w:pPr>
            <w:r w:rsidRPr="00042167">
              <w:rPr>
                <w:rFonts w:cs="Times New Roman"/>
              </w:rPr>
              <w:t>© 201</w:t>
            </w:r>
            <w:r w:rsidR="008D30FE">
              <w:rPr>
                <w:rFonts w:cs="Times New Roman"/>
                <w:lang w:val="id-ID"/>
              </w:rPr>
              <w:t>7</w:t>
            </w:r>
            <w:r w:rsidR="00A87E87" w:rsidRPr="00042167">
              <w:rPr>
                <w:rFonts w:cs="Times New Roman"/>
                <w:lang w:val="id-ID"/>
              </w:rPr>
              <w:t xml:space="preserve"> </w:t>
            </w:r>
            <w:r w:rsidRPr="00042167">
              <w:rPr>
                <w:rFonts w:cs="Times New Roman"/>
              </w:rPr>
              <w:t>Universitas</w:t>
            </w:r>
            <w:r w:rsidR="00A87E87" w:rsidRPr="00042167">
              <w:rPr>
                <w:rFonts w:cs="Times New Roman"/>
                <w:lang w:val="id-ID"/>
              </w:rPr>
              <w:t xml:space="preserve"> </w:t>
            </w:r>
            <w:r w:rsidR="00E32B66">
              <w:rPr>
                <w:rFonts w:cs="Times New Roman"/>
              </w:rPr>
              <w:t>Negeri Semarang</w:t>
            </w:r>
          </w:p>
        </w:tc>
      </w:tr>
      <w:tr w:rsidR="00BB59C4" w:rsidRPr="00401C87" w:rsidTr="005F317A">
        <w:tc>
          <w:tcPr>
            <w:tcW w:w="4936" w:type="dxa"/>
            <w:gridSpan w:val="3"/>
            <w:tcBorders>
              <w:top w:val="single" w:sz="4" w:space="0" w:color="auto"/>
            </w:tcBorders>
          </w:tcPr>
          <w:p w:rsidR="008D6BB9" w:rsidRPr="00D2207D" w:rsidRDefault="008D6BB9" w:rsidP="00314AF3">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D2207D">
              <w:rPr>
                <w:rFonts w:ascii="Calisto MT" w:hAnsi="Calisto MT" w:cs="Wingdings"/>
                <w:color w:val="000000"/>
                <w:sz w:val="16"/>
                <w:szCs w:val="16"/>
                <w:vertAlign w:val="superscript"/>
                <w:lang w:val="en-GB"/>
              </w:rPr>
              <w:t></w:t>
            </w:r>
            <w:r w:rsidRPr="00D2207D">
              <w:rPr>
                <w:rFonts w:ascii="Calisto MT" w:hAnsi="Calisto MT" w:cs="Calisto MT"/>
                <w:color w:val="000000"/>
                <w:sz w:val="16"/>
                <w:szCs w:val="16"/>
                <w:lang w:val="en-GB"/>
              </w:rPr>
              <w:t>Alamat</w:t>
            </w:r>
            <w:r w:rsidR="00BB59C4" w:rsidRPr="00D2207D">
              <w:rPr>
                <w:rFonts w:ascii="Calisto MT" w:hAnsi="Calisto MT" w:cs="Calisto MT"/>
                <w:color w:val="000000"/>
                <w:sz w:val="16"/>
                <w:szCs w:val="16"/>
                <w:lang w:val="id-ID"/>
              </w:rPr>
              <w:t xml:space="preserve"> </w:t>
            </w:r>
            <w:r w:rsidRPr="00D2207D">
              <w:rPr>
                <w:rFonts w:ascii="Calisto MT" w:hAnsi="Calisto MT" w:cs="Calisto MT"/>
                <w:color w:val="000000"/>
                <w:sz w:val="16"/>
                <w:szCs w:val="16"/>
                <w:lang w:val="en-GB"/>
              </w:rPr>
              <w:t xml:space="preserve">korespondensi: </w:t>
            </w:r>
          </w:p>
          <w:p w:rsidR="00A826D8" w:rsidRPr="00D2207D" w:rsidRDefault="00A826D8" w:rsidP="00314AF3">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rPr>
            </w:pPr>
            <w:r w:rsidRPr="00D2207D">
              <w:rPr>
                <w:rFonts w:ascii="Calisto MT" w:hAnsi="Calisto MT" w:cs="Calisto MT"/>
                <w:color w:val="000000"/>
                <w:sz w:val="16"/>
                <w:szCs w:val="16"/>
              </w:rPr>
              <w:t xml:space="preserve">Prodi Pendidikan </w:t>
            </w:r>
            <w:r w:rsidR="00D72A31" w:rsidRPr="00D2207D">
              <w:rPr>
                <w:rFonts w:ascii="Calisto MT" w:hAnsi="Calisto MT" w:cs="Calisto MT"/>
                <w:color w:val="000000"/>
                <w:sz w:val="16"/>
                <w:szCs w:val="16"/>
                <w:lang w:val="id-ID"/>
              </w:rPr>
              <w:t>Fisika</w:t>
            </w:r>
            <w:r w:rsidR="00A91B92" w:rsidRPr="00D2207D">
              <w:rPr>
                <w:rFonts w:ascii="Calisto MT" w:hAnsi="Calisto MT" w:cs="Calisto MT"/>
                <w:color w:val="000000"/>
                <w:sz w:val="16"/>
                <w:szCs w:val="16"/>
              </w:rPr>
              <w:t xml:space="preserve">, Pascasarjana, </w:t>
            </w:r>
            <w:r w:rsidRPr="00D2207D">
              <w:rPr>
                <w:rFonts w:ascii="Calisto MT" w:hAnsi="Calisto MT" w:cs="Calisto MT"/>
                <w:color w:val="000000"/>
                <w:sz w:val="16"/>
                <w:szCs w:val="16"/>
              </w:rPr>
              <w:t>Universitas</w:t>
            </w:r>
            <w:r w:rsidR="00314AF3" w:rsidRPr="00D2207D">
              <w:rPr>
                <w:rFonts w:ascii="Calisto MT" w:hAnsi="Calisto MT" w:cs="Calisto MT"/>
                <w:color w:val="000000"/>
                <w:sz w:val="16"/>
                <w:szCs w:val="16"/>
                <w:lang w:val="id-ID"/>
              </w:rPr>
              <w:t xml:space="preserve"> </w:t>
            </w:r>
            <w:r w:rsidRPr="00D2207D">
              <w:rPr>
                <w:rFonts w:ascii="Calisto MT" w:hAnsi="Calisto MT" w:cs="Calisto MT"/>
                <w:color w:val="000000"/>
                <w:sz w:val="16"/>
                <w:szCs w:val="16"/>
              </w:rPr>
              <w:t>Negeri Semarang</w:t>
            </w:r>
          </w:p>
          <w:p w:rsidR="0048529F" w:rsidRPr="00D2207D" w:rsidRDefault="008D30FE" w:rsidP="006E5169">
            <w:pPr>
              <w:pStyle w:val="BasicParagraph"/>
              <w:rPr>
                <w:rFonts w:cs="Times New Roman"/>
                <w:sz w:val="16"/>
                <w:szCs w:val="16"/>
              </w:rPr>
            </w:pPr>
            <w:r>
              <w:rPr>
                <w:sz w:val="16"/>
                <w:szCs w:val="16"/>
                <w:lang w:val="en-US"/>
              </w:rPr>
              <w:t xml:space="preserve">E-mail: </w:t>
            </w:r>
            <w:hyperlink r:id="rId10" w:history="1">
              <w:r w:rsidR="00D1102B" w:rsidRPr="001E056D">
                <w:rPr>
                  <w:rStyle w:val="Hyperlink"/>
                  <w:sz w:val="16"/>
                  <w:szCs w:val="16"/>
                  <w:lang w:val="id-ID"/>
                </w:rPr>
                <w:t>aef_81</w:t>
              </w:r>
              <w:r w:rsidR="00D1102B" w:rsidRPr="001E056D">
                <w:rPr>
                  <w:rStyle w:val="Hyperlink"/>
                  <w:sz w:val="16"/>
                  <w:szCs w:val="16"/>
                  <w:lang w:val="en-US"/>
                </w:rPr>
                <w:t>@</w:t>
              </w:r>
              <w:r w:rsidR="00D1102B" w:rsidRPr="001E056D">
                <w:rPr>
                  <w:rStyle w:val="Hyperlink"/>
                  <w:sz w:val="16"/>
                  <w:szCs w:val="16"/>
                  <w:lang w:val="id-ID"/>
                </w:rPr>
                <w:t>yahoo</w:t>
              </w:r>
              <w:r w:rsidR="00D1102B" w:rsidRPr="001E056D">
                <w:rPr>
                  <w:rStyle w:val="Hyperlink"/>
                  <w:sz w:val="16"/>
                  <w:szCs w:val="16"/>
                  <w:lang w:val="en-US"/>
                </w:rPr>
                <w:t>.com</w:t>
              </w:r>
            </w:hyperlink>
          </w:p>
        </w:tc>
        <w:tc>
          <w:tcPr>
            <w:tcW w:w="3569" w:type="dxa"/>
            <w:gridSpan w:val="2"/>
            <w:tcBorders>
              <w:top w:val="single" w:sz="4" w:space="0" w:color="auto"/>
            </w:tcBorders>
          </w:tcPr>
          <w:p w:rsidR="008D6BB9" w:rsidRPr="006E5169" w:rsidRDefault="008D6BB9" w:rsidP="00636597">
            <w:pPr>
              <w:autoSpaceDE w:val="0"/>
              <w:autoSpaceDN w:val="0"/>
              <w:adjustRightInd w:val="0"/>
              <w:spacing w:before="0" w:beforeAutospacing="0" w:after="0" w:afterAutospacing="0" w:line="288" w:lineRule="auto"/>
              <w:ind w:left="0" w:right="0"/>
              <w:jc w:val="right"/>
              <w:textAlignment w:val="center"/>
              <w:rPr>
                <w:rFonts w:ascii="Calisto MT" w:hAnsi="Calisto MT" w:cs="Calisto MT"/>
                <w:color w:val="000000"/>
                <w:sz w:val="16"/>
                <w:szCs w:val="16"/>
                <w:lang w:val="id-ID"/>
              </w:rPr>
            </w:pPr>
            <w:proofErr w:type="gramStart"/>
            <w:r w:rsidRPr="00D2207D">
              <w:rPr>
                <w:rFonts w:ascii="Calisto MT" w:hAnsi="Calisto MT" w:cs="Calisto MT"/>
                <w:color w:val="000000"/>
                <w:sz w:val="16"/>
                <w:szCs w:val="16"/>
                <w:lang w:val="en-GB"/>
              </w:rPr>
              <w:t xml:space="preserve">ISSN </w:t>
            </w:r>
            <w:r w:rsidR="006E5169">
              <w:rPr>
                <w:rFonts w:ascii="Calisto MT" w:hAnsi="Calisto MT" w:cs="Calisto MT"/>
                <w:color w:val="000000"/>
                <w:sz w:val="16"/>
                <w:szCs w:val="16"/>
                <w:lang w:val="id-ID"/>
              </w:rPr>
              <w:t>........................</w:t>
            </w:r>
            <w:proofErr w:type="gramEnd"/>
          </w:p>
          <w:p w:rsidR="0048529F" w:rsidRPr="00D2207D" w:rsidRDefault="0048529F" w:rsidP="00314AF3">
            <w:pPr>
              <w:pStyle w:val="BasicParagraph"/>
              <w:tabs>
                <w:tab w:val="left" w:pos="3431"/>
                <w:tab w:val="right" w:pos="4823"/>
              </w:tabs>
              <w:spacing w:line="276" w:lineRule="auto"/>
              <w:rPr>
                <w:rFonts w:cs="Times New Roman"/>
                <w:bCs/>
                <w:position w:val="-18"/>
                <w:sz w:val="16"/>
                <w:szCs w:val="16"/>
              </w:rPr>
            </w:pPr>
          </w:p>
        </w:tc>
      </w:tr>
    </w:tbl>
    <w:p w:rsidR="00B60EF7" w:rsidRPr="00BA2AE0" w:rsidRDefault="00B60EF7" w:rsidP="00B60EF7">
      <w:pPr>
        <w:spacing w:before="0" w:beforeAutospacing="0" w:after="0" w:afterAutospacing="0" w:line="276" w:lineRule="auto"/>
        <w:ind w:left="0"/>
        <w:jc w:val="both"/>
        <w:rPr>
          <w:rFonts w:ascii="Calisto MT" w:hAnsi="Calisto MT"/>
          <w:color w:val="000000"/>
          <w:lang w:val="id-ID"/>
        </w:rPr>
        <w:sectPr w:rsidR="00B60EF7" w:rsidRPr="00BA2AE0" w:rsidSect="00E318E6">
          <w:headerReference w:type="even" r:id="rId11"/>
          <w:headerReference w:type="default" r:id="rId12"/>
          <w:footerReference w:type="default" r:id="rId13"/>
          <w:pgSz w:w="11907" w:h="16839" w:code="9"/>
          <w:pgMar w:top="1701" w:right="1701" w:bottom="1701" w:left="1701" w:header="720" w:footer="720" w:gutter="0"/>
          <w:pgNumType w:start="13"/>
          <w:cols w:space="720"/>
          <w:titlePg/>
          <w:docGrid w:linePitch="360"/>
        </w:sectPr>
      </w:pPr>
    </w:p>
    <w:p w:rsidR="00C61362" w:rsidRPr="00BA2AE0" w:rsidRDefault="00C61362" w:rsidP="00B316FD">
      <w:pPr>
        <w:pStyle w:val="BAB"/>
        <w:suppressAutoHyphens/>
        <w:rPr>
          <w:lang w:val="id-ID"/>
        </w:rPr>
        <w:sectPr w:rsidR="00C61362" w:rsidRPr="00BA2AE0" w:rsidSect="000916F2">
          <w:headerReference w:type="first" r:id="rId14"/>
          <w:type w:val="continuous"/>
          <w:pgSz w:w="11907" w:h="16839" w:code="9"/>
          <w:pgMar w:top="1701" w:right="1701" w:bottom="1701" w:left="1701" w:header="720" w:footer="720" w:gutter="0"/>
          <w:cols w:space="236"/>
          <w:titlePg/>
          <w:docGrid w:linePitch="360"/>
        </w:sectPr>
      </w:pPr>
    </w:p>
    <w:p w:rsidR="00B316FD" w:rsidRPr="00B63600" w:rsidRDefault="00B316FD" w:rsidP="00A33621">
      <w:pPr>
        <w:pStyle w:val="BAB"/>
        <w:suppressAutoHyphens/>
        <w:rPr>
          <w:sz w:val="20"/>
          <w:szCs w:val="20"/>
          <w:lang w:val="id-ID"/>
        </w:rPr>
      </w:pPr>
      <w:r w:rsidRPr="00B63600">
        <w:rPr>
          <w:sz w:val="20"/>
          <w:szCs w:val="20"/>
        </w:rPr>
        <w:lastRenderedPageBreak/>
        <w:t>Pendahuluan</w:t>
      </w:r>
    </w:p>
    <w:p w:rsidR="003D1984" w:rsidRPr="00B63600" w:rsidRDefault="000F1EE0" w:rsidP="003D1984">
      <w:pPr>
        <w:spacing w:before="0" w:beforeAutospacing="0" w:after="0" w:afterAutospacing="0" w:line="360" w:lineRule="auto"/>
        <w:ind w:left="0" w:right="0" w:firstLine="709"/>
        <w:jc w:val="both"/>
        <w:rPr>
          <w:rFonts w:ascii="Calisto MT" w:hAnsi="Calisto MT"/>
          <w:sz w:val="20"/>
          <w:szCs w:val="20"/>
          <w:lang w:val="id-ID"/>
        </w:rPr>
      </w:pPr>
      <w:r w:rsidRPr="00B63600">
        <w:rPr>
          <w:rFonts w:ascii="Calisto MT" w:hAnsi="Calisto MT"/>
          <w:sz w:val="20"/>
          <w:szCs w:val="20"/>
          <w:lang w:val="id-ID"/>
        </w:rPr>
        <w:t>T</w:t>
      </w:r>
      <w:r w:rsidRPr="00B63600">
        <w:rPr>
          <w:rFonts w:ascii="Calisto MT" w:hAnsi="Calisto MT"/>
          <w:sz w:val="20"/>
          <w:szCs w:val="20"/>
        </w:rPr>
        <w:t>antangan kompetensi abad 21 terdapat hubungan yang tak terpisahkan antara Ilmu Pengetahuan Alam (sains) dan teknologi</w:t>
      </w:r>
      <w:r w:rsidRPr="00B63600">
        <w:rPr>
          <w:rFonts w:ascii="Calisto MT" w:hAnsi="Calisto MT"/>
          <w:sz w:val="20"/>
          <w:szCs w:val="20"/>
          <w:lang w:val="id-ID"/>
        </w:rPr>
        <w:t xml:space="preserve">. </w:t>
      </w:r>
      <w:proofErr w:type="gramStart"/>
      <w:r w:rsidRPr="00B63600">
        <w:rPr>
          <w:rFonts w:ascii="Calisto MT" w:hAnsi="Calisto MT"/>
          <w:sz w:val="20"/>
          <w:szCs w:val="20"/>
        </w:rPr>
        <w:t>Sains dan teknologi mempunyai peran yang sangat besar dalam meningkatkan kesejahteraan umat manusia.</w:t>
      </w:r>
      <w:proofErr w:type="gramEnd"/>
      <w:r w:rsidRPr="00B63600">
        <w:rPr>
          <w:rFonts w:ascii="Calisto MT" w:hAnsi="Calisto MT"/>
          <w:sz w:val="20"/>
          <w:szCs w:val="20"/>
        </w:rPr>
        <w:t xml:space="preserve"> </w:t>
      </w:r>
      <w:r w:rsidR="008E3593" w:rsidRPr="00B63600">
        <w:rPr>
          <w:rFonts w:ascii="Calisto MT" w:hAnsi="Calisto MT"/>
          <w:sz w:val="20"/>
          <w:szCs w:val="20"/>
          <w:lang w:val="id-ID"/>
        </w:rPr>
        <w:t xml:space="preserve">Menurut </w:t>
      </w:r>
      <w:r w:rsidR="009E0C1D" w:rsidRPr="00B63600">
        <w:rPr>
          <w:rFonts w:ascii="Calisto MT" w:hAnsi="Calisto MT"/>
          <w:i/>
          <w:sz w:val="20"/>
          <w:szCs w:val="20"/>
          <w:lang w:val="id-ID"/>
        </w:rPr>
        <w:t>Americ</w:t>
      </w:r>
      <w:r w:rsidR="008E3593" w:rsidRPr="00B63600">
        <w:rPr>
          <w:rFonts w:ascii="Calisto MT" w:hAnsi="Calisto MT"/>
          <w:i/>
          <w:sz w:val="20"/>
          <w:szCs w:val="20"/>
          <w:lang w:val="id-ID"/>
        </w:rPr>
        <w:t>an Association for the Advan</w:t>
      </w:r>
      <w:r w:rsidR="008F05AE" w:rsidRPr="00B63600">
        <w:rPr>
          <w:rFonts w:ascii="Calisto MT" w:hAnsi="Calisto MT"/>
          <w:i/>
          <w:sz w:val="20"/>
          <w:szCs w:val="20"/>
          <w:lang w:val="id-ID"/>
        </w:rPr>
        <w:t>cement of Science’es</w:t>
      </w:r>
      <w:r w:rsidR="00612989" w:rsidRPr="00B63600">
        <w:rPr>
          <w:rFonts w:ascii="Calisto MT" w:hAnsi="Calisto MT"/>
          <w:sz w:val="20"/>
          <w:szCs w:val="20"/>
          <w:lang w:val="id-ID"/>
        </w:rPr>
        <w:t xml:space="preserve"> (</w:t>
      </w:r>
      <w:r w:rsidR="008F05AE" w:rsidRPr="00B63600">
        <w:rPr>
          <w:rFonts w:ascii="Calisto MT" w:hAnsi="Calisto MT"/>
          <w:sz w:val="20"/>
          <w:szCs w:val="20"/>
          <w:lang w:val="id-ID"/>
        </w:rPr>
        <w:t>Hobson</w:t>
      </w:r>
      <w:r w:rsidR="00D1102B" w:rsidRPr="00B63600">
        <w:rPr>
          <w:rFonts w:ascii="Calisto MT" w:hAnsi="Calisto MT"/>
          <w:sz w:val="20"/>
          <w:szCs w:val="20"/>
          <w:lang w:val="id-ID"/>
        </w:rPr>
        <w:t>,</w:t>
      </w:r>
      <w:r w:rsidR="008E3593" w:rsidRPr="00B63600">
        <w:rPr>
          <w:rFonts w:ascii="Calisto MT" w:hAnsi="Calisto MT"/>
          <w:sz w:val="20"/>
          <w:szCs w:val="20"/>
          <w:lang w:val="id-ID"/>
        </w:rPr>
        <w:t xml:space="preserve"> 2002) potensi peningkatan kehidupan dengan memanfaatkan sains dan teknologi tidak dapat direalisasikan </w:t>
      </w:r>
      <w:r w:rsidR="009E0C1D" w:rsidRPr="00B63600">
        <w:rPr>
          <w:rFonts w:ascii="Calisto MT" w:hAnsi="Calisto MT"/>
          <w:sz w:val="20"/>
          <w:szCs w:val="20"/>
          <w:lang w:val="id-ID"/>
        </w:rPr>
        <w:t xml:space="preserve">kecuali jika masyarakat pada umumnya memahami ilmu pengetahuan, matematika,dan teknologi. </w:t>
      </w:r>
      <w:r w:rsidRPr="00B63600">
        <w:rPr>
          <w:rFonts w:ascii="Calisto MT" w:hAnsi="Calisto MT"/>
          <w:sz w:val="20"/>
          <w:szCs w:val="20"/>
        </w:rPr>
        <w:t xml:space="preserve">Di sisi </w:t>
      </w:r>
      <w:proofErr w:type="gramStart"/>
      <w:r w:rsidRPr="00B63600">
        <w:rPr>
          <w:rFonts w:ascii="Calisto MT" w:hAnsi="Calisto MT"/>
          <w:sz w:val="20"/>
          <w:szCs w:val="20"/>
        </w:rPr>
        <w:t>lain</w:t>
      </w:r>
      <w:proofErr w:type="gramEnd"/>
      <w:r w:rsidRPr="00B63600">
        <w:rPr>
          <w:rFonts w:ascii="Calisto MT" w:hAnsi="Calisto MT"/>
          <w:sz w:val="20"/>
          <w:szCs w:val="20"/>
        </w:rPr>
        <w:t>, dampak negatif dari perkembangan sains dan teknologi juga selalu membayangi kehidupan manusia. Oleh karena itu,</w:t>
      </w:r>
      <w:r w:rsidR="0031032C" w:rsidRPr="00B63600">
        <w:rPr>
          <w:rFonts w:ascii="Calisto MT" w:hAnsi="Calisto MT"/>
          <w:sz w:val="20"/>
          <w:szCs w:val="20"/>
          <w:lang w:val="id-ID"/>
        </w:rPr>
        <w:t xml:space="preserve"> </w:t>
      </w:r>
      <w:r w:rsidR="00566C6A" w:rsidRPr="00B63600">
        <w:rPr>
          <w:rFonts w:ascii="Calisto MT" w:hAnsi="Calisto MT"/>
          <w:sz w:val="20"/>
          <w:szCs w:val="20"/>
          <w:lang w:val="id-ID"/>
        </w:rPr>
        <w:t>agar mampu</w:t>
      </w:r>
      <w:r w:rsidR="0031032C" w:rsidRPr="00B63600">
        <w:rPr>
          <w:rFonts w:ascii="Calisto MT" w:hAnsi="Calisto MT"/>
          <w:sz w:val="20"/>
          <w:szCs w:val="20"/>
          <w:lang w:val="id-ID"/>
        </w:rPr>
        <w:t xml:space="preserve"> </w:t>
      </w:r>
      <w:r w:rsidR="0031032C" w:rsidRPr="00B63600">
        <w:rPr>
          <w:rFonts w:ascii="Calisto MT" w:hAnsi="Calisto MT"/>
          <w:i/>
          <w:sz w:val="20"/>
          <w:szCs w:val="20"/>
          <w:lang w:val="id-ID"/>
        </w:rPr>
        <w:t xml:space="preserve">survive </w:t>
      </w:r>
      <w:r w:rsidR="0031032C" w:rsidRPr="00B63600">
        <w:rPr>
          <w:rFonts w:ascii="Calisto MT" w:hAnsi="Calisto MT"/>
          <w:sz w:val="20"/>
          <w:szCs w:val="20"/>
          <w:lang w:val="id-ID"/>
        </w:rPr>
        <w:t>mengambil peluang dan menghadapi tantangan global di masa depan, setiap individu dituntut memiliki kemampuan literasi sains yang memadai mencakup pengetahuan tentang sains, ketrampilan proses sains dan sikap ilmiah</w:t>
      </w:r>
      <w:r w:rsidRPr="00B63600">
        <w:rPr>
          <w:rFonts w:ascii="Calisto MT" w:hAnsi="Calisto MT"/>
          <w:sz w:val="20"/>
          <w:szCs w:val="20"/>
        </w:rPr>
        <w:t>.</w:t>
      </w:r>
      <w:r w:rsidR="003142B8" w:rsidRPr="00B63600">
        <w:rPr>
          <w:rFonts w:ascii="Calisto MT" w:hAnsi="Calisto MT"/>
          <w:sz w:val="20"/>
          <w:szCs w:val="20"/>
          <w:lang w:val="id-ID"/>
        </w:rPr>
        <w:t xml:space="preserve"> Gardner </w:t>
      </w:r>
      <w:r w:rsidR="003D1984" w:rsidRPr="00B63600">
        <w:rPr>
          <w:rFonts w:ascii="Calisto MT" w:hAnsi="Calisto MT"/>
          <w:sz w:val="20"/>
          <w:szCs w:val="20"/>
          <w:lang w:val="id-ID"/>
        </w:rPr>
        <w:t>sebagaimana dikutip oleh</w:t>
      </w:r>
      <w:r w:rsidR="00D268B1" w:rsidRPr="00B63600">
        <w:rPr>
          <w:rFonts w:ascii="Calisto MT" w:hAnsi="Calisto MT"/>
          <w:sz w:val="20"/>
          <w:szCs w:val="20"/>
          <w:lang w:val="id-ID"/>
        </w:rPr>
        <w:t xml:space="preserve"> West </w:t>
      </w:r>
      <w:r w:rsidR="003142B8" w:rsidRPr="00B63600">
        <w:rPr>
          <w:rFonts w:ascii="Calisto MT" w:hAnsi="Calisto MT"/>
          <w:sz w:val="20"/>
          <w:szCs w:val="20"/>
          <w:lang w:val="id-ID"/>
        </w:rPr>
        <w:t>(</w:t>
      </w:r>
      <w:r w:rsidR="009E0C1D" w:rsidRPr="00B63600">
        <w:rPr>
          <w:rFonts w:ascii="Calisto MT" w:hAnsi="Calisto MT"/>
          <w:sz w:val="20"/>
          <w:szCs w:val="20"/>
          <w:lang w:val="id-ID"/>
        </w:rPr>
        <w:t xml:space="preserve">2010) keterampilan yang dibutuhkan di tahun-tahun mendatang tidak diketahui. Oleh sebab itu </w:t>
      </w:r>
      <w:r w:rsidR="00414235" w:rsidRPr="00B63600">
        <w:rPr>
          <w:rFonts w:ascii="Calisto MT" w:hAnsi="Calisto MT"/>
          <w:sz w:val="20"/>
          <w:szCs w:val="20"/>
          <w:lang w:val="id-ID"/>
        </w:rPr>
        <w:t xml:space="preserve">seorang guru harus </w:t>
      </w:r>
      <w:r w:rsidR="009E0C1D" w:rsidRPr="00B63600">
        <w:rPr>
          <w:rFonts w:ascii="Calisto MT" w:hAnsi="Calisto MT"/>
          <w:sz w:val="20"/>
          <w:szCs w:val="20"/>
          <w:lang w:val="id-ID"/>
        </w:rPr>
        <w:t xml:space="preserve">melatih anak muda dalam </w:t>
      </w:r>
      <w:r w:rsidR="00414235" w:rsidRPr="00B63600">
        <w:rPr>
          <w:rFonts w:ascii="Calisto MT" w:hAnsi="Calisto MT"/>
          <w:sz w:val="20"/>
          <w:szCs w:val="20"/>
          <w:lang w:val="id-ID"/>
        </w:rPr>
        <w:t xml:space="preserve">bidang </w:t>
      </w:r>
      <w:r w:rsidR="009E0C1D" w:rsidRPr="00B63600">
        <w:rPr>
          <w:rFonts w:ascii="Calisto MT" w:hAnsi="Calisto MT"/>
          <w:sz w:val="20"/>
          <w:szCs w:val="20"/>
          <w:lang w:val="id-ID"/>
        </w:rPr>
        <w:t xml:space="preserve">pengetahuan dasar dan memperlengkapi mereka dengan pemikiran </w:t>
      </w:r>
      <w:r w:rsidR="00414235" w:rsidRPr="00B63600">
        <w:rPr>
          <w:rFonts w:ascii="Calisto MT" w:hAnsi="Calisto MT"/>
          <w:sz w:val="20"/>
          <w:szCs w:val="20"/>
          <w:lang w:val="id-ID"/>
        </w:rPr>
        <w:t xml:space="preserve">yang kritis </w:t>
      </w:r>
      <w:r w:rsidR="009E0C1D" w:rsidRPr="00B63600">
        <w:rPr>
          <w:rFonts w:ascii="Calisto MT" w:hAnsi="Calisto MT"/>
          <w:sz w:val="20"/>
          <w:szCs w:val="20"/>
          <w:lang w:val="id-ID"/>
        </w:rPr>
        <w:t xml:space="preserve">dan karakter </w:t>
      </w:r>
      <w:r w:rsidR="00414235" w:rsidRPr="00B63600">
        <w:rPr>
          <w:rFonts w:ascii="Calisto MT" w:hAnsi="Calisto MT"/>
          <w:sz w:val="20"/>
          <w:szCs w:val="20"/>
          <w:lang w:val="id-ID"/>
        </w:rPr>
        <w:t>yang tahan lama.</w:t>
      </w:r>
    </w:p>
    <w:p w:rsidR="00414235" w:rsidRPr="00B63600" w:rsidRDefault="00414235" w:rsidP="003D1984">
      <w:pPr>
        <w:spacing w:before="0" w:beforeAutospacing="0" w:after="0" w:afterAutospacing="0" w:line="360" w:lineRule="auto"/>
        <w:ind w:left="0" w:right="0" w:firstLine="709"/>
        <w:jc w:val="both"/>
        <w:rPr>
          <w:rFonts w:ascii="Calisto MT" w:hAnsi="Calisto MT"/>
          <w:sz w:val="20"/>
          <w:szCs w:val="20"/>
          <w:lang w:val="id-ID"/>
        </w:rPr>
      </w:pPr>
      <w:r w:rsidRPr="00B63600">
        <w:rPr>
          <w:rFonts w:ascii="Calisto MT" w:hAnsi="Calisto MT"/>
          <w:sz w:val="20"/>
          <w:szCs w:val="20"/>
          <w:lang w:val="id-ID"/>
        </w:rPr>
        <w:t>Literasi sains didefinisikan sebagai kemampuan menggunakan pengetahuan sains mengidentifikasi pertanyaan dan menarik kesimpulan berdasarakan bukti-bukti, dalam rangka memahami serta membuat keputusan berkaitan dengan alam dan perubahan yang dilakukan terhadap alam</w:t>
      </w:r>
      <w:r w:rsidR="00D1102B" w:rsidRPr="00B63600">
        <w:rPr>
          <w:rFonts w:ascii="Calisto MT" w:hAnsi="Calisto MT"/>
          <w:sz w:val="20"/>
          <w:szCs w:val="20"/>
          <w:lang w:val="id-ID"/>
        </w:rPr>
        <w:t xml:space="preserve"> melalui kegiatan manusia (OECD,</w:t>
      </w:r>
      <w:r w:rsidRPr="00B63600">
        <w:rPr>
          <w:rFonts w:ascii="Calisto MT" w:hAnsi="Calisto MT"/>
          <w:sz w:val="20"/>
          <w:szCs w:val="20"/>
          <w:lang w:val="id-ID"/>
        </w:rPr>
        <w:t xml:space="preserve"> 2003)</w:t>
      </w:r>
    </w:p>
    <w:p w:rsidR="008F05AE" w:rsidRPr="00B63600" w:rsidRDefault="00130D8C" w:rsidP="008F05AE">
      <w:pPr>
        <w:spacing w:before="0" w:beforeAutospacing="0" w:after="0" w:afterAutospacing="0" w:line="360" w:lineRule="auto"/>
        <w:ind w:firstLine="709"/>
        <w:jc w:val="both"/>
        <w:rPr>
          <w:rFonts w:ascii="Calisto MT" w:hAnsi="Calisto MT"/>
          <w:color w:val="000000"/>
          <w:sz w:val="20"/>
          <w:szCs w:val="20"/>
          <w:lang w:val="id-ID"/>
        </w:rPr>
      </w:pPr>
      <w:r w:rsidRPr="00B63600">
        <w:rPr>
          <w:rFonts w:ascii="Calisto MT" w:hAnsi="Calisto MT"/>
          <w:color w:val="000000"/>
          <w:sz w:val="20"/>
          <w:szCs w:val="20"/>
          <w:lang w:val="id-ID"/>
        </w:rPr>
        <w:t>S</w:t>
      </w:r>
      <w:r w:rsidR="00A33621" w:rsidRPr="00B63600">
        <w:rPr>
          <w:rFonts w:ascii="Calisto MT" w:hAnsi="Calisto MT"/>
          <w:color w:val="000000"/>
          <w:sz w:val="20"/>
          <w:szCs w:val="20"/>
        </w:rPr>
        <w:t xml:space="preserve">eorang yang literat sains adalah orang yang menggunakan konsep sains, keterampilan proses, dan nilai dalam membuat keputusan </w:t>
      </w:r>
      <w:r w:rsidR="00A33621" w:rsidRPr="00B63600">
        <w:rPr>
          <w:rFonts w:ascii="Calisto MT" w:hAnsi="Calisto MT"/>
          <w:color w:val="000000"/>
          <w:sz w:val="20"/>
          <w:szCs w:val="20"/>
        </w:rPr>
        <w:lastRenderedPageBreak/>
        <w:t>sehari-hari jika ia berhubungan dengan orang lain atau dengan lingkungannya, dan memahami interelasi antara sains, teknologi dan masyarakat, termasuk perkembangan sosial dan ekonomi.</w:t>
      </w:r>
    </w:p>
    <w:p w:rsidR="00074463" w:rsidRPr="00B63600" w:rsidRDefault="00074463" w:rsidP="00881B3F">
      <w:pPr>
        <w:spacing w:before="0" w:beforeAutospacing="0" w:after="0" w:afterAutospacing="0" w:line="360" w:lineRule="auto"/>
        <w:ind w:firstLine="709"/>
        <w:jc w:val="both"/>
        <w:rPr>
          <w:rFonts w:ascii="Calisto MT" w:hAnsi="Calisto MT"/>
          <w:color w:val="000000"/>
          <w:sz w:val="20"/>
          <w:szCs w:val="20"/>
        </w:rPr>
      </w:pPr>
      <w:proofErr w:type="gramStart"/>
      <w:r w:rsidRPr="00B63600">
        <w:rPr>
          <w:rFonts w:ascii="Calisto MT" w:hAnsi="Calisto MT"/>
          <w:sz w:val="20"/>
          <w:szCs w:val="20"/>
        </w:rPr>
        <w:t>Hasil penelitian tingkat Internasional menunjukkan bahwa tingkat literasi siswa Indonesia masuk dalam kategori rendah.</w:t>
      </w:r>
      <w:proofErr w:type="gramEnd"/>
      <w:r w:rsidR="00414235" w:rsidRPr="00B63600">
        <w:rPr>
          <w:rFonts w:ascii="Calisto MT" w:hAnsi="Calisto MT"/>
          <w:sz w:val="20"/>
          <w:szCs w:val="20"/>
          <w:lang w:val="id-ID"/>
        </w:rPr>
        <w:t xml:space="preserve"> Hal ini sesuai dengan PISA 2012 yang menyatakan s</w:t>
      </w:r>
      <w:r w:rsidR="00D1102B" w:rsidRPr="00B63600">
        <w:rPr>
          <w:rFonts w:ascii="Calisto MT" w:hAnsi="Calisto MT"/>
          <w:sz w:val="20"/>
          <w:szCs w:val="20"/>
          <w:lang w:val="id-ID"/>
        </w:rPr>
        <w:t>iswa Indonesia pada kemampuan s</w:t>
      </w:r>
      <w:r w:rsidR="00414235" w:rsidRPr="00B63600">
        <w:rPr>
          <w:rFonts w:ascii="Calisto MT" w:hAnsi="Calisto MT"/>
          <w:sz w:val="20"/>
          <w:szCs w:val="20"/>
          <w:lang w:val="id-ID"/>
        </w:rPr>
        <w:t>a</w:t>
      </w:r>
      <w:r w:rsidR="00D1102B" w:rsidRPr="00B63600">
        <w:rPr>
          <w:rFonts w:ascii="Calisto MT" w:hAnsi="Calisto MT"/>
          <w:sz w:val="20"/>
          <w:szCs w:val="20"/>
          <w:lang w:val="id-ID"/>
        </w:rPr>
        <w:t>i</w:t>
      </w:r>
      <w:r w:rsidR="00414235" w:rsidRPr="00B63600">
        <w:rPr>
          <w:rFonts w:ascii="Calisto MT" w:hAnsi="Calisto MT"/>
          <w:sz w:val="20"/>
          <w:szCs w:val="20"/>
          <w:lang w:val="id-ID"/>
        </w:rPr>
        <w:t>ns memperoleh pe</w:t>
      </w:r>
      <w:r w:rsidR="00D1102B" w:rsidRPr="00B63600">
        <w:rPr>
          <w:rFonts w:ascii="Calisto MT" w:hAnsi="Calisto MT"/>
          <w:sz w:val="20"/>
          <w:szCs w:val="20"/>
          <w:lang w:val="id-ID"/>
        </w:rPr>
        <w:t>ringkat 66 dari 67 negara (OECD,</w:t>
      </w:r>
      <w:r w:rsidR="00414235" w:rsidRPr="00B63600">
        <w:rPr>
          <w:rFonts w:ascii="Calisto MT" w:hAnsi="Calisto MT"/>
          <w:sz w:val="20"/>
          <w:szCs w:val="20"/>
          <w:lang w:val="id-ID"/>
        </w:rPr>
        <w:t xml:space="preserve"> 2013).</w:t>
      </w:r>
      <w:r w:rsidRPr="00B63600">
        <w:rPr>
          <w:rFonts w:ascii="Calisto MT" w:hAnsi="Calisto MT"/>
          <w:sz w:val="20"/>
          <w:szCs w:val="20"/>
        </w:rPr>
        <w:t xml:space="preserve"> Saat ini diketahui ada tiga studi internasional yang dipercaya sebagai instrumen untuk menguji kompetensi global yaitu </w:t>
      </w:r>
      <w:r w:rsidRPr="00B63600">
        <w:rPr>
          <w:rFonts w:ascii="Calisto MT" w:hAnsi="Calisto MT"/>
          <w:i/>
          <w:iCs/>
          <w:sz w:val="20"/>
          <w:szCs w:val="20"/>
        </w:rPr>
        <w:t>Progress in International Reading Literacy Study</w:t>
      </w:r>
      <w:r w:rsidRPr="00B63600">
        <w:rPr>
          <w:rFonts w:ascii="Calisto MT" w:hAnsi="Calisto MT"/>
          <w:sz w:val="20"/>
          <w:szCs w:val="20"/>
        </w:rPr>
        <w:t xml:space="preserve"> (PIRLS), </w:t>
      </w:r>
      <w:r w:rsidRPr="00B63600">
        <w:rPr>
          <w:rFonts w:ascii="Calisto MT" w:hAnsi="Calisto MT"/>
          <w:i/>
          <w:iCs/>
          <w:sz w:val="20"/>
          <w:szCs w:val="20"/>
        </w:rPr>
        <w:t>Programme for International Student Assesment</w:t>
      </w:r>
      <w:r w:rsidRPr="00B63600">
        <w:rPr>
          <w:rFonts w:ascii="Calisto MT" w:hAnsi="Calisto MT"/>
          <w:sz w:val="20"/>
          <w:szCs w:val="20"/>
        </w:rPr>
        <w:t xml:space="preserve"> (PISA) </w:t>
      </w:r>
      <w:proofErr w:type="gramStart"/>
      <w:r w:rsidRPr="00B63600">
        <w:rPr>
          <w:rFonts w:ascii="Calisto MT" w:hAnsi="Calisto MT"/>
          <w:sz w:val="20"/>
          <w:szCs w:val="20"/>
        </w:rPr>
        <w:t>dan  Trends</w:t>
      </w:r>
      <w:proofErr w:type="gramEnd"/>
      <w:r w:rsidRPr="00B63600">
        <w:rPr>
          <w:rFonts w:ascii="Calisto MT" w:hAnsi="Calisto MT"/>
          <w:sz w:val="20"/>
          <w:szCs w:val="20"/>
        </w:rPr>
        <w:t xml:space="preserve"> in </w:t>
      </w:r>
      <w:r w:rsidRPr="00B63600">
        <w:rPr>
          <w:rFonts w:ascii="Calisto MT" w:hAnsi="Calisto MT"/>
          <w:i/>
          <w:sz w:val="20"/>
          <w:szCs w:val="20"/>
        </w:rPr>
        <w:t>International Mathematics and Science Study</w:t>
      </w:r>
      <w:r w:rsidRPr="00B63600">
        <w:rPr>
          <w:rFonts w:ascii="Calisto MT" w:hAnsi="Calisto MT"/>
          <w:sz w:val="20"/>
          <w:szCs w:val="20"/>
        </w:rPr>
        <w:t xml:space="preserve"> (TIMSS). </w:t>
      </w:r>
      <w:proofErr w:type="gramStart"/>
      <w:r w:rsidRPr="00B63600">
        <w:rPr>
          <w:rFonts w:ascii="Calisto MT" w:hAnsi="Calisto MT"/>
          <w:sz w:val="20"/>
          <w:szCs w:val="20"/>
        </w:rPr>
        <w:t>Ketiga studi tersebut mengukur tingkat literasi membaca, matematika, dan sains peserta didik di seluruh dunia</w:t>
      </w:r>
      <w:r w:rsidRPr="00B63600">
        <w:rPr>
          <w:rFonts w:ascii="Calisto MT" w:hAnsi="Calisto MT"/>
          <w:i/>
          <w:iCs/>
          <w:sz w:val="20"/>
          <w:szCs w:val="20"/>
        </w:rPr>
        <w:t>.</w:t>
      </w:r>
      <w:proofErr w:type="gramEnd"/>
    </w:p>
    <w:p w:rsidR="00074463" w:rsidRPr="00B63600" w:rsidRDefault="00074463" w:rsidP="00881B3F">
      <w:pPr>
        <w:pStyle w:val="ListParagraph"/>
        <w:spacing w:before="0" w:beforeAutospacing="0" w:line="360" w:lineRule="auto"/>
        <w:ind w:left="0" w:firstLine="709"/>
        <w:jc w:val="both"/>
        <w:rPr>
          <w:rFonts w:ascii="Calisto MT" w:hAnsi="Calisto MT"/>
          <w:sz w:val="20"/>
          <w:szCs w:val="20"/>
          <w:lang w:val="id-ID"/>
        </w:rPr>
      </w:pPr>
      <w:proofErr w:type="gramStart"/>
      <w:r w:rsidRPr="00B63600">
        <w:rPr>
          <w:rFonts w:ascii="Calisto MT" w:hAnsi="Calisto MT"/>
          <w:sz w:val="20"/>
          <w:szCs w:val="20"/>
        </w:rPr>
        <w:t>Pendid</w:t>
      </w:r>
      <w:r w:rsidR="00D1102B" w:rsidRPr="00B63600">
        <w:rPr>
          <w:rFonts w:ascii="Calisto MT" w:hAnsi="Calisto MT"/>
          <w:sz w:val="20"/>
          <w:szCs w:val="20"/>
          <w:lang w:val="id-ID"/>
        </w:rPr>
        <w:t>i</w:t>
      </w:r>
      <w:r w:rsidRPr="00B63600">
        <w:rPr>
          <w:rFonts w:ascii="Calisto MT" w:hAnsi="Calisto MT"/>
          <w:sz w:val="20"/>
          <w:szCs w:val="20"/>
        </w:rPr>
        <w:t>kan tidak terlepas dari peranan guru dalam merencanakan, mendesain, melaksanakan dan menilai terhadap hasil pembelajaran sains.</w:t>
      </w:r>
      <w:proofErr w:type="gramEnd"/>
      <w:r w:rsidRPr="00B63600">
        <w:rPr>
          <w:rFonts w:ascii="Calisto MT" w:hAnsi="Calisto MT"/>
          <w:sz w:val="20"/>
          <w:szCs w:val="20"/>
        </w:rPr>
        <w:t xml:space="preserve"> </w:t>
      </w:r>
      <w:proofErr w:type="gramStart"/>
      <w:r w:rsidRPr="00B63600">
        <w:rPr>
          <w:rFonts w:ascii="Calisto MT" w:hAnsi="Calisto MT"/>
          <w:sz w:val="20"/>
          <w:szCs w:val="20"/>
        </w:rPr>
        <w:t xml:space="preserve">Dalam hal ini </w:t>
      </w:r>
      <w:r w:rsidRPr="00B63600">
        <w:rPr>
          <w:rFonts w:ascii="Calisto MT" w:hAnsi="Calisto MT"/>
          <w:sz w:val="20"/>
          <w:szCs w:val="20"/>
          <w:lang w:val="id-ID"/>
        </w:rPr>
        <w:t>g</w:t>
      </w:r>
      <w:r w:rsidRPr="00B63600">
        <w:rPr>
          <w:rFonts w:ascii="Calisto MT" w:hAnsi="Calisto MT"/>
          <w:sz w:val="20"/>
          <w:szCs w:val="20"/>
        </w:rPr>
        <w:t>uru merupakan salah satu komponen yang sangat berpengaruh terhadap terciptanya penyelenggaraan pendidikan yang baik dan berkualitas.</w:t>
      </w:r>
      <w:proofErr w:type="gramEnd"/>
      <w:r w:rsidRPr="00B63600">
        <w:rPr>
          <w:rFonts w:ascii="Calisto MT" w:hAnsi="Calisto MT"/>
          <w:sz w:val="20"/>
          <w:szCs w:val="20"/>
        </w:rPr>
        <w:t xml:space="preserve"> </w:t>
      </w:r>
      <w:r w:rsidR="008712DF" w:rsidRPr="00B63600">
        <w:rPr>
          <w:rFonts w:ascii="Calisto MT" w:hAnsi="Calisto MT"/>
          <w:sz w:val="20"/>
          <w:szCs w:val="20"/>
          <w:lang w:val="id-ID"/>
        </w:rPr>
        <w:t>Sebagai contoh McKinssey yang banyak dikutip mengenai pencapaian internasional menyimpulkan bahwa “kualitas sistem pendidikan tidak dapat meleb</w:t>
      </w:r>
      <w:r w:rsidR="008F05AE" w:rsidRPr="00B63600">
        <w:rPr>
          <w:rFonts w:ascii="Calisto MT" w:hAnsi="Calisto MT"/>
          <w:sz w:val="20"/>
          <w:szCs w:val="20"/>
          <w:lang w:val="id-ID"/>
        </w:rPr>
        <w:t>ihi kualitas gurunya” (Hanushek</w:t>
      </w:r>
      <w:r w:rsidR="00280D6E" w:rsidRPr="00B63600">
        <w:rPr>
          <w:rFonts w:ascii="Calisto MT" w:hAnsi="Calisto MT"/>
          <w:sz w:val="20"/>
          <w:szCs w:val="20"/>
          <w:lang w:val="id-ID"/>
        </w:rPr>
        <w:t xml:space="preserve"> et al.,</w:t>
      </w:r>
      <w:r w:rsidR="008712DF" w:rsidRPr="00B63600">
        <w:rPr>
          <w:rFonts w:ascii="Calisto MT" w:hAnsi="Calisto MT"/>
          <w:sz w:val="20"/>
          <w:szCs w:val="20"/>
          <w:lang w:val="id-ID"/>
        </w:rPr>
        <w:t xml:space="preserve"> 2014)</w:t>
      </w:r>
    </w:p>
    <w:p w:rsidR="00F34F2B" w:rsidRPr="00B63600" w:rsidRDefault="00F34F2B" w:rsidP="00F34F2B">
      <w:pPr>
        <w:pStyle w:val="ListParagraph"/>
        <w:spacing w:line="360" w:lineRule="auto"/>
        <w:ind w:left="0" w:firstLine="709"/>
        <w:jc w:val="both"/>
        <w:rPr>
          <w:rFonts w:ascii="Calisto MT" w:hAnsi="Calisto MT"/>
          <w:sz w:val="20"/>
          <w:szCs w:val="20"/>
          <w:lang w:val="id-ID"/>
        </w:rPr>
      </w:pPr>
      <w:r w:rsidRPr="00B63600">
        <w:rPr>
          <w:rFonts w:ascii="Calisto MT" w:hAnsi="Calisto MT"/>
          <w:sz w:val="20"/>
          <w:szCs w:val="20"/>
        </w:rPr>
        <w:t xml:space="preserve">Guru yang menggunakan aspek-aspek literasi sains akan terbantu dalam penyampaian materi kepada siswa mengenai gambaran yang lebih lengkap dan </w:t>
      </w:r>
      <w:proofErr w:type="gramStart"/>
      <w:r w:rsidRPr="00B63600">
        <w:rPr>
          <w:rFonts w:ascii="Calisto MT" w:hAnsi="Calisto MT"/>
          <w:sz w:val="20"/>
          <w:szCs w:val="20"/>
        </w:rPr>
        <w:t>menyelu</w:t>
      </w:r>
      <w:r w:rsidR="003142B8" w:rsidRPr="00B63600">
        <w:rPr>
          <w:rFonts w:ascii="Calisto MT" w:hAnsi="Calisto MT"/>
          <w:sz w:val="20"/>
          <w:szCs w:val="20"/>
        </w:rPr>
        <w:t>ruh  tentang</w:t>
      </w:r>
      <w:proofErr w:type="gramEnd"/>
      <w:r w:rsidR="003142B8" w:rsidRPr="00B63600">
        <w:rPr>
          <w:rFonts w:ascii="Calisto MT" w:hAnsi="Calisto MT"/>
          <w:sz w:val="20"/>
          <w:szCs w:val="20"/>
        </w:rPr>
        <w:t xml:space="preserve"> sains (Adhisenjaya</w:t>
      </w:r>
      <w:r w:rsidR="003142B8" w:rsidRPr="00B63600">
        <w:rPr>
          <w:rFonts w:ascii="Calisto MT" w:hAnsi="Calisto MT"/>
          <w:sz w:val="20"/>
          <w:szCs w:val="20"/>
          <w:lang w:val="id-ID"/>
        </w:rPr>
        <w:t>.</w:t>
      </w:r>
      <w:r w:rsidRPr="00B63600">
        <w:rPr>
          <w:rFonts w:ascii="Calisto MT" w:hAnsi="Calisto MT"/>
          <w:sz w:val="20"/>
          <w:szCs w:val="20"/>
        </w:rPr>
        <w:t xml:space="preserve"> 2009).</w:t>
      </w:r>
      <w:r w:rsidRPr="00B63600">
        <w:rPr>
          <w:rFonts w:ascii="Calisto MT" w:hAnsi="Calisto MT"/>
          <w:sz w:val="20"/>
          <w:szCs w:val="20"/>
          <w:lang w:val="id-ID"/>
        </w:rPr>
        <w:t xml:space="preserve"> </w:t>
      </w:r>
      <w:proofErr w:type="gramStart"/>
      <w:r w:rsidRPr="00B63600">
        <w:rPr>
          <w:rFonts w:ascii="Calisto MT" w:hAnsi="Calisto MT"/>
          <w:sz w:val="20"/>
          <w:szCs w:val="20"/>
        </w:rPr>
        <w:t xml:space="preserve">Uraian diatas mengindikasikan ada pengaruh dari guru sebagai orang dewasa yang berperan dalam pendidikan </w:t>
      </w:r>
      <w:r w:rsidRPr="00B63600">
        <w:rPr>
          <w:rFonts w:ascii="Calisto MT" w:hAnsi="Calisto MT"/>
          <w:sz w:val="20"/>
          <w:szCs w:val="20"/>
        </w:rPr>
        <w:lastRenderedPageBreak/>
        <w:t>siswa di sekolah terhadap kemampuan literasi sains siswa</w:t>
      </w:r>
      <w:r w:rsidR="00280D6E" w:rsidRPr="00B63600">
        <w:rPr>
          <w:rFonts w:ascii="Calisto MT" w:hAnsi="Calisto MT"/>
          <w:sz w:val="20"/>
          <w:szCs w:val="20"/>
          <w:lang w:val="id-ID"/>
        </w:rPr>
        <w:t>.</w:t>
      </w:r>
      <w:proofErr w:type="gramEnd"/>
    </w:p>
    <w:p w:rsidR="00BA2AE0" w:rsidRPr="00B63600" w:rsidRDefault="00BA2AE0" w:rsidP="00BA2AE0">
      <w:pPr>
        <w:pStyle w:val="ListParagraph"/>
        <w:spacing w:line="360" w:lineRule="auto"/>
        <w:ind w:left="0" w:firstLine="709"/>
        <w:jc w:val="both"/>
        <w:rPr>
          <w:rFonts w:ascii="Calisto MT" w:hAnsi="Calisto MT"/>
          <w:sz w:val="20"/>
          <w:szCs w:val="20"/>
          <w:lang w:val="id-ID"/>
        </w:rPr>
      </w:pPr>
      <w:r w:rsidRPr="00B63600">
        <w:rPr>
          <w:rFonts w:ascii="Calisto MT" w:hAnsi="Calisto MT"/>
          <w:sz w:val="20"/>
          <w:szCs w:val="20"/>
          <w:lang w:val="id-ID"/>
        </w:rPr>
        <w:t>Kemampuan literasi sains guru dan pemunculan literasi sains dalam pembelajaran sangat diperlukan untuk mengetahui pengaruhnya terhadap kemampuan literasi sains siswa.</w:t>
      </w:r>
    </w:p>
    <w:p w:rsidR="00130D8C" w:rsidRPr="00B63600" w:rsidRDefault="001F6495" w:rsidP="00130D8C">
      <w:pPr>
        <w:pStyle w:val="ISI"/>
        <w:suppressAutoHyphens/>
        <w:spacing w:line="360" w:lineRule="auto"/>
        <w:ind w:firstLine="0"/>
        <w:rPr>
          <w:b/>
          <w:bCs/>
          <w:sz w:val="20"/>
          <w:szCs w:val="20"/>
          <w:lang w:val="id-ID"/>
        </w:rPr>
      </w:pPr>
      <w:r w:rsidRPr="00B63600">
        <w:rPr>
          <w:b/>
          <w:bCs/>
          <w:sz w:val="20"/>
          <w:szCs w:val="20"/>
          <w:lang w:val="en-US"/>
        </w:rPr>
        <w:t>METODE</w:t>
      </w:r>
    </w:p>
    <w:p w:rsidR="007926F7" w:rsidRPr="00B63600" w:rsidRDefault="00D86DC8" w:rsidP="00130D8C">
      <w:pPr>
        <w:spacing w:before="0" w:beforeAutospacing="0" w:after="0" w:afterAutospacing="0" w:line="360" w:lineRule="auto"/>
        <w:ind w:left="0" w:right="0" w:firstLine="567"/>
        <w:jc w:val="both"/>
        <w:rPr>
          <w:rFonts w:ascii="Calisto MT" w:hAnsi="Calisto MT"/>
          <w:sz w:val="20"/>
          <w:szCs w:val="20"/>
          <w:lang w:val="id-ID" w:eastAsia="id-ID"/>
        </w:rPr>
      </w:pPr>
      <w:r w:rsidRPr="00B63600">
        <w:rPr>
          <w:rFonts w:ascii="Calisto MT" w:hAnsi="Calisto MT"/>
          <w:sz w:val="20"/>
          <w:szCs w:val="20"/>
          <w:lang w:val="id-ID" w:eastAsia="id-ID"/>
        </w:rPr>
        <w:t>Jenis penelitian ini merupakan penelitian deskriptif kualitatif</w:t>
      </w:r>
      <w:r w:rsidR="007926F7" w:rsidRPr="00B63600">
        <w:rPr>
          <w:rFonts w:ascii="Calisto MT" w:hAnsi="Calisto MT"/>
          <w:sz w:val="20"/>
          <w:szCs w:val="20"/>
          <w:lang w:val="id-ID" w:eastAsia="id-ID"/>
        </w:rPr>
        <w:t xml:space="preserve"> dan bertujuan untuk mengetahui profil kemampuan literasi sains guru dan siswa serta pemunculan literasi sains dalam pembelajaran</w:t>
      </w:r>
    </w:p>
    <w:p w:rsidR="008E5BBF" w:rsidRPr="00B63600" w:rsidRDefault="00A2014F" w:rsidP="00130D8C">
      <w:pPr>
        <w:spacing w:before="0" w:beforeAutospacing="0" w:after="0" w:afterAutospacing="0" w:line="360" w:lineRule="auto"/>
        <w:ind w:left="0" w:right="0" w:firstLine="567"/>
        <w:jc w:val="both"/>
        <w:rPr>
          <w:rFonts w:ascii="Calisto MT" w:hAnsi="Calisto MT"/>
          <w:sz w:val="20"/>
          <w:szCs w:val="20"/>
          <w:lang w:val="id-ID"/>
        </w:rPr>
      </w:pPr>
      <w:r w:rsidRPr="00B63600">
        <w:rPr>
          <w:rFonts w:ascii="Calisto MT" w:hAnsi="Calisto MT"/>
          <w:sz w:val="20"/>
          <w:szCs w:val="20"/>
          <w:lang w:val="id-ID"/>
        </w:rPr>
        <w:t>Sampel yang digunakan dalam penelitian ini berjumlah 12 guru kelas X dan 325 siswa kelas X dari 9 SMA Negeri di Kota Cirebon</w:t>
      </w:r>
      <w:r w:rsidR="00FF7864" w:rsidRPr="00B63600">
        <w:rPr>
          <w:rFonts w:ascii="Calisto MT" w:hAnsi="Calisto MT"/>
          <w:sz w:val="20"/>
          <w:szCs w:val="20"/>
          <w:lang w:val="id-ID"/>
        </w:rPr>
        <w:t xml:space="preserve">. </w:t>
      </w:r>
      <w:r w:rsidR="008E5BBF" w:rsidRPr="00B63600">
        <w:rPr>
          <w:rFonts w:ascii="Calisto MT" w:hAnsi="Calisto MT"/>
          <w:sz w:val="20"/>
          <w:szCs w:val="20"/>
          <w:lang w:val="id-ID"/>
        </w:rPr>
        <w:t>Instrumen yang digunakan pada penelitian ini adalah tes kemampuan literasi sains yang berpedoma</w:t>
      </w:r>
      <w:r w:rsidR="0003297C" w:rsidRPr="00B63600">
        <w:rPr>
          <w:rFonts w:ascii="Calisto MT" w:hAnsi="Calisto MT"/>
          <w:sz w:val="20"/>
          <w:szCs w:val="20"/>
          <w:lang w:val="id-ID"/>
        </w:rPr>
        <w:t>n pada soal literasi sains PISA</w:t>
      </w:r>
      <w:r w:rsidR="008E5BBF" w:rsidRPr="00B63600">
        <w:rPr>
          <w:rFonts w:ascii="Calisto MT" w:hAnsi="Calisto MT"/>
          <w:sz w:val="20"/>
          <w:szCs w:val="20"/>
          <w:lang w:val="id-ID"/>
        </w:rPr>
        <w:t>, angket, lembar observasi, dan pedoman  wawancara</w:t>
      </w:r>
    </w:p>
    <w:p w:rsidR="00523E8E" w:rsidRPr="00B63600" w:rsidRDefault="00C10B13" w:rsidP="00130D8C">
      <w:pPr>
        <w:spacing w:before="0" w:beforeAutospacing="0" w:after="0" w:afterAutospacing="0" w:line="360" w:lineRule="auto"/>
        <w:ind w:left="0" w:right="0" w:firstLine="567"/>
        <w:jc w:val="both"/>
        <w:rPr>
          <w:rFonts w:ascii="Calisto MT" w:hAnsi="Calisto MT"/>
          <w:sz w:val="20"/>
          <w:szCs w:val="20"/>
          <w:lang w:val="id-ID"/>
        </w:rPr>
      </w:pPr>
      <w:r w:rsidRPr="00B63600">
        <w:rPr>
          <w:rFonts w:ascii="Calisto MT" w:hAnsi="Calisto MT"/>
          <w:sz w:val="20"/>
          <w:szCs w:val="20"/>
          <w:lang w:val="id-ID"/>
        </w:rPr>
        <w:t xml:space="preserve">Langkah </w:t>
      </w:r>
      <w:r w:rsidR="00D07295" w:rsidRPr="00B63600">
        <w:rPr>
          <w:rFonts w:ascii="Calisto MT" w:hAnsi="Calisto MT"/>
          <w:sz w:val="20"/>
          <w:szCs w:val="20"/>
          <w:lang w:val="id-ID"/>
        </w:rPr>
        <w:t xml:space="preserve">awal </w:t>
      </w:r>
      <w:r w:rsidRPr="00B63600">
        <w:rPr>
          <w:rFonts w:ascii="Calisto MT" w:hAnsi="Calisto MT"/>
          <w:sz w:val="20"/>
          <w:szCs w:val="20"/>
          <w:lang w:val="id-ID"/>
        </w:rPr>
        <w:t>p</w:t>
      </w:r>
      <w:r w:rsidR="00FF7864" w:rsidRPr="00B63600">
        <w:rPr>
          <w:rFonts w:ascii="Calisto MT" w:hAnsi="Calisto MT"/>
          <w:sz w:val="20"/>
          <w:szCs w:val="20"/>
          <w:lang w:val="id-ID"/>
        </w:rPr>
        <w:t xml:space="preserve">enelitian </w:t>
      </w:r>
      <w:r w:rsidR="00D07295" w:rsidRPr="00B63600">
        <w:rPr>
          <w:rFonts w:ascii="Calisto MT" w:hAnsi="Calisto MT"/>
          <w:sz w:val="20"/>
          <w:szCs w:val="20"/>
          <w:lang w:val="id-ID"/>
        </w:rPr>
        <w:t xml:space="preserve">ini </w:t>
      </w:r>
      <w:r w:rsidRPr="00B63600">
        <w:rPr>
          <w:rFonts w:ascii="Calisto MT" w:hAnsi="Calisto MT"/>
          <w:sz w:val="20"/>
          <w:szCs w:val="20"/>
          <w:lang w:val="id-ID"/>
        </w:rPr>
        <w:t>adalah</w:t>
      </w:r>
      <w:r w:rsidR="008E5BBF" w:rsidRPr="00B63600">
        <w:rPr>
          <w:rFonts w:ascii="Calisto MT" w:hAnsi="Calisto MT"/>
          <w:sz w:val="20"/>
          <w:szCs w:val="20"/>
          <w:lang w:val="id-ID"/>
        </w:rPr>
        <w:t xml:space="preserve"> melakukan tes kemampuan literasi sains dan pemberian angket pada guru pengajar kelas X di Ko</w:t>
      </w:r>
      <w:r w:rsidR="00523E8E" w:rsidRPr="00B63600">
        <w:rPr>
          <w:rFonts w:ascii="Calisto MT" w:hAnsi="Calisto MT"/>
          <w:sz w:val="20"/>
          <w:szCs w:val="20"/>
          <w:lang w:val="id-ID"/>
        </w:rPr>
        <w:t>ta Cirebon. Selanjutnya memilih</w:t>
      </w:r>
      <w:r w:rsidR="008E5BBF" w:rsidRPr="00B63600">
        <w:rPr>
          <w:rFonts w:ascii="Calisto MT" w:hAnsi="Calisto MT"/>
          <w:sz w:val="20"/>
          <w:szCs w:val="20"/>
          <w:lang w:val="id-ID"/>
        </w:rPr>
        <w:t xml:space="preserve"> 3 sekolah yang memiliki guru dengan kualifikasi literasi sains tinggi dan sedang.</w:t>
      </w:r>
      <w:r w:rsidRPr="00B63600">
        <w:rPr>
          <w:rFonts w:ascii="Calisto MT" w:hAnsi="Calisto MT"/>
          <w:sz w:val="20"/>
          <w:szCs w:val="20"/>
        </w:rPr>
        <w:t xml:space="preserve"> </w:t>
      </w:r>
    </w:p>
    <w:p w:rsidR="000C0B9F" w:rsidRPr="00B63600" w:rsidRDefault="00523E8E" w:rsidP="00130D8C">
      <w:pPr>
        <w:spacing w:before="0" w:beforeAutospacing="0" w:after="0" w:afterAutospacing="0" w:line="360" w:lineRule="auto"/>
        <w:ind w:left="0" w:right="0" w:firstLine="567"/>
        <w:jc w:val="both"/>
        <w:rPr>
          <w:rFonts w:ascii="Calisto MT" w:hAnsi="Calisto MT"/>
          <w:sz w:val="20"/>
          <w:szCs w:val="20"/>
          <w:lang w:val="id-ID"/>
        </w:rPr>
      </w:pPr>
      <w:r w:rsidRPr="00B63600">
        <w:rPr>
          <w:rFonts w:ascii="Calisto MT" w:hAnsi="Calisto MT"/>
          <w:sz w:val="20"/>
          <w:szCs w:val="20"/>
          <w:lang w:val="id-ID"/>
        </w:rPr>
        <w:t>Peneliti mengumpulkan data guru dan siswa yang diajarnya melalui perekaman pelaksanaan pembelajaran yang d</w:t>
      </w:r>
      <w:r w:rsidR="0003297C" w:rsidRPr="00B63600">
        <w:rPr>
          <w:rFonts w:ascii="Calisto MT" w:hAnsi="Calisto MT"/>
          <w:sz w:val="20"/>
          <w:szCs w:val="20"/>
          <w:lang w:val="id-ID"/>
        </w:rPr>
        <w:t>ilakukan o</w:t>
      </w:r>
      <w:r w:rsidRPr="00B63600">
        <w:rPr>
          <w:rFonts w:ascii="Calisto MT" w:hAnsi="Calisto MT"/>
          <w:sz w:val="20"/>
          <w:szCs w:val="20"/>
          <w:lang w:val="id-ID"/>
        </w:rPr>
        <w:t>l</w:t>
      </w:r>
      <w:r w:rsidR="0003297C" w:rsidRPr="00B63600">
        <w:rPr>
          <w:rFonts w:ascii="Calisto MT" w:hAnsi="Calisto MT"/>
          <w:sz w:val="20"/>
          <w:szCs w:val="20"/>
          <w:lang w:val="id-ID"/>
        </w:rPr>
        <w:t>e</w:t>
      </w:r>
      <w:r w:rsidRPr="00B63600">
        <w:rPr>
          <w:rFonts w:ascii="Calisto MT" w:hAnsi="Calisto MT"/>
          <w:sz w:val="20"/>
          <w:szCs w:val="20"/>
          <w:lang w:val="id-ID"/>
        </w:rPr>
        <w:t>h</w:t>
      </w:r>
      <w:r w:rsidR="0003297C" w:rsidRPr="00B63600">
        <w:rPr>
          <w:rFonts w:ascii="Calisto MT" w:hAnsi="Calisto MT"/>
          <w:sz w:val="20"/>
          <w:szCs w:val="20"/>
          <w:lang w:val="id-ID"/>
        </w:rPr>
        <w:t xml:space="preserve"> </w:t>
      </w:r>
      <w:r w:rsidRPr="00B63600">
        <w:rPr>
          <w:rFonts w:ascii="Calisto MT" w:hAnsi="Calisto MT"/>
          <w:sz w:val="20"/>
          <w:szCs w:val="20"/>
          <w:lang w:val="id-ID"/>
        </w:rPr>
        <w:t>guru di dalam kelas, pemberian tes literasi sains pada siswa, dan wawancara mendalam pada guru dan</w:t>
      </w:r>
      <w:r w:rsidR="0003297C" w:rsidRPr="00B63600">
        <w:rPr>
          <w:rFonts w:ascii="Calisto MT" w:hAnsi="Calisto MT"/>
          <w:sz w:val="20"/>
          <w:szCs w:val="20"/>
          <w:lang w:val="id-ID"/>
        </w:rPr>
        <w:t xml:space="preserve"> </w:t>
      </w:r>
      <w:r w:rsidRPr="00B63600">
        <w:rPr>
          <w:rFonts w:ascii="Calisto MT" w:hAnsi="Calisto MT"/>
          <w:sz w:val="20"/>
          <w:szCs w:val="20"/>
          <w:lang w:val="id-ID"/>
        </w:rPr>
        <w:t>siswa berkaitan dengan literasi sains.</w:t>
      </w:r>
    </w:p>
    <w:p w:rsidR="00523E8E" w:rsidRPr="00B63600" w:rsidRDefault="00523E8E" w:rsidP="003D1984">
      <w:pPr>
        <w:spacing w:before="0" w:beforeAutospacing="0" w:after="0" w:afterAutospacing="0" w:line="360" w:lineRule="auto"/>
        <w:ind w:left="0" w:right="0" w:firstLine="567"/>
        <w:jc w:val="both"/>
        <w:rPr>
          <w:rFonts w:ascii="Calisto MT" w:hAnsi="Calisto MT"/>
          <w:sz w:val="20"/>
          <w:szCs w:val="20"/>
          <w:lang w:val="id-ID"/>
        </w:rPr>
      </w:pPr>
      <w:r w:rsidRPr="00B63600">
        <w:rPr>
          <w:rFonts w:ascii="Calisto MT" w:hAnsi="Calisto MT"/>
          <w:sz w:val="20"/>
          <w:szCs w:val="20"/>
          <w:lang w:val="id-ID"/>
        </w:rPr>
        <w:t>Data tentang lite</w:t>
      </w:r>
      <w:r w:rsidR="003D1984" w:rsidRPr="00B63600">
        <w:rPr>
          <w:rFonts w:ascii="Calisto MT" w:hAnsi="Calisto MT"/>
          <w:sz w:val="20"/>
          <w:szCs w:val="20"/>
          <w:lang w:val="id-ID"/>
        </w:rPr>
        <w:t>ra</w:t>
      </w:r>
      <w:r w:rsidR="0003297C" w:rsidRPr="00B63600">
        <w:rPr>
          <w:rFonts w:ascii="Calisto MT" w:hAnsi="Calisto MT"/>
          <w:sz w:val="20"/>
          <w:szCs w:val="20"/>
          <w:lang w:val="id-ID"/>
        </w:rPr>
        <w:t>si sains guru dan siswa mencakup</w:t>
      </w:r>
      <w:r w:rsidR="003D1984" w:rsidRPr="00B63600">
        <w:rPr>
          <w:rFonts w:ascii="Calisto MT" w:hAnsi="Calisto MT"/>
          <w:sz w:val="20"/>
          <w:szCs w:val="20"/>
          <w:lang w:val="id-ID"/>
        </w:rPr>
        <w:t xml:space="preserve"> kemampuan</w:t>
      </w:r>
      <w:r w:rsidRPr="00B63600">
        <w:rPr>
          <w:rFonts w:ascii="Calisto MT" w:hAnsi="Calisto MT"/>
          <w:sz w:val="20"/>
          <w:szCs w:val="20"/>
          <w:lang w:val="id-ID"/>
        </w:rPr>
        <w:t xml:space="preserve"> literasi sains </w:t>
      </w:r>
      <w:r w:rsidR="00303DA9" w:rsidRPr="00B63600">
        <w:rPr>
          <w:rFonts w:ascii="Calisto MT" w:hAnsi="Calisto MT"/>
          <w:sz w:val="20"/>
          <w:szCs w:val="20"/>
          <w:lang w:val="id-ID"/>
        </w:rPr>
        <w:t xml:space="preserve">yang </w:t>
      </w:r>
      <w:r w:rsidRPr="00B63600">
        <w:rPr>
          <w:rFonts w:ascii="Calisto MT" w:hAnsi="Calisto MT"/>
          <w:sz w:val="20"/>
          <w:szCs w:val="20"/>
          <w:lang w:val="id-ID"/>
        </w:rPr>
        <w:t>berk</w:t>
      </w:r>
      <w:r w:rsidR="00303DA9" w:rsidRPr="00B63600">
        <w:rPr>
          <w:rFonts w:ascii="Calisto MT" w:hAnsi="Calisto MT"/>
          <w:sz w:val="20"/>
          <w:szCs w:val="20"/>
          <w:lang w:val="id-ID"/>
        </w:rPr>
        <w:t>a</w:t>
      </w:r>
      <w:r w:rsidRPr="00B63600">
        <w:rPr>
          <w:rFonts w:ascii="Calisto MT" w:hAnsi="Calisto MT"/>
          <w:sz w:val="20"/>
          <w:szCs w:val="20"/>
          <w:lang w:val="id-ID"/>
        </w:rPr>
        <w:t>itan dengan materi usaha-e</w:t>
      </w:r>
      <w:r w:rsidR="003D1984" w:rsidRPr="00B63600">
        <w:rPr>
          <w:rFonts w:ascii="Calisto MT" w:hAnsi="Calisto MT"/>
          <w:sz w:val="20"/>
          <w:szCs w:val="20"/>
          <w:lang w:val="id-ID"/>
        </w:rPr>
        <w:t>nergi yang</w:t>
      </w:r>
      <w:r w:rsidRPr="00B63600">
        <w:rPr>
          <w:rFonts w:ascii="Calisto MT" w:hAnsi="Calisto MT"/>
          <w:sz w:val="20"/>
          <w:szCs w:val="20"/>
          <w:lang w:val="id-ID"/>
        </w:rPr>
        <w:t xml:space="preserve"> </w:t>
      </w:r>
      <w:r w:rsidR="003142B8" w:rsidRPr="00B63600">
        <w:rPr>
          <w:rFonts w:ascii="Calisto MT" w:hAnsi="Calisto MT"/>
          <w:sz w:val="20"/>
          <w:szCs w:val="20"/>
          <w:lang w:val="id-ID"/>
        </w:rPr>
        <w:t xml:space="preserve">dibedakan berdasarkan 4 dimensi sains </w:t>
      </w:r>
      <w:r w:rsidR="00303DA9" w:rsidRPr="00B63600">
        <w:rPr>
          <w:rFonts w:ascii="Calisto MT" w:hAnsi="Calisto MT"/>
          <w:sz w:val="20"/>
          <w:szCs w:val="20"/>
          <w:lang w:val="id-ID"/>
        </w:rPr>
        <w:t>yang dikembangkan ol</w:t>
      </w:r>
      <w:r w:rsidR="0003297C" w:rsidRPr="00B63600">
        <w:rPr>
          <w:rFonts w:ascii="Calisto MT" w:hAnsi="Calisto MT"/>
          <w:sz w:val="20"/>
          <w:szCs w:val="20"/>
          <w:lang w:val="id-ID"/>
        </w:rPr>
        <w:t>eh Chiappetta et al (1991),</w:t>
      </w:r>
      <w:r w:rsidR="00303DA9" w:rsidRPr="00B63600">
        <w:rPr>
          <w:rFonts w:ascii="Calisto MT" w:hAnsi="Calisto MT"/>
          <w:sz w:val="20"/>
          <w:szCs w:val="20"/>
          <w:lang w:val="id-ID"/>
        </w:rPr>
        <w:t xml:space="preserve"> meliputi: </w:t>
      </w:r>
      <w:r w:rsidRPr="00B63600">
        <w:rPr>
          <w:rFonts w:ascii="Calisto MT" w:hAnsi="Calisto MT"/>
          <w:sz w:val="20"/>
          <w:szCs w:val="20"/>
          <w:lang w:val="id-ID"/>
        </w:rPr>
        <w:t>sains s</w:t>
      </w:r>
      <w:r w:rsidR="003142B8" w:rsidRPr="00B63600">
        <w:rPr>
          <w:rFonts w:ascii="Calisto MT" w:hAnsi="Calisto MT"/>
          <w:sz w:val="20"/>
          <w:szCs w:val="20"/>
          <w:lang w:val="id-ID"/>
        </w:rPr>
        <w:t>ebagai batang tubuh oengetahuan;</w:t>
      </w:r>
      <w:r w:rsidRPr="00B63600">
        <w:rPr>
          <w:rFonts w:ascii="Calisto MT" w:hAnsi="Calisto MT"/>
          <w:sz w:val="20"/>
          <w:szCs w:val="20"/>
          <w:lang w:val="id-ID"/>
        </w:rPr>
        <w:t xml:space="preserve"> sains sebagai cara</w:t>
      </w:r>
      <w:r w:rsidR="003142B8" w:rsidRPr="00B63600">
        <w:rPr>
          <w:rFonts w:ascii="Calisto MT" w:hAnsi="Calisto MT"/>
          <w:sz w:val="20"/>
          <w:szCs w:val="20"/>
          <w:lang w:val="id-ID"/>
        </w:rPr>
        <w:t xml:space="preserve"> </w:t>
      </w:r>
      <w:r w:rsidRPr="00B63600">
        <w:rPr>
          <w:rFonts w:ascii="Calisto MT" w:hAnsi="Calisto MT"/>
          <w:sz w:val="20"/>
          <w:szCs w:val="20"/>
          <w:lang w:val="id-ID"/>
        </w:rPr>
        <w:t>menyelidiki</w:t>
      </w:r>
      <w:r w:rsidR="003142B8" w:rsidRPr="00B63600">
        <w:rPr>
          <w:rFonts w:ascii="Calisto MT" w:hAnsi="Calisto MT"/>
          <w:sz w:val="20"/>
          <w:szCs w:val="20"/>
          <w:lang w:val="id-ID"/>
        </w:rPr>
        <w:t>;</w:t>
      </w:r>
      <w:r w:rsidRPr="00B63600">
        <w:rPr>
          <w:rFonts w:ascii="Calisto MT" w:hAnsi="Calisto MT"/>
          <w:sz w:val="20"/>
          <w:szCs w:val="20"/>
          <w:lang w:val="id-ID"/>
        </w:rPr>
        <w:t xml:space="preserve"> </w:t>
      </w:r>
      <w:r w:rsidRPr="00B63600">
        <w:rPr>
          <w:rFonts w:ascii="Calisto MT" w:hAnsi="Calisto MT"/>
          <w:sz w:val="20"/>
          <w:szCs w:val="20"/>
          <w:lang w:val="id-ID"/>
        </w:rPr>
        <w:lastRenderedPageBreak/>
        <w:t>sains sebagai cara berpikir</w:t>
      </w:r>
      <w:r w:rsidR="003142B8" w:rsidRPr="00B63600">
        <w:rPr>
          <w:rFonts w:ascii="Calisto MT" w:hAnsi="Calisto MT"/>
          <w:sz w:val="20"/>
          <w:szCs w:val="20"/>
          <w:lang w:val="id-ID"/>
        </w:rPr>
        <w:t>;</w:t>
      </w:r>
      <w:r w:rsidRPr="00B63600">
        <w:rPr>
          <w:rFonts w:ascii="Calisto MT" w:hAnsi="Calisto MT"/>
          <w:sz w:val="20"/>
          <w:szCs w:val="20"/>
          <w:lang w:val="id-ID"/>
        </w:rPr>
        <w:t xml:space="preserve"> dan interaksi sains, teknologi dengan masyarakat</w:t>
      </w:r>
      <w:r w:rsidR="003142B8" w:rsidRPr="00B63600">
        <w:rPr>
          <w:rFonts w:ascii="Calisto MT" w:hAnsi="Calisto MT"/>
          <w:sz w:val="20"/>
          <w:szCs w:val="20"/>
          <w:lang w:val="id-ID"/>
        </w:rPr>
        <w:t>.</w:t>
      </w:r>
    </w:p>
    <w:p w:rsidR="003D1984" w:rsidRPr="00B63600" w:rsidRDefault="00DB0AE3" w:rsidP="00BA2AE0">
      <w:pPr>
        <w:pStyle w:val="ISI"/>
        <w:suppressAutoHyphens/>
        <w:spacing w:line="360" w:lineRule="auto"/>
        <w:ind w:firstLine="0"/>
        <w:rPr>
          <w:bCs/>
          <w:sz w:val="20"/>
          <w:szCs w:val="20"/>
          <w:lang w:val="id-ID"/>
        </w:rPr>
      </w:pPr>
      <w:r w:rsidRPr="00B63600">
        <w:rPr>
          <w:b/>
          <w:bCs/>
          <w:sz w:val="20"/>
          <w:szCs w:val="20"/>
          <w:lang w:val="id-ID"/>
        </w:rPr>
        <w:tab/>
      </w:r>
      <w:r w:rsidR="00F8265C" w:rsidRPr="00B63600">
        <w:rPr>
          <w:bCs/>
          <w:sz w:val="20"/>
          <w:szCs w:val="20"/>
          <w:lang w:val="id-ID"/>
        </w:rPr>
        <w:t xml:space="preserve">Model analisis data dalam penelitian </w:t>
      </w:r>
      <w:r w:rsidR="006E5822" w:rsidRPr="00B63600">
        <w:rPr>
          <w:bCs/>
          <w:sz w:val="20"/>
          <w:szCs w:val="20"/>
          <w:lang w:val="id-ID"/>
        </w:rPr>
        <w:t xml:space="preserve">ini </w:t>
      </w:r>
      <w:r w:rsidR="00F8265C" w:rsidRPr="00B63600">
        <w:rPr>
          <w:bCs/>
          <w:sz w:val="20"/>
          <w:szCs w:val="20"/>
          <w:lang w:val="id-ID"/>
        </w:rPr>
        <w:t>mengikuti konsep yang diberikan oleh Miles dan Hubermen. Miles</w:t>
      </w:r>
      <w:r w:rsidR="00232F5F" w:rsidRPr="00B63600">
        <w:rPr>
          <w:bCs/>
          <w:sz w:val="20"/>
          <w:szCs w:val="20"/>
          <w:lang w:val="id-ID"/>
        </w:rPr>
        <w:t xml:space="preserve"> dan Hubermen mengungkapkan bahwa aktifitas dalam analisi</w:t>
      </w:r>
      <w:r w:rsidR="006E5822" w:rsidRPr="00B63600">
        <w:rPr>
          <w:bCs/>
          <w:sz w:val="20"/>
          <w:szCs w:val="20"/>
          <w:lang w:val="id-ID"/>
        </w:rPr>
        <w:t>s</w:t>
      </w:r>
      <w:r w:rsidR="00232F5F" w:rsidRPr="00B63600">
        <w:rPr>
          <w:bCs/>
          <w:sz w:val="20"/>
          <w:szCs w:val="20"/>
          <w:lang w:val="id-ID"/>
        </w:rPr>
        <w:t xml:space="preserve"> data kualitatif dilakukan secara interaktif dan berlangsung secara terus menerus pada setiap tahapan pen</w:t>
      </w:r>
      <w:r w:rsidR="008743A8" w:rsidRPr="00B63600">
        <w:rPr>
          <w:bCs/>
          <w:sz w:val="20"/>
          <w:szCs w:val="20"/>
          <w:lang w:val="id-ID"/>
        </w:rPr>
        <w:t xml:space="preserve">elitian sehingga sampai tuntas </w:t>
      </w:r>
      <w:r w:rsidR="00232F5F" w:rsidRPr="00B63600">
        <w:rPr>
          <w:bCs/>
          <w:sz w:val="20"/>
          <w:szCs w:val="20"/>
          <w:lang w:val="id-ID"/>
        </w:rPr>
        <w:t>(Sugiyono, 2012)</w:t>
      </w:r>
      <w:r w:rsidR="006E5822" w:rsidRPr="00B63600">
        <w:rPr>
          <w:bCs/>
          <w:sz w:val="20"/>
          <w:szCs w:val="20"/>
          <w:lang w:val="id-ID"/>
        </w:rPr>
        <w:t xml:space="preserve">. </w:t>
      </w:r>
      <w:r w:rsidR="00857E3E">
        <w:rPr>
          <w:bCs/>
          <w:sz w:val="20"/>
          <w:szCs w:val="20"/>
          <w:lang w:val="id-ID"/>
        </w:rPr>
        <w:t>T</w:t>
      </w:r>
      <w:r w:rsidR="006E5822" w:rsidRPr="00B63600">
        <w:rPr>
          <w:bCs/>
          <w:sz w:val="20"/>
          <w:szCs w:val="20"/>
          <w:lang w:val="id-ID"/>
        </w:rPr>
        <w:t>eknik analisis data pada penelitian ini meliputi teknik analisis data penguasaan literasi sains pada guru dan siswa, serta pemunculan literasi sains dalam pembelajaran fisika di kelas X.</w:t>
      </w:r>
    </w:p>
    <w:p w:rsidR="008F71BE" w:rsidRPr="00B63600" w:rsidRDefault="006E5822" w:rsidP="00BA2AE0">
      <w:pPr>
        <w:pStyle w:val="ISI"/>
        <w:suppressAutoHyphens/>
        <w:spacing w:line="360" w:lineRule="auto"/>
        <w:ind w:firstLine="0"/>
        <w:rPr>
          <w:bCs/>
          <w:sz w:val="20"/>
          <w:szCs w:val="20"/>
          <w:lang w:val="id-ID"/>
        </w:rPr>
      </w:pPr>
      <w:r w:rsidRPr="00B63600">
        <w:rPr>
          <w:bCs/>
          <w:sz w:val="20"/>
          <w:szCs w:val="20"/>
          <w:lang w:val="id-ID"/>
        </w:rPr>
        <w:tab/>
        <w:t xml:space="preserve">Kemampuan penguasaan literasi sains guru dan siswa ditunjukkan dalam bentuk </w:t>
      </w:r>
      <w:r w:rsidR="008743A8" w:rsidRPr="00B63600">
        <w:rPr>
          <w:bCs/>
          <w:sz w:val="20"/>
          <w:szCs w:val="20"/>
          <w:lang w:val="id-ID"/>
        </w:rPr>
        <w:t>per</w:t>
      </w:r>
      <w:r w:rsidR="008F71BE" w:rsidRPr="00B63600">
        <w:rPr>
          <w:bCs/>
          <w:sz w:val="20"/>
          <w:szCs w:val="20"/>
          <w:lang w:val="id-ID"/>
        </w:rPr>
        <w:t xml:space="preserve">sentase </w:t>
      </w:r>
      <w:r w:rsidRPr="00B63600">
        <w:rPr>
          <w:bCs/>
          <w:sz w:val="20"/>
          <w:szCs w:val="20"/>
          <w:lang w:val="id-ID"/>
        </w:rPr>
        <w:t>penguasaan literas</w:t>
      </w:r>
      <w:r w:rsidR="008F71BE" w:rsidRPr="00B63600">
        <w:rPr>
          <w:bCs/>
          <w:sz w:val="20"/>
          <w:szCs w:val="20"/>
          <w:lang w:val="id-ID"/>
        </w:rPr>
        <w:t xml:space="preserve">i sains yang diperoleh dari perhitungan skor total jawaban tes kemampuan literasi sains. </w:t>
      </w:r>
      <w:r w:rsidR="008746F0" w:rsidRPr="00B63600">
        <w:rPr>
          <w:bCs/>
          <w:sz w:val="20"/>
          <w:szCs w:val="20"/>
          <w:lang w:val="id-ID"/>
        </w:rPr>
        <w:t>Kategori penguasaan literasi sains dijabarkan pad</w:t>
      </w:r>
      <w:r w:rsidR="00AA6535" w:rsidRPr="00B63600">
        <w:rPr>
          <w:bCs/>
          <w:sz w:val="20"/>
          <w:szCs w:val="20"/>
          <w:lang w:val="id-ID"/>
        </w:rPr>
        <w:t>a Tabel 1</w:t>
      </w:r>
      <w:r w:rsidR="008F71BE" w:rsidRPr="00B63600">
        <w:rPr>
          <w:bCs/>
          <w:sz w:val="20"/>
          <w:szCs w:val="20"/>
          <w:lang w:val="id-ID"/>
        </w:rPr>
        <w:t>.</w:t>
      </w:r>
    </w:p>
    <w:p w:rsidR="00B63600" w:rsidRDefault="00AA6535" w:rsidP="00B63600">
      <w:pPr>
        <w:pStyle w:val="ISI"/>
        <w:suppressAutoHyphens/>
        <w:spacing w:line="360" w:lineRule="auto"/>
        <w:ind w:firstLine="0"/>
        <w:rPr>
          <w:bCs/>
          <w:sz w:val="20"/>
          <w:szCs w:val="20"/>
          <w:lang w:val="id-ID"/>
        </w:rPr>
      </w:pPr>
      <w:r w:rsidRPr="00AC3690">
        <w:rPr>
          <w:b/>
          <w:bCs/>
          <w:sz w:val="20"/>
          <w:szCs w:val="20"/>
          <w:lang w:val="id-ID"/>
        </w:rPr>
        <w:t>Tabel 1.</w:t>
      </w:r>
      <w:r w:rsidRPr="00B63600">
        <w:rPr>
          <w:bCs/>
          <w:sz w:val="20"/>
          <w:szCs w:val="20"/>
          <w:lang w:val="id-ID"/>
        </w:rPr>
        <w:t xml:space="preserve"> Inteval Kemampuan Literasi Sains</w:t>
      </w:r>
    </w:p>
    <w:tbl>
      <w:tblPr>
        <w:tblStyle w:val="TableGrid"/>
        <w:tblW w:w="0" w:type="auto"/>
        <w:tblBorders>
          <w:left w:val="none" w:sz="0" w:space="0" w:color="auto"/>
          <w:right w:val="none" w:sz="0" w:space="0" w:color="auto"/>
        </w:tblBorders>
        <w:tblLook w:val="04A0"/>
      </w:tblPr>
      <w:tblGrid>
        <w:gridCol w:w="2220"/>
        <w:gridCol w:w="2220"/>
      </w:tblGrid>
      <w:tr w:rsidR="00AC3690" w:rsidTr="00AC3690">
        <w:tc>
          <w:tcPr>
            <w:tcW w:w="2220" w:type="dxa"/>
          </w:tcPr>
          <w:p w:rsidR="00AC3690" w:rsidRPr="00B63600" w:rsidRDefault="00AC3690" w:rsidP="00AC3690">
            <w:pPr>
              <w:pStyle w:val="Default"/>
              <w:spacing w:after="120" w:line="276" w:lineRule="auto"/>
              <w:jc w:val="center"/>
              <w:rPr>
                <w:rFonts w:ascii="Calisto MT" w:hAnsi="Calisto MT"/>
                <w:sz w:val="20"/>
                <w:szCs w:val="20"/>
              </w:rPr>
            </w:pPr>
            <w:r w:rsidRPr="00B63600">
              <w:rPr>
                <w:rFonts w:ascii="Calisto MT" w:hAnsi="Calisto MT"/>
                <w:sz w:val="20"/>
                <w:szCs w:val="20"/>
              </w:rPr>
              <w:t>Interval</w:t>
            </w:r>
          </w:p>
        </w:tc>
        <w:tc>
          <w:tcPr>
            <w:tcW w:w="2220" w:type="dxa"/>
          </w:tcPr>
          <w:p w:rsidR="00AC3690" w:rsidRPr="00B63600" w:rsidRDefault="00AC3690" w:rsidP="00AC3690">
            <w:pPr>
              <w:pStyle w:val="Default"/>
              <w:spacing w:after="120" w:line="276" w:lineRule="auto"/>
              <w:jc w:val="center"/>
              <w:rPr>
                <w:rFonts w:ascii="Calisto MT" w:hAnsi="Calisto MT"/>
                <w:sz w:val="20"/>
                <w:szCs w:val="20"/>
              </w:rPr>
            </w:pPr>
            <w:r w:rsidRPr="00B63600">
              <w:rPr>
                <w:rFonts w:ascii="Calisto MT" w:hAnsi="Calisto MT"/>
                <w:sz w:val="20"/>
                <w:szCs w:val="20"/>
              </w:rPr>
              <w:t>Kategori</w:t>
            </w:r>
          </w:p>
        </w:tc>
      </w:tr>
      <w:tr w:rsidR="00AC3690" w:rsidTr="00AC3690">
        <w:tc>
          <w:tcPr>
            <w:tcW w:w="2220" w:type="dxa"/>
            <w:shd w:val="clear" w:color="auto" w:fill="BFBFBF" w:themeFill="background1" w:themeFillShade="BF"/>
            <w:vAlign w:val="center"/>
          </w:tcPr>
          <w:p w:rsidR="00AC3690" w:rsidRPr="00B63600" w:rsidRDefault="00AC3690" w:rsidP="00AC3690">
            <w:pPr>
              <w:pStyle w:val="Default"/>
              <w:spacing w:after="120" w:line="276" w:lineRule="auto"/>
              <w:jc w:val="center"/>
              <w:rPr>
                <w:rFonts w:ascii="Calisto MT" w:hAnsi="Calisto MT"/>
                <w:sz w:val="20"/>
                <w:szCs w:val="20"/>
              </w:rPr>
            </w:pPr>
            <w:r w:rsidRPr="00B63600">
              <w:rPr>
                <w:rFonts w:ascii="Calisto MT" w:hAnsi="Calisto MT"/>
                <w:sz w:val="20"/>
                <w:szCs w:val="20"/>
              </w:rPr>
              <w:t>66,6 % &lt; % ≤ 100%</w:t>
            </w:r>
          </w:p>
        </w:tc>
        <w:tc>
          <w:tcPr>
            <w:tcW w:w="2220" w:type="dxa"/>
            <w:shd w:val="clear" w:color="auto" w:fill="BFBFBF" w:themeFill="background1" w:themeFillShade="BF"/>
            <w:vAlign w:val="center"/>
          </w:tcPr>
          <w:p w:rsidR="00AC3690" w:rsidRPr="00B63600" w:rsidRDefault="00AC3690" w:rsidP="00AC3690">
            <w:pPr>
              <w:pStyle w:val="Default"/>
              <w:spacing w:after="120" w:line="276" w:lineRule="auto"/>
              <w:jc w:val="center"/>
              <w:rPr>
                <w:rFonts w:ascii="Calisto MT" w:hAnsi="Calisto MT"/>
                <w:sz w:val="20"/>
                <w:szCs w:val="20"/>
              </w:rPr>
            </w:pPr>
            <w:r w:rsidRPr="00B63600">
              <w:rPr>
                <w:rFonts w:ascii="Calisto MT" w:hAnsi="Calisto MT"/>
                <w:sz w:val="20"/>
                <w:szCs w:val="20"/>
              </w:rPr>
              <w:t>Tinggi</w:t>
            </w:r>
          </w:p>
        </w:tc>
      </w:tr>
      <w:tr w:rsidR="00AC3690" w:rsidTr="00AC3690">
        <w:tc>
          <w:tcPr>
            <w:tcW w:w="2220" w:type="dxa"/>
            <w:vAlign w:val="center"/>
          </w:tcPr>
          <w:p w:rsidR="00AC3690" w:rsidRPr="00B63600" w:rsidRDefault="00AC3690" w:rsidP="00AC3690">
            <w:pPr>
              <w:pStyle w:val="Default"/>
              <w:spacing w:after="120" w:line="276" w:lineRule="auto"/>
              <w:jc w:val="center"/>
              <w:rPr>
                <w:rFonts w:ascii="Calisto MT" w:hAnsi="Calisto MT"/>
                <w:sz w:val="20"/>
                <w:szCs w:val="20"/>
              </w:rPr>
            </w:pPr>
            <w:r w:rsidRPr="00B63600">
              <w:rPr>
                <w:rFonts w:ascii="Calisto MT" w:hAnsi="Calisto MT"/>
                <w:sz w:val="20"/>
                <w:szCs w:val="20"/>
              </w:rPr>
              <w:t>33,3 % &lt; % ≤ 66,6 %</w:t>
            </w:r>
          </w:p>
        </w:tc>
        <w:tc>
          <w:tcPr>
            <w:tcW w:w="2220" w:type="dxa"/>
            <w:vAlign w:val="center"/>
          </w:tcPr>
          <w:p w:rsidR="00AC3690" w:rsidRPr="00B63600" w:rsidRDefault="00AC3690" w:rsidP="00AC3690">
            <w:pPr>
              <w:pStyle w:val="Default"/>
              <w:spacing w:after="120" w:line="276" w:lineRule="auto"/>
              <w:jc w:val="center"/>
              <w:rPr>
                <w:rFonts w:ascii="Calisto MT" w:hAnsi="Calisto MT"/>
                <w:sz w:val="20"/>
                <w:szCs w:val="20"/>
              </w:rPr>
            </w:pPr>
            <w:r w:rsidRPr="00B63600">
              <w:rPr>
                <w:rFonts w:ascii="Calisto MT" w:hAnsi="Calisto MT"/>
                <w:sz w:val="20"/>
                <w:szCs w:val="20"/>
              </w:rPr>
              <w:t>Sedang</w:t>
            </w:r>
          </w:p>
        </w:tc>
      </w:tr>
      <w:tr w:rsidR="00AC3690" w:rsidTr="00AC3690">
        <w:tc>
          <w:tcPr>
            <w:tcW w:w="2220" w:type="dxa"/>
            <w:shd w:val="clear" w:color="auto" w:fill="BFBFBF" w:themeFill="background1" w:themeFillShade="BF"/>
            <w:vAlign w:val="center"/>
          </w:tcPr>
          <w:p w:rsidR="00AC3690" w:rsidRPr="00B63600" w:rsidRDefault="00AC3690" w:rsidP="00AC3690">
            <w:pPr>
              <w:pStyle w:val="Default"/>
              <w:spacing w:after="120" w:line="276" w:lineRule="auto"/>
              <w:jc w:val="center"/>
              <w:rPr>
                <w:rFonts w:ascii="Calisto MT" w:hAnsi="Calisto MT"/>
                <w:sz w:val="20"/>
                <w:szCs w:val="20"/>
              </w:rPr>
            </w:pPr>
            <w:r w:rsidRPr="00B63600">
              <w:rPr>
                <w:rFonts w:ascii="Calisto MT" w:hAnsi="Calisto MT"/>
                <w:sz w:val="20"/>
                <w:szCs w:val="20"/>
              </w:rPr>
              <w:t>0 % &lt; % ≤ 33,3 %</w:t>
            </w:r>
          </w:p>
        </w:tc>
        <w:tc>
          <w:tcPr>
            <w:tcW w:w="2220" w:type="dxa"/>
            <w:shd w:val="clear" w:color="auto" w:fill="BFBFBF" w:themeFill="background1" w:themeFillShade="BF"/>
            <w:vAlign w:val="center"/>
          </w:tcPr>
          <w:p w:rsidR="00AC3690" w:rsidRPr="00B63600" w:rsidRDefault="00AC3690" w:rsidP="00AC3690">
            <w:pPr>
              <w:pStyle w:val="Default"/>
              <w:spacing w:after="120" w:line="276" w:lineRule="auto"/>
              <w:jc w:val="center"/>
              <w:rPr>
                <w:rFonts w:ascii="Calisto MT" w:hAnsi="Calisto MT"/>
                <w:sz w:val="20"/>
                <w:szCs w:val="20"/>
              </w:rPr>
            </w:pPr>
            <w:r w:rsidRPr="00B63600">
              <w:rPr>
                <w:rFonts w:ascii="Calisto MT" w:hAnsi="Calisto MT"/>
                <w:sz w:val="20"/>
                <w:szCs w:val="20"/>
              </w:rPr>
              <w:t>Rendah</w:t>
            </w:r>
          </w:p>
        </w:tc>
      </w:tr>
    </w:tbl>
    <w:p w:rsidR="00AC3690" w:rsidRDefault="008F71BE" w:rsidP="0061203C">
      <w:pPr>
        <w:pStyle w:val="ISI"/>
        <w:suppressAutoHyphens/>
        <w:spacing w:before="240" w:line="360" w:lineRule="auto"/>
        <w:ind w:firstLine="0"/>
        <w:rPr>
          <w:bCs/>
          <w:sz w:val="20"/>
          <w:szCs w:val="20"/>
          <w:lang w:val="id-ID"/>
        </w:rPr>
      </w:pPr>
      <w:r w:rsidRPr="00B63600">
        <w:rPr>
          <w:bCs/>
          <w:sz w:val="20"/>
          <w:szCs w:val="20"/>
          <w:lang w:val="id-ID"/>
        </w:rPr>
        <w:t>Pemunculan literasi sains dalam pembelajaran di ke</w:t>
      </w:r>
      <w:r w:rsidR="00AC3690">
        <w:rPr>
          <w:bCs/>
          <w:sz w:val="20"/>
          <w:szCs w:val="20"/>
          <w:lang w:val="id-ID"/>
        </w:rPr>
        <w:t>las ditunjukkan dalam bentuk p</w:t>
      </w:r>
      <w:r w:rsidR="00F56FC1" w:rsidRPr="00B63600">
        <w:rPr>
          <w:bCs/>
          <w:sz w:val="20"/>
          <w:szCs w:val="20"/>
          <w:lang w:val="id-ID"/>
        </w:rPr>
        <w:t>e</w:t>
      </w:r>
      <w:r w:rsidR="00AC3690">
        <w:rPr>
          <w:bCs/>
          <w:sz w:val="20"/>
          <w:szCs w:val="20"/>
          <w:lang w:val="id-ID"/>
        </w:rPr>
        <w:t>r</w:t>
      </w:r>
      <w:r w:rsidRPr="00B63600">
        <w:rPr>
          <w:bCs/>
          <w:sz w:val="20"/>
          <w:szCs w:val="20"/>
          <w:lang w:val="id-ID"/>
        </w:rPr>
        <w:t xml:space="preserve">sentase aktivitas guru yang diharapkan dapat meningkatkan kemampuan literasi sains siswa. </w:t>
      </w:r>
      <w:r w:rsidR="008746F0" w:rsidRPr="00B63600">
        <w:rPr>
          <w:bCs/>
          <w:sz w:val="20"/>
          <w:szCs w:val="20"/>
          <w:lang w:val="id-ID"/>
        </w:rPr>
        <w:t>Kategori pemunculan literasi sains dala</w:t>
      </w:r>
      <w:r w:rsidR="00AA6535" w:rsidRPr="00B63600">
        <w:rPr>
          <w:bCs/>
          <w:sz w:val="20"/>
          <w:szCs w:val="20"/>
          <w:lang w:val="id-ID"/>
        </w:rPr>
        <w:t>m pembelajaran dijabarkan pada T</w:t>
      </w:r>
      <w:r w:rsidR="008746F0" w:rsidRPr="00B63600">
        <w:rPr>
          <w:bCs/>
          <w:sz w:val="20"/>
          <w:szCs w:val="20"/>
          <w:lang w:val="id-ID"/>
        </w:rPr>
        <w:t xml:space="preserve">abel </w:t>
      </w:r>
      <w:r w:rsidR="00AA6535" w:rsidRPr="00B63600">
        <w:rPr>
          <w:bCs/>
          <w:sz w:val="20"/>
          <w:szCs w:val="20"/>
          <w:lang w:val="id-ID"/>
        </w:rPr>
        <w:t>2.</w:t>
      </w:r>
    </w:p>
    <w:p w:rsidR="0061203C" w:rsidRDefault="00AA6535" w:rsidP="0061203C">
      <w:pPr>
        <w:pStyle w:val="ISI"/>
        <w:suppressAutoHyphens/>
        <w:spacing w:line="360" w:lineRule="auto"/>
        <w:ind w:firstLine="0"/>
        <w:rPr>
          <w:bCs/>
          <w:sz w:val="20"/>
          <w:szCs w:val="20"/>
          <w:lang w:val="id-ID"/>
        </w:rPr>
      </w:pPr>
      <w:r w:rsidRPr="00AC3690">
        <w:rPr>
          <w:b/>
          <w:bCs/>
          <w:sz w:val="20"/>
          <w:szCs w:val="20"/>
          <w:lang w:val="id-ID"/>
        </w:rPr>
        <w:t>Tabel 2.</w:t>
      </w:r>
      <w:r w:rsidRPr="00B63600">
        <w:rPr>
          <w:bCs/>
          <w:sz w:val="20"/>
          <w:szCs w:val="20"/>
          <w:lang w:val="id-ID"/>
        </w:rPr>
        <w:t xml:space="preserve"> I</w:t>
      </w:r>
      <w:r w:rsidR="008F71BE" w:rsidRPr="00B63600">
        <w:rPr>
          <w:bCs/>
          <w:sz w:val="20"/>
          <w:szCs w:val="20"/>
          <w:lang w:val="id-ID"/>
        </w:rPr>
        <w:t>nt</w:t>
      </w:r>
      <w:r w:rsidRPr="00B63600">
        <w:rPr>
          <w:bCs/>
          <w:sz w:val="20"/>
          <w:szCs w:val="20"/>
          <w:lang w:val="id-ID"/>
        </w:rPr>
        <w:t>erval Pemunculan Literasi Sains Dalam Pembelajaran</w:t>
      </w:r>
    </w:p>
    <w:tbl>
      <w:tblPr>
        <w:tblStyle w:val="TableGrid"/>
        <w:tblW w:w="0" w:type="auto"/>
        <w:tblBorders>
          <w:left w:val="none" w:sz="0" w:space="0" w:color="auto"/>
          <w:right w:val="none" w:sz="0" w:space="0" w:color="auto"/>
        </w:tblBorders>
        <w:tblLook w:val="04A0"/>
      </w:tblPr>
      <w:tblGrid>
        <w:gridCol w:w="2220"/>
        <w:gridCol w:w="2220"/>
      </w:tblGrid>
      <w:tr w:rsidR="00AC3690" w:rsidTr="00AC3690">
        <w:tc>
          <w:tcPr>
            <w:tcW w:w="2220" w:type="dxa"/>
          </w:tcPr>
          <w:p w:rsidR="00AC3690" w:rsidRDefault="00AC3690" w:rsidP="00AC3690">
            <w:pPr>
              <w:pStyle w:val="ISI"/>
              <w:suppressAutoHyphens/>
              <w:spacing w:line="360" w:lineRule="auto"/>
              <w:ind w:firstLine="0"/>
              <w:jc w:val="center"/>
              <w:rPr>
                <w:bCs/>
                <w:sz w:val="20"/>
                <w:szCs w:val="20"/>
                <w:lang w:val="id-ID"/>
              </w:rPr>
            </w:pPr>
            <w:r>
              <w:rPr>
                <w:bCs/>
                <w:sz w:val="20"/>
                <w:szCs w:val="20"/>
                <w:lang w:val="id-ID"/>
              </w:rPr>
              <w:t>Interval</w:t>
            </w:r>
          </w:p>
        </w:tc>
        <w:tc>
          <w:tcPr>
            <w:tcW w:w="2220" w:type="dxa"/>
          </w:tcPr>
          <w:p w:rsidR="00AC3690" w:rsidRDefault="00AC3690" w:rsidP="00AC3690">
            <w:pPr>
              <w:pStyle w:val="ISI"/>
              <w:suppressAutoHyphens/>
              <w:spacing w:line="360" w:lineRule="auto"/>
              <w:ind w:firstLine="0"/>
              <w:jc w:val="center"/>
              <w:rPr>
                <w:bCs/>
                <w:sz w:val="20"/>
                <w:szCs w:val="20"/>
                <w:lang w:val="id-ID"/>
              </w:rPr>
            </w:pPr>
            <w:r>
              <w:rPr>
                <w:bCs/>
                <w:sz w:val="20"/>
                <w:szCs w:val="20"/>
                <w:lang w:val="id-ID"/>
              </w:rPr>
              <w:t>Kategori</w:t>
            </w:r>
          </w:p>
        </w:tc>
      </w:tr>
      <w:tr w:rsidR="00AC3690" w:rsidTr="00AC3690">
        <w:tc>
          <w:tcPr>
            <w:tcW w:w="2220" w:type="dxa"/>
            <w:shd w:val="clear" w:color="auto" w:fill="BFBFBF" w:themeFill="background1" w:themeFillShade="BF"/>
          </w:tcPr>
          <w:p w:rsidR="00AC3690" w:rsidRDefault="00AC3690" w:rsidP="00AC3690">
            <w:pPr>
              <w:pStyle w:val="ISI"/>
              <w:suppressAutoHyphens/>
              <w:spacing w:line="360" w:lineRule="auto"/>
              <w:ind w:firstLine="0"/>
              <w:jc w:val="center"/>
              <w:rPr>
                <w:bCs/>
                <w:sz w:val="20"/>
                <w:szCs w:val="20"/>
                <w:lang w:val="id-ID"/>
              </w:rPr>
            </w:pPr>
            <w:r w:rsidRPr="00B63600">
              <w:rPr>
                <w:sz w:val="20"/>
                <w:szCs w:val="20"/>
              </w:rPr>
              <w:t>66,6 % &lt; % ≤ 100%</w:t>
            </w:r>
          </w:p>
        </w:tc>
        <w:tc>
          <w:tcPr>
            <w:tcW w:w="2220" w:type="dxa"/>
            <w:shd w:val="clear" w:color="auto" w:fill="BFBFBF" w:themeFill="background1" w:themeFillShade="BF"/>
          </w:tcPr>
          <w:p w:rsidR="00AC3690" w:rsidRDefault="00AC3690" w:rsidP="00AC3690">
            <w:pPr>
              <w:pStyle w:val="ISI"/>
              <w:suppressAutoHyphens/>
              <w:spacing w:line="360" w:lineRule="auto"/>
              <w:ind w:firstLine="0"/>
              <w:jc w:val="center"/>
              <w:rPr>
                <w:bCs/>
                <w:sz w:val="20"/>
                <w:szCs w:val="20"/>
                <w:lang w:val="id-ID"/>
              </w:rPr>
            </w:pPr>
            <w:r>
              <w:rPr>
                <w:bCs/>
                <w:sz w:val="20"/>
                <w:szCs w:val="20"/>
                <w:lang w:val="id-ID"/>
              </w:rPr>
              <w:t>Tinggi</w:t>
            </w:r>
          </w:p>
        </w:tc>
      </w:tr>
      <w:tr w:rsidR="00AC3690" w:rsidTr="00AC3690">
        <w:tc>
          <w:tcPr>
            <w:tcW w:w="2220" w:type="dxa"/>
          </w:tcPr>
          <w:p w:rsidR="00AC3690" w:rsidRDefault="00AC3690" w:rsidP="00AC3690">
            <w:pPr>
              <w:pStyle w:val="ISI"/>
              <w:suppressAutoHyphens/>
              <w:spacing w:line="360" w:lineRule="auto"/>
              <w:ind w:firstLine="0"/>
              <w:jc w:val="center"/>
              <w:rPr>
                <w:bCs/>
                <w:sz w:val="20"/>
                <w:szCs w:val="20"/>
                <w:lang w:val="id-ID"/>
              </w:rPr>
            </w:pPr>
            <w:r w:rsidRPr="00B63600">
              <w:rPr>
                <w:sz w:val="20"/>
                <w:szCs w:val="20"/>
              </w:rPr>
              <w:t>33,3 % &lt; % ≤ 66,6 %</w:t>
            </w:r>
          </w:p>
        </w:tc>
        <w:tc>
          <w:tcPr>
            <w:tcW w:w="2220" w:type="dxa"/>
          </w:tcPr>
          <w:p w:rsidR="00AC3690" w:rsidRDefault="00AC3690" w:rsidP="00AC3690">
            <w:pPr>
              <w:pStyle w:val="ISI"/>
              <w:suppressAutoHyphens/>
              <w:spacing w:line="360" w:lineRule="auto"/>
              <w:ind w:firstLine="0"/>
              <w:jc w:val="center"/>
              <w:rPr>
                <w:bCs/>
                <w:sz w:val="20"/>
                <w:szCs w:val="20"/>
                <w:lang w:val="id-ID"/>
              </w:rPr>
            </w:pPr>
            <w:r>
              <w:rPr>
                <w:bCs/>
                <w:sz w:val="20"/>
                <w:szCs w:val="20"/>
                <w:lang w:val="id-ID"/>
              </w:rPr>
              <w:t>Sedang</w:t>
            </w:r>
          </w:p>
        </w:tc>
      </w:tr>
      <w:tr w:rsidR="00AC3690" w:rsidTr="00AC3690">
        <w:tc>
          <w:tcPr>
            <w:tcW w:w="2220" w:type="dxa"/>
            <w:shd w:val="clear" w:color="auto" w:fill="BFBFBF" w:themeFill="background1" w:themeFillShade="BF"/>
          </w:tcPr>
          <w:p w:rsidR="00AC3690" w:rsidRDefault="00AC3690" w:rsidP="00AC3690">
            <w:pPr>
              <w:pStyle w:val="ISI"/>
              <w:suppressAutoHyphens/>
              <w:spacing w:line="360" w:lineRule="auto"/>
              <w:ind w:firstLine="0"/>
              <w:jc w:val="center"/>
              <w:rPr>
                <w:bCs/>
                <w:sz w:val="20"/>
                <w:szCs w:val="20"/>
                <w:lang w:val="id-ID"/>
              </w:rPr>
            </w:pPr>
            <w:r w:rsidRPr="00B63600">
              <w:rPr>
                <w:sz w:val="20"/>
                <w:szCs w:val="20"/>
              </w:rPr>
              <w:t>0 % &lt; % ≤ 33,3 %</w:t>
            </w:r>
          </w:p>
        </w:tc>
        <w:tc>
          <w:tcPr>
            <w:tcW w:w="2220" w:type="dxa"/>
            <w:shd w:val="clear" w:color="auto" w:fill="BFBFBF" w:themeFill="background1" w:themeFillShade="BF"/>
          </w:tcPr>
          <w:p w:rsidR="00AC3690" w:rsidRDefault="00AC3690" w:rsidP="00AC3690">
            <w:pPr>
              <w:pStyle w:val="ISI"/>
              <w:suppressAutoHyphens/>
              <w:spacing w:line="360" w:lineRule="auto"/>
              <w:ind w:firstLine="0"/>
              <w:jc w:val="center"/>
              <w:rPr>
                <w:bCs/>
                <w:sz w:val="20"/>
                <w:szCs w:val="20"/>
                <w:lang w:val="id-ID"/>
              </w:rPr>
            </w:pPr>
            <w:r>
              <w:rPr>
                <w:bCs/>
                <w:sz w:val="20"/>
                <w:szCs w:val="20"/>
                <w:lang w:val="id-ID"/>
              </w:rPr>
              <w:t>Rendah</w:t>
            </w:r>
          </w:p>
        </w:tc>
      </w:tr>
    </w:tbl>
    <w:p w:rsidR="00F56FC1" w:rsidRPr="00B63600" w:rsidRDefault="00084E57" w:rsidP="00EF512F">
      <w:pPr>
        <w:pStyle w:val="ISI"/>
        <w:suppressAutoHyphens/>
        <w:spacing w:before="240" w:line="360" w:lineRule="auto"/>
        <w:ind w:firstLine="0"/>
        <w:rPr>
          <w:b/>
          <w:sz w:val="20"/>
          <w:szCs w:val="20"/>
          <w:lang w:val="id-ID"/>
        </w:rPr>
      </w:pPr>
      <w:r w:rsidRPr="00B63600">
        <w:rPr>
          <w:b/>
          <w:bCs/>
          <w:sz w:val="20"/>
          <w:szCs w:val="20"/>
          <w:lang w:val="id-ID"/>
        </w:rPr>
        <w:lastRenderedPageBreak/>
        <w:t>HASIL DAN PEMBAHASAN</w:t>
      </w:r>
    </w:p>
    <w:p w:rsidR="00703941" w:rsidRPr="00B63600" w:rsidRDefault="00FF7864" w:rsidP="00BA2AE0">
      <w:pPr>
        <w:pStyle w:val="ListParagraph"/>
        <w:spacing w:before="0" w:beforeAutospacing="0" w:after="0" w:afterAutospacing="0" w:line="360" w:lineRule="auto"/>
        <w:ind w:left="0" w:right="0"/>
        <w:jc w:val="both"/>
        <w:rPr>
          <w:rFonts w:ascii="Calisto MT" w:hAnsi="Calisto MT"/>
          <w:b/>
          <w:sz w:val="20"/>
          <w:szCs w:val="20"/>
          <w:lang w:val="id-ID"/>
        </w:rPr>
      </w:pPr>
      <w:r w:rsidRPr="00B63600">
        <w:rPr>
          <w:rFonts w:ascii="Calisto MT" w:hAnsi="Calisto MT"/>
          <w:b/>
          <w:sz w:val="20"/>
          <w:szCs w:val="20"/>
        </w:rPr>
        <w:t>Kemampuan Literasi Sains Guru</w:t>
      </w:r>
    </w:p>
    <w:p w:rsidR="00744835" w:rsidRPr="00B63600" w:rsidRDefault="00744835" w:rsidP="00BA2AE0">
      <w:pPr>
        <w:pStyle w:val="ListParagraph"/>
        <w:spacing w:after="0" w:line="360" w:lineRule="auto"/>
        <w:ind w:left="0" w:firstLine="709"/>
        <w:jc w:val="both"/>
        <w:rPr>
          <w:rFonts w:ascii="Calisto MT" w:hAnsi="Calisto MT"/>
          <w:sz w:val="20"/>
          <w:szCs w:val="20"/>
        </w:rPr>
      </w:pPr>
      <w:r w:rsidRPr="00B63600">
        <w:rPr>
          <w:rFonts w:ascii="Calisto MT" w:hAnsi="Calisto MT"/>
          <w:sz w:val="20"/>
          <w:szCs w:val="20"/>
        </w:rPr>
        <w:t>Hasil penelitian berdasarkan tes kemampuan literasi sains guru kelas</w:t>
      </w:r>
      <w:r w:rsidR="00461786" w:rsidRPr="00B63600">
        <w:rPr>
          <w:rFonts w:ascii="Calisto MT" w:hAnsi="Calisto MT"/>
          <w:sz w:val="20"/>
          <w:szCs w:val="20"/>
        </w:rPr>
        <w:t xml:space="preserve"> X</w:t>
      </w:r>
      <w:r w:rsidR="0061203C" w:rsidRPr="00B63600">
        <w:rPr>
          <w:rFonts w:ascii="Calisto MT" w:hAnsi="Calisto MT"/>
          <w:sz w:val="20"/>
          <w:szCs w:val="20"/>
        </w:rPr>
        <w:t xml:space="preserve"> di</w:t>
      </w:r>
      <w:r w:rsidR="0061203C" w:rsidRPr="00B63600">
        <w:rPr>
          <w:rFonts w:ascii="Calisto MT" w:hAnsi="Calisto MT"/>
          <w:sz w:val="20"/>
          <w:szCs w:val="20"/>
          <w:lang w:val="id-ID"/>
        </w:rPr>
        <w:t xml:space="preserve">sajikan dalam </w:t>
      </w:r>
      <w:r w:rsidR="00DD2D2B" w:rsidRPr="00B63600">
        <w:rPr>
          <w:rFonts w:ascii="Calisto MT" w:hAnsi="Calisto MT"/>
          <w:sz w:val="20"/>
          <w:szCs w:val="20"/>
          <w:lang w:val="id-ID"/>
        </w:rPr>
        <w:t>b</w:t>
      </w:r>
      <w:r w:rsidR="0061203C" w:rsidRPr="00B63600">
        <w:rPr>
          <w:rFonts w:ascii="Calisto MT" w:hAnsi="Calisto MT"/>
          <w:sz w:val="20"/>
          <w:szCs w:val="20"/>
          <w:lang w:val="id-ID"/>
        </w:rPr>
        <w:t>entuk diagram</w:t>
      </w:r>
      <w:r w:rsidR="00DD2D2B" w:rsidRPr="00B63600">
        <w:rPr>
          <w:rFonts w:ascii="Calisto MT" w:hAnsi="Calisto MT"/>
          <w:sz w:val="20"/>
          <w:szCs w:val="20"/>
          <w:lang w:val="id-ID"/>
        </w:rPr>
        <w:t xml:space="preserve"> </w:t>
      </w:r>
      <w:proofErr w:type="gramStart"/>
      <w:r w:rsidR="00DD2D2B" w:rsidRPr="00B63600">
        <w:rPr>
          <w:rFonts w:ascii="Calisto MT" w:hAnsi="Calisto MT"/>
          <w:sz w:val="20"/>
          <w:szCs w:val="20"/>
          <w:lang w:val="id-ID"/>
        </w:rPr>
        <w:t xml:space="preserve">pada </w:t>
      </w:r>
      <w:r w:rsidR="0061203C" w:rsidRPr="00B63600">
        <w:rPr>
          <w:rFonts w:ascii="Calisto MT" w:hAnsi="Calisto MT"/>
          <w:sz w:val="20"/>
          <w:szCs w:val="20"/>
        </w:rPr>
        <w:t xml:space="preserve"> Gambar</w:t>
      </w:r>
      <w:proofErr w:type="gramEnd"/>
      <w:r w:rsidR="0061203C" w:rsidRPr="00B63600">
        <w:rPr>
          <w:rFonts w:ascii="Calisto MT" w:hAnsi="Calisto MT"/>
          <w:sz w:val="20"/>
          <w:szCs w:val="20"/>
        </w:rPr>
        <w:t xml:space="preserve"> </w:t>
      </w:r>
      <w:r w:rsidRPr="00B63600">
        <w:rPr>
          <w:rFonts w:ascii="Calisto MT" w:hAnsi="Calisto MT"/>
          <w:sz w:val="20"/>
          <w:szCs w:val="20"/>
        </w:rPr>
        <w:t>1.</w:t>
      </w:r>
    </w:p>
    <w:p w:rsidR="00744835" w:rsidRPr="00B63600" w:rsidRDefault="00AA6535" w:rsidP="00BA2AE0">
      <w:pPr>
        <w:pStyle w:val="ListParagraph"/>
        <w:spacing w:before="0" w:beforeAutospacing="0" w:after="0" w:afterAutospacing="0" w:line="360" w:lineRule="auto"/>
        <w:ind w:left="0"/>
        <w:jc w:val="both"/>
        <w:rPr>
          <w:rFonts w:ascii="Calisto MT" w:hAnsi="Calisto MT"/>
          <w:noProof/>
          <w:sz w:val="20"/>
          <w:szCs w:val="20"/>
          <w:lang w:val="id-ID" w:eastAsia="id-ID"/>
        </w:rPr>
      </w:pPr>
      <w:r w:rsidRPr="00B63600">
        <w:rPr>
          <w:rFonts w:ascii="Calisto MT" w:hAnsi="Calisto MT"/>
          <w:noProof/>
          <w:sz w:val="20"/>
          <w:szCs w:val="20"/>
          <w:lang w:val="id-ID" w:eastAsia="id-ID"/>
        </w:rPr>
        <w:drawing>
          <wp:inline distT="0" distB="0" distL="0" distR="0">
            <wp:extent cx="2682240" cy="1299642"/>
            <wp:effectExtent l="19050" t="0" r="381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l="71666" t="54750" r="8411" b="18672"/>
                    <a:stretch>
                      <a:fillRect/>
                    </a:stretch>
                  </pic:blipFill>
                  <pic:spPr bwMode="auto">
                    <a:xfrm>
                      <a:off x="0" y="0"/>
                      <a:ext cx="2682240" cy="1299642"/>
                    </a:xfrm>
                    <a:prstGeom prst="rect">
                      <a:avLst/>
                    </a:prstGeom>
                    <a:noFill/>
                    <a:ln w="9525">
                      <a:noFill/>
                      <a:miter lim="800000"/>
                      <a:headEnd/>
                      <a:tailEnd/>
                    </a:ln>
                  </pic:spPr>
                </pic:pic>
              </a:graphicData>
            </a:graphic>
          </wp:inline>
        </w:drawing>
      </w:r>
    </w:p>
    <w:p w:rsidR="00744835" w:rsidRPr="00B63600" w:rsidRDefault="00461786" w:rsidP="000842C4">
      <w:pPr>
        <w:pStyle w:val="ListParagraph"/>
        <w:spacing w:before="0" w:beforeAutospacing="0" w:after="0" w:afterAutospacing="0"/>
        <w:ind w:left="0"/>
        <w:jc w:val="both"/>
        <w:rPr>
          <w:rFonts w:ascii="Calisto MT" w:hAnsi="Calisto MT"/>
          <w:sz w:val="20"/>
          <w:szCs w:val="20"/>
        </w:rPr>
      </w:pPr>
      <w:proofErr w:type="gramStart"/>
      <w:r w:rsidRPr="00B63600">
        <w:rPr>
          <w:rFonts w:ascii="Calisto MT" w:hAnsi="Calisto MT"/>
          <w:sz w:val="20"/>
          <w:szCs w:val="20"/>
        </w:rPr>
        <w:t xml:space="preserve">Gambar </w:t>
      </w:r>
      <w:r w:rsidR="00744835" w:rsidRPr="00B63600">
        <w:rPr>
          <w:rFonts w:ascii="Calisto MT" w:hAnsi="Calisto MT"/>
          <w:sz w:val="20"/>
          <w:szCs w:val="20"/>
        </w:rPr>
        <w:t>1.</w:t>
      </w:r>
      <w:proofErr w:type="gramEnd"/>
      <w:r w:rsidR="00744835" w:rsidRPr="00B63600">
        <w:rPr>
          <w:rFonts w:ascii="Calisto MT" w:hAnsi="Calisto MT"/>
          <w:sz w:val="20"/>
          <w:szCs w:val="20"/>
        </w:rPr>
        <w:t xml:space="preserve"> Grafik persentase kemampuan literasi sains guru kelas X SMAN di Kota Cirebon </w:t>
      </w:r>
    </w:p>
    <w:p w:rsidR="000842C4" w:rsidRPr="00B63600" w:rsidRDefault="000842C4" w:rsidP="000842C4">
      <w:pPr>
        <w:pStyle w:val="ListParagraph"/>
        <w:spacing w:before="0" w:beforeAutospacing="0" w:after="0" w:afterAutospacing="0"/>
        <w:ind w:left="0"/>
        <w:jc w:val="both"/>
        <w:rPr>
          <w:rFonts w:ascii="Calisto MT" w:hAnsi="Calisto MT"/>
          <w:b/>
          <w:sz w:val="20"/>
          <w:szCs w:val="20"/>
          <w:lang w:val="id-ID"/>
        </w:rPr>
      </w:pPr>
    </w:p>
    <w:p w:rsidR="00744835" w:rsidRPr="00B63600" w:rsidRDefault="00BF6254" w:rsidP="000842C4">
      <w:pPr>
        <w:spacing w:before="0" w:beforeAutospacing="0" w:after="0" w:afterAutospacing="0" w:line="360" w:lineRule="auto"/>
        <w:ind w:left="0" w:right="0" w:firstLine="567"/>
        <w:jc w:val="both"/>
        <w:rPr>
          <w:rFonts w:ascii="Calisto MT" w:hAnsi="Calisto MT"/>
          <w:sz w:val="20"/>
          <w:szCs w:val="20"/>
          <w:lang w:val="id-ID"/>
        </w:rPr>
      </w:pPr>
      <w:r w:rsidRPr="00B63600">
        <w:rPr>
          <w:rFonts w:ascii="Calisto MT" w:hAnsi="Calisto MT"/>
          <w:sz w:val="20"/>
          <w:szCs w:val="20"/>
          <w:lang w:val="id-ID"/>
        </w:rPr>
        <w:t xml:space="preserve">Gambar 1. menunjukkan hasil </w:t>
      </w:r>
      <w:r w:rsidR="00744835" w:rsidRPr="00B63600">
        <w:rPr>
          <w:rFonts w:ascii="Calisto MT" w:hAnsi="Calisto MT"/>
          <w:sz w:val="20"/>
          <w:szCs w:val="20"/>
          <w:lang w:val="id-ID"/>
        </w:rPr>
        <w:t>k</w:t>
      </w:r>
      <w:r w:rsidR="00744835" w:rsidRPr="00B63600">
        <w:rPr>
          <w:rFonts w:ascii="Calisto MT" w:hAnsi="Calisto MT"/>
          <w:sz w:val="20"/>
          <w:szCs w:val="20"/>
        </w:rPr>
        <w:t>emampuan literasi sains guru kelas X di SMA Negeri di Kota Cirebon berada pada kategori tinggi yaitu den</w:t>
      </w:r>
      <w:r w:rsidR="00DD2D2B" w:rsidRPr="00B63600">
        <w:rPr>
          <w:rFonts w:ascii="Calisto MT" w:hAnsi="Calisto MT"/>
          <w:sz w:val="20"/>
          <w:szCs w:val="20"/>
        </w:rPr>
        <w:t>gan nilai rata-rata 68%</w:t>
      </w:r>
      <w:r w:rsidR="00DD2D2B" w:rsidRPr="00B63600">
        <w:rPr>
          <w:rFonts w:ascii="Calisto MT" w:hAnsi="Calisto MT"/>
          <w:sz w:val="20"/>
          <w:szCs w:val="20"/>
          <w:lang w:val="id-ID"/>
        </w:rPr>
        <w:t>.</w:t>
      </w:r>
      <w:r w:rsidR="00DD2D2B" w:rsidRPr="00B63600">
        <w:rPr>
          <w:rFonts w:ascii="Calisto MT" w:hAnsi="Calisto MT"/>
          <w:sz w:val="20"/>
          <w:szCs w:val="20"/>
        </w:rPr>
        <w:t xml:space="preserve"> </w:t>
      </w:r>
      <w:r w:rsidR="00DD2D2B" w:rsidRPr="00B63600">
        <w:rPr>
          <w:rFonts w:ascii="Calisto MT" w:hAnsi="Calisto MT"/>
          <w:sz w:val="20"/>
          <w:szCs w:val="20"/>
          <w:lang w:val="id-ID"/>
        </w:rPr>
        <w:t>R</w:t>
      </w:r>
      <w:r w:rsidR="00744835" w:rsidRPr="00B63600">
        <w:rPr>
          <w:rFonts w:ascii="Calisto MT" w:hAnsi="Calisto MT"/>
          <w:sz w:val="20"/>
          <w:szCs w:val="20"/>
        </w:rPr>
        <w:t>ata-rata kemampuan sains sebagai batang tubuh pengetahuan 16,96%; sains sebagai cara untuk menyelidiki 21,35%; sains sebagai cara untuk berpikir 11,25%; dan interaksi sains, teknologi dengan masyarakat 20,28%</w:t>
      </w:r>
      <w:r w:rsidR="00744835" w:rsidRPr="00B63600">
        <w:rPr>
          <w:rFonts w:ascii="Calisto MT" w:hAnsi="Calisto MT"/>
          <w:sz w:val="20"/>
          <w:szCs w:val="20"/>
          <w:lang w:val="id-ID"/>
        </w:rPr>
        <w:t>.</w:t>
      </w:r>
    </w:p>
    <w:p w:rsidR="00037478" w:rsidRPr="00B63600" w:rsidRDefault="00B32217" w:rsidP="000842C4">
      <w:pPr>
        <w:spacing w:before="0" w:beforeAutospacing="0" w:after="0" w:afterAutospacing="0" w:line="360" w:lineRule="auto"/>
        <w:ind w:left="0" w:right="0" w:firstLine="567"/>
        <w:jc w:val="both"/>
        <w:rPr>
          <w:rFonts w:ascii="Calisto MT" w:hAnsi="Calisto MT"/>
          <w:sz w:val="20"/>
          <w:szCs w:val="20"/>
          <w:lang w:val="id-ID"/>
        </w:rPr>
      </w:pPr>
      <w:r w:rsidRPr="00B63600">
        <w:rPr>
          <w:rFonts w:ascii="Calisto MT" w:hAnsi="Calisto MT"/>
          <w:sz w:val="20"/>
          <w:szCs w:val="20"/>
          <w:lang w:val="id-ID"/>
        </w:rPr>
        <w:t xml:space="preserve">Kemampuan literasi sains guru di Kota Cirebon menunjukkan guru memiliki bekal yang cukup untuk </w:t>
      </w:r>
      <w:r w:rsidR="00037478" w:rsidRPr="00B63600">
        <w:rPr>
          <w:rFonts w:ascii="Calisto MT" w:hAnsi="Calisto MT"/>
          <w:sz w:val="20"/>
          <w:szCs w:val="20"/>
        </w:rPr>
        <w:t xml:space="preserve">menyampaikan materi selama pembelajaran di dalam kelas seperti yang diungkapkan dalam UU No. </w:t>
      </w:r>
      <w:proofErr w:type="gramStart"/>
      <w:r w:rsidR="00037478" w:rsidRPr="00B63600">
        <w:rPr>
          <w:rFonts w:ascii="Calisto MT" w:hAnsi="Calisto MT"/>
          <w:sz w:val="20"/>
          <w:szCs w:val="20"/>
        </w:rPr>
        <w:t>16 Tahun 2007 diantaranya terkait dengan komponen inti dari kompetensi profesional guru adalah menguasai materi, struktur, konsep, dan pola pikir keilmuwan yang mendukung mata pelajaran yang diampu.</w:t>
      </w:r>
      <w:proofErr w:type="gramEnd"/>
    </w:p>
    <w:p w:rsidR="00740C7C" w:rsidRPr="00B63600" w:rsidRDefault="002A73CB" w:rsidP="00740C7C">
      <w:pPr>
        <w:spacing w:before="0" w:beforeAutospacing="0" w:after="0" w:afterAutospacing="0" w:line="360" w:lineRule="auto"/>
        <w:ind w:left="0" w:right="0" w:firstLine="567"/>
        <w:jc w:val="both"/>
        <w:rPr>
          <w:rFonts w:ascii="Calisto MT" w:hAnsi="Calisto MT"/>
          <w:sz w:val="20"/>
          <w:szCs w:val="20"/>
          <w:lang w:val="id-ID"/>
        </w:rPr>
      </w:pPr>
      <w:r>
        <w:rPr>
          <w:rFonts w:ascii="Calisto MT" w:hAnsi="Calisto MT"/>
          <w:sz w:val="20"/>
          <w:szCs w:val="20"/>
        </w:rPr>
        <w:t>Menurut Ismail (2010</w:t>
      </w:r>
      <w:r w:rsidR="00740C7C" w:rsidRPr="00B63600">
        <w:rPr>
          <w:rFonts w:ascii="Calisto MT" w:hAnsi="Calisto MT"/>
          <w:sz w:val="20"/>
          <w:szCs w:val="20"/>
        </w:rPr>
        <w:t xml:space="preserve">) syarat pertama agar guru dapat mengajar dengan baik adalah menguasai betul dengan cermat dan jelas apa-apa yang </w:t>
      </w:r>
      <w:proofErr w:type="gramStart"/>
      <w:r w:rsidR="00740C7C" w:rsidRPr="00B63600">
        <w:rPr>
          <w:rFonts w:ascii="Calisto MT" w:hAnsi="Calisto MT"/>
          <w:sz w:val="20"/>
          <w:szCs w:val="20"/>
        </w:rPr>
        <w:t>akan</w:t>
      </w:r>
      <w:proofErr w:type="gramEnd"/>
      <w:r w:rsidR="00740C7C" w:rsidRPr="00B63600">
        <w:rPr>
          <w:rFonts w:ascii="Calisto MT" w:hAnsi="Calisto MT"/>
          <w:sz w:val="20"/>
          <w:szCs w:val="20"/>
        </w:rPr>
        <w:t xml:space="preserve"> diajarkannya, semakin baik penguasaan bahan ajar maka kemampuan guru dalam menjelaskan akan semakin baik. </w:t>
      </w:r>
      <w:proofErr w:type="gramStart"/>
      <w:r w:rsidR="00740C7C" w:rsidRPr="00B63600">
        <w:rPr>
          <w:rFonts w:ascii="Calisto MT" w:hAnsi="Calisto MT"/>
          <w:sz w:val="20"/>
          <w:szCs w:val="20"/>
        </w:rPr>
        <w:t xml:space="preserve">Seorang </w:t>
      </w:r>
      <w:r w:rsidR="00740C7C" w:rsidRPr="00B63600">
        <w:rPr>
          <w:rFonts w:ascii="Calisto MT" w:hAnsi="Calisto MT"/>
          <w:sz w:val="20"/>
          <w:szCs w:val="20"/>
        </w:rPr>
        <w:lastRenderedPageBreak/>
        <w:t>guru yang tidak menguasai menguasai materi, maka tidak mungkin mengajar dengan baik kepada para siswanya karena berkurang kepercayaan dirinya dan tidak dapat menjawab pertanyaan siswanya secara tepat dan tuntas.</w:t>
      </w:r>
      <w:proofErr w:type="gramEnd"/>
    </w:p>
    <w:p w:rsidR="00744835" w:rsidRPr="00B63600" w:rsidRDefault="00744835" w:rsidP="00DF7A69">
      <w:pPr>
        <w:pStyle w:val="ListParagraph"/>
        <w:spacing w:before="240" w:beforeAutospacing="0" w:after="0" w:afterAutospacing="0" w:line="360" w:lineRule="auto"/>
        <w:ind w:left="0" w:right="0"/>
        <w:jc w:val="both"/>
        <w:rPr>
          <w:rFonts w:ascii="Calisto MT" w:hAnsi="Calisto MT"/>
          <w:b/>
          <w:sz w:val="20"/>
          <w:szCs w:val="20"/>
          <w:lang w:val="id-ID"/>
        </w:rPr>
      </w:pPr>
      <w:r w:rsidRPr="00B63600">
        <w:rPr>
          <w:rFonts w:ascii="Calisto MT" w:hAnsi="Calisto MT"/>
          <w:b/>
          <w:sz w:val="20"/>
          <w:szCs w:val="20"/>
        </w:rPr>
        <w:t>Pemunculan Literasi Sains Dalam Pembelajaran</w:t>
      </w:r>
    </w:p>
    <w:p w:rsidR="00744835" w:rsidRPr="00B63600" w:rsidRDefault="00824E16" w:rsidP="00DF7A69">
      <w:pPr>
        <w:pStyle w:val="ListParagraph"/>
        <w:spacing w:before="240" w:beforeAutospacing="0" w:after="0" w:afterAutospacing="0" w:line="360" w:lineRule="auto"/>
        <w:ind w:left="0" w:firstLine="709"/>
        <w:jc w:val="both"/>
        <w:rPr>
          <w:rFonts w:ascii="Calisto MT" w:hAnsi="Calisto MT"/>
          <w:sz w:val="20"/>
          <w:szCs w:val="20"/>
          <w:lang w:val="id-ID"/>
        </w:rPr>
      </w:pPr>
      <w:r w:rsidRPr="00B63600">
        <w:rPr>
          <w:rFonts w:ascii="Calisto MT" w:hAnsi="Calisto MT"/>
          <w:sz w:val="20"/>
          <w:szCs w:val="20"/>
          <w:lang w:val="id-ID"/>
        </w:rPr>
        <w:t>Hasil rekapitulasi rekaman observasi pembelajaran di dalam kelas yang berdasarkan literasi sains disajikan pada gambar 2 berikut.</w:t>
      </w:r>
    </w:p>
    <w:p w:rsidR="000842C4" w:rsidRPr="00B63600" w:rsidRDefault="00684115" w:rsidP="000842C4">
      <w:pPr>
        <w:pStyle w:val="ListParagraph"/>
        <w:spacing w:before="240" w:beforeAutospacing="0" w:after="240" w:afterAutospacing="0" w:line="360" w:lineRule="auto"/>
        <w:ind w:left="0"/>
        <w:jc w:val="both"/>
        <w:rPr>
          <w:rFonts w:ascii="Calisto MT" w:hAnsi="Calisto MT"/>
          <w:sz w:val="20"/>
          <w:szCs w:val="20"/>
          <w:lang w:val="id-ID"/>
        </w:rPr>
      </w:pPr>
      <w:r w:rsidRPr="00B63600">
        <w:rPr>
          <w:rFonts w:ascii="Calisto MT" w:hAnsi="Calisto MT"/>
          <w:noProof/>
          <w:sz w:val="20"/>
          <w:szCs w:val="20"/>
          <w:lang w:val="id-ID" w:eastAsia="id-ID"/>
        </w:rPr>
        <w:drawing>
          <wp:inline distT="0" distB="0" distL="0" distR="0">
            <wp:extent cx="2476500" cy="800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l="32925" t="42810" r="37189" b="31470"/>
                    <a:stretch>
                      <a:fillRect/>
                    </a:stretch>
                  </pic:blipFill>
                  <pic:spPr bwMode="auto">
                    <a:xfrm>
                      <a:off x="0" y="0"/>
                      <a:ext cx="2476500" cy="800100"/>
                    </a:xfrm>
                    <a:prstGeom prst="rect">
                      <a:avLst/>
                    </a:prstGeom>
                    <a:noFill/>
                    <a:ln w="9525">
                      <a:noFill/>
                      <a:miter lim="800000"/>
                      <a:headEnd/>
                      <a:tailEnd/>
                    </a:ln>
                  </pic:spPr>
                </pic:pic>
              </a:graphicData>
            </a:graphic>
          </wp:inline>
        </w:drawing>
      </w:r>
    </w:p>
    <w:p w:rsidR="000842C4" w:rsidRPr="00B63600" w:rsidRDefault="0051231F" w:rsidP="000842C4">
      <w:pPr>
        <w:pStyle w:val="ListParagraph"/>
        <w:spacing w:before="240" w:beforeAutospacing="0" w:after="240" w:afterAutospacing="0"/>
        <w:ind w:left="0"/>
        <w:jc w:val="both"/>
        <w:rPr>
          <w:rFonts w:ascii="Calisto MT" w:hAnsi="Calisto MT"/>
          <w:sz w:val="20"/>
          <w:szCs w:val="20"/>
          <w:lang w:val="id-ID"/>
        </w:rPr>
      </w:pPr>
      <w:r w:rsidRPr="00B63600">
        <w:rPr>
          <w:rFonts w:ascii="Calisto MT" w:hAnsi="Calisto MT"/>
          <w:sz w:val="20"/>
          <w:szCs w:val="20"/>
          <w:lang w:val="id-ID"/>
        </w:rPr>
        <w:t xml:space="preserve">Gambar </w:t>
      </w:r>
      <w:r w:rsidR="000842C4" w:rsidRPr="00B63600">
        <w:rPr>
          <w:rFonts w:ascii="Calisto MT" w:hAnsi="Calisto MT"/>
          <w:sz w:val="20"/>
          <w:szCs w:val="20"/>
          <w:lang w:val="id-ID"/>
        </w:rPr>
        <w:t>2. Pemunculan literasi sains dalam pembelajaran.</w:t>
      </w:r>
    </w:p>
    <w:p w:rsidR="000842C4" w:rsidRPr="00B63600" w:rsidRDefault="000842C4" w:rsidP="000842C4">
      <w:pPr>
        <w:pStyle w:val="ListParagraph"/>
        <w:spacing w:before="240" w:beforeAutospacing="0" w:after="240" w:afterAutospacing="0"/>
        <w:ind w:left="0"/>
        <w:jc w:val="both"/>
        <w:rPr>
          <w:rFonts w:ascii="Calisto MT" w:hAnsi="Calisto MT"/>
          <w:sz w:val="20"/>
          <w:szCs w:val="20"/>
          <w:lang w:val="id-ID"/>
        </w:rPr>
      </w:pPr>
    </w:p>
    <w:p w:rsidR="00993039" w:rsidRPr="00B63600" w:rsidRDefault="001A5340" w:rsidP="00AB4A56">
      <w:pPr>
        <w:pStyle w:val="ListParagraph"/>
        <w:spacing w:before="240" w:beforeAutospacing="0" w:after="240" w:afterAutospacing="0" w:line="360" w:lineRule="auto"/>
        <w:ind w:left="0" w:firstLine="709"/>
        <w:jc w:val="both"/>
        <w:rPr>
          <w:rFonts w:ascii="Calisto MT" w:hAnsi="Calisto MT"/>
          <w:sz w:val="20"/>
          <w:szCs w:val="20"/>
          <w:lang w:val="id-ID"/>
        </w:rPr>
      </w:pPr>
      <w:r>
        <w:rPr>
          <w:rFonts w:ascii="Calisto MT" w:hAnsi="Calisto MT"/>
          <w:sz w:val="20"/>
          <w:szCs w:val="20"/>
          <w:lang w:val="id-ID"/>
        </w:rPr>
        <w:t>Pada Gambar 2.</w:t>
      </w:r>
      <w:r w:rsidR="00824E16" w:rsidRPr="00B63600">
        <w:rPr>
          <w:rFonts w:ascii="Calisto MT" w:hAnsi="Calisto MT"/>
          <w:sz w:val="20"/>
          <w:szCs w:val="20"/>
          <w:lang w:val="id-ID"/>
        </w:rPr>
        <w:t xml:space="preserve"> </w:t>
      </w:r>
      <w:r w:rsidR="00AB4A56" w:rsidRPr="00B63600">
        <w:rPr>
          <w:rFonts w:ascii="Calisto MT" w:hAnsi="Calisto MT"/>
          <w:sz w:val="20"/>
          <w:szCs w:val="20"/>
          <w:lang w:val="id-ID"/>
        </w:rPr>
        <w:t xml:space="preserve">nampak </w:t>
      </w:r>
      <w:r w:rsidR="00D10667" w:rsidRPr="00B63600">
        <w:rPr>
          <w:rFonts w:ascii="Calisto MT" w:hAnsi="Calisto MT"/>
          <w:sz w:val="20"/>
          <w:szCs w:val="20"/>
          <w:lang w:val="id-ID"/>
        </w:rPr>
        <w:t>r</w:t>
      </w:r>
      <w:r w:rsidR="000842C4" w:rsidRPr="00B63600">
        <w:rPr>
          <w:rFonts w:ascii="Calisto MT" w:hAnsi="Calisto MT"/>
          <w:sz w:val="20"/>
          <w:szCs w:val="20"/>
        </w:rPr>
        <w:t xml:space="preserve">ata-rata pemunculan </w:t>
      </w:r>
      <w:r w:rsidR="00824E16" w:rsidRPr="00B63600">
        <w:rPr>
          <w:rFonts w:ascii="Calisto MT" w:hAnsi="Calisto MT"/>
          <w:sz w:val="20"/>
          <w:szCs w:val="20"/>
          <w:lang w:val="id-ID"/>
        </w:rPr>
        <w:t xml:space="preserve">literasi </w:t>
      </w:r>
      <w:r w:rsidR="00AB4A56" w:rsidRPr="00B63600">
        <w:rPr>
          <w:rFonts w:ascii="Calisto MT" w:hAnsi="Calisto MT"/>
          <w:sz w:val="20"/>
          <w:szCs w:val="20"/>
          <w:lang w:val="id-ID"/>
        </w:rPr>
        <w:t>s</w:t>
      </w:r>
      <w:r w:rsidR="00AB4A56" w:rsidRPr="00B63600">
        <w:rPr>
          <w:rFonts w:ascii="Calisto MT" w:hAnsi="Calisto MT"/>
          <w:sz w:val="20"/>
          <w:szCs w:val="20"/>
        </w:rPr>
        <w:t>ains</w:t>
      </w:r>
      <w:r w:rsidR="0061203C" w:rsidRPr="00B63600">
        <w:rPr>
          <w:rFonts w:ascii="Calisto MT" w:hAnsi="Calisto MT"/>
          <w:sz w:val="20"/>
          <w:szCs w:val="20"/>
          <w:lang w:val="id-ID"/>
        </w:rPr>
        <w:t xml:space="preserve"> dalam pembelajaran di kelas X</w:t>
      </w:r>
      <w:r w:rsidR="00824E16" w:rsidRPr="00B63600">
        <w:rPr>
          <w:rFonts w:ascii="Calisto MT" w:hAnsi="Calisto MT"/>
          <w:sz w:val="20"/>
          <w:szCs w:val="20"/>
          <w:lang w:val="id-ID"/>
        </w:rPr>
        <w:t xml:space="preserve"> yang meliputi sains</w:t>
      </w:r>
      <w:r w:rsidR="00AB4A56" w:rsidRPr="00B63600">
        <w:rPr>
          <w:rFonts w:ascii="Calisto MT" w:hAnsi="Calisto MT"/>
          <w:sz w:val="20"/>
          <w:szCs w:val="20"/>
        </w:rPr>
        <w:t xml:space="preserve"> sebagai batang tubuh pengetahuan 21,67%; sains sebagai cara untuk menyelidiki 12,00%; sains sebagai cara untuk berpikir 6,25%; dan interaksi sains, teknologi dengan masyarakat 6,25%.</w:t>
      </w:r>
      <w:r w:rsidR="00AB4A56" w:rsidRPr="00B63600">
        <w:rPr>
          <w:rFonts w:ascii="Calisto MT" w:hAnsi="Calisto MT"/>
          <w:sz w:val="20"/>
          <w:szCs w:val="20"/>
          <w:lang w:val="id-ID"/>
        </w:rPr>
        <w:t xml:space="preserve"> Secara umum pemunculan </w:t>
      </w:r>
      <w:r w:rsidR="000842C4" w:rsidRPr="00B63600">
        <w:rPr>
          <w:rFonts w:ascii="Calisto MT" w:hAnsi="Calisto MT"/>
          <w:sz w:val="20"/>
          <w:szCs w:val="20"/>
        </w:rPr>
        <w:t>literasi sains dalam proses pembelajaran</w:t>
      </w:r>
      <w:r w:rsidR="00BF6254" w:rsidRPr="00B63600">
        <w:rPr>
          <w:rFonts w:ascii="Calisto MT" w:hAnsi="Calisto MT"/>
          <w:sz w:val="20"/>
          <w:szCs w:val="20"/>
        </w:rPr>
        <w:t xml:space="preserve"> di kelas</w:t>
      </w:r>
      <w:r w:rsidR="00BF6254" w:rsidRPr="00B63600">
        <w:rPr>
          <w:rFonts w:ascii="Calisto MT" w:hAnsi="Calisto MT"/>
          <w:sz w:val="20"/>
          <w:szCs w:val="20"/>
          <w:lang w:val="id-ID"/>
        </w:rPr>
        <w:t xml:space="preserve"> </w:t>
      </w:r>
      <w:r w:rsidR="0061203C" w:rsidRPr="00B63600">
        <w:rPr>
          <w:rFonts w:ascii="Calisto MT" w:hAnsi="Calisto MT"/>
          <w:sz w:val="20"/>
          <w:szCs w:val="20"/>
          <w:lang w:val="id-ID"/>
        </w:rPr>
        <w:t xml:space="preserve">sebesar </w:t>
      </w:r>
      <w:r w:rsidR="00BF6254" w:rsidRPr="00B63600">
        <w:rPr>
          <w:rFonts w:ascii="Calisto MT" w:hAnsi="Calisto MT"/>
          <w:sz w:val="20"/>
          <w:szCs w:val="20"/>
          <w:lang w:val="id-ID"/>
        </w:rPr>
        <w:t>36</w:t>
      </w:r>
      <w:r w:rsidR="000842C4" w:rsidRPr="00B63600">
        <w:rPr>
          <w:rFonts w:ascii="Calisto MT" w:hAnsi="Calisto MT"/>
          <w:sz w:val="20"/>
          <w:szCs w:val="20"/>
        </w:rPr>
        <w:t>% .</w:t>
      </w:r>
    </w:p>
    <w:p w:rsidR="000842C4" w:rsidRPr="00B63600" w:rsidRDefault="00552012" w:rsidP="00AB4A56">
      <w:pPr>
        <w:pStyle w:val="ListParagraph"/>
        <w:spacing w:before="240" w:beforeAutospacing="0" w:after="240" w:afterAutospacing="0" w:line="360" w:lineRule="auto"/>
        <w:ind w:left="0" w:firstLine="709"/>
        <w:jc w:val="both"/>
        <w:rPr>
          <w:rFonts w:ascii="Calisto MT" w:hAnsi="Calisto MT"/>
          <w:sz w:val="20"/>
          <w:szCs w:val="20"/>
          <w:lang w:val="id-ID"/>
        </w:rPr>
      </w:pPr>
      <w:r w:rsidRPr="00B63600">
        <w:rPr>
          <w:rFonts w:ascii="Calisto MT" w:hAnsi="Calisto MT"/>
          <w:sz w:val="20"/>
          <w:szCs w:val="20"/>
          <w:lang w:val="id-ID"/>
        </w:rPr>
        <w:t xml:space="preserve">Pemunculan literasi sains dalam pembelajaran di kelas tergolong sedang. Hal ini disebabkan guru yang sudah memiliki kemampuan literasi </w:t>
      </w:r>
      <w:r w:rsidR="0061203C" w:rsidRPr="00B63600">
        <w:rPr>
          <w:rFonts w:ascii="Calisto MT" w:hAnsi="Calisto MT"/>
          <w:sz w:val="20"/>
          <w:szCs w:val="20"/>
          <w:lang w:val="id-ID"/>
        </w:rPr>
        <w:t xml:space="preserve">sains yang tinggi terkadang </w:t>
      </w:r>
      <w:r w:rsidRPr="00B63600">
        <w:rPr>
          <w:rFonts w:ascii="Calisto MT" w:hAnsi="Calisto MT"/>
          <w:sz w:val="20"/>
          <w:szCs w:val="20"/>
          <w:lang w:val="id-ID"/>
        </w:rPr>
        <w:t>dituntut untuk segera menyelesaikan materi bahan ajar sesuai d</w:t>
      </w:r>
      <w:r w:rsidR="0061203C" w:rsidRPr="00B63600">
        <w:rPr>
          <w:rFonts w:ascii="Calisto MT" w:hAnsi="Calisto MT"/>
          <w:sz w:val="20"/>
          <w:szCs w:val="20"/>
          <w:lang w:val="id-ID"/>
        </w:rPr>
        <w:t>engan target kurikulum di</w:t>
      </w:r>
      <w:r w:rsidRPr="00B63600">
        <w:rPr>
          <w:rFonts w:ascii="Calisto MT" w:hAnsi="Calisto MT"/>
          <w:sz w:val="20"/>
          <w:szCs w:val="20"/>
          <w:lang w:val="id-ID"/>
        </w:rPr>
        <w:t xml:space="preserve"> sekolah. </w:t>
      </w:r>
      <w:r w:rsidR="000842C4" w:rsidRPr="00B63600">
        <w:rPr>
          <w:rFonts w:ascii="Calisto MT" w:hAnsi="Calisto MT"/>
          <w:sz w:val="20"/>
          <w:szCs w:val="20"/>
        </w:rPr>
        <w:t xml:space="preserve"> </w:t>
      </w:r>
      <w:r w:rsidRPr="00B63600">
        <w:rPr>
          <w:rFonts w:ascii="Calisto MT" w:hAnsi="Calisto MT"/>
          <w:sz w:val="20"/>
          <w:szCs w:val="20"/>
          <w:lang w:val="id-ID"/>
        </w:rPr>
        <w:t>Dampak dari proses pembelajaran yang harus sesuai dengan targe</w:t>
      </w:r>
      <w:r w:rsidR="005854A9" w:rsidRPr="00B63600">
        <w:rPr>
          <w:rFonts w:ascii="Calisto MT" w:hAnsi="Calisto MT"/>
          <w:sz w:val="20"/>
          <w:szCs w:val="20"/>
          <w:lang w:val="id-ID"/>
        </w:rPr>
        <w:t xml:space="preserve">t kurikulum itulah yang mengakibatkan guru lebih memilih menyampaikan materi pembelajaran sains hanya sampai pada sains sebagai batang tubuh pengetahuan dan sains untuk menyelidiki saja. Pembelajaran sains yang menempatkan sains sebagai cara untuk berfikir dan sains yang </w:t>
      </w:r>
      <w:r w:rsidR="005854A9" w:rsidRPr="00B63600">
        <w:rPr>
          <w:rFonts w:ascii="Calisto MT" w:hAnsi="Calisto MT"/>
          <w:sz w:val="20"/>
          <w:szCs w:val="20"/>
          <w:lang w:val="id-ID"/>
        </w:rPr>
        <w:lastRenderedPageBreak/>
        <w:t>berkaitan dengan tekno</w:t>
      </w:r>
      <w:r w:rsidR="0061203C" w:rsidRPr="00B63600">
        <w:rPr>
          <w:rFonts w:ascii="Calisto MT" w:hAnsi="Calisto MT"/>
          <w:sz w:val="20"/>
          <w:szCs w:val="20"/>
          <w:lang w:val="id-ID"/>
        </w:rPr>
        <w:t xml:space="preserve">logi masyarakat cenderung tidak </w:t>
      </w:r>
      <w:r w:rsidR="005854A9" w:rsidRPr="00B63600">
        <w:rPr>
          <w:rFonts w:ascii="Calisto MT" w:hAnsi="Calisto MT"/>
          <w:sz w:val="20"/>
          <w:szCs w:val="20"/>
          <w:lang w:val="id-ID"/>
        </w:rPr>
        <w:t>dilakukan oleh guru.</w:t>
      </w:r>
    </w:p>
    <w:p w:rsidR="002261B1" w:rsidRPr="002261B1" w:rsidRDefault="004742B0" w:rsidP="002261B1">
      <w:pPr>
        <w:pStyle w:val="ListParagraph"/>
        <w:spacing w:before="240" w:beforeAutospacing="0" w:after="240" w:afterAutospacing="0" w:line="360" w:lineRule="auto"/>
        <w:ind w:left="0" w:firstLine="709"/>
        <w:jc w:val="both"/>
        <w:rPr>
          <w:rFonts w:ascii="Calisto MT" w:hAnsi="Calisto MT"/>
          <w:color w:val="000000"/>
          <w:sz w:val="20"/>
          <w:szCs w:val="20"/>
          <w:lang w:val="id-ID"/>
        </w:rPr>
      </w:pPr>
      <w:r w:rsidRPr="00B63600">
        <w:rPr>
          <w:rFonts w:ascii="Calisto MT" w:hAnsi="Calisto MT"/>
          <w:color w:val="000000"/>
          <w:sz w:val="20"/>
          <w:szCs w:val="20"/>
        </w:rPr>
        <w:t>Menurut Sa</w:t>
      </w:r>
      <w:r w:rsidR="00817460">
        <w:rPr>
          <w:rFonts w:ascii="Calisto MT" w:hAnsi="Calisto MT"/>
          <w:color w:val="000000"/>
          <w:sz w:val="20"/>
          <w:szCs w:val="20"/>
        </w:rPr>
        <w:t>ri</w:t>
      </w:r>
      <w:r w:rsidR="00817460">
        <w:rPr>
          <w:rFonts w:ascii="Calisto MT" w:hAnsi="Calisto MT"/>
          <w:color w:val="000000"/>
          <w:sz w:val="20"/>
          <w:szCs w:val="20"/>
          <w:lang w:val="id-ID"/>
        </w:rPr>
        <w:t xml:space="preserve"> </w:t>
      </w:r>
      <w:r w:rsidR="002A73CB">
        <w:rPr>
          <w:rFonts w:ascii="Calisto MT" w:hAnsi="Calisto MT"/>
          <w:color w:val="000000"/>
          <w:sz w:val="20"/>
          <w:szCs w:val="20"/>
        </w:rPr>
        <w:t>(2013</w:t>
      </w:r>
      <w:r w:rsidRPr="00B63600">
        <w:rPr>
          <w:rFonts w:ascii="Calisto MT" w:hAnsi="Calisto MT"/>
          <w:color w:val="000000"/>
          <w:sz w:val="20"/>
          <w:szCs w:val="20"/>
        </w:rPr>
        <w:t xml:space="preserve">) kebijakan pemerintah turut andil terhadap permasalahan pembelajaran sains yakni: (a) peningkatan mutu yang bergantung pada proyek, ketika proyek selesai maka guru kembali kepada kebiasaan aslinya sehingga diperlukan pembinaan yang berkelanjutan, (b) ujian yang membelenggu guru, sebagian besar guru aktif mengadakan </w:t>
      </w:r>
      <w:r w:rsidRPr="00B63600">
        <w:rPr>
          <w:rFonts w:ascii="Calisto MT" w:hAnsi="Calisto MT"/>
          <w:i/>
          <w:color w:val="000000"/>
          <w:sz w:val="20"/>
          <w:szCs w:val="20"/>
        </w:rPr>
        <w:t>dril</w:t>
      </w:r>
      <w:r w:rsidRPr="00B63600">
        <w:rPr>
          <w:rFonts w:ascii="Calisto MT" w:hAnsi="Calisto MT"/>
          <w:color w:val="000000"/>
          <w:sz w:val="20"/>
          <w:szCs w:val="20"/>
        </w:rPr>
        <w:t xml:space="preserve"> dan latihan pelatihan soal sehingga siswa hanya disuruh menghafal fakta-fakta, dan (3) beban kerja guru 24 jam dalam seminggu berdasarkan kinerja, padahal kegiatan guru tidak hanya mengajar tetapi mereka harus mempersiapkan materi a</w:t>
      </w:r>
      <w:r w:rsidR="00EF512F">
        <w:rPr>
          <w:rFonts w:ascii="Calisto MT" w:hAnsi="Calisto MT"/>
          <w:color w:val="000000"/>
          <w:sz w:val="20"/>
          <w:szCs w:val="20"/>
        </w:rPr>
        <w:t>jar, penelitian, dan bahan aja</w:t>
      </w:r>
      <w:r w:rsidR="00EF512F">
        <w:rPr>
          <w:rFonts w:ascii="Calisto MT" w:hAnsi="Calisto MT"/>
          <w:color w:val="000000"/>
          <w:sz w:val="20"/>
          <w:szCs w:val="20"/>
          <w:lang w:val="id-ID"/>
        </w:rPr>
        <w:t>r.</w:t>
      </w:r>
    </w:p>
    <w:p w:rsidR="00037478" w:rsidRPr="002261B1" w:rsidRDefault="00037478" w:rsidP="002261B1">
      <w:pPr>
        <w:pStyle w:val="ListParagraph"/>
        <w:spacing w:before="240" w:beforeAutospacing="0" w:after="240" w:afterAutospacing="0" w:line="360" w:lineRule="auto"/>
        <w:ind w:left="0" w:right="0"/>
        <w:jc w:val="both"/>
        <w:rPr>
          <w:rFonts w:ascii="Calisto MT" w:hAnsi="Calisto MT"/>
          <w:color w:val="000000"/>
          <w:sz w:val="20"/>
          <w:szCs w:val="20"/>
          <w:lang w:val="id-ID"/>
        </w:rPr>
      </w:pPr>
      <w:r w:rsidRPr="00B63600">
        <w:rPr>
          <w:rFonts w:ascii="Calisto MT" w:hAnsi="Calisto MT"/>
          <w:b/>
          <w:sz w:val="20"/>
          <w:szCs w:val="20"/>
        </w:rPr>
        <w:t xml:space="preserve">Kemampuan Literasi Sains </w:t>
      </w:r>
      <w:r w:rsidRPr="00B63600">
        <w:rPr>
          <w:rFonts w:ascii="Calisto MT" w:hAnsi="Calisto MT"/>
          <w:b/>
          <w:sz w:val="20"/>
          <w:szCs w:val="20"/>
          <w:lang w:val="id-ID"/>
        </w:rPr>
        <w:t>Siswa</w:t>
      </w:r>
    </w:p>
    <w:p w:rsidR="00DD2D2B" w:rsidRPr="00B63600" w:rsidRDefault="00DD2D2B" w:rsidP="00DD2D2B">
      <w:pPr>
        <w:pStyle w:val="ListParagraph"/>
        <w:spacing w:after="0" w:line="360" w:lineRule="auto"/>
        <w:ind w:left="0" w:firstLine="709"/>
        <w:jc w:val="both"/>
        <w:rPr>
          <w:rFonts w:ascii="Calisto MT" w:hAnsi="Calisto MT"/>
          <w:sz w:val="20"/>
          <w:szCs w:val="20"/>
        </w:rPr>
      </w:pPr>
      <w:r w:rsidRPr="00B63600">
        <w:rPr>
          <w:rFonts w:ascii="Calisto MT" w:hAnsi="Calisto MT"/>
          <w:sz w:val="20"/>
          <w:szCs w:val="20"/>
        </w:rPr>
        <w:t xml:space="preserve">Hasil penelitian berdasarkan tes kemampuan literasi sains </w:t>
      </w:r>
      <w:r w:rsidRPr="00B63600">
        <w:rPr>
          <w:rFonts w:ascii="Calisto MT" w:hAnsi="Calisto MT"/>
          <w:sz w:val="20"/>
          <w:szCs w:val="20"/>
          <w:lang w:val="id-ID"/>
        </w:rPr>
        <w:t>siswa</w:t>
      </w:r>
      <w:r w:rsidRPr="00B63600">
        <w:rPr>
          <w:rFonts w:ascii="Calisto MT" w:hAnsi="Calisto MT"/>
          <w:sz w:val="20"/>
          <w:szCs w:val="20"/>
        </w:rPr>
        <w:t xml:space="preserve"> kelas X di</w:t>
      </w:r>
      <w:r w:rsidRPr="00B63600">
        <w:rPr>
          <w:rFonts w:ascii="Calisto MT" w:hAnsi="Calisto MT"/>
          <w:sz w:val="20"/>
          <w:szCs w:val="20"/>
          <w:lang w:val="id-ID"/>
        </w:rPr>
        <w:t xml:space="preserve">sajikan dalam bentuk diagram </w:t>
      </w:r>
      <w:proofErr w:type="gramStart"/>
      <w:r w:rsidRPr="00B63600">
        <w:rPr>
          <w:rFonts w:ascii="Calisto MT" w:hAnsi="Calisto MT"/>
          <w:sz w:val="20"/>
          <w:szCs w:val="20"/>
          <w:lang w:val="id-ID"/>
        </w:rPr>
        <w:t xml:space="preserve">pada </w:t>
      </w:r>
      <w:r w:rsidRPr="00B63600">
        <w:rPr>
          <w:rFonts w:ascii="Calisto MT" w:hAnsi="Calisto MT"/>
          <w:sz w:val="20"/>
          <w:szCs w:val="20"/>
        </w:rPr>
        <w:t xml:space="preserve"> Gambar</w:t>
      </w:r>
      <w:proofErr w:type="gramEnd"/>
      <w:r w:rsidRPr="00B63600">
        <w:rPr>
          <w:rFonts w:ascii="Calisto MT" w:hAnsi="Calisto MT"/>
          <w:sz w:val="20"/>
          <w:szCs w:val="20"/>
        </w:rPr>
        <w:t xml:space="preserve"> </w:t>
      </w:r>
      <w:r w:rsidR="00CC2FFF">
        <w:rPr>
          <w:rFonts w:ascii="Calisto MT" w:hAnsi="Calisto MT"/>
          <w:sz w:val="20"/>
          <w:szCs w:val="20"/>
          <w:lang w:val="id-ID"/>
        </w:rPr>
        <w:t>3</w:t>
      </w:r>
      <w:r w:rsidRPr="00B63600">
        <w:rPr>
          <w:rFonts w:ascii="Calisto MT" w:hAnsi="Calisto MT"/>
          <w:sz w:val="20"/>
          <w:szCs w:val="20"/>
        </w:rPr>
        <w:t>.</w:t>
      </w:r>
    </w:p>
    <w:p w:rsidR="00037478" w:rsidRPr="00B63600" w:rsidRDefault="0097260A" w:rsidP="00037478">
      <w:pPr>
        <w:spacing w:before="0" w:beforeAutospacing="0" w:after="0" w:afterAutospacing="0"/>
        <w:ind w:left="0" w:right="0"/>
        <w:jc w:val="both"/>
        <w:rPr>
          <w:rFonts w:ascii="Calisto MT" w:hAnsi="Calisto MT"/>
          <w:b/>
          <w:sz w:val="20"/>
          <w:szCs w:val="20"/>
          <w:lang w:val="id-ID"/>
        </w:rPr>
      </w:pPr>
      <w:r>
        <w:rPr>
          <w:rFonts w:ascii="Calisto MT" w:hAnsi="Calisto MT"/>
          <w:b/>
          <w:noProof/>
          <w:sz w:val="20"/>
          <w:szCs w:val="20"/>
          <w:lang w:val="id-ID" w:eastAsia="id-ID"/>
        </w:rPr>
        <w:drawing>
          <wp:inline distT="0" distB="0" distL="0" distR="0">
            <wp:extent cx="2627939" cy="1221761"/>
            <wp:effectExtent l="19050" t="0" r="961"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l="47115" t="43367" r="18707" b="18531"/>
                    <a:stretch>
                      <a:fillRect/>
                    </a:stretch>
                  </pic:blipFill>
                  <pic:spPr bwMode="auto">
                    <a:xfrm>
                      <a:off x="0" y="0"/>
                      <a:ext cx="2627939" cy="1221761"/>
                    </a:xfrm>
                    <a:prstGeom prst="rect">
                      <a:avLst/>
                    </a:prstGeom>
                    <a:noFill/>
                    <a:ln w="9525">
                      <a:noFill/>
                      <a:miter lim="800000"/>
                      <a:headEnd/>
                      <a:tailEnd/>
                    </a:ln>
                  </pic:spPr>
                </pic:pic>
              </a:graphicData>
            </a:graphic>
          </wp:inline>
        </w:drawing>
      </w:r>
    </w:p>
    <w:p w:rsidR="00037478" w:rsidRDefault="00BF6254" w:rsidP="002261B1">
      <w:pPr>
        <w:pStyle w:val="ListParagraph"/>
        <w:spacing w:before="240" w:beforeAutospacing="0" w:after="240" w:afterAutospacing="0"/>
        <w:ind w:left="0"/>
        <w:jc w:val="both"/>
        <w:rPr>
          <w:rFonts w:ascii="Calisto MT" w:hAnsi="Calisto MT"/>
          <w:sz w:val="20"/>
          <w:szCs w:val="20"/>
          <w:lang w:val="id-ID"/>
        </w:rPr>
      </w:pPr>
      <w:r w:rsidRPr="00B63600">
        <w:rPr>
          <w:rFonts w:ascii="Calisto MT" w:hAnsi="Calisto MT"/>
          <w:sz w:val="20"/>
          <w:szCs w:val="20"/>
          <w:lang w:val="id-ID"/>
        </w:rPr>
        <w:t xml:space="preserve">Gambar </w:t>
      </w:r>
      <w:r w:rsidR="00037478" w:rsidRPr="00B63600">
        <w:rPr>
          <w:rFonts w:ascii="Calisto MT" w:hAnsi="Calisto MT"/>
          <w:sz w:val="20"/>
          <w:szCs w:val="20"/>
          <w:lang w:val="id-ID"/>
        </w:rPr>
        <w:t>3. kemampuan Literasi Sains Siswa</w:t>
      </w:r>
    </w:p>
    <w:p w:rsidR="00BD33C6" w:rsidRPr="00B63600" w:rsidRDefault="00BD33C6" w:rsidP="002261B1">
      <w:pPr>
        <w:pStyle w:val="ListParagraph"/>
        <w:spacing w:before="240" w:beforeAutospacing="0" w:after="240" w:afterAutospacing="0"/>
        <w:ind w:left="0"/>
        <w:jc w:val="both"/>
        <w:rPr>
          <w:rFonts w:ascii="Calisto MT" w:hAnsi="Calisto MT"/>
          <w:sz w:val="20"/>
          <w:szCs w:val="20"/>
          <w:lang w:val="id-ID"/>
        </w:rPr>
      </w:pPr>
    </w:p>
    <w:p w:rsidR="002444B2" w:rsidRPr="00B63600" w:rsidRDefault="00AB4A56" w:rsidP="002261B1">
      <w:pPr>
        <w:pStyle w:val="ListParagraph"/>
        <w:spacing w:after="240" w:afterAutospacing="0" w:line="360" w:lineRule="auto"/>
        <w:ind w:left="0"/>
        <w:jc w:val="both"/>
        <w:rPr>
          <w:rFonts w:ascii="Calisto MT" w:hAnsi="Calisto MT"/>
          <w:sz w:val="20"/>
          <w:szCs w:val="20"/>
          <w:lang w:val="id-ID"/>
        </w:rPr>
      </w:pPr>
      <w:r w:rsidRPr="00B63600">
        <w:rPr>
          <w:rFonts w:ascii="Calisto MT" w:hAnsi="Calisto MT"/>
          <w:sz w:val="20"/>
          <w:szCs w:val="20"/>
        </w:rPr>
        <w:t>Sains sebaga</w:t>
      </w:r>
      <w:r w:rsidR="0053498E">
        <w:rPr>
          <w:rFonts w:ascii="Calisto MT" w:hAnsi="Calisto MT"/>
          <w:sz w:val="20"/>
          <w:szCs w:val="20"/>
        </w:rPr>
        <w:t>i batang tubuh pengetahuan 12</w:t>
      </w:r>
      <w:proofErr w:type="gramStart"/>
      <w:r w:rsidR="0053498E">
        <w:rPr>
          <w:rFonts w:ascii="Calisto MT" w:hAnsi="Calisto MT"/>
          <w:sz w:val="20"/>
          <w:szCs w:val="20"/>
        </w:rPr>
        <w:t>,6</w:t>
      </w:r>
      <w:r w:rsidR="0053498E">
        <w:rPr>
          <w:rFonts w:ascii="Calisto MT" w:hAnsi="Calisto MT"/>
          <w:sz w:val="20"/>
          <w:szCs w:val="20"/>
          <w:lang w:val="id-ID"/>
        </w:rPr>
        <w:t>3</w:t>
      </w:r>
      <w:proofErr w:type="gramEnd"/>
      <w:r w:rsidRPr="00B63600">
        <w:rPr>
          <w:rFonts w:ascii="Calisto MT" w:hAnsi="Calisto MT"/>
          <w:sz w:val="20"/>
          <w:szCs w:val="20"/>
        </w:rPr>
        <w:t>%; sains s</w:t>
      </w:r>
      <w:r w:rsidR="0053498E">
        <w:rPr>
          <w:rFonts w:ascii="Calisto MT" w:hAnsi="Calisto MT"/>
          <w:sz w:val="20"/>
          <w:szCs w:val="20"/>
        </w:rPr>
        <w:t>ebagai cara untuk menyelidiki 1</w:t>
      </w:r>
      <w:r w:rsidR="0053498E">
        <w:rPr>
          <w:rFonts w:ascii="Calisto MT" w:hAnsi="Calisto MT"/>
          <w:sz w:val="20"/>
          <w:szCs w:val="20"/>
          <w:lang w:val="id-ID"/>
        </w:rPr>
        <w:t>4</w:t>
      </w:r>
      <w:r w:rsidR="0053498E">
        <w:rPr>
          <w:rFonts w:ascii="Calisto MT" w:hAnsi="Calisto MT"/>
          <w:sz w:val="20"/>
          <w:szCs w:val="20"/>
        </w:rPr>
        <w:t>,</w:t>
      </w:r>
      <w:r w:rsidR="0053498E">
        <w:rPr>
          <w:rFonts w:ascii="Calisto MT" w:hAnsi="Calisto MT"/>
          <w:sz w:val="20"/>
          <w:szCs w:val="20"/>
          <w:lang w:val="id-ID"/>
        </w:rPr>
        <w:t>33</w:t>
      </w:r>
      <w:r w:rsidRPr="00B63600">
        <w:rPr>
          <w:rFonts w:ascii="Calisto MT" w:hAnsi="Calisto MT"/>
          <w:sz w:val="20"/>
          <w:szCs w:val="20"/>
        </w:rPr>
        <w:t>%; sains s</w:t>
      </w:r>
      <w:r w:rsidR="0053498E">
        <w:rPr>
          <w:rFonts w:ascii="Calisto MT" w:hAnsi="Calisto MT"/>
          <w:sz w:val="20"/>
          <w:szCs w:val="20"/>
        </w:rPr>
        <w:t>ebagai cara untuk berpikir 13,</w:t>
      </w:r>
      <w:r w:rsidR="0053498E">
        <w:rPr>
          <w:rFonts w:ascii="Calisto MT" w:hAnsi="Calisto MT"/>
          <w:sz w:val="20"/>
          <w:szCs w:val="20"/>
          <w:lang w:val="id-ID"/>
        </w:rPr>
        <w:t>43</w:t>
      </w:r>
      <w:r w:rsidRPr="00B63600">
        <w:rPr>
          <w:rFonts w:ascii="Calisto MT" w:hAnsi="Calisto MT"/>
          <w:sz w:val="20"/>
          <w:szCs w:val="20"/>
        </w:rPr>
        <w:t>%; dan interaksi sains</w:t>
      </w:r>
      <w:r w:rsidR="0053498E">
        <w:rPr>
          <w:rFonts w:ascii="Calisto MT" w:hAnsi="Calisto MT"/>
          <w:sz w:val="20"/>
          <w:szCs w:val="20"/>
        </w:rPr>
        <w:t>, teknologi dengan masyarakat 1</w:t>
      </w:r>
      <w:r w:rsidR="0053498E">
        <w:rPr>
          <w:rFonts w:ascii="Calisto MT" w:hAnsi="Calisto MT"/>
          <w:sz w:val="20"/>
          <w:szCs w:val="20"/>
          <w:lang w:val="id-ID"/>
        </w:rPr>
        <w:t>4</w:t>
      </w:r>
      <w:r w:rsidR="0053498E">
        <w:rPr>
          <w:rFonts w:ascii="Calisto MT" w:hAnsi="Calisto MT"/>
          <w:sz w:val="20"/>
          <w:szCs w:val="20"/>
        </w:rPr>
        <w:t>,</w:t>
      </w:r>
      <w:r w:rsidR="0053498E">
        <w:rPr>
          <w:rFonts w:ascii="Calisto MT" w:hAnsi="Calisto MT"/>
          <w:sz w:val="20"/>
          <w:szCs w:val="20"/>
          <w:lang w:val="id-ID"/>
        </w:rPr>
        <w:t>7</w:t>
      </w:r>
      <w:r w:rsidRPr="00B63600">
        <w:rPr>
          <w:rFonts w:ascii="Calisto MT" w:hAnsi="Calisto MT"/>
          <w:sz w:val="20"/>
          <w:szCs w:val="20"/>
        </w:rPr>
        <w:t>7%.</w:t>
      </w:r>
      <w:r w:rsidRPr="00B63600">
        <w:rPr>
          <w:rFonts w:ascii="Calisto MT" w:hAnsi="Calisto MT"/>
          <w:sz w:val="20"/>
          <w:szCs w:val="20"/>
          <w:lang w:val="id-ID"/>
        </w:rPr>
        <w:t xml:space="preserve"> R</w:t>
      </w:r>
      <w:r w:rsidR="00037478" w:rsidRPr="00B63600">
        <w:rPr>
          <w:rFonts w:ascii="Calisto MT" w:hAnsi="Calisto MT"/>
          <w:sz w:val="20"/>
          <w:szCs w:val="20"/>
        </w:rPr>
        <w:t>ata-rata k</w:t>
      </w:r>
      <w:r w:rsidR="0053498E">
        <w:rPr>
          <w:rFonts w:ascii="Calisto MT" w:hAnsi="Calisto MT"/>
          <w:sz w:val="20"/>
          <w:szCs w:val="20"/>
        </w:rPr>
        <w:t>emampuan literasi sains siswa 5</w:t>
      </w:r>
      <w:r w:rsidR="0053498E">
        <w:rPr>
          <w:rFonts w:ascii="Calisto MT" w:hAnsi="Calisto MT"/>
          <w:sz w:val="20"/>
          <w:szCs w:val="20"/>
          <w:lang w:val="id-ID"/>
        </w:rPr>
        <w:t>4</w:t>
      </w:r>
      <w:r w:rsidR="0053498E">
        <w:rPr>
          <w:rFonts w:ascii="Calisto MT" w:hAnsi="Calisto MT"/>
          <w:sz w:val="20"/>
          <w:szCs w:val="20"/>
        </w:rPr>
        <w:t>,</w:t>
      </w:r>
      <w:r w:rsidR="0053498E">
        <w:rPr>
          <w:rFonts w:ascii="Calisto MT" w:hAnsi="Calisto MT"/>
          <w:sz w:val="20"/>
          <w:szCs w:val="20"/>
          <w:lang w:val="id-ID"/>
        </w:rPr>
        <w:t>42</w:t>
      </w:r>
      <w:r w:rsidR="00037478" w:rsidRPr="00B63600">
        <w:rPr>
          <w:rFonts w:ascii="Calisto MT" w:hAnsi="Calisto MT"/>
          <w:sz w:val="20"/>
          <w:szCs w:val="20"/>
        </w:rPr>
        <w:t>% berarti berada pada kemampuan literasi sains sedang.</w:t>
      </w:r>
    </w:p>
    <w:p w:rsidR="00037478" w:rsidRPr="00B63600" w:rsidRDefault="002444B2" w:rsidP="00AB4A56">
      <w:pPr>
        <w:pStyle w:val="ListParagraph"/>
        <w:spacing w:before="0" w:beforeAutospacing="0" w:after="240" w:afterAutospacing="0" w:line="360" w:lineRule="auto"/>
        <w:ind w:left="0" w:firstLine="709"/>
        <w:jc w:val="both"/>
        <w:rPr>
          <w:rFonts w:ascii="Calisto MT" w:hAnsi="Calisto MT"/>
          <w:sz w:val="20"/>
          <w:szCs w:val="20"/>
          <w:lang w:val="id-ID"/>
        </w:rPr>
      </w:pPr>
      <w:r w:rsidRPr="00B63600">
        <w:rPr>
          <w:rFonts w:ascii="Calisto MT" w:hAnsi="Calisto MT"/>
          <w:sz w:val="20"/>
          <w:szCs w:val="20"/>
          <w:lang w:val="id-ID"/>
        </w:rPr>
        <w:t xml:space="preserve">Kemampuan literasi sains siswa SMA kelas X yang berada pada kemampuan literasi sedang menunjukkan siswa sudah bisa disiapkan </w:t>
      </w:r>
      <w:r w:rsidRPr="00B63600">
        <w:rPr>
          <w:rFonts w:ascii="Calisto MT" w:hAnsi="Calisto MT"/>
          <w:sz w:val="20"/>
          <w:szCs w:val="20"/>
          <w:lang w:val="id-ID"/>
        </w:rPr>
        <w:lastRenderedPageBreak/>
        <w:t xml:space="preserve">untuk mengikuti pembelajaran sains yang didalamnya terdapat proses </w:t>
      </w:r>
      <w:r w:rsidR="00037478" w:rsidRPr="00B63600">
        <w:rPr>
          <w:rFonts w:ascii="Calisto MT" w:hAnsi="Calisto MT"/>
          <w:sz w:val="20"/>
          <w:szCs w:val="20"/>
        </w:rPr>
        <w:t xml:space="preserve"> </w:t>
      </w:r>
      <w:r w:rsidRPr="00B63600">
        <w:rPr>
          <w:rFonts w:ascii="Calisto MT" w:hAnsi="Calisto MT"/>
          <w:sz w:val="20"/>
          <w:szCs w:val="20"/>
          <w:lang w:val="id-ID"/>
        </w:rPr>
        <w:t>pemecahan masalah serta interaksi sains dengan kemajuan teknologi dan masyarakat.</w:t>
      </w:r>
    </w:p>
    <w:p w:rsidR="00C10F26" w:rsidRDefault="00172585" w:rsidP="00C10F26">
      <w:pPr>
        <w:pStyle w:val="ListParagraph"/>
        <w:spacing w:before="0" w:beforeAutospacing="0" w:after="0" w:line="360" w:lineRule="auto"/>
        <w:ind w:left="0" w:firstLine="709"/>
        <w:jc w:val="both"/>
        <w:rPr>
          <w:rFonts w:ascii="Calisto MT" w:hAnsi="Calisto MT"/>
          <w:sz w:val="20"/>
          <w:szCs w:val="20"/>
          <w:lang w:val="id-ID"/>
        </w:rPr>
      </w:pPr>
      <w:r w:rsidRPr="00B63600">
        <w:rPr>
          <w:rFonts w:ascii="Calisto MT" w:hAnsi="Calisto MT"/>
          <w:sz w:val="20"/>
          <w:szCs w:val="20"/>
        </w:rPr>
        <w:t xml:space="preserve">Menurut Teori Perkembangan yang dikemukakan oleh Piaget </w:t>
      </w:r>
      <w:r w:rsidRPr="00B63600">
        <w:rPr>
          <w:rFonts w:ascii="Calisto MT" w:hAnsi="Calisto MT"/>
          <w:sz w:val="20"/>
          <w:szCs w:val="20"/>
          <w:lang w:val="id-ID"/>
        </w:rPr>
        <w:t xml:space="preserve">(Fatimah, 2006) </w:t>
      </w:r>
      <w:r w:rsidRPr="00B63600">
        <w:rPr>
          <w:rFonts w:ascii="Calisto MT" w:hAnsi="Calisto MT"/>
          <w:sz w:val="20"/>
          <w:szCs w:val="20"/>
        </w:rPr>
        <w:t xml:space="preserve">siswa SMA Kelas X sebenarnya sudah masuk ke dalam fase operasional (11-usia dewasa), pada fase ini </w:t>
      </w:r>
      <w:proofErr w:type="gramStart"/>
      <w:r w:rsidRPr="00B63600">
        <w:rPr>
          <w:rFonts w:ascii="Calisto MT" w:hAnsi="Calisto MT"/>
          <w:sz w:val="20"/>
          <w:szCs w:val="20"/>
        </w:rPr>
        <w:t>cara</w:t>
      </w:r>
      <w:proofErr w:type="gramEnd"/>
      <w:r w:rsidRPr="00B63600">
        <w:rPr>
          <w:rFonts w:ascii="Calisto MT" w:hAnsi="Calisto MT"/>
          <w:sz w:val="20"/>
          <w:szCs w:val="20"/>
        </w:rPr>
        <w:t xml:space="preserve"> berpikir anak sudah berpindah dari cara berpikir konkret menuju berpikir abstrak dan hipotesis. Artinya anak sudah mampu melakukan proses berpikir rasional dan mampu menyelesaikan masalah secara ilmiah, yaitu proses berpikir yang dilakukan secara sistematis yang diawali dari masalah, pemahaman terhadap masalah, mengajukan hipotesa atau jawaban sementara terhadap pemecahan masalah, mengumpulkan dan memverifikasi data dan mengambil kesimpulan, yaitu apakah hipotesis yang diajukan dapat diterima atau ditolak.</w:t>
      </w:r>
    </w:p>
    <w:p w:rsidR="00CC2FFF" w:rsidRDefault="00C10F26" w:rsidP="00C10F26">
      <w:pPr>
        <w:pStyle w:val="ListParagraph"/>
        <w:spacing w:before="0" w:beforeAutospacing="0" w:after="0" w:line="360" w:lineRule="auto"/>
        <w:ind w:left="0" w:firstLine="709"/>
        <w:jc w:val="both"/>
        <w:rPr>
          <w:rFonts w:ascii="Calisto MT" w:hAnsi="Calisto MT"/>
          <w:sz w:val="20"/>
          <w:szCs w:val="20"/>
          <w:lang w:val="id-ID"/>
        </w:rPr>
      </w:pPr>
      <w:r>
        <w:rPr>
          <w:rFonts w:ascii="Calisto MT" w:hAnsi="Calisto MT"/>
          <w:sz w:val="20"/>
          <w:szCs w:val="20"/>
          <w:lang w:val="id-ID"/>
        </w:rPr>
        <w:t>Kemampuan literasi sains siswa pada gambar 3 menunjukkan kategori sains sebagai batang tubuh pengetahuan namp</w:t>
      </w:r>
      <w:r w:rsidR="00655120">
        <w:rPr>
          <w:rFonts w:ascii="Calisto MT" w:hAnsi="Calisto MT"/>
          <w:sz w:val="20"/>
          <w:szCs w:val="20"/>
          <w:lang w:val="id-ID"/>
        </w:rPr>
        <w:t>ak prensentasenya paling kecil. Hal ini disebabkan ada</w:t>
      </w:r>
      <w:r w:rsidR="00CC2FFF">
        <w:rPr>
          <w:rFonts w:ascii="Calisto MT" w:hAnsi="Calisto MT"/>
          <w:sz w:val="20"/>
          <w:szCs w:val="20"/>
          <w:lang w:val="id-ID"/>
        </w:rPr>
        <w:t>nya</w:t>
      </w:r>
      <w:r w:rsidR="00655120">
        <w:rPr>
          <w:rFonts w:ascii="Calisto MT" w:hAnsi="Calisto MT"/>
          <w:sz w:val="20"/>
          <w:szCs w:val="20"/>
          <w:lang w:val="id-ID"/>
        </w:rPr>
        <w:t xml:space="preserve"> kesalahan konsep materi yang diterima oleh siswa dalam proses pembelajaran. Kesalahan konsep timbul akibat kesalahan siswa dalam mengkonstr</w:t>
      </w:r>
      <w:r w:rsidR="00CC2FFF">
        <w:rPr>
          <w:rFonts w:ascii="Calisto MT" w:hAnsi="Calisto MT"/>
          <w:sz w:val="20"/>
          <w:szCs w:val="20"/>
          <w:lang w:val="id-ID"/>
        </w:rPr>
        <w:t>uk pengetahuannya</w:t>
      </w:r>
      <w:r w:rsidR="00655120">
        <w:rPr>
          <w:rFonts w:ascii="Calisto MT" w:hAnsi="Calisto MT"/>
          <w:sz w:val="20"/>
          <w:szCs w:val="20"/>
          <w:lang w:val="id-ID"/>
        </w:rPr>
        <w:t xml:space="preserve"> (Rusilowati, 2006).</w:t>
      </w:r>
      <w:r w:rsidR="00B84586">
        <w:rPr>
          <w:rFonts w:ascii="Calisto MT" w:hAnsi="Calisto MT"/>
          <w:sz w:val="20"/>
          <w:szCs w:val="20"/>
          <w:lang w:val="id-ID"/>
        </w:rPr>
        <w:t xml:space="preserve"> Kesalahan dalam memecahkan masalah/soal dan rendahnya kemampuan siswa memahami konsep</w:t>
      </w:r>
      <w:r w:rsidR="00CC2FFF">
        <w:rPr>
          <w:rFonts w:ascii="Calisto MT" w:hAnsi="Calisto MT"/>
          <w:sz w:val="20"/>
          <w:szCs w:val="20"/>
          <w:lang w:val="id-ID"/>
        </w:rPr>
        <w:t>,</w:t>
      </w:r>
      <w:r w:rsidR="00B84586">
        <w:rPr>
          <w:rFonts w:ascii="Calisto MT" w:hAnsi="Calisto MT"/>
          <w:sz w:val="20"/>
          <w:szCs w:val="20"/>
          <w:lang w:val="id-ID"/>
        </w:rPr>
        <w:t xml:space="preserve"> mengindikasikan adanya kesulitan belajar yang dialami oleh siswa.</w:t>
      </w:r>
      <w:r w:rsidR="00CC2FFF">
        <w:rPr>
          <w:rFonts w:ascii="Calisto MT" w:hAnsi="Calisto MT"/>
          <w:sz w:val="20"/>
          <w:szCs w:val="20"/>
          <w:lang w:val="id-ID"/>
        </w:rPr>
        <w:t xml:space="preserve"> Kesulitan belajar siswa nantinya harus didiagnosa lebih lanjut melalui berbagai pendekatan.</w:t>
      </w:r>
      <w:r w:rsidR="00D545EA">
        <w:rPr>
          <w:rFonts w:ascii="Calisto MT" w:hAnsi="Calisto MT"/>
          <w:sz w:val="20"/>
          <w:szCs w:val="20"/>
          <w:lang w:val="id-ID"/>
        </w:rPr>
        <w:t xml:space="preserve"> (Depdiknas</w:t>
      </w:r>
      <w:r w:rsidR="0053498E">
        <w:rPr>
          <w:rFonts w:ascii="Calisto MT" w:hAnsi="Calisto MT"/>
          <w:sz w:val="20"/>
          <w:szCs w:val="20"/>
          <w:lang w:val="id-ID"/>
        </w:rPr>
        <w:t>, 2002)</w:t>
      </w:r>
    </w:p>
    <w:p w:rsidR="006E5217" w:rsidRDefault="006E5217" w:rsidP="00BD33C6">
      <w:pPr>
        <w:pStyle w:val="ListParagraph"/>
        <w:spacing w:before="0" w:beforeAutospacing="0" w:after="240" w:afterAutospacing="0" w:line="360" w:lineRule="auto"/>
        <w:ind w:left="0"/>
        <w:jc w:val="both"/>
        <w:rPr>
          <w:rFonts w:ascii="Calisto MT" w:hAnsi="Calisto MT"/>
          <w:b/>
          <w:bCs/>
          <w:sz w:val="20"/>
          <w:szCs w:val="20"/>
          <w:lang w:val="id-ID"/>
        </w:rPr>
      </w:pPr>
    </w:p>
    <w:p w:rsidR="006E5217" w:rsidRDefault="006E5217" w:rsidP="00BD33C6">
      <w:pPr>
        <w:pStyle w:val="ListParagraph"/>
        <w:spacing w:before="0" w:beforeAutospacing="0" w:after="240" w:afterAutospacing="0" w:line="360" w:lineRule="auto"/>
        <w:ind w:left="0"/>
        <w:jc w:val="both"/>
        <w:rPr>
          <w:rFonts w:ascii="Calisto MT" w:hAnsi="Calisto MT"/>
          <w:b/>
          <w:bCs/>
          <w:sz w:val="20"/>
          <w:szCs w:val="20"/>
          <w:lang w:val="id-ID"/>
        </w:rPr>
      </w:pPr>
    </w:p>
    <w:p w:rsidR="00D007C8" w:rsidRPr="00B63600" w:rsidRDefault="00037478" w:rsidP="00BD33C6">
      <w:pPr>
        <w:pStyle w:val="ListParagraph"/>
        <w:spacing w:before="0" w:beforeAutospacing="0" w:after="240" w:afterAutospacing="0" w:line="360" w:lineRule="auto"/>
        <w:ind w:left="0"/>
        <w:jc w:val="both"/>
        <w:rPr>
          <w:rFonts w:ascii="Calisto MT" w:hAnsi="Calisto MT"/>
          <w:b/>
          <w:bCs/>
          <w:sz w:val="20"/>
          <w:szCs w:val="20"/>
          <w:lang w:val="id-ID"/>
        </w:rPr>
      </w:pPr>
      <w:r w:rsidRPr="00B63600">
        <w:rPr>
          <w:rFonts w:ascii="Calisto MT" w:hAnsi="Calisto MT"/>
          <w:b/>
          <w:bCs/>
          <w:sz w:val="20"/>
          <w:szCs w:val="20"/>
        </w:rPr>
        <w:lastRenderedPageBreak/>
        <w:t>Hubungan Kemampuan Literasi Sains</w:t>
      </w:r>
      <w:r w:rsidR="00D007C8" w:rsidRPr="00B63600">
        <w:rPr>
          <w:rFonts w:ascii="Calisto MT" w:hAnsi="Calisto MT"/>
          <w:b/>
          <w:bCs/>
          <w:sz w:val="20"/>
          <w:szCs w:val="20"/>
          <w:lang w:val="id-ID"/>
        </w:rPr>
        <w:t xml:space="preserve"> Guru dengan Siswa</w:t>
      </w:r>
    </w:p>
    <w:p w:rsidR="00740C7C" w:rsidRDefault="00037478" w:rsidP="00D007C8">
      <w:pPr>
        <w:pStyle w:val="ListParagraph"/>
        <w:spacing w:before="240" w:beforeAutospacing="0" w:after="240" w:afterAutospacing="0" w:line="360" w:lineRule="auto"/>
        <w:ind w:left="0" w:firstLine="709"/>
        <w:jc w:val="both"/>
        <w:rPr>
          <w:rFonts w:ascii="Calisto MT" w:hAnsi="Calisto MT"/>
          <w:sz w:val="20"/>
          <w:szCs w:val="20"/>
          <w:lang w:val="id-ID"/>
        </w:rPr>
      </w:pPr>
      <w:proofErr w:type="gramStart"/>
      <w:r w:rsidRPr="00B63600">
        <w:rPr>
          <w:rFonts w:ascii="Calisto MT" w:hAnsi="Calisto MT"/>
          <w:sz w:val="20"/>
          <w:szCs w:val="20"/>
        </w:rPr>
        <w:t>Nilai rata-rata kemampuan literasi sains antara guru dengan siswa tidak menunjukkan perbedaan yang signifikan.</w:t>
      </w:r>
      <w:proofErr w:type="gramEnd"/>
      <w:r w:rsidRPr="00B63600">
        <w:rPr>
          <w:rFonts w:ascii="Calisto MT" w:hAnsi="Calisto MT"/>
          <w:sz w:val="20"/>
          <w:szCs w:val="20"/>
        </w:rPr>
        <w:t xml:space="preserve"> Hal ini menunjukkan bahwa pencapaian hasil belajar siswa berkorelasi dengan kualitas dan </w:t>
      </w:r>
      <w:r w:rsidRPr="00B63600">
        <w:rPr>
          <w:rFonts w:ascii="Calisto MT" w:hAnsi="Calisto MT"/>
          <w:i/>
          <w:sz w:val="20"/>
          <w:szCs w:val="20"/>
        </w:rPr>
        <w:t>level</w:t>
      </w:r>
      <w:r w:rsidR="00DD2D2B" w:rsidRPr="00B63600">
        <w:rPr>
          <w:rFonts w:ascii="Calisto MT" w:hAnsi="Calisto MT"/>
          <w:sz w:val="20"/>
          <w:szCs w:val="20"/>
        </w:rPr>
        <w:t xml:space="preserve"> pengetahuan guru (Meroni</w:t>
      </w:r>
      <w:r w:rsidR="002A73CB">
        <w:rPr>
          <w:rFonts w:ascii="Calisto MT" w:hAnsi="Calisto MT"/>
          <w:sz w:val="20"/>
          <w:szCs w:val="20"/>
        </w:rPr>
        <w:t>, 2105</w:t>
      </w:r>
      <w:r w:rsidRPr="00B63600">
        <w:rPr>
          <w:rFonts w:ascii="Calisto MT" w:hAnsi="Calisto MT"/>
          <w:sz w:val="20"/>
          <w:szCs w:val="20"/>
        </w:rPr>
        <w:t xml:space="preserve">). </w:t>
      </w:r>
      <w:proofErr w:type="gramStart"/>
      <w:r w:rsidRPr="00B63600">
        <w:rPr>
          <w:rFonts w:ascii="Calisto MT" w:hAnsi="Calisto MT"/>
          <w:sz w:val="20"/>
          <w:szCs w:val="20"/>
        </w:rPr>
        <w:t>Menurut Iskandar (Wi</w:t>
      </w:r>
      <w:r w:rsidR="0054076A">
        <w:rPr>
          <w:rFonts w:ascii="Calisto MT" w:hAnsi="Calisto MT"/>
          <w:sz w:val="20"/>
          <w:szCs w:val="20"/>
          <w:lang w:val="id-ID"/>
        </w:rPr>
        <w:t>di</w:t>
      </w:r>
      <w:r w:rsidR="002A73CB">
        <w:rPr>
          <w:rFonts w:ascii="Calisto MT" w:hAnsi="Calisto MT"/>
          <w:sz w:val="20"/>
          <w:szCs w:val="20"/>
        </w:rPr>
        <w:t>ya</w:t>
      </w:r>
      <w:r w:rsidR="002A73CB">
        <w:rPr>
          <w:rFonts w:ascii="Calisto MT" w:hAnsi="Calisto MT"/>
          <w:sz w:val="20"/>
          <w:szCs w:val="20"/>
          <w:lang w:val="id-ID"/>
        </w:rPr>
        <w:t>n</w:t>
      </w:r>
      <w:r w:rsidRPr="00B63600">
        <w:rPr>
          <w:rFonts w:ascii="Calisto MT" w:hAnsi="Calisto MT"/>
          <w:sz w:val="20"/>
          <w:szCs w:val="20"/>
        </w:rPr>
        <w:t>in</w:t>
      </w:r>
      <w:r w:rsidR="00DD2D2B" w:rsidRPr="00B63600">
        <w:rPr>
          <w:rFonts w:ascii="Calisto MT" w:hAnsi="Calisto MT"/>
          <w:sz w:val="20"/>
          <w:szCs w:val="20"/>
        </w:rPr>
        <w:t>gtyas</w:t>
      </w:r>
      <w:r w:rsidRPr="00B63600">
        <w:rPr>
          <w:rFonts w:ascii="Calisto MT" w:hAnsi="Calisto MT"/>
          <w:sz w:val="20"/>
          <w:szCs w:val="20"/>
        </w:rPr>
        <w:t>, 2016) motivasi dapat meningkatkan prestasi.</w:t>
      </w:r>
      <w:proofErr w:type="gramEnd"/>
      <w:r w:rsidRPr="00B63600">
        <w:rPr>
          <w:rFonts w:ascii="Calisto MT" w:hAnsi="Calisto MT"/>
          <w:sz w:val="20"/>
          <w:szCs w:val="20"/>
        </w:rPr>
        <w:t xml:space="preserve"> </w:t>
      </w:r>
      <w:proofErr w:type="gramStart"/>
      <w:r w:rsidRPr="00B63600">
        <w:rPr>
          <w:rFonts w:ascii="Calisto MT" w:hAnsi="Calisto MT"/>
          <w:sz w:val="20"/>
          <w:szCs w:val="20"/>
        </w:rPr>
        <w:t>Menurut Widoyoko</w:t>
      </w:r>
      <w:r w:rsidR="00DD2D2B" w:rsidRPr="00B63600">
        <w:rPr>
          <w:rFonts w:ascii="Calisto MT" w:hAnsi="Calisto MT"/>
          <w:sz w:val="20"/>
          <w:szCs w:val="20"/>
          <w:lang w:val="id-ID"/>
        </w:rPr>
        <w:t xml:space="preserve"> </w:t>
      </w:r>
      <w:r w:rsidRPr="00B63600">
        <w:rPr>
          <w:rFonts w:ascii="Calisto MT" w:hAnsi="Calisto MT"/>
          <w:sz w:val="20"/>
          <w:szCs w:val="20"/>
        </w:rPr>
        <w:t>(2012) motivasi belajar siswa meningkat seiring dengan semakin tinggi guru dalam menguasai materi pembelajaran.</w:t>
      </w:r>
      <w:proofErr w:type="gramEnd"/>
    </w:p>
    <w:p w:rsidR="00B328DA" w:rsidRDefault="00EB65C8" w:rsidP="00B328DA">
      <w:pPr>
        <w:pStyle w:val="ListParagraph"/>
        <w:spacing w:before="240" w:beforeAutospacing="0" w:after="240" w:afterAutospacing="0" w:line="360" w:lineRule="auto"/>
        <w:ind w:left="0" w:firstLine="709"/>
        <w:jc w:val="both"/>
        <w:rPr>
          <w:rFonts w:ascii="Calisto MT" w:hAnsi="Calisto MT"/>
          <w:sz w:val="20"/>
          <w:szCs w:val="20"/>
          <w:lang w:val="id-ID"/>
        </w:rPr>
      </w:pPr>
      <w:r>
        <w:rPr>
          <w:rFonts w:ascii="Calisto MT" w:hAnsi="Calisto MT"/>
          <w:sz w:val="20"/>
          <w:szCs w:val="20"/>
          <w:lang w:val="id-ID"/>
        </w:rPr>
        <w:t xml:space="preserve">Perbedaan hasil kemampuan literasi sains antara guru dan siswa nampak signifikan pada dimensi </w:t>
      </w:r>
      <w:r w:rsidR="00C84958">
        <w:rPr>
          <w:rFonts w:ascii="Calisto MT" w:hAnsi="Calisto MT"/>
          <w:sz w:val="20"/>
          <w:szCs w:val="20"/>
          <w:lang w:val="id-ID"/>
        </w:rPr>
        <w:t>sains sebagai cara menyelidiki</w:t>
      </w:r>
      <w:r>
        <w:rPr>
          <w:rFonts w:ascii="Calisto MT" w:hAnsi="Calisto MT"/>
          <w:sz w:val="20"/>
          <w:szCs w:val="20"/>
          <w:lang w:val="id-ID"/>
        </w:rPr>
        <w:t xml:space="preserve">. </w:t>
      </w:r>
      <w:r w:rsidR="00737569">
        <w:rPr>
          <w:rFonts w:ascii="Calisto MT" w:hAnsi="Calisto MT"/>
          <w:sz w:val="20"/>
          <w:szCs w:val="20"/>
          <w:lang w:val="id-ID"/>
        </w:rPr>
        <w:t>Kemampuan guru dalam</w:t>
      </w:r>
      <w:r w:rsidR="00676538">
        <w:rPr>
          <w:rFonts w:ascii="Calisto MT" w:hAnsi="Calisto MT"/>
          <w:sz w:val="20"/>
          <w:szCs w:val="20"/>
          <w:lang w:val="id-ID"/>
        </w:rPr>
        <w:t xml:space="preserve"> melakukan </w:t>
      </w:r>
      <w:r w:rsidR="000A31D6">
        <w:rPr>
          <w:rFonts w:ascii="Calisto MT" w:hAnsi="Calisto MT"/>
          <w:sz w:val="20"/>
          <w:szCs w:val="20"/>
          <w:lang w:val="id-ID"/>
        </w:rPr>
        <w:t xml:space="preserve">perhitungan, </w:t>
      </w:r>
      <w:r w:rsidR="00C84958">
        <w:rPr>
          <w:rFonts w:ascii="Calisto MT" w:hAnsi="Calisto MT"/>
          <w:sz w:val="20"/>
          <w:szCs w:val="20"/>
          <w:lang w:val="id-ID"/>
        </w:rPr>
        <w:t>menggunakan grafik, tabel dan</w:t>
      </w:r>
      <w:r w:rsidR="009518A5">
        <w:rPr>
          <w:rFonts w:ascii="Calisto MT" w:hAnsi="Calisto MT"/>
          <w:sz w:val="20"/>
          <w:szCs w:val="20"/>
          <w:lang w:val="id-ID"/>
        </w:rPr>
        <w:t xml:space="preserve"> melakukan</w:t>
      </w:r>
      <w:r w:rsidR="00C84958">
        <w:rPr>
          <w:rFonts w:ascii="Calisto MT" w:hAnsi="Calisto MT"/>
          <w:sz w:val="20"/>
          <w:szCs w:val="20"/>
          <w:lang w:val="id-ID"/>
        </w:rPr>
        <w:t xml:space="preserve"> </w:t>
      </w:r>
      <w:r w:rsidR="00E12D3F">
        <w:rPr>
          <w:rFonts w:ascii="Calisto MT" w:hAnsi="Calisto MT"/>
          <w:sz w:val="20"/>
          <w:szCs w:val="20"/>
          <w:lang w:val="id-ID"/>
        </w:rPr>
        <w:t>eksperimen</w:t>
      </w:r>
      <w:r w:rsidR="00676538">
        <w:rPr>
          <w:rFonts w:ascii="Calisto MT" w:hAnsi="Calisto MT"/>
          <w:sz w:val="20"/>
          <w:szCs w:val="20"/>
          <w:lang w:val="id-ID"/>
        </w:rPr>
        <w:t xml:space="preserve"> </w:t>
      </w:r>
      <w:r w:rsidR="000A31D6">
        <w:rPr>
          <w:rFonts w:ascii="Calisto MT" w:hAnsi="Calisto MT"/>
          <w:sz w:val="20"/>
          <w:szCs w:val="20"/>
          <w:lang w:val="id-ID"/>
        </w:rPr>
        <w:t xml:space="preserve">serta mengimplementasikannya </w:t>
      </w:r>
      <w:r w:rsidR="00676538">
        <w:rPr>
          <w:rFonts w:ascii="Calisto MT" w:hAnsi="Calisto MT"/>
          <w:sz w:val="20"/>
          <w:szCs w:val="20"/>
          <w:lang w:val="id-ID"/>
        </w:rPr>
        <w:t>dalam pembelajaran</w:t>
      </w:r>
      <w:r w:rsidR="000A31D6">
        <w:rPr>
          <w:rFonts w:ascii="Calisto MT" w:hAnsi="Calisto MT"/>
          <w:sz w:val="20"/>
          <w:szCs w:val="20"/>
          <w:lang w:val="id-ID"/>
        </w:rPr>
        <w:t xml:space="preserve"> sangat diperlukan dalam proses peningkatan kemampuan literasi sains </w:t>
      </w:r>
      <w:r w:rsidR="00C84958">
        <w:rPr>
          <w:rFonts w:ascii="Calisto MT" w:hAnsi="Calisto MT"/>
          <w:sz w:val="20"/>
          <w:szCs w:val="20"/>
          <w:lang w:val="id-ID"/>
        </w:rPr>
        <w:t>ini</w:t>
      </w:r>
      <w:r w:rsidR="00737569">
        <w:rPr>
          <w:rFonts w:ascii="Calisto MT" w:hAnsi="Calisto MT"/>
          <w:sz w:val="20"/>
          <w:szCs w:val="20"/>
          <w:lang w:val="id-ID"/>
        </w:rPr>
        <w:t xml:space="preserve">.   </w:t>
      </w:r>
    </w:p>
    <w:p w:rsidR="00C84958" w:rsidRPr="00B328DA" w:rsidRDefault="00C84958" w:rsidP="00B328DA">
      <w:pPr>
        <w:pStyle w:val="ListParagraph"/>
        <w:spacing w:before="240" w:beforeAutospacing="0" w:after="240" w:afterAutospacing="0" w:line="360" w:lineRule="auto"/>
        <w:ind w:left="0" w:firstLine="709"/>
        <w:jc w:val="both"/>
        <w:rPr>
          <w:rFonts w:ascii="Calisto MT" w:hAnsi="Calisto MT"/>
          <w:sz w:val="20"/>
          <w:szCs w:val="20"/>
          <w:lang w:val="id-ID"/>
        </w:rPr>
      </w:pPr>
      <w:r>
        <w:rPr>
          <w:rFonts w:ascii="Calisto MT" w:hAnsi="Calisto MT"/>
          <w:sz w:val="20"/>
          <w:szCs w:val="20"/>
          <w:lang w:val="id-ID"/>
        </w:rPr>
        <w:t>Faktor penyebab rendahnya penguasaan peserta didik dalam melakukan kegiatan penyelidikan ilmiah yaitu : (1) Peserta didik jarang melakukan kegiatan praktikum; (2) Peserta didik tidak memahami istilah dalam beberapa kegiatan penyelidikan ilmiah seperti variabel independen dan variabel dependen; (3) Peserta didik menghabiskan lebih banyak waktu dengan ilmu pengetahuan yang mempromosikan hafalan (Rusilowati, 2016).</w:t>
      </w:r>
    </w:p>
    <w:p w:rsidR="00BB64AA" w:rsidRPr="00F32280" w:rsidRDefault="00BB64AA" w:rsidP="00C72036">
      <w:pPr>
        <w:pStyle w:val="ListParagraph"/>
        <w:spacing w:before="0" w:beforeAutospacing="0" w:after="0" w:afterAutospacing="0" w:line="360" w:lineRule="auto"/>
        <w:ind w:left="0"/>
        <w:jc w:val="both"/>
        <w:rPr>
          <w:rFonts w:ascii="Calisto MT" w:hAnsi="Calisto MT"/>
          <w:b/>
          <w:bCs/>
          <w:sz w:val="20"/>
          <w:szCs w:val="20"/>
          <w:lang w:val="id-ID"/>
        </w:rPr>
      </w:pPr>
      <w:r w:rsidRPr="00F32280">
        <w:rPr>
          <w:rFonts w:ascii="Calisto MT" w:hAnsi="Calisto MT"/>
          <w:b/>
          <w:bCs/>
          <w:sz w:val="20"/>
          <w:szCs w:val="20"/>
        </w:rPr>
        <w:t xml:space="preserve">Hubungan </w:t>
      </w:r>
      <w:r w:rsidRPr="00F32280">
        <w:rPr>
          <w:rFonts w:ascii="Calisto MT" w:hAnsi="Calisto MT"/>
          <w:b/>
          <w:bCs/>
          <w:sz w:val="20"/>
          <w:szCs w:val="20"/>
          <w:lang w:val="id-ID"/>
        </w:rPr>
        <w:t>Pemunculan</w:t>
      </w:r>
      <w:r w:rsidRPr="00F32280">
        <w:rPr>
          <w:rFonts w:ascii="Calisto MT" w:hAnsi="Calisto MT"/>
          <w:b/>
          <w:bCs/>
          <w:sz w:val="20"/>
          <w:szCs w:val="20"/>
        </w:rPr>
        <w:t xml:space="preserve"> Literasi Sains</w:t>
      </w:r>
      <w:r w:rsidR="00D10667" w:rsidRPr="00F32280">
        <w:rPr>
          <w:rFonts w:ascii="Calisto MT" w:hAnsi="Calisto MT"/>
          <w:b/>
          <w:bCs/>
          <w:sz w:val="20"/>
          <w:szCs w:val="20"/>
          <w:lang w:val="id-ID"/>
        </w:rPr>
        <w:t xml:space="preserve"> Dalam Pembelajaran D</w:t>
      </w:r>
      <w:r w:rsidRPr="00F32280">
        <w:rPr>
          <w:rFonts w:ascii="Calisto MT" w:hAnsi="Calisto MT"/>
          <w:b/>
          <w:bCs/>
          <w:sz w:val="20"/>
          <w:szCs w:val="20"/>
          <w:lang w:val="id-ID"/>
        </w:rPr>
        <w:t>engan Kemampuan Literasi Sains Siswa.</w:t>
      </w:r>
    </w:p>
    <w:p w:rsidR="00BB64AA" w:rsidRPr="00B63600" w:rsidRDefault="00BB64AA" w:rsidP="00F32280">
      <w:pPr>
        <w:pStyle w:val="ListParagraph"/>
        <w:spacing w:before="240" w:beforeAutospacing="0" w:after="240" w:afterAutospacing="0" w:line="360" w:lineRule="auto"/>
        <w:ind w:left="0" w:firstLine="709"/>
        <w:jc w:val="both"/>
        <w:rPr>
          <w:rFonts w:ascii="Calisto MT" w:hAnsi="Calisto MT"/>
          <w:sz w:val="20"/>
          <w:szCs w:val="20"/>
        </w:rPr>
      </w:pPr>
      <w:proofErr w:type="gramStart"/>
      <w:r w:rsidRPr="00F32280">
        <w:rPr>
          <w:rFonts w:ascii="Calisto MT" w:hAnsi="Calisto MT"/>
          <w:sz w:val="20"/>
          <w:szCs w:val="20"/>
        </w:rPr>
        <w:t xml:space="preserve">Jika diperhatikan </w:t>
      </w:r>
      <w:r w:rsidR="00AB4A56" w:rsidRPr="00F32280">
        <w:rPr>
          <w:rFonts w:ascii="Calisto MT" w:hAnsi="Calisto MT"/>
          <w:sz w:val="20"/>
          <w:szCs w:val="20"/>
          <w:lang w:val="id-ID"/>
        </w:rPr>
        <w:t xml:space="preserve">pada Gambar </w:t>
      </w:r>
      <w:r w:rsidRPr="00F32280">
        <w:rPr>
          <w:rFonts w:ascii="Calisto MT" w:hAnsi="Calisto MT"/>
          <w:sz w:val="20"/>
          <w:szCs w:val="20"/>
          <w:lang w:val="id-ID"/>
        </w:rPr>
        <w:t>2.</w:t>
      </w:r>
      <w:proofErr w:type="gramEnd"/>
      <w:r w:rsidRPr="00F32280">
        <w:rPr>
          <w:rFonts w:ascii="Calisto MT" w:hAnsi="Calisto MT"/>
          <w:sz w:val="20"/>
          <w:szCs w:val="20"/>
          <w:lang w:val="id-ID"/>
        </w:rPr>
        <w:t xml:space="preserve"> </w:t>
      </w:r>
      <w:proofErr w:type="gramStart"/>
      <w:r w:rsidRPr="00F32280">
        <w:rPr>
          <w:rFonts w:ascii="Calisto MT" w:hAnsi="Calisto MT"/>
          <w:sz w:val="20"/>
          <w:szCs w:val="20"/>
        </w:rPr>
        <w:t>persentase</w:t>
      </w:r>
      <w:proofErr w:type="gramEnd"/>
      <w:r w:rsidRPr="00F32280">
        <w:rPr>
          <w:rFonts w:ascii="Calisto MT" w:hAnsi="Calisto MT"/>
          <w:sz w:val="20"/>
          <w:szCs w:val="20"/>
        </w:rPr>
        <w:t xml:space="preserve"> pemunculan literasi sains selama pembelajaran di kelas berlangsung sebesar 36% dengan didominasi pada dimensi sains sebagai </w:t>
      </w:r>
      <w:r w:rsidRPr="00F32280">
        <w:rPr>
          <w:rFonts w:ascii="Calisto MT" w:hAnsi="Calisto MT"/>
          <w:sz w:val="20"/>
          <w:szCs w:val="20"/>
        </w:rPr>
        <w:lastRenderedPageBreak/>
        <w:t>batang tubuh pengetahuan</w:t>
      </w:r>
      <w:r w:rsidR="00DD2D2B" w:rsidRPr="00F32280">
        <w:rPr>
          <w:rFonts w:ascii="Calisto MT" w:hAnsi="Calisto MT"/>
          <w:sz w:val="20"/>
          <w:szCs w:val="20"/>
          <w:lang w:val="id-ID"/>
        </w:rPr>
        <w:t xml:space="preserve"> sebesar</w:t>
      </w:r>
      <w:r w:rsidRPr="00F32280">
        <w:rPr>
          <w:rFonts w:ascii="Calisto MT" w:hAnsi="Calisto MT"/>
          <w:sz w:val="20"/>
          <w:szCs w:val="20"/>
        </w:rPr>
        <w:t xml:space="preserve"> 21,67%</w:t>
      </w:r>
      <w:r w:rsidR="00DD2D2B" w:rsidRPr="00F32280">
        <w:rPr>
          <w:rFonts w:ascii="Calisto MT" w:hAnsi="Calisto MT"/>
          <w:sz w:val="20"/>
          <w:szCs w:val="20"/>
          <w:lang w:val="id-ID"/>
        </w:rPr>
        <w:t>.</w:t>
      </w:r>
      <w:r w:rsidR="00DD2D2B" w:rsidRPr="00F32280">
        <w:rPr>
          <w:rFonts w:ascii="Calisto MT" w:hAnsi="Calisto MT"/>
          <w:sz w:val="20"/>
          <w:szCs w:val="20"/>
        </w:rPr>
        <w:t xml:space="preserve">  </w:t>
      </w:r>
      <w:r w:rsidR="00DD2D2B" w:rsidRPr="00F32280">
        <w:rPr>
          <w:rFonts w:ascii="Calisto MT" w:hAnsi="Calisto MT"/>
          <w:sz w:val="20"/>
          <w:szCs w:val="20"/>
          <w:lang w:val="id-ID"/>
        </w:rPr>
        <w:t>I</w:t>
      </w:r>
      <w:r w:rsidRPr="00F32280">
        <w:rPr>
          <w:rFonts w:ascii="Calisto MT" w:hAnsi="Calisto MT"/>
          <w:sz w:val="20"/>
          <w:szCs w:val="20"/>
        </w:rPr>
        <w:t>nteraksi sains, teknolo</w:t>
      </w:r>
      <w:r w:rsidR="00DD2D2B" w:rsidRPr="00F32280">
        <w:rPr>
          <w:rFonts w:ascii="Calisto MT" w:hAnsi="Calisto MT"/>
          <w:sz w:val="20"/>
          <w:szCs w:val="20"/>
        </w:rPr>
        <w:t>gi dengan masyarakat hanya 6,25</w:t>
      </w:r>
      <w:r w:rsidRPr="00F32280">
        <w:rPr>
          <w:rFonts w:ascii="Calisto MT" w:hAnsi="Calisto MT"/>
          <w:sz w:val="20"/>
          <w:szCs w:val="20"/>
        </w:rPr>
        <w:t>%</w:t>
      </w:r>
      <w:r w:rsidR="00E001F8" w:rsidRPr="00F32280">
        <w:rPr>
          <w:rFonts w:ascii="Calisto MT" w:hAnsi="Calisto MT"/>
          <w:sz w:val="20"/>
          <w:szCs w:val="20"/>
          <w:lang w:val="id-ID"/>
        </w:rPr>
        <w:t>. Hal ini</w:t>
      </w:r>
      <w:r w:rsidR="00E001F8" w:rsidRPr="00F32280">
        <w:rPr>
          <w:rFonts w:ascii="Calisto MT" w:hAnsi="Calisto MT"/>
          <w:sz w:val="20"/>
          <w:szCs w:val="20"/>
        </w:rPr>
        <w:t xml:space="preserve"> semakin menguatka</w:t>
      </w:r>
      <w:r w:rsidR="00E001F8" w:rsidRPr="00F32280">
        <w:rPr>
          <w:rFonts w:ascii="Calisto MT" w:hAnsi="Calisto MT"/>
          <w:sz w:val="20"/>
          <w:szCs w:val="20"/>
          <w:lang w:val="id-ID"/>
        </w:rPr>
        <w:t>n</w:t>
      </w:r>
      <w:r w:rsidRPr="00F32280">
        <w:rPr>
          <w:rFonts w:ascii="Calisto MT" w:hAnsi="Calisto MT"/>
          <w:sz w:val="20"/>
          <w:szCs w:val="20"/>
        </w:rPr>
        <w:t xml:space="preserve"> hasil</w:t>
      </w:r>
      <w:r w:rsidR="00E001F8" w:rsidRPr="00F32280">
        <w:rPr>
          <w:rFonts w:ascii="Calisto MT" w:hAnsi="Calisto MT"/>
          <w:sz w:val="20"/>
          <w:szCs w:val="20"/>
          <w:lang w:val="id-ID"/>
        </w:rPr>
        <w:t xml:space="preserve"> penelitian</w:t>
      </w:r>
      <w:r w:rsidR="00E001F8" w:rsidRPr="00F32280">
        <w:rPr>
          <w:rFonts w:ascii="Calisto MT" w:hAnsi="Calisto MT"/>
          <w:sz w:val="20"/>
          <w:szCs w:val="20"/>
        </w:rPr>
        <w:t xml:space="preserve"> yang </w:t>
      </w:r>
      <w:r w:rsidRPr="00F32280">
        <w:rPr>
          <w:rFonts w:ascii="Calisto MT" w:hAnsi="Calisto MT"/>
          <w:sz w:val="20"/>
          <w:szCs w:val="20"/>
        </w:rPr>
        <w:t xml:space="preserve"> sebelumnya</w:t>
      </w:r>
      <w:r w:rsidR="00E001F8" w:rsidRPr="00F32280">
        <w:rPr>
          <w:rFonts w:ascii="Calisto MT" w:hAnsi="Calisto MT"/>
          <w:sz w:val="20"/>
          <w:szCs w:val="20"/>
          <w:lang w:val="id-ID"/>
        </w:rPr>
        <w:t xml:space="preserve"> telah dilakukan</w:t>
      </w:r>
      <w:r w:rsidRPr="00F32280">
        <w:rPr>
          <w:rFonts w:ascii="Calisto MT" w:hAnsi="Calisto MT"/>
          <w:sz w:val="20"/>
          <w:szCs w:val="20"/>
        </w:rPr>
        <w:t xml:space="preserve"> terhadap buku ajar yang beredar.  </w:t>
      </w:r>
      <w:r w:rsidR="00E12D3F">
        <w:rPr>
          <w:rFonts w:ascii="Calisto MT" w:hAnsi="Calisto MT"/>
          <w:sz w:val="20"/>
          <w:szCs w:val="20"/>
          <w:lang w:val="id-ID"/>
        </w:rPr>
        <w:t xml:space="preserve">Buku pelajaran fisika, pemberian materinya lebih mementingkan kategori pengetahuan saja. Siswa hanya pandai menghafal saja, tetapi kurang terampil dalam mengaplikasikan pengetahuan yang dimilikinya </w:t>
      </w:r>
      <w:r w:rsidR="00317BAE">
        <w:rPr>
          <w:rFonts w:ascii="Calisto MT" w:hAnsi="Calisto MT"/>
          <w:sz w:val="20"/>
          <w:szCs w:val="20"/>
          <w:lang w:val="id-ID"/>
        </w:rPr>
        <w:t xml:space="preserve">(Maturradiyah. dkk, </w:t>
      </w:r>
      <w:r w:rsidR="00E12D3F">
        <w:rPr>
          <w:rFonts w:ascii="Calisto MT" w:hAnsi="Calisto MT"/>
          <w:sz w:val="20"/>
          <w:szCs w:val="20"/>
          <w:lang w:val="id-ID"/>
        </w:rPr>
        <w:t>2015). B</w:t>
      </w:r>
      <w:r w:rsidRPr="00B63600">
        <w:rPr>
          <w:rFonts w:ascii="Calisto MT" w:hAnsi="Calisto MT"/>
          <w:sz w:val="20"/>
          <w:szCs w:val="20"/>
        </w:rPr>
        <w:t>uku-buku yang beredar seper</w:t>
      </w:r>
      <w:r w:rsidR="00634A67" w:rsidRPr="00B63600">
        <w:rPr>
          <w:rFonts w:ascii="Calisto MT" w:hAnsi="Calisto MT"/>
          <w:sz w:val="20"/>
          <w:szCs w:val="20"/>
        </w:rPr>
        <w:t xml:space="preserve">ti yang diungkapkan oleh  </w:t>
      </w:r>
      <w:r w:rsidRPr="00B63600">
        <w:rPr>
          <w:rFonts w:ascii="Calisto MT" w:hAnsi="Calisto MT"/>
          <w:sz w:val="20"/>
          <w:szCs w:val="20"/>
        </w:rPr>
        <w:t>K</w:t>
      </w:r>
      <w:r w:rsidR="00634A67" w:rsidRPr="00B63600">
        <w:rPr>
          <w:rFonts w:ascii="Calisto MT" w:hAnsi="Calisto MT"/>
          <w:sz w:val="20"/>
          <w:szCs w:val="20"/>
          <w:lang w:val="id-ID"/>
        </w:rPr>
        <w:t>urnia, F</w:t>
      </w:r>
      <w:r w:rsidR="002A73CB">
        <w:rPr>
          <w:rFonts w:ascii="Calisto MT" w:hAnsi="Calisto MT"/>
          <w:sz w:val="20"/>
          <w:szCs w:val="20"/>
        </w:rPr>
        <w:t xml:space="preserve"> (2014</w:t>
      </w:r>
      <w:r w:rsidRPr="00B63600">
        <w:rPr>
          <w:rFonts w:ascii="Calisto MT" w:hAnsi="Calisto MT"/>
          <w:sz w:val="20"/>
          <w:szCs w:val="20"/>
        </w:rPr>
        <w:t>) yang telah melakukan penelitian</w:t>
      </w:r>
      <w:r w:rsidR="00E001F8" w:rsidRPr="00B63600">
        <w:rPr>
          <w:rFonts w:ascii="Calisto MT" w:hAnsi="Calisto MT"/>
          <w:sz w:val="20"/>
          <w:szCs w:val="20"/>
        </w:rPr>
        <w:t xml:space="preserve"> pada buku ajar fisika kelas XI</w:t>
      </w:r>
      <w:r w:rsidRPr="00B63600">
        <w:rPr>
          <w:rFonts w:ascii="Calisto MT" w:hAnsi="Calisto MT"/>
          <w:sz w:val="20"/>
          <w:szCs w:val="20"/>
        </w:rPr>
        <w:t xml:space="preserve"> menunjukkan</w:t>
      </w:r>
      <w:r w:rsidR="00E001F8" w:rsidRPr="00B63600">
        <w:rPr>
          <w:rFonts w:ascii="Calisto MT" w:hAnsi="Calisto MT"/>
          <w:sz w:val="20"/>
          <w:szCs w:val="20"/>
        </w:rPr>
        <w:t xml:space="preserve"> bahwa </w:t>
      </w:r>
      <w:r w:rsidRPr="00B63600">
        <w:rPr>
          <w:rFonts w:ascii="Calisto MT" w:hAnsi="Calisto MT"/>
          <w:sz w:val="20"/>
          <w:szCs w:val="20"/>
        </w:rPr>
        <w:t>kategori literasi sains berada pada persentase 59,62%</w:t>
      </w:r>
      <w:r w:rsidR="00E001F8" w:rsidRPr="00B63600">
        <w:rPr>
          <w:rFonts w:ascii="Calisto MT" w:hAnsi="Calisto MT"/>
          <w:sz w:val="20"/>
          <w:szCs w:val="20"/>
          <w:lang w:val="id-ID"/>
        </w:rPr>
        <w:t>.</w:t>
      </w:r>
      <w:r w:rsidR="00E001F8" w:rsidRPr="00B63600">
        <w:rPr>
          <w:rFonts w:ascii="Calisto MT" w:hAnsi="Calisto MT"/>
          <w:sz w:val="20"/>
          <w:szCs w:val="20"/>
        </w:rPr>
        <w:t xml:space="preserve"> </w:t>
      </w:r>
      <w:r w:rsidR="00E001F8" w:rsidRPr="00B63600">
        <w:rPr>
          <w:rFonts w:ascii="Calisto MT" w:hAnsi="Calisto MT"/>
          <w:sz w:val="20"/>
          <w:szCs w:val="20"/>
          <w:lang w:val="id-ID"/>
        </w:rPr>
        <w:t>Sa</w:t>
      </w:r>
      <w:r w:rsidRPr="00B63600">
        <w:rPr>
          <w:rFonts w:ascii="Calisto MT" w:hAnsi="Calisto MT"/>
          <w:sz w:val="20"/>
          <w:szCs w:val="20"/>
        </w:rPr>
        <w:t>ins s</w:t>
      </w:r>
      <w:r w:rsidR="00E001F8" w:rsidRPr="00B63600">
        <w:rPr>
          <w:rFonts w:ascii="Calisto MT" w:hAnsi="Calisto MT"/>
          <w:sz w:val="20"/>
          <w:szCs w:val="20"/>
        </w:rPr>
        <w:t>ebagai batang tubuh pengetahuan</w:t>
      </w:r>
      <w:r w:rsidRPr="00B63600">
        <w:rPr>
          <w:rFonts w:ascii="Calisto MT" w:hAnsi="Calisto MT"/>
          <w:sz w:val="20"/>
          <w:szCs w:val="20"/>
        </w:rPr>
        <w:t xml:space="preserve"> 33,57%</w:t>
      </w:r>
      <w:r w:rsidR="00E001F8" w:rsidRPr="00B63600">
        <w:rPr>
          <w:rFonts w:ascii="Calisto MT" w:hAnsi="Calisto MT"/>
          <w:sz w:val="20"/>
          <w:szCs w:val="20"/>
          <w:lang w:val="id-ID"/>
        </w:rPr>
        <w:t>,</w:t>
      </w:r>
      <w:r w:rsidR="00E001F8" w:rsidRPr="00B63600">
        <w:rPr>
          <w:rFonts w:ascii="Calisto MT" w:hAnsi="Calisto MT"/>
          <w:sz w:val="20"/>
          <w:szCs w:val="20"/>
        </w:rPr>
        <w:t xml:space="preserve"> sains sebagai cara menyelidiki</w:t>
      </w:r>
      <w:r w:rsidRPr="00B63600">
        <w:rPr>
          <w:rFonts w:ascii="Calisto MT" w:hAnsi="Calisto MT"/>
          <w:sz w:val="20"/>
          <w:szCs w:val="20"/>
        </w:rPr>
        <w:t xml:space="preserve"> 5,73%</w:t>
      </w:r>
      <w:r w:rsidR="00E001F8" w:rsidRPr="00B63600">
        <w:rPr>
          <w:rFonts w:ascii="Calisto MT" w:hAnsi="Calisto MT"/>
          <w:sz w:val="20"/>
          <w:szCs w:val="20"/>
          <w:lang w:val="id-ID"/>
        </w:rPr>
        <w:t>,</w:t>
      </w:r>
      <w:r w:rsidRPr="00B63600">
        <w:rPr>
          <w:rFonts w:ascii="Calisto MT" w:hAnsi="Calisto MT"/>
          <w:sz w:val="20"/>
          <w:szCs w:val="20"/>
        </w:rPr>
        <w:t xml:space="preserve"> sains sebagai cara berpikir; dan 1,08% interaksi sains, teknologi dengan masyarakat. </w:t>
      </w:r>
    </w:p>
    <w:p w:rsidR="001508BF" w:rsidRPr="00B63600" w:rsidRDefault="00BB64AA" w:rsidP="00E85C1D">
      <w:pPr>
        <w:pStyle w:val="ListParagraph"/>
        <w:spacing w:after="0" w:line="360" w:lineRule="auto"/>
        <w:ind w:left="0" w:firstLine="709"/>
        <w:jc w:val="both"/>
        <w:rPr>
          <w:rFonts w:ascii="Calisto MT" w:hAnsi="Calisto MT"/>
          <w:sz w:val="20"/>
          <w:szCs w:val="20"/>
          <w:lang w:val="id-ID"/>
        </w:rPr>
      </w:pPr>
      <w:proofErr w:type="gramStart"/>
      <w:r w:rsidRPr="00B63600">
        <w:rPr>
          <w:rFonts w:ascii="Calisto MT" w:hAnsi="Calisto MT"/>
          <w:sz w:val="20"/>
          <w:szCs w:val="20"/>
        </w:rPr>
        <w:t xml:space="preserve">Perbedaan antara </w:t>
      </w:r>
      <w:r w:rsidR="00BD33C6">
        <w:rPr>
          <w:rFonts w:ascii="Calisto MT" w:hAnsi="Calisto MT"/>
          <w:sz w:val="20"/>
          <w:szCs w:val="20"/>
          <w:lang w:val="id-ID"/>
        </w:rPr>
        <w:t>p</w:t>
      </w:r>
      <w:r w:rsidR="00172585" w:rsidRPr="00B63600">
        <w:rPr>
          <w:rFonts w:ascii="Calisto MT" w:hAnsi="Calisto MT"/>
          <w:sz w:val="20"/>
          <w:szCs w:val="20"/>
          <w:lang w:val="id-ID"/>
        </w:rPr>
        <w:t>e</w:t>
      </w:r>
      <w:r w:rsidR="00BD33C6">
        <w:rPr>
          <w:rFonts w:ascii="Calisto MT" w:hAnsi="Calisto MT"/>
          <w:sz w:val="20"/>
          <w:szCs w:val="20"/>
          <w:lang w:val="id-ID"/>
        </w:rPr>
        <w:t>r</w:t>
      </w:r>
      <w:r w:rsidR="00E001F8" w:rsidRPr="00B63600">
        <w:rPr>
          <w:rFonts w:ascii="Calisto MT" w:hAnsi="Calisto MT"/>
          <w:sz w:val="20"/>
          <w:szCs w:val="20"/>
          <w:lang w:val="id-ID"/>
        </w:rPr>
        <w:t>sentase rata rata pemunculan</w:t>
      </w:r>
      <w:r w:rsidRPr="00B63600">
        <w:rPr>
          <w:rFonts w:ascii="Calisto MT" w:hAnsi="Calisto MT"/>
          <w:sz w:val="20"/>
          <w:szCs w:val="20"/>
        </w:rPr>
        <w:t xml:space="preserve"> literasi sains</w:t>
      </w:r>
      <w:r w:rsidR="00E001F8" w:rsidRPr="00B63600">
        <w:rPr>
          <w:rFonts w:ascii="Calisto MT" w:hAnsi="Calisto MT"/>
          <w:sz w:val="20"/>
          <w:szCs w:val="20"/>
          <w:lang w:val="id-ID"/>
        </w:rPr>
        <w:t xml:space="preserve"> dalam</w:t>
      </w:r>
      <w:r w:rsidRPr="00B63600">
        <w:rPr>
          <w:rFonts w:ascii="Calisto MT" w:hAnsi="Calisto MT"/>
          <w:sz w:val="20"/>
          <w:szCs w:val="20"/>
        </w:rPr>
        <w:t xml:space="preserve"> pembelajaran yang dilakukan oleh guru dibandingkan dengan hasil k</w:t>
      </w:r>
      <w:r w:rsidR="00E001F8" w:rsidRPr="00B63600">
        <w:rPr>
          <w:rFonts w:ascii="Calisto MT" w:hAnsi="Calisto MT"/>
          <w:sz w:val="20"/>
          <w:szCs w:val="20"/>
        </w:rPr>
        <w:t>emampuan literasi sain</w:t>
      </w:r>
      <w:r w:rsidR="00E001F8" w:rsidRPr="00B63600">
        <w:rPr>
          <w:rFonts w:ascii="Calisto MT" w:hAnsi="Calisto MT"/>
          <w:sz w:val="20"/>
          <w:szCs w:val="20"/>
          <w:lang w:val="id-ID"/>
        </w:rPr>
        <w:t>s</w:t>
      </w:r>
      <w:r w:rsidRPr="00B63600">
        <w:rPr>
          <w:rFonts w:ascii="Calisto MT" w:hAnsi="Calisto MT"/>
          <w:sz w:val="20"/>
          <w:szCs w:val="20"/>
        </w:rPr>
        <w:t xml:space="preserve"> siswa menunjukkan </w:t>
      </w:r>
      <w:r w:rsidR="00EE0D69" w:rsidRPr="00B63600">
        <w:rPr>
          <w:rFonts w:ascii="Calisto MT" w:hAnsi="Calisto MT"/>
          <w:sz w:val="20"/>
          <w:szCs w:val="20"/>
          <w:lang w:val="id-ID"/>
        </w:rPr>
        <w:t xml:space="preserve">siswa membutuhkan pembelajaran sains yang </w:t>
      </w:r>
      <w:r w:rsidRPr="00B63600">
        <w:rPr>
          <w:rFonts w:ascii="Calisto MT" w:hAnsi="Calisto MT"/>
          <w:sz w:val="20"/>
          <w:szCs w:val="20"/>
        </w:rPr>
        <w:t>efektif</w:t>
      </w:r>
      <w:r w:rsidR="00BC446A" w:rsidRPr="00B63600">
        <w:rPr>
          <w:rFonts w:ascii="Calisto MT" w:hAnsi="Calisto MT"/>
          <w:sz w:val="20"/>
          <w:szCs w:val="20"/>
        </w:rPr>
        <w:t>.</w:t>
      </w:r>
      <w:proofErr w:type="gramEnd"/>
      <w:r w:rsidR="00EE0D69" w:rsidRPr="00B63600">
        <w:rPr>
          <w:rFonts w:ascii="Calisto MT" w:hAnsi="Calisto MT"/>
          <w:sz w:val="20"/>
          <w:szCs w:val="20"/>
          <w:lang w:val="id-ID"/>
        </w:rPr>
        <w:t xml:space="preserve"> </w:t>
      </w:r>
      <w:r w:rsidRPr="00B63600">
        <w:rPr>
          <w:rFonts w:ascii="Calisto MT" w:hAnsi="Calisto MT"/>
          <w:sz w:val="20"/>
          <w:szCs w:val="20"/>
        </w:rPr>
        <w:t>Evaluasi</w:t>
      </w:r>
      <w:r w:rsidR="00EE0D69" w:rsidRPr="00B63600">
        <w:rPr>
          <w:rFonts w:ascii="Calisto MT" w:hAnsi="Calisto MT"/>
          <w:sz w:val="20"/>
          <w:szCs w:val="20"/>
          <w:lang w:val="id-ID"/>
        </w:rPr>
        <w:t xml:space="preserve"> </w:t>
      </w:r>
      <w:r w:rsidR="00BC446A" w:rsidRPr="00B63600">
        <w:rPr>
          <w:rFonts w:ascii="Calisto MT" w:hAnsi="Calisto MT"/>
          <w:sz w:val="20"/>
          <w:szCs w:val="20"/>
          <w:lang w:val="id-ID"/>
        </w:rPr>
        <w:t>untuk meningkatkan hasil</w:t>
      </w:r>
      <w:r w:rsidR="00EE0D69" w:rsidRPr="00B63600">
        <w:rPr>
          <w:rFonts w:ascii="Calisto MT" w:hAnsi="Calisto MT"/>
          <w:sz w:val="20"/>
          <w:szCs w:val="20"/>
          <w:lang w:val="id-ID"/>
        </w:rPr>
        <w:t xml:space="preserve"> pembelajaran sains sangat</w:t>
      </w:r>
      <w:r w:rsidRPr="00B63600">
        <w:rPr>
          <w:rFonts w:ascii="Calisto MT" w:hAnsi="Calisto MT"/>
          <w:sz w:val="20"/>
          <w:szCs w:val="20"/>
        </w:rPr>
        <w:t xml:space="preserve"> diperlukan</w:t>
      </w:r>
      <w:r w:rsidR="00605532">
        <w:rPr>
          <w:rFonts w:ascii="Calisto MT" w:hAnsi="Calisto MT"/>
          <w:sz w:val="20"/>
          <w:szCs w:val="20"/>
          <w:lang w:val="id-ID"/>
        </w:rPr>
        <w:t xml:space="preserve"> s</w:t>
      </w:r>
      <w:r w:rsidR="00BC446A" w:rsidRPr="00B63600">
        <w:rPr>
          <w:rFonts w:ascii="Calisto MT" w:hAnsi="Calisto MT"/>
          <w:sz w:val="20"/>
          <w:szCs w:val="20"/>
          <w:lang w:val="id-ID"/>
        </w:rPr>
        <w:t>eperti yang diungkapkan Rusilowati (2013) agar diperoleh sumber daya manusia Indonesia yang berkualitas dan siap bersaing dalam menghadapi tantangan global, perlu adanya peningkatan</w:t>
      </w:r>
      <w:r w:rsidR="00E85C1D" w:rsidRPr="00B63600">
        <w:rPr>
          <w:rFonts w:ascii="Calisto MT" w:hAnsi="Calisto MT"/>
          <w:sz w:val="20"/>
          <w:szCs w:val="20"/>
          <w:lang w:val="id-ID"/>
        </w:rPr>
        <w:t xml:space="preserve"> kualitas pembelajaran melalui peningkatan kualitas pembelajaran melalui peningkatan kualitas pendidikan. Peningkatan kualitas pembelajaran sangat dipengaruhi oleh</w:t>
      </w:r>
      <w:r w:rsidR="00BC446A" w:rsidRPr="00B63600">
        <w:rPr>
          <w:rFonts w:ascii="Calisto MT" w:hAnsi="Calisto MT"/>
          <w:sz w:val="20"/>
          <w:szCs w:val="20"/>
          <w:lang w:val="id-ID"/>
        </w:rPr>
        <w:t xml:space="preserve">    </w:t>
      </w:r>
      <w:r w:rsidR="00EE0D69" w:rsidRPr="00B63600">
        <w:rPr>
          <w:rFonts w:ascii="Calisto MT" w:hAnsi="Calisto MT"/>
          <w:sz w:val="20"/>
          <w:szCs w:val="20"/>
          <w:lang w:val="id-ID"/>
        </w:rPr>
        <w:t xml:space="preserve"> aktivitas guru dalam</w:t>
      </w:r>
      <w:r w:rsidRPr="00B63600">
        <w:rPr>
          <w:rFonts w:ascii="Calisto MT" w:hAnsi="Calisto MT"/>
          <w:sz w:val="20"/>
          <w:szCs w:val="20"/>
        </w:rPr>
        <w:t xml:space="preserve"> pembelajaran</w:t>
      </w:r>
      <w:r w:rsidR="00EE0D69" w:rsidRPr="00B63600">
        <w:rPr>
          <w:rFonts w:ascii="Calisto MT" w:hAnsi="Calisto MT"/>
          <w:sz w:val="20"/>
          <w:szCs w:val="20"/>
          <w:lang w:val="id-ID"/>
        </w:rPr>
        <w:t xml:space="preserve"> sains. Karena</w:t>
      </w:r>
      <w:r w:rsidRPr="00B63600">
        <w:rPr>
          <w:rFonts w:ascii="Calisto MT" w:hAnsi="Calisto MT"/>
          <w:sz w:val="20"/>
          <w:szCs w:val="20"/>
        </w:rPr>
        <w:t xml:space="preserve"> guru merupakan unsur yang sangat dominan dan sangat strategis terutama dalam membantu siswa untuk membangun sikap positif dalam belajar, membangkitkan rasa ingin tahu, mendorong </w:t>
      </w:r>
      <w:r w:rsidRPr="00B63600">
        <w:rPr>
          <w:rFonts w:ascii="Calisto MT" w:hAnsi="Calisto MT"/>
          <w:sz w:val="20"/>
          <w:szCs w:val="20"/>
        </w:rPr>
        <w:lastRenderedPageBreak/>
        <w:t>kemandirian dan ketepatan logika intelektual, serta menciptakan kondisi-kondisi untuk sukses dalam belajar.</w:t>
      </w:r>
    </w:p>
    <w:p w:rsidR="001508BF" w:rsidRPr="00B63600" w:rsidRDefault="00BB64AA" w:rsidP="001508BF">
      <w:pPr>
        <w:pStyle w:val="ListParagraph"/>
        <w:spacing w:before="0" w:beforeAutospacing="0" w:after="0" w:line="360" w:lineRule="auto"/>
        <w:ind w:left="0" w:firstLine="709"/>
        <w:jc w:val="both"/>
        <w:rPr>
          <w:rFonts w:ascii="Calisto MT" w:hAnsi="Calisto MT"/>
          <w:sz w:val="20"/>
          <w:szCs w:val="20"/>
          <w:lang w:val="id-ID"/>
        </w:rPr>
      </w:pPr>
      <w:proofErr w:type="gramStart"/>
      <w:r w:rsidRPr="00B63600">
        <w:rPr>
          <w:rFonts w:ascii="Calisto MT" w:hAnsi="Calisto MT"/>
          <w:sz w:val="20"/>
          <w:szCs w:val="20"/>
        </w:rPr>
        <w:t>Pencapaian tujuan pembelajaran serta keberhasilan dalam</w:t>
      </w:r>
      <w:r w:rsidR="008D43F4" w:rsidRPr="00B63600">
        <w:rPr>
          <w:rFonts w:ascii="Calisto MT" w:hAnsi="Calisto MT"/>
          <w:sz w:val="20"/>
          <w:szCs w:val="20"/>
          <w:lang w:val="id-ID"/>
        </w:rPr>
        <w:t xml:space="preserve"> menyelesaikan</w:t>
      </w:r>
      <w:r w:rsidRPr="00B63600">
        <w:rPr>
          <w:rFonts w:ascii="Calisto MT" w:hAnsi="Calisto MT"/>
          <w:sz w:val="20"/>
          <w:szCs w:val="20"/>
        </w:rPr>
        <w:t xml:space="preserve"> berbagai masalah pembelajaran banyak tergantun</w:t>
      </w:r>
      <w:r w:rsidR="008D43F4" w:rsidRPr="00B63600">
        <w:rPr>
          <w:rFonts w:ascii="Calisto MT" w:hAnsi="Calisto MT"/>
          <w:sz w:val="20"/>
          <w:szCs w:val="20"/>
        </w:rPr>
        <w:t>g pada k</w:t>
      </w:r>
      <w:r w:rsidR="008D43F4" w:rsidRPr="00B63600">
        <w:rPr>
          <w:rFonts w:ascii="Calisto MT" w:hAnsi="Calisto MT"/>
          <w:sz w:val="20"/>
          <w:szCs w:val="20"/>
          <w:lang w:val="id-ID"/>
        </w:rPr>
        <w:t>ompetensi</w:t>
      </w:r>
      <w:r w:rsidRPr="00B63600">
        <w:rPr>
          <w:rFonts w:ascii="Calisto MT" w:hAnsi="Calisto MT"/>
          <w:sz w:val="20"/>
          <w:szCs w:val="20"/>
        </w:rPr>
        <w:t xml:space="preserve"> guru.</w:t>
      </w:r>
      <w:proofErr w:type="gramEnd"/>
      <w:r w:rsidRPr="00B63600">
        <w:rPr>
          <w:rFonts w:ascii="Calisto MT" w:hAnsi="Calisto MT"/>
          <w:sz w:val="20"/>
          <w:szCs w:val="20"/>
        </w:rPr>
        <w:t xml:space="preserve"> </w:t>
      </w:r>
      <w:r w:rsidR="009220AF" w:rsidRPr="00B63600">
        <w:rPr>
          <w:rFonts w:ascii="Calisto MT" w:hAnsi="Calisto MT"/>
          <w:sz w:val="20"/>
          <w:szCs w:val="20"/>
          <w:lang w:val="id-ID"/>
        </w:rPr>
        <w:t>G</w:t>
      </w:r>
      <w:r w:rsidRPr="00B63600">
        <w:rPr>
          <w:rFonts w:ascii="Calisto MT" w:hAnsi="Calisto MT"/>
          <w:sz w:val="20"/>
          <w:szCs w:val="20"/>
        </w:rPr>
        <w:t xml:space="preserve">uru </w:t>
      </w:r>
      <w:r w:rsidR="009220AF" w:rsidRPr="00B63600">
        <w:rPr>
          <w:rFonts w:ascii="Calisto MT" w:hAnsi="Calisto MT"/>
          <w:sz w:val="20"/>
          <w:szCs w:val="20"/>
          <w:lang w:val="id-ID"/>
        </w:rPr>
        <w:t xml:space="preserve">yang </w:t>
      </w:r>
      <w:r w:rsidRPr="00B63600">
        <w:rPr>
          <w:rFonts w:ascii="Calisto MT" w:hAnsi="Calisto MT"/>
          <w:sz w:val="20"/>
          <w:szCs w:val="20"/>
        </w:rPr>
        <w:t xml:space="preserve">berharap membantu siswa memahami dan mengapresiasi dunia di mana mereka hidup, mereka harus memahami keterkaitan dan saling ketergantungan berbagai bidang pengetahuan. Guru </w:t>
      </w:r>
      <w:proofErr w:type="gramStart"/>
      <w:r w:rsidRPr="00B63600">
        <w:rPr>
          <w:rFonts w:ascii="Calisto MT" w:hAnsi="Calisto MT"/>
          <w:sz w:val="20"/>
          <w:szCs w:val="20"/>
        </w:rPr>
        <w:t>harus</w:t>
      </w:r>
      <w:proofErr w:type="gramEnd"/>
      <w:r w:rsidRPr="00B63600">
        <w:rPr>
          <w:rFonts w:ascii="Calisto MT" w:hAnsi="Calisto MT"/>
          <w:sz w:val="20"/>
          <w:szCs w:val="20"/>
        </w:rPr>
        <w:t xml:space="preserve"> mampu menunjukkan bagaimana kaitan antara materi pelajarannya dengan bidang lainnya, khususnya untuk masalah kehidupan nyata</w:t>
      </w:r>
      <w:r w:rsidR="008536EC" w:rsidRPr="00B63600">
        <w:rPr>
          <w:rFonts w:ascii="Calisto MT" w:hAnsi="Calisto MT"/>
          <w:sz w:val="20"/>
          <w:szCs w:val="20"/>
          <w:lang w:val="id-ID"/>
        </w:rPr>
        <w:t>.</w:t>
      </w:r>
    </w:p>
    <w:p w:rsidR="00D10667" w:rsidRPr="00B63600" w:rsidRDefault="00DE2158" w:rsidP="00386EDC">
      <w:pPr>
        <w:pStyle w:val="ListParagraph"/>
        <w:spacing w:before="0" w:beforeAutospacing="0" w:after="0" w:line="360" w:lineRule="auto"/>
        <w:ind w:left="0" w:firstLine="709"/>
        <w:jc w:val="both"/>
        <w:rPr>
          <w:rFonts w:ascii="Calisto MT" w:hAnsi="Calisto MT"/>
          <w:sz w:val="20"/>
          <w:szCs w:val="20"/>
          <w:lang w:val="id-ID"/>
        </w:rPr>
      </w:pPr>
      <w:r w:rsidRPr="00B63600">
        <w:rPr>
          <w:rFonts w:ascii="Calisto MT" w:hAnsi="Calisto MT"/>
          <w:sz w:val="20"/>
          <w:szCs w:val="20"/>
          <w:lang w:val="id-ID"/>
        </w:rPr>
        <w:t>Menurut Merghli (Rizkita,</w:t>
      </w:r>
      <w:r w:rsidR="007926F7" w:rsidRPr="00B63600">
        <w:rPr>
          <w:rFonts w:ascii="Calisto MT" w:hAnsi="Calisto MT"/>
          <w:sz w:val="20"/>
          <w:szCs w:val="20"/>
          <w:lang w:val="id-ID"/>
        </w:rPr>
        <w:t xml:space="preserve"> 2016) </w:t>
      </w:r>
      <w:r w:rsidR="00D10667" w:rsidRPr="00B63600">
        <w:rPr>
          <w:rFonts w:ascii="Calisto MT" w:hAnsi="Calisto MT"/>
          <w:sz w:val="20"/>
          <w:szCs w:val="20"/>
          <w:lang w:val="id-ID"/>
        </w:rPr>
        <w:t xml:space="preserve">Permasalahan yang efektif digunakan dalam pembelajaran sains adalah masalah sosial masyarakat yang berkaitan dengan sains. Masalah sosial sains menjadi penting dalam pendidikan sains karena menempati peran sentral dalam peningkatan </w:t>
      </w:r>
      <w:r w:rsidR="007926F7" w:rsidRPr="00B63600">
        <w:rPr>
          <w:rFonts w:ascii="Calisto MT" w:hAnsi="Calisto MT"/>
          <w:sz w:val="20"/>
          <w:szCs w:val="20"/>
          <w:lang w:val="id-ID"/>
        </w:rPr>
        <w:t xml:space="preserve">literasi sains. Masalah sosial sains menyediakan situasi belajar kontektual yang berpeluang bagi pengembangan keterampilan berargumentasi ilmiah, eksplorasi isu-isu moral, pengembangan penalaran moral, dan kemampuan </w:t>
      </w:r>
      <w:r w:rsidR="007926F7" w:rsidRPr="00B63600">
        <w:rPr>
          <w:rFonts w:ascii="Calisto MT" w:hAnsi="Calisto MT"/>
          <w:i/>
          <w:sz w:val="20"/>
          <w:szCs w:val="20"/>
          <w:lang w:val="id-ID"/>
        </w:rPr>
        <w:t>reflective judgment</w:t>
      </w:r>
      <w:r w:rsidR="007926F7" w:rsidRPr="00B63600">
        <w:rPr>
          <w:rFonts w:ascii="Calisto MT" w:hAnsi="Calisto MT"/>
          <w:sz w:val="20"/>
          <w:szCs w:val="20"/>
          <w:lang w:val="id-ID"/>
        </w:rPr>
        <w:t>.</w:t>
      </w:r>
    </w:p>
    <w:p w:rsidR="00BC446A" w:rsidRPr="00B63600" w:rsidRDefault="00BB64AA" w:rsidP="00E85C1D">
      <w:pPr>
        <w:pStyle w:val="ListParagraph"/>
        <w:spacing w:before="0" w:beforeAutospacing="0" w:after="0" w:line="360" w:lineRule="auto"/>
        <w:ind w:left="0" w:firstLine="709"/>
        <w:jc w:val="both"/>
        <w:rPr>
          <w:rFonts w:ascii="Calisto MT" w:hAnsi="Calisto MT"/>
          <w:sz w:val="20"/>
          <w:szCs w:val="20"/>
          <w:lang w:val="id-ID"/>
        </w:rPr>
      </w:pPr>
      <w:r w:rsidRPr="00B63600">
        <w:rPr>
          <w:rFonts w:ascii="Calisto MT" w:hAnsi="Calisto MT"/>
          <w:sz w:val="20"/>
          <w:szCs w:val="20"/>
        </w:rPr>
        <w:t>Menurut Wasis (2013)  abad 21 menuntut perubahan yang dipicu oleh perkembangan teknologi termasuk perkemba</w:t>
      </w:r>
      <w:r w:rsidR="00172585" w:rsidRPr="00B63600">
        <w:rPr>
          <w:rFonts w:ascii="Calisto MT" w:hAnsi="Calisto MT"/>
          <w:sz w:val="20"/>
          <w:szCs w:val="20"/>
          <w:lang w:val="id-ID"/>
        </w:rPr>
        <w:t>n</w:t>
      </w:r>
      <w:r w:rsidRPr="00B63600">
        <w:rPr>
          <w:rFonts w:ascii="Calisto MT" w:hAnsi="Calisto MT"/>
          <w:sz w:val="20"/>
          <w:szCs w:val="20"/>
        </w:rPr>
        <w:t xml:space="preserve">gan ilmu pengetahuan, psikologi , dan transformasi budaya, maka paradigma pendidikan tidak hanya mengacu pada materi bidang kajian saja tetapi juga harus memberikan kecakapan hidup, keterampilan belajar dan berpikir, serta literasi dalam informasi dan teknologi. Proses pembelajaran didalam kelas tidak lagi hanya mengedepankan sains sebagai batang tubuh pengetahuan saja sehingga anak lebih cenderung </w:t>
      </w:r>
      <w:r w:rsidRPr="00B63600">
        <w:rPr>
          <w:rFonts w:ascii="Calisto MT" w:hAnsi="Calisto MT"/>
          <w:sz w:val="20"/>
          <w:szCs w:val="20"/>
        </w:rPr>
        <w:lastRenderedPageBreak/>
        <w:t xml:space="preserve">menggunakan hafalan sebagai </w:t>
      </w:r>
      <w:proofErr w:type="gramStart"/>
      <w:r w:rsidRPr="00B63600">
        <w:rPr>
          <w:rFonts w:ascii="Calisto MT" w:hAnsi="Calisto MT"/>
          <w:sz w:val="20"/>
          <w:szCs w:val="20"/>
        </w:rPr>
        <w:t>cara</w:t>
      </w:r>
      <w:proofErr w:type="gramEnd"/>
      <w:r w:rsidRPr="00B63600">
        <w:rPr>
          <w:rFonts w:ascii="Calisto MT" w:hAnsi="Calisto MT"/>
          <w:sz w:val="20"/>
          <w:szCs w:val="20"/>
        </w:rPr>
        <w:t xml:space="preserve"> untuk menguasai pengetahuan dibandingkan kemampuan berpikir atau memecahka</w:t>
      </w:r>
      <w:r w:rsidR="008D43F4" w:rsidRPr="00B63600">
        <w:rPr>
          <w:rFonts w:ascii="Calisto MT" w:hAnsi="Calisto MT"/>
          <w:sz w:val="20"/>
          <w:szCs w:val="20"/>
        </w:rPr>
        <w:t xml:space="preserve">n masalah tetapi seharusnya </w:t>
      </w:r>
      <w:r w:rsidR="008D43F4" w:rsidRPr="00B63600">
        <w:rPr>
          <w:rFonts w:ascii="Calisto MT" w:hAnsi="Calisto MT"/>
          <w:sz w:val="20"/>
          <w:szCs w:val="20"/>
          <w:lang w:val="id-ID"/>
        </w:rPr>
        <w:t>siswa SMA kelas X</w:t>
      </w:r>
      <w:r w:rsidRPr="00B63600">
        <w:rPr>
          <w:rFonts w:ascii="Calisto MT" w:hAnsi="Calisto MT"/>
          <w:sz w:val="20"/>
          <w:szCs w:val="20"/>
        </w:rPr>
        <w:t xml:space="preserve"> sudah diarahkan kepada dimensi literasi sains yang lainnya.</w:t>
      </w:r>
    </w:p>
    <w:p w:rsidR="00E85C1D" w:rsidRDefault="00E85C1D" w:rsidP="00E85C1D">
      <w:pPr>
        <w:pStyle w:val="ListParagraph"/>
        <w:spacing w:before="0" w:beforeAutospacing="0" w:after="0" w:line="360" w:lineRule="auto"/>
        <w:ind w:left="0" w:firstLine="709"/>
        <w:jc w:val="both"/>
        <w:rPr>
          <w:rFonts w:ascii="Calisto MT" w:hAnsi="Calisto MT"/>
          <w:sz w:val="20"/>
          <w:szCs w:val="20"/>
          <w:lang w:val="id-ID"/>
        </w:rPr>
      </w:pPr>
      <w:r w:rsidRPr="00B63600">
        <w:rPr>
          <w:rFonts w:ascii="Calisto MT" w:hAnsi="Calisto MT"/>
          <w:sz w:val="20"/>
          <w:szCs w:val="20"/>
          <w:lang w:val="id-ID"/>
        </w:rPr>
        <w:t xml:space="preserve">Secara umum kemampuan literasi sains guru dan siswa kelas X SMA Negeri  di kota Cirebon </w:t>
      </w:r>
      <w:r w:rsidR="007F3760" w:rsidRPr="00B63600">
        <w:rPr>
          <w:rFonts w:ascii="Calisto MT" w:hAnsi="Calisto MT"/>
          <w:sz w:val="20"/>
          <w:szCs w:val="20"/>
          <w:lang w:val="id-ID"/>
        </w:rPr>
        <w:t>dan pemunculan literasi sains dalam proses pembelajaran sudah merefleksikan literasi sains. Namum proporsi kemunculan kategori literasi sains tidak seimbang. Menurut Wilkinson (1999) kategori literasi sains yang mendekati proporsi seimbang yaitu 42% untuk kategori pengetahuan sains, 19% u</w:t>
      </w:r>
      <w:r w:rsidR="00FD6426" w:rsidRPr="00B63600">
        <w:rPr>
          <w:rFonts w:ascii="Calisto MT" w:hAnsi="Calisto MT"/>
          <w:sz w:val="20"/>
          <w:szCs w:val="20"/>
          <w:lang w:val="id-ID"/>
        </w:rPr>
        <w:t xml:space="preserve">ntuk penyelidikan hakikat sains, 19%, kategori sains sebagai cara berpikir </w:t>
      </w:r>
      <w:r w:rsidRPr="00B63600">
        <w:rPr>
          <w:rFonts w:ascii="Calisto MT" w:hAnsi="Calisto MT"/>
          <w:sz w:val="20"/>
          <w:szCs w:val="20"/>
          <w:lang w:val="id-ID"/>
        </w:rPr>
        <w:t xml:space="preserve"> </w:t>
      </w:r>
      <w:r w:rsidR="00FD6426" w:rsidRPr="00B63600">
        <w:rPr>
          <w:rFonts w:ascii="Calisto MT" w:hAnsi="Calisto MT"/>
          <w:sz w:val="20"/>
          <w:szCs w:val="20"/>
          <w:lang w:val="id-ID"/>
        </w:rPr>
        <w:t>dan 20% untuk interaksi sains, teknologi dan masyarakat atau dengan perbandingan 2:1:1:1 secara berurutan untuk keempat kategori tersebut.</w:t>
      </w:r>
    </w:p>
    <w:p w:rsidR="004B22E3" w:rsidRPr="00B63600" w:rsidRDefault="004B22E3" w:rsidP="00E85C1D">
      <w:pPr>
        <w:pStyle w:val="ListParagraph"/>
        <w:spacing w:before="0" w:beforeAutospacing="0" w:after="0" w:line="360" w:lineRule="auto"/>
        <w:ind w:left="0" w:firstLine="709"/>
        <w:jc w:val="both"/>
        <w:rPr>
          <w:rFonts w:ascii="Calisto MT" w:hAnsi="Calisto MT"/>
          <w:sz w:val="20"/>
          <w:szCs w:val="20"/>
          <w:lang w:val="id-ID"/>
        </w:rPr>
      </w:pPr>
      <w:r w:rsidRPr="00B63600">
        <w:rPr>
          <w:rFonts w:ascii="Calisto MT" w:hAnsi="Calisto MT"/>
          <w:sz w:val="20"/>
          <w:szCs w:val="20"/>
          <w:lang w:val="id-ID"/>
        </w:rPr>
        <w:t xml:space="preserve">Mengingat kemampuan literasi sains sangat strategis perannya dalam mendukung </w:t>
      </w:r>
      <w:r w:rsidRPr="00B63600">
        <w:rPr>
          <w:rFonts w:ascii="Calisto MT" w:hAnsi="Calisto MT"/>
          <w:i/>
          <w:sz w:val="20"/>
          <w:szCs w:val="20"/>
          <w:lang w:val="id-ID"/>
        </w:rPr>
        <w:t xml:space="preserve">survival </w:t>
      </w:r>
      <w:r w:rsidRPr="00B63600">
        <w:rPr>
          <w:rFonts w:ascii="Calisto MT" w:hAnsi="Calisto MT"/>
          <w:sz w:val="20"/>
          <w:szCs w:val="20"/>
          <w:lang w:val="id-ID"/>
        </w:rPr>
        <w:t>bagi setiap individu dalam menghadapi peluang dan tantangan kehidupan era persaingan global, maka perlu dilakukan studi lebih dalam tentang pengajaran yang memunculkan literasi sains pada skop dan jenjang pendidikan yang lebih luas sehingga dapat diperoleh informasi secara komprehensif sejauh mana kemampuan guru yang sesungguhnya dalam memunculkan literasi sains pada pengajaran.</w:t>
      </w:r>
    </w:p>
    <w:p w:rsidR="008536EC" w:rsidRPr="00B63600" w:rsidRDefault="003B7FE4" w:rsidP="003B7FE4">
      <w:pPr>
        <w:spacing w:before="0" w:beforeAutospacing="0" w:after="0" w:afterAutospacing="0"/>
        <w:ind w:left="0" w:right="4"/>
        <w:jc w:val="both"/>
        <w:rPr>
          <w:rFonts w:ascii="Calisto MT" w:hAnsi="Calisto MT"/>
          <w:b/>
          <w:sz w:val="20"/>
          <w:szCs w:val="20"/>
          <w:lang w:val="id-ID"/>
        </w:rPr>
      </w:pPr>
      <w:r w:rsidRPr="00B63600">
        <w:rPr>
          <w:rFonts w:ascii="Calisto MT" w:hAnsi="Calisto MT"/>
          <w:b/>
          <w:sz w:val="20"/>
          <w:szCs w:val="20"/>
          <w:lang w:val="id-ID"/>
        </w:rPr>
        <w:t>KESIMPULAN</w:t>
      </w:r>
    </w:p>
    <w:p w:rsidR="00F077E5" w:rsidRDefault="007146F7" w:rsidP="00BD33C6">
      <w:pPr>
        <w:pStyle w:val="ListParagraph"/>
        <w:spacing w:before="0" w:beforeAutospacing="0" w:after="0" w:line="360" w:lineRule="auto"/>
        <w:ind w:left="0" w:firstLine="709"/>
        <w:jc w:val="both"/>
        <w:rPr>
          <w:rFonts w:ascii="Calisto MT" w:hAnsi="Calisto MT"/>
          <w:sz w:val="20"/>
          <w:szCs w:val="20"/>
          <w:lang w:val="id-ID"/>
        </w:rPr>
      </w:pPr>
      <w:r w:rsidRPr="00B63600">
        <w:rPr>
          <w:rFonts w:ascii="Calisto MT" w:hAnsi="Calisto MT"/>
          <w:sz w:val="20"/>
          <w:szCs w:val="20"/>
          <w:lang w:val="id-ID"/>
        </w:rPr>
        <w:t>Penelitian a</w:t>
      </w:r>
      <w:r w:rsidR="00FD6426" w:rsidRPr="00B63600">
        <w:rPr>
          <w:rFonts w:ascii="Calisto MT" w:hAnsi="Calisto MT"/>
          <w:sz w:val="20"/>
          <w:szCs w:val="20"/>
          <w:lang w:val="id-ID"/>
        </w:rPr>
        <w:t xml:space="preserve">nalisis </w:t>
      </w:r>
      <w:r w:rsidRPr="00B63600">
        <w:rPr>
          <w:rFonts w:ascii="Calisto MT" w:hAnsi="Calisto MT"/>
          <w:sz w:val="20"/>
          <w:szCs w:val="20"/>
          <w:lang w:val="id-ID"/>
        </w:rPr>
        <w:t>pembelajaran fisika berdasarkan literasi sains yang telah dilakukan dapat</w:t>
      </w:r>
      <w:r w:rsidR="00FD6426" w:rsidRPr="00B63600">
        <w:rPr>
          <w:rFonts w:ascii="Calisto MT" w:hAnsi="Calisto MT"/>
          <w:sz w:val="20"/>
          <w:szCs w:val="20"/>
          <w:lang w:val="id-ID"/>
        </w:rPr>
        <w:t xml:space="preserve">  disimpulkan kemampuan literasi sains guru dan siswa kelas X SMA Negeri  di kota Cirebon dan pemunculan literasi sains dalam proses pembelajaran suda</w:t>
      </w:r>
      <w:r w:rsidRPr="00B63600">
        <w:rPr>
          <w:rFonts w:ascii="Calisto MT" w:hAnsi="Calisto MT"/>
          <w:sz w:val="20"/>
          <w:szCs w:val="20"/>
          <w:lang w:val="id-ID"/>
        </w:rPr>
        <w:t>h merefleksikan literasi sains, namun</w:t>
      </w:r>
      <w:r w:rsidR="00FD6426" w:rsidRPr="00B63600">
        <w:rPr>
          <w:rFonts w:ascii="Calisto MT" w:hAnsi="Calisto MT"/>
          <w:sz w:val="20"/>
          <w:szCs w:val="20"/>
          <w:lang w:val="id-ID"/>
        </w:rPr>
        <w:t xml:space="preserve"> proporsi kemunculan kategori literasi sains </w:t>
      </w:r>
      <w:r w:rsidR="00FD6426" w:rsidRPr="00B63600">
        <w:rPr>
          <w:rFonts w:ascii="Calisto MT" w:hAnsi="Calisto MT"/>
          <w:sz w:val="20"/>
          <w:szCs w:val="20"/>
          <w:lang w:val="id-ID"/>
        </w:rPr>
        <w:lastRenderedPageBreak/>
        <w:t xml:space="preserve">tidak seimbang. </w:t>
      </w:r>
      <w:r w:rsidR="008536EC" w:rsidRPr="00B63600">
        <w:rPr>
          <w:rFonts w:ascii="Calisto MT" w:hAnsi="Calisto MT"/>
          <w:sz w:val="20"/>
          <w:szCs w:val="20"/>
          <w:lang w:val="id-ID"/>
        </w:rPr>
        <w:t xml:space="preserve">Kemampuan literasi sains guru </w:t>
      </w:r>
      <w:r w:rsidR="00FD6426" w:rsidRPr="00B63600">
        <w:rPr>
          <w:rFonts w:ascii="Calisto MT" w:hAnsi="Calisto MT"/>
          <w:sz w:val="20"/>
          <w:szCs w:val="20"/>
          <w:lang w:val="id-ID"/>
        </w:rPr>
        <w:t>rata-rata</w:t>
      </w:r>
      <w:r w:rsidR="008536EC" w:rsidRPr="00B63600">
        <w:rPr>
          <w:rFonts w:ascii="Calisto MT" w:hAnsi="Calisto MT"/>
          <w:sz w:val="20"/>
          <w:szCs w:val="20"/>
          <w:lang w:val="id-ID"/>
        </w:rPr>
        <w:t xml:space="preserve"> berada pada tingkat tinggi merupakan modal untuk dapat melakukan pembelajaran di dalam kelas</w:t>
      </w:r>
      <w:r w:rsidR="00453EEB" w:rsidRPr="00B63600">
        <w:rPr>
          <w:rFonts w:ascii="Calisto MT" w:hAnsi="Calisto MT"/>
          <w:sz w:val="20"/>
          <w:szCs w:val="20"/>
          <w:lang w:val="id-ID"/>
        </w:rPr>
        <w:t>. P</w:t>
      </w:r>
      <w:r w:rsidR="008536EC" w:rsidRPr="00B63600">
        <w:rPr>
          <w:rFonts w:ascii="Calisto MT" w:hAnsi="Calisto MT"/>
          <w:sz w:val="20"/>
          <w:szCs w:val="20"/>
          <w:lang w:val="id-ID"/>
        </w:rPr>
        <w:t>emunculan</w:t>
      </w:r>
      <w:r w:rsidR="00453EEB" w:rsidRPr="00B63600">
        <w:rPr>
          <w:rFonts w:ascii="Calisto MT" w:hAnsi="Calisto MT"/>
          <w:sz w:val="20"/>
          <w:szCs w:val="20"/>
          <w:lang w:val="id-ID"/>
        </w:rPr>
        <w:t xml:space="preserve"> </w:t>
      </w:r>
      <w:r w:rsidR="008536EC" w:rsidRPr="00B63600">
        <w:rPr>
          <w:rFonts w:ascii="Calisto MT" w:hAnsi="Calisto MT"/>
          <w:sz w:val="20"/>
          <w:szCs w:val="20"/>
          <w:lang w:val="id-ID"/>
        </w:rPr>
        <w:t>literasi sains selama pembelajaran</w:t>
      </w:r>
      <w:r w:rsidR="00453EEB" w:rsidRPr="00B63600">
        <w:rPr>
          <w:rFonts w:ascii="Calisto MT" w:hAnsi="Calisto MT"/>
          <w:sz w:val="20"/>
          <w:szCs w:val="20"/>
          <w:lang w:val="id-ID"/>
        </w:rPr>
        <w:t xml:space="preserve"> berada pada tingkat sedang </w:t>
      </w:r>
      <w:r w:rsidR="008536EC" w:rsidRPr="00B63600">
        <w:rPr>
          <w:rFonts w:ascii="Calisto MT" w:hAnsi="Calisto MT"/>
          <w:sz w:val="20"/>
          <w:szCs w:val="20"/>
          <w:lang w:val="id-ID"/>
        </w:rPr>
        <w:t xml:space="preserve"> berpengaruh terhadap kemampuan literasi sains siswa pada tingkat literasi sains yang sedang.</w:t>
      </w:r>
    </w:p>
    <w:p w:rsidR="003B7FE4" w:rsidRPr="00B63600" w:rsidRDefault="003B7FE4" w:rsidP="003B7FE4">
      <w:pPr>
        <w:spacing w:before="0" w:beforeAutospacing="0" w:after="0" w:afterAutospacing="0"/>
        <w:ind w:left="0" w:right="4"/>
        <w:jc w:val="both"/>
        <w:rPr>
          <w:rFonts w:ascii="Calisto MT" w:hAnsi="Calisto MT"/>
          <w:b/>
          <w:color w:val="000000"/>
          <w:sz w:val="20"/>
          <w:szCs w:val="20"/>
          <w:lang w:val="id-ID"/>
        </w:rPr>
      </w:pPr>
      <w:r w:rsidRPr="00B63600">
        <w:rPr>
          <w:rFonts w:ascii="Calisto MT" w:hAnsi="Calisto MT"/>
          <w:b/>
          <w:color w:val="000000"/>
          <w:sz w:val="20"/>
          <w:szCs w:val="20"/>
          <w:lang w:val="id-ID"/>
        </w:rPr>
        <w:t>DAFTAR PUSTAKA</w:t>
      </w:r>
    </w:p>
    <w:p w:rsidR="008536EC" w:rsidRPr="001D558C" w:rsidRDefault="008536EC" w:rsidP="00BD33C6">
      <w:pPr>
        <w:autoSpaceDE w:val="0"/>
        <w:autoSpaceDN w:val="0"/>
        <w:adjustRightInd w:val="0"/>
        <w:spacing w:before="0" w:beforeAutospacing="0" w:after="0"/>
        <w:ind w:left="851" w:hanging="851"/>
        <w:jc w:val="both"/>
        <w:rPr>
          <w:rFonts w:ascii="Calisto MT" w:hAnsi="Calisto MT"/>
          <w:sz w:val="20"/>
          <w:szCs w:val="20"/>
          <w:lang w:val="id-ID"/>
        </w:rPr>
      </w:pPr>
      <w:proofErr w:type="gramStart"/>
      <w:r w:rsidRPr="00B63600">
        <w:rPr>
          <w:rFonts w:ascii="Calisto MT" w:hAnsi="Calisto MT"/>
          <w:sz w:val="20"/>
          <w:szCs w:val="20"/>
        </w:rPr>
        <w:t>Adhisenjaya.</w:t>
      </w:r>
      <w:proofErr w:type="gramEnd"/>
      <w:r w:rsidRPr="00B63600">
        <w:rPr>
          <w:rFonts w:ascii="Calisto MT" w:hAnsi="Calisto MT"/>
          <w:sz w:val="20"/>
          <w:szCs w:val="20"/>
        </w:rPr>
        <w:t xml:space="preserve"> </w:t>
      </w:r>
      <w:proofErr w:type="gramStart"/>
      <w:r w:rsidRPr="00B63600">
        <w:rPr>
          <w:rFonts w:ascii="Calisto MT" w:hAnsi="Calisto MT"/>
          <w:sz w:val="20"/>
          <w:szCs w:val="20"/>
        </w:rPr>
        <w:t xml:space="preserve">2009. </w:t>
      </w:r>
      <w:r w:rsidRPr="00B63600">
        <w:rPr>
          <w:rFonts w:ascii="Calisto MT" w:hAnsi="Calisto MT"/>
          <w:bCs/>
          <w:i/>
          <w:sz w:val="20"/>
          <w:szCs w:val="20"/>
        </w:rPr>
        <w:t>Analisis Buku Ajar Biologi Sma Kelas X Di Kota Bandung berdasarkan Literasi Sains</w:t>
      </w:r>
      <w:r w:rsidR="001D558C">
        <w:rPr>
          <w:rFonts w:ascii="Calisto MT" w:hAnsi="Calisto MT"/>
          <w:bCs/>
          <w:sz w:val="20"/>
          <w:szCs w:val="20"/>
        </w:rPr>
        <w:t>.</w:t>
      </w:r>
      <w:proofErr w:type="gramEnd"/>
      <w:r w:rsidR="001D558C">
        <w:rPr>
          <w:rFonts w:ascii="Calisto MT" w:hAnsi="Calisto MT"/>
          <w:bCs/>
          <w:sz w:val="20"/>
          <w:szCs w:val="20"/>
        </w:rPr>
        <w:t xml:space="preserve"> </w:t>
      </w:r>
      <w:r w:rsidR="001D558C">
        <w:rPr>
          <w:rFonts w:ascii="Calisto MT" w:hAnsi="Calisto MT"/>
          <w:bCs/>
          <w:sz w:val="20"/>
          <w:szCs w:val="20"/>
          <w:lang w:val="id-ID"/>
        </w:rPr>
        <w:t xml:space="preserve">Jurusan Pendidikan Biologi FMIPA UPI. </w:t>
      </w:r>
      <w:r w:rsidR="001D558C">
        <w:rPr>
          <w:rFonts w:ascii="Calisto MT" w:hAnsi="Calisto MT"/>
          <w:bCs/>
          <w:sz w:val="20"/>
          <w:szCs w:val="20"/>
        </w:rPr>
        <w:t>Bandung</w:t>
      </w:r>
      <w:proofErr w:type="gramStart"/>
      <w:r w:rsidR="001D558C">
        <w:rPr>
          <w:rFonts w:ascii="Calisto MT" w:hAnsi="Calisto MT"/>
          <w:bCs/>
          <w:sz w:val="20"/>
          <w:szCs w:val="20"/>
          <w:lang w:val="id-ID"/>
        </w:rPr>
        <w:t>:Tidak</w:t>
      </w:r>
      <w:proofErr w:type="gramEnd"/>
      <w:r w:rsidR="001D558C">
        <w:rPr>
          <w:rFonts w:ascii="Calisto MT" w:hAnsi="Calisto MT"/>
          <w:bCs/>
          <w:sz w:val="20"/>
          <w:szCs w:val="20"/>
          <w:lang w:val="id-ID"/>
        </w:rPr>
        <w:t xml:space="preserve"> diterbitkan.</w:t>
      </w:r>
    </w:p>
    <w:p w:rsidR="008536EC" w:rsidRPr="00B63600" w:rsidRDefault="008536EC" w:rsidP="008536EC">
      <w:pPr>
        <w:autoSpaceDE w:val="0"/>
        <w:autoSpaceDN w:val="0"/>
        <w:adjustRightInd w:val="0"/>
        <w:spacing w:after="0"/>
        <w:ind w:left="851" w:hanging="851"/>
        <w:jc w:val="both"/>
        <w:rPr>
          <w:rFonts w:ascii="Calisto MT" w:hAnsi="Calisto MT"/>
          <w:sz w:val="20"/>
          <w:szCs w:val="20"/>
        </w:rPr>
      </w:pPr>
      <w:r w:rsidRPr="00B63600">
        <w:rPr>
          <w:rFonts w:ascii="Calisto MT" w:hAnsi="Calisto MT"/>
          <w:sz w:val="20"/>
          <w:szCs w:val="20"/>
        </w:rPr>
        <w:t>Chiappetta, E.A</w:t>
      </w:r>
      <w:r w:rsidR="00D23BED" w:rsidRPr="00B63600">
        <w:rPr>
          <w:rFonts w:ascii="Calisto MT" w:hAnsi="Calisto MT"/>
          <w:sz w:val="20"/>
          <w:szCs w:val="20"/>
          <w:lang w:val="id-ID"/>
        </w:rPr>
        <w:t>.</w:t>
      </w:r>
      <w:r w:rsidRPr="00B63600">
        <w:rPr>
          <w:rFonts w:ascii="Calisto MT" w:hAnsi="Calisto MT"/>
          <w:sz w:val="20"/>
          <w:szCs w:val="20"/>
        </w:rPr>
        <w:t>, Fillm</w:t>
      </w:r>
      <w:r w:rsidR="00D23BED" w:rsidRPr="00B63600">
        <w:rPr>
          <w:rFonts w:ascii="Calisto MT" w:hAnsi="Calisto MT"/>
          <w:sz w:val="20"/>
          <w:szCs w:val="20"/>
        </w:rPr>
        <w:t xml:space="preserve">an, D.A, </w:t>
      </w:r>
      <w:proofErr w:type="gramStart"/>
      <w:r w:rsidR="00D23BED" w:rsidRPr="00B63600">
        <w:rPr>
          <w:rFonts w:ascii="Calisto MT" w:hAnsi="Calisto MT"/>
          <w:sz w:val="20"/>
          <w:szCs w:val="20"/>
          <w:lang w:val="id-ID"/>
        </w:rPr>
        <w:t>&amp;</w:t>
      </w:r>
      <w:r w:rsidRPr="00B63600">
        <w:rPr>
          <w:rFonts w:ascii="Calisto MT" w:hAnsi="Calisto MT"/>
          <w:sz w:val="20"/>
          <w:szCs w:val="20"/>
        </w:rPr>
        <w:t xml:space="preserve">  Sethna</w:t>
      </w:r>
      <w:proofErr w:type="gramEnd"/>
      <w:r w:rsidRPr="00B63600">
        <w:rPr>
          <w:rFonts w:ascii="Calisto MT" w:hAnsi="Calisto MT"/>
          <w:sz w:val="20"/>
          <w:szCs w:val="20"/>
        </w:rPr>
        <w:t xml:space="preserve">, G.H. 1991. </w:t>
      </w:r>
      <w:proofErr w:type="gramStart"/>
      <w:r w:rsidRPr="00B63600">
        <w:rPr>
          <w:rFonts w:ascii="Calisto MT" w:hAnsi="Calisto MT"/>
          <w:bCs/>
          <w:sz w:val="20"/>
          <w:szCs w:val="20"/>
        </w:rPr>
        <w:t>A Method to Quantify Major Themes of Scientific Literacy in Science Textbooks.</w:t>
      </w:r>
      <w:proofErr w:type="gramEnd"/>
      <w:r w:rsidRPr="00B63600">
        <w:rPr>
          <w:rFonts w:ascii="Calisto MT" w:hAnsi="Calisto MT"/>
          <w:bCs/>
          <w:sz w:val="20"/>
          <w:szCs w:val="20"/>
        </w:rPr>
        <w:t xml:space="preserve"> </w:t>
      </w:r>
      <w:r w:rsidRPr="00B63600">
        <w:rPr>
          <w:rFonts w:ascii="Calisto MT" w:hAnsi="Calisto MT"/>
          <w:i/>
          <w:sz w:val="20"/>
          <w:szCs w:val="20"/>
        </w:rPr>
        <w:t xml:space="preserve">Journal </w:t>
      </w:r>
      <w:r w:rsidR="00FE2E2D" w:rsidRPr="00B63600">
        <w:rPr>
          <w:rFonts w:ascii="Calisto MT" w:hAnsi="Calisto MT"/>
          <w:i/>
          <w:sz w:val="20"/>
          <w:szCs w:val="20"/>
        </w:rPr>
        <w:t>of research in science teaching</w:t>
      </w:r>
      <w:r w:rsidR="00FE2E2D" w:rsidRPr="00B63600">
        <w:rPr>
          <w:rFonts w:ascii="Calisto MT" w:hAnsi="Calisto MT"/>
          <w:sz w:val="20"/>
          <w:szCs w:val="20"/>
          <w:lang w:val="id-ID"/>
        </w:rPr>
        <w:t>,</w:t>
      </w:r>
      <w:r w:rsidRPr="00B63600">
        <w:rPr>
          <w:rFonts w:ascii="Calisto MT" w:hAnsi="Calisto MT"/>
          <w:i/>
          <w:sz w:val="20"/>
          <w:szCs w:val="20"/>
        </w:rPr>
        <w:t xml:space="preserve"> </w:t>
      </w:r>
      <w:r w:rsidRPr="00B63600">
        <w:rPr>
          <w:rFonts w:ascii="Calisto MT" w:hAnsi="Calisto MT"/>
          <w:sz w:val="20"/>
          <w:szCs w:val="20"/>
        </w:rPr>
        <w:t>28 (8):713 -725</w:t>
      </w:r>
    </w:p>
    <w:p w:rsidR="00C72036" w:rsidRPr="00C72036" w:rsidRDefault="00C72036" w:rsidP="00634A67">
      <w:pPr>
        <w:autoSpaceDE w:val="0"/>
        <w:autoSpaceDN w:val="0"/>
        <w:adjustRightInd w:val="0"/>
        <w:ind w:left="851" w:hanging="851"/>
        <w:jc w:val="both"/>
        <w:rPr>
          <w:rFonts w:ascii="Calisto MT" w:hAnsi="Calisto MT"/>
          <w:bCs/>
          <w:sz w:val="20"/>
          <w:szCs w:val="20"/>
          <w:lang w:val="id-ID"/>
        </w:rPr>
      </w:pPr>
      <w:r>
        <w:rPr>
          <w:rFonts w:ascii="Calisto MT" w:hAnsi="Calisto MT"/>
          <w:bCs/>
          <w:sz w:val="20"/>
          <w:szCs w:val="20"/>
          <w:lang w:val="id-ID"/>
        </w:rPr>
        <w:t xml:space="preserve">Depdiknas. 2002. </w:t>
      </w:r>
      <w:r>
        <w:rPr>
          <w:rFonts w:ascii="Calisto MT" w:hAnsi="Calisto MT"/>
          <w:bCs/>
          <w:i/>
          <w:sz w:val="20"/>
          <w:szCs w:val="20"/>
          <w:lang w:val="id-ID"/>
        </w:rPr>
        <w:t>Pedoman Pengembangan Tes Diagnostik Matematika SLTP</w:t>
      </w:r>
      <w:r>
        <w:rPr>
          <w:rFonts w:ascii="Calisto MT" w:hAnsi="Calisto MT"/>
          <w:bCs/>
          <w:sz w:val="20"/>
          <w:szCs w:val="20"/>
          <w:lang w:val="id-ID"/>
        </w:rPr>
        <w:t>. Jakarta : Ditjen Dikdasmen Depdiknas.</w:t>
      </w:r>
    </w:p>
    <w:p w:rsidR="003A092E" w:rsidRPr="00B63600" w:rsidRDefault="003A092E" w:rsidP="00634A67">
      <w:pPr>
        <w:autoSpaceDE w:val="0"/>
        <w:autoSpaceDN w:val="0"/>
        <w:adjustRightInd w:val="0"/>
        <w:ind w:left="851" w:hanging="851"/>
        <w:jc w:val="both"/>
        <w:rPr>
          <w:rFonts w:ascii="Calisto MT" w:hAnsi="Calisto MT"/>
          <w:bCs/>
          <w:sz w:val="20"/>
          <w:szCs w:val="20"/>
          <w:lang w:val="id-ID"/>
        </w:rPr>
      </w:pPr>
      <w:r w:rsidRPr="00B63600">
        <w:rPr>
          <w:rFonts w:ascii="Calisto MT" w:hAnsi="Calisto MT"/>
          <w:bCs/>
          <w:sz w:val="20"/>
          <w:szCs w:val="20"/>
          <w:lang w:val="id-ID"/>
        </w:rPr>
        <w:t xml:space="preserve">Fatimah, E. 2006. </w:t>
      </w:r>
      <w:r w:rsidRPr="00B63600">
        <w:rPr>
          <w:rFonts w:ascii="Calisto MT" w:hAnsi="Calisto MT"/>
          <w:bCs/>
          <w:i/>
          <w:sz w:val="20"/>
          <w:szCs w:val="20"/>
          <w:lang w:val="id-ID"/>
        </w:rPr>
        <w:t>Psikologi Perkembangan</w:t>
      </w:r>
      <w:r w:rsidR="002261B1">
        <w:rPr>
          <w:rFonts w:ascii="Calisto MT" w:hAnsi="Calisto MT"/>
          <w:bCs/>
          <w:sz w:val="20"/>
          <w:szCs w:val="20"/>
          <w:lang w:val="id-ID"/>
        </w:rPr>
        <w:t>. Bandung: Pustaka Setia</w:t>
      </w:r>
    </w:p>
    <w:p w:rsidR="003A092E" w:rsidRPr="002261B1" w:rsidRDefault="00D23BED" w:rsidP="00634A67">
      <w:pPr>
        <w:autoSpaceDE w:val="0"/>
        <w:autoSpaceDN w:val="0"/>
        <w:adjustRightInd w:val="0"/>
        <w:ind w:left="851" w:hanging="851"/>
        <w:jc w:val="both"/>
        <w:rPr>
          <w:rFonts w:ascii="Calisto MT" w:hAnsi="Calisto MT"/>
          <w:bCs/>
          <w:sz w:val="20"/>
          <w:szCs w:val="20"/>
          <w:lang w:val="id-ID"/>
        </w:rPr>
      </w:pPr>
      <w:r w:rsidRPr="00B63600">
        <w:rPr>
          <w:rFonts w:ascii="Calisto MT" w:hAnsi="Calisto MT"/>
          <w:bCs/>
          <w:sz w:val="20"/>
          <w:szCs w:val="20"/>
          <w:lang w:val="id-ID"/>
        </w:rPr>
        <w:t>Hanushek, E.</w:t>
      </w:r>
      <w:r w:rsidR="003A092E" w:rsidRPr="00B63600">
        <w:rPr>
          <w:rFonts w:ascii="Calisto MT" w:hAnsi="Calisto MT"/>
          <w:bCs/>
          <w:sz w:val="20"/>
          <w:szCs w:val="20"/>
          <w:lang w:val="id-ID"/>
        </w:rPr>
        <w:t>A.</w:t>
      </w:r>
      <w:r w:rsidR="00F45A5D" w:rsidRPr="00B63600">
        <w:rPr>
          <w:rFonts w:ascii="Calisto MT" w:hAnsi="Calisto MT"/>
          <w:bCs/>
          <w:sz w:val="20"/>
          <w:szCs w:val="20"/>
          <w:lang w:val="id-ID"/>
        </w:rPr>
        <w:t>, Piopiunik, M., &amp; Wiederhold, S.</w:t>
      </w:r>
      <w:r w:rsidR="003A092E" w:rsidRPr="00B63600">
        <w:rPr>
          <w:rFonts w:ascii="Calisto MT" w:hAnsi="Calisto MT"/>
          <w:bCs/>
          <w:sz w:val="20"/>
          <w:szCs w:val="20"/>
          <w:lang w:val="id-ID"/>
        </w:rPr>
        <w:t xml:space="preserve"> 2014. </w:t>
      </w:r>
      <w:r w:rsidR="003A092E" w:rsidRPr="002261B1">
        <w:rPr>
          <w:rFonts w:ascii="Calisto MT" w:hAnsi="Calisto MT"/>
          <w:bCs/>
          <w:sz w:val="20"/>
          <w:szCs w:val="20"/>
          <w:lang w:val="id-ID"/>
        </w:rPr>
        <w:t>The Value of Smart Teacher: International Evidenceon Teacher Cognitive Skills and Student Performance</w:t>
      </w:r>
      <w:r w:rsidR="003A092E" w:rsidRPr="00B63600">
        <w:rPr>
          <w:rFonts w:ascii="Calisto MT" w:hAnsi="Calisto MT"/>
          <w:bCs/>
          <w:sz w:val="20"/>
          <w:szCs w:val="20"/>
          <w:lang w:val="id-ID"/>
        </w:rPr>
        <w:t xml:space="preserve">. </w:t>
      </w:r>
      <w:r w:rsidR="002261B1">
        <w:rPr>
          <w:rFonts w:ascii="Calisto MT" w:hAnsi="Calisto MT"/>
          <w:bCs/>
          <w:i/>
          <w:sz w:val="20"/>
          <w:szCs w:val="20"/>
          <w:lang w:val="id-ID"/>
        </w:rPr>
        <w:t>Program on Education Policy and Govermence Working Papers Series</w:t>
      </w:r>
      <w:r w:rsidR="002261B1">
        <w:rPr>
          <w:rFonts w:ascii="Calisto MT" w:hAnsi="Calisto MT"/>
          <w:bCs/>
          <w:sz w:val="20"/>
          <w:szCs w:val="20"/>
          <w:lang w:val="id-ID"/>
        </w:rPr>
        <w:t>. Cambridge: Havard Kennedy School.</w:t>
      </w:r>
    </w:p>
    <w:p w:rsidR="003A092E" w:rsidRPr="00B63600" w:rsidRDefault="003A092E" w:rsidP="00634A67">
      <w:pPr>
        <w:autoSpaceDE w:val="0"/>
        <w:autoSpaceDN w:val="0"/>
        <w:adjustRightInd w:val="0"/>
        <w:ind w:left="851" w:hanging="851"/>
        <w:jc w:val="both"/>
        <w:rPr>
          <w:rFonts w:ascii="Calisto MT" w:hAnsi="Calisto MT"/>
          <w:bCs/>
          <w:sz w:val="20"/>
          <w:szCs w:val="20"/>
          <w:lang w:val="id-ID"/>
        </w:rPr>
      </w:pPr>
      <w:r w:rsidRPr="00B63600">
        <w:rPr>
          <w:rFonts w:ascii="Calisto MT" w:hAnsi="Calisto MT"/>
          <w:bCs/>
          <w:sz w:val="20"/>
          <w:szCs w:val="20"/>
          <w:lang w:val="id-ID"/>
        </w:rPr>
        <w:t xml:space="preserve">Hobson, A. </w:t>
      </w:r>
      <w:r w:rsidR="00891F4D" w:rsidRPr="00B63600">
        <w:rPr>
          <w:rFonts w:ascii="Calisto MT" w:hAnsi="Calisto MT"/>
          <w:bCs/>
          <w:sz w:val="20"/>
          <w:szCs w:val="20"/>
          <w:lang w:val="id-ID"/>
        </w:rPr>
        <w:t xml:space="preserve">2003. Physics Literacy, Energy, and The Environment. </w:t>
      </w:r>
      <w:r w:rsidR="00891F4D" w:rsidRPr="00B63600">
        <w:rPr>
          <w:rFonts w:ascii="Calisto MT" w:hAnsi="Calisto MT"/>
          <w:bCs/>
          <w:i/>
          <w:sz w:val="20"/>
          <w:szCs w:val="20"/>
          <w:lang w:val="id-ID"/>
        </w:rPr>
        <w:t>Physics Education</w:t>
      </w:r>
      <w:r w:rsidR="00E02AB5" w:rsidRPr="00B63600">
        <w:rPr>
          <w:rFonts w:ascii="Calisto MT" w:hAnsi="Calisto MT"/>
          <w:bCs/>
          <w:sz w:val="20"/>
          <w:szCs w:val="20"/>
          <w:lang w:val="id-ID"/>
        </w:rPr>
        <w:t>,</w:t>
      </w:r>
      <w:r w:rsidR="00891F4D" w:rsidRPr="00B63600">
        <w:rPr>
          <w:rFonts w:ascii="Calisto MT" w:hAnsi="Calisto MT"/>
          <w:bCs/>
          <w:i/>
          <w:sz w:val="20"/>
          <w:szCs w:val="20"/>
          <w:lang w:val="id-ID"/>
        </w:rPr>
        <w:t xml:space="preserve"> </w:t>
      </w:r>
      <w:r w:rsidR="00891F4D" w:rsidRPr="00B63600">
        <w:rPr>
          <w:rFonts w:ascii="Calisto MT" w:hAnsi="Calisto MT"/>
          <w:bCs/>
          <w:sz w:val="20"/>
          <w:szCs w:val="20"/>
          <w:lang w:val="id-ID"/>
        </w:rPr>
        <w:t>38(2):109-114.</w:t>
      </w:r>
    </w:p>
    <w:p w:rsidR="005D2625" w:rsidRPr="00B63600" w:rsidRDefault="005D2625" w:rsidP="005D2625">
      <w:pPr>
        <w:autoSpaceDE w:val="0"/>
        <w:autoSpaceDN w:val="0"/>
        <w:adjustRightInd w:val="0"/>
        <w:spacing w:before="240"/>
        <w:ind w:left="851" w:hanging="851"/>
        <w:jc w:val="both"/>
        <w:rPr>
          <w:rFonts w:ascii="Calisto MT" w:hAnsi="Calisto MT"/>
          <w:sz w:val="20"/>
          <w:szCs w:val="20"/>
        </w:rPr>
      </w:pPr>
      <w:proofErr w:type="gramStart"/>
      <w:r w:rsidRPr="00B63600">
        <w:rPr>
          <w:rFonts w:ascii="Calisto MT" w:hAnsi="Calisto MT"/>
          <w:bCs/>
          <w:sz w:val="20"/>
          <w:szCs w:val="20"/>
        </w:rPr>
        <w:t>Ismail, M.I. 2010.</w:t>
      </w:r>
      <w:proofErr w:type="gramEnd"/>
      <w:r w:rsidRPr="00B63600">
        <w:rPr>
          <w:rFonts w:ascii="Calisto MT" w:hAnsi="Calisto MT"/>
          <w:bCs/>
          <w:sz w:val="20"/>
          <w:szCs w:val="20"/>
        </w:rPr>
        <w:t xml:space="preserve"> </w:t>
      </w:r>
      <w:r w:rsidRPr="00B63600">
        <w:rPr>
          <w:rFonts w:ascii="Calisto MT" w:hAnsi="Calisto MT"/>
          <w:bCs/>
          <w:i/>
          <w:sz w:val="20"/>
          <w:szCs w:val="20"/>
        </w:rPr>
        <w:t>Kinerja dan Kompetensi Guru Dalam Pembelajaran</w:t>
      </w:r>
      <w:r w:rsidRPr="00B63600">
        <w:rPr>
          <w:rFonts w:ascii="Calisto MT" w:hAnsi="Calisto MT"/>
          <w:bCs/>
          <w:sz w:val="20"/>
          <w:szCs w:val="20"/>
        </w:rPr>
        <w:t>. Lentera Pendidikan Vol 13 No.1, hlm 44-63</w:t>
      </w:r>
    </w:p>
    <w:p w:rsidR="00634A67" w:rsidRDefault="00634A67" w:rsidP="00634A67">
      <w:pPr>
        <w:autoSpaceDE w:val="0"/>
        <w:autoSpaceDN w:val="0"/>
        <w:adjustRightInd w:val="0"/>
        <w:ind w:left="851" w:hanging="851"/>
        <w:jc w:val="both"/>
        <w:rPr>
          <w:rFonts w:ascii="Calisto MT" w:hAnsi="Calisto MT"/>
          <w:bCs/>
          <w:sz w:val="20"/>
          <w:szCs w:val="20"/>
          <w:lang w:val="id-ID"/>
        </w:rPr>
      </w:pPr>
      <w:proofErr w:type="gramStart"/>
      <w:r w:rsidRPr="00B63600">
        <w:rPr>
          <w:rFonts w:ascii="Calisto MT" w:hAnsi="Calisto MT"/>
          <w:bCs/>
          <w:sz w:val="20"/>
          <w:szCs w:val="20"/>
        </w:rPr>
        <w:t>Kurnia, F., Zulherman, Fathurohman, A. 2014.</w:t>
      </w:r>
      <w:proofErr w:type="gramEnd"/>
      <w:r w:rsidRPr="00B63600">
        <w:rPr>
          <w:rFonts w:ascii="Calisto MT" w:hAnsi="Calisto MT"/>
          <w:bCs/>
          <w:sz w:val="20"/>
          <w:szCs w:val="20"/>
        </w:rPr>
        <w:t xml:space="preserve">  </w:t>
      </w:r>
      <w:proofErr w:type="gramStart"/>
      <w:r w:rsidRPr="00B63600">
        <w:rPr>
          <w:rFonts w:ascii="Calisto MT" w:hAnsi="Calisto MT"/>
          <w:bCs/>
          <w:sz w:val="20"/>
          <w:szCs w:val="20"/>
        </w:rPr>
        <w:t>Analisis Bahan Ajar SMA Kelas XI di Kecamatan Indralaya Utara Berdasarkan Kategori Literasi Sains.</w:t>
      </w:r>
      <w:proofErr w:type="gramEnd"/>
      <w:r w:rsidRPr="00B63600">
        <w:rPr>
          <w:rFonts w:ascii="Calisto MT" w:hAnsi="Calisto MT"/>
          <w:bCs/>
          <w:sz w:val="20"/>
          <w:szCs w:val="20"/>
        </w:rPr>
        <w:t xml:space="preserve"> </w:t>
      </w:r>
      <w:proofErr w:type="gramStart"/>
      <w:r w:rsidRPr="00B63600">
        <w:rPr>
          <w:rFonts w:ascii="Calisto MT" w:hAnsi="Calisto MT"/>
          <w:bCs/>
          <w:sz w:val="20"/>
          <w:szCs w:val="20"/>
        </w:rPr>
        <w:t xml:space="preserve">“ </w:t>
      </w:r>
      <w:r w:rsidRPr="00B63600">
        <w:rPr>
          <w:rFonts w:ascii="Calisto MT" w:hAnsi="Calisto MT"/>
          <w:bCs/>
          <w:i/>
          <w:sz w:val="20"/>
          <w:szCs w:val="20"/>
        </w:rPr>
        <w:t>Jurnal</w:t>
      </w:r>
      <w:proofErr w:type="gramEnd"/>
      <w:r w:rsidRPr="00B63600">
        <w:rPr>
          <w:rFonts w:ascii="Calisto MT" w:hAnsi="Calisto MT"/>
          <w:bCs/>
          <w:i/>
          <w:sz w:val="20"/>
          <w:szCs w:val="20"/>
        </w:rPr>
        <w:t xml:space="preserve"> Inovasi dan Pembelajaran Fisika</w:t>
      </w:r>
      <w:r w:rsidRPr="00B63600">
        <w:rPr>
          <w:rFonts w:ascii="Calisto MT" w:hAnsi="Calisto MT"/>
          <w:bCs/>
          <w:sz w:val="20"/>
          <w:szCs w:val="20"/>
        </w:rPr>
        <w:t>, ISSN: 2355-7109.</w:t>
      </w:r>
    </w:p>
    <w:p w:rsidR="00BD33C6" w:rsidRDefault="00BD33C6" w:rsidP="00BD33C6">
      <w:pPr>
        <w:autoSpaceDE w:val="0"/>
        <w:autoSpaceDN w:val="0"/>
        <w:adjustRightInd w:val="0"/>
        <w:spacing w:after="0"/>
        <w:ind w:left="851" w:hanging="851"/>
        <w:jc w:val="both"/>
        <w:rPr>
          <w:rFonts w:ascii="Calisto MT" w:hAnsi="Calisto MT" w:cs="Calisto MT"/>
          <w:sz w:val="20"/>
          <w:szCs w:val="20"/>
          <w:lang w:val="id-ID" w:eastAsia="id-ID"/>
        </w:rPr>
      </w:pPr>
      <w:r w:rsidRPr="00BD33C6">
        <w:rPr>
          <w:rFonts w:ascii="Calisto MT" w:hAnsi="Calisto MT" w:cs="Calisto MT"/>
          <w:sz w:val="20"/>
          <w:szCs w:val="20"/>
          <w:lang w:val="id-ID" w:eastAsia="id-ID"/>
        </w:rPr>
        <w:lastRenderedPageBreak/>
        <w:t xml:space="preserve">Leonard, W. H. &amp; J. E. Penick. 1993. </w:t>
      </w:r>
      <w:r w:rsidRPr="00BD33C6">
        <w:rPr>
          <w:rFonts w:ascii="Calisto MT" w:hAnsi="Calisto MT" w:cs="Calisto MT,Italic"/>
          <w:iCs/>
          <w:sz w:val="20"/>
          <w:szCs w:val="20"/>
          <w:lang w:val="id-ID" w:eastAsia="id-ID"/>
        </w:rPr>
        <w:t>What’s Important in selecting a Biology Textbooks?.</w:t>
      </w:r>
      <w:r w:rsidRPr="00BD33C6">
        <w:rPr>
          <w:rFonts w:ascii="Calisto MT" w:hAnsi="Calisto MT" w:cs="Calisto MT,Italic"/>
          <w:i/>
          <w:iCs/>
          <w:sz w:val="20"/>
          <w:szCs w:val="20"/>
          <w:lang w:val="id-ID" w:eastAsia="id-ID"/>
        </w:rPr>
        <w:t xml:space="preserve"> </w:t>
      </w:r>
      <w:r w:rsidRPr="00BD33C6">
        <w:rPr>
          <w:rFonts w:ascii="Calisto MT" w:hAnsi="Calisto MT" w:cs="Calisto MT"/>
          <w:i/>
          <w:sz w:val="20"/>
          <w:szCs w:val="20"/>
          <w:lang w:val="id-ID" w:eastAsia="id-ID"/>
        </w:rPr>
        <w:t>Journal of The American Biology Teacher</w:t>
      </w:r>
      <w:r w:rsidRPr="00BD33C6">
        <w:rPr>
          <w:rFonts w:ascii="Calisto MT" w:hAnsi="Calisto MT" w:cs="Calisto MT"/>
          <w:sz w:val="20"/>
          <w:szCs w:val="20"/>
          <w:lang w:val="id-ID" w:eastAsia="id-ID"/>
        </w:rPr>
        <w:t>, 55(1): 14-19.</w:t>
      </w:r>
    </w:p>
    <w:p w:rsidR="00317BAE" w:rsidRPr="00BD33C6" w:rsidRDefault="00527351" w:rsidP="00BD33C6">
      <w:pPr>
        <w:autoSpaceDE w:val="0"/>
        <w:autoSpaceDN w:val="0"/>
        <w:adjustRightInd w:val="0"/>
        <w:spacing w:after="0"/>
        <w:ind w:left="851" w:hanging="851"/>
        <w:jc w:val="both"/>
        <w:rPr>
          <w:rFonts w:ascii="Calisto MT" w:hAnsi="Calisto MT"/>
          <w:bCs/>
          <w:sz w:val="20"/>
          <w:szCs w:val="20"/>
          <w:lang w:val="id-ID"/>
        </w:rPr>
      </w:pPr>
      <w:r>
        <w:rPr>
          <w:rFonts w:ascii="Calisto MT" w:hAnsi="Calisto MT" w:cs="Calisto MT"/>
          <w:sz w:val="20"/>
          <w:szCs w:val="20"/>
          <w:lang w:val="id-ID" w:eastAsia="id-ID"/>
        </w:rPr>
        <w:t>Maturradiyah, N. &amp;</w:t>
      </w:r>
      <w:r w:rsidR="00317BAE">
        <w:rPr>
          <w:rFonts w:ascii="Calisto MT" w:hAnsi="Calisto MT" w:cs="Calisto MT"/>
          <w:sz w:val="20"/>
          <w:szCs w:val="20"/>
          <w:lang w:val="id-ID" w:eastAsia="id-ID"/>
        </w:rPr>
        <w:t xml:space="preserve"> Rusilowati, A. 2015. Analisis Buku Ajar Fisika SMA Kelas XII di Kabupaten Pati Berdasarkan Muatan Literasi Sains. </w:t>
      </w:r>
      <w:r w:rsidR="00317BAE" w:rsidRPr="00317BAE">
        <w:rPr>
          <w:rFonts w:ascii="Calisto MT" w:hAnsi="Calisto MT" w:cs="Calisto MT"/>
          <w:i/>
          <w:sz w:val="20"/>
          <w:szCs w:val="20"/>
          <w:lang w:val="id-ID" w:eastAsia="id-ID"/>
        </w:rPr>
        <w:t>Unnes Physics Education Journal</w:t>
      </w:r>
      <w:r w:rsidR="00317BAE">
        <w:rPr>
          <w:rFonts w:ascii="Calisto MT" w:hAnsi="Calisto MT" w:cs="Calisto MT"/>
          <w:sz w:val="20"/>
          <w:szCs w:val="20"/>
          <w:lang w:val="id-ID" w:eastAsia="id-ID"/>
        </w:rPr>
        <w:t>, 4(1): 16-20</w:t>
      </w:r>
    </w:p>
    <w:p w:rsidR="00634A67" w:rsidRPr="00B63600" w:rsidRDefault="00634A67" w:rsidP="00634A67">
      <w:pPr>
        <w:autoSpaceDE w:val="0"/>
        <w:autoSpaceDN w:val="0"/>
        <w:adjustRightInd w:val="0"/>
        <w:spacing w:after="0"/>
        <w:ind w:left="851" w:hanging="851"/>
        <w:jc w:val="both"/>
        <w:rPr>
          <w:rFonts w:ascii="Calisto MT" w:hAnsi="Calisto MT"/>
          <w:sz w:val="20"/>
          <w:szCs w:val="20"/>
          <w:lang w:val="id-ID"/>
        </w:rPr>
      </w:pPr>
      <w:proofErr w:type="gramStart"/>
      <w:r w:rsidRPr="00B63600">
        <w:rPr>
          <w:rFonts w:ascii="Calisto MT" w:hAnsi="Calisto MT"/>
          <w:sz w:val="20"/>
          <w:szCs w:val="20"/>
        </w:rPr>
        <w:t>Meroni, E.C. 2015.</w:t>
      </w:r>
      <w:proofErr w:type="gramEnd"/>
      <w:r w:rsidRPr="00B63600">
        <w:rPr>
          <w:rFonts w:ascii="Calisto MT" w:hAnsi="Calisto MT"/>
          <w:sz w:val="20"/>
          <w:szCs w:val="20"/>
        </w:rPr>
        <w:t xml:space="preserve"> Can low skill teachers make good students? </w:t>
      </w:r>
      <w:proofErr w:type="gramStart"/>
      <w:r w:rsidRPr="00B63600">
        <w:rPr>
          <w:rFonts w:ascii="Calisto MT" w:hAnsi="Calisto MT"/>
          <w:sz w:val="20"/>
          <w:szCs w:val="20"/>
        </w:rPr>
        <w:t>Empirical</w:t>
      </w:r>
      <w:r w:rsidR="006E09D3">
        <w:rPr>
          <w:rFonts w:ascii="Calisto MT" w:hAnsi="Calisto MT"/>
          <w:sz w:val="20"/>
          <w:szCs w:val="20"/>
          <w:lang w:val="id-ID"/>
        </w:rPr>
        <w:t xml:space="preserve"> </w:t>
      </w:r>
      <w:r w:rsidRPr="00B63600">
        <w:rPr>
          <w:rFonts w:ascii="Calisto MT" w:hAnsi="Calisto MT"/>
          <w:sz w:val="20"/>
          <w:szCs w:val="20"/>
        </w:rPr>
        <w:t>evidence from PIAAC and PISA.</w:t>
      </w:r>
      <w:proofErr w:type="gramEnd"/>
      <w:r w:rsidRPr="00B63600">
        <w:rPr>
          <w:rFonts w:ascii="Calisto MT" w:hAnsi="Calisto MT"/>
          <w:sz w:val="20"/>
          <w:szCs w:val="20"/>
        </w:rPr>
        <w:t xml:space="preserve"> </w:t>
      </w:r>
      <w:r w:rsidRPr="00B63600">
        <w:rPr>
          <w:rFonts w:ascii="Calisto MT" w:hAnsi="Calisto MT"/>
          <w:i/>
          <w:sz w:val="20"/>
          <w:szCs w:val="20"/>
        </w:rPr>
        <w:t>Journal of Policy Modelling</w:t>
      </w:r>
      <w:r w:rsidR="00E02AB5" w:rsidRPr="00B63600">
        <w:rPr>
          <w:rFonts w:ascii="Calisto MT" w:hAnsi="Calisto MT"/>
          <w:sz w:val="20"/>
          <w:szCs w:val="20"/>
          <w:lang w:val="id-ID"/>
        </w:rPr>
        <w:t>,</w:t>
      </w:r>
      <w:r w:rsidRPr="00B63600">
        <w:rPr>
          <w:rFonts w:ascii="Calisto MT" w:hAnsi="Calisto MT"/>
          <w:i/>
          <w:sz w:val="20"/>
          <w:szCs w:val="20"/>
        </w:rPr>
        <w:t xml:space="preserve"> </w:t>
      </w:r>
      <w:r w:rsidRPr="00B63600">
        <w:rPr>
          <w:rFonts w:ascii="Calisto MT" w:hAnsi="Calisto MT"/>
          <w:sz w:val="20"/>
          <w:szCs w:val="20"/>
        </w:rPr>
        <w:t>37: 308-323.</w:t>
      </w:r>
    </w:p>
    <w:p w:rsidR="00891F4D" w:rsidRPr="00B63600" w:rsidRDefault="007E5010" w:rsidP="00634A67">
      <w:pPr>
        <w:autoSpaceDE w:val="0"/>
        <w:autoSpaceDN w:val="0"/>
        <w:adjustRightInd w:val="0"/>
        <w:spacing w:after="0"/>
        <w:ind w:left="851" w:hanging="851"/>
        <w:jc w:val="both"/>
        <w:rPr>
          <w:rFonts w:ascii="Calisto MT" w:hAnsi="Calisto MT"/>
          <w:sz w:val="20"/>
          <w:szCs w:val="20"/>
          <w:lang w:val="id-ID"/>
        </w:rPr>
      </w:pPr>
      <w:proofErr w:type="gramStart"/>
      <w:r>
        <w:rPr>
          <w:rFonts w:ascii="Calisto MT" w:hAnsi="Calisto MT"/>
          <w:sz w:val="20"/>
          <w:szCs w:val="20"/>
        </w:rPr>
        <w:t>OECD</w:t>
      </w:r>
      <w:r>
        <w:rPr>
          <w:rFonts w:ascii="Calisto MT" w:hAnsi="Calisto MT"/>
          <w:sz w:val="20"/>
          <w:szCs w:val="20"/>
          <w:lang w:val="id-ID"/>
        </w:rPr>
        <w:t>-</w:t>
      </w:r>
      <w:r w:rsidR="00891F4D" w:rsidRPr="00B63600">
        <w:rPr>
          <w:rFonts w:ascii="Calisto MT" w:hAnsi="Calisto MT"/>
          <w:sz w:val="20"/>
          <w:szCs w:val="20"/>
        </w:rPr>
        <w:t>PISA.</w:t>
      </w:r>
      <w:proofErr w:type="gramEnd"/>
      <w:r w:rsidR="00891F4D" w:rsidRPr="00B63600">
        <w:rPr>
          <w:rFonts w:ascii="Calisto MT" w:hAnsi="Calisto MT"/>
          <w:sz w:val="20"/>
          <w:szCs w:val="20"/>
        </w:rPr>
        <w:t xml:space="preserve"> 200</w:t>
      </w:r>
      <w:r w:rsidR="00891F4D" w:rsidRPr="00B63600">
        <w:rPr>
          <w:rFonts w:ascii="Calisto MT" w:hAnsi="Calisto MT"/>
          <w:sz w:val="20"/>
          <w:szCs w:val="20"/>
          <w:lang w:val="id-ID"/>
        </w:rPr>
        <w:t>3</w:t>
      </w:r>
      <w:r w:rsidR="00891F4D" w:rsidRPr="00B63600">
        <w:rPr>
          <w:rFonts w:ascii="Calisto MT" w:hAnsi="Calisto MT"/>
          <w:sz w:val="20"/>
          <w:szCs w:val="20"/>
        </w:rPr>
        <w:t xml:space="preserve">. </w:t>
      </w:r>
      <w:r w:rsidR="00891F4D" w:rsidRPr="00B63600">
        <w:rPr>
          <w:rFonts w:ascii="Calisto MT" w:hAnsi="Calisto MT"/>
          <w:i/>
          <w:iCs/>
          <w:sz w:val="20"/>
          <w:szCs w:val="20"/>
        </w:rPr>
        <w:t>Assessing Scientifc, Reading and Mathematical Literacy: A Framework for PISA 200</w:t>
      </w:r>
      <w:r w:rsidR="00891F4D" w:rsidRPr="00B63600">
        <w:rPr>
          <w:rFonts w:ascii="Calisto MT" w:hAnsi="Calisto MT"/>
          <w:i/>
          <w:iCs/>
          <w:sz w:val="20"/>
          <w:szCs w:val="20"/>
          <w:lang w:val="id-ID"/>
        </w:rPr>
        <w:t>3</w:t>
      </w:r>
      <w:r w:rsidR="00891F4D" w:rsidRPr="00B63600">
        <w:rPr>
          <w:rFonts w:ascii="Calisto MT" w:hAnsi="Calisto MT"/>
          <w:sz w:val="20"/>
          <w:szCs w:val="20"/>
        </w:rPr>
        <w:t>.</w:t>
      </w:r>
    </w:p>
    <w:p w:rsidR="00891F4D" w:rsidRPr="004270FE" w:rsidRDefault="004270FE" w:rsidP="00634A67">
      <w:pPr>
        <w:autoSpaceDE w:val="0"/>
        <w:autoSpaceDN w:val="0"/>
        <w:adjustRightInd w:val="0"/>
        <w:spacing w:after="0"/>
        <w:ind w:left="851" w:hanging="851"/>
        <w:jc w:val="both"/>
        <w:rPr>
          <w:rFonts w:ascii="Calisto MT" w:hAnsi="Calisto MT"/>
          <w:sz w:val="20"/>
          <w:szCs w:val="20"/>
          <w:lang w:val="id-ID"/>
        </w:rPr>
      </w:pPr>
      <w:proofErr w:type="gramStart"/>
      <w:r>
        <w:rPr>
          <w:rFonts w:ascii="Calisto MT" w:hAnsi="Calisto MT"/>
          <w:sz w:val="20"/>
          <w:szCs w:val="20"/>
        </w:rPr>
        <w:t>OECD</w:t>
      </w:r>
      <w:r w:rsidR="00527351">
        <w:rPr>
          <w:rFonts w:ascii="Calisto MT" w:hAnsi="Calisto MT"/>
          <w:sz w:val="20"/>
          <w:szCs w:val="20"/>
          <w:lang w:val="id-ID"/>
        </w:rPr>
        <w:t>.</w:t>
      </w:r>
      <w:proofErr w:type="gramEnd"/>
      <w:r w:rsidR="00527351">
        <w:rPr>
          <w:rFonts w:ascii="Calisto MT" w:hAnsi="Calisto MT"/>
          <w:sz w:val="20"/>
          <w:szCs w:val="20"/>
          <w:lang w:val="id-ID"/>
        </w:rPr>
        <w:t xml:space="preserve"> 2015</w:t>
      </w:r>
      <w:r>
        <w:rPr>
          <w:rFonts w:ascii="Calisto MT" w:hAnsi="Calisto MT"/>
          <w:sz w:val="20"/>
          <w:szCs w:val="20"/>
          <w:lang w:val="id-ID"/>
        </w:rPr>
        <w:t>.</w:t>
      </w:r>
      <w:r w:rsidRPr="004270FE">
        <w:rPr>
          <w:rFonts w:ascii="Calisto MT" w:hAnsi="Calisto MT"/>
          <w:i/>
          <w:sz w:val="20"/>
          <w:szCs w:val="20"/>
          <w:lang w:val="id-ID"/>
        </w:rPr>
        <w:t xml:space="preserve"> </w:t>
      </w:r>
      <w:proofErr w:type="gramStart"/>
      <w:r w:rsidRPr="004270FE">
        <w:rPr>
          <w:rFonts w:ascii="Calisto MT" w:hAnsi="Calisto MT"/>
          <w:i/>
          <w:sz w:val="20"/>
          <w:szCs w:val="20"/>
        </w:rPr>
        <w:t>PISA</w:t>
      </w:r>
      <w:r w:rsidR="007E5010" w:rsidRPr="004270FE">
        <w:rPr>
          <w:rFonts w:ascii="Calisto MT" w:hAnsi="Calisto MT"/>
          <w:i/>
          <w:sz w:val="20"/>
          <w:szCs w:val="20"/>
        </w:rPr>
        <w:t xml:space="preserve"> 20</w:t>
      </w:r>
      <w:r w:rsidR="007E5010" w:rsidRPr="004270FE">
        <w:rPr>
          <w:rFonts w:ascii="Calisto MT" w:hAnsi="Calisto MT"/>
          <w:i/>
          <w:sz w:val="20"/>
          <w:szCs w:val="20"/>
          <w:lang w:val="id-ID"/>
        </w:rPr>
        <w:t>15</w:t>
      </w:r>
      <w:r w:rsidRPr="004270FE">
        <w:rPr>
          <w:rFonts w:ascii="Calisto MT" w:hAnsi="Calisto MT"/>
          <w:i/>
          <w:sz w:val="20"/>
          <w:szCs w:val="20"/>
          <w:lang w:val="id-ID"/>
        </w:rPr>
        <w:t xml:space="preserve"> Results</w:t>
      </w:r>
      <w:r w:rsidR="00891F4D" w:rsidRPr="004270FE">
        <w:rPr>
          <w:rFonts w:ascii="Calisto MT" w:hAnsi="Calisto MT"/>
          <w:i/>
          <w:sz w:val="20"/>
          <w:szCs w:val="20"/>
        </w:rPr>
        <w:t>.</w:t>
      </w:r>
      <w:proofErr w:type="gramEnd"/>
      <w:r>
        <w:rPr>
          <w:rFonts w:ascii="Calisto MT" w:hAnsi="Calisto MT"/>
          <w:sz w:val="20"/>
          <w:szCs w:val="20"/>
          <w:lang w:val="id-ID"/>
        </w:rPr>
        <w:t xml:space="preserve"> OECD</w:t>
      </w:r>
    </w:p>
    <w:p w:rsidR="003A092E" w:rsidRPr="00B63600" w:rsidRDefault="003A092E" w:rsidP="003A092E">
      <w:pPr>
        <w:autoSpaceDE w:val="0"/>
        <w:autoSpaceDN w:val="0"/>
        <w:adjustRightInd w:val="0"/>
        <w:ind w:left="851" w:hanging="851"/>
        <w:jc w:val="both"/>
        <w:rPr>
          <w:rFonts w:ascii="Calisto MT" w:hAnsi="Calisto MT"/>
          <w:sz w:val="20"/>
          <w:szCs w:val="20"/>
          <w:lang w:val="id-ID"/>
        </w:rPr>
      </w:pPr>
      <w:r w:rsidRPr="00B63600">
        <w:rPr>
          <w:rFonts w:ascii="Calisto MT" w:hAnsi="Calisto MT"/>
          <w:sz w:val="20"/>
          <w:szCs w:val="20"/>
          <w:lang w:val="id-ID"/>
        </w:rPr>
        <w:t>Rizkita, L. 2016.</w:t>
      </w:r>
      <w:r w:rsidRPr="00B63600">
        <w:rPr>
          <w:rFonts w:ascii="Calisto MT" w:hAnsi="Calisto MT"/>
          <w:i/>
          <w:sz w:val="20"/>
          <w:szCs w:val="20"/>
          <w:lang w:val="id-ID"/>
        </w:rPr>
        <w:t xml:space="preserve"> Analisis Kemampuan Awal Literasi Sains Siswa SMA Kota Malang</w:t>
      </w:r>
      <w:r w:rsidR="0075402C">
        <w:rPr>
          <w:rFonts w:ascii="Calisto MT" w:hAnsi="Calisto MT"/>
          <w:sz w:val="20"/>
          <w:szCs w:val="20"/>
          <w:lang w:val="id-ID"/>
        </w:rPr>
        <w:t>. Malang:</w:t>
      </w:r>
      <w:r w:rsidRPr="00B63600">
        <w:rPr>
          <w:rFonts w:ascii="Calisto MT" w:hAnsi="Calisto MT"/>
          <w:sz w:val="20"/>
          <w:szCs w:val="20"/>
          <w:lang w:val="id-ID"/>
        </w:rPr>
        <w:t xml:space="preserve"> UMM.</w:t>
      </w:r>
    </w:p>
    <w:p w:rsidR="00785C6D" w:rsidRDefault="00785C6D" w:rsidP="001508BF">
      <w:pPr>
        <w:autoSpaceDE w:val="0"/>
        <w:autoSpaceDN w:val="0"/>
        <w:adjustRightInd w:val="0"/>
        <w:spacing w:before="240"/>
        <w:ind w:left="851" w:hanging="851"/>
        <w:jc w:val="both"/>
        <w:rPr>
          <w:rFonts w:ascii="Calisto MT" w:hAnsi="Calisto MT"/>
          <w:sz w:val="20"/>
          <w:szCs w:val="20"/>
          <w:lang w:val="id-ID"/>
        </w:rPr>
      </w:pPr>
      <w:r>
        <w:rPr>
          <w:rFonts w:ascii="Calisto MT" w:hAnsi="Calisto MT"/>
          <w:sz w:val="20"/>
          <w:szCs w:val="20"/>
          <w:lang w:val="id-ID"/>
        </w:rPr>
        <w:t xml:space="preserve">Rusilowati, A. 2006. Profil Kesulitan Belajar Fisika Pokok Bahasan Kelistrikan Siswa SMA di Kota Semarang. </w:t>
      </w:r>
      <w:r w:rsidRPr="00785C6D">
        <w:rPr>
          <w:rFonts w:ascii="Calisto MT" w:hAnsi="Calisto MT"/>
          <w:i/>
          <w:sz w:val="20"/>
          <w:szCs w:val="20"/>
          <w:lang w:val="id-ID"/>
        </w:rPr>
        <w:t>Jurnal Pendidikan Fisika Indonesia</w:t>
      </w:r>
      <w:r>
        <w:rPr>
          <w:rFonts w:ascii="Calisto MT" w:hAnsi="Calisto MT"/>
          <w:sz w:val="20"/>
          <w:szCs w:val="20"/>
          <w:lang w:val="id-ID"/>
        </w:rPr>
        <w:t>, 4(2): 100-106.</w:t>
      </w:r>
    </w:p>
    <w:p w:rsidR="001508BF" w:rsidRDefault="001508BF" w:rsidP="001508BF">
      <w:pPr>
        <w:autoSpaceDE w:val="0"/>
        <w:autoSpaceDN w:val="0"/>
        <w:adjustRightInd w:val="0"/>
        <w:spacing w:before="240"/>
        <w:ind w:left="851" w:hanging="851"/>
        <w:jc w:val="both"/>
        <w:rPr>
          <w:rFonts w:ascii="Calisto MT" w:hAnsi="Calisto MT"/>
          <w:sz w:val="20"/>
          <w:szCs w:val="20"/>
          <w:lang w:val="id-ID"/>
        </w:rPr>
      </w:pPr>
      <w:proofErr w:type="gramStart"/>
      <w:r w:rsidRPr="00B63600">
        <w:rPr>
          <w:rFonts w:ascii="Calisto MT" w:hAnsi="Calisto MT"/>
          <w:sz w:val="20"/>
          <w:szCs w:val="20"/>
        </w:rPr>
        <w:t>Rusilowati, A. 2013.</w:t>
      </w:r>
      <w:proofErr w:type="gramEnd"/>
      <w:r w:rsidRPr="00B63600">
        <w:rPr>
          <w:rFonts w:ascii="Calisto MT" w:hAnsi="Calisto MT"/>
          <w:sz w:val="20"/>
          <w:szCs w:val="20"/>
        </w:rPr>
        <w:t xml:space="preserve"> </w:t>
      </w:r>
      <w:r w:rsidRPr="00B63600">
        <w:rPr>
          <w:rFonts w:ascii="Calisto MT" w:hAnsi="Calisto MT"/>
          <w:i/>
          <w:iCs/>
          <w:sz w:val="20"/>
          <w:szCs w:val="20"/>
        </w:rPr>
        <w:t xml:space="preserve">Peningkatan Literasi Sains Siswa Melalui Pengembangan Instrumen Penilaian. </w:t>
      </w:r>
      <w:proofErr w:type="gramStart"/>
      <w:r w:rsidRPr="00B63600">
        <w:rPr>
          <w:rFonts w:ascii="Calisto MT" w:hAnsi="Calisto MT"/>
          <w:i/>
          <w:iCs/>
          <w:sz w:val="20"/>
          <w:szCs w:val="20"/>
        </w:rPr>
        <w:t xml:space="preserve">Pidato Pengukuhan Profesor </w:t>
      </w:r>
      <w:r w:rsidRPr="00B63600">
        <w:rPr>
          <w:rFonts w:ascii="Calisto MT" w:hAnsi="Calisto MT"/>
          <w:sz w:val="20"/>
          <w:szCs w:val="20"/>
        </w:rPr>
        <w:t>Unnes Semarang</w:t>
      </w:r>
      <w:r w:rsidR="00B73273" w:rsidRPr="00B63600">
        <w:rPr>
          <w:rFonts w:ascii="Calisto MT" w:hAnsi="Calisto MT"/>
          <w:sz w:val="20"/>
          <w:szCs w:val="20"/>
          <w:lang w:val="id-ID"/>
        </w:rPr>
        <w:t>.</w:t>
      </w:r>
      <w:proofErr w:type="gramEnd"/>
    </w:p>
    <w:p w:rsidR="00785C6D" w:rsidRPr="00B63600" w:rsidRDefault="00785C6D" w:rsidP="001508BF">
      <w:pPr>
        <w:autoSpaceDE w:val="0"/>
        <w:autoSpaceDN w:val="0"/>
        <w:adjustRightInd w:val="0"/>
        <w:spacing w:before="240"/>
        <w:ind w:left="851" w:hanging="851"/>
        <w:jc w:val="both"/>
        <w:rPr>
          <w:rFonts w:ascii="Calisto MT" w:hAnsi="Calisto MT"/>
          <w:sz w:val="20"/>
          <w:szCs w:val="20"/>
          <w:lang w:val="id-ID"/>
        </w:rPr>
      </w:pPr>
      <w:r>
        <w:rPr>
          <w:rFonts w:ascii="Calisto MT" w:hAnsi="Calisto MT"/>
          <w:sz w:val="20"/>
          <w:szCs w:val="20"/>
          <w:lang w:val="id-ID"/>
        </w:rPr>
        <w:t>Rusilowati, A., Kurniawati, L., &amp; Widyatmoko, A. 2016. Developing an instrument of Scientific Literacy Assesment on the Cycle Them</w:t>
      </w:r>
      <w:r w:rsidR="00C84958">
        <w:rPr>
          <w:rFonts w:ascii="Calisto MT" w:hAnsi="Calisto MT"/>
          <w:sz w:val="20"/>
          <w:szCs w:val="20"/>
          <w:lang w:val="id-ID"/>
        </w:rPr>
        <w:t xml:space="preserve">e. </w:t>
      </w:r>
      <w:r w:rsidR="00C84958" w:rsidRPr="00C84958">
        <w:rPr>
          <w:rFonts w:ascii="Calisto MT" w:hAnsi="Calisto MT"/>
          <w:i/>
          <w:sz w:val="20"/>
          <w:szCs w:val="20"/>
          <w:lang w:val="id-ID"/>
        </w:rPr>
        <w:t>International Journal of Environmental &amp; Science Education</w:t>
      </w:r>
      <w:r w:rsidR="00C84958">
        <w:rPr>
          <w:rFonts w:ascii="Calisto MT" w:hAnsi="Calisto MT"/>
          <w:sz w:val="20"/>
          <w:szCs w:val="20"/>
          <w:lang w:val="id-ID"/>
        </w:rPr>
        <w:t xml:space="preserve">, 11(12): 5718-5727. </w:t>
      </w:r>
    </w:p>
    <w:p w:rsidR="001508BF" w:rsidRPr="00B63600" w:rsidRDefault="00B73273" w:rsidP="001508BF">
      <w:pPr>
        <w:autoSpaceDE w:val="0"/>
        <w:autoSpaceDN w:val="0"/>
        <w:adjustRightInd w:val="0"/>
        <w:spacing w:before="240"/>
        <w:ind w:left="851" w:hanging="851"/>
        <w:jc w:val="both"/>
        <w:rPr>
          <w:rFonts w:ascii="Calisto MT" w:hAnsi="Calisto MT"/>
          <w:sz w:val="20"/>
          <w:szCs w:val="20"/>
          <w:lang w:val="id-ID"/>
        </w:rPr>
      </w:pPr>
      <w:proofErr w:type="gramStart"/>
      <w:r w:rsidRPr="00B63600">
        <w:rPr>
          <w:rFonts w:ascii="Calisto MT" w:hAnsi="Calisto MT"/>
          <w:sz w:val="20"/>
          <w:szCs w:val="20"/>
        </w:rPr>
        <w:t>Sari</w:t>
      </w:r>
      <w:r w:rsidRPr="00B63600">
        <w:rPr>
          <w:rFonts w:ascii="Calisto MT" w:hAnsi="Calisto MT"/>
          <w:sz w:val="20"/>
          <w:szCs w:val="20"/>
          <w:lang w:val="id-ID"/>
        </w:rPr>
        <w:t>, M</w:t>
      </w:r>
      <w:r w:rsidR="001508BF" w:rsidRPr="00B63600">
        <w:rPr>
          <w:rFonts w:ascii="Calisto MT" w:hAnsi="Calisto MT"/>
          <w:sz w:val="20"/>
          <w:szCs w:val="20"/>
        </w:rPr>
        <w:t xml:space="preserve"> 2013.</w:t>
      </w:r>
      <w:proofErr w:type="gramEnd"/>
      <w:r w:rsidR="001508BF" w:rsidRPr="00B63600">
        <w:rPr>
          <w:rFonts w:ascii="Calisto MT" w:hAnsi="Calisto MT"/>
          <w:sz w:val="20"/>
          <w:szCs w:val="20"/>
        </w:rPr>
        <w:t xml:space="preserve"> </w:t>
      </w:r>
      <w:proofErr w:type="gramStart"/>
      <w:r w:rsidR="001508BF" w:rsidRPr="00B63600">
        <w:rPr>
          <w:rFonts w:ascii="Calisto MT" w:hAnsi="Calisto MT"/>
          <w:iCs/>
          <w:sz w:val="20"/>
          <w:szCs w:val="20"/>
        </w:rPr>
        <w:t>Problematika Pembelajaran Sains Ditinjau Dari Aspek Guru.</w:t>
      </w:r>
      <w:proofErr w:type="gramEnd"/>
      <w:r w:rsidR="001508BF" w:rsidRPr="00B63600">
        <w:rPr>
          <w:rFonts w:ascii="Calisto MT" w:hAnsi="Calisto MT"/>
          <w:i/>
          <w:iCs/>
          <w:sz w:val="20"/>
          <w:szCs w:val="20"/>
        </w:rPr>
        <w:t xml:space="preserve"> </w:t>
      </w:r>
      <w:r w:rsidR="001508BF" w:rsidRPr="00B63600">
        <w:rPr>
          <w:rFonts w:ascii="Calisto MT" w:hAnsi="Calisto MT"/>
          <w:i/>
          <w:sz w:val="20"/>
          <w:szCs w:val="20"/>
        </w:rPr>
        <w:t>Jurnal Al-Ta’lim</w:t>
      </w:r>
      <w:r w:rsidR="001D7CAC" w:rsidRPr="00B63600">
        <w:rPr>
          <w:rFonts w:ascii="Calisto MT" w:hAnsi="Calisto MT"/>
          <w:sz w:val="20"/>
          <w:szCs w:val="20"/>
        </w:rPr>
        <w:t>, 1</w:t>
      </w:r>
      <w:r w:rsidR="001D7CAC" w:rsidRPr="00B63600">
        <w:rPr>
          <w:rFonts w:ascii="Calisto MT" w:hAnsi="Calisto MT"/>
          <w:sz w:val="20"/>
          <w:szCs w:val="20"/>
          <w:lang w:val="id-ID"/>
        </w:rPr>
        <w:t xml:space="preserve">: </w:t>
      </w:r>
      <w:r w:rsidR="001508BF" w:rsidRPr="00B63600">
        <w:rPr>
          <w:rFonts w:ascii="Calisto MT" w:hAnsi="Calisto MT"/>
          <w:sz w:val="20"/>
          <w:szCs w:val="20"/>
        </w:rPr>
        <w:t>346-356.</w:t>
      </w:r>
    </w:p>
    <w:p w:rsidR="001D558C" w:rsidRPr="001D558C" w:rsidRDefault="001D558C" w:rsidP="00130D8C">
      <w:pPr>
        <w:autoSpaceDE w:val="0"/>
        <w:autoSpaceDN w:val="0"/>
        <w:adjustRightInd w:val="0"/>
        <w:spacing w:before="240"/>
        <w:ind w:left="851" w:hanging="851"/>
        <w:jc w:val="both"/>
        <w:rPr>
          <w:rFonts w:ascii="Calisto MT" w:hAnsi="Calisto MT"/>
          <w:i/>
          <w:sz w:val="20"/>
          <w:szCs w:val="20"/>
          <w:lang w:val="id-ID" w:eastAsia="id-ID"/>
        </w:rPr>
      </w:pPr>
      <w:r>
        <w:rPr>
          <w:rFonts w:ascii="Calisto MT" w:hAnsi="Calisto MT"/>
          <w:sz w:val="20"/>
          <w:szCs w:val="20"/>
          <w:lang w:val="id-ID" w:eastAsia="id-ID"/>
        </w:rPr>
        <w:t xml:space="preserve">Sugiyono. 2012. </w:t>
      </w:r>
      <w:r>
        <w:rPr>
          <w:rFonts w:ascii="Calisto MT" w:hAnsi="Calisto MT"/>
          <w:i/>
          <w:sz w:val="20"/>
          <w:szCs w:val="20"/>
          <w:lang w:val="id-ID" w:eastAsia="id-ID"/>
        </w:rPr>
        <w:t xml:space="preserve">Metode PenelitianPpendidikan Kuantitatif, Kualitatif, dan R&amp;D. </w:t>
      </w:r>
      <w:r>
        <w:rPr>
          <w:rFonts w:ascii="Calisto MT" w:hAnsi="Calisto MT"/>
          <w:sz w:val="20"/>
          <w:szCs w:val="20"/>
          <w:lang w:val="id-ID" w:eastAsia="id-ID"/>
        </w:rPr>
        <w:t>Bandung : CV.Alfabeta.</w:t>
      </w:r>
      <w:r>
        <w:rPr>
          <w:rFonts w:ascii="Calisto MT" w:hAnsi="Calisto MT"/>
          <w:i/>
          <w:sz w:val="20"/>
          <w:szCs w:val="20"/>
          <w:lang w:val="id-ID" w:eastAsia="id-ID"/>
        </w:rPr>
        <w:t xml:space="preserve"> </w:t>
      </w:r>
    </w:p>
    <w:p w:rsidR="00130D8C" w:rsidRDefault="00592CC4" w:rsidP="00130D8C">
      <w:pPr>
        <w:autoSpaceDE w:val="0"/>
        <w:autoSpaceDN w:val="0"/>
        <w:adjustRightInd w:val="0"/>
        <w:spacing w:before="240"/>
        <w:ind w:left="851" w:hanging="851"/>
        <w:jc w:val="both"/>
        <w:rPr>
          <w:rFonts w:ascii="Calisto MT" w:hAnsi="Calisto MT"/>
          <w:sz w:val="20"/>
          <w:szCs w:val="20"/>
          <w:lang w:val="id-ID" w:eastAsia="id-ID"/>
        </w:rPr>
      </w:pPr>
      <w:r w:rsidRPr="00B63600">
        <w:rPr>
          <w:rFonts w:ascii="Calisto MT" w:hAnsi="Calisto MT"/>
          <w:sz w:val="20"/>
          <w:szCs w:val="20"/>
          <w:lang w:val="id-ID" w:eastAsia="id-ID"/>
        </w:rPr>
        <w:t>Suparno, P</w:t>
      </w:r>
      <w:r w:rsidR="00130D8C" w:rsidRPr="00B63600">
        <w:rPr>
          <w:rFonts w:ascii="Calisto MT" w:hAnsi="Calisto MT"/>
          <w:sz w:val="20"/>
          <w:szCs w:val="20"/>
          <w:lang w:val="id-ID" w:eastAsia="id-ID"/>
        </w:rPr>
        <w:t xml:space="preserve">. 2006 </w:t>
      </w:r>
      <w:r w:rsidR="00130D8C" w:rsidRPr="00B63600">
        <w:rPr>
          <w:rFonts w:ascii="Calisto MT" w:hAnsi="Calisto MT"/>
          <w:i/>
          <w:iCs/>
          <w:sz w:val="20"/>
          <w:szCs w:val="20"/>
          <w:lang w:val="id-ID" w:eastAsia="id-ID"/>
        </w:rPr>
        <w:t>Metodologi Pembelajaran Fisika: Konstruktivitik &amp;</w:t>
      </w:r>
      <w:r w:rsidR="00ED439A">
        <w:rPr>
          <w:rFonts w:ascii="Calisto MT" w:hAnsi="Calisto MT"/>
          <w:i/>
          <w:iCs/>
          <w:sz w:val="20"/>
          <w:szCs w:val="20"/>
          <w:lang w:val="id-ID" w:eastAsia="id-ID"/>
        </w:rPr>
        <w:t xml:space="preserve"> </w:t>
      </w:r>
      <w:r w:rsidR="00130D8C" w:rsidRPr="00B63600">
        <w:rPr>
          <w:rFonts w:ascii="Calisto MT" w:hAnsi="Calisto MT"/>
          <w:i/>
          <w:iCs/>
          <w:sz w:val="20"/>
          <w:szCs w:val="20"/>
          <w:lang w:val="id-ID" w:eastAsia="id-ID"/>
        </w:rPr>
        <w:t>Menyenangkan</w:t>
      </w:r>
      <w:r w:rsidR="00130D8C" w:rsidRPr="00B63600">
        <w:rPr>
          <w:rFonts w:ascii="Calisto MT" w:hAnsi="Calisto MT"/>
          <w:sz w:val="20"/>
          <w:szCs w:val="20"/>
          <w:lang w:val="id-ID" w:eastAsia="id-ID"/>
        </w:rPr>
        <w:t xml:space="preserve">. </w:t>
      </w:r>
      <w:r w:rsidR="00130D8C" w:rsidRPr="00B63600">
        <w:rPr>
          <w:rFonts w:ascii="Calisto MT" w:hAnsi="Calisto MT"/>
          <w:sz w:val="20"/>
          <w:szCs w:val="20"/>
          <w:lang w:val="id-ID" w:eastAsia="id-ID"/>
        </w:rPr>
        <w:lastRenderedPageBreak/>
        <w:t>Yogyakarta: Universitas Sanata Dharma</w:t>
      </w:r>
    </w:p>
    <w:p w:rsidR="00667399" w:rsidRPr="00B63600" w:rsidRDefault="001D558C" w:rsidP="00C565BF">
      <w:pPr>
        <w:autoSpaceDE w:val="0"/>
        <w:autoSpaceDN w:val="0"/>
        <w:adjustRightInd w:val="0"/>
        <w:ind w:left="851" w:hanging="851"/>
        <w:jc w:val="both"/>
        <w:rPr>
          <w:rFonts w:ascii="Calisto MT" w:hAnsi="Calisto MT"/>
          <w:bCs/>
          <w:sz w:val="20"/>
          <w:szCs w:val="20"/>
          <w:lang w:val="id-ID"/>
        </w:rPr>
      </w:pPr>
      <w:proofErr w:type="gramStart"/>
      <w:r>
        <w:rPr>
          <w:rFonts w:ascii="Calisto MT" w:hAnsi="Calisto MT"/>
          <w:sz w:val="20"/>
          <w:szCs w:val="20"/>
        </w:rPr>
        <w:t>Wasis</w:t>
      </w:r>
      <w:r>
        <w:rPr>
          <w:rFonts w:ascii="Calisto MT" w:hAnsi="Calisto MT"/>
          <w:sz w:val="20"/>
          <w:szCs w:val="20"/>
          <w:lang w:val="id-ID"/>
        </w:rPr>
        <w:t>.</w:t>
      </w:r>
      <w:proofErr w:type="gramEnd"/>
      <w:r w:rsidR="00667399" w:rsidRPr="00B63600">
        <w:rPr>
          <w:rFonts w:ascii="Calisto MT" w:hAnsi="Calisto MT"/>
          <w:sz w:val="20"/>
          <w:szCs w:val="20"/>
        </w:rPr>
        <w:t xml:space="preserve"> 2013. </w:t>
      </w:r>
      <w:r w:rsidR="00667399" w:rsidRPr="00B63600">
        <w:rPr>
          <w:rFonts w:ascii="Calisto MT" w:hAnsi="Calisto MT"/>
          <w:bCs/>
          <w:i/>
          <w:iCs/>
          <w:sz w:val="20"/>
          <w:szCs w:val="20"/>
        </w:rPr>
        <w:t xml:space="preserve">Merenungkan kembali </w:t>
      </w:r>
      <w:r w:rsidR="00667399" w:rsidRPr="00B63600">
        <w:rPr>
          <w:rFonts w:ascii="Calisto MT" w:hAnsi="Calisto MT"/>
          <w:bCs/>
          <w:i/>
          <w:sz w:val="20"/>
          <w:szCs w:val="20"/>
        </w:rPr>
        <w:t>hasil pembelajaran sains</w:t>
      </w:r>
      <w:r w:rsidR="00667399" w:rsidRPr="00B63600">
        <w:rPr>
          <w:rFonts w:ascii="Calisto MT" w:hAnsi="Calisto MT"/>
          <w:bCs/>
          <w:sz w:val="20"/>
          <w:szCs w:val="20"/>
        </w:rPr>
        <w:t xml:space="preserve">. </w:t>
      </w:r>
      <w:proofErr w:type="gramStart"/>
      <w:r w:rsidR="00667399" w:rsidRPr="00B63600">
        <w:rPr>
          <w:rFonts w:ascii="Calisto MT" w:hAnsi="Calisto MT"/>
          <w:bCs/>
          <w:sz w:val="20"/>
          <w:szCs w:val="20"/>
        </w:rPr>
        <w:t>Seminar Nasional UNDIKSHA III.</w:t>
      </w:r>
      <w:proofErr w:type="gramEnd"/>
    </w:p>
    <w:p w:rsidR="00891F4D" w:rsidRPr="00B63600" w:rsidRDefault="00891F4D" w:rsidP="00667399">
      <w:pPr>
        <w:spacing w:before="240"/>
        <w:ind w:left="851" w:hanging="851"/>
        <w:jc w:val="both"/>
        <w:rPr>
          <w:rFonts w:ascii="Calisto MT" w:hAnsi="Calisto MT"/>
          <w:sz w:val="20"/>
          <w:szCs w:val="20"/>
          <w:lang w:val="id-ID"/>
        </w:rPr>
      </w:pPr>
      <w:r w:rsidRPr="00B63600">
        <w:rPr>
          <w:rFonts w:ascii="Calisto MT" w:hAnsi="Calisto MT"/>
          <w:bCs/>
          <w:sz w:val="20"/>
          <w:szCs w:val="20"/>
          <w:lang w:val="id-ID"/>
        </w:rPr>
        <w:t xml:space="preserve">West, J. 2010. Science Literacy: Is Classroom Instruction Enough?. </w:t>
      </w:r>
      <w:r w:rsidRPr="00B63600">
        <w:rPr>
          <w:rFonts w:ascii="Calisto MT" w:hAnsi="Calisto MT"/>
          <w:bCs/>
          <w:i/>
          <w:sz w:val="20"/>
          <w:szCs w:val="20"/>
          <w:lang w:val="id-ID"/>
        </w:rPr>
        <w:t>National Forum of Teacher Education Journal</w:t>
      </w:r>
      <w:r w:rsidR="0059442F" w:rsidRPr="00B63600">
        <w:rPr>
          <w:rFonts w:ascii="Calisto MT" w:hAnsi="Calisto MT"/>
          <w:bCs/>
          <w:i/>
          <w:sz w:val="20"/>
          <w:szCs w:val="20"/>
          <w:lang w:val="id-ID"/>
        </w:rPr>
        <w:t>,</w:t>
      </w:r>
      <w:r w:rsidRPr="00B63600">
        <w:rPr>
          <w:rFonts w:ascii="Calisto MT" w:hAnsi="Calisto MT"/>
          <w:bCs/>
          <w:sz w:val="20"/>
          <w:szCs w:val="20"/>
          <w:lang w:val="id-ID"/>
        </w:rPr>
        <w:t xml:space="preserve"> 20(3):</w:t>
      </w:r>
      <w:r w:rsidR="00E02AB5" w:rsidRPr="00B63600">
        <w:rPr>
          <w:rFonts w:ascii="Calisto MT" w:hAnsi="Calisto MT"/>
          <w:bCs/>
          <w:sz w:val="20"/>
          <w:szCs w:val="20"/>
          <w:lang w:val="id-ID"/>
        </w:rPr>
        <w:t xml:space="preserve"> </w:t>
      </w:r>
      <w:r w:rsidRPr="00B63600">
        <w:rPr>
          <w:rFonts w:ascii="Calisto MT" w:hAnsi="Calisto MT"/>
          <w:bCs/>
          <w:sz w:val="20"/>
          <w:szCs w:val="20"/>
          <w:lang w:val="id-ID"/>
        </w:rPr>
        <w:t>1-6.</w:t>
      </w:r>
    </w:p>
    <w:p w:rsidR="001508BF" w:rsidRPr="00B63600" w:rsidRDefault="001508BF" w:rsidP="001508BF">
      <w:pPr>
        <w:autoSpaceDE w:val="0"/>
        <w:autoSpaceDN w:val="0"/>
        <w:adjustRightInd w:val="0"/>
        <w:ind w:left="851" w:hanging="851"/>
        <w:jc w:val="both"/>
        <w:rPr>
          <w:rFonts w:ascii="Calisto MT" w:hAnsi="Calisto MT"/>
          <w:sz w:val="20"/>
          <w:szCs w:val="20"/>
        </w:rPr>
      </w:pPr>
      <w:proofErr w:type="gramStart"/>
      <w:r w:rsidRPr="00B63600">
        <w:rPr>
          <w:rFonts w:ascii="Calisto MT" w:hAnsi="Calisto MT"/>
          <w:sz w:val="20"/>
          <w:szCs w:val="20"/>
        </w:rPr>
        <w:t>Widiyatingtyas, V.E.D. 2016.</w:t>
      </w:r>
      <w:proofErr w:type="gramEnd"/>
      <w:r w:rsidRPr="00B63600">
        <w:rPr>
          <w:rFonts w:ascii="Calisto MT" w:hAnsi="Calisto MT"/>
          <w:sz w:val="20"/>
          <w:szCs w:val="20"/>
        </w:rPr>
        <w:t xml:space="preserve">  </w:t>
      </w:r>
      <w:proofErr w:type="gramStart"/>
      <w:r w:rsidRPr="00B63600">
        <w:rPr>
          <w:rFonts w:ascii="Calisto MT" w:hAnsi="Calisto MT"/>
          <w:bCs/>
          <w:i/>
          <w:sz w:val="20"/>
          <w:szCs w:val="20"/>
        </w:rPr>
        <w:t xml:space="preserve">Pengaruh Kompetensi Guru Terhadap Motivasi Belajar Siswa Pada Mata Pelajaran Kewirausahaan Di </w:t>
      </w:r>
      <w:r w:rsidR="00ED439A">
        <w:rPr>
          <w:rFonts w:ascii="Calisto MT" w:hAnsi="Calisto MT"/>
          <w:bCs/>
          <w:i/>
          <w:sz w:val="20"/>
          <w:szCs w:val="20"/>
        </w:rPr>
        <w:t>S</w:t>
      </w:r>
      <w:r w:rsidR="00ED439A">
        <w:rPr>
          <w:rFonts w:ascii="Calisto MT" w:hAnsi="Calisto MT"/>
          <w:bCs/>
          <w:i/>
          <w:sz w:val="20"/>
          <w:szCs w:val="20"/>
          <w:lang w:val="id-ID"/>
        </w:rPr>
        <w:t>MK</w:t>
      </w:r>
      <w:r w:rsidRPr="00B63600">
        <w:rPr>
          <w:rFonts w:ascii="Calisto MT" w:hAnsi="Calisto MT"/>
          <w:bCs/>
          <w:i/>
          <w:sz w:val="20"/>
          <w:szCs w:val="20"/>
        </w:rPr>
        <w:t xml:space="preserve"> Kristen 1 Surakarta.</w:t>
      </w:r>
      <w:proofErr w:type="gramEnd"/>
      <w:r w:rsidR="0075402C">
        <w:rPr>
          <w:rFonts w:ascii="Calisto MT" w:hAnsi="Calisto MT"/>
          <w:bCs/>
          <w:sz w:val="20"/>
          <w:szCs w:val="20"/>
        </w:rPr>
        <w:t xml:space="preserve"> Surakarta</w:t>
      </w:r>
      <w:r w:rsidR="0075402C">
        <w:rPr>
          <w:rFonts w:ascii="Calisto MT" w:hAnsi="Calisto MT"/>
          <w:bCs/>
          <w:sz w:val="20"/>
          <w:szCs w:val="20"/>
          <w:lang w:val="id-ID"/>
        </w:rPr>
        <w:t>:</w:t>
      </w:r>
      <w:r w:rsidRPr="00B63600">
        <w:rPr>
          <w:rFonts w:ascii="Calisto MT" w:hAnsi="Calisto MT"/>
          <w:bCs/>
          <w:sz w:val="20"/>
          <w:szCs w:val="20"/>
        </w:rPr>
        <w:t xml:space="preserve"> UNS.</w:t>
      </w:r>
    </w:p>
    <w:p w:rsidR="000B09C8" w:rsidRPr="00D62A6E" w:rsidRDefault="000B09C8" w:rsidP="000B09C8">
      <w:pPr>
        <w:autoSpaceDE w:val="0"/>
        <w:autoSpaceDN w:val="0"/>
        <w:adjustRightInd w:val="0"/>
        <w:ind w:left="851" w:hanging="851"/>
        <w:jc w:val="both"/>
        <w:rPr>
          <w:rFonts w:ascii="Calisto MT" w:hAnsi="Calisto MT"/>
          <w:color w:val="000000"/>
          <w:sz w:val="20"/>
          <w:szCs w:val="20"/>
          <w:lang w:val="id-ID"/>
        </w:rPr>
      </w:pPr>
      <w:r w:rsidRPr="00EB7CE6">
        <w:rPr>
          <w:rFonts w:ascii="Calisto MT" w:hAnsi="Calisto MT"/>
          <w:sz w:val="20"/>
          <w:szCs w:val="20"/>
        </w:rPr>
        <w:t xml:space="preserve">Widoyoko, S. E. P. 2012. </w:t>
      </w:r>
      <w:proofErr w:type="gramStart"/>
      <w:r w:rsidRPr="00EB7CE6">
        <w:rPr>
          <w:rFonts w:ascii="Calisto MT" w:hAnsi="Calisto MT"/>
          <w:bCs/>
          <w:i/>
          <w:sz w:val="20"/>
          <w:szCs w:val="20"/>
        </w:rPr>
        <w:t>Pengaruh Kinerja Guru Terhadap Motivasi Belajar Siswa</w:t>
      </w:r>
      <w:r w:rsidRPr="00EB7CE6">
        <w:rPr>
          <w:rFonts w:ascii="Calisto MT" w:hAnsi="Calisto MT"/>
          <w:bCs/>
          <w:sz w:val="20"/>
          <w:szCs w:val="20"/>
        </w:rPr>
        <w:t>.</w:t>
      </w:r>
      <w:proofErr w:type="gramEnd"/>
      <w:r w:rsidRPr="00EB7CE6">
        <w:rPr>
          <w:rFonts w:ascii="Calisto MT" w:hAnsi="Calisto MT"/>
          <w:bCs/>
          <w:sz w:val="20"/>
          <w:szCs w:val="20"/>
        </w:rPr>
        <w:t xml:space="preserve"> </w:t>
      </w:r>
      <w:r w:rsidR="00D62A6E">
        <w:rPr>
          <w:rFonts w:ascii="Calisto MT" w:hAnsi="Calisto MT"/>
          <w:bCs/>
          <w:iCs/>
          <w:sz w:val="20"/>
          <w:szCs w:val="20"/>
          <w:lang w:val="id-ID"/>
        </w:rPr>
        <w:t>Purwrejo: UMP</w:t>
      </w:r>
    </w:p>
    <w:p w:rsidR="00125C52" w:rsidRPr="00B63600" w:rsidRDefault="0059442F" w:rsidP="0059442F">
      <w:pPr>
        <w:autoSpaceDE w:val="0"/>
        <w:autoSpaceDN w:val="0"/>
        <w:adjustRightInd w:val="0"/>
        <w:ind w:left="851" w:hanging="851"/>
        <w:jc w:val="both"/>
        <w:rPr>
          <w:rFonts w:ascii="Calisto MT" w:hAnsi="Calisto MT"/>
          <w:color w:val="000000"/>
          <w:sz w:val="20"/>
          <w:szCs w:val="20"/>
          <w:lang w:val="id-ID"/>
        </w:rPr>
      </w:pPr>
      <w:r w:rsidRPr="00B63600">
        <w:rPr>
          <w:rFonts w:ascii="Calisto MT" w:hAnsi="Calisto MT"/>
          <w:color w:val="000000"/>
          <w:sz w:val="20"/>
          <w:szCs w:val="20"/>
          <w:lang w:val="id-ID"/>
        </w:rPr>
        <w:t xml:space="preserve">Wilkinson, J. 1999. A quantitative Anlysis of Physics Textbook for Scientific Literacy Themes. </w:t>
      </w:r>
      <w:r w:rsidRPr="00B63600">
        <w:rPr>
          <w:rFonts w:ascii="Calisto MT" w:hAnsi="Calisto MT"/>
          <w:i/>
          <w:color w:val="000000"/>
          <w:sz w:val="20"/>
          <w:szCs w:val="20"/>
          <w:lang w:val="id-ID"/>
        </w:rPr>
        <w:t>Research in Science Education</w:t>
      </w:r>
      <w:r w:rsidRPr="00B63600">
        <w:rPr>
          <w:rFonts w:ascii="Calisto MT" w:hAnsi="Calisto MT"/>
          <w:color w:val="000000"/>
          <w:sz w:val="20"/>
          <w:szCs w:val="20"/>
          <w:lang w:val="id-ID"/>
        </w:rPr>
        <w:t>, 29(3):</w:t>
      </w:r>
      <w:r w:rsidR="00E02AB5" w:rsidRPr="00B63600">
        <w:rPr>
          <w:rFonts w:ascii="Calisto MT" w:hAnsi="Calisto MT"/>
          <w:color w:val="000000"/>
          <w:sz w:val="20"/>
          <w:szCs w:val="20"/>
          <w:lang w:val="id-ID"/>
        </w:rPr>
        <w:t xml:space="preserve"> </w:t>
      </w:r>
      <w:r w:rsidRPr="00B63600">
        <w:rPr>
          <w:rFonts w:ascii="Calisto MT" w:hAnsi="Calisto MT"/>
          <w:color w:val="000000"/>
          <w:sz w:val="20"/>
          <w:szCs w:val="20"/>
          <w:lang w:val="id-ID"/>
        </w:rPr>
        <w:t>385-399</w:t>
      </w:r>
    </w:p>
    <w:sectPr w:rsidR="00125C52" w:rsidRPr="00B63600" w:rsidSect="00875003">
      <w:type w:val="continuous"/>
      <w:pgSz w:w="11907" w:h="16840" w:code="9"/>
      <w:pgMar w:top="1440" w:right="1440" w:bottom="1440" w:left="1588" w:header="709" w:footer="709" w:gutter="0"/>
      <w:pgNumType w:start="1"/>
      <w:cols w:num="2" w:space="43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9BB" w:rsidRDefault="007329BB" w:rsidP="0048529F">
      <w:pPr>
        <w:spacing w:before="0" w:after="0"/>
      </w:pPr>
      <w:r>
        <w:separator/>
      </w:r>
    </w:p>
  </w:endnote>
  <w:endnote w:type="continuationSeparator" w:id="0">
    <w:p w:rsidR="007329BB" w:rsidRDefault="007329BB" w:rsidP="0048529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sto MT,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08914"/>
      <w:docPartObj>
        <w:docPartGallery w:val="Page Numbers (Bottom of Page)"/>
        <w:docPartUnique/>
      </w:docPartObj>
    </w:sdtPr>
    <w:sdtContent>
      <w:p w:rsidR="00875003" w:rsidRDefault="00875003">
        <w:pPr>
          <w:pStyle w:val="Footer"/>
        </w:pPr>
        <w:fldSimple w:instr=" PAGE   \* MERGEFORMAT ">
          <w:r w:rsidR="00527351">
            <w:rPr>
              <w:noProof/>
            </w:rPr>
            <w:t>7</w:t>
          </w:r>
        </w:fldSimple>
      </w:p>
    </w:sdtContent>
  </w:sdt>
  <w:p w:rsidR="00875003" w:rsidRDefault="00875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9BB" w:rsidRDefault="007329BB" w:rsidP="0048529F">
      <w:pPr>
        <w:spacing w:before="0" w:after="0"/>
      </w:pPr>
      <w:r>
        <w:separator/>
      </w:r>
    </w:p>
  </w:footnote>
  <w:footnote w:type="continuationSeparator" w:id="0">
    <w:p w:rsidR="007329BB" w:rsidRDefault="007329BB" w:rsidP="0048529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D4" w:rsidRDefault="007522D4"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D4" w:rsidRPr="00AB6728" w:rsidRDefault="007522D4" w:rsidP="0000350D">
    <w:pPr>
      <w:pStyle w:val="Header"/>
      <w:rPr>
        <w:rFonts w:ascii="Calisto MT" w:hAnsi="Calisto MT" w:cs="Calisto MT"/>
        <w:sz w:val="18"/>
        <w:szCs w:val="18"/>
        <w:lang w:val="it-IT"/>
      </w:rPr>
    </w:pPr>
  </w:p>
  <w:p w:rsidR="007522D4" w:rsidRPr="00B63600" w:rsidRDefault="007522D4" w:rsidP="008712DF">
    <w:pPr>
      <w:tabs>
        <w:tab w:val="left" w:pos="7740"/>
      </w:tabs>
      <w:autoSpaceDE w:val="0"/>
      <w:autoSpaceDN w:val="0"/>
      <w:adjustRightInd w:val="0"/>
      <w:spacing w:before="240" w:beforeAutospacing="0" w:after="240" w:afterAutospacing="0" w:line="288" w:lineRule="auto"/>
      <w:ind w:left="0" w:right="0" w:firstLine="547"/>
      <w:textAlignment w:val="center"/>
      <w:rPr>
        <w:rFonts w:ascii="Calisto MT" w:hAnsi="Calisto MT"/>
        <w:sz w:val="18"/>
        <w:szCs w:val="18"/>
        <w:lang w:val="id-ID"/>
      </w:rPr>
    </w:pPr>
    <w:r w:rsidRPr="00B63600">
      <w:rPr>
        <w:rFonts w:ascii="Calisto MT" w:hAnsi="Calisto MT"/>
        <w:sz w:val="18"/>
        <w:szCs w:val="18"/>
        <w:lang w:val="id-ID"/>
      </w:rPr>
      <w:t>Saeful Rohman</w:t>
    </w:r>
    <w:r w:rsidRPr="00B63600">
      <w:rPr>
        <w:rFonts w:ascii="Calisto MT" w:hAnsi="Calisto MT"/>
        <w:sz w:val="18"/>
        <w:szCs w:val="18"/>
      </w:rPr>
      <w:t>, dkk. / Phys. Comm</w:t>
    </w:r>
    <w:proofErr w:type="gramStart"/>
    <w:r w:rsidRPr="00B63600">
      <w:rPr>
        <w:rFonts w:ascii="Calisto MT" w:hAnsi="Calisto MT"/>
        <w:sz w:val="18"/>
        <w:szCs w:val="18"/>
      </w:rPr>
      <w:t xml:space="preserve">. </w:t>
    </w:r>
    <w:r w:rsidRPr="00B63600">
      <w:rPr>
        <w:rFonts w:ascii="Calisto MT" w:hAnsi="Calisto MT"/>
        <w:sz w:val="18"/>
        <w:szCs w:val="18"/>
        <w:lang w:val="id-ID"/>
      </w:rPr>
      <w:t>..</w:t>
    </w:r>
    <w:proofErr w:type="gramEnd"/>
    <w:r w:rsidRPr="00B63600">
      <w:rPr>
        <w:rFonts w:ascii="Calisto MT" w:hAnsi="Calisto MT"/>
        <w:sz w:val="18"/>
        <w:szCs w:val="18"/>
      </w:rPr>
      <w:t>(</w:t>
    </w:r>
    <w:r w:rsidRPr="00B63600">
      <w:rPr>
        <w:rFonts w:ascii="Calisto MT" w:hAnsi="Calisto MT"/>
        <w:sz w:val="18"/>
        <w:szCs w:val="18"/>
        <w:lang w:val="id-ID"/>
      </w:rPr>
      <w:t>...)</w:t>
    </w:r>
    <w:r w:rsidRPr="00B63600">
      <w:rPr>
        <w:rFonts w:ascii="Calisto MT" w:hAnsi="Calisto MT"/>
        <w:sz w:val="18"/>
        <w:szCs w:val="18"/>
      </w:rPr>
      <w:t xml:space="preserve"> (2017)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D4" w:rsidRPr="00AB6728" w:rsidRDefault="007522D4" w:rsidP="00B60EF7">
    <w:pPr>
      <w:pStyle w:val="Header"/>
      <w:rPr>
        <w:rFonts w:ascii="Calisto MT" w:hAnsi="Calisto MT" w:cs="Calisto MT"/>
        <w:sz w:val="18"/>
        <w:szCs w:val="18"/>
        <w:lang w:val="it-IT"/>
      </w:rPr>
    </w:pPr>
  </w:p>
  <w:p w:rsidR="007522D4" w:rsidRPr="00AB6728" w:rsidRDefault="007522D4" w:rsidP="00B802B9">
    <w:pPr>
      <w:pStyle w:val="Header"/>
      <w:rPr>
        <w:rFonts w:ascii="Calisto MT" w:hAnsi="Calisto MT" w:cs="Calisto MT"/>
        <w:sz w:val="18"/>
        <w:szCs w:val="18"/>
      </w:rPr>
    </w:pPr>
    <w:r w:rsidRPr="00467DE7">
      <w:rPr>
        <w:rFonts w:ascii="Calisto MT" w:hAnsi="Calisto MT" w:cs="Calisto MT"/>
        <w:sz w:val="18"/>
        <w:szCs w:val="18"/>
      </w:rPr>
      <w:t>IkaOktavianti</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E23A8"/>
    <w:multiLevelType w:val="hybridMultilevel"/>
    <w:tmpl w:val="C534D8A8"/>
    <w:lvl w:ilvl="0" w:tplc="616E55B8">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1">
    <w:nsid w:val="2A914684"/>
    <w:multiLevelType w:val="hybridMultilevel"/>
    <w:tmpl w:val="B47A40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CD6208"/>
    <w:multiLevelType w:val="hybridMultilevel"/>
    <w:tmpl w:val="24983C3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103007C"/>
    <w:multiLevelType w:val="multilevel"/>
    <w:tmpl w:val="8940BC78"/>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3BFE51DA"/>
    <w:multiLevelType w:val="hybridMultilevel"/>
    <w:tmpl w:val="F0D4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B2164A"/>
    <w:multiLevelType w:val="hybridMultilevel"/>
    <w:tmpl w:val="1E96B772"/>
    <w:lvl w:ilvl="0" w:tplc="C82A8F48">
      <w:start w:val="1"/>
      <w:numFmt w:val="decimal"/>
      <w:lvlText w:val="%1."/>
      <w:lvlJc w:val="left"/>
      <w:pPr>
        <w:ind w:left="81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5B46C21"/>
    <w:multiLevelType w:val="multilevel"/>
    <w:tmpl w:val="137254A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C16667F"/>
    <w:multiLevelType w:val="hybridMultilevel"/>
    <w:tmpl w:val="B47A40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696372B"/>
    <w:multiLevelType w:val="hybridMultilevel"/>
    <w:tmpl w:val="F62691FE"/>
    <w:lvl w:ilvl="0" w:tplc="B6A8F36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5"/>
  </w:num>
  <w:num w:numId="2">
    <w:abstractNumId w:val="3"/>
  </w:num>
  <w:num w:numId="3">
    <w:abstractNumId w:val="8"/>
  </w:num>
  <w:num w:numId="4">
    <w:abstractNumId w:val="1"/>
  </w:num>
  <w:num w:numId="5">
    <w:abstractNumId w:val="0"/>
  </w:num>
  <w:num w:numId="6">
    <w:abstractNumId w:val="7"/>
  </w:num>
  <w:num w:numId="7">
    <w:abstractNumId w:val="4"/>
  </w:num>
  <w:num w:numId="8">
    <w:abstractNumId w:val="6"/>
  </w:num>
  <w:num w:numId="9">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20"/>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48529F"/>
    <w:rsid w:val="00001E27"/>
    <w:rsid w:val="0000350D"/>
    <w:rsid w:val="00007C33"/>
    <w:rsid w:val="000159FE"/>
    <w:rsid w:val="000238D5"/>
    <w:rsid w:val="000246C7"/>
    <w:rsid w:val="00031A2A"/>
    <w:rsid w:val="0003297C"/>
    <w:rsid w:val="00032A09"/>
    <w:rsid w:val="00035DAE"/>
    <w:rsid w:val="00037478"/>
    <w:rsid w:val="0004130F"/>
    <w:rsid w:val="00042167"/>
    <w:rsid w:val="00042B77"/>
    <w:rsid w:val="000715DA"/>
    <w:rsid w:val="0007255E"/>
    <w:rsid w:val="00072CFC"/>
    <w:rsid w:val="00074463"/>
    <w:rsid w:val="0007797C"/>
    <w:rsid w:val="00077BDE"/>
    <w:rsid w:val="000842C4"/>
    <w:rsid w:val="00084E57"/>
    <w:rsid w:val="000916F2"/>
    <w:rsid w:val="000946B6"/>
    <w:rsid w:val="000968BA"/>
    <w:rsid w:val="000A1436"/>
    <w:rsid w:val="000A216E"/>
    <w:rsid w:val="000A28A1"/>
    <w:rsid w:val="000A31D6"/>
    <w:rsid w:val="000B09C8"/>
    <w:rsid w:val="000B6B7F"/>
    <w:rsid w:val="000C0B9F"/>
    <w:rsid w:val="000C2DE8"/>
    <w:rsid w:val="000C6F70"/>
    <w:rsid w:val="000D0C99"/>
    <w:rsid w:val="000D22FA"/>
    <w:rsid w:val="000D547B"/>
    <w:rsid w:val="000E199C"/>
    <w:rsid w:val="000E1C5C"/>
    <w:rsid w:val="000E51BA"/>
    <w:rsid w:val="000F0F0A"/>
    <w:rsid w:val="000F18E6"/>
    <w:rsid w:val="000F1EE0"/>
    <w:rsid w:val="000F487C"/>
    <w:rsid w:val="000F4A25"/>
    <w:rsid w:val="000F6FE7"/>
    <w:rsid w:val="00103CA2"/>
    <w:rsid w:val="00113BD3"/>
    <w:rsid w:val="001223B4"/>
    <w:rsid w:val="00125C52"/>
    <w:rsid w:val="00130D8C"/>
    <w:rsid w:val="0013640C"/>
    <w:rsid w:val="00136DAD"/>
    <w:rsid w:val="001462DC"/>
    <w:rsid w:val="001508BF"/>
    <w:rsid w:val="00172585"/>
    <w:rsid w:val="00176F2A"/>
    <w:rsid w:val="001808ED"/>
    <w:rsid w:val="00184498"/>
    <w:rsid w:val="00191C84"/>
    <w:rsid w:val="00194952"/>
    <w:rsid w:val="001951E9"/>
    <w:rsid w:val="001A3272"/>
    <w:rsid w:val="001A5340"/>
    <w:rsid w:val="001A560C"/>
    <w:rsid w:val="001A6E8C"/>
    <w:rsid w:val="001B397E"/>
    <w:rsid w:val="001B649C"/>
    <w:rsid w:val="001C2BB5"/>
    <w:rsid w:val="001C661A"/>
    <w:rsid w:val="001D558C"/>
    <w:rsid w:val="001D576D"/>
    <w:rsid w:val="001D65F9"/>
    <w:rsid w:val="001D7CAC"/>
    <w:rsid w:val="001E1A3D"/>
    <w:rsid w:val="001E225B"/>
    <w:rsid w:val="001E3986"/>
    <w:rsid w:val="001F1F69"/>
    <w:rsid w:val="001F6495"/>
    <w:rsid w:val="00200732"/>
    <w:rsid w:val="002060B6"/>
    <w:rsid w:val="002075D3"/>
    <w:rsid w:val="00207A7F"/>
    <w:rsid w:val="00213520"/>
    <w:rsid w:val="002160B6"/>
    <w:rsid w:val="0021694D"/>
    <w:rsid w:val="00217B87"/>
    <w:rsid w:val="00222431"/>
    <w:rsid w:val="00222763"/>
    <w:rsid w:val="002234CF"/>
    <w:rsid w:val="00225691"/>
    <w:rsid w:val="002261B1"/>
    <w:rsid w:val="00226950"/>
    <w:rsid w:val="00230CD4"/>
    <w:rsid w:val="00232F5F"/>
    <w:rsid w:val="00234254"/>
    <w:rsid w:val="002379DF"/>
    <w:rsid w:val="002444B2"/>
    <w:rsid w:val="0024504D"/>
    <w:rsid w:val="002450A9"/>
    <w:rsid w:val="00253EF1"/>
    <w:rsid w:val="00256ADF"/>
    <w:rsid w:val="00256BD9"/>
    <w:rsid w:val="002627F8"/>
    <w:rsid w:val="00264831"/>
    <w:rsid w:val="00267EA3"/>
    <w:rsid w:val="002722C2"/>
    <w:rsid w:val="002767AF"/>
    <w:rsid w:val="00280D6E"/>
    <w:rsid w:val="00282AF6"/>
    <w:rsid w:val="00284BE2"/>
    <w:rsid w:val="00286357"/>
    <w:rsid w:val="00286E1D"/>
    <w:rsid w:val="002871C6"/>
    <w:rsid w:val="002942AF"/>
    <w:rsid w:val="002A1447"/>
    <w:rsid w:val="002A73CB"/>
    <w:rsid w:val="002B5064"/>
    <w:rsid w:val="002C2FCD"/>
    <w:rsid w:val="002C490E"/>
    <w:rsid w:val="002D7995"/>
    <w:rsid w:val="002E3A53"/>
    <w:rsid w:val="002E6781"/>
    <w:rsid w:val="002E6C6F"/>
    <w:rsid w:val="00303DA9"/>
    <w:rsid w:val="00310049"/>
    <w:rsid w:val="0031032C"/>
    <w:rsid w:val="00313E44"/>
    <w:rsid w:val="003142B8"/>
    <w:rsid w:val="00314AF3"/>
    <w:rsid w:val="00317BAE"/>
    <w:rsid w:val="00332E0D"/>
    <w:rsid w:val="003359A8"/>
    <w:rsid w:val="003447B2"/>
    <w:rsid w:val="003468C3"/>
    <w:rsid w:val="0034701E"/>
    <w:rsid w:val="003567FD"/>
    <w:rsid w:val="0036783D"/>
    <w:rsid w:val="00370304"/>
    <w:rsid w:val="00376E27"/>
    <w:rsid w:val="0038061D"/>
    <w:rsid w:val="00384696"/>
    <w:rsid w:val="00385839"/>
    <w:rsid w:val="00386EDC"/>
    <w:rsid w:val="003A092E"/>
    <w:rsid w:val="003B1B31"/>
    <w:rsid w:val="003B7FE4"/>
    <w:rsid w:val="003C298F"/>
    <w:rsid w:val="003C5115"/>
    <w:rsid w:val="003C690B"/>
    <w:rsid w:val="003D1984"/>
    <w:rsid w:val="003E69E2"/>
    <w:rsid w:val="003F1BF2"/>
    <w:rsid w:val="003F72D2"/>
    <w:rsid w:val="00401302"/>
    <w:rsid w:val="00401C87"/>
    <w:rsid w:val="00414235"/>
    <w:rsid w:val="00414406"/>
    <w:rsid w:val="00423E21"/>
    <w:rsid w:val="00424552"/>
    <w:rsid w:val="00425E95"/>
    <w:rsid w:val="004270FE"/>
    <w:rsid w:val="00434F3D"/>
    <w:rsid w:val="0044677F"/>
    <w:rsid w:val="00451AFB"/>
    <w:rsid w:val="00453785"/>
    <w:rsid w:val="00453EEB"/>
    <w:rsid w:val="00455211"/>
    <w:rsid w:val="00461786"/>
    <w:rsid w:val="00467DE7"/>
    <w:rsid w:val="00472D97"/>
    <w:rsid w:val="004742B0"/>
    <w:rsid w:val="004756EE"/>
    <w:rsid w:val="00475BA9"/>
    <w:rsid w:val="00481314"/>
    <w:rsid w:val="0048274F"/>
    <w:rsid w:val="00484460"/>
    <w:rsid w:val="00484B18"/>
    <w:rsid w:val="0048529F"/>
    <w:rsid w:val="004905FE"/>
    <w:rsid w:val="004906FC"/>
    <w:rsid w:val="00490901"/>
    <w:rsid w:val="00493901"/>
    <w:rsid w:val="004A091C"/>
    <w:rsid w:val="004A0DD8"/>
    <w:rsid w:val="004A1CE9"/>
    <w:rsid w:val="004A74D4"/>
    <w:rsid w:val="004A7746"/>
    <w:rsid w:val="004B201F"/>
    <w:rsid w:val="004B22E3"/>
    <w:rsid w:val="005031F2"/>
    <w:rsid w:val="005056D9"/>
    <w:rsid w:val="0051077E"/>
    <w:rsid w:val="0051231F"/>
    <w:rsid w:val="00521A1A"/>
    <w:rsid w:val="00523E8E"/>
    <w:rsid w:val="00527351"/>
    <w:rsid w:val="00530DF4"/>
    <w:rsid w:val="0053498E"/>
    <w:rsid w:val="0053739D"/>
    <w:rsid w:val="00537F3F"/>
    <w:rsid w:val="0054076A"/>
    <w:rsid w:val="005442AB"/>
    <w:rsid w:val="00552012"/>
    <w:rsid w:val="00561A4C"/>
    <w:rsid w:val="00562A0A"/>
    <w:rsid w:val="00566C6A"/>
    <w:rsid w:val="00570123"/>
    <w:rsid w:val="00571246"/>
    <w:rsid w:val="00575BBE"/>
    <w:rsid w:val="0058144D"/>
    <w:rsid w:val="005854A9"/>
    <w:rsid w:val="00587A7D"/>
    <w:rsid w:val="00592CC4"/>
    <w:rsid w:val="0059417D"/>
    <w:rsid w:val="0059442F"/>
    <w:rsid w:val="00594B22"/>
    <w:rsid w:val="005A12B5"/>
    <w:rsid w:val="005A2F0A"/>
    <w:rsid w:val="005A4B20"/>
    <w:rsid w:val="005A54DF"/>
    <w:rsid w:val="005B1B19"/>
    <w:rsid w:val="005B25AC"/>
    <w:rsid w:val="005B5BB6"/>
    <w:rsid w:val="005B6E62"/>
    <w:rsid w:val="005C1641"/>
    <w:rsid w:val="005C3491"/>
    <w:rsid w:val="005C4469"/>
    <w:rsid w:val="005C63D8"/>
    <w:rsid w:val="005D08F6"/>
    <w:rsid w:val="005D2625"/>
    <w:rsid w:val="005D27A1"/>
    <w:rsid w:val="005D3F12"/>
    <w:rsid w:val="005D4643"/>
    <w:rsid w:val="005D55AB"/>
    <w:rsid w:val="005D7073"/>
    <w:rsid w:val="005D7C54"/>
    <w:rsid w:val="005E0B0B"/>
    <w:rsid w:val="005E18DD"/>
    <w:rsid w:val="005E63CE"/>
    <w:rsid w:val="005F0E9B"/>
    <w:rsid w:val="005F2531"/>
    <w:rsid w:val="005F317A"/>
    <w:rsid w:val="005F7BD2"/>
    <w:rsid w:val="00605532"/>
    <w:rsid w:val="0060606C"/>
    <w:rsid w:val="0061203C"/>
    <w:rsid w:val="00612989"/>
    <w:rsid w:val="006130B5"/>
    <w:rsid w:val="006174F2"/>
    <w:rsid w:val="00620C99"/>
    <w:rsid w:val="00624D21"/>
    <w:rsid w:val="006324C5"/>
    <w:rsid w:val="00634623"/>
    <w:rsid w:val="00634941"/>
    <w:rsid w:val="00634A67"/>
    <w:rsid w:val="00636597"/>
    <w:rsid w:val="00636FF3"/>
    <w:rsid w:val="0063743B"/>
    <w:rsid w:val="006474BF"/>
    <w:rsid w:val="0064754D"/>
    <w:rsid w:val="00647B49"/>
    <w:rsid w:val="006529DA"/>
    <w:rsid w:val="00654FE2"/>
    <w:rsid w:val="00655120"/>
    <w:rsid w:val="0066703C"/>
    <w:rsid w:val="00667399"/>
    <w:rsid w:val="00672944"/>
    <w:rsid w:val="006738AB"/>
    <w:rsid w:val="00676538"/>
    <w:rsid w:val="00684115"/>
    <w:rsid w:val="0068673F"/>
    <w:rsid w:val="00690BA5"/>
    <w:rsid w:val="00696C94"/>
    <w:rsid w:val="006A2ADE"/>
    <w:rsid w:val="006A34F0"/>
    <w:rsid w:val="006A4D88"/>
    <w:rsid w:val="006B226F"/>
    <w:rsid w:val="006B5E0A"/>
    <w:rsid w:val="006B6A0E"/>
    <w:rsid w:val="006D1C4F"/>
    <w:rsid w:val="006D59B0"/>
    <w:rsid w:val="006E02AA"/>
    <w:rsid w:val="006E09D3"/>
    <w:rsid w:val="006E0DA8"/>
    <w:rsid w:val="006E5169"/>
    <w:rsid w:val="006E5217"/>
    <w:rsid w:val="006E5822"/>
    <w:rsid w:val="006F0D48"/>
    <w:rsid w:val="006F39FF"/>
    <w:rsid w:val="00703772"/>
    <w:rsid w:val="00703941"/>
    <w:rsid w:val="00704259"/>
    <w:rsid w:val="00707D68"/>
    <w:rsid w:val="007146F7"/>
    <w:rsid w:val="007208D1"/>
    <w:rsid w:val="00727865"/>
    <w:rsid w:val="007329BB"/>
    <w:rsid w:val="00737569"/>
    <w:rsid w:val="00740C7C"/>
    <w:rsid w:val="00742A5D"/>
    <w:rsid w:val="007430DA"/>
    <w:rsid w:val="00744835"/>
    <w:rsid w:val="007522D4"/>
    <w:rsid w:val="0075402C"/>
    <w:rsid w:val="0076057C"/>
    <w:rsid w:val="0076067D"/>
    <w:rsid w:val="007622CD"/>
    <w:rsid w:val="00762483"/>
    <w:rsid w:val="00767011"/>
    <w:rsid w:val="00773356"/>
    <w:rsid w:val="00781B2A"/>
    <w:rsid w:val="00785C6D"/>
    <w:rsid w:val="0079083D"/>
    <w:rsid w:val="007926F7"/>
    <w:rsid w:val="007A43B4"/>
    <w:rsid w:val="007B66D7"/>
    <w:rsid w:val="007C0A2A"/>
    <w:rsid w:val="007C19CC"/>
    <w:rsid w:val="007C5F3E"/>
    <w:rsid w:val="007D438B"/>
    <w:rsid w:val="007E251B"/>
    <w:rsid w:val="007E3572"/>
    <w:rsid w:val="007E5010"/>
    <w:rsid w:val="007F3760"/>
    <w:rsid w:val="008063A5"/>
    <w:rsid w:val="00807560"/>
    <w:rsid w:val="00817460"/>
    <w:rsid w:val="00821F72"/>
    <w:rsid w:val="00823FBD"/>
    <w:rsid w:val="00824E16"/>
    <w:rsid w:val="00833A84"/>
    <w:rsid w:val="0083571A"/>
    <w:rsid w:val="0084370A"/>
    <w:rsid w:val="008444A7"/>
    <w:rsid w:val="00846503"/>
    <w:rsid w:val="008467EF"/>
    <w:rsid w:val="00851764"/>
    <w:rsid w:val="0085195F"/>
    <w:rsid w:val="00852420"/>
    <w:rsid w:val="008536EC"/>
    <w:rsid w:val="0085436F"/>
    <w:rsid w:val="00855A78"/>
    <w:rsid w:val="0085707E"/>
    <w:rsid w:val="00857E3E"/>
    <w:rsid w:val="008650AA"/>
    <w:rsid w:val="00867535"/>
    <w:rsid w:val="00867DB6"/>
    <w:rsid w:val="008712DF"/>
    <w:rsid w:val="008743A8"/>
    <w:rsid w:val="008746F0"/>
    <w:rsid w:val="00875003"/>
    <w:rsid w:val="008757FD"/>
    <w:rsid w:val="00881B3F"/>
    <w:rsid w:val="00881B6F"/>
    <w:rsid w:val="00882768"/>
    <w:rsid w:val="0088361B"/>
    <w:rsid w:val="00884943"/>
    <w:rsid w:val="00891F4D"/>
    <w:rsid w:val="00896EB3"/>
    <w:rsid w:val="00897FFD"/>
    <w:rsid w:val="008A4BC9"/>
    <w:rsid w:val="008B05BA"/>
    <w:rsid w:val="008C196A"/>
    <w:rsid w:val="008C3E11"/>
    <w:rsid w:val="008C5BCF"/>
    <w:rsid w:val="008C609D"/>
    <w:rsid w:val="008D0474"/>
    <w:rsid w:val="008D1FC2"/>
    <w:rsid w:val="008D30FE"/>
    <w:rsid w:val="008D43F4"/>
    <w:rsid w:val="008D5672"/>
    <w:rsid w:val="008D6BB9"/>
    <w:rsid w:val="008E3593"/>
    <w:rsid w:val="008E3ED0"/>
    <w:rsid w:val="008E524D"/>
    <w:rsid w:val="008E5BBF"/>
    <w:rsid w:val="008F05AE"/>
    <w:rsid w:val="008F71BE"/>
    <w:rsid w:val="00901F76"/>
    <w:rsid w:val="00910221"/>
    <w:rsid w:val="0091309D"/>
    <w:rsid w:val="009220AF"/>
    <w:rsid w:val="00922597"/>
    <w:rsid w:val="0092343D"/>
    <w:rsid w:val="00927497"/>
    <w:rsid w:val="00931328"/>
    <w:rsid w:val="00936F7B"/>
    <w:rsid w:val="00947DEE"/>
    <w:rsid w:val="0095082C"/>
    <w:rsid w:val="009518A5"/>
    <w:rsid w:val="00952DDB"/>
    <w:rsid w:val="00952E70"/>
    <w:rsid w:val="00955E2F"/>
    <w:rsid w:val="00964D24"/>
    <w:rsid w:val="00967F0E"/>
    <w:rsid w:val="0097260A"/>
    <w:rsid w:val="00972A2B"/>
    <w:rsid w:val="0099163D"/>
    <w:rsid w:val="00993039"/>
    <w:rsid w:val="009A334C"/>
    <w:rsid w:val="009B2522"/>
    <w:rsid w:val="009B2E1A"/>
    <w:rsid w:val="009B670C"/>
    <w:rsid w:val="009C3FEA"/>
    <w:rsid w:val="009C52D2"/>
    <w:rsid w:val="009C7AB4"/>
    <w:rsid w:val="009D4370"/>
    <w:rsid w:val="009E07E9"/>
    <w:rsid w:val="009E0C1D"/>
    <w:rsid w:val="009E0CF4"/>
    <w:rsid w:val="009F10EC"/>
    <w:rsid w:val="009F6091"/>
    <w:rsid w:val="00A10F37"/>
    <w:rsid w:val="00A10F88"/>
    <w:rsid w:val="00A17629"/>
    <w:rsid w:val="00A2014F"/>
    <w:rsid w:val="00A2044C"/>
    <w:rsid w:val="00A23749"/>
    <w:rsid w:val="00A23A58"/>
    <w:rsid w:val="00A2701E"/>
    <w:rsid w:val="00A33621"/>
    <w:rsid w:val="00A4572F"/>
    <w:rsid w:val="00A517DC"/>
    <w:rsid w:val="00A60146"/>
    <w:rsid w:val="00A6704E"/>
    <w:rsid w:val="00A826D8"/>
    <w:rsid w:val="00A87915"/>
    <w:rsid w:val="00A87E87"/>
    <w:rsid w:val="00A90BD0"/>
    <w:rsid w:val="00A91B92"/>
    <w:rsid w:val="00A9274A"/>
    <w:rsid w:val="00AA6535"/>
    <w:rsid w:val="00AB257D"/>
    <w:rsid w:val="00AB47FB"/>
    <w:rsid w:val="00AB4A56"/>
    <w:rsid w:val="00AB6728"/>
    <w:rsid w:val="00AB74AA"/>
    <w:rsid w:val="00AC1B42"/>
    <w:rsid w:val="00AC361A"/>
    <w:rsid w:val="00AC3690"/>
    <w:rsid w:val="00AC793A"/>
    <w:rsid w:val="00AD5FB7"/>
    <w:rsid w:val="00B0589D"/>
    <w:rsid w:val="00B10013"/>
    <w:rsid w:val="00B21D50"/>
    <w:rsid w:val="00B226E3"/>
    <w:rsid w:val="00B228E9"/>
    <w:rsid w:val="00B27F35"/>
    <w:rsid w:val="00B316FD"/>
    <w:rsid w:val="00B31CCE"/>
    <w:rsid w:val="00B32217"/>
    <w:rsid w:val="00B328DA"/>
    <w:rsid w:val="00B32954"/>
    <w:rsid w:val="00B33797"/>
    <w:rsid w:val="00B42D87"/>
    <w:rsid w:val="00B4726B"/>
    <w:rsid w:val="00B548F8"/>
    <w:rsid w:val="00B60EF7"/>
    <w:rsid w:val="00B63600"/>
    <w:rsid w:val="00B705A9"/>
    <w:rsid w:val="00B73273"/>
    <w:rsid w:val="00B802B9"/>
    <w:rsid w:val="00B84350"/>
    <w:rsid w:val="00B84586"/>
    <w:rsid w:val="00B8652C"/>
    <w:rsid w:val="00BA2AE0"/>
    <w:rsid w:val="00BA37E1"/>
    <w:rsid w:val="00BA6003"/>
    <w:rsid w:val="00BA6915"/>
    <w:rsid w:val="00BB02CF"/>
    <w:rsid w:val="00BB59C4"/>
    <w:rsid w:val="00BB63D8"/>
    <w:rsid w:val="00BB64AA"/>
    <w:rsid w:val="00BC187A"/>
    <w:rsid w:val="00BC3F2B"/>
    <w:rsid w:val="00BC446A"/>
    <w:rsid w:val="00BC7381"/>
    <w:rsid w:val="00BD33C6"/>
    <w:rsid w:val="00BE022E"/>
    <w:rsid w:val="00BF21D9"/>
    <w:rsid w:val="00BF5916"/>
    <w:rsid w:val="00BF6254"/>
    <w:rsid w:val="00C00BED"/>
    <w:rsid w:val="00C0142D"/>
    <w:rsid w:val="00C10B13"/>
    <w:rsid w:val="00C10F26"/>
    <w:rsid w:val="00C11A8E"/>
    <w:rsid w:val="00C2156E"/>
    <w:rsid w:val="00C30604"/>
    <w:rsid w:val="00C31B65"/>
    <w:rsid w:val="00C35E04"/>
    <w:rsid w:val="00C378F0"/>
    <w:rsid w:val="00C41D5E"/>
    <w:rsid w:val="00C44279"/>
    <w:rsid w:val="00C51D20"/>
    <w:rsid w:val="00C565BF"/>
    <w:rsid w:val="00C61362"/>
    <w:rsid w:val="00C61A2D"/>
    <w:rsid w:val="00C676C3"/>
    <w:rsid w:val="00C71ED4"/>
    <w:rsid w:val="00C72036"/>
    <w:rsid w:val="00C80AAC"/>
    <w:rsid w:val="00C824FD"/>
    <w:rsid w:val="00C84958"/>
    <w:rsid w:val="00C87C2D"/>
    <w:rsid w:val="00C917D2"/>
    <w:rsid w:val="00C9643A"/>
    <w:rsid w:val="00C96B22"/>
    <w:rsid w:val="00CA377B"/>
    <w:rsid w:val="00CA3CFF"/>
    <w:rsid w:val="00CA5CE1"/>
    <w:rsid w:val="00CB1D61"/>
    <w:rsid w:val="00CC11F6"/>
    <w:rsid w:val="00CC1CC3"/>
    <w:rsid w:val="00CC2C8B"/>
    <w:rsid w:val="00CC2FFF"/>
    <w:rsid w:val="00CD7400"/>
    <w:rsid w:val="00CF111E"/>
    <w:rsid w:val="00D00706"/>
    <w:rsid w:val="00D007C8"/>
    <w:rsid w:val="00D00FC0"/>
    <w:rsid w:val="00D063B2"/>
    <w:rsid w:val="00D0666B"/>
    <w:rsid w:val="00D07295"/>
    <w:rsid w:val="00D102CA"/>
    <w:rsid w:val="00D10667"/>
    <w:rsid w:val="00D1102B"/>
    <w:rsid w:val="00D2207D"/>
    <w:rsid w:val="00D22E72"/>
    <w:rsid w:val="00D23BED"/>
    <w:rsid w:val="00D268B1"/>
    <w:rsid w:val="00D30D3D"/>
    <w:rsid w:val="00D404B5"/>
    <w:rsid w:val="00D4289A"/>
    <w:rsid w:val="00D45A6B"/>
    <w:rsid w:val="00D535B8"/>
    <w:rsid w:val="00D545EA"/>
    <w:rsid w:val="00D56E05"/>
    <w:rsid w:val="00D575E5"/>
    <w:rsid w:val="00D62A6E"/>
    <w:rsid w:val="00D64A5D"/>
    <w:rsid w:val="00D72A31"/>
    <w:rsid w:val="00D75DE1"/>
    <w:rsid w:val="00D775F0"/>
    <w:rsid w:val="00D84F82"/>
    <w:rsid w:val="00D86DC8"/>
    <w:rsid w:val="00D8799D"/>
    <w:rsid w:val="00DB0865"/>
    <w:rsid w:val="00DB0AE3"/>
    <w:rsid w:val="00DB4164"/>
    <w:rsid w:val="00DB7532"/>
    <w:rsid w:val="00DC159E"/>
    <w:rsid w:val="00DC27B6"/>
    <w:rsid w:val="00DC3653"/>
    <w:rsid w:val="00DD11E2"/>
    <w:rsid w:val="00DD2D2B"/>
    <w:rsid w:val="00DD7BFF"/>
    <w:rsid w:val="00DE1BEF"/>
    <w:rsid w:val="00DE2158"/>
    <w:rsid w:val="00DE47BE"/>
    <w:rsid w:val="00DF2FA2"/>
    <w:rsid w:val="00DF585B"/>
    <w:rsid w:val="00DF7A69"/>
    <w:rsid w:val="00E001F8"/>
    <w:rsid w:val="00E02520"/>
    <w:rsid w:val="00E02AB5"/>
    <w:rsid w:val="00E12D3F"/>
    <w:rsid w:val="00E12EC6"/>
    <w:rsid w:val="00E246DD"/>
    <w:rsid w:val="00E25245"/>
    <w:rsid w:val="00E318E6"/>
    <w:rsid w:val="00E32B66"/>
    <w:rsid w:val="00E4069C"/>
    <w:rsid w:val="00E43FF1"/>
    <w:rsid w:val="00E450D3"/>
    <w:rsid w:val="00E4742D"/>
    <w:rsid w:val="00E54B7B"/>
    <w:rsid w:val="00E55863"/>
    <w:rsid w:val="00E55957"/>
    <w:rsid w:val="00E57545"/>
    <w:rsid w:val="00E57B14"/>
    <w:rsid w:val="00E617F0"/>
    <w:rsid w:val="00E71D5B"/>
    <w:rsid w:val="00E72228"/>
    <w:rsid w:val="00E75A87"/>
    <w:rsid w:val="00E85C1D"/>
    <w:rsid w:val="00E85F2F"/>
    <w:rsid w:val="00E90E99"/>
    <w:rsid w:val="00E9422F"/>
    <w:rsid w:val="00EA05AD"/>
    <w:rsid w:val="00EA1E7E"/>
    <w:rsid w:val="00EA5075"/>
    <w:rsid w:val="00EA5225"/>
    <w:rsid w:val="00EB12C3"/>
    <w:rsid w:val="00EB3411"/>
    <w:rsid w:val="00EB65C8"/>
    <w:rsid w:val="00EB7CE6"/>
    <w:rsid w:val="00EC728E"/>
    <w:rsid w:val="00ED16B6"/>
    <w:rsid w:val="00ED439A"/>
    <w:rsid w:val="00EE0D69"/>
    <w:rsid w:val="00EE1D64"/>
    <w:rsid w:val="00EE5C2E"/>
    <w:rsid w:val="00EE69D4"/>
    <w:rsid w:val="00EF14B3"/>
    <w:rsid w:val="00EF4B3D"/>
    <w:rsid w:val="00EF512F"/>
    <w:rsid w:val="00F003AE"/>
    <w:rsid w:val="00F016FC"/>
    <w:rsid w:val="00F037B8"/>
    <w:rsid w:val="00F04AE8"/>
    <w:rsid w:val="00F077E5"/>
    <w:rsid w:val="00F117A2"/>
    <w:rsid w:val="00F122E7"/>
    <w:rsid w:val="00F15815"/>
    <w:rsid w:val="00F17CFE"/>
    <w:rsid w:val="00F32280"/>
    <w:rsid w:val="00F34F2B"/>
    <w:rsid w:val="00F439D1"/>
    <w:rsid w:val="00F444A7"/>
    <w:rsid w:val="00F447C4"/>
    <w:rsid w:val="00F45A5D"/>
    <w:rsid w:val="00F53635"/>
    <w:rsid w:val="00F56FC1"/>
    <w:rsid w:val="00F57BC1"/>
    <w:rsid w:val="00F62E9B"/>
    <w:rsid w:val="00F63B09"/>
    <w:rsid w:val="00F73FC5"/>
    <w:rsid w:val="00F756D9"/>
    <w:rsid w:val="00F77889"/>
    <w:rsid w:val="00F8265C"/>
    <w:rsid w:val="00F84D9D"/>
    <w:rsid w:val="00F875B1"/>
    <w:rsid w:val="00F87FBD"/>
    <w:rsid w:val="00F93419"/>
    <w:rsid w:val="00F93C92"/>
    <w:rsid w:val="00F95BB3"/>
    <w:rsid w:val="00FB3BB3"/>
    <w:rsid w:val="00FB4BB4"/>
    <w:rsid w:val="00FB7FF7"/>
    <w:rsid w:val="00FC1DC0"/>
    <w:rsid w:val="00FC2340"/>
    <w:rsid w:val="00FC3331"/>
    <w:rsid w:val="00FC58BA"/>
    <w:rsid w:val="00FC7CDD"/>
    <w:rsid w:val="00FD3350"/>
    <w:rsid w:val="00FD48EE"/>
    <w:rsid w:val="00FD6426"/>
    <w:rsid w:val="00FE2E2D"/>
    <w:rsid w:val="00FE361A"/>
    <w:rsid w:val="00FE729D"/>
    <w:rsid w:val="00FE78B3"/>
    <w:rsid w:val="00FE7A39"/>
    <w:rsid w:val="00FF3A20"/>
    <w:rsid w:val="00FF3D83"/>
    <w:rsid w:val="00FF786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4C"/>
    <w:pPr>
      <w:spacing w:before="100" w:beforeAutospacing="1" w:after="100" w:afterAutospacing="1"/>
      <w:ind w:left="-57" w:right="-57"/>
      <w:jc w:val="center"/>
    </w:pPr>
    <w:rPr>
      <w:sz w:val="22"/>
      <w:szCs w:val="22"/>
      <w:lang w:val="en-US" w:eastAsia="en-US"/>
    </w:rPr>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sto MT" w:eastAsia="Times New Roman" w:hAnsi="Calisto M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sto MT" w:eastAsia="Times New Roman" w:hAnsi="Calisto M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sto MT" w:eastAsia="Times New Roman" w:hAnsi="Calisto MT" w:cs="Times New Roman"/>
        <w:b/>
        <w:bCs/>
      </w:rPr>
    </w:tblStylePr>
    <w:tblStylePr w:type="lastCol">
      <w:rPr>
        <w:rFonts w:ascii="Calisto MT" w:eastAsia="Times New Roman" w:hAnsi="Calisto M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link w:val="Heading2"/>
    <w:uiPriority w:val="9"/>
    <w:semiHidden/>
    <w:rsid w:val="002450A9"/>
    <w:rPr>
      <w:rFonts w:ascii="Cambria" w:eastAsia="Times New Roman" w:hAnsi="Cambria" w:cs="Times New Roman"/>
      <w:b/>
      <w:bCs/>
      <w:color w:val="4F81BD"/>
      <w:sz w:val="26"/>
      <w:szCs w:val="26"/>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styleId="ListParagraph">
    <w:name w:val="List Paragraph"/>
    <w:aliases w:val="Body of text,normal,List Paragraph1"/>
    <w:basedOn w:val="Normal"/>
    <w:link w:val="ListParagraphChar"/>
    <w:uiPriority w:val="34"/>
    <w:qFormat/>
    <w:rsid w:val="00E246DD"/>
    <w:pPr>
      <w:ind w:left="720"/>
      <w:contextualSpacing/>
    </w:pPr>
  </w:style>
  <w:style w:type="character" w:styleId="PlaceholderText">
    <w:name w:val="Placeholder Text"/>
    <w:uiPriority w:val="99"/>
    <w:semiHidden/>
    <w:rsid w:val="00455211"/>
    <w:rPr>
      <w:color w:val="808080"/>
    </w:rPr>
  </w:style>
  <w:style w:type="character" w:customStyle="1" w:styleId="hps">
    <w:name w:val="hps"/>
    <w:basedOn w:val="DefaultParagraphFont"/>
    <w:rsid w:val="00455211"/>
  </w:style>
  <w:style w:type="character" w:styleId="FollowedHyperlink">
    <w:name w:val="FollowedHyperlink"/>
    <w:uiPriority w:val="99"/>
    <w:semiHidden/>
    <w:unhideWhenUsed/>
    <w:rsid w:val="00455211"/>
    <w:rPr>
      <w:color w:val="800080"/>
      <w:u w:val="single"/>
    </w:rPr>
  </w:style>
  <w:style w:type="character" w:customStyle="1" w:styleId="ListParagraphChar">
    <w:name w:val="List Paragraph Char"/>
    <w:aliases w:val="Body of text Char,normal Char,List Paragraph1 Char"/>
    <w:link w:val="ListParagraph"/>
    <w:uiPriority w:val="34"/>
    <w:rsid w:val="00927497"/>
    <w:rPr>
      <w:sz w:val="22"/>
      <w:szCs w:val="22"/>
      <w:lang w:val="en-US" w:eastAsia="en-US"/>
    </w:rPr>
  </w:style>
  <w:style w:type="character" w:customStyle="1" w:styleId="apple-converted-space">
    <w:name w:val="apple-converted-space"/>
    <w:basedOn w:val="DefaultParagraphFont"/>
    <w:rsid w:val="000A1436"/>
  </w:style>
  <w:style w:type="character" w:customStyle="1" w:styleId="xbe">
    <w:name w:val="_xbe"/>
    <w:basedOn w:val="DefaultParagraphFont"/>
    <w:rsid w:val="000A1436"/>
  </w:style>
  <w:style w:type="character" w:customStyle="1" w:styleId="a">
    <w:name w:val="a"/>
    <w:basedOn w:val="DefaultParagraphFont"/>
    <w:rsid w:val="00EA5225"/>
  </w:style>
  <w:style w:type="character" w:styleId="Strong">
    <w:name w:val="Strong"/>
    <w:uiPriority w:val="22"/>
    <w:qFormat/>
    <w:rsid w:val="00967F0E"/>
    <w:rPr>
      <w:b/>
      <w:bCs/>
    </w:rPr>
  </w:style>
  <w:style w:type="table" w:customStyle="1" w:styleId="TableGrid1">
    <w:name w:val="Table Grid1"/>
    <w:basedOn w:val="TableNormal"/>
    <w:next w:val="TableGrid"/>
    <w:uiPriority w:val="59"/>
    <w:rsid w:val="008757FD"/>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F15815"/>
    <w:pPr>
      <w:ind w:left="0" w:right="0"/>
      <w:jc w:val="left"/>
    </w:pPr>
    <w:rPr>
      <w:rFonts w:ascii="Times New Roman" w:eastAsia="SimSun" w:hAnsi="Times New Roman"/>
      <w:sz w:val="24"/>
      <w:szCs w:val="24"/>
    </w:rPr>
  </w:style>
  <w:style w:type="paragraph" w:customStyle="1" w:styleId="Default">
    <w:name w:val="Default"/>
    <w:rsid w:val="006B6A0E"/>
    <w:pPr>
      <w:autoSpaceDE w:val="0"/>
      <w:autoSpaceDN w:val="0"/>
      <w:adjustRightInd w:val="0"/>
      <w:spacing w:line="360" w:lineRule="auto"/>
    </w:pPr>
    <w:rPr>
      <w:rFonts w:ascii="Times New Roman" w:hAnsi="Times New Roman"/>
      <w:color w:val="000000"/>
      <w:sz w:val="24"/>
      <w:szCs w:val="24"/>
      <w:lang w:eastAsia="en-US"/>
    </w:rPr>
  </w:style>
  <w:style w:type="table" w:styleId="LightShading">
    <w:name w:val="Light Shading"/>
    <w:basedOn w:val="TableNormal"/>
    <w:uiPriority w:val="60"/>
    <w:rsid w:val="008F71BE"/>
    <w:rPr>
      <w:rFonts w:asciiTheme="minorHAnsi" w:eastAsia="Times New Roman" w:hAnsiTheme="minorHAnsi" w:cstheme="minorHAns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heme="min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HAns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tcBorders>
          <w:left w:val="nil"/>
          <w:right w:val="nil"/>
          <w:insideH w:val="nil"/>
          <w:insideV w:val="nil"/>
        </w:tcBorders>
        <w:shd w:val="clear" w:color="auto" w:fill="C0C0C0" w:themeFill="text1" w:themeFillTint="3F"/>
      </w:tcPr>
    </w:tblStylePr>
    <w:tblStylePr w:type="band1Horz">
      <w:rPr>
        <w:rFonts w:cstheme="minorHAnsi"/>
      </w:rPr>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02313164">
      <w:bodyDiv w:val="1"/>
      <w:marLeft w:val="0"/>
      <w:marRight w:val="0"/>
      <w:marTop w:val="0"/>
      <w:marBottom w:val="0"/>
      <w:divBdr>
        <w:top w:val="none" w:sz="0" w:space="0" w:color="auto"/>
        <w:left w:val="none" w:sz="0" w:space="0" w:color="auto"/>
        <w:bottom w:val="none" w:sz="0" w:space="0" w:color="auto"/>
        <w:right w:val="none" w:sz="0" w:space="0" w:color="auto"/>
      </w:divBdr>
      <w:divsChild>
        <w:div w:id="91439082">
          <w:marLeft w:val="0"/>
          <w:marRight w:val="0"/>
          <w:marTop w:val="0"/>
          <w:marBottom w:val="0"/>
          <w:divBdr>
            <w:top w:val="none" w:sz="0" w:space="0" w:color="auto"/>
            <w:left w:val="none" w:sz="0" w:space="0" w:color="auto"/>
            <w:bottom w:val="none" w:sz="0" w:space="0" w:color="auto"/>
            <w:right w:val="none" w:sz="0" w:space="0" w:color="auto"/>
          </w:divBdr>
        </w:div>
        <w:div w:id="1011026661">
          <w:marLeft w:val="0"/>
          <w:marRight w:val="0"/>
          <w:marTop w:val="0"/>
          <w:marBottom w:val="0"/>
          <w:divBdr>
            <w:top w:val="none" w:sz="0" w:space="0" w:color="auto"/>
            <w:left w:val="none" w:sz="0" w:space="0" w:color="auto"/>
            <w:bottom w:val="none" w:sz="0" w:space="0" w:color="auto"/>
            <w:right w:val="none" w:sz="0" w:space="0" w:color="auto"/>
          </w:divBdr>
          <w:divsChild>
            <w:div w:id="893810057">
              <w:marLeft w:val="0"/>
              <w:marRight w:val="0"/>
              <w:marTop w:val="0"/>
              <w:marBottom w:val="0"/>
              <w:divBdr>
                <w:top w:val="none" w:sz="0" w:space="0" w:color="auto"/>
                <w:left w:val="none" w:sz="0" w:space="0" w:color="auto"/>
                <w:bottom w:val="none" w:sz="0" w:space="0" w:color="auto"/>
                <w:right w:val="none" w:sz="0" w:space="0" w:color="auto"/>
              </w:divBdr>
              <w:divsChild>
                <w:div w:id="889145073">
                  <w:marLeft w:val="0"/>
                  <w:marRight w:val="0"/>
                  <w:marTop w:val="0"/>
                  <w:marBottom w:val="0"/>
                  <w:divBdr>
                    <w:top w:val="none" w:sz="0" w:space="0" w:color="auto"/>
                    <w:left w:val="none" w:sz="0" w:space="0" w:color="auto"/>
                    <w:bottom w:val="none" w:sz="0" w:space="0" w:color="auto"/>
                    <w:right w:val="none" w:sz="0" w:space="0" w:color="auto"/>
                  </w:divBdr>
                  <w:divsChild>
                    <w:div w:id="138812733">
                      <w:marLeft w:val="0"/>
                      <w:marRight w:val="0"/>
                      <w:marTop w:val="0"/>
                      <w:marBottom w:val="0"/>
                      <w:divBdr>
                        <w:top w:val="none" w:sz="0" w:space="0" w:color="auto"/>
                        <w:left w:val="none" w:sz="0" w:space="0" w:color="auto"/>
                        <w:bottom w:val="none" w:sz="0" w:space="0" w:color="auto"/>
                        <w:right w:val="none" w:sz="0" w:space="0" w:color="auto"/>
                      </w:divBdr>
                      <w:divsChild>
                        <w:div w:id="1115978978">
                          <w:marLeft w:val="0"/>
                          <w:marRight w:val="0"/>
                          <w:marTop w:val="0"/>
                          <w:marBottom w:val="0"/>
                          <w:divBdr>
                            <w:top w:val="none" w:sz="0" w:space="0" w:color="auto"/>
                            <w:left w:val="none" w:sz="0" w:space="0" w:color="auto"/>
                            <w:bottom w:val="none" w:sz="0" w:space="0" w:color="auto"/>
                            <w:right w:val="none" w:sz="0" w:space="0" w:color="auto"/>
                          </w:divBdr>
                          <w:divsChild>
                            <w:div w:id="3656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6612">
      <w:bodyDiv w:val="1"/>
      <w:marLeft w:val="0"/>
      <w:marRight w:val="0"/>
      <w:marTop w:val="0"/>
      <w:marBottom w:val="0"/>
      <w:divBdr>
        <w:top w:val="none" w:sz="0" w:space="0" w:color="auto"/>
        <w:left w:val="none" w:sz="0" w:space="0" w:color="auto"/>
        <w:bottom w:val="none" w:sz="0" w:space="0" w:color="auto"/>
        <w:right w:val="none" w:sz="0" w:space="0" w:color="auto"/>
      </w:divBdr>
    </w:div>
    <w:div w:id="495732647">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215385255">
      <w:bodyDiv w:val="1"/>
      <w:marLeft w:val="0"/>
      <w:marRight w:val="0"/>
      <w:marTop w:val="0"/>
      <w:marBottom w:val="0"/>
      <w:divBdr>
        <w:top w:val="none" w:sz="0" w:space="0" w:color="auto"/>
        <w:left w:val="none" w:sz="0" w:space="0" w:color="auto"/>
        <w:bottom w:val="none" w:sz="0" w:space="0" w:color="auto"/>
        <w:right w:val="none" w:sz="0" w:space="0" w:color="auto"/>
      </w:divBdr>
    </w:div>
    <w:div w:id="165622638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4515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ef_81@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2D36F-8AA4-455F-807E-83EDD314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9</Pages>
  <Words>3789</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58</cp:revision>
  <cp:lastPrinted>2017-07-18T15:22:00Z</cp:lastPrinted>
  <dcterms:created xsi:type="dcterms:W3CDTF">2017-07-14T17:02:00Z</dcterms:created>
  <dcterms:modified xsi:type="dcterms:W3CDTF">2017-07-18T15:23:00Z</dcterms:modified>
</cp:coreProperties>
</file>