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87E" w:rsidRPr="007D0416" w:rsidRDefault="0045287E" w:rsidP="002013F4">
      <w:pPr>
        <w:spacing w:after="0" w:line="360" w:lineRule="auto"/>
        <w:jc w:val="center"/>
        <w:rPr>
          <w:rFonts w:ascii="Times New Roman" w:hAnsi="Times New Roman" w:cs="Times New Roman"/>
          <w:b/>
          <w:sz w:val="24"/>
          <w:szCs w:val="24"/>
        </w:rPr>
      </w:pPr>
      <w:r w:rsidRPr="007D0416">
        <w:rPr>
          <w:rFonts w:ascii="Times New Roman" w:hAnsi="Times New Roman" w:cs="Times New Roman"/>
          <w:b/>
          <w:sz w:val="24"/>
          <w:szCs w:val="24"/>
        </w:rPr>
        <w:t>PENGARUH KARAKTERISTIK DAN POLA PERILAKU WANITA TERHADAP KEJADIAN LESI PRAKANKER SERVIKS</w:t>
      </w:r>
    </w:p>
    <w:p w:rsidR="0045287E" w:rsidRDefault="007D0416" w:rsidP="0045287E">
      <w:pPr>
        <w:spacing w:line="360" w:lineRule="auto"/>
        <w:jc w:val="center"/>
        <w:rPr>
          <w:rFonts w:ascii="Times New Roman" w:hAnsi="Times New Roman" w:cs="Times New Roman"/>
          <w:sz w:val="24"/>
          <w:szCs w:val="24"/>
        </w:rPr>
      </w:pPr>
      <w:r>
        <w:rPr>
          <w:rFonts w:ascii="Times New Roman" w:hAnsi="Times New Roman" w:cs="Times New Roman"/>
          <w:sz w:val="24"/>
          <w:szCs w:val="24"/>
        </w:rPr>
        <w:t>Sa’adah Handayani</w:t>
      </w:r>
      <w:r w:rsidR="0045287E">
        <w:rPr>
          <w:rFonts w:ascii="Times New Roman" w:hAnsi="Times New Roman" w:cs="Times New Roman"/>
          <w:sz w:val="24"/>
          <w:szCs w:val="24"/>
        </w:rPr>
        <w:t>, Oktia Woro Kasmini H</w:t>
      </w:r>
      <w:r w:rsidR="007A252E">
        <w:rPr>
          <w:rFonts w:ascii="Times New Roman" w:hAnsi="Times New Roman" w:cs="Times New Roman"/>
          <w:sz w:val="24"/>
          <w:szCs w:val="24"/>
        </w:rPr>
        <w:t>andayani</w:t>
      </w:r>
      <w:r w:rsidR="0045287E">
        <w:rPr>
          <w:rFonts w:ascii="Times New Roman" w:hAnsi="Times New Roman" w:cs="Times New Roman"/>
          <w:sz w:val="24"/>
          <w:szCs w:val="24"/>
        </w:rPr>
        <w:t xml:space="preserve">, </w:t>
      </w:r>
      <w:r>
        <w:rPr>
          <w:rFonts w:ascii="Times New Roman" w:hAnsi="Times New Roman" w:cs="Times New Roman"/>
          <w:sz w:val="24"/>
          <w:szCs w:val="24"/>
        </w:rPr>
        <w:t>Dyah Rini I</w:t>
      </w:r>
      <w:r w:rsidR="007A252E">
        <w:rPr>
          <w:rFonts w:ascii="Times New Roman" w:hAnsi="Times New Roman" w:cs="Times New Roman"/>
          <w:sz w:val="24"/>
          <w:szCs w:val="24"/>
        </w:rPr>
        <w:t>ndriyanti</w:t>
      </w:r>
    </w:p>
    <w:p w:rsidR="0045287E" w:rsidRDefault="0045287E" w:rsidP="0045287E">
      <w:pPr>
        <w:tabs>
          <w:tab w:val="center" w:pos="4513"/>
          <w:tab w:val="left" w:pos="6276"/>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Prodi Kesehatan Masyarakat, Program Pascasarjana,Universitas Negeri Semarang</w:t>
      </w:r>
    </w:p>
    <w:p w:rsidR="0045287E" w:rsidRDefault="0045287E" w:rsidP="0045287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Jln. Kelud Utara III, Semarang – 50237 Email: </w:t>
      </w:r>
      <w:r w:rsidR="00BD56B0">
        <w:rPr>
          <w:rFonts w:ascii="Times New Roman" w:hAnsi="Times New Roman" w:cs="Times New Roman"/>
          <w:sz w:val="24"/>
          <w:szCs w:val="24"/>
        </w:rPr>
        <w:t>saadah.handayani15@g</w:t>
      </w:r>
      <w:r>
        <w:rPr>
          <w:rFonts w:ascii="Times New Roman" w:hAnsi="Times New Roman" w:cs="Times New Roman"/>
          <w:sz w:val="24"/>
          <w:szCs w:val="24"/>
        </w:rPr>
        <w:t>mail.com</w:t>
      </w:r>
    </w:p>
    <w:p w:rsidR="0045287E" w:rsidRDefault="0045287E" w:rsidP="0066365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45287E" w:rsidRDefault="00A92A3C" w:rsidP="006636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Kanker leher rahim merupakan penyakit ganas yang didahului dengan kondisi lesi prakanker leher rahim yaitu adanya displasia/ neoplasia intraepitel serviks (NIS). </w:t>
      </w:r>
      <w:r w:rsidR="0045287E">
        <w:rPr>
          <w:rFonts w:ascii="Times New Roman" w:hAnsi="Times New Roman" w:cs="Times New Roman"/>
          <w:sz w:val="24"/>
          <w:szCs w:val="24"/>
        </w:rPr>
        <w:t xml:space="preserve">Tujuan penelitian ini untuk </w:t>
      </w:r>
      <w:r>
        <w:rPr>
          <w:rFonts w:ascii="Times New Roman" w:hAnsi="Times New Roman" w:cs="Times New Roman"/>
          <w:sz w:val="24"/>
          <w:szCs w:val="24"/>
        </w:rPr>
        <w:t>menganalisis pengaruh karakteristik dan pola perilaku wanita terhadap kejadian lesi prakanker serviks</w:t>
      </w:r>
      <w:r w:rsidR="0045287E">
        <w:rPr>
          <w:rFonts w:ascii="Times New Roman" w:hAnsi="Times New Roman" w:cs="Times New Roman"/>
          <w:sz w:val="24"/>
          <w:szCs w:val="24"/>
        </w:rPr>
        <w:t>.</w:t>
      </w:r>
    </w:p>
    <w:p w:rsidR="00F65742" w:rsidRDefault="005B2994" w:rsidP="005B2994">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Penelitian ini merupakan penelitian observasional dengan rancangan penelitian </w:t>
      </w:r>
      <w:r>
        <w:rPr>
          <w:rFonts w:ascii="Times New Roman" w:hAnsi="Times New Roman" w:cs="Times New Roman"/>
          <w:i/>
          <w:sz w:val="24"/>
          <w:szCs w:val="24"/>
        </w:rPr>
        <w:t xml:space="preserve">cross sectional study. </w:t>
      </w:r>
      <w:r>
        <w:rPr>
          <w:rFonts w:ascii="Times New Roman" w:hAnsi="Times New Roman" w:cs="Times New Roman"/>
          <w:sz w:val="24"/>
          <w:szCs w:val="24"/>
        </w:rPr>
        <w:t>Populasi wanita yang posistif lesi prakanker serviks sejumlah 60 orang dengan</w:t>
      </w:r>
      <w:r w:rsidR="007A252E" w:rsidRPr="007A252E">
        <w:rPr>
          <w:rFonts w:ascii="Times New Roman" w:hAnsi="Times New Roman" w:cs="Times New Roman"/>
          <w:sz w:val="24"/>
          <w:szCs w:val="24"/>
        </w:rPr>
        <w:t xml:space="preserve"> </w:t>
      </w:r>
      <w:r w:rsidR="007A252E">
        <w:rPr>
          <w:rFonts w:ascii="Times New Roman" w:hAnsi="Times New Roman" w:cs="Times New Roman"/>
          <w:sz w:val="24"/>
          <w:szCs w:val="24"/>
        </w:rPr>
        <w:t>sampel sama dengan populasi yaitu secara total sampling dengan jumlah  60 responden</w:t>
      </w:r>
      <w:r>
        <w:rPr>
          <w:rFonts w:ascii="Times New Roman" w:hAnsi="Times New Roman" w:cs="Times New Roman"/>
          <w:sz w:val="24"/>
          <w:szCs w:val="24"/>
        </w:rPr>
        <w:t xml:space="preserve"> tehnik total sampling. Analisis yang digunakan dengan model analisis jalur (</w:t>
      </w:r>
      <w:r>
        <w:rPr>
          <w:rFonts w:ascii="Times New Roman" w:hAnsi="Times New Roman" w:cs="Times New Roman"/>
          <w:i/>
          <w:sz w:val="24"/>
          <w:szCs w:val="24"/>
        </w:rPr>
        <w:t>path analysis).</w:t>
      </w:r>
    </w:p>
    <w:p w:rsidR="006F128A" w:rsidRDefault="006F128A" w:rsidP="006F128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Hasil penelitian menunjukkan 39 responden (65%) tingkat sosial ekonomi rendah  yang  mengalami lesi prakanker serviks, 38 responden (63,4%) paritas resiko tinggi (multipara dan grande multipara), 31 responden (51,6%)  umur  resiko tinggi (</w:t>
      </w:r>
      <w:r>
        <w:rPr>
          <w:rFonts w:ascii="Lucida Sans Unicode" w:hAnsi="Lucida Sans Unicode" w:cs="Lucida Sans Unicode"/>
          <w:sz w:val="24"/>
          <w:szCs w:val="24"/>
        </w:rPr>
        <w:t>&gt;</w:t>
      </w:r>
      <w:r>
        <w:rPr>
          <w:rFonts w:ascii="Times New Roman" w:hAnsi="Times New Roman" w:cs="Times New Roman"/>
          <w:sz w:val="24"/>
          <w:szCs w:val="24"/>
        </w:rPr>
        <w:t xml:space="preserve"> 35 tahun)  , 56 responden (93,3%) tidak pernah menderita lesi prakanker serviks, 56 responden (93,4%) menggunakan kontrasepsi hormonal. Hasil analisis jalur menunjukkan ada pengaruh langsung sosial ekonomi (</w:t>
      </w:r>
      <w:r>
        <w:rPr>
          <w:rFonts w:ascii="Times New Roman" w:hAnsi="Times New Roman" w:cs="Times New Roman"/>
          <w:i/>
          <w:sz w:val="24"/>
          <w:szCs w:val="24"/>
        </w:rPr>
        <w:t>p.</w:t>
      </w:r>
      <w:r>
        <w:rPr>
          <w:rFonts w:ascii="Times New Roman" w:hAnsi="Times New Roman" w:cs="Times New Roman"/>
          <w:sz w:val="24"/>
          <w:szCs w:val="24"/>
        </w:rPr>
        <w:t>0,038), umur (</w:t>
      </w:r>
      <w:r>
        <w:rPr>
          <w:rFonts w:ascii="Times New Roman" w:hAnsi="Times New Roman" w:cs="Times New Roman"/>
          <w:i/>
          <w:sz w:val="24"/>
          <w:szCs w:val="24"/>
        </w:rPr>
        <w:t>p.</w:t>
      </w:r>
      <w:r>
        <w:rPr>
          <w:rFonts w:ascii="Times New Roman" w:hAnsi="Times New Roman" w:cs="Times New Roman"/>
          <w:sz w:val="24"/>
          <w:szCs w:val="24"/>
        </w:rPr>
        <w:t>0,028),</w:t>
      </w:r>
      <w:r w:rsidRPr="00DA05D1">
        <w:rPr>
          <w:rFonts w:ascii="Times New Roman" w:hAnsi="Times New Roman" w:cs="Times New Roman"/>
          <w:i/>
          <w:sz w:val="24"/>
          <w:szCs w:val="24"/>
        </w:rPr>
        <w:t xml:space="preserve"> </w:t>
      </w:r>
      <w:r w:rsidRPr="001E1A87">
        <w:rPr>
          <w:rFonts w:ascii="Times New Roman" w:hAnsi="Times New Roman" w:cs="Times New Roman"/>
          <w:sz w:val="24"/>
          <w:szCs w:val="24"/>
        </w:rPr>
        <w:t>riwayat IMS</w:t>
      </w:r>
      <w:r>
        <w:rPr>
          <w:rFonts w:ascii="Times New Roman" w:hAnsi="Times New Roman" w:cs="Times New Roman"/>
          <w:i/>
          <w:sz w:val="24"/>
          <w:szCs w:val="24"/>
        </w:rPr>
        <w:t xml:space="preserve"> (p.</w:t>
      </w:r>
      <w:r>
        <w:rPr>
          <w:rFonts w:ascii="Times New Roman" w:hAnsi="Times New Roman" w:cs="Times New Roman"/>
          <w:sz w:val="24"/>
          <w:szCs w:val="24"/>
        </w:rPr>
        <w:t>0,051) dan pengaruh tidak langsung paritas (</w:t>
      </w:r>
      <w:r>
        <w:rPr>
          <w:rFonts w:ascii="Times New Roman" w:hAnsi="Times New Roman" w:cs="Times New Roman"/>
          <w:i/>
          <w:sz w:val="24"/>
          <w:szCs w:val="24"/>
        </w:rPr>
        <w:t>p.</w:t>
      </w:r>
      <w:r>
        <w:rPr>
          <w:rFonts w:ascii="Times New Roman" w:hAnsi="Times New Roman" w:cs="Times New Roman"/>
          <w:sz w:val="24"/>
          <w:szCs w:val="24"/>
        </w:rPr>
        <w:t xml:space="preserve">0,037) yang dilanjutkan dengan penggunaan kontrasepsi ( </w:t>
      </w:r>
      <w:r>
        <w:rPr>
          <w:rFonts w:ascii="Times New Roman" w:hAnsi="Times New Roman" w:cs="Times New Roman"/>
          <w:i/>
          <w:sz w:val="24"/>
          <w:szCs w:val="24"/>
        </w:rPr>
        <w:t>p.</w:t>
      </w:r>
      <w:r>
        <w:rPr>
          <w:rFonts w:ascii="Times New Roman" w:hAnsi="Times New Roman" w:cs="Times New Roman"/>
          <w:sz w:val="24"/>
          <w:szCs w:val="24"/>
        </w:rPr>
        <w:t>2,2) terhadap kejadian lesi prakanker serviks.</w:t>
      </w:r>
    </w:p>
    <w:p w:rsidR="006F128A" w:rsidRPr="001E1A87" w:rsidRDefault="006F128A" w:rsidP="006F128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Wanita yang sudah melakukan hubungan sesual aktif disarankan rutin melakukan skrining deteksi dini kanker serviks melalui pemeriksaan </w:t>
      </w:r>
      <w:r>
        <w:rPr>
          <w:rFonts w:ascii="Times New Roman" w:hAnsi="Times New Roman" w:cs="Times New Roman"/>
          <w:i/>
          <w:sz w:val="24"/>
          <w:szCs w:val="24"/>
        </w:rPr>
        <w:t xml:space="preserve">IVA (inspeksi visual asam asetat). </w:t>
      </w:r>
      <w:r>
        <w:rPr>
          <w:rFonts w:ascii="Times New Roman" w:hAnsi="Times New Roman" w:cs="Times New Roman"/>
          <w:sz w:val="24"/>
          <w:szCs w:val="24"/>
        </w:rPr>
        <w:t>Perlunya peningkatan program oleh dinas terkait tentang upaya deteksi dini kanker serviks dan penyediaan layanan primer untuk penanganan pada penderita lesi prakanker serviks</w:t>
      </w:r>
      <w:r w:rsidRPr="001E1A87">
        <w:rPr>
          <w:rFonts w:ascii="Times New Roman" w:hAnsi="Times New Roman" w:cs="Times New Roman"/>
          <w:sz w:val="24"/>
          <w:szCs w:val="24"/>
        </w:rPr>
        <w:t>.</w:t>
      </w:r>
    </w:p>
    <w:p w:rsidR="006F128A" w:rsidRPr="002B3270" w:rsidRDefault="006F128A" w:rsidP="006F128A">
      <w:pPr>
        <w:spacing w:after="0" w:line="240" w:lineRule="auto"/>
        <w:jc w:val="both"/>
        <w:rPr>
          <w:rFonts w:ascii="Times New Roman" w:hAnsi="Times New Roman" w:cs="Times New Roman"/>
          <w:b/>
          <w:sz w:val="24"/>
          <w:szCs w:val="24"/>
        </w:rPr>
      </w:pPr>
    </w:p>
    <w:p w:rsidR="00DE1F61" w:rsidRDefault="00DE1F61" w:rsidP="0066365F">
      <w:pPr>
        <w:spacing w:after="0" w:line="360" w:lineRule="auto"/>
        <w:ind w:left="1560" w:hanging="1560"/>
        <w:jc w:val="both"/>
        <w:rPr>
          <w:rFonts w:ascii="Times New Roman" w:hAnsi="Times New Roman" w:cs="Times New Roman"/>
          <w:sz w:val="24"/>
          <w:szCs w:val="24"/>
        </w:rPr>
      </w:pPr>
      <w:r w:rsidRPr="00712308">
        <w:rPr>
          <w:rFonts w:ascii="Times New Roman" w:hAnsi="Times New Roman" w:cs="Times New Roman"/>
          <w:b/>
          <w:sz w:val="24"/>
          <w:szCs w:val="24"/>
        </w:rPr>
        <w:lastRenderedPageBreak/>
        <w:t>Kata kunci</w:t>
      </w:r>
      <w:r>
        <w:rPr>
          <w:rFonts w:ascii="Times New Roman" w:hAnsi="Times New Roman" w:cs="Times New Roman"/>
          <w:sz w:val="24"/>
          <w:szCs w:val="24"/>
        </w:rPr>
        <w:t xml:space="preserve"> : Karakteristik, pola perilaku dan wanita </w:t>
      </w:r>
      <w:r w:rsidR="0066365F">
        <w:rPr>
          <w:rFonts w:ascii="Times New Roman" w:hAnsi="Times New Roman" w:cs="Times New Roman"/>
          <w:sz w:val="24"/>
          <w:szCs w:val="24"/>
        </w:rPr>
        <w:t xml:space="preserve">dengan </w:t>
      </w:r>
      <w:r>
        <w:rPr>
          <w:rFonts w:ascii="Times New Roman" w:hAnsi="Times New Roman" w:cs="Times New Roman"/>
          <w:sz w:val="24"/>
          <w:szCs w:val="24"/>
        </w:rPr>
        <w:t>lesi prakanker serviks</w:t>
      </w:r>
    </w:p>
    <w:p w:rsidR="003A3EEA" w:rsidRDefault="003A3EEA" w:rsidP="003A3EEA">
      <w:pPr>
        <w:spacing w:after="0" w:line="360" w:lineRule="auto"/>
        <w:ind w:left="1276" w:hanging="1276"/>
        <w:jc w:val="both"/>
        <w:rPr>
          <w:rFonts w:ascii="Times New Roman" w:hAnsi="Times New Roman" w:cs="Times New Roman"/>
          <w:sz w:val="24"/>
          <w:szCs w:val="24"/>
        </w:rPr>
      </w:pPr>
    </w:p>
    <w:p w:rsidR="003A3EEA" w:rsidRDefault="003A3EEA" w:rsidP="003A3EEA">
      <w:pPr>
        <w:spacing w:after="0" w:line="360" w:lineRule="auto"/>
        <w:ind w:left="1276" w:hanging="1276"/>
        <w:jc w:val="both"/>
        <w:rPr>
          <w:rFonts w:ascii="Times New Roman" w:hAnsi="Times New Roman" w:cs="Times New Roman"/>
          <w:sz w:val="24"/>
          <w:szCs w:val="24"/>
        </w:rPr>
      </w:pPr>
      <w:r w:rsidRPr="003A3EEA">
        <w:rPr>
          <w:rFonts w:ascii="Times New Roman" w:hAnsi="Times New Roman" w:cs="Times New Roman"/>
          <w:sz w:val="24"/>
          <w:szCs w:val="24"/>
        </w:rPr>
        <w:t>PENDAHULUAN</w:t>
      </w:r>
    </w:p>
    <w:p w:rsidR="003A3EEA" w:rsidRDefault="003A3EEA" w:rsidP="003A3EEA">
      <w:pPr>
        <w:spacing w:after="0" w:line="360" w:lineRule="auto"/>
        <w:ind w:firstLine="720"/>
        <w:jc w:val="both"/>
        <w:rPr>
          <w:rFonts w:ascii="Lucida Sans Unicode" w:hAnsi="Lucida Sans Unicode" w:cs="Lucida Sans Unicode"/>
          <w:sz w:val="24"/>
          <w:szCs w:val="24"/>
        </w:rPr>
      </w:pPr>
      <w:r>
        <w:rPr>
          <w:rFonts w:ascii="Times New Roman" w:hAnsi="Times New Roman" w:cs="Times New Roman"/>
          <w:sz w:val="24"/>
          <w:szCs w:val="24"/>
        </w:rPr>
        <w:t>Kanker adalah pertumbuhan sel patologik (Anwar, 2011). Penyakit kanker merupakan salah satu penyebab kematian utama diseluruh dunia. Penyakit kanker serviks merupakan penyakit dengan prevalensi tertinggi di Indonesia pada tahun 2013 yaitu 0,8 %. Berdasarkan e</w:t>
      </w:r>
      <w:r w:rsidR="0066365F">
        <w:rPr>
          <w:rFonts w:ascii="Times New Roman" w:hAnsi="Times New Roman" w:cs="Times New Roman"/>
          <w:sz w:val="24"/>
          <w:szCs w:val="24"/>
        </w:rPr>
        <w:t xml:space="preserve">stimasi jumlah penderita kanker </w:t>
      </w:r>
      <w:r>
        <w:rPr>
          <w:rFonts w:ascii="Times New Roman" w:hAnsi="Times New Roman" w:cs="Times New Roman"/>
          <w:sz w:val="24"/>
          <w:szCs w:val="24"/>
        </w:rPr>
        <w:t>serviks terbanyak terdapat di Provinsi Jawa Tengah dan Jawa Timur (Kemenkes RI, 2015).</w:t>
      </w:r>
    </w:p>
    <w:p w:rsidR="003A3EEA" w:rsidRPr="00E3262C" w:rsidRDefault="007A252E" w:rsidP="003A3EEA">
      <w:pPr>
        <w:spacing w:after="0" w:line="360" w:lineRule="auto"/>
        <w:ind w:firstLine="720"/>
        <w:jc w:val="both"/>
        <w:rPr>
          <w:rFonts w:ascii="Lucida Sans Unicode" w:hAnsi="Lucida Sans Unicode" w:cs="Lucida Sans Unicode"/>
          <w:sz w:val="24"/>
          <w:szCs w:val="24"/>
        </w:rPr>
      </w:pPr>
      <w:r>
        <w:rPr>
          <w:rFonts w:ascii="Times New Roman" w:hAnsi="Times New Roman" w:cs="Times New Roman"/>
          <w:sz w:val="24"/>
          <w:szCs w:val="24"/>
        </w:rPr>
        <w:t>P</w:t>
      </w:r>
      <w:r w:rsidR="003A3EEA">
        <w:rPr>
          <w:rFonts w:ascii="Times New Roman" w:hAnsi="Times New Roman" w:cs="Times New Roman"/>
          <w:sz w:val="24"/>
          <w:szCs w:val="24"/>
        </w:rPr>
        <w:t xml:space="preserve">enderita kanker serviks di Indonesia </w:t>
      </w:r>
      <w:r>
        <w:rPr>
          <w:rFonts w:ascii="Times New Roman" w:hAnsi="Times New Roman" w:cs="Times New Roman"/>
          <w:sz w:val="24"/>
          <w:szCs w:val="24"/>
        </w:rPr>
        <w:t>pada umumnya usia</w:t>
      </w:r>
      <w:r w:rsidR="003A3EEA">
        <w:rPr>
          <w:rFonts w:ascii="Times New Roman" w:hAnsi="Times New Roman" w:cs="Times New Roman"/>
          <w:sz w:val="24"/>
          <w:szCs w:val="24"/>
        </w:rPr>
        <w:t xml:space="preserve"> 45-55 tahun. Semakin tua seorang wanita maka makin tinggi risikonya terkena kanker serviks (</w:t>
      </w:r>
      <w:r w:rsidR="005C16A4">
        <w:rPr>
          <w:rFonts w:ascii="Times New Roman" w:hAnsi="Times New Roman" w:cs="Times New Roman"/>
          <w:sz w:val="24"/>
          <w:szCs w:val="24"/>
        </w:rPr>
        <w:t>Yususf</w:t>
      </w:r>
      <w:r w:rsidR="003A3EEA">
        <w:rPr>
          <w:rFonts w:ascii="Times New Roman" w:hAnsi="Times New Roman" w:cs="Times New Roman"/>
          <w:sz w:val="24"/>
          <w:szCs w:val="24"/>
        </w:rPr>
        <w:t xml:space="preserve">, 2015). Beberapa faktor  yang dapat meningkatkan resiko kanker serviks adalah umur </w:t>
      </w:r>
      <w:r w:rsidR="003A3EEA">
        <w:rPr>
          <w:rFonts w:ascii="Lucida Sans Unicode" w:hAnsi="Lucida Sans Unicode" w:cs="Lucida Sans Unicode"/>
          <w:sz w:val="24"/>
          <w:szCs w:val="24"/>
        </w:rPr>
        <w:t>≥</w:t>
      </w:r>
      <w:r w:rsidR="003A3EEA">
        <w:rPr>
          <w:rFonts w:ascii="Times New Roman" w:hAnsi="Times New Roman" w:cs="Times New Roman"/>
          <w:sz w:val="24"/>
          <w:szCs w:val="24"/>
        </w:rPr>
        <w:t>35 tahun mempunyai</w:t>
      </w:r>
      <w:r>
        <w:rPr>
          <w:rFonts w:ascii="Times New Roman" w:hAnsi="Times New Roman" w:cs="Times New Roman"/>
          <w:sz w:val="24"/>
          <w:szCs w:val="24"/>
        </w:rPr>
        <w:t xml:space="preserve"> resiko 15,7</w:t>
      </w:r>
      <w:r w:rsidR="003A3EEA">
        <w:rPr>
          <w:rFonts w:ascii="Times New Roman" w:hAnsi="Times New Roman" w:cs="Times New Roman"/>
          <w:sz w:val="24"/>
          <w:szCs w:val="24"/>
        </w:rPr>
        <w:t xml:space="preserve"> kali untuk terkena kanker serviks dibandingkan de</w:t>
      </w:r>
      <w:r>
        <w:rPr>
          <w:rFonts w:ascii="Times New Roman" w:hAnsi="Times New Roman" w:cs="Times New Roman"/>
          <w:sz w:val="24"/>
          <w:szCs w:val="24"/>
        </w:rPr>
        <w:t>ngan wanita yang usia &lt;35 tahun. W</w:t>
      </w:r>
      <w:r w:rsidR="003A3EEA">
        <w:rPr>
          <w:rFonts w:ascii="Times New Roman" w:hAnsi="Times New Roman" w:cs="Times New Roman"/>
          <w:sz w:val="24"/>
          <w:szCs w:val="24"/>
        </w:rPr>
        <w:t>anita yang m</w:t>
      </w:r>
      <w:r>
        <w:rPr>
          <w:rFonts w:ascii="Times New Roman" w:hAnsi="Times New Roman" w:cs="Times New Roman"/>
          <w:sz w:val="24"/>
          <w:szCs w:val="24"/>
        </w:rPr>
        <w:t>ultipara mempunyai resiko 14, 7</w:t>
      </w:r>
      <w:r w:rsidR="003A3EEA">
        <w:rPr>
          <w:rFonts w:ascii="Times New Roman" w:hAnsi="Times New Roman" w:cs="Times New Roman"/>
          <w:sz w:val="24"/>
          <w:szCs w:val="24"/>
        </w:rPr>
        <w:t xml:space="preserve"> kali untuk terkena kanker serviks dibandingkan dengan wanita yang primipara (Jasa, 2016).</w:t>
      </w:r>
    </w:p>
    <w:p w:rsidR="00B57F5A" w:rsidRPr="005C16A4" w:rsidRDefault="003A3EEA" w:rsidP="005C16A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Faktor lingkungan seperti m</w:t>
      </w:r>
      <w:r w:rsidRPr="00BA0E2F">
        <w:rPr>
          <w:rFonts w:ascii="Times New Roman" w:hAnsi="Times New Roman" w:cs="Times New Roman"/>
          <w:sz w:val="24"/>
          <w:szCs w:val="24"/>
        </w:rPr>
        <w:t>erokok, gizi, paritas dan p</w:t>
      </w:r>
      <w:r w:rsidR="007A252E">
        <w:rPr>
          <w:rFonts w:ascii="Times New Roman" w:hAnsi="Times New Roman" w:cs="Times New Roman"/>
          <w:sz w:val="24"/>
          <w:szCs w:val="24"/>
        </w:rPr>
        <w:t xml:space="preserve">enggunaan kontrasepsi oral </w:t>
      </w:r>
      <w:r w:rsidRPr="00BA0E2F">
        <w:rPr>
          <w:rFonts w:ascii="Times New Roman" w:hAnsi="Times New Roman" w:cs="Times New Roman"/>
          <w:sz w:val="24"/>
          <w:szCs w:val="24"/>
        </w:rPr>
        <w:t xml:space="preserve">dilaporkan sebagai faktor risiko utama </w:t>
      </w:r>
      <w:r>
        <w:rPr>
          <w:rFonts w:ascii="Times New Roman" w:hAnsi="Times New Roman" w:cs="Times New Roman"/>
          <w:sz w:val="24"/>
          <w:szCs w:val="24"/>
        </w:rPr>
        <w:t xml:space="preserve">terjadinya </w:t>
      </w:r>
      <w:r w:rsidRPr="00BA0E2F">
        <w:rPr>
          <w:rFonts w:ascii="Times New Roman" w:hAnsi="Times New Roman" w:cs="Times New Roman"/>
          <w:sz w:val="24"/>
          <w:szCs w:val="24"/>
        </w:rPr>
        <w:t>kanker leher rahim</w:t>
      </w:r>
      <w:r>
        <w:rPr>
          <w:rFonts w:ascii="Times New Roman" w:hAnsi="Times New Roman" w:cs="Times New Roman"/>
          <w:sz w:val="24"/>
          <w:szCs w:val="24"/>
        </w:rPr>
        <w:t xml:space="preserve"> (</w:t>
      </w:r>
      <w:r w:rsidRPr="00F44A28">
        <w:rPr>
          <w:rFonts w:ascii="Times New Roman" w:hAnsi="Times New Roman" w:cs="Times New Roman"/>
          <w:sz w:val="24"/>
          <w:szCs w:val="24"/>
        </w:rPr>
        <w:t>Kjellberg</w:t>
      </w:r>
      <w:r>
        <w:rPr>
          <w:rFonts w:ascii="Times New Roman" w:hAnsi="Times New Roman" w:cs="Times New Roman"/>
          <w:sz w:val="24"/>
          <w:szCs w:val="24"/>
        </w:rPr>
        <w:t xml:space="preserve"> </w:t>
      </w:r>
      <w:r>
        <w:rPr>
          <w:rFonts w:ascii="Times New Roman" w:hAnsi="Times New Roman" w:cs="Times New Roman"/>
          <w:i/>
          <w:sz w:val="24"/>
          <w:szCs w:val="24"/>
        </w:rPr>
        <w:t xml:space="preserve">et </w:t>
      </w:r>
      <w:r w:rsidRPr="00B23CF7">
        <w:rPr>
          <w:rFonts w:ascii="Times New Roman" w:hAnsi="Times New Roman" w:cs="Times New Roman"/>
          <w:i/>
          <w:sz w:val="24"/>
          <w:szCs w:val="24"/>
        </w:rPr>
        <w:t>al</w:t>
      </w:r>
      <w:r>
        <w:rPr>
          <w:rFonts w:ascii="Times New Roman" w:hAnsi="Times New Roman" w:cs="Times New Roman"/>
          <w:i/>
          <w:sz w:val="24"/>
          <w:szCs w:val="24"/>
        </w:rPr>
        <w:t>.</w:t>
      </w:r>
      <w:r>
        <w:rPr>
          <w:rFonts w:ascii="Times New Roman" w:hAnsi="Times New Roman" w:cs="Times New Roman"/>
          <w:sz w:val="24"/>
          <w:szCs w:val="24"/>
        </w:rPr>
        <w:t>, 2000). F</w:t>
      </w:r>
      <w:r w:rsidRPr="00EA62C9">
        <w:rPr>
          <w:rFonts w:ascii="Times New Roman" w:hAnsi="Times New Roman" w:cs="Times New Roman"/>
          <w:sz w:val="24"/>
          <w:szCs w:val="24"/>
        </w:rPr>
        <w:t xml:space="preserve">aktor  resiko </w:t>
      </w:r>
      <w:r>
        <w:rPr>
          <w:rFonts w:ascii="Times New Roman" w:hAnsi="Times New Roman" w:cs="Times New Roman"/>
          <w:sz w:val="24"/>
          <w:szCs w:val="24"/>
        </w:rPr>
        <w:t xml:space="preserve">lain </w:t>
      </w:r>
      <w:r w:rsidRPr="00EA62C9">
        <w:rPr>
          <w:rFonts w:ascii="Times New Roman" w:hAnsi="Times New Roman" w:cs="Times New Roman"/>
          <w:sz w:val="24"/>
          <w:szCs w:val="24"/>
        </w:rPr>
        <w:t xml:space="preserve"> infeksi  </w:t>
      </w:r>
      <w:r w:rsidRPr="001F1A40">
        <w:rPr>
          <w:rFonts w:ascii="Times New Roman" w:hAnsi="Times New Roman" w:cs="Times New Roman"/>
          <w:i/>
          <w:sz w:val="24"/>
          <w:szCs w:val="24"/>
        </w:rPr>
        <w:t>HPV</w:t>
      </w:r>
      <w:r w:rsidRPr="00EA62C9">
        <w:rPr>
          <w:rFonts w:ascii="Times New Roman" w:hAnsi="Times New Roman" w:cs="Times New Roman"/>
          <w:sz w:val="24"/>
          <w:szCs w:val="24"/>
        </w:rPr>
        <w:t xml:space="preserve">  </w:t>
      </w:r>
      <w:r w:rsidR="007A252E">
        <w:rPr>
          <w:rFonts w:ascii="Times New Roman" w:hAnsi="Times New Roman" w:cs="Times New Roman"/>
          <w:sz w:val="24"/>
          <w:szCs w:val="24"/>
        </w:rPr>
        <w:t>yaitu</w:t>
      </w:r>
      <w:r w:rsidRPr="00EA62C9">
        <w:rPr>
          <w:rFonts w:ascii="Times New Roman" w:hAnsi="Times New Roman" w:cs="Times New Roman"/>
          <w:sz w:val="24"/>
          <w:szCs w:val="24"/>
        </w:rPr>
        <w:t xml:space="preserve">  hubungan  seksual  pada  usia</w:t>
      </w:r>
      <w:r>
        <w:rPr>
          <w:rFonts w:ascii="Times New Roman" w:hAnsi="Times New Roman" w:cs="Times New Roman"/>
          <w:sz w:val="24"/>
          <w:szCs w:val="24"/>
        </w:rPr>
        <w:t xml:space="preserve"> </w:t>
      </w:r>
      <w:r w:rsidRPr="00EA62C9">
        <w:rPr>
          <w:rFonts w:ascii="Times New Roman" w:hAnsi="Times New Roman" w:cs="Times New Roman"/>
          <w:sz w:val="24"/>
          <w:szCs w:val="24"/>
        </w:rPr>
        <w:t>dini,  berhubungan  seks  dengan  berganti-ganti</w:t>
      </w:r>
      <w:r>
        <w:rPr>
          <w:rFonts w:ascii="Times New Roman" w:hAnsi="Times New Roman" w:cs="Times New Roman"/>
          <w:sz w:val="24"/>
          <w:szCs w:val="24"/>
        </w:rPr>
        <w:t xml:space="preserve"> </w:t>
      </w:r>
      <w:r w:rsidRPr="00EA62C9">
        <w:rPr>
          <w:rFonts w:ascii="Times New Roman" w:hAnsi="Times New Roman" w:cs="Times New Roman"/>
          <w:sz w:val="24"/>
          <w:szCs w:val="24"/>
        </w:rPr>
        <w:t xml:space="preserve">pasangan  </w:t>
      </w:r>
      <w:r>
        <w:rPr>
          <w:rFonts w:ascii="Times New Roman" w:hAnsi="Times New Roman" w:cs="Times New Roman"/>
          <w:sz w:val="24"/>
          <w:szCs w:val="24"/>
        </w:rPr>
        <w:t xml:space="preserve">(Darmayanti </w:t>
      </w:r>
      <w:r w:rsidR="0066365F">
        <w:rPr>
          <w:rFonts w:ascii="Times New Roman" w:hAnsi="Times New Roman" w:cs="Times New Roman"/>
          <w:i/>
          <w:sz w:val="24"/>
          <w:szCs w:val="24"/>
        </w:rPr>
        <w:t>et al.</w:t>
      </w:r>
      <w:r>
        <w:rPr>
          <w:rFonts w:ascii="Times New Roman" w:hAnsi="Times New Roman" w:cs="Times New Roman"/>
          <w:sz w:val="24"/>
          <w:szCs w:val="24"/>
        </w:rPr>
        <w:t>, 2014)</w:t>
      </w:r>
      <w:r w:rsidRPr="00EA62C9">
        <w:rPr>
          <w:rFonts w:ascii="Times New Roman" w:hAnsi="Times New Roman" w:cs="Times New Roman"/>
          <w:sz w:val="24"/>
          <w:szCs w:val="24"/>
        </w:rPr>
        <w:t xml:space="preserve">.  </w:t>
      </w:r>
      <w:r>
        <w:rPr>
          <w:rFonts w:ascii="Times New Roman" w:hAnsi="Times New Roman" w:cs="Times New Roman"/>
          <w:sz w:val="24"/>
          <w:szCs w:val="24"/>
        </w:rPr>
        <w:t xml:space="preserve">Nindrea (2017) </w:t>
      </w:r>
      <w:r w:rsidR="00BF491E">
        <w:rPr>
          <w:rFonts w:ascii="Times New Roman" w:hAnsi="Times New Roman" w:cs="Times New Roman"/>
          <w:sz w:val="24"/>
          <w:szCs w:val="24"/>
        </w:rPr>
        <w:t xml:space="preserve">menyatakan </w:t>
      </w:r>
      <w:r>
        <w:rPr>
          <w:rFonts w:ascii="Times New Roman" w:hAnsi="Times New Roman" w:cs="Times New Roman"/>
          <w:sz w:val="24"/>
          <w:szCs w:val="24"/>
        </w:rPr>
        <w:t xml:space="preserve">bahwa </w:t>
      </w:r>
      <w:r w:rsidRPr="00D15189">
        <w:rPr>
          <w:rFonts w:ascii="Times New Roman" w:hAnsi="Times New Roman" w:cs="Times New Roman"/>
          <w:sz w:val="24"/>
          <w:szCs w:val="24"/>
        </w:rPr>
        <w:t>usia pertama kali berhubungan seksual, jumlah partner seksual, merokok, penggunaan kontrasepsi hormonal dan  riwayat keputihan</w:t>
      </w:r>
      <w:r w:rsidR="00BF491E">
        <w:rPr>
          <w:rFonts w:ascii="Times New Roman" w:hAnsi="Times New Roman" w:cs="Times New Roman"/>
          <w:sz w:val="24"/>
          <w:szCs w:val="24"/>
        </w:rPr>
        <w:t>,</w:t>
      </w:r>
      <w:r w:rsidRPr="00D15189">
        <w:rPr>
          <w:rFonts w:ascii="Times New Roman" w:hAnsi="Times New Roman" w:cs="Times New Roman"/>
          <w:sz w:val="24"/>
          <w:szCs w:val="24"/>
        </w:rPr>
        <w:t xml:space="preserve"> berhubungan dengan lesi prakanker serviks</w:t>
      </w:r>
      <w:r>
        <w:rPr>
          <w:rFonts w:ascii="Times New Roman" w:hAnsi="Times New Roman" w:cs="Times New Roman"/>
          <w:sz w:val="24"/>
          <w:szCs w:val="24"/>
        </w:rPr>
        <w:t xml:space="preserve">. </w:t>
      </w:r>
      <w:r w:rsidR="005C16A4">
        <w:rPr>
          <w:rFonts w:ascii="Times New Roman" w:hAnsi="Times New Roman" w:cs="Times New Roman"/>
          <w:sz w:val="24"/>
          <w:szCs w:val="24"/>
        </w:rPr>
        <w:t xml:space="preserve">Penelitian Aryani </w:t>
      </w:r>
      <w:r w:rsidR="005C16A4">
        <w:rPr>
          <w:rFonts w:ascii="Times New Roman" w:hAnsi="Times New Roman" w:cs="Times New Roman"/>
          <w:i/>
          <w:sz w:val="24"/>
          <w:szCs w:val="24"/>
        </w:rPr>
        <w:t xml:space="preserve">et. al </w:t>
      </w:r>
      <w:r w:rsidR="005C16A4">
        <w:rPr>
          <w:rFonts w:ascii="Times New Roman" w:hAnsi="Times New Roman" w:cs="Times New Roman"/>
          <w:sz w:val="24"/>
          <w:szCs w:val="24"/>
        </w:rPr>
        <w:t>(2015) menyebutkan bahwa 50% wanita pekerja seks ditempat lokalisasi di Tegal mengalami IMS (Infeksi Menular Seksual ).</w:t>
      </w:r>
    </w:p>
    <w:p w:rsidR="00954448" w:rsidRDefault="00954448" w:rsidP="009544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Proses terjadinya kanker dimulai dengan sel yang mengalami mutasi lalu b</w:t>
      </w:r>
      <w:r w:rsidR="00BF491E">
        <w:rPr>
          <w:rFonts w:ascii="Times New Roman" w:hAnsi="Times New Roman" w:cs="Times New Roman"/>
          <w:sz w:val="24"/>
          <w:szCs w:val="24"/>
        </w:rPr>
        <w:t xml:space="preserve">erkembang menjadi sel displasia. Sel </w:t>
      </w:r>
      <w:r>
        <w:rPr>
          <w:rFonts w:ascii="Times New Roman" w:hAnsi="Times New Roman" w:cs="Times New Roman"/>
          <w:sz w:val="24"/>
          <w:szCs w:val="24"/>
        </w:rPr>
        <w:t xml:space="preserve">displasia ringan, displasia sedang, displasia berat, dan akhirnya menjadi karsinoma In-Situ (KIS), kemudian berkembang lagi menjadi karsinoma invasif. Perkembangan displasia menjadi karsinoma in-situ diperlukan menjadi 1-7 tahun, sedangkan karsinoma in-situ menjadi karsinoma </w:t>
      </w:r>
      <w:r>
        <w:rPr>
          <w:rFonts w:ascii="Times New Roman" w:hAnsi="Times New Roman" w:cs="Times New Roman"/>
          <w:sz w:val="24"/>
          <w:szCs w:val="24"/>
        </w:rPr>
        <w:lastRenderedPageBreak/>
        <w:t>invasif berkisar 3-20 tahun (</w:t>
      </w:r>
      <w:r w:rsidR="005C16A4">
        <w:rPr>
          <w:rFonts w:ascii="Times New Roman" w:hAnsi="Times New Roman" w:cs="Times New Roman"/>
          <w:sz w:val="24"/>
          <w:szCs w:val="24"/>
        </w:rPr>
        <w:t>Riksani, 2016</w:t>
      </w:r>
      <w:r>
        <w:rPr>
          <w:rFonts w:ascii="Times New Roman" w:hAnsi="Times New Roman" w:cs="Times New Roman"/>
          <w:sz w:val="24"/>
          <w:szCs w:val="24"/>
        </w:rPr>
        <w:t>).</w:t>
      </w:r>
      <w:r w:rsidRPr="00954448">
        <w:rPr>
          <w:rFonts w:ascii="Times New Roman" w:hAnsi="Times New Roman" w:cs="Times New Roman"/>
          <w:sz w:val="24"/>
          <w:szCs w:val="24"/>
        </w:rPr>
        <w:t xml:space="preserve"> </w:t>
      </w:r>
      <w:r>
        <w:rPr>
          <w:rFonts w:ascii="Times New Roman" w:hAnsi="Times New Roman" w:cs="Times New Roman"/>
          <w:sz w:val="24"/>
          <w:szCs w:val="24"/>
        </w:rPr>
        <w:t xml:space="preserve">Penelitian Ferdausi </w:t>
      </w:r>
      <w:r>
        <w:rPr>
          <w:rFonts w:ascii="Times New Roman" w:hAnsi="Times New Roman" w:cs="Times New Roman"/>
          <w:i/>
          <w:sz w:val="24"/>
          <w:szCs w:val="24"/>
        </w:rPr>
        <w:t xml:space="preserve">et. al </w:t>
      </w:r>
      <w:r w:rsidRPr="00F00391">
        <w:rPr>
          <w:rFonts w:ascii="Times New Roman" w:hAnsi="Times New Roman" w:cs="Times New Roman"/>
          <w:sz w:val="24"/>
          <w:szCs w:val="24"/>
        </w:rPr>
        <w:t>(2015)</w:t>
      </w:r>
      <w:r>
        <w:rPr>
          <w:rFonts w:ascii="Times New Roman" w:hAnsi="Times New Roman" w:cs="Times New Roman"/>
          <w:i/>
          <w:sz w:val="24"/>
          <w:szCs w:val="24"/>
        </w:rPr>
        <w:t xml:space="preserve"> </w:t>
      </w:r>
      <w:r>
        <w:rPr>
          <w:rFonts w:ascii="Times New Roman" w:hAnsi="Times New Roman" w:cs="Times New Roman"/>
          <w:sz w:val="24"/>
          <w:szCs w:val="24"/>
        </w:rPr>
        <w:t xml:space="preserve">di Bangladesh hasil screening sebagian besar wanita dengan kondisi CIN-1 ditemukan pada daerah kumuh. </w:t>
      </w:r>
    </w:p>
    <w:p w:rsidR="003A3EEA" w:rsidRPr="00954448" w:rsidRDefault="00954448" w:rsidP="00954448">
      <w:pPr>
        <w:spacing w:after="0" w:line="360" w:lineRule="auto"/>
        <w:ind w:firstLine="567"/>
        <w:jc w:val="both"/>
      </w:pPr>
      <w:r>
        <w:rPr>
          <w:rFonts w:ascii="Times New Roman" w:hAnsi="Times New Roman" w:cs="Times New Roman"/>
          <w:sz w:val="24"/>
          <w:szCs w:val="24"/>
        </w:rPr>
        <w:t xml:space="preserve">Metode </w:t>
      </w:r>
      <w:r w:rsidR="00BF491E">
        <w:rPr>
          <w:rFonts w:ascii="Times New Roman" w:hAnsi="Times New Roman" w:cs="Times New Roman"/>
          <w:sz w:val="24"/>
          <w:szCs w:val="24"/>
        </w:rPr>
        <w:t>Skrining deteksi dini kanker serviks</w:t>
      </w:r>
      <w:r>
        <w:rPr>
          <w:rFonts w:ascii="Times New Roman" w:hAnsi="Times New Roman" w:cs="Times New Roman"/>
          <w:sz w:val="24"/>
          <w:szCs w:val="24"/>
        </w:rPr>
        <w:t xml:space="preserve"> di Indonesia yang lebih mampu dilaksanakan, murah dan efektif adalah </w:t>
      </w:r>
      <w:r>
        <w:rPr>
          <w:rFonts w:ascii="Times New Roman" w:hAnsi="Times New Roman" w:cs="Times New Roman"/>
          <w:i/>
          <w:sz w:val="24"/>
          <w:szCs w:val="24"/>
        </w:rPr>
        <w:t xml:space="preserve">inspeksi visual asam asetat (IVA) </w:t>
      </w:r>
      <w:r>
        <w:rPr>
          <w:rFonts w:ascii="Times New Roman" w:hAnsi="Times New Roman" w:cs="Times New Roman"/>
          <w:sz w:val="24"/>
          <w:szCs w:val="24"/>
        </w:rPr>
        <w:t>( Depkes RI, 2006)</w:t>
      </w:r>
      <w:r>
        <w:rPr>
          <w:rFonts w:ascii="Times New Roman" w:hAnsi="Times New Roman" w:cs="Times New Roman"/>
          <w:i/>
          <w:sz w:val="24"/>
          <w:szCs w:val="24"/>
        </w:rPr>
        <w:t>.</w:t>
      </w:r>
      <w:r>
        <w:rPr>
          <w:rFonts w:ascii="Times New Roman" w:hAnsi="Times New Roman" w:cs="Times New Roman"/>
          <w:sz w:val="24"/>
          <w:szCs w:val="24"/>
        </w:rPr>
        <w:t xml:space="preserve"> </w:t>
      </w:r>
      <w:r w:rsidR="003F3C71">
        <w:rPr>
          <w:rFonts w:ascii="Times New Roman" w:hAnsi="Times New Roman" w:cs="Times New Roman"/>
          <w:sz w:val="24"/>
          <w:szCs w:val="24"/>
        </w:rPr>
        <w:t xml:space="preserve">Shobeiri </w:t>
      </w:r>
      <w:r w:rsidR="003F3C71">
        <w:rPr>
          <w:rFonts w:ascii="Times New Roman" w:hAnsi="Times New Roman" w:cs="Times New Roman"/>
          <w:i/>
          <w:sz w:val="24"/>
          <w:szCs w:val="24"/>
        </w:rPr>
        <w:t xml:space="preserve">et.al </w:t>
      </w:r>
      <w:r w:rsidR="003F3C71" w:rsidRPr="00FA71E4">
        <w:rPr>
          <w:rFonts w:ascii="Times New Roman" w:hAnsi="Times New Roman" w:cs="Times New Roman"/>
          <w:sz w:val="24"/>
          <w:szCs w:val="24"/>
        </w:rPr>
        <w:t>(2007)</w:t>
      </w:r>
      <w:r w:rsidR="003F3C71">
        <w:rPr>
          <w:rFonts w:ascii="Times New Roman" w:hAnsi="Times New Roman" w:cs="Times New Roman"/>
          <w:sz w:val="24"/>
          <w:szCs w:val="24"/>
        </w:rPr>
        <w:t xml:space="preserve"> menyebutkan bahwa banyak faktor yang dapat menigkatkan risiko terjadinya lesi prkanker serviks seperti multiparitas &gt;3, aborsi &gt;1, gravida &gt;3, perkawinan &gt;1 sehingga sangat penting bagi pemerintah menyediakan fasilitas untuk skrining deteksi dini kanker serviks. </w:t>
      </w:r>
      <w:r>
        <w:rPr>
          <w:rFonts w:ascii="Times New Roman" w:hAnsi="Times New Roman" w:cs="Times New Roman"/>
          <w:sz w:val="24"/>
          <w:szCs w:val="24"/>
        </w:rPr>
        <w:t>Sheth &amp; Maitra (2014) dalam penelitiannya menyebutkan bahwa wanita yang terdeteksi lesi prakanker serviks harus melakukan prosedur cryotherapi sebagai treatment dalam upaya penyembuhannya.</w:t>
      </w:r>
      <w:r w:rsidRPr="00954448">
        <w:rPr>
          <w:rFonts w:ascii="Times New Roman" w:hAnsi="Times New Roman" w:cs="Times New Roman"/>
          <w:sz w:val="24"/>
          <w:szCs w:val="24"/>
        </w:rPr>
        <w:t xml:space="preserve"> </w:t>
      </w:r>
      <w:r>
        <w:rPr>
          <w:rFonts w:ascii="Times New Roman" w:hAnsi="Times New Roman" w:cs="Times New Roman"/>
          <w:sz w:val="24"/>
          <w:szCs w:val="24"/>
        </w:rPr>
        <w:t>Penelitian ini bertujuan untuk menganalisis  pengaruh karakteristik dan  pola perilaku wanita terhadap kejadian lesi prakanker serviks.</w:t>
      </w:r>
      <w:r w:rsidRPr="00954448">
        <w:rPr>
          <w:rFonts w:ascii="Times New Roman" w:hAnsi="Times New Roman" w:cs="Times New Roman"/>
          <w:sz w:val="24"/>
          <w:szCs w:val="24"/>
        </w:rPr>
        <w:t xml:space="preserve"> </w:t>
      </w:r>
      <w:r>
        <w:rPr>
          <w:rFonts w:ascii="Times New Roman" w:hAnsi="Times New Roman" w:cs="Times New Roman"/>
          <w:sz w:val="24"/>
          <w:szCs w:val="24"/>
        </w:rPr>
        <w:t xml:space="preserve">Manfaat penelitian ini </w:t>
      </w:r>
      <w:r w:rsidR="00BF491E">
        <w:rPr>
          <w:rFonts w:ascii="Times New Roman" w:hAnsi="Times New Roman" w:cs="Times New Roman"/>
          <w:sz w:val="24"/>
          <w:szCs w:val="24"/>
        </w:rPr>
        <w:t>yaitu</w:t>
      </w:r>
      <w:r w:rsidRPr="00954448">
        <w:rPr>
          <w:rFonts w:ascii="Times New Roman" w:hAnsi="Times New Roman" w:cs="Times New Roman"/>
          <w:sz w:val="24"/>
          <w:szCs w:val="24"/>
        </w:rPr>
        <w:t xml:space="preserve"> </w:t>
      </w:r>
      <w:r>
        <w:rPr>
          <w:rFonts w:ascii="Times New Roman" w:hAnsi="Times New Roman" w:cs="Times New Roman"/>
          <w:sz w:val="24"/>
          <w:szCs w:val="24"/>
        </w:rPr>
        <w:t xml:space="preserve">sebagai  informasi  bagi  masyarakat pentingnya deteksi dini kanker serviks dalam  </w:t>
      </w:r>
      <w:r w:rsidR="00BF491E">
        <w:rPr>
          <w:rFonts w:ascii="Times New Roman" w:hAnsi="Times New Roman" w:cs="Times New Roman"/>
          <w:sz w:val="24"/>
          <w:szCs w:val="24"/>
        </w:rPr>
        <w:t>upaya pencegahan kanker serviks</w:t>
      </w:r>
      <w:r>
        <w:rPr>
          <w:rFonts w:ascii="Times New Roman" w:hAnsi="Times New Roman" w:cs="Times New Roman"/>
          <w:sz w:val="24"/>
          <w:szCs w:val="24"/>
        </w:rPr>
        <w:t>.</w:t>
      </w:r>
      <w:r w:rsidR="003A3EEA">
        <w:rPr>
          <w:rFonts w:ascii="Times New Roman" w:hAnsi="Times New Roman" w:cs="Times New Roman"/>
          <w:sz w:val="24"/>
          <w:szCs w:val="24"/>
        </w:rPr>
        <w:t xml:space="preserve">   </w:t>
      </w:r>
      <w:r w:rsidR="003A3EEA" w:rsidRPr="00EA62C9">
        <w:rPr>
          <w:rFonts w:ascii="Times New Roman" w:hAnsi="Times New Roman" w:cs="Times New Roman"/>
          <w:sz w:val="24"/>
          <w:szCs w:val="24"/>
        </w:rPr>
        <w:t xml:space="preserve"> </w:t>
      </w:r>
    </w:p>
    <w:p w:rsidR="003A3EEA" w:rsidRDefault="006F047F" w:rsidP="006F04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METODE</w:t>
      </w:r>
    </w:p>
    <w:p w:rsidR="006F047F" w:rsidRDefault="006F047F" w:rsidP="006F047F">
      <w:pPr>
        <w:spacing w:after="0" w:line="360" w:lineRule="auto"/>
        <w:ind w:firstLine="720"/>
        <w:jc w:val="both"/>
        <w:rPr>
          <w:rFonts w:ascii="Times New Roman" w:hAnsi="Times New Roman" w:cs="Times New Roman"/>
          <w:sz w:val="24"/>
          <w:szCs w:val="24"/>
        </w:rPr>
      </w:pPr>
      <w:r w:rsidRPr="00B31EFD">
        <w:rPr>
          <w:rFonts w:ascii="Times New Roman" w:hAnsi="Times New Roman" w:cs="Times New Roman"/>
          <w:sz w:val="24"/>
          <w:szCs w:val="24"/>
        </w:rPr>
        <w:t xml:space="preserve">Penelitian observasional dengan rancangan penelitian </w:t>
      </w:r>
      <w:r w:rsidRPr="00B31EFD">
        <w:rPr>
          <w:rFonts w:ascii="Times New Roman" w:hAnsi="Times New Roman" w:cs="Times New Roman"/>
          <w:i/>
          <w:sz w:val="24"/>
          <w:szCs w:val="24"/>
        </w:rPr>
        <w:t xml:space="preserve">cross-sectional study </w:t>
      </w:r>
      <w:r w:rsidRPr="00B31EFD">
        <w:rPr>
          <w:rFonts w:ascii="Times New Roman" w:hAnsi="Times New Roman" w:cs="Times New Roman"/>
          <w:sz w:val="24"/>
          <w:szCs w:val="24"/>
        </w:rPr>
        <w:t xml:space="preserve">untuk menilai </w:t>
      </w:r>
      <w:r>
        <w:rPr>
          <w:rFonts w:ascii="Times New Roman" w:hAnsi="Times New Roman" w:cs="Times New Roman"/>
          <w:sz w:val="24"/>
          <w:szCs w:val="24"/>
        </w:rPr>
        <w:t xml:space="preserve">karakteristik dan pola perilaku </w:t>
      </w:r>
      <w:r w:rsidRPr="00B31EFD">
        <w:rPr>
          <w:rFonts w:ascii="Times New Roman" w:hAnsi="Times New Roman" w:cs="Times New Roman"/>
          <w:sz w:val="24"/>
          <w:szCs w:val="24"/>
        </w:rPr>
        <w:t xml:space="preserve">wanita </w:t>
      </w:r>
      <w:r>
        <w:rPr>
          <w:rFonts w:ascii="Times New Roman" w:hAnsi="Times New Roman" w:cs="Times New Roman"/>
          <w:sz w:val="24"/>
          <w:szCs w:val="24"/>
        </w:rPr>
        <w:t xml:space="preserve">terhadap kejadian </w:t>
      </w:r>
      <w:r w:rsidRPr="00B31EFD">
        <w:rPr>
          <w:rFonts w:ascii="Times New Roman" w:hAnsi="Times New Roman" w:cs="Times New Roman"/>
          <w:sz w:val="24"/>
          <w:szCs w:val="24"/>
        </w:rPr>
        <w:t>lesi pra</w:t>
      </w:r>
      <w:r>
        <w:rPr>
          <w:rFonts w:ascii="Times New Roman" w:hAnsi="Times New Roman" w:cs="Times New Roman"/>
          <w:sz w:val="24"/>
          <w:szCs w:val="24"/>
        </w:rPr>
        <w:t>kanker serviks.</w:t>
      </w:r>
      <w:r w:rsidRPr="006F047F">
        <w:rPr>
          <w:rFonts w:ascii="Times New Roman" w:hAnsi="Times New Roman" w:cs="Times New Roman"/>
          <w:sz w:val="24"/>
          <w:szCs w:val="24"/>
        </w:rPr>
        <w:t xml:space="preserve"> </w:t>
      </w:r>
      <w:r w:rsidRPr="003E3E41">
        <w:rPr>
          <w:rFonts w:ascii="Times New Roman" w:hAnsi="Times New Roman" w:cs="Times New Roman"/>
          <w:sz w:val="24"/>
          <w:szCs w:val="24"/>
        </w:rPr>
        <w:t>Populasi pada penelitian  ini adalah wanita yang  positif lesi prakanker serviks di Kabupaten Pemalang tahun 2016</w:t>
      </w:r>
      <w:r>
        <w:rPr>
          <w:rFonts w:ascii="Times New Roman" w:hAnsi="Times New Roman" w:cs="Times New Roman"/>
          <w:sz w:val="24"/>
          <w:szCs w:val="24"/>
        </w:rPr>
        <w:t xml:space="preserve"> sejumlah 60</w:t>
      </w:r>
      <w:r w:rsidRPr="003E3E41">
        <w:rPr>
          <w:rFonts w:ascii="Times New Roman" w:hAnsi="Times New Roman" w:cs="Times New Roman"/>
          <w:sz w:val="24"/>
          <w:szCs w:val="24"/>
        </w:rPr>
        <w:t xml:space="preserve"> orang</w:t>
      </w:r>
      <w:r>
        <w:rPr>
          <w:rFonts w:ascii="Times New Roman" w:hAnsi="Times New Roman" w:cs="Times New Roman"/>
          <w:sz w:val="24"/>
          <w:szCs w:val="24"/>
        </w:rPr>
        <w:t>.  Pengambilan sampel sama dengan populasi yaitu  60 responden.</w:t>
      </w:r>
    </w:p>
    <w:p w:rsidR="006F047F" w:rsidRDefault="006F047F" w:rsidP="002F3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primer pada penelitian ini diperoleh dengan menggunakan kuesioner dan wawancara. Data sekunder diperoleh melalui data penderita lesi prakanker serviks di Dinas Keseha</w:t>
      </w:r>
      <w:r w:rsidR="0086742C">
        <w:rPr>
          <w:rFonts w:ascii="Times New Roman" w:hAnsi="Times New Roman" w:cs="Times New Roman"/>
          <w:sz w:val="24"/>
          <w:szCs w:val="24"/>
        </w:rPr>
        <w:t xml:space="preserve">tan Kab. Pemalang, beberapa Puskesmas di Kec. Pemalang meliputi </w:t>
      </w:r>
      <w:r>
        <w:rPr>
          <w:rFonts w:ascii="Times New Roman" w:hAnsi="Times New Roman" w:cs="Times New Roman"/>
          <w:sz w:val="24"/>
          <w:szCs w:val="24"/>
        </w:rPr>
        <w:t>Puskesmas</w:t>
      </w:r>
      <w:r w:rsidR="0086742C">
        <w:rPr>
          <w:rFonts w:ascii="Times New Roman" w:hAnsi="Times New Roman" w:cs="Times New Roman"/>
          <w:sz w:val="24"/>
          <w:szCs w:val="24"/>
        </w:rPr>
        <w:t xml:space="preserve"> Mulyoharjo, Puskesmas Kebondalem, Puskesmas Paduraksa dan Puskesmas di Kec. Taman meliputi Puskesmas Kabunan, Puskesmas banjardawa</w:t>
      </w:r>
      <w:r>
        <w:rPr>
          <w:rFonts w:ascii="Times New Roman" w:hAnsi="Times New Roman" w:cs="Times New Roman"/>
          <w:sz w:val="24"/>
          <w:szCs w:val="24"/>
        </w:rPr>
        <w:t xml:space="preserve"> pada tahun 2016. </w:t>
      </w:r>
      <w:r w:rsidRPr="0074320D">
        <w:rPr>
          <w:rFonts w:ascii="Times New Roman" w:hAnsi="Times New Roman" w:cs="Times New Roman"/>
          <w:sz w:val="24"/>
          <w:szCs w:val="24"/>
        </w:rPr>
        <w:t>Hubungan antar  variabel  independent dan dependent melalui variabel antara (</w:t>
      </w:r>
      <w:r w:rsidRPr="0074320D">
        <w:rPr>
          <w:rFonts w:ascii="Times New Roman" w:hAnsi="Times New Roman" w:cs="Times New Roman"/>
          <w:i/>
          <w:sz w:val="24"/>
          <w:szCs w:val="24"/>
        </w:rPr>
        <w:t>mediator)</w:t>
      </w:r>
      <w:r w:rsidRPr="0074320D">
        <w:rPr>
          <w:rFonts w:ascii="Times New Roman" w:hAnsi="Times New Roman" w:cs="Times New Roman"/>
          <w:sz w:val="24"/>
          <w:szCs w:val="24"/>
        </w:rPr>
        <w:t xml:space="preserve"> dianalisis dengan model analisis jalur (</w:t>
      </w:r>
      <w:r w:rsidRPr="0074320D">
        <w:rPr>
          <w:rFonts w:ascii="Times New Roman" w:hAnsi="Times New Roman" w:cs="Times New Roman"/>
          <w:i/>
          <w:sz w:val="24"/>
          <w:szCs w:val="24"/>
        </w:rPr>
        <w:t>Path Analysis).</w:t>
      </w:r>
      <w:r w:rsidRPr="006F047F">
        <w:rPr>
          <w:rFonts w:ascii="Times New Roman" w:hAnsi="Times New Roman" w:cs="Times New Roman"/>
          <w:sz w:val="24"/>
          <w:szCs w:val="24"/>
        </w:rPr>
        <w:t xml:space="preserve"> </w:t>
      </w:r>
      <w:r w:rsidRPr="0074320D">
        <w:rPr>
          <w:rFonts w:ascii="Times New Roman" w:hAnsi="Times New Roman" w:cs="Times New Roman"/>
          <w:sz w:val="24"/>
          <w:szCs w:val="24"/>
        </w:rPr>
        <w:t xml:space="preserve">Spesifikasi model dalam analisis jalur penelitian ini  digambarkan melalui hubungan antara variabel-variabel yang akan diteliti. Variabel yang diteliti dibedakan menurut variabel endogenous dan eksogenous. </w:t>
      </w:r>
      <w:r w:rsidRPr="0074320D">
        <w:rPr>
          <w:rFonts w:ascii="Times New Roman" w:hAnsi="Times New Roman" w:cs="Times New Roman"/>
          <w:sz w:val="24"/>
          <w:szCs w:val="24"/>
        </w:rPr>
        <w:lastRenderedPageBreak/>
        <w:t>Variabel endogenous dalam penelitian ini terdiri dari variabel perantara dan  tergantung meliputi 2 variabel (</w:t>
      </w:r>
      <w:r>
        <w:rPr>
          <w:rFonts w:ascii="Times New Roman" w:hAnsi="Times New Roman" w:cs="Times New Roman"/>
          <w:sz w:val="24"/>
          <w:szCs w:val="24"/>
        </w:rPr>
        <w:t xml:space="preserve">Penggunaan  </w:t>
      </w:r>
      <w:r w:rsidRPr="0074320D">
        <w:rPr>
          <w:rFonts w:ascii="Times New Roman" w:hAnsi="Times New Roman" w:cs="Times New Roman"/>
          <w:sz w:val="24"/>
          <w:szCs w:val="24"/>
        </w:rPr>
        <w:t xml:space="preserve">kontrasepsi </w:t>
      </w:r>
      <w:r>
        <w:rPr>
          <w:rFonts w:ascii="Times New Roman" w:hAnsi="Times New Roman" w:cs="Times New Roman"/>
          <w:sz w:val="24"/>
          <w:szCs w:val="24"/>
        </w:rPr>
        <w:t xml:space="preserve">dan </w:t>
      </w:r>
      <w:r w:rsidRPr="0074320D">
        <w:rPr>
          <w:rFonts w:ascii="Times New Roman" w:hAnsi="Times New Roman" w:cs="Times New Roman"/>
          <w:sz w:val="24"/>
          <w:szCs w:val="24"/>
        </w:rPr>
        <w:t>lesi prakanker serviks). Variabel eksogenous dalam penelitian ini yaitu sosial ekonomi, paritas,</w:t>
      </w:r>
      <w:r w:rsidR="00EB5833">
        <w:rPr>
          <w:rFonts w:ascii="Times New Roman" w:hAnsi="Times New Roman" w:cs="Times New Roman"/>
          <w:sz w:val="24"/>
          <w:szCs w:val="24"/>
        </w:rPr>
        <w:t xml:space="preserve">umur dan </w:t>
      </w:r>
      <w:r w:rsidRPr="0074320D">
        <w:rPr>
          <w:rFonts w:ascii="Times New Roman" w:hAnsi="Times New Roman" w:cs="Times New Roman"/>
          <w:sz w:val="24"/>
          <w:szCs w:val="24"/>
        </w:rPr>
        <w:t xml:space="preserve"> riwayat infeksi </w:t>
      </w:r>
      <w:r w:rsidR="00EB5833">
        <w:rPr>
          <w:rFonts w:ascii="Times New Roman" w:hAnsi="Times New Roman" w:cs="Times New Roman"/>
          <w:sz w:val="24"/>
          <w:szCs w:val="24"/>
        </w:rPr>
        <w:t>menular seksual (IMS)</w:t>
      </w:r>
      <w:r w:rsidRPr="0074320D">
        <w:rPr>
          <w:rFonts w:ascii="Times New Roman" w:hAnsi="Times New Roman" w:cs="Times New Roman"/>
          <w:sz w:val="24"/>
          <w:szCs w:val="24"/>
        </w:rPr>
        <w:t>.</w:t>
      </w:r>
    </w:p>
    <w:p w:rsidR="006F128A" w:rsidRDefault="006F128A" w:rsidP="002F326C">
      <w:pPr>
        <w:spacing w:after="0" w:line="360" w:lineRule="auto"/>
        <w:ind w:firstLine="720"/>
        <w:jc w:val="both"/>
        <w:rPr>
          <w:rFonts w:ascii="Times New Roman" w:hAnsi="Times New Roman" w:cs="Times New Roman"/>
          <w:sz w:val="24"/>
          <w:szCs w:val="24"/>
        </w:rPr>
      </w:pPr>
    </w:p>
    <w:p w:rsidR="00EB5833" w:rsidRDefault="00EB5833" w:rsidP="002F32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DAN PEMBAHASAN</w:t>
      </w:r>
    </w:p>
    <w:p w:rsidR="002F326C" w:rsidRPr="004B345C" w:rsidRDefault="00F87E49" w:rsidP="004B345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Data hasil penelitian terhadap 60 responden ini menguraikan  karakteristik data yang  meliputi sosial ekonomi, paritas, umur, dan pola perilaku meliputi riwayat IMS (infeksi menular seksual), penggunaan kontrasepsi wanita terhadap kejadian lesi prakanker serviks.</w:t>
      </w:r>
    </w:p>
    <w:p w:rsidR="002F326C" w:rsidRPr="002F326C" w:rsidRDefault="002F326C" w:rsidP="002F326C">
      <w:pPr>
        <w:pStyle w:val="ListParagraph"/>
        <w:spacing w:after="0" w:line="360" w:lineRule="auto"/>
        <w:ind w:left="0" w:firstLine="720"/>
        <w:jc w:val="both"/>
        <w:rPr>
          <w:rFonts w:ascii="Times New Roman" w:hAnsi="Times New Roman" w:cs="Times New Roman"/>
          <w:sz w:val="12"/>
          <w:szCs w:val="24"/>
        </w:rPr>
      </w:pPr>
    </w:p>
    <w:p w:rsidR="00290E31" w:rsidRDefault="00290E31" w:rsidP="00290E31">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Tabel 1. Karakteristik responden berdasarkan tingkat sosial ekonomi</w:t>
      </w:r>
    </w:p>
    <w:tbl>
      <w:tblPr>
        <w:tblStyle w:val="LightShading-Accent11"/>
        <w:tblW w:w="0" w:type="auto"/>
        <w:tblLook w:val="04A0"/>
      </w:tblPr>
      <w:tblGrid>
        <w:gridCol w:w="1101"/>
        <w:gridCol w:w="2975"/>
        <w:gridCol w:w="2038"/>
        <w:gridCol w:w="2039"/>
      </w:tblGrid>
      <w:tr w:rsidR="00290E31" w:rsidRPr="00E511C0" w:rsidTr="002F07E2">
        <w:trPr>
          <w:cnfStyle w:val="100000000000"/>
        </w:trPr>
        <w:tc>
          <w:tcPr>
            <w:cnfStyle w:val="001000000000"/>
            <w:tcW w:w="1101" w:type="dxa"/>
          </w:tcPr>
          <w:p w:rsidR="00290E31" w:rsidRPr="00E511C0" w:rsidRDefault="00290E31" w:rsidP="002F07E2">
            <w:pPr>
              <w:pStyle w:val="ListParagraph"/>
              <w:ind w:left="0"/>
              <w:jc w:val="center"/>
              <w:rPr>
                <w:rFonts w:ascii="Times New Roman" w:hAnsi="Times New Roman" w:cs="Times New Roman"/>
                <w:sz w:val="24"/>
                <w:szCs w:val="24"/>
              </w:rPr>
            </w:pPr>
            <w:r w:rsidRPr="00E511C0">
              <w:rPr>
                <w:rFonts w:ascii="Times New Roman" w:hAnsi="Times New Roman" w:cs="Times New Roman"/>
                <w:sz w:val="24"/>
                <w:szCs w:val="24"/>
              </w:rPr>
              <w:t>No</w:t>
            </w:r>
          </w:p>
        </w:tc>
        <w:tc>
          <w:tcPr>
            <w:tcW w:w="2975" w:type="dxa"/>
          </w:tcPr>
          <w:p w:rsidR="00290E31" w:rsidRPr="00E511C0" w:rsidRDefault="00290E31" w:rsidP="002F07E2">
            <w:pPr>
              <w:pStyle w:val="ListParagraph"/>
              <w:ind w:left="0"/>
              <w:jc w:val="center"/>
              <w:cnfStyle w:val="100000000000"/>
              <w:rPr>
                <w:rFonts w:ascii="Times New Roman" w:hAnsi="Times New Roman" w:cs="Times New Roman"/>
                <w:sz w:val="24"/>
                <w:szCs w:val="24"/>
              </w:rPr>
            </w:pPr>
            <w:r w:rsidRPr="00E511C0">
              <w:rPr>
                <w:rFonts w:ascii="Times New Roman" w:hAnsi="Times New Roman" w:cs="Times New Roman"/>
                <w:sz w:val="24"/>
                <w:szCs w:val="24"/>
              </w:rPr>
              <w:t>Klasifikasi</w:t>
            </w:r>
          </w:p>
        </w:tc>
        <w:tc>
          <w:tcPr>
            <w:tcW w:w="2038" w:type="dxa"/>
          </w:tcPr>
          <w:p w:rsidR="00290E31" w:rsidRPr="00E511C0" w:rsidRDefault="00290E31" w:rsidP="002F07E2">
            <w:pPr>
              <w:pStyle w:val="ListParagraph"/>
              <w:ind w:left="0"/>
              <w:jc w:val="center"/>
              <w:cnfStyle w:val="100000000000"/>
              <w:rPr>
                <w:rFonts w:ascii="Times New Roman" w:hAnsi="Times New Roman" w:cs="Times New Roman"/>
                <w:sz w:val="24"/>
                <w:szCs w:val="24"/>
              </w:rPr>
            </w:pPr>
            <w:r w:rsidRPr="00E511C0">
              <w:rPr>
                <w:rFonts w:ascii="Times New Roman" w:hAnsi="Times New Roman" w:cs="Times New Roman"/>
                <w:sz w:val="24"/>
                <w:szCs w:val="24"/>
              </w:rPr>
              <w:t>N</w:t>
            </w:r>
          </w:p>
        </w:tc>
        <w:tc>
          <w:tcPr>
            <w:tcW w:w="2039" w:type="dxa"/>
          </w:tcPr>
          <w:p w:rsidR="00290E31" w:rsidRPr="00E511C0" w:rsidRDefault="00290E31" w:rsidP="002F07E2">
            <w:pPr>
              <w:pStyle w:val="ListParagraph"/>
              <w:ind w:left="0"/>
              <w:jc w:val="center"/>
              <w:cnfStyle w:val="100000000000"/>
              <w:rPr>
                <w:rFonts w:ascii="Times New Roman" w:hAnsi="Times New Roman" w:cs="Times New Roman"/>
                <w:sz w:val="24"/>
                <w:szCs w:val="24"/>
              </w:rPr>
            </w:pPr>
            <w:r w:rsidRPr="00E511C0">
              <w:rPr>
                <w:rFonts w:ascii="Times New Roman" w:hAnsi="Times New Roman" w:cs="Times New Roman"/>
                <w:sz w:val="24"/>
                <w:szCs w:val="24"/>
              </w:rPr>
              <w:t>%</w:t>
            </w:r>
          </w:p>
        </w:tc>
      </w:tr>
      <w:tr w:rsidR="00290E31" w:rsidRPr="00E511C0" w:rsidTr="00CC51F8">
        <w:trPr>
          <w:cnfStyle w:val="000000100000"/>
        </w:trPr>
        <w:tc>
          <w:tcPr>
            <w:cnfStyle w:val="001000000000"/>
            <w:tcW w:w="1101" w:type="dxa"/>
            <w:shd w:val="clear" w:color="auto" w:fill="FFFFFF" w:themeFill="background1"/>
          </w:tcPr>
          <w:p w:rsidR="00290E31" w:rsidRPr="00CC51F8" w:rsidRDefault="00290E31" w:rsidP="002F07E2">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1</w:t>
            </w:r>
          </w:p>
          <w:p w:rsidR="00290E31" w:rsidRPr="00E511C0" w:rsidRDefault="00290E31" w:rsidP="002F07E2">
            <w:pPr>
              <w:pStyle w:val="ListParagraph"/>
              <w:ind w:left="0"/>
              <w:jc w:val="center"/>
              <w:rPr>
                <w:rFonts w:ascii="Times New Roman" w:hAnsi="Times New Roman" w:cs="Times New Roman"/>
                <w:sz w:val="24"/>
                <w:szCs w:val="24"/>
              </w:rPr>
            </w:pPr>
            <w:r w:rsidRPr="00CC51F8">
              <w:rPr>
                <w:rFonts w:ascii="Times New Roman" w:hAnsi="Times New Roman" w:cs="Times New Roman"/>
                <w:b w:val="0"/>
                <w:sz w:val="24"/>
                <w:szCs w:val="24"/>
              </w:rPr>
              <w:t>2</w:t>
            </w:r>
          </w:p>
        </w:tc>
        <w:tc>
          <w:tcPr>
            <w:tcW w:w="2975" w:type="dxa"/>
            <w:shd w:val="clear" w:color="auto" w:fill="FFFFFF" w:themeFill="background1"/>
          </w:tcPr>
          <w:p w:rsidR="00290E31" w:rsidRPr="00E511C0" w:rsidRDefault="00290E31" w:rsidP="002F07E2">
            <w:pPr>
              <w:pStyle w:val="ListParagraph"/>
              <w:ind w:left="0"/>
              <w:jc w:val="center"/>
              <w:cnfStyle w:val="000000100000"/>
              <w:rPr>
                <w:rFonts w:ascii="Times New Roman" w:hAnsi="Times New Roman" w:cs="Times New Roman"/>
                <w:sz w:val="24"/>
                <w:szCs w:val="24"/>
              </w:rPr>
            </w:pPr>
            <w:r w:rsidRPr="00E511C0">
              <w:rPr>
                <w:rFonts w:ascii="Times New Roman" w:hAnsi="Times New Roman" w:cs="Times New Roman"/>
                <w:sz w:val="24"/>
                <w:szCs w:val="24"/>
              </w:rPr>
              <w:t>Sosial ekonomi rendah</w:t>
            </w:r>
          </w:p>
          <w:p w:rsidR="00290E31" w:rsidRPr="00E511C0" w:rsidRDefault="00290E31" w:rsidP="002F07E2">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 xml:space="preserve">    </w:t>
            </w:r>
            <w:r w:rsidRPr="00E511C0">
              <w:rPr>
                <w:rFonts w:ascii="Times New Roman" w:hAnsi="Times New Roman" w:cs="Times New Roman"/>
                <w:sz w:val="24"/>
                <w:szCs w:val="24"/>
              </w:rPr>
              <w:t>Sosial ekonomi tinggi</w:t>
            </w:r>
          </w:p>
        </w:tc>
        <w:tc>
          <w:tcPr>
            <w:tcW w:w="2038" w:type="dxa"/>
            <w:shd w:val="clear" w:color="auto" w:fill="FFFFFF" w:themeFill="background1"/>
          </w:tcPr>
          <w:p w:rsidR="00290E31" w:rsidRPr="00E511C0" w:rsidRDefault="00290E31" w:rsidP="002F07E2">
            <w:pPr>
              <w:pStyle w:val="ListParagraph"/>
              <w:ind w:left="0"/>
              <w:jc w:val="center"/>
              <w:cnfStyle w:val="000000100000"/>
              <w:rPr>
                <w:rFonts w:ascii="Times New Roman" w:hAnsi="Times New Roman" w:cs="Times New Roman"/>
                <w:sz w:val="24"/>
                <w:szCs w:val="24"/>
              </w:rPr>
            </w:pPr>
            <w:r w:rsidRPr="00E511C0">
              <w:rPr>
                <w:rFonts w:ascii="Times New Roman" w:hAnsi="Times New Roman" w:cs="Times New Roman"/>
                <w:sz w:val="24"/>
                <w:szCs w:val="24"/>
              </w:rPr>
              <w:t>39</w:t>
            </w:r>
          </w:p>
          <w:p w:rsidR="00290E31" w:rsidRPr="00E511C0" w:rsidRDefault="00290E31" w:rsidP="002F07E2">
            <w:pPr>
              <w:pStyle w:val="ListParagraph"/>
              <w:ind w:left="0"/>
              <w:jc w:val="center"/>
              <w:cnfStyle w:val="000000100000"/>
              <w:rPr>
                <w:rFonts w:ascii="Times New Roman" w:hAnsi="Times New Roman" w:cs="Times New Roman"/>
                <w:sz w:val="24"/>
                <w:szCs w:val="24"/>
              </w:rPr>
            </w:pPr>
            <w:r w:rsidRPr="00E511C0">
              <w:rPr>
                <w:rFonts w:ascii="Times New Roman" w:hAnsi="Times New Roman" w:cs="Times New Roman"/>
                <w:sz w:val="24"/>
                <w:szCs w:val="24"/>
              </w:rPr>
              <w:t>21</w:t>
            </w:r>
          </w:p>
        </w:tc>
        <w:tc>
          <w:tcPr>
            <w:tcW w:w="2039" w:type="dxa"/>
            <w:shd w:val="clear" w:color="auto" w:fill="FFFFFF" w:themeFill="background1"/>
          </w:tcPr>
          <w:p w:rsidR="00290E31" w:rsidRPr="00E511C0" w:rsidRDefault="00290E31" w:rsidP="002F07E2">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65</w:t>
            </w:r>
          </w:p>
          <w:p w:rsidR="00290E31" w:rsidRPr="00E511C0" w:rsidRDefault="00290E31" w:rsidP="002F07E2">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35</w:t>
            </w:r>
          </w:p>
        </w:tc>
      </w:tr>
    </w:tbl>
    <w:p w:rsidR="002F326C" w:rsidRPr="00E55AF5" w:rsidRDefault="002F326C" w:rsidP="00E55AF5">
      <w:pPr>
        <w:spacing w:after="0" w:line="480" w:lineRule="auto"/>
        <w:jc w:val="both"/>
        <w:rPr>
          <w:rFonts w:ascii="Times New Roman" w:hAnsi="Times New Roman" w:cs="Times New Roman"/>
          <w:sz w:val="2"/>
          <w:szCs w:val="24"/>
        </w:rPr>
      </w:pPr>
    </w:p>
    <w:p w:rsidR="00E55AF5" w:rsidRDefault="00E55AF5" w:rsidP="002F326C">
      <w:pPr>
        <w:pStyle w:val="ListParagraph"/>
        <w:spacing w:after="0" w:line="480" w:lineRule="auto"/>
        <w:ind w:left="360"/>
        <w:jc w:val="both"/>
        <w:rPr>
          <w:rFonts w:ascii="Times New Roman" w:hAnsi="Times New Roman" w:cs="Times New Roman"/>
          <w:sz w:val="14"/>
          <w:szCs w:val="24"/>
        </w:rPr>
      </w:pPr>
    </w:p>
    <w:p w:rsidR="003F3C71" w:rsidRDefault="00F87E49" w:rsidP="003F3C7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bahwa responden dengan tingkat sosial ekonomi rendah cenderung lebih mudah terkena lesi prakanker serviks dari pada tingkat sosial ekonomi tinggi. Menurut Singh </w:t>
      </w:r>
      <w:r>
        <w:rPr>
          <w:rFonts w:ascii="Times New Roman" w:hAnsi="Times New Roman" w:cs="Times New Roman"/>
          <w:i/>
          <w:sz w:val="24"/>
          <w:szCs w:val="24"/>
        </w:rPr>
        <w:t xml:space="preserve">et al. </w:t>
      </w:r>
      <w:r>
        <w:rPr>
          <w:rFonts w:ascii="Times New Roman" w:hAnsi="Times New Roman" w:cs="Times New Roman"/>
          <w:sz w:val="24"/>
          <w:szCs w:val="24"/>
        </w:rPr>
        <w:t>(2012) adanya ketekaitan antara g</w:t>
      </w:r>
      <w:r w:rsidRPr="001639A7">
        <w:rPr>
          <w:rFonts w:ascii="Times New Roman" w:hAnsi="Times New Roman" w:cs="Times New Roman"/>
          <w:sz w:val="24"/>
          <w:szCs w:val="24"/>
        </w:rPr>
        <w:t>olongan ekonomi lemah</w:t>
      </w:r>
      <w:r>
        <w:rPr>
          <w:rFonts w:ascii="Times New Roman" w:hAnsi="Times New Roman" w:cs="Times New Roman"/>
          <w:sz w:val="24"/>
          <w:szCs w:val="24"/>
        </w:rPr>
        <w:t xml:space="preserve"> dengan kejadian lesi prakanker serviks adalah ke</w:t>
      </w:r>
      <w:r w:rsidRPr="001639A7">
        <w:rPr>
          <w:rFonts w:ascii="Times New Roman" w:hAnsi="Times New Roman" w:cs="Times New Roman"/>
          <w:sz w:val="24"/>
          <w:szCs w:val="24"/>
        </w:rPr>
        <w:t>tidak mampu</w:t>
      </w:r>
      <w:r>
        <w:rPr>
          <w:rFonts w:ascii="Times New Roman" w:hAnsi="Times New Roman" w:cs="Times New Roman"/>
          <w:sz w:val="24"/>
          <w:szCs w:val="24"/>
        </w:rPr>
        <w:t xml:space="preserve">an dalam </w:t>
      </w:r>
      <w:r w:rsidRPr="001639A7">
        <w:rPr>
          <w:rFonts w:ascii="Times New Roman" w:hAnsi="Times New Roman" w:cs="Times New Roman"/>
          <w:sz w:val="24"/>
          <w:szCs w:val="24"/>
        </w:rPr>
        <w:t xml:space="preserve"> melakukan </w:t>
      </w:r>
      <w:r>
        <w:rPr>
          <w:rFonts w:ascii="Times New Roman" w:hAnsi="Times New Roman" w:cs="Times New Roman"/>
          <w:sz w:val="24"/>
          <w:szCs w:val="24"/>
        </w:rPr>
        <w:t xml:space="preserve">upaya deteksi dini kanker serviks </w:t>
      </w:r>
      <w:r w:rsidRPr="001639A7">
        <w:rPr>
          <w:rFonts w:ascii="Times New Roman" w:hAnsi="Times New Roman" w:cs="Times New Roman"/>
          <w:sz w:val="24"/>
          <w:szCs w:val="24"/>
        </w:rPr>
        <w:t xml:space="preserve">secara rutin. </w:t>
      </w:r>
      <w:r w:rsidR="003F3C71">
        <w:rPr>
          <w:rFonts w:ascii="Times New Roman" w:hAnsi="Times New Roman" w:cs="Times New Roman"/>
          <w:sz w:val="24"/>
          <w:szCs w:val="24"/>
        </w:rPr>
        <w:t>Penelitian Latha (2017) menyebutkan bahwa ditemukannya  angka prevalensi pada prakanker serviks 10% lebih tinggi  pada wanita dikomunitas pedesaan.</w:t>
      </w:r>
    </w:p>
    <w:p w:rsidR="004B345C" w:rsidRPr="003F3C71" w:rsidRDefault="004B345C" w:rsidP="003F3C71">
      <w:pPr>
        <w:spacing w:after="0" w:line="360" w:lineRule="auto"/>
        <w:jc w:val="both"/>
        <w:rPr>
          <w:rFonts w:ascii="Times New Roman" w:hAnsi="Times New Roman" w:cs="Times New Roman"/>
          <w:sz w:val="12"/>
          <w:szCs w:val="24"/>
        </w:rPr>
      </w:pPr>
    </w:p>
    <w:p w:rsidR="002F326C" w:rsidRDefault="00676967" w:rsidP="002F326C">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2F326C">
        <w:rPr>
          <w:rFonts w:ascii="Times New Roman" w:hAnsi="Times New Roman" w:cs="Times New Roman"/>
          <w:sz w:val="24"/>
          <w:szCs w:val="24"/>
        </w:rPr>
        <w:t>2</w:t>
      </w:r>
      <w:r w:rsidR="00E55AF5">
        <w:rPr>
          <w:rFonts w:ascii="Times New Roman" w:hAnsi="Times New Roman" w:cs="Times New Roman"/>
          <w:sz w:val="24"/>
          <w:szCs w:val="24"/>
        </w:rPr>
        <w:t>.</w:t>
      </w:r>
      <w:r w:rsidR="002F326C">
        <w:rPr>
          <w:rFonts w:ascii="Times New Roman" w:hAnsi="Times New Roman" w:cs="Times New Roman"/>
          <w:sz w:val="24"/>
          <w:szCs w:val="24"/>
        </w:rPr>
        <w:t xml:space="preserve"> Karakteristik responden berdasarkan paritas</w:t>
      </w:r>
    </w:p>
    <w:tbl>
      <w:tblPr>
        <w:tblStyle w:val="LightShading-Accent11"/>
        <w:tblW w:w="0" w:type="auto"/>
        <w:tblLook w:val="04A0"/>
      </w:tblPr>
      <w:tblGrid>
        <w:gridCol w:w="741"/>
        <w:gridCol w:w="3155"/>
        <w:gridCol w:w="1948"/>
        <w:gridCol w:w="1949"/>
      </w:tblGrid>
      <w:tr w:rsidR="002F326C" w:rsidTr="00792105">
        <w:trPr>
          <w:cnfStyle w:val="100000000000"/>
        </w:trPr>
        <w:tc>
          <w:tcPr>
            <w:cnfStyle w:val="001000000000"/>
            <w:tcW w:w="741" w:type="dxa"/>
          </w:tcPr>
          <w:p w:rsidR="002F326C" w:rsidRPr="00E91FB0" w:rsidRDefault="002F326C" w:rsidP="00792105">
            <w:pPr>
              <w:pStyle w:val="ListParagraph"/>
              <w:ind w:left="0"/>
              <w:jc w:val="center"/>
              <w:rPr>
                <w:rFonts w:ascii="Times New Roman" w:hAnsi="Times New Roman" w:cs="Times New Roman"/>
                <w:b w:val="0"/>
                <w:sz w:val="24"/>
                <w:szCs w:val="24"/>
              </w:rPr>
            </w:pPr>
            <w:r w:rsidRPr="00E91FB0">
              <w:rPr>
                <w:rFonts w:ascii="Times New Roman" w:hAnsi="Times New Roman" w:cs="Times New Roman"/>
                <w:b w:val="0"/>
                <w:sz w:val="24"/>
                <w:szCs w:val="24"/>
              </w:rPr>
              <w:t>No</w:t>
            </w:r>
          </w:p>
        </w:tc>
        <w:tc>
          <w:tcPr>
            <w:tcW w:w="3155" w:type="dxa"/>
          </w:tcPr>
          <w:p w:rsidR="002F326C" w:rsidRPr="00E91FB0" w:rsidRDefault="002F326C" w:rsidP="00792105">
            <w:pPr>
              <w:pStyle w:val="ListParagraph"/>
              <w:ind w:left="0"/>
              <w:jc w:val="center"/>
              <w:cnfStyle w:val="100000000000"/>
              <w:rPr>
                <w:rFonts w:ascii="Times New Roman" w:hAnsi="Times New Roman" w:cs="Times New Roman"/>
                <w:b w:val="0"/>
                <w:sz w:val="24"/>
                <w:szCs w:val="24"/>
              </w:rPr>
            </w:pPr>
            <w:r w:rsidRPr="00E91FB0">
              <w:rPr>
                <w:rFonts w:ascii="Times New Roman" w:hAnsi="Times New Roman" w:cs="Times New Roman"/>
                <w:b w:val="0"/>
                <w:sz w:val="24"/>
                <w:szCs w:val="24"/>
              </w:rPr>
              <w:t>Klasifikasi</w:t>
            </w:r>
          </w:p>
        </w:tc>
        <w:tc>
          <w:tcPr>
            <w:tcW w:w="1948" w:type="dxa"/>
          </w:tcPr>
          <w:p w:rsidR="002F326C" w:rsidRPr="00E91FB0" w:rsidRDefault="002F326C" w:rsidP="00792105">
            <w:pPr>
              <w:pStyle w:val="ListParagraph"/>
              <w:ind w:left="0"/>
              <w:jc w:val="center"/>
              <w:cnfStyle w:val="100000000000"/>
              <w:rPr>
                <w:rFonts w:ascii="Times New Roman" w:hAnsi="Times New Roman" w:cs="Times New Roman"/>
                <w:b w:val="0"/>
                <w:sz w:val="24"/>
                <w:szCs w:val="24"/>
              </w:rPr>
            </w:pPr>
            <w:r w:rsidRPr="00E91FB0">
              <w:rPr>
                <w:rFonts w:ascii="Times New Roman" w:hAnsi="Times New Roman" w:cs="Times New Roman"/>
                <w:b w:val="0"/>
                <w:sz w:val="24"/>
                <w:szCs w:val="24"/>
              </w:rPr>
              <w:t>N</w:t>
            </w:r>
          </w:p>
        </w:tc>
        <w:tc>
          <w:tcPr>
            <w:tcW w:w="1949" w:type="dxa"/>
          </w:tcPr>
          <w:p w:rsidR="002F326C" w:rsidRPr="00E91FB0" w:rsidRDefault="002F326C" w:rsidP="00792105">
            <w:pPr>
              <w:pStyle w:val="ListParagraph"/>
              <w:ind w:left="0"/>
              <w:jc w:val="center"/>
              <w:cnfStyle w:val="100000000000"/>
              <w:rPr>
                <w:rFonts w:ascii="Times New Roman" w:hAnsi="Times New Roman" w:cs="Times New Roman"/>
                <w:b w:val="0"/>
                <w:sz w:val="24"/>
                <w:szCs w:val="24"/>
              </w:rPr>
            </w:pPr>
            <w:r w:rsidRPr="00E91FB0">
              <w:rPr>
                <w:rFonts w:ascii="Times New Roman" w:hAnsi="Times New Roman" w:cs="Times New Roman"/>
                <w:b w:val="0"/>
                <w:sz w:val="24"/>
                <w:szCs w:val="24"/>
              </w:rPr>
              <w:t>%</w:t>
            </w:r>
          </w:p>
        </w:tc>
      </w:tr>
      <w:tr w:rsidR="002F326C" w:rsidTr="00CC51F8">
        <w:trPr>
          <w:cnfStyle w:val="000000100000"/>
        </w:trPr>
        <w:tc>
          <w:tcPr>
            <w:cnfStyle w:val="001000000000"/>
            <w:tcW w:w="741" w:type="dxa"/>
            <w:shd w:val="clear" w:color="auto" w:fill="FFFFFF" w:themeFill="background1"/>
          </w:tcPr>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1</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2</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3</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4</w:t>
            </w:r>
          </w:p>
          <w:p w:rsidR="002F326C" w:rsidRDefault="002F326C" w:rsidP="00792105">
            <w:pPr>
              <w:pStyle w:val="ListParagraph"/>
              <w:ind w:left="0"/>
              <w:jc w:val="center"/>
              <w:rPr>
                <w:rFonts w:ascii="Times New Roman" w:hAnsi="Times New Roman" w:cs="Times New Roman"/>
                <w:sz w:val="24"/>
                <w:szCs w:val="24"/>
              </w:rPr>
            </w:pPr>
            <w:r w:rsidRPr="00CC51F8">
              <w:rPr>
                <w:rFonts w:ascii="Times New Roman" w:hAnsi="Times New Roman" w:cs="Times New Roman"/>
                <w:b w:val="0"/>
                <w:sz w:val="24"/>
                <w:szCs w:val="24"/>
              </w:rPr>
              <w:t>5</w:t>
            </w:r>
          </w:p>
        </w:tc>
        <w:tc>
          <w:tcPr>
            <w:tcW w:w="3155" w:type="dxa"/>
            <w:shd w:val="clear" w:color="auto" w:fill="FFFFFF" w:themeFill="background1"/>
          </w:tcPr>
          <w:p w:rsidR="002F326C" w:rsidRPr="006F334D" w:rsidRDefault="002F326C" w:rsidP="00792105">
            <w:pPr>
              <w:cnfStyle w:val="000000100000"/>
              <w:rPr>
                <w:rFonts w:ascii="Times New Roman" w:hAnsi="Times New Roman" w:cs="Times New Roman"/>
                <w:sz w:val="24"/>
                <w:szCs w:val="24"/>
              </w:rPr>
            </w:pPr>
            <w:r>
              <w:rPr>
                <w:rFonts w:ascii="Times New Roman" w:hAnsi="Times New Roman" w:cs="Times New Roman"/>
                <w:sz w:val="24"/>
                <w:szCs w:val="24"/>
              </w:rPr>
              <w:t xml:space="preserve">     </w:t>
            </w:r>
            <w:r w:rsidRPr="006F334D">
              <w:rPr>
                <w:rFonts w:ascii="Times New Roman" w:hAnsi="Times New Roman" w:cs="Times New Roman"/>
                <w:sz w:val="24"/>
                <w:szCs w:val="24"/>
              </w:rPr>
              <w:t>Tidak pernah melahirkan</w:t>
            </w:r>
          </w:p>
          <w:p w:rsidR="002F326C" w:rsidRDefault="002F326C" w:rsidP="00792105">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 xml:space="preserve">     Paritas1</w:t>
            </w:r>
          </w:p>
          <w:p w:rsidR="002F326C" w:rsidRDefault="002F326C" w:rsidP="00792105">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 xml:space="preserve">     Paritas 2</w:t>
            </w:r>
          </w:p>
          <w:p w:rsidR="002F326C" w:rsidRDefault="002F326C" w:rsidP="00792105">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 xml:space="preserve">     Paritas 3</w:t>
            </w:r>
          </w:p>
          <w:p w:rsidR="002F326C" w:rsidRDefault="004B345C" w:rsidP="004B345C">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 xml:space="preserve">     </w:t>
            </w:r>
            <w:r w:rsidR="002F326C">
              <w:rPr>
                <w:rFonts w:ascii="Times New Roman" w:hAnsi="Times New Roman" w:cs="Times New Roman"/>
                <w:sz w:val="24"/>
                <w:szCs w:val="24"/>
              </w:rPr>
              <w:t xml:space="preserve">Paritas </w:t>
            </w:r>
            <w:r w:rsidR="002F326C">
              <w:rPr>
                <w:rFonts w:ascii="Lucida Sans Unicode" w:hAnsi="Lucida Sans Unicode" w:cs="Lucida Sans Unicode"/>
                <w:sz w:val="24"/>
                <w:szCs w:val="24"/>
              </w:rPr>
              <w:t>≥</w:t>
            </w:r>
            <w:r w:rsidR="002F326C">
              <w:rPr>
                <w:rFonts w:ascii="Times New Roman" w:hAnsi="Times New Roman" w:cs="Times New Roman"/>
                <w:sz w:val="24"/>
                <w:szCs w:val="24"/>
              </w:rPr>
              <w:t>4</w:t>
            </w:r>
          </w:p>
        </w:tc>
        <w:tc>
          <w:tcPr>
            <w:tcW w:w="1948"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5</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17</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20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10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8</w:t>
            </w:r>
          </w:p>
        </w:tc>
        <w:tc>
          <w:tcPr>
            <w:tcW w:w="1949"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8,3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28,3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33,3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16,8</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13,3</w:t>
            </w:r>
          </w:p>
        </w:tc>
      </w:tr>
    </w:tbl>
    <w:p w:rsidR="00F87E49" w:rsidRPr="004B345C" w:rsidRDefault="00F87E49" w:rsidP="002F326C">
      <w:pPr>
        <w:spacing w:after="0" w:line="480" w:lineRule="auto"/>
        <w:jc w:val="both"/>
        <w:rPr>
          <w:rFonts w:ascii="Times New Roman" w:hAnsi="Times New Roman" w:cs="Times New Roman"/>
          <w:sz w:val="10"/>
          <w:szCs w:val="24"/>
        </w:rPr>
      </w:pPr>
    </w:p>
    <w:p w:rsidR="002F326C" w:rsidRPr="002F326C" w:rsidRDefault="00F87E49" w:rsidP="002F326C">
      <w:pPr>
        <w:spacing w:after="0" w:line="480" w:lineRule="auto"/>
        <w:jc w:val="both"/>
        <w:rPr>
          <w:rFonts w:ascii="Times New Roman" w:hAnsi="Times New Roman" w:cs="Times New Roman"/>
          <w:sz w:val="16"/>
          <w:szCs w:val="24"/>
        </w:rPr>
      </w:pPr>
      <w:r>
        <w:rPr>
          <w:rFonts w:ascii="Times New Roman" w:hAnsi="Times New Roman" w:cs="Times New Roman"/>
          <w:sz w:val="24"/>
          <w:szCs w:val="24"/>
        </w:rPr>
        <w:lastRenderedPageBreak/>
        <w:t xml:space="preserve">Hasil penelitian pada tabel 2 menunjukkan bahwa responden dengan multipara dan grandemultipara lebih beresiko tinggi terkena lesi prakanker serviks dibanding dengan nullipara dan primipara. Penelitian ini sejalan dengan </w:t>
      </w:r>
      <w:r w:rsidRPr="00316318">
        <w:rPr>
          <w:rFonts w:ascii="Times New Roman" w:hAnsi="Times New Roman" w:cs="Times New Roman"/>
          <w:sz w:val="24"/>
          <w:szCs w:val="24"/>
        </w:rPr>
        <w:t xml:space="preserve">penelitian Darmayanti </w:t>
      </w:r>
      <w:r w:rsidRPr="00316318">
        <w:rPr>
          <w:rFonts w:ascii="Times New Roman" w:hAnsi="Times New Roman" w:cs="Times New Roman"/>
          <w:i/>
          <w:sz w:val="24"/>
          <w:szCs w:val="24"/>
        </w:rPr>
        <w:t>et al.</w:t>
      </w:r>
      <w:r w:rsidRPr="00316318">
        <w:rPr>
          <w:rFonts w:ascii="Times New Roman" w:hAnsi="Times New Roman" w:cs="Times New Roman"/>
          <w:sz w:val="24"/>
          <w:szCs w:val="24"/>
        </w:rPr>
        <w:t xml:space="preserve"> (2015) bahwa ada hubungan paritas dengan kejadian kanker serviks. </w:t>
      </w:r>
      <w:r>
        <w:rPr>
          <w:rFonts w:ascii="Times New Roman" w:hAnsi="Times New Roman" w:cs="Times New Roman"/>
          <w:sz w:val="24"/>
          <w:szCs w:val="24"/>
        </w:rPr>
        <w:t xml:space="preserve"> </w:t>
      </w:r>
    </w:p>
    <w:p w:rsidR="002F326C" w:rsidRDefault="00676967" w:rsidP="002F326C">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2F326C">
        <w:rPr>
          <w:rFonts w:ascii="Times New Roman" w:hAnsi="Times New Roman" w:cs="Times New Roman"/>
          <w:sz w:val="24"/>
          <w:szCs w:val="24"/>
        </w:rPr>
        <w:t>3</w:t>
      </w:r>
      <w:r w:rsidR="00E55AF5">
        <w:rPr>
          <w:rFonts w:ascii="Times New Roman" w:hAnsi="Times New Roman" w:cs="Times New Roman"/>
          <w:sz w:val="24"/>
          <w:szCs w:val="24"/>
        </w:rPr>
        <w:t>.</w:t>
      </w:r>
      <w:r w:rsidR="002F326C">
        <w:rPr>
          <w:rFonts w:ascii="Times New Roman" w:hAnsi="Times New Roman" w:cs="Times New Roman"/>
          <w:sz w:val="24"/>
          <w:szCs w:val="24"/>
        </w:rPr>
        <w:t xml:space="preserve"> Karakteristik responden berdasarkan umur</w:t>
      </w:r>
    </w:p>
    <w:tbl>
      <w:tblPr>
        <w:tblStyle w:val="LightShading-Accent11"/>
        <w:tblW w:w="0" w:type="auto"/>
        <w:tblLook w:val="04A0"/>
      </w:tblPr>
      <w:tblGrid>
        <w:gridCol w:w="882"/>
        <w:gridCol w:w="4111"/>
        <w:gridCol w:w="1559"/>
        <w:gridCol w:w="1241"/>
      </w:tblGrid>
      <w:tr w:rsidR="002F326C" w:rsidTr="00E55AF5">
        <w:trPr>
          <w:cnfStyle w:val="100000000000"/>
        </w:trPr>
        <w:tc>
          <w:tcPr>
            <w:cnfStyle w:val="001000000000"/>
            <w:tcW w:w="882" w:type="dxa"/>
          </w:tcPr>
          <w:p w:rsidR="002F326C" w:rsidRPr="00AC70DD" w:rsidRDefault="002F326C" w:rsidP="00792105">
            <w:pPr>
              <w:pStyle w:val="ListParagraph"/>
              <w:ind w:left="0"/>
              <w:jc w:val="center"/>
              <w:rPr>
                <w:rFonts w:ascii="Times New Roman" w:hAnsi="Times New Roman" w:cs="Times New Roman"/>
                <w:b w:val="0"/>
                <w:sz w:val="24"/>
                <w:szCs w:val="24"/>
              </w:rPr>
            </w:pPr>
            <w:r w:rsidRPr="00AC70DD">
              <w:rPr>
                <w:rFonts w:ascii="Times New Roman" w:hAnsi="Times New Roman" w:cs="Times New Roman"/>
                <w:sz w:val="24"/>
                <w:szCs w:val="24"/>
              </w:rPr>
              <w:t>No</w:t>
            </w:r>
          </w:p>
        </w:tc>
        <w:tc>
          <w:tcPr>
            <w:tcW w:w="4111" w:type="dxa"/>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Klasifikasi</w:t>
            </w:r>
          </w:p>
        </w:tc>
        <w:tc>
          <w:tcPr>
            <w:tcW w:w="1559" w:type="dxa"/>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N</w:t>
            </w:r>
          </w:p>
        </w:tc>
        <w:tc>
          <w:tcPr>
            <w:tcW w:w="1241" w:type="dxa"/>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w:t>
            </w:r>
          </w:p>
        </w:tc>
      </w:tr>
      <w:tr w:rsidR="002F326C" w:rsidTr="00CC51F8">
        <w:trPr>
          <w:cnfStyle w:val="000000100000"/>
        </w:trPr>
        <w:tc>
          <w:tcPr>
            <w:cnfStyle w:val="001000000000"/>
            <w:tcW w:w="882" w:type="dxa"/>
            <w:shd w:val="clear" w:color="auto" w:fill="FFFFFF" w:themeFill="background1"/>
          </w:tcPr>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1</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2</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3</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4</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5</w:t>
            </w:r>
          </w:p>
          <w:p w:rsidR="002F326C" w:rsidRDefault="002F326C" w:rsidP="00792105">
            <w:pPr>
              <w:pStyle w:val="ListParagraph"/>
              <w:ind w:left="0"/>
              <w:jc w:val="center"/>
              <w:rPr>
                <w:rFonts w:ascii="Times New Roman" w:hAnsi="Times New Roman" w:cs="Times New Roman"/>
                <w:sz w:val="24"/>
                <w:szCs w:val="24"/>
              </w:rPr>
            </w:pPr>
          </w:p>
        </w:tc>
        <w:tc>
          <w:tcPr>
            <w:tcW w:w="4111" w:type="dxa"/>
            <w:shd w:val="clear" w:color="auto" w:fill="FFFFFF" w:themeFill="background1"/>
          </w:tcPr>
          <w:p w:rsidR="002F326C" w:rsidRPr="006C074A" w:rsidRDefault="002F326C" w:rsidP="00792105">
            <w:pPr>
              <w:cnfStyle w:val="000000100000"/>
              <w:rPr>
                <w:rFonts w:ascii="Times New Roman" w:hAnsi="Times New Roman" w:cs="Times New Roman"/>
                <w:sz w:val="24"/>
                <w:szCs w:val="24"/>
              </w:rPr>
            </w:pPr>
            <w:r w:rsidRPr="006C074A">
              <w:rPr>
                <w:rFonts w:ascii="Times New Roman" w:hAnsi="Times New Roman" w:cs="Times New Roman"/>
                <w:sz w:val="24"/>
                <w:szCs w:val="24"/>
              </w:rPr>
              <w:t>Masa remaja akhir (17-25 tahun)</w:t>
            </w:r>
          </w:p>
          <w:p w:rsidR="002F326C" w:rsidRPr="006C074A" w:rsidRDefault="002F326C" w:rsidP="00792105">
            <w:pPr>
              <w:cnfStyle w:val="000000100000"/>
              <w:rPr>
                <w:rFonts w:ascii="Times New Roman" w:hAnsi="Times New Roman" w:cs="Times New Roman"/>
                <w:sz w:val="24"/>
                <w:szCs w:val="24"/>
              </w:rPr>
            </w:pPr>
            <w:r w:rsidRPr="006C074A">
              <w:rPr>
                <w:rFonts w:ascii="Times New Roman" w:hAnsi="Times New Roman" w:cs="Times New Roman"/>
                <w:sz w:val="24"/>
                <w:szCs w:val="24"/>
              </w:rPr>
              <w:t>Masa dewasa awal (26-35 tahun)</w:t>
            </w:r>
          </w:p>
          <w:p w:rsidR="002F326C" w:rsidRPr="006C074A" w:rsidRDefault="002F326C" w:rsidP="00792105">
            <w:pPr>
              <w:cnfStyle w:val="000000100000"/>
              <w:rPr>
                <w:rFonts w:ascii="Times New Roman" w:hAnsi="Times New Roman" w:cs="Times New Roman"/>
                <w:sz w:val="24"/>
                <w:szCs w:val="24"/>
              </w:rPr>
            </w:pPr>
            <w:r w:rsidRPr="006C074A">
              <w:rPr>
                <w:rFonts w:ascii="Times New Roman" w:hAnsi="Times New Roman" w:cs="Times New Roman"/>
                <w:sz w:val="24"/>
                <w:szCs w:val="24"/>
              </w:rPr>
              <w:t>Masa dewasa akhir (36-45 tahun)</w:t>
            </w:r>
          </w:p>
          <w:p w:rsidR="002F326C" w:rsidRPr="006C074A" w:rsidRDefault="002F326C" w:rsidP="00792105">
            <w:pPr>
              <w:cnfStyle w:val="000000100000"/>
              <w:rPr>
                <w:rFonts w:ascii="Times New Roman" w:hAnsi="Times New Roman" w:cs="Times New Roman"/>
                <w:sz w:val="24"/>
                <w:szCs w:val="24"/>
              </w:rPr>
            </w:pPr>
            <w:r w:rsidRPr="006C074A">
              <w:rPr>
                <w:rFonts w:ascii="Times New Roman" w:hAnsi="Times New Roman" w:cs="Times New Roman"/>
                <w:sz w:val="24"/>
                <w:szCs w:val="24"/>
              </w:rPr>
              <w:t>Masa lansia awal (46-55 tahun)</w:t>
            </w:r>
          </w:p>
          <w:p w:rsidR="002F326C" w:rsidRDefault="002F326C" w:rsidP="00792105">
            <w:pPr>
              <w:pStyle w:val="ListParagraph"/>
              <w:ind w:hanging="720"/>
              <w:cnfStyle w:val="000000100000"/>
              <w:rPr>
                <w:rFonts w:ascii="Times New Roman" w:hAnsi="Times New Roman" w:cs="Times New Roman"/>
                <w:sz w:val="24"/>
                <w:szCs w:val="24"/>
              </w:rPr>
            </w:pPr>
            <w:r>
              <w:rPr>
                <w:rFonts w:ascii="Times New Roman" w:hAnsi="Times New Roman" w:cs="Times New Roman"/>
                <w:sz w:val="24"/>
                <w:szCs w:val="24"/>
              </w:rPr>
              <w:t>Masa lansia akhir (56-65 tahun)</w:t>
            </w:r>
          </w:p>
          <w:p w:rsidR="002F326C" w:rsidRPr="006C074A" w:rsidRDefault="002F326C" w:rsidP="00792105">
            <w:pPr>
              <w:cnfStyle w:val="000000100000"/>
              <w:rPr>
                <w:rFonts w:ascii="Times New Roman" w:hAnsi="Times New Roman" w:cs="Times New Roman"/>
                <w:sz w:val="24"/>
                <w:szCs w:val="24"/>
              </w:rPr>
            </w:pPr>
          </w:p>
        </w:tc>
        <w:tc>
          <w:tcPr>
            <w:tcW w:w="1559"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13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24</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20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p>
        </w:tc>
        <w:tc>
          <w:tcPr>
            <w:tcW w:w="1241"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21,7</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40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33,3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5</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p>
        </w:tc>
      </w:tr>
    </w:tbl>
    <w:p w:rsidR="002F326C" w:rsidRDefault="002F326C" w:rsidP="002F326C">
      <w:pPr>
        <w:pStyle w:val="ListParagraph"/>
        <w:spacing w:after="0" w:line="480" w:lineRule="auto"/>
        <w:ind w:left="360"/>
        <w:jc w:val="both"/>
        <w:rPr>
          <w:rFonts w:ascii="Times New Roman" w:hAnsi="Times New Roman" w:cs="Times New Roman"/>
          <w:sz w:val="14"/>
          <w:szCs w:val="24"/>
        </w:rPr>
      </w:pPr>
    </w:p>
    <w:p w:rsidR="006F128A" w:rsidRDefault="00F87E49" w:rsidP="004B345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pada tabel 3 menunjukkan bahwa responden dengan umur &gt; 35 tahun lebih beresiko tinggi terkena lesi prakanker serviks dibanding dengan umur </w:t>
      </w:r>
      <w:r>
        <w:rPr>
          <w:rFonts w:ascii="Lucida Sans Unicode" w:hAnsi="Lucida Sans Unicode" w:cs="Lucida Sans Unicode"/>
          <w:sz w:val="24"/>
          <w:szCs w:val="24"/>
        </w:rPr>
        <w:t>≤</w:t>
      </w:r>
      <w:r>
        <w:rPr>
          <w:rFonts w:ascii="Times New Roman" w:hAnsi="Times New Roman" w:cs="Times New Roman"/>
          <w:sz w:val="24"/>
          <w:szCs w:val="24"/>
        </w:rPr>
        <w:t xml:space="preserve">35 tahun. </w:t>
      </w:r>
      <w:r w:rsidR="0066021B">
        <w:rPr>
          <w:rFonts w:ascii="Times New Roman" w:hAnsi="Times New Roman" w:cs="Times New Roman"/>
          <w:sz w:val="24"/>
          <w:szCs w:val="24"/>
        </w:rPr>
        <w:t xml:space="preserve">Teame </w:t>
      </w:r>
      <w:r w:rsidR="0066021B">
        <w:rPr>
          <w:rFonts w:ascii="Times New Roman" w:hAnsi="Times New Roman" w:cs="Times New Roman"/>
          <w:i/>
          <w:sz w:val="24"/>
          <w:szCs w:val="24"/>
        </w:rPr>
        <w:t xml:space="preserve">et.al  </w:t>
      </w:r>
      <w:r w:rsidR="0066021B">
        <w:rPr>
          <w:rFonts w:ascii="Times New Roman" w:hAnsi="Times New Roman" w:cs="Times New Roman"/>
          <w:sz w:val="24"/>
          <w:szCs w:val="24"/>
        </w:rPr>
        <w:t>(2018) menyampaikan hasil penelitiannya bahwa wanita umur 40-49 tahun mempunyai 2,4 kali lipat berpeluang lebih tinggi mengalami lesi prakanker serviks .</w:t>
      </w:r>
    </w:p>
    <w:p w:rsidR="004B345C" w:rsidRPr="004B345C" w:rsidRDefault="004B345C" w:rsidP="004B345C">
      <w:pPr>
        <w:pStyle w:val="ListParagraph"/>
        <w:spacing w:after="0" w:line="360" w:lineRule="auto"/>
        <w:ind w:left="0" w:firstLine="720"/>
        <w:jc w:val="both"/>
        <w:rPr>
          <w:rFonts w:ascii="Times New Roman" w:hAnsi="Times New Roman" w:cs="Times New Roman"/>
          <w:sz w:val="16"/>
          <w:szCs w:val="24"/>
        </w:rPr>
      </w:pPr>
    </w:p>
    <w:p w:rsidR="002F326C" w:rsidRDefault="00676967" w:rsidP="002F326C">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2F326C">
        <w:rPr>
          <w:rFonts w:ascii="Times New Roman" w:hAnsi="Times New Roman" w:cs="Times New Roman"/>
          <w:sz w:val="24"/>
          <w:szCs w:val="24"/>
        </w:rPr>
        <w:t>4</w:t>
      </w:r>
      <w:r w:rsidR="00E55AF5">
        <w:rPr>
          <w:rFonts w:ascii="Times New Roman" w:hAnsi="Times New Roman" w:cs="Times New Roman"/>
          <w:sz w:val="24"/>
          <w:szCs w:val="24"/>
        </w:rPr>
        <w:t>.</w:t>
      </w:r>
      <w:r w:rsidR="002F326C" w:rsidRPr="00D25DDB">
        <w:rPr>
          <w:rFonts w:ascii="Times New Roman" w:hAnsi="Times New Roman" w:cs="Times New Roman"/>
          <w:sz w:val="24"/>
          <w:szCs w:val="24"/>
        </w:rPr>
        <w:t xml:space="preserve"> </w:t>
      </w:r>
      <w:r w:rsidR="002F326C">
        <w:rPr>
          <w:rFonts w:ascii="Times New Roman" w:hAnsi="Times New Roman" w:cs="Times New Roman"/>
          <w:sz w:val="24"/>
          <w:szCs w:val="24"/>
        </w:rPr>
        <w:t>Karakteristik responden berdasarkan riwayat IMS</w:t>
      </w:r>
    </w:p>
    <w:tbl>
      <w:tblPr>
        <w:tblStyle w:val="LightShading-Accent11"/>
        <w:tblW w:w="0" w:type="auto"/>
        <w:tblLook w:val="04A0"/>
      </w:tblPr>
      <w:tblGrid>
        <w:gridCol w:w="882"/>
        <w:gridCol w:w="4111"/>
        <w:gridCol w:w="1559"/>
        <w:gridCol w:w="1241"/>
      </w:tblGrid>
      <w:tr w:rsidR="002F326C" w:rsidTr="00CC51F8">
        <w:trPr>
          <w:cnfStyle w:val="100000000000"/>
        </w:trPr>
        <w:tc>
          <w:tcPr>
            <w:cnfStyle w:val="001000000000"/>
            <w:tcW w:w="882" w:type="dxa"/>
            <w:shd w:val="clear" w:color="auto" w:fill="FFFFFF" w:themeFill="background1"/>
          </w:tcPr>
          <w:p w:rsidR="002F326C" w:rsidRPr="00AC70DD" w:rsidRDefault="002F326C" w:rsidP="00792105">
            <w:pPr>
              <w:pStyle w:val="ListParagraph"/>
              <w:ind w:left="0"/>
              <w:jc w:val="center"/>
              <w:rPr>
                <w:rFonts w:ascii="Times New Roman" w:hAnsi="Times New Roman" w:cs="Times New Roman"/>
                <w:b w:val="0"/>
                <w:sz w:val="24"/>
                <w:szCs w:val="24"/>
              </w:rPr>
            </w:pPr>
            <w:r w:rsidRPr="00AC70DD">
              <w:rPr>
                <w:rFonts w:ascii="Times New Roman" w:hAnsi="Times New Roman" w:cs="Times New Roman"/>
                <w:sz w:val="24"/>
                <w:szCs w:val="24"/>
              </w:rPr>
              <w:t>No</w:t>
            </w:r>
          </w:p>
        </w:tc>
        <w:tc>
          <w:tcPr>
            <w:tcW w:w="4111" w:type="dxa"/>
            <w:shd w:val="clear" w:color="auto" w:fill="FFFFFF" w:themeFill="background1"/>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Klasifikasi</w:t>
            </w:r>
          </w:p>
        </w:tc>
        <w:tc>
          <w:tcPr>
            <w:tcW w:w="1559" w:type="dxa"/>
            <w:shd w:val="clear" w:color="auto" w:fill="FFFFFF" w:themeFill="background1"/>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N</w:t>
            </w:r>
          </w:p>
        </w:tc>
        <w:tc>
          <w:tcPr>
            <w:tcW w:w="1241" w:type="dxa"/>
            <w:shd w:val="clear" w:color="auto" w:fill="FFFFFF" w:themeFill="background1"/>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w:t>
            </w:r>
          </w:p>
        </w:tc>
      </w:tr>
      <w:tr w:rsidR="002F326C" w:rsidTr="00CC51F8">
        <w:trPr>
          <w:cnfStyle w:val="000000100000"/>
        </w:trPr>
        <w:tc>
          <w:tcPr>
            <w:cnfStyle w:val="001000000000"/>
            <w:tcW w:w="882" w:type="dxa"/>
            <w:shd w:val="clear" w:color="auto" w:fill="FFFFFF" w:themeFill="background1"/>
          </w:tcPr>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1</w:t>
            </w:r>
          </w:p>
          <w:p w:rsidR="002F326C" w:rsidRDefault="002F326C" w:rsidP="00792105">
            <w:pPr>
              <w:pStyle w:val="ListParagraph"/>
              <w:ind w:left="0"/>
              <w:jc w:val="center"/>
              <w:rPr>
                <w:rFonts w:ascii="Times New Roman" w:hAnsi="Times New Roman" w:cs="Times New Roman"/>
                <w:sz w:val="24"/>
                <w:szCs w:val="24"/>
              </w:rPr>
            </w:pPr>
            <w:r w:rsidRPr="00CC51F8">
              <w:rPr>
                <w:rFonts w:ascii="Times New Roman" w:hAnsi="Times New Roman" w:cs="Times New Roman"/>
                <w:b w:val="0"/>
                <w:sz w:val="24"/>
                <w:szCs w:val="24"/>
              </w:rPr>
              <w:t>2</w:t>
            </w:r>
          </w:p>
        </w:tc>
        <w:tc>
          <w:tcPr>
            <w:tcW w:w="4111" w:type="dxa"/>
            <w:shd w:val="clear" w:color="auto" w:fill="FFFFFF" w:themeFill="background1"/>
          </w:tcPr>
          <w:p w:rsidR="002F326C" w:rsidRDefault="002F326C" w:rsidP="00792105">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Sedang/ pernah menderita IMS</w:t>
            </w:r>
          </w:p>
          <w:p w:rsidR="002F326C" w:rsidRDefault="002F326C" w:rsidP="00792105">
            <w:pPr>
              <w:pStyle w:val="ListParagraph"/>
              <w:ind w:left="0"/>
              <w:cnfStyle w:val="000000100000"/>
              <w:rPr>
                <w:rFonts w:ascii="Times New Roman" w:hAnsi="Times New Roman" w:cs="Times New Roman"/>
                <w:sz w:val="24"/>
                <w:szCs w:val="24"/>
              </w:rPr>
            </w:pPr>
            <w:r>
              <w:rPr>
                <w:rFonts w:ascii="Times New Roman" w:hAnsi="Times New Roman" w:cs="Times New Roman"/>
                <w:sz w:val="24"/>
                <w:szCs w:val="24"/>
              </w:rPr>
              <w:t>Tidak pernah menderita IMS</w:t>
            </w:r>
          </w:p>
          <w:p w:rsidR="002F326C" w:rsidRDefault="002F326C" w:rsidP="00792105">
            <w:pPr>
              <w:pStyle w:val="ListParagraph"/>
              <w:ind w:left="0"/>
              <w:jc w:val="center"/>
              <w:cnfStyle w:val="000000100000"/>
              <w:rPr>
                <w:rFonts w:ascii="Times New Roman" w:hAnsi="Times New Roman" w:cs="Times New Roman"/>
                <w:sz w:val="24"/>
                <w:szCs w:val="24"/>
              </w:rPr>
            </w:pPr>
          </w:p>
        </w:tc>
        <w:tc>
          <w:tcPr>
            <w:tcW w:w="1559"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56</w:t>
            </w:r>
          </w:p>
        </w:tc>
        <w:tc>
          <w:tcPr>
            <w:tcW w:w="1241"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6,7</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93,3</w:t>
            </w:r>
          </w:p>
        </w:tc>
      </w:tr>
    </w:tbl>
    <w:p w:rsidR="004B345C" w:rsidRDefault="002F326C" w:rsidP="00F87E49">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B345C" w:rsidRDefault="00F87E49" w:rsidP="009D2DA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pada tabel 4 menunjukkan bahwa wanita yang sudah pernah menderita penyakit Infeksi Menular Seksual (IMS) cenderung lebih mudah terkena lesi prakanker serviks. Wanita yang pernah terkena infeksi menular seksual (IMS) juga memiliki risiko yang tinggi terkena kanker serviks. Hal ini karena HPV bisa ikut tertular bersamaan dengan penyebab penyakit kelamin lainnya saat terjadi hubungan seksual (Riksani, 2016). </w:t>
      </w:r>
      <w:r w:rsidR="003F3C71">
        <w:rPr>
          <w:rFonts w:ascii="Times New Roman" w:hAnsi="Times New Roman" w:cs="Times New Roman"/>
          <w:sz w:val="24"/>
          <w:szCs w:val="24"/>
        </w:rPr>
        <w:t xml:space="preserve">Penelitian Aryani </w:t>
      </w:r>
      <w:r w:rsidR="003F3C71">
        <w:rPr>
          <w:rFonts w:ascii="Times New Roman" w:hAnsi="Times New Roman" w:cs="Times New Roman"/>
          <w:i/>
          <w:sz w:val="24"/>
          <w:szCs w:val="24"/>
        </w:rPr>
        <w:t xml:space="preserve">et. al </w:t>
      </w:r>
      <w:r w:rsidR="003F3C71">
        <w:rPr>
          <w:rFonts w:ascii="Times New Roman" w:hAnsi="Times New Roman" w:cs="Times New Roman"/>
          <w:sz w:val="24"/>
          <w:szCs w:val="24"/>
        </w:rPr>
        <w:lastRenderedPageBreak/>
        <w:t>(2015) menyebutkan bahwa 50% wanita pekerja seks ditempat lokalisasi di Tegal memgalami IMS (Infeksi Menular Seksual ).</w:t>
      </w:r>
    </w:p>
    <w:p w:rsidR="009D2DA5" w:rsidRPr="009D2DA5" w:rsidRDefault="009D2DA5" w:rsidP="009D2DA5">
      <w:pPr>
        <w:spacing w:after="0" w:line="360" w:lineRule="auto"/>
        <w:ind w:firstLine="567"/>
        <w:jc w:val="both"/>
        <w:rPr>
          <w:rFonts w:ascii="Times New Roman" w:hAnsi="Times New Roman" w:cs="Times New Roman"/>
          <w:sz w:val="12"/>
          <w:szCs w:val="24"/>
        </w:rPr>
      </w:pPr>
    </w:p>
    <w:p w:rsidR="002F326C" w:rsidRPr="00244789" w:rsidRDefault="00676967" w:rsidP="002F326C">
      <w:pPr>
        <w:pStyle w:val="ListParagraph"/>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Tabel </w:t>
      </w:r>
      <w:r w:rsidR="002F326C">
        <w:rPr>
          <w:rFonts w:ascii="Times New Roman" w:hAnsi="Times New Roman" w:cs="Times New Roman"/>
          <w:sz w:val="24"/>
          <w:szCs w:val="24"/>
        </w:rPr>
        <w:t>5</w:t>
      </w:r>
      <w:r w:rsidR="00E55AF5">
        <w:rPr>
          <w:rFonts w:ascii="Times New Roman" w:hAnsi="Times New Roman" w:cs="Times New Roman"/>
          <w:sz w:val="24"/>
          <w:szCs w:val="24"/>
        </w:rPr>
        <w:t>.</w:t>
      </w:r>
      <w:r w:rsidR="002F326C">
        <w:rPr>
          <w:rFonts w:ascii="Times New Roman" w:hAnsi="Times New Roman" w:cs="Times New Roman"/>
          <w:sz w:val="24"/>
          <w:szCs w:val="24"/>
        </w:rPr>
        <w:t xml:space="preserve"> Karakteristik responden berdasarkan penggunaan kontrasepsi</w:t>
      </w:r>
    </w:p>
    <w:tbl>
      <w:tblPr>
        <w:tblStyle w:val="LightShading-Accent11"/>
        <w:tblW w:w="0" w:type="auto"/>
        <w:tblLook w:val="04A0"/>
      </w:tblPr>
      <w:tblGrid>
        <w:gridCol w:w="882"/>
        <w:gridCol w:w="4111"/>
        <w:gridCol w:w="1559"/>
        <w:gridCol w:w="1241"/>
      </w:tblGrid>
      <w:tr w:rsidR="002F326C" w:rsidTr="00E55AF5">
        <w:trPr>
          <w:cnfStyle w:val="100000000000"/>
        </w:trPr>
        <w:tc>
          <w:tcPr>
            <w:cnfStyle w:val="001000000000"/>
            <w:tcW w:w="882" w:type="dxa"/>
          </w:tcPr>
          <w:p w:rsidR="002F326C" w:rsidRPr="00AC70DD" w:rsidRDefault="002F326C" w:rsidP="00792105">
            <w:pPr>
              <w:pStyle w:val="ListParagraph"/>
              <w:ind w:left="0"/>
              <w:jc w:val="center"/>
              <w:rPr>
                <w:rFonts w:ascii="Times New Roman" w:hAnsi="Times New Roman" w:cs="Times New Roman"/>
                <w:b w:val="0"/>
                <w:sz w:val="24"/>
                <w:szCs w:val="24"/>
              </w:rPr>
            </w:pPr>
            <w:r w:rsidRPr="00AC70DD">
              <w:rPr>
                <w:rFonts w:ascii="Times New Roman" w:hAnsi="Times New Roman" w:cs="Times New Roman"/>
                <w:sz w:val="24"/>
                <w:szCs w:val="24"/>
              </w:rPr>
              <w:t>No</w:t>
            </w:r>
          </w:p>
        </w:tc>
        <w:tc>
          <w:tcPr>
            <w:tcW w:w="4111" w:type="dxa"/>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Klasifikasi</w:t>
            </w:r>
          </w:p>
        </w:tc>
        <w:tc>
          <w:tcPr>
            <w:tcW w:w="1559" w:type="dxa"/>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N</w:t>
            </w:r>
          </w:p>
        </w:tc>
        <w:tc>
          <w:tcPr>
            <w:tcW w:w="1241" w:type="dxa"/>
          </w:tcPr>
          <w:p w:rsidR="002F326C" w:rsidRPr="00AC70DD" w:rsidRDefault="002F326C" w:rsidP="00792105">
            <w:pPr>
              <w:pStyle w:val="ListParagraph"/>
              <w:ind w:left="0"/>
              <w:jc w:val="center"/>
              <w:cnfStyle w:val="100000000000"/>
              <w:rPr>
                <w:rFonts w:ascii="Times New Roman" w:hAnsi="Times New Roman" w:cs="Times New Roman"/>
                <w:b w:val="0"/>
                <w:sz w:val="24"/>
                <w:szCs w:val="24"/>
              </w:rPr>
            </w:pPr>
            <w:r w:rsidRPr="00AC70DD">
              <w:rPr>
                <w:rFonts w:ascii="Times New Roman" w:hAnsi="Times New Roman" w:cs="Times New Roman"/>
                <w:sz w:val="24"/>
                <w:szCs w:val="24"/>
              </w:rPr>
              <w:t>%</w:t>
            </w:r>
          </w:p>
        </w:tc>
      </w:tr>
      <w:tr w:rsidR="002F326C" w:rsidTr="004B345C">
        <w:trPr>
          <w:cnfStyle w:val="000000100000"/>
          <w:trHeight w:val="2668"/>
        </w:trPr>
        <w:tc>
          <w:tcPr>
            <w:cnfStyle w:val="001000000000"/>
            <w:tcW w:w="882" w:type="dxa"/>
            <w:shd w:val="clear" w:color="auto" w:fill="FFFFFF" w:themeFill="background1"/>
          </w:tcPr>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1</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2</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3</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4</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5</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6</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7</w:t>
            </w:r>
          </w:p>
          <w:p w:rsidR="002F326C" w:rsidRPr="00CC51F8" w:rsidRDefault="002F326C" w:rsidP="00792105">
            <w:pPr>
              <w:pStyle w:val="ListParagraph"/>
              <w:ind w:left="0"/>
              <w:jc w:val="center"/>
              <w:rPr>
                <w:rFonts w:ascii="Times New Roman" w:hAnsi="Times New Roman" w:cs="Times New Roman"/>
                <w:b w:val="0"/>
                <w:sz w:val="24"/>
                <w:szCs w:val="24"/>
              </w:rPr>
            </w:pPr>
            <w:r w:rsidRPr="00CC51F8">
              <w:rPr>
                <w:rFonts w:ascii="Times New Roman" w:hAnsi="Times New Roman" w:cs="Times New Roman"/>
                <w:b w:val="0"/>
                <w:sz w:val="24"/>
                <w:szCs w:val="24"/>
              </w:rPr>
              <w:t>8</w:t>
            </w:r>
          </w:p>
          <w:p w:rsidR="002F326C" w:rsidRDefault="002F326C" w:rsidP="004B345C">
            <w:pPr>
              <w:pStyle w:val="ListParagraph"/>
              <w:ind w:left="0"/>
              <w:jc w:val="center"/>
              <w:rPr>
                <w:rFonts w:ascii="Times New Roman" w:hAnsi="Times New Roman" w:cs="Times New Roman"/>
                <w:sz w:val="24"/>
                <w:szCs w:val="24"/>
              </w:rPr>
            </w:pPr>
            <w:r w:rsidRPr="00CC51F8">
              <w:rPr>
                <w:rFonts w:ascii="Times New Roman" w:hAnsi="Times New Roman" w:cs="Times New Roman"/>
                <w:b w:val="0"/>
                <w:sz w:val="24"/>
                <w:szCs w:val="24"/>
              </w:rPr>
              <w:t>9</w:t>
            </w:r>
          </w:p>
        </w:tc>
        <w:tc>
          <w:tcPr>
            <w:tcW w:w="4111" w:type="dxa"/>
            <w:shd w:val="clear" w:color="auto" w:fill="FFFFFF" w:themeFill="background1"/>
          </w:tcPr>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Tidak pernah KB</w:t>
            </w:r>
          </w:p>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Pil oral &lt; 5 tahun</w:t>
            </w:r>
          </w:p>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 xml:space="preserve">Pil oral </w:t>
            </w:r>
            <w:r w:rsidRPr="0040339D">
              <w:rPr>
                <w:rFonts w:ascii="Lucida Sans Unicode" w:hAnsi="Lucida Sans Unicode" w:cs="Lucida Sans Unicode"/>
              </w:rPr>
              <w:t>≥</w:t>
            </w:r>
            <w:r w:rsidRPr="0040339D">
              <w:rPr>
                <w:rFonts w:ascii="Times New Roman" w:hAnsi="Times New Roman" w:cs="Times New Roman"/>
              </w:rPr>
              <w:t xml:space="preserve"> 5 tahun</w:t>
            </w:r>
          </w:p>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Suntik &lt; 5 tahun</w:t>
            </w:r>
          </w:p>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 xml:space="preserve">Suntik </w:t>
            </w:r>
            <w:r w:rsidRPr="0040339D">
              <w:rPr>
                <w:rFonts w:ascii="Lucida Sans Unicode" w:hAnsi="Lucida Sans Unicode" w:cs="Lucida Sans Unicode"/>
              </w:rPr>
              <w:t>≥</w:t>
            </w:r>
            <w:r w:rsidRPr="0040339D">
              <w:rPr>
                <w:rFonts w:ascii="Times New Roman" w:hAnsi="Times New Roman" w:cs="Times New Roman"/>
              </w:rPr>
              <w:t xml:space="preserve"> 5 tahun</w:t>
            </w:r>
          </w:p>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Implant &lt; 5 tahun</w:t>
            </w:r>
          </w:p>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 xml:space="preserve">Implant </w:t>
            </w:r>
            <w:r w:rsidRPr="0040339D">
              <w:rPr>
                <w:rFonts w:ascii="Lucida Sans Unicode" w:hAnsi="Lucida Sans Unicode" w:cs="Lucida Sans Unicode"/>
              </w:rPr>
              <w:t>≥</w:t>
            </w:r>
            <w:r w:rsidRPr="0040339D">
              <w:rPr>
                <w:rFonts w:ascii="Times New Roman" w:hAnsi="Times New Roman" w:cs="Times New Roman"/>
              </w:rPr>
              <w:t xml:space="preserve"> 5 tahun</w:t>
            </w:r>
          </w:p>
          <w:p w:rsidR="002F326C" w:rsidRPr="0040339D"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IUD &lt; 5 tahun</w:t>
            </w:r>
          </w:p>
          <w:p w:rsidR="002F326C" w:rsidRDefault="002F326C" w:rsidP="00792105">
            <w:pPr>
              <w:pStyle w:val="ListParagraph"/>
              <w:ind w:left="992"/>
              <w:jc w:val="both"/>
              <w:cnfStyle w:val="000000100000"/>
              <w:rPr>
                <w:rFonts w:ascii="Times New Roman" w:hAnsi="Times New Roman" w:cs="Times New Roman"/>
              </w:rPr>
            </w:pPr>
            <w:r w:rsidRPr="0040339D">
              <w:rPr>
                <w:rFonts w:ascii="Times New Roman" w:hAnsi="Times New Roman" w:cs="Times New Roman"/>
              </w:rPr>
              <w:t xml:space="preserve">IUD </w:t>
            </w:r>
            <w:r w:rsidRPr="0040339D">
              <w:rPr>
                <w:rFonts w:ascii="Lucida Sans Unicode" w:hAnsi="Lucida Sans Unicode" w:cs="Lucida Sans Unicode"/>
              </w:rPr>
              <w:t>≥</w:t>
            </w:r>
            <w:r w:rsidRPr="0040339D">
              <w:rPr>
                <w:rFonts w:ascii="Times New Roman" w:hAnsi="Times New Roman" w:cs="Times New Roman"/>
              </w:rPr>
              <w:t xml:space="preserve"> 5 tahun</w:t>
            </w:r>
          </w:p>
          <w:p w:rsidR="002F326C" w:rsidRPr="0040339D" w:rsidRDefault="002F326C" w:rsidP="00792105">
            <w:pPr>
              <w:jc w:val="both"/>
              <w:cnfStyle w:val="000000100000"/>
              <w:rPr>
                <w:rFonts w:ascii="Times New Roman" w:hAnsi="Times New Roman" w:cs="Times New Roman"/>
              </w:rPr>
            </w:pPr>
          </w:p>
        </w:tc>
        <w:tc>
          <w:tcPr>
            <w:tcW w:w="1559"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1</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4</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23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28</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tc>
        <w:tc>
          <w:tcPr>
            <w:tcW w:w="1241"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6,7</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1,7</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6,7</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38,3</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46,7</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0</w:t>
            </w:r>
          </w:p>
        </w:tc>
      </w:tr>
    </w:tbl>
    <w:p w:rsidR="004B345C" w:rsidRPr="004B345C" w:rsidRDefault="004B345C" w:rsidP="00E55AF5">
      <w:pPr>
        <w:spacing w:after="0" w:line="360" w:lineRule="auto"/>
        <w:jc w:val="both"/>
        <w:rPr>
          <w:rFonts w:ascii="Times New Roman" w:hAnsi="Times New Roman" w:cs="Times New Roman"/>
          <w:sz w:val="12"/>
          <w:szCs w:val="24"/>
        </w:rPr>
      </w:pPr>
    </w:p>
    <w:p w:rsidR="002F326C" w:rsidRDefault="00F87E49" w:rsidP="004B34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pada tabel 5 menunjukkan  bahwa penggunaan kontrasepsi hormonal lebih beresiko tinggi mengalami lesi prakanker serviks dibanding dengan kontrasepsi non hormonal. Penelitian Parwati </w:t>
      </w:r>
      <w:r>
        <w:rPr>
          <w:rFonts w:ascii="Times New Roman" w:hAnsi="Times New Roman" w:cs="Times New Roman"/>
          <w:i/>
          <w:sz w:val="24"/>
          <w:szCs w:val="24"/>
        </w:rPr>
        <w:t xml:space="preserve">et. al </w:t>
      </w:r>
      <w:r>
        <w:rPr>
          <w:rFonts w:ascii="Times New Roman" w:hAnsi="Times New Roman" w:cs="Times New Roman"/>
          <w:sz w:val="24"/>
          <w:szCs w:val="24"/>
        </w:rPr>
        <w:t xml:space="preserve"> (2010) bahwa p</w:t>
      </w:r>
      <w:r w:rsidRPr="00005D02">
        <w:rPr>
          <w:rFonts w:ascii="Times New Roman" w:hAnsi="Times New Roman" w:cs="Times New Roman"/>
          <w:sz w:val="24"/>
          <w:szCs w:val="24"/>
        </w:rPr>
        <w:t>enggunaan  k</w:t>
      </w:r>
      <w:r>
        <w:rPr>
          <w:rFonts w:ascii="Times New Roman" w:hAnsi="Times New Roman" w:cs="Times New Roman"/>
          <w:sz w:val="24"/>
          <w:szCs w:val="24"/>
        </w:rPr>
        <w:t>ontrasepsi  hormonal  meningkatk</w:t>
      </w:r>
      <w:r w:rsidRPr="00005D02">
        <w:rPr>
          <w:rFonts w:ascii="Times New Roman" w:hAnsi="Times New Roman" w:cs="Times New Roman"/>
          <w:sz w:val="24"/>
          <w:szCs w:val="24"/>
        </w:rPr>
        <w:t>a</w:t>
      </w:r>
      <w:r>
        <w:rPr>
          <w:rFonts w:ascii="Times New Roman" w:hAnsi="Times New Roman" w:cs="Times New Roman"/>
          <w:sz w:val="24"/>
          <w:szCs w:val="24"/>
        </w:rPr>
        <w:t>n  resiko  terjadinya lesi  pra</w:t>
      </w:r>
      <w:r w:rsidRPr="00005D02">
        <w:rPr>
          <w:rFonts w:ascii="Times New Roman" w:hAnsi="Times New Roman" w:cs="Times New Roman"/>
          <w:sz w:val="24"/>
          <w:szCs w:val="24"/>
        </w:rPr>
        <w:t xml:space="preserve">kanker  leher  rahim.  </w:t>
      </w:r>
    </w:p>
    <w:p w:rsidR="004B345C" w:rsidRPr="004B345C" w:rsidRDefault="004B345C" w:rsidP="004B345C">
      <w:pPr>
        <w:spacing w:after="0" w:line="360" w:lineRule="auto"/>
        <w:ind w:firstLine="720"/>
        <w:jc w:val="both"/>
        <w:rPr>
          <w:rFonts w:ascii="Times New Roman" w:hAnsi="Times New Roman" w:cs="Times New Roman"/>
          <w:sz w:val="18"/>
          <w:szCs w:val="24"/>
        </w:rPr>
      </w:pPr>
    </w:p>
    <w:p w:rsidR="00E55AF5" w:rsidRDefault="00290E31" w:rsidP="00E55AF5">
      <w:pPr>
        <w:pStyle w:val="ListParagraph"/>
        <w:spacing w:after="0" w:line="360" w:lineRule="auto"/>
        <w:ind w:left="0" w:firstLine="720"/>
        <w:jc w:val="both"/>
        <w:rPr>
          <w:rFonts w:ascii="Times New Roman" w:hAnsi="Times New Roman" w:cs="Times New Roman"/>
          <w:sz w:val="16"/>
          <w:szCs w:val="24"/>
        </w:rPr>
      </w:pPr>
      <w:r>
        <w:rPr>
          <w:rFonts w:ascii="Times New Roman" w:hAnsi="Times New Roman" w:cs="Times New Roman"/>
          <w:sz w:val="24"/>
          <w:szCs w:val="24"/>
        </w:rPr>
        <w:t xml:space="preserve">Hasil </w:t>
      </w:r>
      <w:r w:rsidR="002F326C">
        <w:rPr>
          <w:rFonts w:ascii="Times New Roman" w:hAnsi="Times New Roman" w:cs="Times New Roman"/>
          <w:sz w:val="24"/>
          <w:szCs w:val="24"/>
        </w:rPr>
        <w:t xml:space="preserve">perhitungan menggunakan </w:t>
      </w:r>
      <w:r w:rsidR="002F326C">
        <w:rPr>
          <w:rFonts w:ascii="Times New Roman" w:hAnsi="Times New Roman" w:cs="Times New Roman"/>
          <w:i/>
          <w:sz w:val="24"/>
          <w:szCs w:val="24"/>
        </w:rPr>
        <w:t>sofware</w:t>
      </w:r>
      <w:r w:rsidR="002F326C">
        <w:rPr>
          <w:rFonts w:ascii="Times New Roman" w:hAnsi="Times New Roman" w:cs="Times New Roman"/>
          <w:sz w:val="24"/>
          <w:szCs w:val="24"/>
        </w:rPr>
        <w:t xml:space="preserve"> program komputer SPSS 17 </w:t>
      </w:r>
      <w:r w:rsidR="002F326C">
        <w:rPr>
          <w:rFonts w:ascii="Times New Roman" w:hAnsi="Times New Roman" w:cs="Times New Roman"/>
          <w:i/>
          <w:sz w:val="24"/>
          <w:szCs w:val="24"/>
        </w:rPr>
        <w:t xml:space="preserve">for windows dan IBM STATA 13 </w:t>
      </w:r>
      <w:r>
        <w:rPr>
          <w:rFonts w:ascii="Times New Roman" w:hAnsi="Times New Roman" w:cs="Times New Roman"/>
          <w:sz w:val="24"/>
          <w:szCs w:val="24"/>
        </w:rPr>
        <w:t>analisis jalur menunjukkan ada pengaruh langsung sosial ekonomi (</w:t>
      </w:r>
      <w:r>
        <w:rPr>
          <w:rFonts w:ascii="Times New Roman" w:hAnsi="Times New Roman" w:cs="Times New Roman"/>
          <w:i/>
          <w:sz w:val="24"/>
          <w:szCs w:val="24"/>
        </w:rPr>
        <w:t>p.</w:t>
      </w:r>
      <w:r>
        <w:rPr>
          <w:rFonts w:ascii="Times New Roman" w:hAnsi="Times New Roman" w:cs="Times New Roman"/>
          <w:sz w:val="24"/>
          <w:szCs w:val="24"/>
        </w:rPr>
        <w:t>0,038), umur (</w:t>
      </w:r>
      <w:r>
        <w:rPr>
          <w:rFonts w:ascii="Times New Roman" w:hAnsi="Times New Roman" w:cs="Times New Roman"/>
          <w:i/>
          <w:sz w:val="24"/>
          <w:szCs w:val="24"/>
        </w:rPr>
        <w:t>p.</w:t>
      </w:r>
      <w:r>
        <w:rPr>
          <w:rFonts w:ascii="Times New Roman" w:hAnsi="Times New Roman" w:cs="Times New Roman"/>
          <w:sz w:val="24"/>
          <w:szCs w:val="24"/>
        </w:rPr>
        <w:t>0,028),</w:t>
      </w:r>
      <w:r w:rsidRPr="00DA05D1">
        <w:rPr>
          <w:rFonts w:ascii="Times New Roman" w:hAnsi="Times New Roman" w:cs="Times New Roman"/>
          <w:i/>
          <w:sz w:val="24"/>
          <w:szCs w:val="24"/>
        </w:rPr>
        <w:t xml:space="preserve"> </w:t>
      </w:r>
      <w:r w:rsidRPr="001E1A87">
        <w:rPr>
          <w:rFonts w:ascii="Times New Roman" w:hAnsi="Times New Roman" w:cs="Times New Roman"/>
          <w:sz w:val="24"/>
          <w:szCs w:val="24"/>
        </w:rPr>
        <w:t>riwayat IMS</w:t>
      </w:r>
      <w:r>
        <w:rPr>
          <w:rFonts w:ascii="Times New Roman" w:hAnsi="Times New Roman" w:cs="Times New Roman"/>
          <w:i/>
          <w:sz w:val="24"/>
          <w:szCs w:val="24"/>
        </w:rPr>
        <w:t xml:space="preserve"> (p.</w:t>
      </w:r>
      <w:r>
        <w:rPr>
          <w:rFonts w:ascii="Times New Roman" w:hAnsi="Times New Roman" w:cs="Times New Roman"/>
          <w:sz w:val="24"/>
          <w:szCs w:val="24"/>
        </w:rPr>
        <w:t>0,051) dan pengaruh tidak langsung paritas (</w:t>
      </w:r>
      <w:r>
        <w:rPr>
          <w:rFonts w:ascii="Times New Roman" w:hAnsi="Times New Roman" w:cs="Times New Roman"/>
          <w:i/>
          <w:sz w:val="24"/>
          <w:szCs w:val="24"/>
        </w:rPr>
        <w:t>p.</w:t>
      </w:r>
      <w:r>
        <w:rPr>
          <w:rFonts w:ascii="Times New Roman" w:hAnsi="Times New Roman" w:cs="Times New Roman"/>
          <w:sz w:val="24"/>
          <w:szCs w:val="24"/>
        </w:rPr>
        <w:t xml:space="preserve">0,037) yang dilanjutkan dengan penggunaan kontrasepsi ( </w:t>
      </w:r>
      <w:r>
        <w:rPr>
          <w:rFonts w:ascii="Times New Roman" w:hAnsi="Times New Roman" w:cs="Times New Roman"/>
          <w:i/>
          <w:sz w:val="24"/>
          <w:szCs w:val="24"/>
        </w:rPr>
        <w:t>p.</w:t>
      </w:r>
      <w:r>
        <w:rPr>
          <w:rFonts w:ascii="Times New Roman" w:hAnsi="Times New Roman" w:cs="Times New Roman"/>
          <w:sz w:val="24"/>
          <w:szCs w:val="24"/>
        </w:rPr>
        <w:t>2,2) terhadap kejadian lesi prakanker serviks.</w:t>
      </w:r>
      <w:r w:rsidR="00E55AF5" w:rsidRPr="00E55AF5">
        <w:rPr>
          <w:rFonts w:ascii="Times New Roman" w:hAnsi="Times New Roman" w:cs="Times New Roman"/>
          <w:sz w:val="16"/>
          <w:szCs w:val="24"/>
        </w:rPr>
        <w:t xml:space="preserve"> </w:t>
      </w:r>
    </w:p>
    <w:p w:rsidR="004B345C" w:rsidRPr="004B345C" w:rsidRDefault="004B345C" w:rsidP="00E55AF5">
      <w:pPr>
        <w:pStyle w:val="ListParagraph"/>
        <w:spacing w:after="0" w:line="360" w:lineRule="auto"/>
        <w:ind w:left="0" w:firstLine="720"/>
        <w:jc w:val="both"/>
        <w:rPr>
          <w:rFonts w:ascii="Times New Roman" w:hAnsi="Times New Roman" w:cs="Times New Roman"/>
          <w:sz w:val="6"/>
          <w:szCs w:val="24"/>
        </w:rPr>
      </w:pPr>
    </w:p>
    <w:p w:rsidR="002F326C" w:rsidRDefault="00676967" w:rsidP="002F326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Tabel 1.</w:t>
      </w:r>
      <w:r w:rsidR="00E55AF5">
        <w:rPr>
          <w:rFonts w:ascii="Times New Roman" w:hAnsi="Times New Roman" w:cs="Times New Roman"/>
          <w:sz w:val="24"/>
          <w:szCs w:val="24"/>
        </w:rPr>
        <w:t xml:space="preserve"> H</w:t>
      </w:r>
      <w:r w:rsidR="002F326C">
        <w:rPr>
          <w:rFonts w:ascii="Times New Roman" w:hAnsi="Times New Roman" w:cs="Times New Roman"/>
          <w:sz w:val="24"/>
          <w:szCs w:val="24"/>
        </w:rPr>
        <w:t>asil Analisis Jalur tentang Pengaruh Karakteristik dan Pola Perilaku Wanita Terhadap Lesi Prakanker Serviks</w:t>
      </w:r>
    </w:p>
    <w:p w:rsidR="002F326C" w:rsidRDefault="002F326C" w:rsidP="002F326C">
      <w:pPr>
        <w:pStyle w:val="ListParagraph"/>
        <w:spacing w:after="0" w:line="240" w:lineRule="auto"/>
        <w:ind w:left="0"/>
        <w:rPr>
          <w:rFonts w:ascii="Times New Roman" w:hAnsi="Times New Roman" w:cs="Times New Roman"/>
          <w:sz w:val="24"/>
          <w:szCs w:val="24"/>
        </w:rPr>
      </w:pPr>
    </w:p>
    <w:tbl>
      <w:tblPr>
        <w:tblStyle w:val="LightShading1"/>
        <w:tblW w:w="0" w:type="auto"/>
        <w:tblLook w:val="04A0"/>
      </w:tblPr>
      <w:tblGrid>
        <w:gridCol w:w="3227"/>
        <w:gridCol w:w="1276"/>
        <w:gridCol w:w="1559"/>
        <w:gridCol w:w="1276"/>
        <w:gridCol w:w="815"/>
      </w:tblGrid>
      <w:tr w:rsidR="002F326C" w:rsidTr="00792105">
        <w:trPr>
          <w:cnfStyle w:val="100000000000"/>
        </w:trPr>
        <w:tc>
          <w:tcPr>
            <w:cnfStyle w:val="001000000000"/>
            <w:tcW w:w="3227" w:type="dxa"/>
          </w:tcPr>
          <w:p w:rsidR="002F326C" w:rsidRPr="00E46C97" w:rsidRDefault="002F326C" w:rsidP="00792105">
            <w:pPr>
              <w:pStyle w:val="ListParagraph"/>
              <w:ind w:left="0"/>
              <w:jc w:val="center"/>
              <w:rPr>
                <w:rFonts w:ascii="Times New Roman" w:hAnsi="Times New Roman" w:cs="Times New Roman"/>
                <w:b w:val="0"/>
                <w:sz w:val="24"/>
                <w:szCs w:val="24"/>
              </w:rPr>
            </w:pPr>
            <w:r w:rsidRPr="00E46C97">
              <w:rPr>
                <w:rFonts w:ascii="Times New Roman" w:hAnsi="Times New Roman" w:cs="Times New Roman"/>
                <w:b w:val="0"/>
                <w:sz w:val="24"/>
                <w:szCs w:val="24"/>
              </w:rPr>
              <w:t>Variabel</w:t>
            </w:r>
          </w:p>
        </w:tc>
        <w:tc>
          <w:tcPr>
            <w:tcW w:w="1276" w:type="dxa"/>
          </w:tcPr>
          <w:p w:rsidR="002F326C" w:rsidRPr="00E46C97" w:rsidRDefault="002F326C" w:rsidP="00792105">
            <w:pPr>
              <w:pStyle w:val="ListParagraph"/>
              <w:ind w:left="0"/>
              <w:jc w:val="center"/>
              <w:cnfStyle w:val="100000000000"/>
              <w:rPr>
                <w:rFonts w:ascii="Times New Roman" w:hAnsi="Times New Roman" w:cs="Times New Roman"/>
                <w:b w:val="0"/>
                <w:sz w:val="24"/>
                <w:szCs w:val="24"/>
              </w:rPr>
            </w:pPr>
            <w:r w:rsidRPr="00E46C97">
              <w:rPr>
                <w:rFonts w:ascii="Times New Roman" w:hAnsi="Times New Roman" w:cs="Times New Roman"/>
                <w:b w:val="0"/>
                <w:sz w:val="24"/>
                <w:szCs w:val="24"/>
              </w:rPr>
              <w:t>Path Coef</w:t>
            </w:r>
          </w:p>
        </w:tc>
        <w:tc>
          <w:tcPr>
            <w:tcW w:w="2835" w:type="dxa"/>
            <w:gridSpan w:val="2"/>
          </w:tcPr>
          <w:p w:rsidR="002F326C" w:rsidRPr="00E46C97" w:rsidRDefault="002F326C" w:rsidP="00792105">
            <w:pPr>
              <w:pStyle w:val="ListParagraph"/>
              <w:ind w:left="0"/>
              <w:jc w:val="center"/>
              <w:cnfStyle w:val="100000000000"/>
              <w:rPr>
                <w:rFonts w:ascii="Times New Roman" w:hAnsi="Times New Roman" w:cs="Times New Roman"/>
                <w:b w:val="0"/>
                <w:sz w:val="24"/>
                <w:szCs w:val="24"/>
              </w:rPr>
            </w:pPr>
            <w:r w:rsidRPr="00E46C97">
              <w:rPr>
                <w:rFonts w:ascii="Times New Roman" w:hAnsi="Times New Roman" w:cs="Times New Roman"/>
                <w:b w:val="0"/>
                <w:sz w:val="24"/>
                <w:szCs w:val="24"/>
              </w:rPr>
              <w:t>CI (95%)</w:t>
            </w:r>
          </w:p>
        </w:tc>
        <w:tc>
          <w:tcPr>
            <w:tcW w:w="815" w:type="dxa"/>
          </w:tcPr>
          <w:p w:rsidR="002F326C" w:rsidRPr="00E46C97" w:rsidRDefault="002F326C" w:rsidP="00792105">
            <w:pPr>
              <w:pStyle w:val="ListParagraph"/>
              <w:ind w:left="0"/>
              <w:jc w:val="center"/>
              <w:cnfStyle w:val="100000000000"/>
              <w:rPr>
                <w:rFonts w:ascii="Times New Roman" w:hAnsi="Times New Roman" w:cs="Times New Roman"/>
                <w:b w:val="0"/>
                <w:sz w:val="24"/>
                <w:szCs w:val="24"/>
              </w:rPr>
            </w:pPr>
            <w:r w:rsidRPr="00E46C97">
              <w:rPr>
                <w:rFonts w:ascii="Times New Roman" w:hAnsi="Times New Roman" w:cs="Times New Roman"/>
                <w:b w:val="0"/>
                <w:sz w:val="24"/>
                <w:szCs w:val="24"/>
              </w:rPr>
              <w:t>p</w:t>
            </w:r>
          </w:p>
        </w:tc>
      </w:tr>
      <w:tr w:rsidR="002F326C" w:rsidTr="00CC51F8">
        <w:trPr>
          <w:cnfStyle w:val="000000100000"/>
        </w:trPr>
        <w:tc>
          <w:tcPr>
            <w:cnfStyle w:val="001000000000"/>
            <w:tcW w:w="3227" w:type="dxa"/>
            <w:shd w:val="clear" w:color="auto" w:fill="FFFFFF" w:themeFill="background1"/>
          </w:tcPr>
          <w:p w:rsidR="002F326C" w:rsidRDefault="002F326C" w:rsidP="00792105">
            <w:pPr>
              <w:pStyle w:val="ListParagraph"/>
              <w:ind w:left="0"/>
              <w:jc w:val="center"/>
              <w:rPr>
                <w:rFonts w:ascii="Times New Roman" w:hAnsi="Times New Roman" w:cs="Times New Roman"/>
                <w:sz w:val="24"/>
                <w:szCs w:val="24"/>
              </w:rPr>
            </w:pPr>
          </w:p>
        </w:tc>
        <w:tc>
          <w:tcPr>
            <w:tcW w:w="1276"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p>
        </w:tc>
        <w:tc>
          <w:tcPr>
            <w:tcW w:w="1559"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Batas bawah</w:t>
            </w:r>
          </w:p>
        </w:tc>
        <w:tc>
          <w:tcPr>
            <w:tcW w:w="1276"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r>
              <w:rPr>
                <w:rFonts w:ascii="Times New Roman" w:hAnsi="Times New Roman" w:cs="Times New Roman"/>
                <w:sz w:val="24"/>
                <w:szCs w:val="24"/>
              </w:rPr>
              <w:t>Batas atas</w:t>
            </w:r>
          </w:p>
        </w:tc>
        <w:tc>
          <w:tcPr>
            <w:tcW w:w="815" w:type="dxa"/>
            <w:shd w:val="clear" w:color="auto" w:fill="FFFFFF" w:themeFill="background1"/>
          </w:tcPr>
          <w:p w:rsidR="002F326C" w:rsidRDefault="002F326C" w:rsidP="00792105">
            <w:pPr>
              <w:pStyle w:val="ListParagraph"/>
              <w:ind w:left="0"/>
              <w:jc w:val="center"/>
              <w:cnfStyle w:val="000000100000"/>
              <w:rPr>
                <w:rFonts w:ascii="Times New Roman" w:hAnsi="Times New Roman" w:cs="Times New Roman"/>
                <w:sz w:val="24"/>
                <w:szCs w:val="24"/>
              </w:rPr>
            </w:pPr>
          </w:p>
        </w:tc>
      </w:tr>
      <w:tr w:rsidR="002F326C" w:rsidTr="00792105">
        <w:tc>
          <w:tcPr>
            <w:cnfStyle w:val="001000000000"/>
            <w:tcW w:w="3227" w:type="dxa"/>
          </w:tcPr>
          <w:p w:rsidR="002F326C" w:rsidRPr="00E46C97" w:rsidRDefault="002F326C" w:rsidP="00792105">
            <w:pPr>
              <w:pStyle w:val="ListParagraph"/>
              <w:ind w:left="0"/>
              <w:rPr>
                <w:rFonts w:ascii="Times New Roman" w:hAnsi="Times New Roman" w:cs="Times New Roman"/>
                <w:sz w:val="24"/>
                <w:szCs w:val="24"/>
              </w:rPr>
            </w:pPr>
            <w:r w:rsidRPr="00E46C97">
              <w:rPr>
                <w:rFonts w:ascii="Times New Roman" w:hAnsi="Times New Roman" w:cs="Times New Roman"/>
                <w:sz w:val="24"/>
                <w:szCs w:val="24"/>
              </w:rPr>
              <w:t>Indirect Effect</w:t>
            </w:r>
          </w:p>
          <w:p w:rsidR="002F326C" w:rsidRPr="00E46C97" w:rsidRDefault="00570639" w:rsidP="00792105">
            <w:pPr>
              <w:pStyle w:val="ListParagraph"/>
              <w:ind w:left="0"/>
              <w:rPr>
                <w:rFonts w:ascii="Times New Roman" w:hAnsi="Times New Roman" w:cs="Times New Roman"/>
                <w:b w:val="0"/>
                <w:sz w:val="24"/>
                <w:szCs w:val="24"/>
              </w:rPr>
            </w:pPr>
            <w:r w:rsidRPr="00570639">
              <w:rPr>
                <w:rFonts w:ascii="Times New Roman" w:hAnsi="Times New Roman" w:cs="Times New Roman"/>
                <w:b w:val="0"/>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margin-left:118.35pt;margin-top:6.9pt;width:26.25pt;height:0;flip:x;z-index:251660288" o:connectortype="straight">
                  <v:stroke endarrow="block"/>
                </v:shape>
              </w:pict>
            </w:r>
            <w:r w:rsidR="002F326C" w:rsidRPr="00E46C97">
              <w:rPr>
                <w:rFonts w:ascii="Times New Roman" w:hAnsi="Times New Roman" w:cs="Times New Roman"/>
                <w:b w:val="0"/>
                <w:sz w:val="24"/>
                <w:szCs w:val="24"/>
              </w:rPr>
              <w:t xml:space="preserve">Kontrasepsi </w:t>
            </w:r>
          </w:p>
          <w:p w:rsidR="002F326C" w:rsidRPr="00E46C97" w:rsidRDefault="002F326C" w:rsidP="00792105">
            <w:pPr>
              <w:pStyle w:val="ListParagraph"/>
              <w:ind w:left="0"/>
              <w:rPr>
                <w:rFonts w:ascii="Times New Roman" w:hAnsi="Times New Roman" w:cs="Times New Roman"/>
                <w:b w:val="0"/>
                <w:sz w:val="24"/>
                <w:szCs w:val="24"/>
              </w:rPr>
            </w:pPr>
            <w:r w:rsidRPr="00E46C97">
              <w:rPr>
                <w:rFonts w:ascii="Times New Roman" w:hAnsi="Times New Roman" w:cs="Times New Roman"/>
                <w:b w:val="0"/>
                <w:sz w:val="24"/>
                <w:szCs w:val="24"/>
              </w:rPr>
              <w:t xml:space="preserve">         Paritas</w:t>
            </w:r>
          </w:p>
          <w:p w:rsidR="002F326C" w:rsidRPr="00E46C97" w:rsidRDefault="002F326C" w:rsidP="00792105">
            <w:pPr>
              <w:pStyle w:val="ListParagraph"/>
              <w:ind w:left="0"/>
              <w:rPr>
                <w:rFonts w:ascii="Times New Roman" w:hAnsi="Times New Roman" w:cs="Times New Roman"/>
                <w:sz w:val="24"/>
                <w:szCs w:val="24"/>
              </w:rPr>
            </w:pPr>
            <w:r w:rsidRPr="00E46C97">
              <w:rPr>
                <w:rFonts w:ascii="Times New Roman" w:hAnsi="Times New Roman" w:cs="Times New Roman"/>
                <w:sz w:val="24"/>
                <w:szCs w:val="24"/>
              </w:rPr>
              <w:t>Direct Effect</w:t>
            </w:r>
          </w:p>
          <w:p w:rsidR="002F326C" w:rsidRPr="00E46C97" w:rsidRDefault="00570639" w:rsidP="00792105">
            <w:pPr>
              <w:pStyle w:val="ListParagraph"/>
              <w:ind w:left="0"/>
              <w:rPr>
                <w:rFonts w:ascii="Times New Roman" w:hAnsi="Times New Roman" w:cs="Times New Roman"/>
                <w:b w:val="0"/>
                <w:sz w:val="24"/>
                <w:szCs w:val="24"/>
              </w:rPr>
            </w:pPr>
            <w:r w:rsidRPr="00570639">
              <w:rPr>
                <w:rFonts w:ascii="Times New Roman" w:hAnsi="Times New Roman" w:cs="Times New Roman"/>
                <w:b w:val="0"/>
                <w:noProof/>
                <w:sz w:val="24"/>
                <w:szCs w:val="24"/>
                <w:lang w:eastAsia="id-ID"/>
              </w:rPr>
              <w:pict>
                <v:shape id="_x0000_s1027" type="#_x0000_t32" style="position:absolute;margin-left:118.35pt;margin-top:8.25pt;width:26.25pt;height:0;flip:x;z-index:251661312" o:connectortype="straight">
                  <v:stroke endarrow="block"/>
                </v:shape>
              </w:pict>
            </w:r>
            <w:r w:rsidR="002F326C" w:rsidRPr="00E46C97">
              <w:rPr>
                <w:rFonts w:ascii="Times New Roman" w:hAnsi="Times New Roman" w:cs="Times New Roman"/>
                <w:b w:val="0"/>
                <w:sz w:val="24"/>
                <w:szCs w:val="24"/>
              </w:rPr>
              <w:t>Lesi Prakanker Serviks</w:t>
            </w:r>
          </w:p>
          <w:p w:rsidR="002F326C" w:rsidRPr="00E46C97" w:rsidRDefault="002F326C" w:rsidP="00792105">
            <w:pPr>
              <w:pStyle w:val="ListParagraph"/>
              <w:ind w:left="0"/>
              <w:rPr>
                <w:rFonts w:ascii="Times New Roman" w:hAnsi="Times New Roman" w:cs="Times New Roman"/>
                <w:b w:val="0"/>
                <w:sz w:val="24"/>
                <w:szCs w:val="24"/>
              </w:rPr>
            </w:pPr>
            <w:r w:rsidRPr="00E46C97">
              <w:rPr>
                <w:rFonts w:ascii="Times New Roman" w:hAnsi="Times New Roman" w:cs="Times New Roman"/>
                <w:b w:val="0"/>
                <w:sz w:val="24"/>
                <w:szCs w:val="24"/>
              </w:rPr>
              <w:t xml:space="preserve">         Sosial ekonomi</w:t>
            </w:r>
          </w:p>
          <w:p w:rsidR="002F326C" w:rsidRPr="00E46C97" w:rsidRDefault="002F326C" w:rsidP="00792105">
            <w:pPr>
              <w:pStyle w:val="ListParagraph"/>
              <w:ind w:left="0"/>
              <w:rPr>
                <w:rFonts w:ascii="Times New Roman" w:hAnsi="Times New Roman" w:cs="Times New Roman"/>
                <w:b w:val="0"/>
                <w:sz w:val="24"/>
                <w:szCs w:val="24"/>
              </w:rPr>
            </w:pPr>
            <w:r w:rsidRPr="00E46C97">
              <w:rPr>
                <w:rFonts w:ascii="Times New Roman" w:hAnsi="Times New Roman" w:cs="Times New Roman"/>
                <w:b w:val="0"/>
                <w:sz w:val="24"/>
                <w:szCs w:val="24"/>
              </w:rPr>
              <w:lastRenderedPageBreak/>
              <w:t xml:space="preserve">         Kontrasepsi</w:t>
            </w:r>
          </w:p>
          <w:p w:rsidR="002F326C" w:rsidRPr="00E46C97" w:rsidRDefault="002F326C" w:rsidP="00792105">
            <w:pPr>
              <w:pStyle w:val="ListParagraph"/>
              <w:ind w:left="0"/>
              <w:rPr>
                <w:rFonts w:ascii="Times New Roman" w:hAnsi="Times New Roman" w:cs="Times New Roman"/>
                <w:b w:val="0"/>
                <w:sz w:val="24"/>
                <w:szCs w:val="24"/>
              </w:rPr>
            </w:pPr>
            <w:r w:rsidRPr="00E46C97">
              <w:rPr>
                <w:rFonts w:ascii="Times New Roman" w:hAnsi="Times New Roman" w:cs="Times New Roman"/>
                <w:b w:val="0"/>
                <w:sz w:val="24"/>
                <w:szCs w:val="24"/>
              </w:rPr>
              <w:t xml:space="preserve">         IMS</w:t>
            </w:r>
          </w:p>
          <w:p w:rsidR="002F326C" w:rsidRPr="00E46C97" w:rsidRDefault="002F326C" w:rsidP="00792105">
            <w:pPr>
              <w:pStyle w:val="ListParagraph"/>
              <w:ind w:left="0"/>
              <w:rPr>
                <w:rFonts w:ascii="Times New Roman" w:hAnsi="Times New Roman" w:cs="Times New Roman"/>
                <w:b w:val="0"/>
                <w:sz w:val="24"/>
                <w:szCs w:val="24"/>
              </w:rPr>
            </w:pPr>
            <w:r w:rsidRPr="00E46C97">
              <w:rPr>
                <w:rFonts w:ascii="Times New Roman" w:hAnsi="Times New Roman" w:cs="Times New Roman"/>
                <w:b w:val="0"/>
                <w:sz w:val="24"/>
                <w:szCs w:val="24"/>
              </w:rPr>
              <w:t xml:space="preserve">         Umur</w:t>
            </w:r>
          </w:p>
          <w:p w:rsidR="002F326C" w:rsidRPr="00E46C97" w:rsidRDefault="002F326C" w:rsidP="00792105">
            <w:pPr>
              <w:pStyle w:val="ListParagraph"/>
              <w:ind w:left="0"/>
              <w:rPr>
                <w:rFonts w:ascii="Times New Roman" w:hAnsi="Times New Roman" w:cs="Times New Roman"/>
                <w:b w:val="0"/>
                <w:sz w:val="24"/>
                <w:szCs w:val="24"/>
              </w:rPr>
            </w:pPr>
            <w:r w:rsidRPr="00E46C97">
              <w:rPr>
                <w:rFonts w:ascii="Times New Roman" w:hAnsi="Times New Roman" w:cs="Times New Roman"/>
                <w:b w:val="0"/>
                <w:sz w:val="24"/>
                <w:szCs w:val="24"/>
              </w:rPr>
              <w:t>Log likelihood Ratio p=-52,23</w:t>
            </w:r>
          </w:p>
        </w:tc>
        <w:tc>
          <w:tcPr>
            <w:tcW w:w="1276" w:type="dxa"/>
          </w:tcPr>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0,37</w:t>
            </w: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2,3</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lastRenderedPageBreak/>
              <w:t xml:space="preserve">    2,2</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2,4</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3</w:t>
            </w:r>
          </w:p>
        </w:tc>
        <w:tc>
          <w:tcPr>
            <w:tcW w:w="1559" w:type="dxa"/>
          </w:tcPr>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0,13</w:t>
            </w: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0,12</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lastRenderedPageBreak/>
              <w:t xml:space="preserve">    0,007</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-,008</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0,33</w:t>
            </w: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tc>
        <w:tc>
          <w:tcPr>
            <w:tcW w:w="1276" w:type="dxa"/>
          </w:tcPr>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0,61</w:t>
            </w: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4,47</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lastRenderedPageBreak/>
              <w:t xml:space="preserve">     4,49</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4,88</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 xml:space="preserve">     5,63</w:t>
            </w:r>
          </w:p>
        </w:tc>
        <w:tc>
          <w:tcPr>
            <w:tcW w:w="815" w:type="dxa"/>
          </w:tcPr>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0,002</w:t>
            </w: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0,038</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lastRenderedPageBreak/>
              <w:t>0,049</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0,051</w:t>
            </w:r>
          </w:p>
          <w:p w:rsidR="002F326C" w:rsidRDefault="002F326C" w:rsidP="00792105">
            <w:pPr>
              <w:pStyle w:val="ListParagraph"/>
              <w:ind w:left="0"/>
              <w:cnfStyle w:val="000000000000"/>
              <w:rPr>
                <w:rFonts w:ascii="Times New Roman" w:hAnsi="Times New Roman" w:cs="Times New Roman"/>
                <w:sz w:val="24"/>
                <w:szCs w:val="24"/>
              </w:rPr>
            </w:pPr>
            <w:r>
              <w:rPr>
                <w:rFonts w:ascii="Times New Roman" w:hAnsi="Times New Roman" w:cs="Times New Roman"/>
                <w:sz w:val="24"/>
                <w:szCs w:val="24"/>
              </w:rPr>
              <w:t>0,028</w:t>
            </w:r>
          </w:p>
        </w:tc>
      </w:tr>
    </w:tbl>
    <w:p w:rsidR="004B345C" w:rsidRDefault="004B345C" w:rsidP="005E3FB2">
      <w:pPr>
        <w:pStyle w:val="ListParagraph"/>
        <w:spacing w:after="0" w:line="360" w:lineRule="auto"/>
        <w:ind w:left="0"/>
        <w:jc w:val="both"/>
        <w:rPr>
          <w:rFonts w:ascii="Times New Roman" w:hAnsi="Times New Roman" w:cs="Times New Roman"/>
          <w:sz w:val="24"/>
          <w:szCs w:val="24"/>
        </w:rPr>
      </w:pPr>
    </w:p>
    <w:p w:rsidR="002F326C" w:rsidRDefault="00E55AF5" w:rsidP="005E3FB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SIMPULAN</w:t>
      </w:r>
    </w:p>
    <w:p w:rsidR="005E3FB2" w:rsidRDefault="00E55AF5" w:rsidP="005E3FB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Berdasarkan hasil penelitian dan pembahasan, ada 5 (lima) simpulan penelitian. Kelima simpulan tersebut adalah</w:t>
      </w:r>
      <w:r w:rsidRPr="00E55AF5">
        <w:rPr>
          <w:rFonts w:ascii="Times New Roman" w:hAnsi="Times New Roman" w:cs="Times New Roman"/>
          <w:sz w:val="24"/>
          <w:szCs w:val="24"/>
        </w:rPr>
        <w:t xml:space="preserve"> </w:t>
      </w:r>
      <w:r>
        <w:rPr>
          <w:rFonts w:ascii="Times New Roman" w:hAnsi="Times New Roman" w:cs="Times New Roman"/>
          <w:sz w:val="24"/>
          <w:szCs w:val="24"/>
        </w:rPr>
        <w:t>ada</w:t>
      </w:r>
      <w:r w:rsidR="005E3FB2">
        <w:rPr>
          <w:rFonts w:ascii="Times New Roman" w:hAnsi="Times New Roman" w:cs="Times New Roman"/>
          <w:sz w:val="24"/>
          <w:szCs w:val="24"/>
        </w:rPr>
        <w:t>nya</w:t>
      </w:r>
      <w:r>
        <w:rPr>
          <w:rFonts w:ascii="Times New Roman" w:hAnsi="Times New Roman" w:cs="Times New Roman"/>
          <w:sz w:val="24"/>
          <w:szCs w:val="24"/>
        </w:rPr>
        <w:t xml:space="preserve"> pengaruh langsung antara sosial ekonomi  dengan lesi prakanker serviks. Hal ini berarti semakin rendah tingkat sosial ekonomi  semakin beresiko tinggi terjadi lesi prakanker serviks.</w:t>
      </w:r>
      <w:r w:rsidR="004B345C">
        <w:rPr>
          <w:rFonts w:ascii="Times New Roman" w:hAnsi="Times New Roman" w:cs="Times New Roman"/>
          <w:sz w:val="24"/>
          <w:szCs w:val="24"/>
        </w:rPr>
        <w:t xml:space="preserve"> A</w:t>
      </w:r>
      <w:r w:rsidR="005E3FB2" w:rsidRPr="00F5582A">
        <w:rPr>
          <w:rFonts w:ascii="Times New Roman" w:hAnsi="Times New Roman" w:cs="Times New Roman"/>
          <w:sz w:val="24"/>
          <w:szCs w:val="24"/>
        </w:rPr>
        <w:t>da</w:t>
      </w:r>
      <w:r w:rsidR="005E3FB2">
        <w:rPr>
          <w:rFonts w:ascii="Times New Roman" w:hAnsi="Times New Roman" w:cs="Times New Roman"/>
          <w:sz w:val="24"/>
          <w:szCs w:val="24"/>
        </w:rPr>
        <w:t>nya</w:t>
      </w:r>
      <w:r w:rsidR="005E3FB2" w:rsidRPr="00F5582A">
        <w:rPr>
          <w:rFonts w:ascii="Times New Roman" w:hAnsi="Times New Roman" w:cs="Times New Roman"/>
          <w:sz w:val="24"/>
          <w:szCs w:val="24"/>
        </w:rPr>
        <w:t xml:space="preserve"> pengaruh secara tidak langsung antara paritas dengan lesi prakanker serviks. </w:t>
      </w:r>
      <w:r w:rsidR="005E3FB2">
        <w:rPr>
          <w:rFonts w:ascii="Times New Roman" w:hAnsi="Times New Roman" w:cs="Times New Roman"/>
          <w:sz w:val="24"/>
          <w:szCs w:val="24"/>
        </w:rPr>
        <w:t>Hal ini berarti semakin banyak paritas seseorang semakin beresiko tinggi mengalami lesi prakanker serviks. A</w:t>
      </w:r>
      <w:r w:rsidR="005E3FB2" w:rsidRPr="00EB132B">
        <w:rPr>
          <w:rFonts w:ascii="Times New Roman" w:hAnsi="Times New Roman" w:cs="Times New Roman"/>
          <w:sz w:val="24"/>
          <w:szCs w:val="24"/>
        </w:rPr>
        <w:t>da</w:t>
      </w:r>
      <w:r w:rsidR="005E3FB2">
        <w:rPr>
          <w:rFonts w:ascii="Times New Roman" w:hAnsi="Times New Roman" w:cs="Times New Roman"/>
          <w:sz w:val="24"/>
          <w:szCs w:val="24"/>
        </w:rPr>
        <w:t>nya</w:t>
      </w:r>
      <w:r w:rsidR="005E3FB2" w:rsidRPr="00EB132B">
        <w:rPr>
          <w:rFonts w:ascii="Times New Roman" w:hAnsi="Times New Roman" w:cs="Times New Roman"/>
          <w:sz w:val="24"/>
          <w:szCs w:val="24"/>
        </w:rPr>
        <w:t xml:space="preserve"> pengaruh langsung antara umur dengan lesi prakanker</w:t>
      </w:r>
      <w:r w:rsidR="005E3FB2">
        <w:rPr>
          <w:rFonts w:ascii="Times New Roman" w:hAnsi="Times New Roman" w:cs="Times New Roman"/>
          <w:sz w:val="24"/>
          <w:szCs w:val="24"/>
        </w:rPr>
        <w:t xml:space="preserve"> </w:t>
      </w:r>
      <w:r w:rsidR="005E3FB2" w:rsidRPr="00EB132B">
        <w:rPr>
          <w:rFonts w:ascii="Times New Roman" w:hAnsi="Times New Roman" w:cs="Times New Roman"/>
          <w:sz w:val="24"/>
          <w:szCs w:val="24"/>
        </w:rPr>
        <w:t xml:space="preserve">serviks. </w:t>
      </w:r>
      <w:r w:rsidR="005E3FB2">
        <w:rPr>
          <w:rFonts w:ascii="Times New Roman" w:hAnsi="Times New Roman" w:cs="Times New Roman"/>
          <w:sz w:val="24"/>
          <w:szCs w:val="24"/>
        </w:rPr>
        <w:t>Hal ini berarti semakin tua umur semakin beresiko tinggi mengalami lesi prakanker serviks. A</w:t>
      </w:r>
      <w:r w:rsidR="005E3FB2" w:rsidRPr="00EB132B">
        <w:rPr>
          <w:rFonts w:ascii="Times New Roman" w:hAnsi="Times New Roman" w:cs="Times New Roman"/>
          <w:sz w:val="24"/>
          <w:szCs w:val="24"/>
        </w:rPr>
        <w:t>da</w:t>
      </w:r>
      <w:r w:rsidR="005E3FB2">
        <w:rPr>
          <w:rFonts w:ascii="Times New Roman" w:hAnsi="Times New Roman" w:cs="Times New Roman"/>
          <w:sz w:val="24"/>
          <w:szCs w:val="24"/>
        </w:rPr>
        <w:t>nya</w:t>
      </w:r>
      <w:r w:rsidR="005E3FB2" w:rsidRPr="00EB132B">
        <w:rPr>
          <w:rFonts w:ascii="Times New Roman" w:hAnsi="Times New Roman" w:cs="Times New Roman"/>
          <w:sz w:val="24"/>
          <w:szCs w:val="24"/>
        </w:rPr>
        <w:t xml:space="preserve"> pengaruh positif antara riwayat IMS dengan lesi prakanker serviks. </w:t>
      </w:r>
      <w:r w:rsidR="005E3FB2">
        <w:rPr>
          <w:rFonts w:ascii="Times New Roman" w:hAnsi="Times New Roman" w:cs="Times New Roman"/>
          <w:sz w:val="24"/>
          <w:szCs w:val="24"/>
        </w:rPr>
        <w:t>Hal ini berarti semakin positif  riwayat  IMS maka semakin beresiko tinggi mengalami lesi prakanker serviks. A</w:t>
      </w:r>
      <w:r w:rsidR="005E3FB2" w:rsidRPr="00EB132B">
        <w:rPr>
          <w:rFonts w:ascii="Times New Roman" w:hAnsi="Times New Roman" w:cs="Times New Roman"/>
          <w:sz w:val="24"/>
          <w:szCs w:val="24"/>
        </w:rPr>
        <w:t>da</w:t>
      </w:r>
      <w:r w:rsidR="005E3FB2">
        <w:rPr>
          <w:rFonts w:ascii="Times New Roman" w:hAnsi="Times New Roman" w:cs="Times New Roman"/>
          <w:sz w:val="24"/>
          <w:szCs w:val="24"/>
        </w:rPr>
        <w:t>nya</w:t>
      </w:r>
      <w:r w:rsidR="005E3FB2" w:rsidRPr="00EB132B">
        <w:rPr>
          <w:rFonts w:ascii="Times New Roman" w:hAnsi="Times New Roman" w:cs="Times New Roman"/>
          <w:sz w:val="24"/>
          <w:szCs w:val="24"/>
        </w:rPr>
        <w:t xml:space="preserve"> pengaruh langsung antara penggunaan kontrasepsi  dengan lesi prakanker</w:t>
      </w:r>
      <w:r w:rsidR="005E3FB2">
        <w:rPr>
          <w:rFonts w:ascii="Times New Roman" w:hAnsi="Times New Roman" w:cs="Times New Roman"/>
          <w:sz w:val="24"/>
          <w:szCs w:val="24"/>
        </w:rPr>
        <w:t xml:space="preserve"> </w:t>
      </w:r>
      <w:r w:rsidR="005E3FB2" w:rsidRPr="00EB132B">
        <w:rPr>
          <w:rFonts w:ascii="Times New Roman" w:hAnsi="Times New Roman" w:cs="Times New Roman"/>
          <w:sz w:val="24"/>
          <w:szCs w:val="24"/>
        </w:rPr>
        <w:t xml:space="preserve">serviks. </w:t>
      </w:r>
      <w:r w:rsidR="005E3FB2">
        <w:rPr>
          <w:rFonts w:ascii="Times New Roman" w:hAnsi="Times New Roman" w:cs="Times New Roman"/>
          <w:sz w:val="24"/>
          <w:szCs w:val="24"/>
        </w:rPr>
        <w:t>Hal ini berarti semakin terpapar kontrasepsi hormonal semakin beresiko mengalami lesi prakanker serviks.</w:t>
      </w:r>
    </w:p>
    <w:p w:rsidR="005E3FB2" w:rsidRDefault="005E3FB2" w:rsidP="005E3FB2">
      <w:pPr>
        <w:spacing w:after="0" w:line="360" w:lineRule="auto"/>
        <w:ind w:firstLine="360"/>
        <w:jc w:val="both"/>
        <w:rPr>
          <w:rFonts w:ascii="Times New Roman" w:hAnsi="Times New Roman" w:cs="Times New Roman"/>
          <w:sz w:val="24"/>
          <w:szCs w:val="24"/>
        </w:rPr>
      </w:pPr>
    </w:p>
    <w:p w:rsidR="0045599D" w:rsidRDefault="0045599D" w:rsidP="00D91F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D91F2C" w:rsidRDefault="00D91F2C" w:rsidP="00D91F2C">
      <w:pPr>
        <w:spacing w:after="0" w:line="240" w:lineRule="auto"/>
        <w:jc w:val="both"/>
        <w:rPr>
          <w:rFonts w:ascii="Times New Roman" w:hAnsi="Times New Roman" w:cs="Times New Roman"/>
          <w:sz w:val="24"/>
          <w:szCs w:val="24"/>
        </w:rPr>
      </w:pPr>
    </w:p>
    <w:p w:rsidR="003525F3" w:rsidRDefault="003525F3" w:rsidP="00D91F2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Anwar Mochamad. 2011. </w:t>
      </w:r>
      <w:r>
        <w:rPr>
          <w:rFonts w:ascii="Times New Roman" w:hAnsi="Times New Roman" w:cs="Times New Roman"/>
          <w:i/>
          <w:sz w:val="24"/>
          <w:szCs w:val="24"/>
        </w:rPr>
        <w:t xml:space="preserve">Ilmu Kandungan. </w:t>
      </w:r>
      <w:r>
        <w:rPr>
          <w:rFonts w:ascii="Times New Roman" w:hAnsi="Times New Roman" w:cs="Times New Roman"/>
          <w:sz w:val="24"/>
          <w:szCs w:val="24"/>
        </w:rPr>
        <w:t>Jakarta</w:t>
      </w:r>
      <w:r>
        <w:rPr>
          <w:rFonts w:ascii="Times New Roman" w:hAnsi="Times New Roman" w:cs="Times New Roman"/>
          <w:i/>
          <w:sz w:val="24"/>
          <w:szCs w:val="24"/>
        </w:rPr>
        <w:t xml:space="preserve"> </w:t>
      </w:r>
      <w:r>
        <w:rPr>
          <w:rFonts w:ascii="Times New Roman" w:hAnsi="Times New Roman" w:cs="Times New Roman"/>
          <w:sz w:val="24"/>
          <w:szCs w:val="24"/>
        </w:rPr>
        <w:t>: Yayasan Bina Pustaka Sarwono Prawirohardjo</w:t>
      </w:r>
    </w:p>
    <w:p w:rsidR="00D91F2C" w:rsidRDefault="00D91F2C" w:rsidP="00D91F2C">
      <w:pPr>
        <w:spacing w:after="0" w:line="240" w:lineRule="auto"/>
        <w:ind w:left="709" w:hanging="709"/>
        <w:jc w:val="both"/>
        <w:rPr>
          <w:rFonts w:ascii="Times New Roman" w:hAnsi="Times New Roman" w:cs="Times New Roman"/>
          <w:sz w:val="24"/>
          <w:szCs w:val="24"/>
        </w:rPr>
      </w:pPr>
    </w:p>
    <w:p w:rsidR="005C16A4" w:rsidRDefault="005C16A4" w:rsidP="005C16A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Aryani Dessi, Mardiana, Ningrum Dina N.A. 2015. Perilaku Pencegahan Infeksi Menular Seksual Pada Wanita Pekerja Seksual Kabupaten Tegal. Jurnal Kesehatan Masyarakat Unnes. 10(20</w:t>
      </w:r>
      <w:r w:rsidR="00CC2B27">
        <w:rPr>
          <w:rFonts w:ascii="Times New Roman" w:hAnsi="Times New Roman" w:cs="Times New Roman"/>
          <w:sz w:val="24"/>
          <w:szCs w:val="24"/>
        </w:rPr>
        <w:t>)</w:t>
      </w:r>
      <w:r>
        <w:rPr>
          <w:rFonts w:ascii="Times New Roman" w:hAnsi="Times New Roman" w:cs="Times New Roman"/>
          <w:sz w:val="24"/>
          <w:szCs w:val="24"/>
        </w:rPr>
        <w:t xml:space="preserve"> : 160-168</w:t>
      </w:r>
    </w:p>
    <w:p w:rsidR="005C16A4" w:rsidRDefault="005C16A4" w:rsidP="00D91F2C">
      <w:pPr>
        <w:spacing w:after="0" w:line="240" w:lineRule="auto"/>
        <w:ind w:left="709" w:hanging="709"/>
        <w:jc w:val="both"/>
        <w:rPr>
          <w:rFonts w:ascii="Times New Roman" w:eastAsia="Times New Roman" w:hAnsi="Times New Roman" w:cs="Times New Roman"/>
          <w:iCs/>
          <w:sz w:val="24"/>
          <w:szCs w:val="24"/>
        </w:rPr>
      </w:pPr>
    </w:p>
    <w:p w:rsidR="00776DE3" w:rsidRDefault="00776DE3"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Darmayanti, Hapisah, Rita Kirana. 2014. </w:t>
      </w:r>
      <w:r w:rsidRPr="00002669">
        <w:rPr>
          <w:rFonts w:ascii="Times New Roman" w:eastAsia="Times New Roman" w:hAnsi="Times New Roman" w:cs="Times New Roman"/>
          <w:iCs/>
          <w:sz w:val="24"/>
          <w:szCs w:val="24"/>
        </w:rPr>
        <w:t>Faktor-faktor yang berhubungan dengan kanker leher rahim di rsud ulin banjarmasin</w:t>
      </w:r>
      <w:r>
        <w:rPr>
          <w:rFonts w:ascii="Times New Roman" w:eastAsia="Times New Roman" w:hAnsi="Times New Roman" w:cs="Times New Roman"/>
          <w:iCs/>
          <w:sz w:val="24"/>
          <w:szCs w:val="24"/>
        </w:rPr>
        <w:t xml:space="preserve">. </w:t>
      </w:r>
      <w:r>
        <w:rPr>
          <w:rFonts w:ascii="Times New Roman" w:eastAsia="Times New Roman" w:hAnsi="Times New Roman" w:cs="Times New Roman"/>
          <w:i/>
          <w:iCs/>
          <w:sz w:val="24"/>
          <w:szCs w:val="24"/>
        </w:rPr>
        <w:t xml:space="preserve">Jurnal Kesehatan, </w:t>
      </w:r>
      <w:r>
        <w:rPr>
          <w:rFonts w:ascii="Times New Roman" w:eastAsia="Times New Roman" w:hAnsi="Times New Roman" w:cs="Times New Roman"/>
          <w:iCs/>
          <w:sz w:val="24"/>
          <w:szCs w:val="24"/>
        </w:rPr>
        <w:t>6 (2) :172-177</w:t>
      </w:r>
    </w:p>
    <w:p w:rsidR="00D91F2C" w:rsidRDefault="00D91F2C" w:rsidP="00D91F2C">
      <w:pPr>
        <w:spacing w:after="0" w:line="240" w:lineRule="auto"/>
        <w:ind w:left="709" w:hanging="709"/>
        <w:jc w:val="both"/>
        <w:rPr>
          <w:rFonts w:ascii="Times New Roman" w:eastAsia="Times New Roman" w:hAnsi="Times New Roman" w:cs="Times New Roman"/>
          <w:iCs/>
          <w:sz w:val="24"/>
          <w:szCs w:val="24"/>
        </w:rPr>
      </w:pPr>
    </w:p>
    <w:p w:rsidR="005C16A4" w:rsidRDefault="005C16A4" w:rsidP="00D91F2C">
      <w:pPr>
        <w:spacing w:after="0" w:line="24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Data Riset Kesehatan Dasar 2015. Badan Litbangkes Kementerian Kesehatan RI dan Data Penduduk sasaran. Jakarta : Pusdatin. Kementerian Kesehatan RI</w:t>
      </w:r>
    </w:p>
    <w:p w:rsidR="005C16A4" w:rsidRDefault="005C16A4" w:rsidP="00D91F2C">
      <w:pPr>
        <w:spacing w:after="0" w:line="240" w:lineRule="auto"/>
        <w:ind w:left="720" w:hanging="720"/>
        <w:jc w:val="both"/>
        <w:rPr>
          <w:rFonts w:ascii="Times New Roman" w:eastAsia="Times New Roman" w:hAnsi="Times New Roman" w:cs="Times New Roman"/>
          <w:iCs/>
          <w:sz w:val="24"/>
          <w:szCs w:val="24"/>
        </w:rPr>
      </w:pPr>
    </w:p>
    <w:p w:rsidR="00776DE3" w:rsidRDefault="00776DE3" w:rsidP="00D91F2C">
      <w:pPr>
        <w:spacing w:after="0" w:line="24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Departemen Kesehatan RI, 2006. </w:t>
      </w:r>
      <w:r>
        <w:rPr>
          <w:rFonts w:ascii="Times New Roman" w:eastAsia="Times New Roman" w:hAnsi="Times New Roman" w:cs="Times New Roman"/>
          <w:i/>
          <w:iCs/>
          <w:sz w:val="24"/>
          <w:szCs w:val="24"/>
        </w:rPr>
        <w:t xml:space="preserve">Pedoman Nasional Pengendalian Penyakit Kanker. </w:t>
      </w:r>
      <w:r>
        <w:rPr>
          <w:rFonts w:ascii="Times New Roman" w:eastAsia="Times New Roman" w:hAnsi="Times New Roman" w:cs="Times New Roman"/>
          <w:iCs/>
          <w:sz w:val="24"/>
          <w:szCs w:val="24"/>
        </w:rPr>
        <w:t>Direktorat Jendral Pengendalian Penyakit dan Penyehatan Lingkungan. Jakarta ; Depkes RI</w:t>
      </w:r>
    </w:p>
    <w:p w:rsidR="00D91F2C" w:rsidRPr="00BC47BC" w:rsidRDefault="00D91F2C" w:rsidP="00D91F2C">
      <w:pPr>
        <w:spacing w:after="0" w:line="240" w:lineRule="auto"/>
        <w:ind w:left="720" w:hanging="720"/>
        <w:jc w:val="both"/>
        <w:rPr>
          <w:rFonts w:ascii="Times New Roman" w:eastAsia="Times New Roman" w:hAnsi="Times New Roman" w:cs="Times New Roman"/>
          <w:iCs/>
          <w:sz w:val="24"/>
          <w:szCs w:val="24"/>
        </w:rPr>
      </w:pPr>
    </w:p>
    <w:p w:rsidR="00776DE3" w:rsidRDefault="00776DE3" w:rsidP="00D91F2C">
      <w:pPr>
        <w:spacing w:after="0" w:line="24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Ferdausi M., Ashraf F., Rahman N., Rahman Z., Mustanzid F., 2015.  Cervical cancer screening on 1000 healthy asymptomatic women residing in slum of Rajshashi City of Bangladesh. </w:t>
      </w:r>
      <w:r>
        <w:rPr>
          <w:rFonts w:ascii="Times New Roman" w:eastAsia="Times New Roman" w:hAnsi="Times New Roman" w:cs="Times New Roman"/>
          <w:i/>
          <w:iCs/>
          <w:sz w:val="24"/>
          <w:szCs w:val="24"/>
        </w:rPr>
        <w:t>J Shaheed Suhrawardy Med Coll.</w:t>
      </w:r>
      <w:r>
        <w:rPr>
          <w:rFonts w:ascii="Times New Roman" w:eastAsia="Times New Roman" w:hAnsi="Times New Roman" w:cs="Times New Roman"/>
          <w:iCs/>
          <w:sz w:val="24"/>
          <w:szCs w:val="24"/>
        </w:rPr>
        <w:t xml:space="preserve"> 7(1) : 14-17</w:t>
      </w:r>
    </w:p>
    <w:p w:rsidR="0045599D" w:rsidRDefault="0045599D" w:rsidP="00D91F2C">
      <w:pPr>
        <w:spacing w:after="0" w:line="240" w:lineRule="auto"/>
        <w:jc w:val="both"/>
        <w:rPr>
          <w:rFonts w:ascii="Times New Roman" w:hAnsi="Times New Roman" w:cs="Times New Roman"/>
          <w:sz w:val="24"/>
          <w:szCs w:val="24"/>
        </w:rPr>
      </w:pPr>
    </w:p>
    <w:p w:rsidR="002718DE" w:rsidRDefault="002718DE" w:rsidP="00D91F2C">
      <w:pPr>
        <w:spacing w:after="0" w:line="240" w:lineRule="auto"/>
        <w:ind w:left="709" w:hanging="709"/>
        <w:jc w:val="both"/>
        <w:rPr>
          <w:rFonts w:ascii="Times New Roman" w:eastAsia="Times New Roman" w:hAnsi="Times New Roman" w:cs="Times New Roman"/>
          <w:iCs/>
          <w:sz w:val="24"/>
          <w:szCs w:val="24"/>
        </w:rPr>
      </w:pPr>
      <w:r w:rsidRPr="007B5797">
        <w:rPr>
          <w:rFonts w:ascii="Times New Roman" w:eastAsia="Times New Roman" w:hAnsi="Times New Roman" w:cs="Times New Roman"/>
          <w:iCs/>
          <w:sz w:val="24"/>
          <w:szCs w:val="24"/>
        </w:rPr>
        <w:t>Jasa</w:t>
      </w:r>
      <w:r>
        <w:rPr>
          <w:rFonts w:ascii="Times New Roman" w:eastAsia="Times New Roman" w:hAnsi="Times New Roman" w:cs="Times New Roman"/>
          <w:iCs/>
          <w:sz w:val="24"/>
          <w:szCs w:val="24"/>
        </w:rPr>
        <w:t xml:space="preserve"> </w:t>
      </w:r>
      <w:r w:rsidRPr="007B5797">
        <w:rPr>
          <w:rFonts w:ascii="Times New Roman" w:eastAsia="Times New Roman" w:hAnsi="Times New Roman" w:cs="Times New Roman"/>
          <w:iCs/>
          <w:sz w:val="24"/>
          <w:szCs w:val="24"/>
        </w:rPr>
        <w:t>Novi Eniastina</w:t>
      </w:r>
      <w:r>
        <w:rPr>
          <w:rFonts w:ascii="Times New Roman" w:eastAsia="Times New Roman" w:hAnsi="Times New Roman" w:cs="Times New Roman"/>
          <w:iCs/>
          <w:sz w:val="24"/>
          <w:szCs w:val="24"/>
        </w:rPr>
        <w:t>. 2016. D</w:t>
      </w:r>
      <w:r w:rsidRPr="007B5797">
        <w:rPr>
          <w:rFonts w:ascii="Times New Roman" w:eastAsia="Times New Roman" w:hAnsi="Times New Roman" w:cs="Times New Roman"/>
          <w:iCs/>
          <w:sz w:val="24"/>
          <w:szCs w:val="24"/>
        </w:rPr>
        <w:t>eterminan yang berhubungan dengan kejadian</w:t>
      </w:r>
      <w:r>
        <w:rPr>
          <w:rFonts w:ascii="Times New Roman" w:eastAsia="Times New Roman" w:hAnsi="Times New Roman" w:cs="Times New Roman"/>
          <w:iCs/>
          <w:sz w:val="24"/>
          <w:szCs w:val="24"/>
        </w:rPr>
        <w:t xml:space="preserve"> </w:t>
      </w:r>
      <w:r w:rsidRPr="007B5797">
        <w:rPr>
          <w:rFonts w:ascii="Times New Roman" w:eastAsia="Times New Roman" w:hAnsi="Times New Roman" w:cs="Times New Roman"/>
          <w:iCs/>
          <w:sz w:val="24"/>
          <w:szCs w:val="24"/>
        </w:rPr>
        <w:t>kanker serviks pada wanita di poli kebidanan</w:t>
      </w:r>
      <w:r>
        <w:rPr>
          <w:rFonts w:ascii="Times New Roman" w:eastAsia="Times New Roman" w:hAnsi="Times New Roman" w:cs="Times New Roman"/>
          <w:iCs/>
          <w:sz w:val="24"/>
          <w:szCs w:val="24"/>
        </w:rPr>
        <w:t xml:space="preserve"> rsud dr. H. Abdul M</w:t>
      </w:r>
      <w:r w:rsidRPr="007B5797">
        <w:rPr>
          <w:rFonts w:ascii="Times New Roman" w:eastAsia="Times New Roman" w:hAnsi="Times New Roman" w:cs="Times New Roman"/>
          <w:iCs/>
          <w:sz w:val="24"/>
          <w:szCs w:val="24"/>
        </w:rPr>
        <w:t>oeloek propinsi lampung</w:t>
      </w:r>
      <w:r>
        <w:rPr>
          <w:rFonts w:ascii="Times New Roman" w:eastAsia="Times New Roman" w:hAnsi="Times New Roman" w:cs="Times New Roman"/>
          <w:iCs/>
          <w:sz w:val="24"/>
          <w:szCs w:val="24"/>
        </w:rPr>
        <w:t xml:space="preserve">. </w:t>
      </w:r>
      <w:r w:rsidRPr="007B5797">
        <w:rPr>
          <w:rFonts w:ascii="Times New Roman" w:eastAsia="Times New Roman" w:hAnsi="Times New Roman" w:cs="Times New Roman"/>
          <w:i/>
          <w:iCs/>
          <w:sz w:val="24"/>
          <w:szCs w:val="24"/>
        </w:rPr>
        <w:t>Jurnal Kesehatan</w:t>
      </w:r>
      <w:r>
        <w:rPr>
          <w:rFonts w:ascii="Times New Roman" w:eastAsia="Times New Roman" w:hAnsi="Times New Roman" w:cs="Times New Roman"/>
          <w:iCs/>
          <w:sz w:val="24"/>
          <w:szCs w:val="24"/>
        </w:rPr>
        <w:t>.</w:t>
      </w:r>
      <w:r w:rsidRPr="007B579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7(</w:t>
      </w:r>
      <w:r w:rsidRPr="007B5797">
        <w:rPr>
          <w:rFonts w:ascii="Times New Roman" w:eastAsia="Times New Roman" w:hAnsi="Times New Roman" w:cs="Times New Roman"/>
          <w:iCs/>
          <w:sz w:val="24"/>
          <w:szCs w:val="24"/>
        </w:rPr>
        <w:t xml:space="preserve"> 3</w:t>
      </w:r>
      <w:r>
        <w:rPr>
          <w:rFonts w:ascii="Times New Roman" w:eastAsia="Times New Roman" w:hAnsi="Times New Roman" w:cs="Times New Roman"/>
          <w:iCs/>
          <w:sz w:val="24"/>
          <w:szCs w:val="24"/>
        </w:rPr>
        <w:t>) :</w:t>
      </w:r>
      <w:r w:rsidRPr="007B5797">
        <w:rPr>
          <w:rFonts w:ascii="Times New Roman" w:eastAsia="Times New Roman" w:hAnsi="Times New Roman" w:cs="Times New Roman"/>
          <w:iCs/>
          <w:sz w:val="24"/>
          <w:szCs w:val="24"/>
        </w:rPr>
        <w:t xml:space="preserve"> 445-454</w:t>
      </w:r>
    </w:p>
    <w:p w:rsidR="009D2DA5" w:rsidRDefault="009D2DA5" w:rsidP="00D91F2C">
      <w:pPr>
        <w:spacing w:after="0" w:line="240" w:lineRule="auto"/>
        <w:ind w:left="709" w:hanging="709"/>
        <w:jc w:val="both"/>
        <w:rPr>
          <w:rFonts w:ascii="Times New Roman" w:eastAsia="Times New Roman" w:hAnsi="Times New Roman" w:cs="Times New Roman"/>
          <w:iCs/>
          <w:sz w:val="24"/>
          <w:szCs w:val="24"/>
        </w:rPr>
      </w:pPr>
    </w:p>
    <w:p w:rsidR="002718DE" w:rsidRDefault="002718DE"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Kjellberg L, Hallmans G, Åhren AM, Johansson R, Bregman F, Wadell G, Angstrom T &amp; Dillner J. 2000.</w:t>
      </w:r>
      <w:r w:rsidRPr="00D51C20">
        <w:t xml:space="preserve"> </w:t>
      </w:r>
      <w:r w:rsidRPr="00166C5F">
        <w:rPr>
          <w:rFonts w:ascii="Times New Roman" w:eastAsia="Times New Roman" w:hAnsi="Times New Roman" w:cs="Times New Roman"/>
          <w:iCs/>
          <w:sz w:val="24"/>
          <w:szCs w:val="24"/>
        </w:rPr>
        <w:t>Smoking, diet, pregnancy and oral contraceptive use as risk factors for cervical intra-epithelial neoplasia in relation to human papillomavirus infection</w:t>
      </w:r>
      <w:r>
        <w:rPr>
          <w:rFonts w:ascii="Times New Roman" w:eastAsia="Times New Roman" w:hAnsi="Times New Roman" w:cs="Times New Roman"/>
          <w:i/>
          <w:iCs/>
          <w:sz w:val="24"/>
          <w:szCs w:val="24"/>
        </w:rPr>
        <w:t xml:space="preserve">, British Journal of Cancer. </w:t>
      </w:r>
      <w:r>
        <w:rPr>
          <w:rFonts w:ascii="Times New Roman" w:eastAsia="Times New Roman" w:hAnsi="Times New Roman" w:cs="Times New Roman"/>
          <w:iCs/>
          <w:sz w:val="24"/>
          <w:szCs w:val="24"/>
        </w:rPr>
        <w:t>82(7) : 1332-1338</w:t>
      </w:r>
    </w:p>
    <w:p w:rsidR="00D91F2C" w:rsidRDefault="00D91F2C" w:rsidP="00D91F2C">
      <w:pPr>
        <w:spacing w:after="0" w:line="240" w:lineRule="auto"/>
        <w:ind w:left="709" w:hanging="709"/>
        <w:jc w:val="both"/>
        <w:rPr>
          <w:rFonts w:ascii="Times New Roman" w:eastAsia="Times New Roman" w:hAnsi="Times New Roman" w:cs="Times New Roman"/>
          <w:iCs/>
          <w:sz w:val="24"/>
          <w:szCs w:val="24"/>
        </w:rPr>
      </w:pPr>
    </w:p>
    <w:p w:rsidR="003F3C71" w:rsidRDefault="003F3C71" w:rsidP="003F3C71">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Latha,Ranganath. 2017. Prevalence of Risk Factors for Cervical Cancer Among Women in The Rural Areas of Kolar, Karnataka. </w:t>
      </w:r>
      <w:r>
        <w:rPr>
          <w:rFonts w:ascii="Times New Roman" w:eastAsia="Times New Roman" w:hAnsi="Times New Roman" w:cs="Times New Roman"/>
          <w:i/>
          <w:iCs/>
          <w:sz w:val="24"/>
          <w:szCs w:val="24"/>
        </w:rPr>
        <w:t xml:space="preserve">National Journal of Research in Community Medicine. </w:t>
      </w:r>
      <w:r>
        <w:rPr>
          <w:rFonts w:ascii="Times New Roman" w:eastAsia="Times New Roman" w:hAnsi="Times New Roman" w:cs="Times New Roman"/>
          <w:iCs/>
          <w:sz w:val="24"/>
          <w:szCs w:val="24"/>
        </w:rPr>
        <w:t>6(1) :57-62</w:t>
      </w:r>
    </w:p>
    <w:p w:rsidR="003F3C71" w:rsidRDefault="003F3C71" w:rsidP="00D91F2C">
      <w:pPr>
        <w:spacing w:after="0" w:line="240" w:lineRule="auto"/>
        <w:ind w:left="709" w:hanging="709"/>
        <w:jc w:val="both"/>
        <w:rPr>
          <w:rFonts w:ascii="Times New Roman" w:eastAsia="Times New Roman" w:hAnsi="Times New Roman" w:cs="Times New Roman"/>
          <w:iCs/>
          <w:sz w:val="24"/>
          <w:szCs w:val="24"/>
        </w:rPr>
      </w:pPr>
    </w:p>
    <w:p w:rsidR="002718DE" w:rsidRDefault="002718DE"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Nindrea RD. 2017. P</w:t>
      </w:r>
      <w:r w:rsidRPr="007B1D69">
        <w:rPr>
          <w:rFonts w:ascii="Times New Roman" w:eastAsia="Times New Roman" w:hAnsi="Times New Roman" w:cs="Times New Roman"/>
          <w:iCs/>
          <w:sz w:val="24"/>
          <w:szCs w:val="24"/>
        </w:rPr>
        <w:t>revalensi dan faktor yang mempengaruhi lesi pra kanker serviks pada wanita</w:t>
      </w:r>
      <w:r>
        <w:rPr>
          <w:rFonts w:ascii="Times New Roman" w:eastAsia="Times New Roman" w:hAnsi="Times New Roman" w:cs="Times New Roman"/>
          <w:iCs/>
          <w:sz w:val="24"/>
          <w:szCs w:val="24"/>
        </w:rPr>
        <w:t xml:space="preserve">. </w:t>
      </w:r>
      <w:r w:rsidRPr="007B1D69">
        <w:rPr>
          <w:rFonts w:ascii="Times New Roman" w:eastAsia="Times New Roman" w:hAnsi="Times New Roman" w:cs="Times New Roman"/>
          <w:i/>
          <w:iCs/>
          <w:sz w:val="24"/>
          <w:szCs w:val="24"/>
        </w:rPr>
        <w:t>Journal Endurance</w:t>
      </w:r>
      <w:r>
        <w:rPr>
          <w:rFonts w:ascii="Times New Roman" w:eastAsia="Times New Roman" w:hAnsi="Times New Roman" w:cs="Times New Roman"/>
          <w:iCs/>
          <w:sz w:val="24"/>
          <w:szCs w:val="24"/>
        </w:rPr>
        <w:t>.</w:t>
      </w:r>
      <w:r w:rsidRPr="007B1D69">
        <w:rPr>
          <w:rFonts w:ascii="Times New Roman" w:eastAsia="Times New Roman" w:hAnsi="Times New Roman" w:cs="Times New Roman"/>
          <w:iCs/>
          <w:sz w:val="24"/>
          <w:szCs w:val="24"/>
        </w:rPr>
        <w:t xml:space="preserve"> 2(1) </w:t>
      </w:r>
      <w:r>
        <w:rPr>
          <w:rFonts w:ascii="Times New Roman" w:eastAsia="Times New Roman" w:hAnsi="Times New Roman" w:cs="Times New Roman"/>
          <w:iCs/>
          <w:sz w:val="24"/>
          <w:szCs w:val="24"/>
        </w:rPr>
        <w:t>: 53-61</w:t>
      </w:r>
    </w:p>
    <w:p w:rsidR="00776DE3" w:rsidRDefault="00776DE3" w:rsidP="005C16A4">
      <w:pPr>
        <w:spacing w:after="0" w:line="240" w:lineRule="auto"/>
        <w:jc w:val="both"/>
        <w:rPr>
          <w:rFonts w:ascii="Times New Roman" w:eastAsia="Times New Roman" w:hAnsi="Times New Roman" w:cs="Times New Roman"/>
          <w:iCs/>
          <w:sz w:val="24"/>
          <w:szCs w:val="24"/>
        </w:rPr>
      </w:pPr>
    </w:p>
    <w:p w:rsidR="00776DE3" w:rsidRDefault="00776DE3"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w:t>
      </w:r>
      <w:r w:rsidRPr="00CB11D7">
        <w:rPr>
          <w:rFonts w:ascii="Times New Roman" w:eastAsia="Times New Roman" w:hAnsi="Times New Roman" w:cs="Times New Roman"/>
          <w:iCs/>
          <w:sz w:val="24"/>
          <w:szCs w:val="24"/>
        </w:rPr>
        <w:t>arwati</w:t>
      </w:r>
      <w:r w:rsidRPr="002E0BA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N.M,  Artawan Eka Putra</w:t>
      </w:r>
      <w:r w:rsidRPr="002E0BAA">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I.W.G, Mangku Karmaya. 2015. </w:t>
      </w:r>
      <w:r w:rsidRPr="002E0BAA">
        <w:rPr>
          <w:rFonts w:ascii="Times New Roman" w:eastAsia="Times New Roman" w:hAnsi="Times New Roman" w:cs="Times New Roman"/>
          <w:iCs/>
          <w:sz w:val="24"/>
          <w:szCs w:val="24"/>
        </w:rPr>
        <w:t>Kontrasepsi Hormonal dan Riwayat Infeksi Menular Seksual  sebagai Faktor Risiko Lesi Pra-kanker Leher Rahim  Dinas Kesehatan Provinsi Bali</w:t>
      </w:r>
      <w:r>
        <w:rPr>
          <w:rFonts w:ascii="Times New Roman" w:eastAsia="Times New Roman" w:hAnsi="Times New Roman" w:cs="Times New Roman"/>
          <w:iCs/>
          <w:sz w:val="24"/>
          <w:szCs w:val="24"/>
        </w:rPr>
        <w:t>.</w:t>
      </w:r>
      <w:r>
        <w:rPr>
          <w:rFonts w:ascii="Times New Roman" w:eastAsia="Times New Roman" w:hAnsi="Times New Roman" w:cs="Times New Roman"/>
          <w:i/>
          <w:iCs/>
          <w:sz w:val="24"/>
          <w:szCs w:val="24"/>
        </w:rPr>
        <w:t>Public Health and Preventive Medicine Archive</w:t>
      </w:r>
      <w:r w:rsidRPr="00CB11D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3(2) : 173-178</w:t>
      </w:r>
    </w:p>
    <w:p w:rsidR="00D91F2C" w:rsidRPr="0027262B" w:rsidRDefault="00D91F2C" w:rsidP="00D91F2C">
      <w:pPr>
        <w:spacing w:after="0" w:line="240" w:lineRule="auto"/>
        <w:ind w:left="709" w:hanging="709"/>
        <w:jc w:val="both"/>
        <w:rPr>
          <w:rFonts w:ascii="Times New Roman" w:eastAsia="Times New Roman" w:hAnsi="Times New Roman" w:cs="Times New Roman"/>
          <w:iCs/>
          <w:sz w:val="24"/>
          <w:szCs w:val="24"/>
        </w:rPr>
      </w:pPr>
    </w:p>
    <w:p w:rsidR="00D91F2C" w:rsidRDefault="00D91F2C"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Putra, A.A Gde Arista. 2013. H</w:t>
      </w:r>
      <w:r w:rsidRPr="00405112">
        <w:rPr>
          <w:rFonts w:ascii="Times New Roman" w:eastAsia="Times New Roman" w:hAnsi="Times New Roman" w:cs="Times New Roman"/>
          <w:iCs/>
          <w:sz w:val="24"/>
          <w:szCs w:val="24"/>
        </w:rPr>
        <w:t>ubungan paritas dan usia perkawinan  sebagai</w:t>
      </w:r>
      <w:r>
        <w:rPr>
          <w:rFonts w:ascii="Times New Roman" w:eastAsia="Times New Roman" w:hAnsi="Times New Roman" w:cs="Times New Roman"/>
          <w:iCs/>
          <w:sz w:val="24"/>
          <w:szCs w:val="24"/>
        </w:rPr>
        <w:t xml:space="preserve"> </w:t>
      </w:r>
      <w:r w:rsidRPr="00405112">
        <w:rPr>
          <w:rFonts w:ascii="Times New Roman" w:eastAsia="Times New Roman" w:hAnsi="Times New Roman" w:cs="Times New Roman"/>
          <w:iCs/>
          <w:sz w:val="24"/>
          <w:szCs w:val="24"/>
        </w:rPr>
        <w:t>faktor risiko lesi prakanker serviks pada ibu</w:t>
      </w:r>
      <w:r>
        <w:rPr>
          <w:rFonts w:ascii="Times New Roman" w:eastAsia="Times New Roman" w:hAnsi="Times New Roman" w:cs="Times New Roman"/>
          <w:iCs/>
          <w:sz w:val="24"/>
          <w:szCs w:val="24"/>
        </w:rPr>
        <w:t xml:space="preserve"> </w:t>
      </w:r>
      <w:r w:rsidRPr="00405112">
        <w:rPr>
          <w:rFonts w:ascii="Times New Roman" w:eastAsia="Times New Roman" w:hAnsi="Times New Roman" w:cs="Times New Roman"/>
          <w:iCs/>
          <w:sz w:val="24"/>
          <w:szCs w:val="24"/>
        </w:rPr>
        <w:t>pasangan usia subur di wi</w:t>
      </w:r>
      <w:r>
        <w:rPr>
          <w:rFonts w:ascii="Times New Roman" w:eastAsia="Times New Roman" w:hAnsi="Times New Roman" w:cs="Times New Roman"/>
          <w:iCs/>
          <w:sz w:val="24"/>
          <w:szCs w:val="24"/>
        </w:rPr>
        <w:t>layah kerja puskesmas sukasada. 2(1) : 6-8</w:t>
      </w:r>
    </w:p>
    <w:p w:rsidR="00D91F2C" w:rsidRDefault="00D91F2C" w:rsidP="00D91F2C">
      <w:pPr>
        <w:spacing w:after="0" w:line="240" w:lineRule="auto"/>
        <w:ind w:left="720" w:hanging="720"/>
        <w:jc w:val="both"/>
        <w:rPr>
          <w:rFonts w:ascii="Times New Roman" w:eastAsia="Times New Roman" w:hAnsi="Times New Roman" w:cs="Times New Roman"/>
          <w:iCs/>
          <w:sz w:val="24"/>
          <w:szCs w:val="24"/>
        </w:rPr>
      </w:pPr>
    </w:p>
    <w:p w:rsidR="00D91F2C" w:rsidRDefault="00D91F2C" w:rsidP="00D91F2C">
      <w:pPr>
        <w:spacing w:after="0" w:line="240" w:lineRule="auto"/>
        <w:ind w:left="709" w:hanging="709"/>
        <w:jc w:val="both"/>
        <w:rPr>
          <w:rFonts w:ascii="Times New Roman" w:eastAsia="Times New Roman" w:hAnsi="Times New Roman" w:cs="Times New Roman"/>
          <w:iCs/>
          <w:sz w:val="24"/>
          <w:szCs w:val="24"/>
        </w:rPr>
      </w:pPr>
      <w:r w:rsidRPr="00A85150">
        <w:rPr>
          <w:rFonts w:ascii="Times New Roman" w:eastAsia="Times New Roman" w:hAnsi="Times New Roman" w:cs="Times New Roman"/>
          <w:iCs/>
          <w:sz w:val="24"/>
          <w:szCs w:val="24"/>
        </w:rPr>
        <w:t>Raghavendra</w:t>
      </w:r>
      <w:r>
        <w:rPr>
          <w:rFonts w:ascii="Times New Roman" w:eastAsia="Times New Roman" w:hAnsi="Times New Roman" w:cs="Times New Roman"/>
          <w:iCs/>
          <w:sz w:val="24"/>
          <w:szCs w:val="24"/>
        </w:rPr>
        <w:t xml:space="preserve"> B</w:t>
      </w:r>
      <w:r w:rsidRPr="00A85150">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Nitturu </w:t>
      </w:r>
      <w:r w:rsidRPr="00A85150">
        <w:rPr>
          <w:rFonts w:ascii="Times New Roman" w:eastAsia="Times New Roman" w:hAnsi="Times New Roman" w:cs="Times New Roman"/>
          <w:iCs/>
          <w:sz w:val="24"/>
          <w:szCs w:val="24"/>
        </w:rPr>
        <w:t>Rajesh, Kamble</w:t>
      </w:r>
      <w:r>
        <w:rPr>
          <w:rFonts w:ascii="Times New Roman" w:eastAsia="Times New Roman" w:hAnsi="Times New Roman" w:cs="Times New Roman"/>
          <w:iCs/>
          <w:sz w:val="24"/>
          <w:szCs w:val="24"/>
        </w:rPr>
        <w:t xml:space="preserve"> </w:t>
      </w:r>
      <w:r w:rsidRPr="00A85150">
        <w:rPr>
          <w:rFonts w:ascii="Times New Roman" w:eastAsia="Times New Roman" w:hAnsi="Times New Roman" w:cs="Times New Roman"/>
          <w:iCs/>
          <w:sz w:val="24"/>
          <w:szCs w:val="24"/>
        </w:rPr>
        <w:t>Sneha</w:t>
      </w:r>
      <w:r>
        <w:rPr>
          <w:rFonts w:ascii="Times New Roman" w:eastAsia="Times New Roman" w:hAnsi="Times New Roman" w:cs="Times New Roman"/>
          <w:iCs/>
          <w:sz w:val="24"/>
          <w:szCs w:val="24"/>
        </w:rPr>
        <w:t xml:space="preserve">, Sameena ARB, Basavaraj S, Sridhara KS. 2014. </w:t>
      </w:r>
      <w:r w:rsidRPr="00A85150">
        <w:rPr>
          <w:rFonts w:ascii="Times New Roman" w:eastAsia="Times New Roman" w:hAnsi="Times New Roman" w:cs="Times New Roman"/>
          <w:iCs/>
          <w:sz w:val="24"/>
          <w:szCs w:val="24"/>
        </w:rPr>
        <w:t>A Study of Risk Factors of Cancer Cervix - A Case Control Study</w:t>
      </w:r>
      <w:r>
        <w:rPr>
          <w:rFonts w:ascii="Times New Roman" w:eastAsia="Times New Roman" w:hAnsi="Times New Roman" w:cs="Times New Roman"/>
          <w:iCs/>
          <w:sz w:val="24"/>
          <w:szCs w:val="24"/>
        </w:rPr>
        <w:t xml:space="preserve">.  </w:t>
      </w:r>
      <w:r w:rsidRPr="00A85150">
        <w:rPr>
          <w:rFonts w:ascii="Times New Roman" w:eastAsia="Times New Roman" w:hAnsi="Times New Roman" w:cs="Times New Roman"/>
          <w:i/>
          <w:iCs/>
          <w:sz w:val="24"/>
          <w:szCs w:val="24"/>
        </w:rPr>
        <w:t>International Journal of Health Sciences &amp; Research</w:t>
      </w:r>
      <w:r>
        <w:rPr>
          <w:rFonts w:ascii="Times New Roman" w:eastAsia="Times New Roman" w:hAnsi="Times New Roman" w:cs="Times New Roman"/>
          <w:i/>
          <w:iCs/>
          <w:sz w:val="24"/>
          <w:szCs w:val="24"/>
        </w:rPr>
        <w:t>.</w:t>
      </w:r>
      <w:r>
        <w:rPr>
          <w:rFonts w:ascii="Times New Roman" w:eastAsia="Times New Roman" w:hAnsi="Times New Roman" w:cs="Times New Roman"/>
          <w:iCs/>
          <w:sz w:val="24"/>
          <w:szCs w:val="24"/>
        </w:rPr>
        <w:t xml:space="preserve"> 6(</w:t>
      </w:r>
      <w:r w:rsidRPr="00A85150">
        <w:rPr>
          <w:rFonts w:ascii="Times New Roman" w:eastAsia="Times New Roman" w:hAnsi="Times New Roman" w:cs="Times New Roman"/>
          <w:iCs/>
          <w:sz w:val="24"/>
          <w:szCs w:val="24"/>
        </w:rPr>
        <w:t>4</w:t>
      </w:r>
      <w:r>
        <w:rPr>
          <w:rFonts w:ascii="Times New Roman" w:eastAsia="Times New Roman" w:hAnsi="Times New Roman" w:cs="Times New Roman"/>
          <w:iCs/>
          <w:sz w:val="24"/>
          <w:szCs w:val="24"/>
        </w:rPr>
        <w:t>) : 6-16</w:t>
      </w:r>
    </w:p>
    <w:p w:rsidR="00D91F2C" w:rsidRDefault="00D91F2C" w:rsidP="00D91F2C">
      <w:pPr>
        <w:spacing w:after="0" w:line="240" w:lineRule="auto"/>
        <w:ind w:left="709" w:hanging="709"/>
        <w:jc w:val="both"/>
        <w:rPr>
          <w:rFonts w:ascii="Times New Roman" w:eastAsia="Times New Roman" w:hAnsi="Times New Roman" w:cs="Times New Roman"/>
          <w:iCs/>
          <w:sz w:val="24"/>
          <w:szCs w:val="24"/>
        </w:rPr>
      </w:pPr>
    </w:p>
    <w:p w:rsidR="00D91F2C" w:rsidRDefault="00D91F2C"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Rebecca Peck, M.D, C.C.D, Charles W. Norris, M.D.2012. </w:t>
      </w:r>
      <w:r w:rsidRPr="002E0BAA">
        <w:rPr>
          <w:rFonts w:ascii="Times New Roman" w:eastAsia="Times New Roman" w:hAnsi="Times New Roman" w:cs="Times New Roman"/>
          <w:iCs/>
          <w:sz w:val="24"/>
          <w:szCs w:val="24"/>
        </w:rPr>
        <w:t>Significant Risk of Oral Contraceptives (OCPs)</w:t>
      </w:r>
      <w:r>
        <w:rPr>
          <w:rFonts w:ascii="Times New Roman" w:eastAsia="Times New Roman" w:hAnsi="Times New Roman" w:cs="Times New Roman"/>
          <w:i/>
          <w:iCs/>
          <w:sz w:val="24"/>
          <w:szCs w:val="24"/>
        </w:rPr>
        <w:t>. The Linacre Quarterly.</w:t>
      </w:r>
      <w:r>
        <w:rPr>
          <w:rFonts w:ascii="Times New Roman" w:eastAsia="Times New Roman" w:hAnsi="Times New Roman" w:cs="Times New Roman"/>
          <w:iCs/>
          <w:sz w:val="24"/>
          <w:szCs w:val="24"/>
        </w:rPr>
        <w:t>79(1) : 41-56</w:t>
      </w:r>
    </w:p>
    <w:p w:rsidR="00D91F2C" w:rsidRDefault="00D91F2C" w:rsidP="00D91F2C">
      <w:pPr>
        <w:spacing w:after="0" w:line="240" w:lineRule="auto"/>
        <w:ind w:left="720" w:hanging="720"/>
        <w:jc w:val="both"/>
        <w:rPr>
          <w:rFonts w:ascii="Times New Roman" w:eastAsia="Times New Roman" w:hAnsi="Times New Roman" w:cs="Times New Roman"/>
          <w:iCs/>
          <w:sz w:val="24"/>
          <w:szCs w:val="24"/>
        </w:rPr>
      </w:pPr>
    </w:p>
    <w:p w:rsidR="00776DE3" w:rsidRDefault="00776DE3" w:rsidP="00D91F2C">
      <w:pPr>
        <w:spacing w:after="0" w:line="240" w:lineRule="auto"/>
        <w:ind w:left="720" w:hanging="72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Riksani R,. 2016. </w:t>
      </w:r>
      <w:r>
        <w:rPr>
          <w:rFonts w:ascii="Times New Roman" w:eastAsia="Times New Roman" w:hAnsi="Times New Roman" w:cs="Times New Roman"/>
          <w:i/>
          <w:iCs/>
          <w:sz w:val="24"/>
          <w:szCs w:val="24"/>
        </w:rPr>
        <w:t xml:space="preserve">Kenali Kanker Serviks Sejak Dini. </w:t>
      </w:r>
      <w:r>
        <w:rPr>
          <w:rFonts w:ascii="Times New Roman" w:eastAsia="Times New Roman" w:hAnsi="Times New Roman" w:cs="Times New Roman"/>
          <w:iCs/>
          <w:sz w:val="24"/>
          <w:szCs w:val="24"/>
        </w:rPr>
        <w:t>Yogyakarta : Rapha Publishing</w:t>
      </w:r>
    </w:p>
    <w:p w:rsidR="002718DE" w:rsidRDefault="002718DE" w:rsidP="00D91F2C">
      <w:pPr>
        <w:spacing w:after="0" w:line="240" w:lineRule="auto"/>
        <w:ind w:left="709" w:hanging="709"/>
        <w:jc w:val="both"/>
        <w:rPr>
          <w:rFonts w:ascii="Times New Roman" w:hAnsi="Times New Roman" w:cs="Times New Roman"/>
          <w:sz w:val="24"/>
          <w:szCs w:val="24"/>
        </w:rPr>
      </w:pPr>
    </w:p>
    <w:p w:rsidR="00776DE3" w:rsidRDefault="00776DE3" w:rsidP="00D91F2C">
      <w:pPr>
        <w:spacing w:after="0" w:line="240" w:lineRule="auto"/>
        <w:ind w:left="709" w:hanging="709"/>
        <w:jc w:val="both"/>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Sheth Tosha M, Maitra Nandita. 2014. Study to asess the acceptability and feasibility of cervical cancer screening using visual inspection with acetic acid and treatment of precancerous lesions using cryotherapy in low resource settings. </w:t>
      </w:r>
      <w:r>
        <w:rPr>
          <w:rFonts w:ascii="Times New Roman" w:eastAsia="Times New Roman" w:hAnsi="Times New Roman" w:cs="Times New Roman"/>
          <w:i/>
          <w:iCs/>
          <w:sz w:val="24"/>
          <w:szCs w:val="24"/>
        </w:rPr>
        <w:t>International Journal of Reproduction, Contraception, Obstetrics and Gynecology.</w:t>
      </w:r>
      <w:r w:rsidRPr="00720426">
        <w:rPr>
          <w:rFonts w:ascii="Times New Roman" w:eastAsia="Times New Roman" w:hAnsi="Times New Roman" w:cs="Times New Roman"/>
          <w:iCs/>
          <w:sz w:val="24"/>
          <w:szCs w:val="24"/>
        </w:rPr>
        <w:t>3(3) : 615-621</w:t>
      </w:r>
    </w:p>
    <w:p w:rsidR="00776DE3" w:rsidRPr="00720426" w:rsidRDefault="00776DE3" w:rsidP="00D91F2C">
      <w:pPr>
        <w:spacing w:after="0" w:line="240" w:lineRule="auto"/>
        <w:ind w:left="709" w:hanging="709"/>
        <w:jc w:val="both"/>
        <w:rPr>
          <w:rFonts w:ascii="Times New Roman" w:eastAsia="Times New Roman" w:hAnsi="Times New Roman" w:cs="Times New Roman"/>
          <w:i/>
          <w:iCs/>
          <w:sz w:val="24"/>
          <w:szCs w:val="24"/>
        </w:rPr>
      </w:pPr>
    </w:p>
    <w:p w:rsidR="00776DE3" w:rsidRDefault="00776DE3"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Singh Gopal K, Romuladus E. Azuine, Siahpush Mohammad. 2012. Global Inequalities in Cervical Cancer Incidence and Mortality are Linked to Deprivation, Low Socioeconomic Status, and Human Development.</w:t>
      </w:r>
      <w:r>
        <w:rPr>
          <w:rFonts w:ascii="Times New Roman" w:eastAsia="Times New Roman" w:hAnsi="Times New Roman" w:cs="Times New Roman"/>
          <w:i/>
          <w:iCs/>
          <w:sz w:val="24"/>
          <w:szCs w:val="24"/>
        </w:rPr>
        <w:t>International Journal of MCH and AIDS.</w:t>
      </w:r>
      <w:r>
        <w:rPr>
          <w:rFonts w:ascii="Times New Roman" w:eastAsia="Times New Roman" w:hAnsi="Times New Roman" w:cs="Times New Roman"/>
          <w:iCs/>
          <w:sz w:val="24"/>
          <w:szCs w:val="24"/>
        </w:rPr>
        <w:t xml:space="preserve"> 1(1) : 17-30</w:t>
      </w:r>
    </w:p>
    <w:p w:rsidR="005C16A4" w:rsidRDefault="005C16A4" w:rsidP="00D91F2C">
      <w:pPr>
        <w:spacing w:after="0" w:line="240" w:lineRule="auto"/>
        <w:ind w:left="709" w:hanging="709"/>
        <w:jc w:val="both"/>
        <w:rPr>
          <w:rFonts w:ascii="Times New Roman" w:eastAsia="Times New Roman" w:hAnsi="Times New Roman" w:cs="Times New Roman"/>
          <w:iCs/>
          <w:sz w:val="24"/>
          <w:szCs w:val="24"/>
        </w:rPr>
      </w:pPr>
    </w:p>
    <w:p w:rsidR="003F3C71" w:rsidRDefault="003F3C71" w:rsidP="003F3C71">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Shobeiri M.Jafari, Halimi M, Dastranj A, Shahamphar. 2007. Screening forCervical Cancer and Precancerous Lesions in Tabriz. </w:t>
      </w:r>
      <w:r w:rsidRPr="004C7D05">
        <w:rPr>
          <w:rFonts w:ascii="Times New Roman" w:eastAsia="Times New Roman" w:hAnsi="Times New Roman" w:cs="Times New Roman"/>
          <w:i/>
          <w:iCs/>
          <w:sz w:val="24"/>
          <w:szCs w:val="24"/>
        </w:rPr>
        <w:t xml:space="preserve">Omedical Journal of the Islamic Republic of Iran. </w:t>
      </w:r>
      <w:r w:rsidRPr="00B760BB">
        <w:rPr>
          <w:rFonts w:ascii="Times New Roman" w:eastAsia="Times New Roman" w:hAnsi="Times New Roman" w:cs="Times New Roman"/>
          <w:iCs/>
          <w:sz w:val="24"/>
          <w:szCs w:val="24"/>
        </w:rPr>
        <w:t>21(1):</w:t>
      </w:r>
      <w:r w:rsidRPr="004C7D05">
        <w:rPr>
          <w:rFonts w:ascii="Times New Roman" w:eastAsia="Times New Roman" w:hAnsi="Times New Roman" w:cs="Times New Roman"/>
          <w:iCs/>
          <w:sz w:val="24"/>
          <w:szCs w:val="24"/>
        </w:rPr>
        <w:t>1-12</w:t>
      </w:r>
    </w:p>
    <w:p w:rsidR="003F3C71" w:rsidRDefault="003F3C71" w:rsidP="00D91F2C">
      <w:pPr>
        <w:spacing w:after="0" w:line="240" w:lineRule="auto"/>
        <w:ind w:left="709" w:hanging="709"/>
        <w:jc w:val="both"/>
        <w:rPr>
          <w:rFonts w:ascii="Times New Roman" w:eastAsia="Times New Roman" w:hAnsi="Times New Roman" w:cs="Times New Roman"/>
          <w:iCs/>
          <w:sz w:val="24"/>
          <w:szCs w:val="24"/>
        </w:rPr>
      </w:pPr>
    </w:p>
    <w:p w:rsidR="0066021B" w:rsidRDefault="0066021B" w:rsidP="0066021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Teame Hirut, Addissie Adamu, Ayele Wondimu, Hirpa Selamawit, GebremariamAlem. 2018. Factors Associated with Cervical Precancerous Lessions mong Women Screened for Cervical Cancerin Addis Ababa, Ethiopia: A Case Control Study. </w:t>
      </w:r>
      <w:r>
        <w:rPr>
          <w:rFonts w:ascii="Times New Roman" w:hAnsi="Times New Roman" w:cs="Times New Roman"/>
          <w:i/>
          <w:sz w:val="24"/>
          <w:szCs w:val="24"/>
        </w:rPr>
        <w:t>Journal Plos One.</w:t>
      </w:r>
      <w:r>
        <w:rPr>
          <w:rFonts w:ascii="Times New Roman" w:hAnsi="Times New Roman" w:cs="Times New Roman"/>
          <w:sz w:val="24"/>
          <w:szCs w:val="24"/>
        </w:rPr>
        <w:t>13(1):1-13</w:t>
      </w:r>
    </w:p>
    <w:p w:rsidR="0066021B" w:rsidRDefault="0066021B" w:rsidP="00D91F2C">
      <w:pPr>
        <w:spacing w:after="0" w:line="240" w:lineRule="auto"/>
        <w:ind w:left="709" w:hanging="709"/>
        <w:jc w:val="both"/>
        <w:rPr>
          <w:rFonts w:ascii="Times New Roman" w:eastAsia="Times New Roman" w:hAnsi="Times New Roman" w:cs="Times New Roman"/>
          <w:iCs/>
          <w:sz w:val="24"/>
          <w:szCs w:val="24"/>
        </w:rPr>
      </w:pPr>
    </w:p>
    <w:p w:rsidR="005C16A4" w:rsidRDefault="005C16A4" w:rsidP="00D91F2C">
      <w:pPr>
        <w:spacing w:after="0" w:line="240" w:lineRule="auto"/>
        <w:ind w:left="709" w:hanging="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Yusuf Nur Maulana. Inilah Data dan Fakta Kanker di Indonesia. Diunduh 20 Desember 2015</w:t>
      </w:r>
    </w:p>
    <w:p w:rsidR="0045599D" w:rsidRPr="00646059" w:rsidRDefault="0045599D" w:rsidP="005E3FB2">
      <w:pPr>
        <w:pStyle w:val="ListParagraph"/>
        <w:spacing w:after="0" w:line="480" w:lineRule="auto"/>
        <w:ind w:left="0" w:firstLine="360"/>
        <w:jc w:val="both"/>
        <w:rPr>
          <w:rFonts w:ascii="Times New Roman" w:hAnsi="Times New Roman" w:cs="Times New Roman"/>
          <w:sz w:val="24"/>
          <w:szCs w:val="24"/>
        </w:rPr>
      </w:pPr>
    </w:p>
    <w:p w:rsidR="00E55AF5" w:rsidRPr="00F5582A" w:rsidRDefault="00E55AF5" w:rsidP="00E55AF5">
      <w:pPr>
        <w:pStyle w:val="ListParagraph"/>
        <w:spacing w:after="0" w:line="480" w:lineRule="auto"/>
        <w:ind w:left="0" w:firstLine="360"/>
        <w:jc w:val="both"/>
        <w:rPr>
          <w:rFonts w:ascii="Times New Roman" w:hAnsi="Times New Roman" w:cs="Times New Roman"/>
          <w:sz w:val="24"/>
          <w:szCs w:val="24"/>
        </w:rPr>
      </w:pPr>
    </w:p>
    <w:p w:rsidR="00E55AF5" w:rsidRDefault="00E55AF5" w:rsidP="00E55AF5">
      <w:pPr>
        <w:pStyle w:val="ListParagraph"/>
        <w:spacing w:after="0" w:line="360" w:lineRule="auto"/>
        <w:ind w:left="0" w:firstLine="720"/>
        <w:jc w:val="both"/>
        <w:rPr>
          <w:rFonts w:ascii="Times New Roman" w:hAnsi="Times New Roman" w:cs="Times New Roman"/>
          <w:sz w:val="24"/>
          <w:szCs w:val="24"/>
        </w:rPr>
      </w:pPr>
    </w:p>
    <w:p w:rsidR="002F326C" w:rsidRPr="006940A6" w:rsidRDefault="002F326C" w:rsidP="002F326C">
      <w:pPr>
        <w:pStyle w:val="ListParagraph"/>
        <w:spacing w:after="0" w:line="480" w:lineRule="auto"/>
        <w:ind w:left="0"/>
        <w:jc w:val="both"/>
        <w:rPr>
          <w:rFonts w:ascii="Times New Roman" w:hAnsi="Times New Roman" w:cs="Times New Roman"/>
          <w:sz w:val="24"/>
          <w:szCs w:val="24"/>
        </w:rPr>
      </w:pPr>
    </w:p>
    <w:p w:rsidR="00CE4D6D" w:rsidRPr="006F128A" w:rsidRDefault="00CE4D6D" w:rsidP="006F128A">
      <w:pPr>
        <w:spacing w:after="0" w:line="360" w:lineRule="auto"/>
        <w:jc w:val="both"/>
        <w:rPr>
          <w:rFonts w:ascii="Times New Roman" w:hAnsi="Times New Roman" w:cs="Times New Roman"/>
          <w:sz w:val="24"/>
          <w:szCs w:val="24"/>
        </w:rPr>
      </w:pPr>
    </w:p>
    <w:sectPr w:rsidR="00CE4D6D" w:rsidRPr="006F128A" w:rsidSect="0045287E">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287E"/>
    <w:rsid w:val="00016ABE"/>
    <w:rsid w:val="000D0695"/>
    <w:rsid w:val="00117332"/>
    <w:rsid w:val="00120503"/>
    <w:rsid w:val="001E1A87"/>
    <w:rsid w:val="002013F4"/>
    <w:rsid w:val="002718DE"/>
    <w:rsid w:val="0028625D"/>
    <w:rsid w:val="00290E31"/>
    <w:rsid w:val="002F326C"/>
    <w:rsid w:val="003525F3"/>
    <w:rsid w:val="003A3EEA"/>
    <w:rsid w:val="003F3C71"/>
    <w:rsid w:val="0045287E"/>
    <w:rsid w:val="0045599D"/>
    <w:rsid w:val="00465449"/>
    <w:rsid w:val="004B345C"/>
    <w:rsid w:val="00570639"/>
    <w:rsid w:val="005735D7"/>
    <w:rsid w:val="005B2994"/>
    <w:rsid w:val="005C16A4"/>
    <w:rsid w:val="005E3FB2"/>
    <w:rsid w:val="0066021B"/>
    <w:rsid w:val="0066365F"/>
    <w:rsid w:val="00676967"/>
    <w:rsid w:val="0069092E"/>
    <w:rsid w:val="006F047F"/>
    <w:rsid w:val="006F128A"/>
    <w:rsid w:val="007346D0"/>
    <w:rsid w:val="00763D1E"/>
    <w:rsid w:val="00776323"/>
    <w:rsid w:val="00776DE3"/>
    <w:rsid w:val="007A252E"/>
    <w:rsid w:val="007C3E3A"/>
    <w:rsid w:val="007D0416"/>
    <w:rsid w:val="00811654"/>
    <w:rsid w:val="0086742C"/>
    <w:rsid w:val="00954448"/>
    <w:rsid w:val="009D2DA5"/>
    <w:rsid w:val="00A92A3C"/>
    <w:rsid w:val="00B57F5A"/>
    <w:rsid w:val="00BD56B0"/>
    <w:rsid w:val="00BF491E"/>
    <w:rsid w:val="00C556DF"/>
    <w:rsid w:val="00C94C1A"/>
    <w:rsid w:val="00CC2B27"/>
    <w:rsid w:val="00CC51F8"/>
    <w:rsid w:val="00CE4D6D"/>
    <w:rsid w:val="00D91F2C"/>
    <w:rsid w:val="00DA05D1"/>
    <w:rsid w:val="00DE1F61"/>
    <w:rsid w:val="00E55AF5"/>
    <w:rsid w:val="00E83472"/>
    <w:rsid w:val="00EB5833"/>
    <w:rsid w:val="00F67971"/>
    <w:rsid w:val="00F87E4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D6D"/>
    <w:pPr>
      <w:ind w:left="720"/>
      <w:contextualSpacing/>
    </w:pPr>
  </w:style>
  <w:style w:type="table" w:customStyle="1" w:styleId="LightShading-Accent11">
    <w:name w:val="Light Shading - Accent 11"/>
    <w:basedOn w:val="TableNormal"/>
    <w:uiPriority w:val="60"/>
    <w:rsid w:val="00290E3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F32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F32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9</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hp mini</cp:lastModifiedBy>
  <cp:revision>13</cp:revision>
  <cp:lastPrinted>2018-09-23T10:14:00Z</cp:lastPrinted>
  <dcterms:created xsi:type="dcterms:W3CDTF">2018-08-09T02:49:00Z</dcterms:created>
  <dcterms:modified xsi:type="dcterms:W3CDTF">2018-09-24T04:22:00Z</dcterms:modified>
</cp:coreProperties>
</file>