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86" w:type="dxa"/>
        <w:tblLayout w:type="fixed"/>
        <w:tblLook w:val="04A0" w:firstRow="1" w:lastRow="0" w:firstColumn="1" w:lastColumn="0" w:noHBand="0" w:noVBand="1"/>
      </w:tblPr>
      <w:tblGrid>
        <w:gridCol w:w="1175"/>
        <w:gridCol w:w="810"/>
        <w:gridCol w:w="3118"/>
        <w:gridCol w:w="2355"/>
        <w:gridCol w:w="1528"/>
      </w:tblGrid>
      <w:tr w:rsidR="0048529F" w:rsidRPr="00206C0B" w:rsidTr="00153E44">
        <w:tc>
          <w:tcPr>
            <w:tcW w:w="1175" w:type="dxa"/>
            <w:tcBorders>
              <w:top w:val="single" w:sz="4" w:space="0" w:color="auto"/>
              <w:bottom w:val="single" w:sz="4" w:space="0" w:color="auto"/>
            </w:tcBorders>
          </w:tcPr>
          <w:p w:rsidR="0048529F" w:rsidRPr="00206C0B" w:rsidRDefault="007A64FD" w:rsidP="001436AD">
            <w:pPr>
              <w:pStyle w:val="BasicParagraph"/>
              <w:spacing w:line="360" w:lineRule="auto"/>
              <w:jc w:val="center"/>
              <w:rPr>
                <w:rFonts w:cs="Times New Roman"/>
                <w:b/>
                <w:bCs/>
                <w:sz w:val="22"/>
                <w:szCs w:val="22"/>
              </w:rPr>
            </w:pPr>
            <w:r>
              <w:rPr>
                <w:rFonts w:cs="Times New Roman"/>
                <w:b/>
                <w:noProof/>
                <w:sz w:val="22"/>
                <w:szCs w:val="22"/>
                <w:lang w:val="en-US"/>
              </w:rPr>
              <w:drawing>
                <wp:inline distT="0" distB="0" distL="0" distR="0" wp14:anchorId="3A8D8635" wp14:editId="62626037">
                  <wp:extent cx="667385" cy="889635"/>
                  <wp:effectExtent l="19050" t="0" r="37465"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stretch>
                            <a:fillRect/>
                          </a:stretch>
                        </pic:blipFill>
                        <pic:spPr>
                          <a:xfrm>
                            <a:off x="0" y="0"/>
                            <a:ext cx="667385" cy="889635"/>
                          </a:xfrm>
                          <a:prstGeom prst="rect">
                            <a:avLst/>
                          </a:prstGeom>
                          <a:effectLst>
                            <a:outerShdw blurRad="63500" sx="102000" sy="102000" algn="ctr" rotWithShape="0">
                              <a:prstClr val="black">
                                <a:alpha val="40000"/>
                              </a:prstClr>
                            </a:outerShdw>
                          </a:effectLst>
                        </pic:spPr>
                      </pic:pic>
                    </a:graphicData>
                  </a:graphic>
                </wp:inline>
              </w:drawing>
            </w:r>
          </w:p>
        </w:tc>
        <w:tc>
          <w:tcPr>
            <w:tcW w:w="6283" w:type="dxa"/>
            <w:gridSpan w:val="3"/>
            <w:tcBorders>
              <w:top w:val="single" w:sz="4" w:space="0" w:color="auto"/>
              <w:bottom w:val="single" w:sz="4" w:space="0" w:color="auto"/>
            </w:tcBorders>
          </w:tcPr>
          <w:p w:rsidR="003C2D22" w:rsidRPr="003C2D22" w:rsidRDefault="003C2D22" w:rsidP="003C2D22">
            <w:pPr>
              <w:pStyle w:val="BasicParagraph"/>
              <w:jc w:val="center"/>
              <w:rPr>
                <w:bCs/>
                <w:sz w:val="18"/>
                <w:szCs w:val="18"/>
                <w:lang w:val="id-ID"/>
              </w:rPr>
            </w:pPr>
            <w:r w:rsidRPr="003C2D22">
              <w:rPr>
                <w:bCs/>
                <w:sz w:val="18"/>
                <w:szCs w:val="18"/>
              </w:rPr>
              <w:t xml:space="preserve">Public Health Perspectives Journal </w:t>
            </w:r>
            <w:r w:rsidRPr="003C2D22">
              <w:rPr>
                <w:bCs/>
                <w:sz w:val="18"/>
                <w:szCs w:val="18"/>
                <w:lang w:val="id-ID"/>
              </w:rPr>
              <w:t xml:space="preserve">4 (1) 2019 </w:t>
            </w:r>
            <w:r w:rsidR="005B118C">
              <w:rPr>
                <w:bCs/>
                <w:sz w:val="18"/>
                <w:szCs w:val="18"/>
                <w:lang w:val="id-ID"/>
              </w:rPr>
              <w:t>3</w:t>
            </w:r>
            <w:r w:rsidR="000D40F8">
              <w:rPr>
                <w:bCs/>
                <w:sz w:val="18"/>
                <w:szCs w:val="18"/>
                <w:lang w:val="id-ID"/>
              </w:rPr>
              <w:t>7</w:t>
            </w:r>
            <w:r w:rsidRPr="003C2D22">
              <w:rPr>
                <w:bCs/>
                <w:sz w:val="18"/>
                <w:szCs w:val="18"/>
                <w:lang w:val="id-ID"/>
              </w:rPr>
              <w:t xml:space="preserve"> - </w:t>
            </w:r>
            <w:r w:rsidR="000D40F8">
              <w:rPr>
                <w:bCs/>
                <w:sz w:val="18"/>
                <w:szCs w:val="18"/>
                <w:lang w:val="id-ID"/>
              </w:rPr>
              <w:t>47</w:t>
            </w:r>
          </w:p>
          <w:p w:rsidR="003C2D22" w:rsidRDefault="003C2D22" w:rsidP="003C2D22">
            <w:pPr>
              <w:pStyle w:val="BasicParagraph"/>
              <w:spacing w:line="240" w:lineRule="auto"/>
              <w:jc w:val="center"/>
              <w:rPr>
                <w:rFonts w:cs="Times New Roman"/>
                <w:b/>
                <w:bCs/>
                <w:sz w:val="28"/>
                <w:szCs w:val="28"/>
                <w:lang w:val="id-ID"/>
              </w:rPr>
            </w:pPr>
          </w:p>
          <w:p w:rsidR="00A46DBA" w:rsidRPr="00206C0B" w:rsidRDefault="00A46DBA" w:rsidP="007A64FD">
            <w:pPr>
              <w:pStyle w:val="BasicParagraph"/>
              <w:spacing w:line="360" w:lineRule="auto"/>
              <w:jc w:val="center"/>
              <w:rPr>
                <w:rFonts w:cs="Times New Roman"/>
                <w:b/>
                <w:bCs/>
                <w:sz w:val="28"/>
                <w:szCs w:val="28"/>
                <w:lang w:val="en-US"/>
              </w:rPr>
            </w:pPr>
            <w:r w:rsidRPr="00206C0B">
              <w:rPr>
                <w:rFonts w:cs="Times New Roman"/>
                <w:b/>
                <w:bCs/>
                <w:sz w:val="28"/>
                <w:szCs w:val="28"/>
                <w:lang w:val="en-US"/>
              </w:rPr>
              <w:t>Public Health Perspectives Journal</w:t>
            </w:r>
          </w:p>
          <w:p w:rsidR="003C2D22" w:rsidRDefault="003C2D22" w:rsidP="007A64FD">
            <w:pPr>
              <w:pStyle w:val="BasicParagraph"/>
              <w:spacing w:line="360" w:lineRule="auto"/>
              <w:jc w:val="center"/>
              <w:rPr>
                <w:rFonts w:cs="Times New Roman"/>
                <w:sz w:val="18"/>
                <w:szCs w:val="18"/>
                <w:lang w:val="id-ID"/>
              </w:rPr>
            </w:pPr>
          </w:p>
          <w:p w:rsidR="0048529F" w:rsidRPr="00206C0B" w:rsidRDefault="00267EA3" w:rsidP="007A64FD">
            <w:pPr>
              <w:pStyle w:val="BasicParagraph"/>
              <w:spacing w:line="360" w:lineRule="auto"/>
              <w:jc w:val="center"/>
              <w:rPr>
                <w:rFonts w:cs="Times New Roman"/>
                <w:b/>
                <w:bCs/>
                <w:sz w:val="18"/>
                <w:szCs w:val="18"/>
              </w:rPr>
            </w:pPr>
            <w:r w:rsidRPr="00206C0B">
              <w:rPr>
                <w:rFonts w:cs="Times New Roman"/>
                <w:sz w:val="18"/>
                <w:szCs w:val="18"/>
              </w:rPr>
              <w:t>http://journal.unnes.ac.id/sju/index.php/phpj</w:t>
            </w:r>
          </w:p>
        </w:tc>
        <w:tc>
          <w:tcPr>
            <w:tcW w:w="1528" w:type="dxa"/>
            <w:tcBorders>
              <w:top w:val="single" w:sz="4" w:space="0" w:color="auto"/>
              <w:bottom w:val="single" w:sz="4" w:space="0" w:color="auto"/>
            </w:tcBorders>
          </w:tcPr>
          <w:p w:rsidR="0048529F" w:rsidRPr="00206C0B" w:rsidRDefault="007A64FD" w:rsidP="001436AD">
            <w:pPr>
              <w:pStyle w:val="BasicParagraph"/>
              <w:spacing w:line="360" w:lineRule="auto"/>
              <w:jc w:val="center"/>
              <w:rPr>
                <w:rFonts w:cs="Times New Roman"/>
                <w:sz w:val="22"/>
                <w:szCs w:val="22"/>
              </w:rPr>
            </w:pPr>
            <w:r>
              <w:rPr>
                <w:rFonts w:cs="Times New Roman"/>
                <w:noProof/>
                <w:sz w:val="22"/>
                <w:szCs w:val="22"/>
                <w:lang w:val="en-US"/>
              </w:rPr>
              <w:drawing>
                <wp:inline distT="0" distB="0" distL="0" distR="0" wp14:anchorId="73120A53" wp14:editId="16230505">
                  <wp:extent cx="642620" cy="831850"/>
                  <wp:effectExtent l="19050" t="0" r="508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642620" cy="831850"/>
                          </a:xfrm>
                          <a:prstGeom prst="rect">
                            <a:avLst/>
                          </a:prstGeom>
                          <a:noFill/>
                          <a:ln w="9525">
                            <a:noFill/>
                            <a:miter lim="800000"/>
                            <a:headEnd/>
                            <a:tailEnd/>
                          </a:ln>
                        </pic:spPr>
                      </pic:pic>
                    </a:graphicData>
                  </a:graphic>
                </wp:inline>
              </w:drawing>
            </w:r>
          </w:p>
        </w:tc>
      </w:tr>
      <w:tr w:rsidR="0048529F" w:rsidRPr="00206C0B" w:rsidTr="00153E44">
        <w:tc>
          <w:tcPr>
            <w:tcW w:w="8986" w:type="dxa"/>
            <w:gridSpan w:val="5"/>
            <w:tcBorders>
              <w:top w:val="single" w:sz="4" w:space="0" w:color="auto"/>
              <w:bottom w:val="single" w:sz="4" w:space="0" w:color="auto"/>
            </w:tcBorders>
          </w:tcPr>
          <w:p w:rsidR="00B04E7A" w:rsidRPr="009C5436" w:rsidRDefault="009C5436" w:rsidP="00B04E7A">
            <w:pPr>
              <w:pStyle w:val="Judul1"/>
              <w:suppressAutoHyphens/>
              <w:jc w:val="both"/>
              <w:rPr>
                <w:rFonts w:ascii="Calisto MT" w:hAnsi="Calisto MT"/>
                <w:noProof/>
                <w:sz w:val="28"/>
                <w:szCs w:val="28"/>
                <w:lang w:val="en-ID"/>
              </w:rPr>
            </w:pPr>
            <w:r>
              <w:rPr>
                <w:rFonts w:ascii="Calisto MT" w:hAnsi="Calisto MT"/>
                <w:noProof/>
                <w:sz w:val="28"/>
                <w:szCs w:val="28"/>
                <w:lang w:val="en-ID"/>
              </w:rPr>
              <w:t>Uji Aktivitas Ekstrak Umbi Bit (</w:t>
            </w:r>
            <w:r w:rsidRPr="009C5436">
              <w:rPr>
                <w:rFonts w:ascii="Calisto MT" w:hAnsi="Calisto MT"/>
                <w:i/>
                <w:noProof/>
                <w:sz w:val="28"/>
                <w:szCs w:val="28"/>
                <w:lang w:val="en-ID"/>
              </w:rPr>
              <w:t>Beta vulgaris</w:t>
            </w:r>
            <w:r>
              <w:rPr>
                <w:rFonts w:ascii="Calisto MT" w:hAnsi="Calisto MT"/>
                <w:noProof/>
                <w:sz w:val="28"/>
                <w:szCs w:val="28"/>
                <w:lang w:val="en-ID"/>
              </w:rPr>
              <w:t>) Terhadap Kadar Kolesterol Sebagai Upaya Prenventif Dislipidemia</w:t>
            </w:r>
          </w:p>
          <w:p w:rsidR="003C2D22" w:rsidRDefault="003C2D22" w:rsidP="00977F50">
            <w:pPr>
              <w:spacing w:before="0" w:beforeAutospacing="0" w:after="0" w:afterAutospacing="0" w:line="360" w:lineRule="auto"/>
              <w:ind w:left="0"/>
              <w:jc w:val="left"/>
              <w:rPr>
                <w:rFonts w:ascii="Calisto MT" w:hAnsi="Calisto MT"/>
                <w:b/>
                <w:lang w:val="id-ID"/>
              </w:rPr>
            </w:pPr>
            <w:bookmarkStart w:id="0" w:name="_Hlk523231702"/>
          </w:p>
          <w:p w:rsidR="00DF2D8E" w:rsidRPr="00A864CC" w:rsidRDefault="009C5436" w:rsidP="003B557C">
            <w:pPr>
              <w:pStyle w:val="SekolahDiterima"/>
              <w:suppressAutoHyphens/>
              <w:spacing w:line="360" w:lineRule="auto"/>
              <w:jc w:val="left"/>
              <w:rPr>
                <w:rFonts w:cs="Times New Roman"/>
                <w:sz w:val="22"/>
                <w:szCs w:val="22"/>
                <w:vertAlign w:val="superscript"/>
                <w:lang w:val="en-ID"/>
              </w:rPr>
            </w:pPr>
            <w:r>
              <w:rPr>
                <w:b/>
                <w:bCs/>
                <w:sz w:val="22"/>
                <w:szCs w:val="22"/>
                <w:lang w:val="en-ID"/>
              </w:rPr>
              <w:t>Christina Ary Yuniarti</w:t>
            </w:r>
            <w:r w:rsidR="00B04E7A">
              <w:rPr>
                <w:b/>
                <w:bCs/>
                <w:sz w:val="22"/>
                <w:szCs w:val="22"/>
                <w:vertAlign w:val="superscript"/>
                <w:lang w:val="id-ID"/>
              </w:rPr>
              <w:t>1</w:t>
            </w:r>
            <w:r w:rsidR="00DF2D8E" w:rsidRPr="002F1AEB">
              <w:rPr>
                <w:b/>
                <w:sz w:val="22"/>
                <w:szCs w:val="22"/>
                <w:vertAlign w:val="superscript"/>
              </w:rPr>
              <w:t xml:space="preserve"> </w:t>
            </w:r>
            <w:r w:rsidR="00977F50" w:rsidRPr="002F1AEB">
              <w:rPr>
                <w:b/>
                <w:sz w:val="22"/>
                <w:szCs w:val="22"/>
                <w:vertAlign w:val="superscript"/>
              </w:rPr>
              <w:sym w:font="Wingdings" w:char="F02A"/>
            </w:r>
            <w:r w:rsidR="0036759D" w:rsidRPr="002F1AEB">
              <w:rPr>
                <w:b/>
                <w:sz w:val="22"/>
                <w:szCs w:val="22"/>
                <w:lang w:val="id-ID"/>
              </w:rPr>
              <w:t xml:space="preserve">, </w:t>
            </w:r>
            <w:bookmarkEnd w:id="0"/>
            <w:r>
              <w:rPr>
                <w:b/>
                <w:sz w:val="22"/>
                <w:szCs w:val="22"/>
                <w:lang w:val="en-ID"/>
              </w:rPr>
              <w:t>Rr Sri Ratna Rahayu</w:t>
            </w:r>
            <w:r>
              <w:rPr>
                <w:b/>
                <w:sz w:val="22"/>
                <w:szCs w:val="22"/>
                <w:vertAlign w:val="superscript"/>
                <w:lang w:val="en-ID"/>
              </w:rPr>
              <w:t xml:space="preserve">2, </w:t>
            </w:r>
            <w:r w:rsidR="00B04E7A" w:rsidRPr="00B04E7A">
              <w:rPr>
                <w:rFonts w:cs="Times New Roman"/>
                <w:b/>
                <w:color w:val="auto"/>
                <w:sz w:val="22"/>
                <w:szCs w:val="22"/>
                <w:lang w:val="id-ID"/>
              </w:rPr>
              <w:t>Ari Yuniastuti</w:t>
            </w:r>
            <w:r w:rsidR="00A864CC">
              <w:rPr>
                <w:rFonts w:cs="Times New Roman"/>
                <w:b/>
                <w:color w:val="auto"/>
                <w:sz w:val="22"/>
                <w:szCs w:val="22"/>
                <w:vertAlign w:val="superscript"/>
                <w:lang w:val="en-ID"/>
              </w:rPr>
              <w:t>3</w:t>
            </w:r>
          </w:p>
          <w:p w:rsidR="000D40F8" w:rsidRDefault="000D40F8" w:rsidP="000D40F8">
            <w:pPr>
              <w:pStyle w:val="SekolahDiterima"/>
              <w:suppressAutoHyphens/>
              <w:spacing w:line="240" w:lineRule="auto"/>
              <w:jc w:val="left"/>
              <w:rPr>
                <w:rFonts w:cs="Times New Roman"/>
                <w:sz w:val="22"/>
                <w:szCs w:val="22"/>
                <w:vertAlign w:val="superscript"/>
                <w:lang w:val="id-ID"/>
              </w:rPr>
            </w:pPr>
          </w:p>
          <w:p w:rsidR="003B557C" w:rsidRDefault="00B04E7A" w:rsidP="009A0A9B">
            <w:pPr>
              <w:pStyle w:val="SekolahDiterima"/>
              <w:suppressAutoHyphens/>
              <w:spacing w:line="360" w:lineRule="auto"/>
              <w:jc w:val="left"/>
              <w:rPr>
                <w:rFonts w:cs="Times New Roman"/>
                <w:sz w:val="22"/>
                <w:szCs w:val="22"/>
                <w:lang w:val="en-ID"/>
              </w:rPr>
            </w:pPr>
            <w:r w:rsidRPr="000D40F8">
              <w:rPr>
                <w:rFonts w:cs="Times New Roman"/>
                <w:sz w:val="22"/>
                <w:szCs w:val="22"/>
                <w:vertAlign w:val="superscript"/>
                <w:lang w:val="id-ID"/>
              </w:rPr>
              <w:t>1.</w:t>
            </w:r>
            <w:r w:rsidR="009C5436">
              <w:rPr>
                <w:rFonts w:cs="Times New Roman"/>
                <w:sz w:val="22"/>
                <w:szCs w:val="22"/>
                <w:lang w:val="id-ID"/>
              </w:rPr>
              <w:t xml:space="preserve"> </w:t>
            </w:r>
            <w:r w:rsidR="00153E44">
              <w:rPr>
                <w:rFonts w:cs="Times New Roman"/>
                <w:sz w:val="22"/>
                <w:szCs w:val="22"/>
                <w:lang w:val="en-ID"/>
              </w:rPr>
              <w:t>Universitas Negeri Semarang, Indonesia</w:t>
            </w:r>
          </w:p>
          <w:p w:rsidR="009A0A9B" w:rsidRPr="009A0A9B" w:rsidRDefault="009A0A9B" w:rsidP="009A0A9B">
            <w:pPr>
              <w:pStyle w:val="SekolahDiterima"/>
              <w:suppressAutoHyphens/>
              <w:spacing w:line="360" w:lineRule="auto"/>
              <w:jc w:val="left"/>
              <w:rPr>
                <w:rFonts w:cs="Times New Roman"/>
                <w:sz w:val="22"/>
                <w:szCs w:val="22"/>
                <w:lang w:val="en-ID"/>
              </w:rPr>
            </w:pPr>
            <w:bookmarkStart w:id="1" w:name="_GoBack"/>
            <w:bookmarkEnd w:id="1"/>
          </w:p>
          <w:p w:rsidR="009A0A9B" w:rsidRPr="009A0A9B" w:rsidRDefault="009A0A9B" w:rsidP="009A0A9B">
            <w:pPr>
              <w:pStyle w:val="SekolahDiterima"/>
              <w:suppressAutoHyphens/>
              <w:spacing w:line="360" w:lineRule="auto"/>
              <w:jc w:val="left"/>
              <w:rPr>
                <w:rFonts w:cs="Times New Roman"/>
                <w:sz w:val="22"/>
                <w:szCs w:val="22"/>
                <w:lang w:val="en-ID"/>
              </w:rPr>
            </w:pPr>
          </w:p>
        </w:tc>
      </w:tr>
      <w:tr w:rsidR="0048529F" w:rsidRPr="00206C0B" w:rsidTr="00153E44">
        <w:tc>
          <w:tcPr>
            <w:tcW w:w="1985" w:type="dxa"/>
            <w:gridSpan w:val="2"/>
            <w:tcBorders>
              <w:top w:val="single" w:sz="4" w:space="0" w:color="auto"/>
            </w:tcBorders>
          </w:tcPr>
          <w:p w:rsidR="00386712" w:rsidRPr="00206C0B" w:rsidRDefault="004C44B0" w:rsidP="0076038A">
            <w:pPr>
              <w:pStyle w:val="BasicParagraph"/>
              <w:spacing w:line="240" w:lineRule="auto"/>
              <w:rPr>
                <w:rFonts w:cs="Times New Roman"/>
                <w:b/>
                <w:bCs/>
                <w:position w:val="-20"/>
                <w:sz w:val="22"/>
                <w:szCs w:val="22"/>
                <w:lang w:val="id-ID"/>
              </w:rPr>
            </w:pPr>
            <w:r w:rsidRPr="00206C0B">
              <w:rPr>
                <w:rFonts w:cs="Times New Roman"/>
                <w:b/>
                <w:bCs/>
                <w:position w:val="-20"/>
                <w:sz w:val="22"/>
                <w:szCs w:val="22"/>
              </w:rPr>
              <w:t>Article Info</w:t>
            </w:r>
          </w:p>
          <w:p w:rsidR="0048529F" w:rsidRPr="00206C0B" w:rsidRDefault="001436AD" w:rsidP="0076038A">
            <w:pPr>
              <w:pStyle w:val="BasicParagraph"/>
              <w:spacing w:line="240" w:lineRule="auto"/>
              <w:rPr>
                <w:rFonts w:cs="Times New Roman"/>
                <w:sz w:val="22"/>
                <w:szCs w:val="22"/>
                <w:lang w:val="id-ID"/>
              </w:rPr>
            </w:pPr>
            <w:r w:rsidRPr="00206C0B">
              <w:rPr>
                <w:rFonts w:cs="Times New Roman"/>
                <w:sz w:val="22"/>
                <w:szCs w:val="22"/>
              </w:rPr>
              <w:t>______________</w:t>
            </w:r>
          </w:p>
          <w:p w:rsidR="003C2D22" w:rsidRPr="003C2D22" w:rsidRDefault="003C2D22" w:rsidP="003C2D22">
            <w:pPr>
              <w:pStyle w:val="BasicParagraph"/>
              <w:rPr>
                <w:iCs/>
                <w:position w:val="-6"/>
                <w:sz w:val="18"/>
                <w:szCs w:val="18"/>
              </w:rPr>
            </w:pPr>
            <w:r w:rsidRPr="003C2D22">
              <w:rPr>
                <w:iCs/>
                <w:position w:val="-6"/>
                <w:sz w:val="18"/>
                <w:szCs w:val="18"/>
                <w:lang w:val="id-ID"/>
              </w:rPr>
              <w:t xml:space="preserve">History of </w:t>
            </w:r>
            <w:r w:rsidRPr="003C2D22">
              <w:rPr>
                <w:bCs/>
                <w:iCs/>
                <w:position w:val="-6"/>
                <w:sz w:val="18"/>
                <w:szCs w:val="18"/>
                <w:lang w:val="en-US"/>
              </w:rPr>
              <w:t>Article</w:t>
            </w:r>
            <w:r w:rsidRPr="003C2D22">
              <w:rPr>
                <w:iCs/>
                <w:position w:val="-6"/>
                <w:sz w:val="18"/>
                <w:szCs w:val="18"/>
                <w:lang w:val="id-ID"/>
              </w:rPr>
              <w:t xml:space="preserve"> :</w:t>
            </w:r>
          </w:p>
          <w:p w:rsidR="003C2D22" w:rsidRPr="003C2D22" w:rsidRDefault="003C2D22" w:rsidP="003C2D22">
            <w:pPr>
              <w:pStyle w:val="BasicParagraph"/>
              <w:rPr>
                <w:iCs/>
                <w:position w:val="-6"/>
                <w:sz w:val="18"/>
                <w:szCs w:val="18"/>
                <w:lang w:val="id-ID"/>
              </w:rPr>
            </w:pPr>
            <w:r w:rsidRPr="003C2D22">
              <w:rPr>
                <w:iCs/>
                <w:position w:val="-6"/>
                <w:sz w:val="18"/>
                <w:szCs w:val="18"/>
                <w:lang w:val="en-US"/>
              </w:rPr>
              <w:t xml:space="preserve">Accepted </w:t>
            </w:r>
            <w:r w:rsidR="00A601FE">
              <w:rPr>
                <w:iCs/>
                <w:position w:val="-6"/>
                <w:sz w:val="18"/>
                <w:szCs w:val="18"/>
                <w:lang w:val="en-ID"/>
              </w:rPr>
              <w:t>19</w:t>
            </w:r>
            <w:r w:rsidR="009A0A9B">
              <w:rPr>
                <w:iCs/>
                <w:position w:val="-6"/>
                <w:sz w:val="18"/>
                <w:szCs w:val="18"/>
                <w:lang w:val="en-ID"/>
              </w:rPr>
              <w:t xml:space="preserve"> Agustus </w:t>
            </w:r>
            <w:r>
              <w:rPr>
                <w:iCs/>
                <w:position w:val="-6"/>
                <w:sz w:val="18"/>
                <w:szCs w:val="18"/>
                <w:lang w:val="id-ID"/>
              </w:rPr>
              <w:t>2019</w:t>
            </w:r>
          </w:p>
          <w:p w:rsidR="003C2D22" w:rsidRPr="003C2D22" w:rsidRDefault="003C2D22" w:rsidP="003C2D22">
            <w:pPr>
              <w:pStyle w:val="BasicParagraph"/>
              <w:spacing w:line="240" w:lineRule="auto"/>
              <w:rPr>
                <w:iCs/>
                <w:position w:val="-6"/>
                <w:sz w:val="18"/>
                <w:szCs w:val="18"/>
                <w:lang w:val="id-ID"/>
              </w:rPr>
            </w:pPr>
            <w:r w:rsidRPr="003C2D22">
              <w:rPr>
                <w:iCs/>
                <w:position w:val="-6"/>
                <w:sz w:val="18"/>
                <w:szCs w:val="18"/>
                <w:lang w:val="en-US"/>
              </w:rPr>
              <w:t xml:space="preserve">Approved </w:t>
            </w:r>
          </w:p>
          <w:p w:rsidR="003C2D22" w:rsidRPr="003C2D22" w:rsidRDefault="003C2D22" w:rsidP="003C2D22">
            <w:pPr>
              <w:pStyle w:val="BasicParagraph"/>
              <w:pBdr>
                <w:bottom w:val="single" w:sz="4" w:space="1" w:color="auto"/>
              </w:pBdr>
              <w:rPr>
                <w:iCs/>
                <w:position w:val="-6"/>
                <w:sz w:val="18"/>
                <w:szCs w:val="18"/>
                <w:lang w:val="id-ID"/>
              </w:rPr>
            </w:pPr>
            <w:r w:rsidRPr="003C2D22">
              <w:rPr>
                <w:iCs/>
                <w:position w:val="-6"/>
                <w:sz w:val="18"/>
                <w:szCs w:val="18"/>
                <w:lang w:val="en-US"/>
              </w:rPr>
              <w:t>Published</w:t>
            </w:r>
            <w:r w:rsidRPr="003C2D22">
              <w:rPr>
                <w:iCs/>
                <w:position w:val="-6"/>
                <w:sz w:val="18"/>
                <w:szCs w:val="18"/>
                <w:lang w:val="id-ID"/>
              </w:rPr>
              <w:t xml:space="preserve"> </w:t>
            </w:r>
          </w:p>
          <w:p w:rsidR="008801A7" w:rsidRPr="00206C0B" w:rsidRDefault="008801A7" w:rsidP="003C2D22">
            <w:pPr>
              <w:pStyle w:val="BasicParagraph"/>
              <w:pBdr>
                <w:bottom w:val="single" w:sz="4" w:space="1" w:color="auto"/>
              </w:pBdr>
              <w:spacing w:line="360" w:lineRule="auto"/>
              <w:rPr>
                <w:rFonts w:cs="Times New Roman"/>
                <w:color w:val="auto"/>
                <w:position w:val="-6"/>
                <w:sz w:val="18"/>
                <w:szCs w:val="18"/>
                <w:lang w:val="en-US"/>
              </w:rPr>
            </w:pPr>
          </w:p>
          <w:p w:rsidR="003C2D22" w:rsidRDefault="008801A7" w:rsidP="001436AD">
            <w:pPr>
              <w:pStyle w:val="BasicParagraph"/>
              <w:spacing w:line="360" w:lineRule="auto"/>
              <w:rPr>
                <w:rFonts w:cs="Times New Roman"/>
                <w:sz w:val="18"/>
                <w:szCs w:val="18"/>
                <w:lang w:val="id-ID"/>
              </w:rPr>
            </w:pPr>
            <w:r w:rsidRPr="00206C0B">
              <w:rPr>
                <w:rFonts w:cs="Times New Roman"/>
                <w:sz w:val="18"/>
                <w:szCs w:val="18"/>
                <w:lang w:val="id-ID"/>
              </w:rPr>
              <w:t xml:space="preserve">Keywords: </w:t>
            </w:r>
          </w:p>
          <w:p w:rsidR="0048529F" w:rsidRPr="00206C0B" w:rsidRDefault="009A0A9B" w:rsidP="009A0A9B">
            <w:pPr>
              <w:pStyle w:val="BasicParagraph"/>
              <w:spacing w:line="360" w:lineRule="auto"/>
              <w:rPr>
                <w:rFonts w:cs="Times New Roman"/>
                <w:i/>
                <w:sz w:val="22"/>
                <w:szCs w:val="22"/>
                <w:lang w:val="id-ID"/>
              </w:rPr>
            </w:pPr>
            <w:r>
              <w:rPr>
                <w:bCs/>
                <w:sz w:val="18"/>
                <w:szCs w:val="18"/>
                <w:lang w:val="en-US"/>
              </w:rPr>
              <w:t>Dislipidemia, Ekstrak umbi bi (</w:t>
            </w:r>
            <w:r w:rsidRPr="009A0A9B">
              <w:rPr>
                <w:bCs/>
                <w:i/>
                <w:sz w:val="18"/>
                <w:szCs w:val="18"/>
                <w:lang w:val="en-US"/>
              </w:rPr>
              <w:t>Beta vulgaris</w:t>
            </w:r>
            <w:r>
              <w:rPr>
                <w:bCs/>
                <w:sz w:val="18"/>
                <w:szCs w:val="18"/>
                <w:lang w:val="en-US"/>
              </w:rPr>
              <w:t>), Kadar kolesterol</w:t>
            </w:r>
            <w:r w:rsidR="00B04E7A" w:rsidRPr="00B04E7A">
              <w:rPr>
                <w:i/>
                <w:sz w:val="18"/>
                <w:szCs w:val="18"/>
                <w:lang w:val="en-US"/>
              </w:rPr>
              <w:t xml:space="preserve"> </w:t>
            </w:r>
            <w:r w:rsidR="001436AD" w:rsidRPr="00206C0B">
              <w:rPr>
                <w:rFonts w:cs="Times New Roman"/>
                <w:sz w:val="22"/>
                <w:szCs w:val="22"/>
              </w:rPr>
              <w:t>____________</w:t>
            </w:r>
          </w:p>
        </w:tc>
        <w:tc>
          <w:tcPr>
            <w:tcW w:w="7001" w:type="dxa"/>
            <w:gridSpan w:val="3"/>
            <w:tcBorders>
              <w:top w:val="single" w:sz="4" w:space="0" w:color="auto"/>
              <w:bottom w:val="single" w:sz="4" w:space="0" w:color="auto"/>
            </w:tcBorders>
          </w:tcPr>
          <w:p w:rsidR="00E21809" w:rsidRPr="003C2D22" w:rsidRDefault="008801A7" w:rsidP="00E21809">
            <w:pPr>
              <w:pStyle w:val="IsiAbstrakIndo"/>
              <w:pBdr>
                <w:bottom w:val="single" w:sz="4" w:space="1" w:color="auto"/>
              </w:pBdr>
              <w:tabs>
                <w:tab w:val="right" w:pos="6704"/>
              </w:tabs>
              <w:suppressAutoHyphens/>
              <w:spacing w:line="240" w:lineRule="auto"/>
              <w:rPr>
                <w:rFonts w:cs="Times New Roman"/>
                <w:iCs/>
                <w:position w:val="-14"/>
                <w:sz w:val="22"/>
                <w:szCs w:val="22"/>
                <w:lang w:val="id-ID"/>
              </w:rPr>
            </w:pPr>
            <w:r w:rsidRPr="003C2D22">
              <w:rPr>
                <w:rFonts w:cs="Times New Roman"/>
                <w:iCs/>
                <w:position w:val="-14"/>
                <w:sz w:val="22"/>
                <w:szCs w:val="22"/>
              </w:rPr>
              <w:t>Abstract</w:t>
            </w:r>
          </w:p>
          <w:p w:rsidR="005E18BD" w:rsidRPr="00E70A54" w:rsidRDefault="005E18BD" w:rsidP="00E21809">
            <w:pPr>
              <w:pStyle w:val="IsiAbstrakIndo"/>
              <w:pBdr>
                <w:bottom w:val="single" w:sz="4" w:space="1" w:color="auto"/>
              </w:pBdr>
              <w:tabs>
                <w:tab w:val="right" w:pos="6704"/>
              </w:tabs>
              <w:suppressAutoHyphens/>
              <w:spacing w:line="240" w:lineRule="auto"/>
              <w:rPr>
                <w:rFonts w:ascii="Times New Roman" w:eastAsia="Times New Roman" w:hAnsi="Times New Roman" w:cs="Times New Roman"/>
                <w:b w:val="0"/>
                <w:bCs w:val="0"/>
                <w:color w:val="auto"/>
                <w:lang w:eastAsia="id-ID"/>
              </w:rPr>
            </w:pPr>
            <w:r w:rsidRPr="00E70A54">
              <w:rPr>
                <w:rFonts w:ascii="Times New Roman" w:eastAsia="Times New Roman" w:hAnsi="Times New Roman" w:cs="Times New Roman"/>
                <w:b w:val="0"/>
                <w:bCs w:val="0"/>
                <w:color w:val="auto"/>
                <w:lang w:eastAsia="id-ID"/>
              </w:rPr>
              <w:tab/>
            </w:r>
          </w:p>
          <w:p w:rsidR="00B04E7A" w:rsidRPr="009A0A9B" w:rsidRDefault="009A0A9B" w:rsidP="00B04E7A">
            <w:pPr>
              <w:pStyle w:val="Heading1"/>
              <w:rPr>
                <w:i w:val="0"/>
                <w:sz w:val="20"/>
                <w:szCs w:val="20"/>
                <w:lang w:val="en-GB"/>
              </w:rPr>
            </w:pPr>
            <w:r w:rsidRPr="009A0A9B">
              <w:rPr>
                <w:i w:val="0"/>
                <w:sz w:val="20"/>
                <w:szCs w:val="20"/>
              </w:rPr>
              <w:t>Dislipidemia merupakan kelainan metabolisme lipid, dimana merupakan fak</w:t>
            </w:r>
            <w:r w:rsidRPr="009A0A9B">
              <w:rPr>
                <w:i w:val="0"/>
                <w:sz w:val="20"/>
              </w:rPr>
              <w:t xml:space="preserve">tor </w:t>
            </w:r>
            <w:proofErr w:type="gramStart"/>
            <w:r w:rsidRPr="009A0A9B">
              <w:rPr>
                <w:i w:val="0"/>
                <w:sz w:val="20"/>
              </w:rPr>
              <w:t xml:space="preserve">resiko </w:t>
            </w:r>
            <w:r w:rsidRPr="009A0A9B">
              <w:rPr>
                <w:i w:val="0"/>
                <w:sz w:val="20"/>
                <w:szCs w:val="20"/>
              </w:rPr>
              <w:t xml:space="preserve"> terjadinya</w:t>
            </w:r>
            <w:proofErr w:type="gramEnd"/>
            <w:r w:rsidRPr="009A0A9B">
              <w:rPr>
                <w:i w:val="0"/>
                <w:sz w:val="20"/>
                <w:szCs w:val="20"/>
              </w:rPr>
              <w:t xml:space="preserve"> penyakit jantung koroner yang ditandai dengan peningkatan kadar kolesterol yang menyebabkan penyempitan pada pembuluh darah. Tingginya prevalensi penyakit jantung koroner di Indonesia Tahun 2018 sebesar 1</w:t>
            </w:r>
            <w:proofErr w:type="gramStart"/>
            <w:r w:rsidRPr="009A0A9B">
              <w:rPr>
                <w:i w:val="0"/>
                <w:sz w:val="20"/>
                <w:szCs w:val="20"/>
              </w:rPr>
              <w:t>,5</w:t>
            </w:r>
            <w:proofErr w:type="gramEnd"/>
            <w:r w:rsidRPr="009A0A9B">
              <w:rPr>
                <w:i w:val="0"/>
                <w:sz w:val="20"/>
                <w:szCs w:val="20"/>
              </w:rPr>
              <w:t>% dan akan terus meningkat sampai tahun 2030. Sehingga perlu dilakukan pencegahan dengan mengubah pola makan yang seimbang yaitu mengonsumsi buah dan sayur salah satunya dengan umbi bit yang mempunyai kandungan antioksidan tinggi. Tujuan dari penelitian ini adalah menguji aktivitas ekstrak umbi bit terhadap kadar kolesterol sebagai upaya preventif dislipidemia deng</w:t>
            </w:r>
            <w:r w:rsidR="00A864CC">
              <w:rPr>
                <w:i w:val="0"/>
                <w:sz w:val="20"/>
                <w:szCs w:val="20"/>
              </w:rPr>
              <w:t xml:space="preserve">an dosis 100mg/kgbb, 200mg/kgbb </w:t>
            </w:r>
            <w:r w:rsidRPr="009A0A9B">
              <w:rPr>
                <w:i w:val="0"/>
                <w:sz w:val="20"/>
                <w:szCs w:val="20"/>
              </w:rPr>
              <w:t>dikombinasikan dengan simvastatin 0,18mg/kgbb. Metode penelitian ini adalah eksperimental dengan design post test only randomized control group design. Sampel dalam penelitian ini adalah tikus jantan galur wistar umur 2-3 bulan dengan berat 100-200 gram, tehnik pengambilan sampel secara acak menggunakan rumus Federer sebanyak 5 ekor/kelompok dan dibagi dalam 7 kelompok perlakuan</w:t>
            </w:r>
            <w:r>
              <w:rPr>
                <w:i w:val="0"/>
                <w:sz w:val="20"/>
                <w:szCs w:val="20"/>
              </w:rPr>
              <w:t xml:space="preserve">. Ekstrak umbi bit dan pakan aterogenik </w:t>
            </w:r>
            <w:r w:rsidRPr="009A0A9B">
              <w:rPr>
                <w:i w:val="0"/>
                <w:sz w:val="20"/>
                <w:szCs w:val="20"/>
              </w:rPr>
              <w:t xml:space="preserve">diberikan selama 35 hari. </w:t>
            </w:r>
            <w:proofErr w:type="gramStart"/>
            <w:r w:rsidRPr="009A0A9B">
              <w:rPr>
                <w:i w:val="0"/>
                <w:sz w:val="20"/>
                <w:szCs w:val="20"/>
              </w:rPr>
              <w:t>Kadar kolesterol diperiksa dengan metode CHOD-PAP menggunakan fotometer clinicon 4010.</w:t>
            </w:r>
            <w:proofErr w:type="gramEnd"/>
            <w:r w:rsidRPr="009A0A9B">
              <w:rPr>
                <w:i w:val="0"/>
                <w:sz w:val="20"/>
                <w:szCs w:val="20"/>
              </w:rPr>
              <w:t xml:space="preserve"> </w:t>
            </w:r>
            <w:proofErr w:type="gramStart"/>
            <w:r w:rsidRPr="009A0A9B">
              <w:rPr>
                <w:i w:val="0"/>
                <w:sz w:val="20"/>
                <w:szCs w:val="20"/>
              </w:rPr>
              <w:t>Data dianalisis dengan menggunakan uji Kruskall Wallis dan Mann Whitney.</w:t>
            </w:r>
            <w:proofErr w:type="gramEnd"/>
            <w:r w:rsidRPr="009A0A9B">
              <w:rPr>
                <w:i w:val="0"/>
                <w:sz w:val="20"/>
                <w:szCs w:val="20"/>
              </w:rPr>
              <w:t xml:space="preserve"> Pengaruh aktivitas ekstrak umbi bit terhadap penurunan kadar kolesterol pada </w:t>
            </w:r>
            <w:r>
              <w:rPr>
                <w:i w:val="0"/>
                <w:sz w:val="20"/>
                <w:szCs w:val="20"/>
              </w:rPr>
              <w:t>dosis tunggal</w:t>
            </w:r>
            <w:r w:rsidRPr="009A0A9B">
              <w:rPr>
                <w:i w:val="0"/>
                <w:sz w:val="20"/>
                <w:szCs w:val="20"/>
              </w:rPr>
              <w:t xml:space="preserve"> 100 mg/kgbb sebesar 17</w:t>
            </w:r>
            <w:proofErr w:type="gramStart"/>
            <w:r w:rsidRPr="009A0A9B">
              <w:rPr>
                <w:i w:val="0"/>
                <w:sz w:val="20"/>
                <w:szCs w:val="20"/>
              </w:rPr>
              <w:t>,40</w:t>
            </w:r>
            <w:proofErr w:type="gramEnd"/>
            <w:r w:rsidRPr="009A0A9B">
              <w:rPr>
                <w:i w:val="0"/>
                <w:sz w:val="20"/>
                <w:szCs w:val="20"/>
              </w:rPr>
              <w:t>% (</w:t>
            </w:r>
            <w:r>
              <w:rPr>
                <w:i w:val="0"/>
                <w:sz w:val="20"/>
                <w:szCs w:val="20"/>
              </w:rPr>
              <w:t>p value=0,673), dosis tunggal</w:t>
            </w:r>
            <w:r w:rsidRPr="009A0A9B">
              <w:rPr>
                <w:i w:val="0"/>
                <w:sz w:val="20"/>
                <w:szCs w:val="20"/>
              </w:rPr>
              <w:t xml:space="preserve"> 200</w:t>
            </w:r>
            <w:r>
              <w:rPr>
                <w:i w:val="0"/>
                <w:sz w:val="20"/>
                <w:szCs w:val="20"/>
              </w:rPr>
              <w:t xml:space="preserve"> mg/kgbb sebesar 21,59% (p value=</w:t>
            </w:r>
            <w:r w:rsidRPr="009A0A9B">
              <w:rPr>
                <w:i w:val="0"/>
                <w:sz w:val="20"/>
                <w:szCs w:val="20"/>
              </w:rPr>
              <w:t>0,009), dosis kombinasi 100 mg/kgbb sebesar 7,10% (p</w:t>
            </w:r>
            <w:r>
              <w:rPr>
                <w:i w:val="0"/>
                <w:sz w:val="20"/>
                <w:szCs w:val="20"/>
              </w:rPr>
              <w:t xml:space="preserve"> value </w:t>
            </w:r>
            <w:r w:rsidRPr="009A0A9B">
              <w:rPr>
                <w:i w:val="0"/>
                <w:sz w:val="20"/>
                <w:szCs w:val="20"/>
              </w:rPr>
              <w:t>=0,009), dosis kombinasi 200 mg/kgbb sebesar 18,65% (p</w:t>
            </w:r>
            <w:r>
              <w:rPr>
                <w:i w:val="0"/>
                <w:sz w:val="20"/>
                <w:szCs w:val="20"/>
              </w:rPr>
              <w:t xml:space="preserve"> value</w:t>
            </w:r>
            <w:r w:rsidRPr="009A0A9B">
              <w:rPr>
                <w:i w:val="0"/>
                <w:sz w:val="20"/>
                <w:szCs w:val="20"/>
              </w:rPr>
              <w:t xml:space="preserve">=0,347). Terdapat pengaruh aktivitas ekstrak umbi bit terhadap penurunan </w:t>
            </w:r>
            <w:proofErr w:type="gramStart"/>
            <w:r w:rsidRPr="009A0A9B">
              <w:rPr>
                <w:i w:val="0"/>
                <w:sz w:val="20"/>
                <w:szCs w:val="20"/>
              </w:rPr>
              <w:t>kadar</w:t>
            </w:r>
            <w:proofErr w:type="gramEnd"/>
            <w:r w:rsidRPr="009A0A9B">
              <w:rPr>
                <w:i w:val="0"/>
                <w:sz w:val="20"/>
                <w:szCs w:val="20"/>
              </w:rPr>
              <w:t xml:space="preserve"> kolesterol sebagai upaya </w:t>
            </w:r>
            <w:r>
              <w:rPr>
                <w:i w:val="0"/>
                <w:sz w:val="20"/>
                <w:szCs w:val="20"/>
              </w:rPr>
              <w:t>preventif di</w:t>
            </w:r>
            <w:r w:rsidRPr="009A0A9B">
              <w:rPr>
                <w:i w:val="0"/>
                <w:sz w:val="20"/>
                <w:szCs w:val="20"/>
              </w:rPr>
              <w:t xml:space="preserve">slipidemia pada dosis yang paling efektif yaitu </w:t>
            </w:r>
            <w:r>
              <w:rPr>
                <w:i w:val="0"/>
                <w:sz w:val="20"/>
                <w:szCs w:val="20"/>
              </w:rPr>
              <w:t>dosis tunggal</w:t>
            </w:r>
            <w:r w:rsidRPr="009A0A9B">
              <w:rPr>
                <w:i w:val="0"/>
                <w:sz w:val="20"/>
                <w:szCs w:val="20"/>
              </w:rPr>
              <w:t xml:space="preserve"> 200 mg/kgbb.</w:t>
            </w:r>
          </w:p>
          <w:p w:rsidR="003C2D22" w:rsidRDefault="003B557C" w:rsidP="003C2D22">
            <w:pPr>
              <w:pStyle w:val="BasicParagraph"/>
              <w:suppressAutoHyphens/>
              <w:spacing w:line="360" w:lineRule="auto"/>
              <w:jc w:val="center"/>
              <w:rPr>
                <w:rFonts w:ascii="Times New Roman" w:hAnsi="Times New Roman" w:cs="Times New Roman"/>
                <w:lang w:val="id-ID"/>
              </w:rPr>
            </w:pPr>
            <w:r w:rsidRPr="00E70A54">
              <w:rPr>
                <w:rFonts w:ascii="Times New Roman" w:hAnsi="Times New Roman" w:cs="Times New Roman"/>
              </w:rPr>
              <w:t xml:space="preserve">                                                                       </w:t>
            </w:r>
          </w:p>
          <w:p w:rsidR="0048529F" w:rsidRPr="003C2D22" w:rsidRDefault="003B557C" w:rsidP="003C2D22">
            <w:pPr>
              <w:pStyle w:val="BasicParagraph"/>
              <w:suppressAutoHyphens/>
              <w:spacing w:line="360" w:lineRule="auto"/>
              <w:jc w:val="right"/>
              <w:rPr>
                <w:rFonts w:cs="Times New Roman"/>
                <w:lang w:val="id-ID"/>
              </w:rPr>
            </w:pPr>
            <w:r w:rsidRPr="003C2D22">
              <w:rPr>
                <w:rFonts w:cs="Times New Roman"/>
              </w:rPr>
              <w:t>© 201</w:t>
            </w:r>
            <w:r w:rsidR="003C2D22" w:rsidRPr="003C2D22">
              <w:rPr>
                <w:rFonts w:cs="Times New Roman"/>
                <w:lang w:val="id-ID"/>
              </w:rPr>
              <w:t>9</w:t>
            </w:r>
            <w:r w:rsidRPr="003C2D22">
              <w:rPr>
                <w:rFonts w:cs="Times New Roman"/>
              </w:rPr>
              <w:t xml:space="preserve"> Universitas Negeri Semarang</w:t>
            </w:r>
          </w:p>
        </w:tc>
      </w:tr>
      <w:tr w:rsidR="0048529F" w:rsidRPr="00206C0B" w:rsidTr="00153E44">
        <w:trPr>
          <w:trHeight w:val="70"/>
        </w:trPr>
        <w:tc>
          <w:tcPr>
            <w:tcW w:w="5103" w:type="dxa"/>
            <w:gridSpan w:val="3"/>
            <w:tcBorders>
              <w:top w:val="single" w:sz="4" w:space="0" w:color="auto"/>
            </w:tcBorders>
          </w:tcPr>
          <w:p w:rsidR="00A3031A" w:rsidRPr="00E70A54" w:rsidRDefault="0048529F" w:rsidP="001436AD">
            <w:pPr>
              <w:pStyle w:val="BasicParagraph"/>
              <w:spacing w:line="360" w:lineRule="auto"/>
              <w:rPr>
                <w:rFonts w:ascii="Times New Roman" w:hAnsi="Times New Roman" w:cs="Times New Roman"/>
                <w:sz w:val="16"/>
                <w:szCs w:val="16"/>
                <w:lang w:val="id-ID"/>
              </w:rPr>
            </w:pPr>
            <w:r w:rsidRPr="00E70A54">
              <w:rPr>
                <w:rFonts w:ascii="Times New Roman" w:hAnsi="Times New Roman" w:cs="Times New Roman"/>
                <w:sz w:val="16"/>
                <w:szCs w:val="16"/>
                <w:vertAlign w:val="superscript"/>
              </w:rPr>
              <w:sym w:font="Wingdings" w:char="F02A"/>
            </w:r>
            <w:r w:rsidR="00B31463" w:rsidRPr="00E70A54">
              <w:rPr>
                <w:rFonts w:ascii="Times New Roman" w:hAnsi="Times New Roman" w:cs="Times New Roman"/>
                <w:sz w:val="16"/>
                <w:szCs w:val="16"/>
                <w:lang w:val="id-ID"/>
              </w:rPr>
              <w:t>address:</w:t>
            </w:r>
          </w:p>
          <w:p w:rsidR="00A864CC" w:rsidRDefault="00B04E7A" w:rsidP="009C67D1">
            <w:pPr>
              <w:pStyle w:val="BasicParagraph"/>
              <w:rPr>
                <w:rFonts w:ascii="Times New Roman" w:hAnsi="Times New Roman" w:cs="Times New Roman"/>
                <w:sz w:val="18"/>
                <w:szCs w:val="18"/>
                <w:lang w:val="en-ID"/>
              </w:rPr>
            </w:pPr>
            <w:r>
              <w:rPr>
                <w:rFonts w:ascii="Times New Roman" w:hAnsi="Times New Roman" w:cs="Times New Roman"/>
                <w:sz w:val="18"/>
                <w:szCs w:val="18"/>
                <w:lang w:val="id-ID"/>
              </w:rPr>
              <w:t>Jl.</w:t>
            </w:r>
            <w:r w:rsidR="00A864CC">
              <w:rPr>
                <w:rFonts w:ascii="Times New Roman" w:hAnsi="Times New Roman" w:cs="Times New Roman"/>
                <w:sz w:val="18"/>
                <w:szCs w:val="18"/>
                <w:lang w:val="en-ID"/>
              </w:rPr>
              <w:t xml:space="preserve"> Jalan Veteran 2A No. 22</w:t>
            </w:r>
          </w:p>
          <w:p w:rsidR="009C67D1" w:rsidRPr="00E70A54" w:rsidRDefault="00A864CC" w:rsidP="009C67D1">
            <w:pPr>
              <w:pStyle w:val="BasicParagraph"/>
              <w:rPr>
                <w:rFonts w:ascii="Times New Roman" w:hAnsi="Times New Roman" w:cs="Times New Roman"/>
                <w:sz w:val="18"/>
                <w:szCs w:val="18"/>
              </w:rPr>
            </w:pPr>
            <w:r>
              <w:rPr>
                <w:rFonts w:ascii="Times New Roman" w:hAnsi="Times New Roman" w:cs="Times New Roman"/>
                <w:sz w:val="18"/>
                <w:szCs w:val="18"/>
                <w:lang w:val="en-ID"/>
              </w:rPr>
              <w:t>Pekalongan</w:t>
            </w:r>
            <w:r>
              <w:rPr>
                <w:rFonts w:ascii="Times New Roman" w:hAnsi="Times New Roman" w:cs="Times New Roman"/>
                <w:sz w:val="18"/>
                <w:szCs w:val="18"/>
                <w:lang w:val="id-ID"/>
              </w:rPr>
              <w:t>, Jawa Tengah 5</w:t>
            </w:r>
            <w:r>
              <w:rPr>
                <w:rFonts w:ascii="Times New Roman" w:hAnsi="Times New Roman" w:cs="Times New Roman"/>
                <w:sz w:val="18"/>
                <w:szCs w:val="18"/>
                <w:lang w:val="en-ID"/>
              </w:rPr>
              <w:t>1117</w:t>
            </w:r>
            <w:r w:rsidR="009C67D1" w:rsidRPr="00E70A54">
              <w:rPr>
                <w:rFonts w:ascii="Times New Roman" w:hAnsi="Times New Roman" w:cs="Times New Roman"/>
                <w:sz w:val="18"/>
                <w:szCs w:val="18"/>
                <w:lang w:val="en-US"/>
              </w:rPr>
              <w:t>, Indonesia</w:t>
            </w:r>
          </w:p>
          <w:p w:rsidR="006E479D" w:rsidRPr="00E70A54" w:rsidRDefault="006E479D" w:rsidP="006E479D">
            <w:pPr>
              <w:pStyle w:val="BasicParagraph"/>
              <w:spacing w:line="360" w:lineRule="auto"/>
              <w:rPr>
                <w:rFonts w:ascii="Times New Roman" w:hAnsi="Times New Roman" w:cs="Times New Roman"/>
                <w:sz w:val="18"/>
                <w:szCs w:val="18"/>
                <w:lang w:val="en-US"/>
              </w:rPr>
            </w:pPr>
            <w:r w:rsidRPr="00E70A54">
              <w:rPr>
                <w:rFonts w:ascii="Times New Roman" w:hAnsi="Times New Roman" w:cs="Times New Roman"/>
                <w:sz w:val="18"/>
                <w:szCs w:val="18"/>
              </w:rPr>
              <w:t xml:space="preserve">E-mail: </w:t>
            </w:r>
            <w:r w:rsidR="00A864CC">
              <w:rPr>
                <w:rFonts w:ascii="Times New Roman" w:hAnsi="Times New Roman" w:cs="Times New Roman"/>
                <w:sz w:val="18"/>
                <w:szCs w:val="18"/>
                <w:u w:color="0000FF"/>
                <w:lang w:val="en-US"/>
              </w:rPr>
              <w:t>christinaarie@yahoo.co.id</w:t>
            </w:r>
          </w:p>
          <w:p w:rsidR="0048529F" w:rsidRPr="00206C0B" w:rsidRDefault="00E1698A" w:rsidP="00816F85">
            <w:pPr>
              <w:pStyle w:val="BasicParagraph"/>
              <w:spacing w:line="360" w:lineRule="auto"/>
              <w:rPr>
                <w:rFonts w:cs="Times New Roman"/>
                <w:sz w:val="18"/>
                <w:szCs w:val="18"/>
                <w:lang w:val="id-ID"/>
              </w:rPr>
            </w:pPr>
            <w:r w:rsidRPr="00E70A54">
              <w:rPr>
                <w:rFonts w:ascii="Times New Roman" w:hAnsi="Times New Roman" w:cs="Times New Roman"/>
                <w:lang w:val="id-ID"/>
              </w:rPr>
              <w:tab/>
            </w:r>
          </w:p>
        </w:tc>
        <w:tc>
          <w:tcPr>
            <w:tcW w:w="3883" w:type="dxa"/>
            <w:gridSpan w:val="2"/>
            <w:tcBorders>
              <w:top w:val="single" w:sz="4" w:space="0" w:color="auto"/>
            </w:tcBorders>
          </w:tcPr>
          <w:p w:rsidR="003C2D22" w:rsidRPr="003C2D22" w:rsidRDefault="003C2D22" w:rsidP="003C2D22">
            <w:pPr>
              <w:pStyle w:val="BasicParagraph"/>
              <w:jc w:val="right"/>
              <w:rPr>
                <w:b/>
                <w:lang w:val="id-ID"/>
              </w:rPr>
            </w:pPr>
            <w:r w:rsidRPr="003C2D22">
              <w:rPr>
                <w:b/>
              </w:rPr>
              <w:t>p-ISSN</w:t>
            </w:r>
            <w:r w:rsidRPr="003C2D22">
              <w:rPr>
                <w:b/>
                <w:lang w:val="id-ID"/>
              </w:rPr>
              <w:t xml:space="preserve"> 2528-5998</w:t>
            </w:r>
          </w:p>
          <w:p w:rsidR="003C2D22" w:rsidRPr="003C2D22" w:rsidRDefault="003C2D22" w:rsidP="003C2D22">
            <w:pPr>
              <w:pStyle w:val="BasicParagraph"/>
              <w:jc w:val="right"/>
            </w:pPr>
            <w:r w:rsidRPr="003C2D22">
              <w:rPr>
                <w:b/>
              </w:rPr>
              <w:t xml:space="preserve">e-ISSN </w:t>
            </w:r>
            <w:r w:rsidRPr="003C2D22">
              <w:rPr>
                <w:b/>
                <w:lang w:val="id-ID"/>
              </w:rPr>
              <w:t>2540-7945</w:t>
            </w:r>
          </w:p>
          <w:p w:rsidR="0048529F" w:rsidRPr="00206C0B" w:rsidRDefault="0048529F" w:rsidP="008801A7">
            <w:pPr>
              <w:pStyle w:val="BasicParagraph"/>
              <w:tabs>
                <w:tab w:val="left" w:pos="3431"/>
                <w:tab w:val="right" w:pos="4823"/>
              </w:tabs>
              <w:jc w:val="right"/>
              <w:rPr>
                <w:rFonts w:cs="Times New Roman"/>
                <w:lang w:val="en-US"/>
              </w:rPr>
            </w:pPr>
          </w:p>
          <w:p w:rsidR="009432D6" w:rsidRPr="00206C0B" w:rsidRDefault="009432D6" w:rsidP="0038053C">
            <w:pPr>
              <w:pStyle w:val="BasicParagraph"/>
              <w:tabs>
                <w:tab w:val="left" w:pos="3431"/>
                <w:tab w:val="right" w:pos="4823"/>
              </w:tabs>
              <w:spacing w:line="360" w:lineRule="auto"/>
              <w:rPr>
                <w:rFonts w:cs="Times New Roman"/>
                <w:sz w:val="16"/>
                <w:szCs w:val="16"/>
                <w:lang w:val="en-US"/>
              </w:rPr>
            </w:pPr>
          </w:p>
          <w:p w:rsidR="00FA543B" w:rsidRPr="00206C0B" w:rsidRDefault="00FA543B" w:rsidP="009432D6">
            <w:pPr>
              <w:pStyle w:val="BasicParagraph"/>
              <w:tabs>
                <w:tab w:val="left" w:pos="3431"/>
                <w:tab w:val="right" w:pos="4823"/>
              </w:tabs>
              <w:spacing w:line="360" w:lineRule="auto"/>
              <w:rPr>
                <w:rFonts w:cs="Times New Roman"/>
                <w:sz w:val="16"/>
                <w:szCs w:val="16"/>
                <w:lang w:val="en-US"/>
              </w:rPr>
            </w:pPr>
          </w:p>
        </w:tc>
      </w:tr>
    </w:tbl>
    <w:p w:rsidR="007A64FD" w:rsidRPr="007A64FD" w:rsidRDefault="007A64FD" w:rsidP="00484E69">
      <w:pPr>
        <w:tabs>
          <w:tab w:val="left" w:pos="1279"/>
        </w:tabs>
        <w:spacing w:before="0" w:beforeAutospacing="0" w:after="0" w:afterAutospacing="0" w:line="360" w:lineRule="auto"/>
        <w:ind w:left="0"/>
        <w:jc w:val="both"/>
        <w:rPr>
          <w:rFonts w:ascii="Calisto MT" w:hAnsi="Calisto MT"/>
          <w:lang w:val="id-ID"/>
        </w:rPr>
        <w:sectPr w:rsidR="007A64FD" w:rsidRPr="007A64FD" w:rsidSect="004D7E19">
          <w:headerReference w:type="even" r:id="rId10"/>
          <w:headerReference w:type="default" r:id="rId11"/>
          <w:footerReference w:type="default" r:id="rId12"/>
          <w:headerReference w:type="first" r:id="rId13"/>
          <w:footerReference w:type="first" r:id="rId14"/>
          <w:pgSz w:w="11907" w:h="16839" w:code="9"/>
          <w:pgMar w:top="1701" w:right="1701" w:bottom="1531" w:left="1701" w:header="720" w:footer="720" w:gutter="0"/>
          <w:pgNumType w:start="1"/>
          <w:cols w:space="720"/>
          <w:titlePg/>
          <w:docGrid w:linePitch="360"/>
        </w:sectPr>
      </w:pPr>
    </w:p>
    <w:p w:rsidR="00B04E7A" w:rsidRPr="00C5626D" w:rsidRDefault="00C5626D" w:rsidP="00B04E7A">
      <w:pPr>
        <w:pStyle w:val="Heading2"/>
        <w:spacing w:after="0"/>
        <w:rPr>
          <w:lang w:val="en-ID"/>
        </w:rPr>
      </w:pPr>
      <w:r>
        <w:rPr>
          <w:lang w:val="en-ID"/>
        </w:rPr>
        <w:t>PENDAHULUAN</w:t>
      </w:r>
    </w:p>
    <w:p w:rsidR="00B04E7A" w:rsidRDefault="00B04E7A" w:rsidP="00B04E7A">
      <w:pPr>
        <w:pStyle w:val="Heading4"/>
      </w:pPr>
    </w:p>
    <w:p w:rsidR="000D40F8" w:rsidRDefault="000D40F8" w:rsidP="00B04E7A">
      <w:pPr>
        <w:pStyle w:val="Heading4"/>
        <w:sectPr w:rsidR="000D40F8" w:rsidSect="000D40F8">
          <w:type w:val="continuous"/>
          <w:pgSz w:w="11906" w:h="16838"/>
          <w:pgMar w:top="1418" w:right="991" w:bottom="1440" w:left="1588" w:header="709" w:footer="709" w:gutter="0"/>
          <w:pgNumType w:start="38"/>
          <w:cols w:space="823"/>
          <w:docGrid w:linePitch="360"/>
        </w:sectPr>
      </w:pPr>
    </w:p>
    <w:p w:rsidR="00E33819" w:rsidRDefault="00E33819" w:rsidP="006926A0">
      <w:pPr>
        <w:pStyle w:val="Heading4"/>
        <w:ind w:firstLine="544"/>
        <w:rPr>
          <w:lang w:val="en-ID"/>
        </w:rPr>
      </w:pPr>
      <w:r w:rsidRPr="00892F40">
        <w:rPr>
          <w:lang w:val="en-ID"/>
        </w:rPr>
        <w:t xml:space="preserve">Dislipidemia merupakan kelainan yang disebabkan oleh perubahan faktor lingkungan dan metabolisme profil lipid, yaitu ditandai dengan meningkatnya </w:t>
      </w:r>
      <w:proofErr w:type="gramStart"/>
      <w:r w:rsidRPr="00892F40">
        <w:rPr>
          <w:lang w:val="en-ID"/>
        </w:rPr>
        <w:t>kadar</w:t>
      </w:r>
      <w:proofErr w:type="gramEnd"/>
      <w:r w:rsidRPr="00892F40">
        <w:rPr>
          <w:lang w:val="en-ID"/>
        </w:rPr>
        <w:t xml:space="preserve"> kolesterol, trigliserida, LDL (</w:t>
      </w:r>
      <w:r w:rsidRPr="00892F40">
        <w:rPr>
          <w:i/>
          <w:lang w:val="en-ID"/>
        </w:rPr>
        <w:t>Low Density Lipoprotein</w:t>
      </w:r>
      <w:r w:rsidRPr="00892F40">
        <w:rPr>
          <w:lang w:val="en-ID"/>
        </w:rPr>
        <w:t>) dan menurunnya kadar HDL (</w:t>
      </w:r>
      <w:r w:rsidRPr="00892F40">
        <w:rPr>
          <w:i/>
          <w:lang w:val="en-ID"/>
        </w:rPr>
        <w:t>Hight Density Lipoprotein</w:t>
      </w:r>
      <w:r w:rsidRPr="00892F40">
        <w:rPr>
          <w:lang w:val="en-ID"/>
        </w:rPr>
        <w:t xml:space="preserve">). Peningkatan kadar kolesterol yang berlangsung lama mengakibatkan penebalan pada pembuluh darah dengan resiko terjadinya penyempitan pada pembuluh darah sehingga menyebabkan penyakit jantung koroner (PJK) </w:t>
      </w:r>
      <w:r w:rsidRPr="00892F40">
        <w:rPr>
          <w:lang w:val="en-ID"/>
        </w:rPr>
        <w:fldChar w:fldCharType="begin" w:fldLock="1"/>
      </w:r>
      <w:r w:rsidR="006926A0">
        <w:rPr>
          <w:lang w:val="en-ID"/>
        </w:rPr>
        <w:instrText>ADDIN CSL_CITATION {"citationItems":[{"id":"ITEM-1","itemData":{"abstract":"Kasus kematian akibat penyakit tidak menular terbanyak disebabkan oleh penyakit jantung (American Heart Association, 2010). Menurut data rekam medik RSUD ’45 Kuningan pada tahun 2014 menunjukan bahwa kasus penyakit jantung dengan CFR tertinggi terjadi pada penyakit Infark miokardakut sebanyak 15 %,gagal jantung 13 % dan gangguan hantaran dan aritmia 11%.Penelitian ini bertujuan untuk mengetahui “hubungan dislipidemia, hipertensi dan diabetes melitus dengan kejadian infark miokard akut pada pasien rawat inap di RSUD 45 Kuningan”. Rancangan penelitian menggunakan case control. Sampel dalam penelitian ini menggunakan total sampling diambil dari data rekam medik pasien rawat inap penyakit infark miokard akut dan penyakit dalam secara berpasangan dengan teknik purposive sampling pada kontrol.Pengumpulan data dilakukan melalui telaah rekam medik status pasien di RSUD ’45 Kuningan dengan menggunakan data sekunder. Analisis data menggunakan analisis univariat dan bivariat dengan menggunakan uji Chi Square. Hasil penelitian menunjukan ada hubungan yang bermakna antara dislipidemia (p value = 0.0001), hipertensi (p value = 0.003) dan diabetes melitus (p value = 0.0001) dengan kejadian infark miokard akut. Diharapkan untuk melakukan penelitian lebih lanjut mengenai cara– cara yang tepat untuk mengurangi penyebaran penyakit tidak menular khususnya penyakit jantung ini. Kata Kunci: Infark miokrad akut, dislipidemia, hipertensi, diabetes mellitus","author":[{"dropping-particle":"","family":"Budiman , Rosmariana Sihombing","given":"Paramita Pradina","non-dropping-particle":"","parse-names":false,"suffix":""}],"container-title":"STIKES Jenderal Achmad Yani Cimahi","id":"ITEM-1","issue":"1","issued":{"date-parts":[["2015"]]},"page":"32-37","title":"Hubungan Dislipidemia, Hipertensi Dan Diabetes Melitus Dengan Kejadian Infark Miokard Akut","type":"article-journal","volume":"10"},"uris":["http://www.mendeley.com/documents/?uuid=72ebf226-3b29-4c87-9ad8-11440c6751a7","http://www.mendeley.com/documents/?uuid=6a55b29d-c0fe-4400-aedd-d52218aead8e"]}],"mendeley":{"formattedCitation":"(Budiman , Rosmariana Sihombing, 2015)","manualFormatting":"(Budiman &amp; Rosmariana Sihombing, 2015)","plainTextFormattedCitation":"(Budiman , Rosmariana Sihombing, 2015)","previouslyFormattedCitation":"(Budiman , Rosmariana Sihombing, 2015)"},"properties":{"noteIndex":0},"schema":"https://github.com/citation-style-language/schema/raw/master/csl-citation.json"}</w:instrText>
      </w:r>
      <w:r w:rsidRPr="00892F40">
        <w:rPr>
          <w:lang w:val="en-ID"/>
        </w:rPr>
        <w:fldChar w:fldCharType="separate"/>
      </w:r>
      <w:r w:rsidR="006926A0">
        <w:rPr>
          <w:noProof/>
          <w:lang w:val="en-ID"/>
        </w:rPr>
        <w:t xml:space="preserve">(Budiman &amp; </w:t>
      </w:r>
      <w:r w:rsidRPr="00892F40">
        <w:rPr>
          <w:noProof/>
          <w:lang w:val="en-ID"/>
        </w:rPr>
        <w:t>Rosmariana Sihombing, 2015)</w:t>
      </w:r>
      <w:r w:rsidRPr="00892F40">
        <w:rPr>
          <w:lang w:val="en-ID"/>
        </w:rPr>
        <w:fldChar w:fldCharType="end"/>
      </w:r>
      <w:r w:rsidRPr="00892F40">
        <w:rPr>
          <w:lang w:val="en-ID"/>
        </w:rPr>
        <w:t>.</w:t>
      </w:r>
    </w:p>
    <w:p w:rsidR="00B04E7A" w:rsidRPr="00B04E7A" w:rsidRDefault="00FF6887" w:rsidP="006926A0">
      <w:pPr>
        <w:pStyle w:val="Heading4"/>
        <w:ind w:firstLine="544"/>
      </w:pPr>
      <w:r w:rsidRPr="000C7EE4">
        <w:rPr>
          <w:lang w:val="en-ID"/>
        </w:rPr>
        <w:t>WHO (</w:t>
      </w:r>
      <w:r w:rsidRPr="000C7EE4">
        <w:rPr>
          <w:i/>
          <w:lang w:val="en-ID"/>
        </w:rPr>
        <w:t>World Health Organisation</w:t>
      </w:r>
      <w:r w:rsidRPr="000C7EE4">
        <w:rPr>
          <w:lang w:val="en-ID"/>
        </w:rPr>
        <w:t xml:space="preserve">) Tahun 2013, penyakit kardiovaskuler merupakan peringkat pertama dari </w:t>
      </w:r>
      <w:r w:rsidRPr="000C7EE4">
        <w:rPr>
          <w:i/>
          <w:lang w:val="en-ID"/>
        </w:rPr>
        <w:t>Non Comunicable Disease</w:t>
      </w:r>
      <w:r w:rsidRPr="000C7EE4">
        <w:rPr>
          <w:lang w:val="en-ID"/>
        </w:rPr>
        <w:t xml:space="preserve"> (NCD) dan penyebab kematian terbesar didunia yaitu sebesar 17,1 juta kematian per tahun (46% total kematian akibat NCD) </w:t>
      </w:r>
      <w:r w:rsidRPr="000C7EE4">
        <w:rPr>
          <w:lang w:val="en-ID"/>
        </w:rPr>
        <w:fldChar w:fldCharType="begin" w:fldLock="1"/>
      </w:r>
      <w:r w:rsidR="00F37E93">
        <w:rPr>
          <w:lang w:val="en-ID"/>
        </w:rPr>
        <w:instrText>ADDIN CSL_CITATION {"citationItems":[{"id":"ITEM-1","itemData":{"author":[{"dropping-particle":"","family":"Esaningsih","given":"Prastuti","non-dropping-particle":"","parse-names":false,"suffix":""},{"dropping-particle":"","family":"Yuniastuti","given":"Ari","non-dropping-particle":"","parse-names":false,"suffix":""},{"dropping-particle":"","family":"Handayani","given":"oktia woro kasmini","non-dropping-particle":"","parse-names":false,"suffix":""}],"container-title":"Public Health Perspective Journal","id":"ITEM-1","issue":"3","issued":{"date-parts":[["2018"]]},"page":"167-175","title":"The Influence of Stress Level And Genetics on Hypertension Status Age Range 36-45 Years in Sawit Health Centerboyolali Regency","type":"article-journal","volume":"3"},"uris":["http://www.mendeley.com/documents/?uuid=18303631-c27f-4593-bd1c-eb9e867480f0"]}],"mendeley":{"formattedCitation":"(Esaningsih, Yuniastuti and Handayani, 2018)","manualFormatting":"(Esaningsih, Yuniastuti &amp; Handayani, 2018)","plainTextFormattedCitation":"(Esaningsih, Yuniastuti and Handayani, 2018)","previouslyFormattedCitation":"(Esaningsih, Yuniastuti and Handayani, 2018)"},"properties":{"noteIndex":0},"schema":"https://github.com/citation-style-language/schema/raw/master/csl-citation.json"}</w:instrText>
      </w:r>
      <w:r w:rsidRPr="000C7EE4">
        <w:rPr>
          <w:lang w:val="en-ID"/>
        </w:rPr>
        <w:fldChar w:fldCharType="separate"/>
      </w:r>
      <w:r w:rsidR="006926A0">
        <w:rPr>
          <w:noProof/>
          <w:lang w:val="en-ID"/>
        </w:rPr>
        <w:t>(Esaningsih, Yuniastuti &amp;</w:t>
      </w:r>
      <w:r w:rsidRPr="000C7EE4">
        <w:rPr>
          <w:noProof/>
          <w:lang w:val="en-ID"/>
        </w:rPr>
        <w:t xml:space="preserve"> Handayani, 2018)</w:t>
      </w:r>
      <w:r w:rsidRPr="000C7EE4">
        <w:rPr>
          <w:lang w:val="en-ID"/>
        </w:rPr>
        <w:fldChar w:fldCharType="end"/>
      </w:r>
      <w:r w:rsidRPr="000C7EE4">
        <w:rPr>
          <w:lang w:val="en-ID"/>
        </w:rPr>
        <w:t xml:space="preserve"> .  Kematian dini yang disebabkan oleh penyakit jantung terjadi berkisar 4% di Negara berpenghasilan tinggi sampai dengan 42% di Negara berpenghasilan rendah </w:t>
      </w:r>
      <w:r w:rsidRPr="000C7EE4">
        <w:rPr>
          <w:lang w:val="en-ID"/>
        </w:rPr>
        <w:fldChar w:fldCharType="begin" w:fldLock="1"/>
      </w:r>
      <w:r w:rsidR="00F37E93">
        <w:rPr>
          <w:lang w:val="en-ID"/>
        </w:rPr>
        <w:instrText>ADDIN CSL_CITATION {"citationItems":[{"id":"ITEM-1","itemData":{"DOI":"10.1017/CBO9781107415324.004","ISBN":"9788578110796","ISSN":"00260843","PMID":"25246403","abstract":"Predicting the binding mode of flexible polypeptides to proteins is an important task that falls outside the domain of applicability of most small molecule and protein</w:instrText>
      </w:r>
      <w:r w:rsidR="00F37E93">
        <w:rPr>
          <w:rFonts w:ascii="Times New Roman" w:hAnsi="Times New Roman" w:cs="Times New Roman"/>
          <w:lang w:val="en-ID"/>
        </w:rPr>
        <w:instrText>−</w:instrText>
      </w:r>
      <w:r w:rsidR="00F37E93">
        <w:rPr>
          <w:lang w:val="en-ID"/>
        </w:rPr>
        <w:instrText>protein docking tools. Here, we test the small molecule flexible ligand docking program Glide on a set of 19 non-</w:instrText>
      </w:r>
      <w:r w:rsidR="00F37E93">
        <w:rPr>
          <w:rFonts w:ascii="Times New Roman" w:hAnsi="Times New Roman" w:cs="Times New Roman"/>
          <w:lang w:val="en-ID"/>
        </w:rPr>
        <w:instrText>α</w:instrText>
      </w:r>
      <w:r w:rsidR="00F37E93">
        <w:rPr>
          <w:lang w:val="en-ID"/>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RI","given":"","non-dropping-particle":"","parse-names":false,"suffix":""}],"container-title":"Kemenkes Ri","id":"ITEM-1","issue":"1","issued":{"date-parts":[["2014"]]},"page":"1-8","title":"Info Datin Pusat Data Dan Informasi Kementrian Kesehatan RI","type":"article-journal","volume":"109"},"uris":["http://www.mendeley.com/documents/?uuid=1da00288-4cbd-4363-a96c-45679a985417","http://www.mendeley.com/documents/?uuid=58890877-1aab-4997-b07b-ddc393449062"]}],"mendeley":{"formattedCitation":"(Kemenkes RI, 2014)","plainTextFormattedCitation":"(Kemenkes RI, 2014)","previouslyFormattedCitation":"(Kemenkes RI, 2014)"},"properties":{"noteIndex":0},"schema":"https://github.com/citation-style-language/schema/raw/master/csl-citation.json"}</w:instrText>
      </w:r>
      <w:r w:rsidRPr="000C7EE4">
        <w:rPr>
          <w:lang w:val="en-ID"/>
        </w:rPr>
        <w:fldChar w:fldCharType="separate"/>
      </w:r>
      <w:r w:rsidRPr="000C7EE4">
        <w:rPr>
          <w:noProof/>
          <w:lang w:val="en-ID"/>
        </w:rPr>
        <w:t>(Kemenkes RI, 2014)</w:t>
      </w:r>
      <w:r w:rsidRPr="000C7EE4">
        <w:rPr>
          <w:lang w:val="en-ID"/>
        </w:rPr>
        <w:fldChar w:fldCharType="end"/>
      </w:r>
      <w:r w:rsidRPr="000C7EE4">
        <w:rPr>
          <w:lang w:val="en-ID"/>
        </w:rPr>
        <w:t>.</w:t>
      </w:r>
    </w:p>
    <w:p w:rsidR="006926A0" w:rsidRPr="00E043D2" w:rsidRDefault="006926A0" w:rsidP="006926A0">
      <w:pPr>
        <w:pStyle w:val="Paragraph"/>
        <w:spacing w:line="288" w:lineRule="auto"/>
        <w:ind w:firstLine="544"/>
        <w:outlineLvl w:val="3"/>
        <w:rPr>
          <w:rFonts w:ascii="Calisto MT" w:hAnsi="Calisto MT"/>
          <w:lang w:val="en-ID"/>
        </w:rPr>
      </w:pPr>
      <w:r w:rsidRPr="00E043D2">
        <w:rPr>
          <w:rFonts w:ascii="Calisto MT" w:hAnsi="Calisto MT"/>
          <w:lang w:val="en-ID"/>
        </w:rPr>
        <w:t xml:space="preserve">Prevalensi dislipidemia di Indonesia tahun 2007 sebesar 14% dan meningkat sebesar 25-28% pada tahun 2013, diikuti dengan prevalensi Penyakit Jantung Koroner (PJK) di Indonesia berdasarkan Riskesdas tahun 2007 sebanyak 7,2%, tahun 2013 sebanyak 0,5% dan tahun  2018 mencapai 1,5% </w:t>
      </w:r>
      <w:r>
        <w:rPr>
          <w:rFonts w:ascii="Calisto MT" w:hAnsi="Calisto MT"/>
          <w:lang w:val="en-ID"/>
        </w:rPr>
        <w:t xml:space="preserve"> </w:t>
      </w:r>
      <w:r w:rsidRPr="00E043D2">
        <w:rPr>
          <w:rFonts w:ascii="Calisto MT" w:hAnsi="Calisto MT"/>
          <w:lang w:val="en-ID"/>
        </w:rPr>
        <w:fldChar w:fldCharType="begin" w:fldLock="1"/>
      </w:r>
      <w:r w:rsidR="00F37E93">
        <w:rPr>
          <w:rFonts w:ascii="Calisto MT" w:hAnsi="Calisto MT"/>
          <w:lang w:val="en-ID"/>
        </w:rPr>
        <w:instrText>ADDIN CSL_CITATION {"citationItems":[{"id":"ITEM-1","itemData":{"DOI":"10.25220/WNJ/V01.i2.0004","author":[{"dropping-particle":"","family":"Husnah","given":"","non-dropping-particle":"","parse-names":false,"suffix":""}],"container-title":"World Nutrition Journal","id":"ITEM-1","issue":"i2","issued":{"date-parts":[["2017"]]},"page":"18-22","title":"Association between Central Obesity and Waist / Hip Circumference ( WHCR ) to Dyslipidemia among Adult Patients in","type":"article-journal","volume":"1"},"uris":["http://www.mendeley.com/documents/?uuid=51590ce9-83c8-43a1-8081-9449d99afe5c"]}],"mendeley":{"formattedCitation":"(Husnah, 2017)","plainTextFormattedCitation":"(Husnah, 2017)","previouslyFormattedCitation":"(Husnah, 2017)"},"properties":{"noteIndex":0},"schema":"https://github.com/citation-style-language/schema/raw/master/csl-citation.json"}</w:instrText>
      </w:r>
      <w:r w:rsidRPr="00E043D2">
        <w:rPr>
          <w:rFonts w:ascii="Calisto MT" w:hAnsi="Calisto MT"/>
          <w:lang w:val="en-ID"/>
        </w:rPr>
        <w:fldChar w:fldCharType="separate"/>
      </w:r>
      <w:r w:rsidRPr="00E043D2">
        <w:rPr>
          <w:rFonts w:ascii="Calisto MT" w:hAnsi="Calisto MT"/>
          <w:noProof/>
          <w:lang w:val="en-ID"/>
        </w:rPr>
        <w:t>(Husnah, 2017)</w:t>
      </w:r>
      <w:r w:rsidRPr="00E043D2">
        <w:rPr>
          <w:rFonts w:ascii="Calisto MT" w:hAnsi="Calisto MT"/>
          <w:lang w:val="en-ID"/>
        </w:rPr>
        <w:fldChar w:fldCharType="end"/>
      </w:r>
      <w:r w:rsidRPr="00E043D2">
        <w:rPr>
          <w:rFonts w:ascii="Calisto MT" w:hAnsi="Calisto MT"/>
          <w:lang w:val="en-ID"/>
        </w:rPr>
        <w:t>.</w:t>
      </w:r>
    </w:p>
    <w:p w:rsidR="009778AA" w:rsidRPr="009778AA" w:rsidRDefault="009778AA" w:rsidP="009778AA">
      <w:pPr>
        <w:pStyle w:val="Paragraph"/>
        <w:spacing w:line="288" w:lineRule="auto"/>
        <w:ind w:firstLine="544"/>
        <w:rPr>
          <w:rFonts w:ascii="Calisto MT" w:hAnsi="Calisto MT"/>
          <w:lang w:val="en-ID"/>
        </w:rPr>
      </w:pPr>
      <w:r w:rsidRPr="009778AA">
        <w:rPr>
          <w:rFonts w:ascii="Calisto MT" w:hAnsi="Calisto MT"/>
          <w:lang w:val="en-ID"/>
        </w:rPr>
        <w:t xml:space="preserve">Perilaku penduduk di Indonesia mengonsumsi makanan berlemak, berkolesterol dan makanan gorengan &gt;1 kali perhari sebanyak 40,7% di Jawa Tengah tertinggi sebesar 60,3% </w:t>
      </w:r>
      <w:r w:rsidRPr="009778AA">
        <w:rPr>
          <w:rFonts w:ascii="Calisto MT" w:hAnsi="Calisto MT"/>
          <w:lang w:val="en-ID"/>
        </w:rPr>
        <w:fldChar w:fldCharType="begin" w:fldLock="1"/>
      </w:r>
      <w:r w:rsidR="00F37E93">
        <w:rPr>
          <w:rFonts w:ascii="Calisto MT" w:hAnsi="Calisto MT"/>
          <w:lang w:val="en-ID"/>
        </w:rPr>
        <w:instrText>ADDIN CSL_CITATION {"citationItems":[{"id":"ITEM-1","itemData":{"DOI":"1 Desember 2013","ISBN":"978-602-8937-24-5","ISSN":"13514180","PMID":"15991970","abstract":"Riset Kesehatan Dasar (Riskesdas) 2007 merupakan salah satu wujud pengejawantahan dari 4 (empat) grand strategy Departemen Kesehatan, yaitu berfungsinya sistem informasi kesehatan yang evidence-based melalui pengumpulan data dasar dan indikator kesehatan. Indikator yang dihasilkan berupa antara lain status kesehatan dan faktor penentu kesehatan yang bertumpu pada konsep Henrik Blum, merepresentasikan gambaran wilayah nasional, provinsi dan kabupaten/kota. Pertanyaan penelitian yang menjadi dasar pengembangan Riskesdas 2007 adalah: 1. Bagaimana status kesehatan dan faktor penentu kesehatan, baik di tingkat nasional, provinsi dan kabupaten/kota; 2. Bagaimana hubungan antara kemiskinan dan kesehatan; dan 3. Apakah terdapat masalah kesehatan yang spesifik?","author":[{"dropping-particle":"","family":"Riskesdas","given":"","non-dropping-particle":"","parse-names":false,"suffix":""}],"container-title":"Laporan Nasional 2013","id":"ITEM-1","issued":{"date-parts":[["2013"]]},"page":"1-384","title":"Riset Kesehatan Dasar (RISKESDAS) 2013","type":"article-journal"},"uris":["http://www.mendeley.com/documents/?uuid=dffd82a7-6467-4c70-b4d0-e604a68c7bc2","http://www.mendeley.com/documents/?uuid=465e821d-2022-4a71-ab1e-1b1b98540396"]}],"mendeley":{"formattedCitation":"(Riskesdas, 2013)","plainTextFormattedCitation":"(Riskesdas, 2013)","previouslyFormattedCitation":"(Riskesdas, 2013)"},"properties":{"noteIndex":0},"schema":"https://github.com/citation-style-language/schema/raw/master/csl-citation.json"}</w:instrText>
      </w:r>
      <w:r w:rsidRPr="009778AA">
        <w:rPr>
          <w:rFonts w:ascii="Calisto MT" w:hAnsi="Calisto MT"/>
          <w:lang w:val="en-ID"/>
        </w:rPr>
        <w:fldChar w:fldCharType="separate"/>
      </w:r>
      <w:r w:rsidRPr="009778AA">
        <w:rPr>
          <w:rFonts w:ascii="Calisto MT" w:hAnsi="Calisto MT"/>
          <w:noProof/>
          <w:lang w:val="en-ID"/>
        </w:rPr>
        <w:t>(Riskesdas, 2013)</w:t>
      </w:r>
      <w:r w:rsidRPr="009778AA">
        <w:rPr>
          <w:rFonts w:ascii="Calisto MT" w:hAnsi="Calisto MT"/>
          <w:lang w:val="en-ID"/>
        </w:rPr>
        <w:fldChar w:fldCharType="end"/>
      </w:r>
      <w:r w:rsidRPr="009778AA">
        <w:rPr>
          <w:rFonts w:ascii="Calisto MT" w:hAnsi="Calisto MT"/>
          <w:lang w:val="en-ID"/>
        </w:rPr>
        <w:t xml:space="preserve">. Dengan pola makan yang demikian menyebabkan penduduk Indonesia memiliki gangguan kadar kolesterol total sebanyak 35,9% </w:t>
      </w:r>
      <w:r w:rsidRPr="009778AA">
        <w:rPr>
          <w:rFonts w:ascii="Calisto MT" w:hAnsi="Calisto MT"/>
          <w:lang w:val="en-ID"/>
        </w:rPr>
        <w:fldChar w:fldCharType="begin" w:fldLock="1"/>
      </w:r>
      <w:r w:rsidR="00F37E93">
        <w:rPr>
          <w:rFonts w:ascii="Calisto MT" w:hAnsi="Calisto MT"/>
          <w:lang w:val="en-ID"/>
        </w:rPr>
        <w:instrText>ADDIN CSL_CITATION {"citationItems":[{"id":"ITEM-1","itemData":{"ISBN":"0812336399","ISSN":"2355-3987","author":[{"dropping-particle":"","family":"Hayudanti","given":"Dewinta","non-dropping-particle":"","parse-names":false,"suffix":""},{"dropping-particle":"","family":"Kusumastuty","given":"Inggita","non-dropping-particle":"","parse-names":false,"suffix":""},{"dropping-particle":"","family":"Tritisari","given":"Kanthi Permaningtyas","non-dropping-particle":"","parse-names":false,"suffix":""}],"container-title":"Indonesian Journal of Human Nutrition","id":"ITEM-1","issue":"1","issued":{"date-parts":[["2016"]]},"page":"41-48","title":"Pengaruh Pemberian Jus Jambu Biji Merah (Psidium guajava) dan Jeruk Siam (Citrus nobilis) terhadap Kadar High Density Lipoprotein (HDL) pada Pasien Dislipidemia","type":"article-journal","volume":"3"},"uris":["http://www.mendeley.com/documents/?uuid=a281ed1a-fd02-47a4-9965-373e22c60b06","http://www.mendeley.com/documents/?uuid=3e333a7c-7ece-4ea6-b05c-24d18b92042a"]}],"mendeley":{"formattedCitation":"(Hayudanti, Kusumastuty and Tritisari, 2016)","manualFormatting":"(Hayudanti, Kusumastuty &amp; Tritisari, 2016)","plainTextFormattedCitation":"(Hayudanti, Kusumastuty and Tritisari, 2016)","previouslyFormattedCitation":"(Hayudanti, Kusumastuty and Tritisari, 2016)"},"properties":{"noteIndex":0},"schema":"https://github.com/citation-style-language/schema/raw/master/csl-citation.json"}</w:instrText>
      </w:r>
      <w:r w:rsidRPr="009778AA">
        <w:rPr>
          <w:rFonts w:ascii="Calisto MT" w:hAnsi="Calisto MT"/>
          <w:lang w:val="en-ID"/>
        </w:rPr>
        <w:fldChar w:fldCharType="separate"/>
      </w:r>
      <w:r w:rsidRPr="009778AA">
        <w:rPr>
          <w:rFonts w:ascii="Calisto MT" w:hAnsi="Calisto MT"/>
          <w:noProof/>
          <w:lang w:val="en-ID"/>
        </w:rPr>
        <w:t>(Hayudanti, Kusumastuty &amp; Tritisari, 2016)</w:t>
      </w:r>
      <w:r w:rsidRPr="009778AA">
        <w:rPr>
          <w:rFonts w:ascii="Calisto MT" w:hAnsi="Calisto MT"/>
          <w:lang w:val="en-ID"/>
        </w:rPr>
        <w:fldChar w:fldCharType="end"/>
      </w:r>
      <w:r w:rsidRPr="009778AA">
        <w:rPr>
          <w:rFonts w:ascii="Calisto MT" w:hAnsi="Calisto MT"/>
          <w:lang w:val="en-ID"/>
        </w:rPr>
        <w:t xml:space="preserve">. Asupan makanan yang tinggi lemak menyebabkan </w:t>
      </w:r>
      <w:smartTag w:uri="urn:schemas-microsoft-com:office:smarttags" w:element="stockticker">
        <w:r w:rsidRPr="009778AA">
          <w:rPr>
            <w:rFonts w:ascii="Calisto MT" w:hAnsi="Calisto MT"/>
            <w:lang w:val="en-ID"/>
          </w:rPr>
          <w:t>LDL</w:t>
        </w:r>
      </w:smartTag>
      <w:r w:rsidRPr="009778AA">
        <w:rPr>
          <w:rFonts w:ascii="Calisto MT" w:hAnsi="Calisto MT"/>
          <w:lang w:val="en-ID"/>
        </w:rPr>
        <w:t xml:space="preserve"> tidak mampu membawa kolesterol ke dalam jaringan sehingga tetap beredar ke dalam pembuluh darah dan akhirnya menempel di endotel pembuluh darah </w:t>
      </w:r>
      <w:r w:rsidRPr="009778AA">
        <w:rPr>
          <w:rFonts w:ascii="Calisto MT" w:hAnsi="Calisto MT"/>
          <w:lang w:val="en-ID"/>
        </w:rPr>
        <w:fldChar w:fldCharType="begin" w:fldLock="1"/>
      </w:r>
      <w:r w:rsidR="00F37E93">
        <w:rPr>
          <w:rFonts w:ascii="Calisto MT" w:hAnsi="Calisto MT"/>
          <w:lang w:val="en-ID"/>
        </w:rPr>
        <w:instrText>ADDIN CSL_CITATION {"citationItems":[{"id":"ITEM-1","itemData":{"author":[{"dropping-particle":"","family":"Tate","given":"Shin-ichi","non-dropping-particle":"","parse-names":false,"suffix":""}],"container-title":"J.Biol.Macromol","id":"ITEM-1","issue":"2","issued":{"date-parts":[["2007"]]},"page":"11-22","title":"Oxidized low-density lipoprotein receptor, LOX-1, on the endothelial cell – The receptor structure and functions of LOX-1 in atherogenesis","type":"article-journal","volume":"7"},"uris":["http://www.mendeley.com/documents/?uuid=8dfa0a01-fbc2-4884-b6e4-d62a1e235f6b","http://www.mendeley.com/documents/?uuid=3dab7d73-2f16-4843-81df-a8e27e7bc27a"]}],"mendeley":{"formattedCitation":"(Tate, 2007)","manualFormatting":"(Tate S, 2007;","plainTextFormattedCitation":"(Tate, 2007)","previouslyFormattedCitation":"(Tate, 2007)"},"properties":{"noteIndex":0},"schema":"https://github.com/citation-style-language/schema/raw/master/csl-citation.json"}</w:instrText>
      </w:r>
      <w:r w:rsidRPr="009778AA">
        <w:rPr>
          <w:rFonts w:ascii="Calisto MT" w:hAnsi="Calisto MT"/>
          <w:lang w:val="en-ID"/>
        </w:rPr>
        <w:fldChar w:fldCharType="separate"/>
      </w:r>
      <w:r w:rsidRPr="009778AA">
        <w:rPr>
          <w:rFonts w:ascii="Calisto MT" w:hAnsi="Calisto MT"/>
          <w:noProof/>
          <w:lang w:val="en-ID"/>
        </w:rPr>
        <w:t>(Tate S, 2007;</w:t>
      </w:r>
      <w:r w:rsidRPr="009778AA">
        <w:rPr>
          <w:rFonts w:ascii="Calisto MT" w:hAnsi="Calisto MT"/>
          <w:lang w:val="en-ID"/>
        </w:rPr>
        <w:fldChar w:fldCharType="end"/>
      </w:r>
      <w:r w:rsidRPr="009778AA">
        <w:rPr>
          <w:rFonts w:ascii="Calisto MT" w:hAnsi="Calisto MT"/>
          <w:lang w:val="en-ID"/>
        </w:rPr>
        <w:t xml:space="preserve"> </w:t>
      </w:r>
      <w:r w:rsidRPr="009778AA">
        <w:rPr>
          <w:rFonts w:ascii="Calisto MT" w:hAnsi="Calisto MT"/>
          <w:lang w:val="en-ID"/>
        </w:rPr>
        <w:fldChar w:fldCharType="begin" w:fldLock="1"/>
      </w:r>
      <w:r w:rsidR="00F37E93">
        <w:rPr>
          <w:rFonts w:ascii="Calisto MT" w:hAnsi="Calisto MT"/>
          <w:lang w:val="en-ID"/>
        </w:rPr>
        <w:instrText>ADDIN CSL_CITATION {"citationItems":[{"id":"ITEM-1","itemData":{"DOI":"10.1155/2013/152786","ISBN":"1466-1861 (Electronic) 0962-9351 (Linking)","ISSN":"0962-9351","PMID":"23935243","abstract":"Oxidized low-density lipoprotein (OxLDL) contributes to the atherosclerotic plaque formation and progression by several mechanisms, including the induction of endothelial cell activation and dysfunction, macrophage foam cell formation, and smooth muscle cell migration and proliferation. Vascular wall cells express on their surface several scavenger receptors that mediate the cellular effects of OxLDL. The lectin-like oxidized low-density lipoprotein receptor-1 (LOX-1) is the main OxLDL receptor of endothelial cells, and it is expressed also in macrophages and smooth muscle cells. LOX-1 is almost undetectable under physiological conditions, but it is upregulated following the exposure to several proinflammatory and proatherogenic stimuli and can be detected in animal and human atherosclerotic lesions. The key contribution of LOX-1 to the atherogenic process has been confirmed in animal models; LOX-1 knockout mice exhibit reduced intima thickness and inflammation and increased expression of protective factors; on the contrary, LOX-1 overexpressing mice present an accelerated atherosclerotic lesion formation which is associated with increased inflammation. In humans, LOX-1 gene polymorphisms were associated with increased susceptibility to myocardial infarction. Inhibition of the LOX-1 receptor with chemicals or antisense nucleotides is currently being investigated and represents an emerging approach for controlling OxLDL-LOX-1 mediated proatherogenic effects.","author":[{"dropping-particle":"","family":"Pirillo","given":"Angela","non-dropping-particle":"","parse-names":false,"suffix":""},{"dropping-particle":"","family":"Norata","given":"Giuseppe Danilo","non-dropping-particle":"","parse-names":false,"suffix":""},{"dropping-particle":"","family":"Catapano","given":"Alberico Luigi","non-dropping-particle":"","parse-names":false,"suffix":""}],"container-title":"Mediators of Inflammation","id":"ITEM-1","issue":"July","issued":{"date-parts":[["2013"]]},"page":"1-12","title":"LOX-1, OxLDL, and Atherosclerosis","type":"article-journal","volume":"2013"},"uris":["http://www.mendeley.com/documents/?uuid=b8fbef4e-bd80-4083-9f3a-bfcf2fd74457","http://www.mendeley.com/documents/?uuid=34a24bb8-6fa7-440c-a2d7-26b279251a3e"]}],"mendeley":{"formattedCitation":"(Pirillo, Norata and Catapano, 2013)","manualFormatting":"Pirillo, Norata &amp; Catapano, 2013)","plainTextFormattedCitation":"(Pirillo, Norata and Catapano, 2013)","previouslyFormattedCitation":"(Pirillo, Norata and Catapano, 2013)"},"properties":{"noteIndex":0},"schema":"https://github.com/citation-style-language/schema/raw/master/csl-citation.json"}</w:instrText>
      </w:r>
      <w:r w:rsidRPr="009778AA">
        <w:rPr>
          <w:rFonts w:ascii="Calisto MT" w:hAnsi="Calisto MT"/>
          <w:lang w:val="en-ID"/>
        </w:rPr>
        <w:fldChar w:fldCharType="separate"/>
      </w:r>
      <w:r w:rsidRPr="009778AA">
        <w:rPr>
          <w:rFonts w:ascii="Calisto MT" w:hAnsi="Calisto MT"/>
          <w:noProof/>
          <w:lang w:val="en-ID"/>
        </w:rPr>
        <w:t>Pirillo, Norata &amp; Catapano, 2013)</w:t>
      </w:r>
      <w:r w:rsidRPr="009778AA">
        <w:rPr>
          <w:rFonts w:ascii="Calisto MT" w:hAnsi="Calisto MT"/>
          <w:lang w:val="en-ID"/>
        </w:rPr>
        <w:fldChar w:fldCharType="end"/>
      </w:r>
      <w:r w:rsidRPr="009778AA">
        <w:rPr>
          <w:rFonts w:ascii="Calisto MT" w:hAnsi="Calisto MT"/>
          <w:lang w:val="en-ID"/>
        </w:rPr>
        <w:t xml:space="preserve">. </w:t>
      </w:r>
    </w:p>
    <w:p w:rsidR="009122B0" w:rsidRPr="009122B0" w:rsidRDefault="00F37E93" w:rsidP="009122B0">
      <w:pPr>
        <w:pStyle w:val="Heading4"/>
        <w:ind w:firstLine="544"/>
        <w:rPr>
          <w:lang w:val="en-ID"/>
        </w:rPr>
      </w:pPr>
      <w:r w:rsidRPr="009122B0">
        <w:rPr>
          <w:lang w:val="en-ID"/>
        </w:rPr>
        <w:t xml:space="preserve">Pencegahan dislipidemia dapat dilakukan dengan mengatur pola makan yang seimbang, aktifitas fisik dan mengonsumsi buah dan sayuran yang memiliki kandungan antioksidan tinggi yang dapat bekerja dengan menstabilkan radikal bebas dalam tubuh yang melebihi kapasitas tubuh untuk dinetralisir </w:t>
      </w:r>
      <w:r w:rsidRPr="009122B0">
        <w:rPr>
          <w:lang w:val="en-ID"/>
        </w:rPr>
        <w:fldChar w:fldCharType="begin" w:fldLock="1"/>
      </w:r>
      <w:r w:rsidRPr="009122B0">
        <w:rPr>
          <w:lang w:val="en-ID"/>
        </w:rPr>
        <w:instrText>ADDIN CSL_CITATION {"citationItems":[{"id":"ITEM-1","itemData":{"DOI":"10.1016/j.foodres.2011.07.002","ISBN":"0963-9969","ISSN":"09639969","abstract":"Red beet has high concentration betalains that are used as food colorants and food additives due to their health promoting properties. Redbeet is generally processed before consumption which influences the stability of betalains in turn which affects the acceptability and health properties. The objective of the study was to investigate the influence of processing techniques as microwaving, boiling, roasting and vacuuming on the red beet. The impact of processing was evaluated on the basis of belatains content and antioxidant activity of the processed samples. With spectrophotometric results betalains content were found to add up to 20% with vacuum treatment and also with microwave treatment of 900. W and 1800. W for 30. s up to7% and 19% respectively, however there was decrease in boiling and roasting treatments. With HPLC analyses the content of betanin seems to increase in microwave treatments with 450. W and 900. W but reduced with 1800. W. In the case of antioxidant activity there was 2 to 3 fold increase in boiling, roasting and microwave treatments as compared to the control. © 2011 Elsevier Ltd.","author":[{"dropping-particle":"","family":"Ravichandran","given":"Kavitha","non-dropping-particle":"","parse-names":false,"suffix":""},{"dropping-particle":"","family":"Saw","given":"Nay Min Min Thaw","non-dropping-particle":"","parse-names":false,"suffix":""},{"dropping-particle":"","family":"Mohdaly","given":"Adel A.A.","non-dropping-particle":"","parse-names":false,"suffix":""},{"dropping-particle":"","family":"Gabr","given":"Ahmed M.M.","non-dropping-particle":"","parse-names":false,"suffix":""},{"dropping-particle":"","family":"Kastell","given":"Anja","non-dropping-particle":"","parse-names":false,"suffix":""},{"dropping-particle":"","family":"Riedel","given":"Heidi","non-dropping-particle":"","parse-names":false,"suffix":""},{"dropping-particle":"","family":"Cai","given":"Zhenzhen","non-dropping-particle":"","parse-names":false,"suffix":""},{"dropping-particle":"","family":"Knorr","given":"Dietrich","non-dropping-particle":"","parse-names":false,"suffix":""},{"dropping-particle":"","family":"Smetanska","given":"Iryna","non-dropping-particle":"","parse-names":false,"suffix":""}],"container-title":"Food Research International","id":"ITEM-1","issue":"2","issued":{"date-parts":[["2013"]]},"page":"670-675","publisher":"Elsevier Ltd","title":"Impact of processing of red beet on betalain content and antioxidant activity","type":"article-journal","volume":"50"},"uris":["http://www.mendeley.com/documents/?uuid=26c95fb3-f922-401f-bf84-cb8cd27c6c3e"]}],"mendeley":{"formattedCitation":"(Ravichandran &lt;i&gt;et al.&lt;/i&gt;, 2013)","manualFormatting":"(Ravichandran et al., 2013)","plainTextFormattedCitation":"(Ravichandran et al., 2013)","previouslyFormattedCitation":"(Ravichandran &lt;i&gt;et al.&lt;/i&gt;, 2013)"},"properties":{"noteIndex":0},"schema":"https://github.com/citation-style-language/schema/raw/master/csl-citation.json"}</w:instrText>
      </w:r>
      <w:r w:rsidRPr="009122B0">
        <w:rPr>
          <w:lang w:val="en-ID"/>
        </w:rPr>
        <w:fldChar w:fldCharType="separate"/>
      </w:r>
      <w:r w:rsidRPr="009122B0">
        <w:rPr>
          <w:noProof/>
          <w:lang w:val="en-ID"/>
        </w:rPr>
        <w:t>(Ravichandran et al., 2013)</w:t>
      </w:r>
      <w:r w:rsidRPr="009122B0">
        <w:rPr>
          <w:lang w:val="en-ID"/>
        </w:rPr>
        <w:fldChar w:fldCharType="end"/>
      </w:r>
      <w:r w:rsidRPr="009122B0">
        <w:rPr>
          <w:lang w:val="en-ID"/>
        </w:rPr>
        <w:t xml:space="preserve">. Golongan antioksidan tersebut antara lain polifenol, flavonoid dan betalain </w:t>
      </w:r>
      <w:r w:rsidRPr="009122B0">
        <w:rPr>
          <w:lang w:val="en-ID"/>
        </w:rPr>
        <w:fldChar w:fldCharType="begin" w:fldLock="1"/>
      </w:r>
      <w:r w:rsidRPr="009122B0">
        <w:rPr>
          <w:lang w:val="en-ID"/>
        </w:rPr>
        <w:instrText>ADDIN CSL_CITATION {"citationItems":[{"id":"ITEM-1","itemData":{"abstract":"Raw and processed Beetroot (Beta vulgaris) were assessed for the natural antioxidants; Total phenol, flavonoids, vitamin C using Folin-Ciocalteau, potassium acetate and dinitophenyl hydrazine. The antioxidant radical scavenging abilities were evaluated using 2,2’-azino-bis (3-ethylbenzthiazoline-6-sulphonic acid) [ABTS] and ferric reducing antioxidant property [FRAP] respectively. Raw beetroots and the beetroot juice contained the highest amount of total phenol (98.08. ± 8.16mg/g and 98.08. ± 5.77mg/GAE/g) respectively. Oven dried beetroot have the lowest value for total phenol (94.23 ± 2.72mg/GAE/g. The heat treated beetroot had the highest flavonoids of 96.67±10.10mgGE/g. Flavonoids were lowest for the raw beetroot (63.34±4.72mg/QE/g). Oven dried and Beetroot juice have a total flavonoid value of 83.34 ± 4.471mg/GE/g and 83.34 ± 3.34mg/GE/g respectively. Vitamin C content was highest in Beetroot juice (44.34±2.84mgAAE/g) and lowest in heat treated beetroot (30.18±0.61mgAAE/g). Heat treated Beetroot have the highest value for ABTS scavenging ability. FRAP value (33.33 ±0.00) was highest in oven dried beetroot. Raw Beetroot and its juice possess significant antioxidant and radical scavenging abilities which correlated positively with the natural antioxidants. Heat treatment however, increased the flavonoids present in the beetroot samples with a corresponding increase in the ABTS and FRAP scavenging abilities (19.85± 4.15 and 33.33 ±0.00) respectively. Beetroot in its natural and processed form is a rich source of antioxidants and free antioxidants scavenging abilities","author":[{"dropping-particle":"","family":"Olumese, F.E. &amp; Oboh","given":"H.A.","non-dropping-particle":"","parse-names":false,"suffix":""}],"container-title":"Nigerian Journal of Basic and Applied Science","id":"ITEM-1","issue":"1","issued":{"date-parts":[["2016"]]},"page":"35-40","title":"Antioxidant and Antioxidant capacity of raw and processed Nigerian Beetroot ( Beta vulgaris )","type":"article-journal","volume":"24"},"uris":["http://www.mendeley.com/documents/?uuid=ad679258-50fe-4b6e-aa3e-6262818b7f29","http://www.mendeley.com/documents/?uuid=3344979f-701d-43e8-aa2d-a68e10e53b02"]}],"mendeley":{"formattedCitation":"(Olumese, F.E. &amp; Oboh, 2016)","plainTextFormattedCitation":"(Olumese, F.E. &amp; Oboh, 2016)","previouslyFormattedCitation":"(Olumese, F.E. &amp; Oboh, 2016)"},"properties":{"noteIndex":0},"schema":"https://github.com/citation-style-language/schema/raw/master/csl-citation.json"}</w:instrText>
      </w:r>
      <w:r w:rsidRPr="009122B0">
        <w:rPr>
          <w:lang w:val="en-ID"/>
        </w:rPr>
        <w:fldChar w:fldCharType="separate"/>
      </w:r>
      <w:r w:rsidRPr="009122B0">
        <w:rPr>
          <w:noProof/>
          <w:lang w:val="en-ID"/>
        </w:rPr>
        <w:t>(Olumese, F.E. &amp; Oboh, 2016)</w:t>
      </w:r>
      <w:r w:rsidRPr="009122B0">
        <w:rPr>
          <w:lang w:val="en-ID"/>
        </w:rPr>
        <w:fldChar w:fldCharType="end"/>
      </w:r>
      <w:r w:rsidRPr="009122B0">
        <w:rPr>
          <w:lang w:val="en-ID"/>
        </w:rPr>
        <w:t>. Mekanisme kerja antioksidan seperti flavonoid me</w:t>
      </w:r>
      <w:r w:rsidR="009122B0">
        <w:rPr>
          <w:lang w:val="en-ID"/>
        </w:rPr>
        <w:t>nurunkan kadar kolesterol</w:t>
      </w:r>
      <w:r w:rsidRPr="009122B0">
        <w:rPr>
          <w:lang w:val="en-ID"/>
        </w:rPr>
        <w:t xml:space="preserve"> dengan cara menghambat absorbsi kolesterol dalam usus dan meningkatkan reaksi pembentukan asam empedu dari kolesterol untuk kemudian diekskresikan melalui feses </w:t>
      </w:r>
      <w:r w:rsidRPr="009122B0">
        <w:rPr>
          <w:lang w:val="en-ID"/>
        </w:rPr>
        <w:fldChar w:fldCharType="begin" w:fldLock="1"/>
      </w:r>
      <w:r w:rsidRPr="009122B0">
        <w:rPr>
          <w:lang w:val="en-ID"/>
        </w:rPr>
        <w:instrText>ADDIN CSL_CITATION {"citationItems":[{"id":"ITEM-1","itemData":{"abstract":"This study investigated the effects of green tea polyphenol on the serum antioxidative activity and cholesterol levels of cholesterol-fed rats and compared them with those of probucol, an antioxidant hypocholesterolemic agent. To evaluate the antioxidative activity, the susceptibility to oxidative modification of low-density lipoprotein (LDL) isolated from the serum of cholesterol-fed rats was measured, as was the serum antioxidative activity using the spontaneous autoxidation system of brain homogenate. Administration of green tea polyphenol effectively inhibited LDL oxidation and elevated serum antioxidative activity to the same degree as probucol. However, higher amounts of polyphenol than probucol needed to be administered to reduce the total, free, and LDL cholesterol levels. Furthermore, green tea polyphenol increased the levels of high-density lipoprotein (HDL) cholesterol, leading to dose-dependent improvement of the atherogenic index, an effect that was not seen with probucol. Thus, green tea polyphenol may exert an antiatherosclerotic action by virtue of its antioxidant properties and by increasing HDL cholesterol levels. KEYWORDS: Green tea; polyphenol; antioxidant INTRODUCTION","author":[{"dropping-particle":"","family":"Yokozawa","given":"Takako","non-dropping-particle":"","parse-names":false,"suffix":""}],"container-title":"journal of agricultural and food chemistry","id":"ITEM-1","issue":"12","issued":{"date-parts":[["2002"]]},"page":"3549-3552","title":"Antioxidative Activity of Green Tea Polyphenol in","type":"article-journal","volume":"50(12)"},"uris":["http://www.mendeley.com/documents/?uuid=1412ae5e-647d-4811-a0d9-ccefeb9a9eeb","http://www.mendeley.com/documents/?uuid=abb28662-2de7-4dab-82ac-e90a8db93231"]}],"mendeley":{"formattedCitation":"(Yokozawa, 2002)","manualFormatting":"(Yokozawa, 2002;","plainTextFormattedCitation":"(Yokozawa, 2002)","previouslyFormattedCitation":"(Yokozawa, 2002)"},"properties":{"noteIndex":0},"schema":"https://github.com/citation-style-language/schema/raw/master/csl-citation.json"}</w:instrText>
      </w:r>
      <w:r w:rsidRPr="009122B0">
        <w:rPr>
          <w:lang w:val="en-ID"/>
        </w:rPr>
        <w:fldChar w:fldCharType="separate"/>
      </w:r>
      <w:r w:rsidRPr="009122B0">
        <w:rPr>
          <w:noProof/>
          <w:lang w:val="en-ID"/>
        </w:rPr>
        <w:t>(Yokozawa, 2002;</w:t>
      </w:r>
      <w:r w:rsidRPr="009122B0">
        <w:rPr>
          <w:lang w:val="en-ID"/>
        </w:rPr>
        <w:fldChar w:fldCharType="end"/>
      </w:r>
      <w:r w:rsidRPr="009122B0">
        <w:rPr>
          <w:lang w:val="en-ID"/>
        </w:rPr>
        <w:fldChar w:fldCharType="begin" w:fldLock="1"/>
      </w:r>
      <w:r w:rsidRPr="009122B0">
        <w:rPr>
          <w:lang w:val="en-ID"/>
        </w:rPr>
        <w:instrText>ADDIN CSL_CITATION {"citationItems":[{"id":"ITEM-1","itemData":{"author":[{"dropping-particle":"","family":"Yuliana","given":"Amanda Rambu","non-dropping-particle":"","parse-names":false,"suffix":""},{"dropping-particle":"","family":"Ardiaria","given":"Martha","non-dropping-particle":"","parse-names":false,"suffix":""}],"container-title":"journal of nutrition college","id":"ITEM-1","issue":"4","issued":{"date-parts":[["2016"]]},"page":"428-437","title":"Journal of Nutrition Volume","type":"article-journal","volume":"5"},"uris":["http://www.mendeley.com/documents/?uuid=49ce5484-5c3f-429c-a526-73ed3a246319"]}],"mendeley":{"formattedCitation":"(Yuliana and Ardiaria, 2016)","manualFormatting":"Yuliana &amp; Ardiaria, 2016)","plainTextFormattedCitation":"(Yuliana and Ardiaria, 2016)","previouslyFormattedCitation":"(Yuliana and Ardiaria, 2016)"},"properties":{"noteIndex":0},"schema":"https://github.com/citation-style-language/schema/raw/master/csl-citation.json"}</w:instrText>
      </w:r>
      <w:r w:rsidRPr="009122B0">
        <w:rPr>
          <w:lang w:val="en-ID"/>
        </w:rPr>
        <w:fldChar w:fldCharType="separate"/>
      </w:r>
      <w:r w:rsidRPr="009122B0">
        <w:rPr>
          <w:noProof/>
          <w:lang w:val="en-ID"/>
        </w:rPr>
        <w:t>Yuliana &amp; Ardiaria, 2016)</w:t>
      </w:r>
      <w:r w:rsidRPr="009122B0">
        <w:rPr>
          <w:lang w:val="en-ID"/>
        </w:rPr>
        <w:fldChar w:fldCharType="end"/>
      </w:r>
      <w:r w:rsidR="009122B0">
        <w:rPr>
          <w:lang w:val="en-ID"/>
        </w:rPr>
        <w:t>.</w:t>
      </w:r>
    </w:p>
    <w:p w:rsidR="009122B0" w:rsidRPr="009122B0" w:rsidRDefault="009122B0" w:rsidP="00B04E7A">
      <w:pPr>
        <w:pStyle w:val="Heading4"/>
        <w:rPr>
          <w:lang w:val="en-ID"/>
        </w:rPr>
      </w:pPr>
      <w:r w:rsidRPr="009122B0">
        <w:rPr>
          <w:lang w:val="en-ID"/>
        </w:rPr>
        <w:t>Kandungan nutrisi Ekstrak umbi bit telah banyak diteliti dan diketahui memiliki efek antikanker, antidiabetik d</w:t>
      </w:r>
      <w:r w:rsidR="00ED4BFE">
        <w:rPr>
          <w:lang w:val="en-ID"/>
        </w:rPr>
        <w:t>an antihiperkolesterolemia. Berdasarkan</w:t>
      </w:r>
      <w:r w:rsidRPr="009122B0">
        <w:rPr>
          <w:lang w:val="en-ID"/>
        </w:rPr>
        <w:t xml:space="preserve"> penelitian Canadanovic et all tahun 2011, Rabeh naem tahun 2014 dan Attia et all tahun 2013 menunjukkan ekstrak bit per 100 gram mengandung betalains 380 mg, polifenol 218,7 mg dan flavonoid 269,70 mg </w:t>
      </w:r>
      <w:r w:rsidRPr="009122B0">
        <w:rPr>
          <w:lang w:val="en-ID"/>
        </w:rPr>
        <w:fldChar w:fldCharType="begin" w:fldLock="1"/>
      </w:r>
      <w:r>
        <w:rPr>
          <w:lang w:val="en-ID"/>
        </w:rPr>
        <w:instrText>ADDIN CSL_CITATION {"citationItems":[{"id":"ITEM-1","itemData":{"ISBN":"1212-1800","ISSN":"1212-1800","abstract":"CANADANOVIC-BRUNET J.M., SAVATOVIC S. S., CETKOVIC G. S., VULIC J.J., DJILAS S. M., Markov S. L., CVETKOVIC D. D. (2011): Antioxidant and antimicrobial activities of beet root pomace extracts. Czech J. Food Sci., 29: 575-585. We described the in vitro antioxidant and antimicrobial activities of ethanol, acetone, and water extracts of beet root pomace. Total contents of phenolics (316.30-564.50 mg GAE/g of dry extract), flavonoids (316.30-564.50 mg RE/g of dry extract), betacyanins (18.78-24.18 mg/g of dry extract), and betaxanthins (11.19-22.90 mg/g of dry extract) after solid-phase extraction were determined spectrophotometrically. The antioxidant activity was determined by measuring the reducing power and DPPH scavenging activity by spectrometric metod, and hydroxyl and superoxide anion radical scavenging activity by ESR spectroscopy. In general, the reducing power of all the beet root pomace extracts increased with increasing concentrations. The DPPH-free radical scavenging activity of the extracts, expressed as EC50, ranged from 0.133 mg/ml to 0.275 mg/ml. Significant correlation was observed between all phytochemical components and scavenging activity. 0.5 mg/ml of ethanol extract completely eliminated hydroxyl radical, which had been generated in Fenton system, while the same concentration of this extract scavenged 75% of superoxide anion radicals. In antibacterial tests, Staphylococcus aureus and Bacillus cereus showed higher susceptibility than Escherichia coli and Pseudomonas aeruginosa.","author":[{"dropping-particle":"","family":"Canadanovic-Brunet","given":"J M","non-dropping-particle":"","parse-names":false,"suffix":""},{"dropping-particle":"","family":"Savatovic","given":"S S","non-dropping-particle":"","parse-names":false,"suffix":""},{"dropping-particle":"","family":"Cetkovic","given":"G S","non-dropping-particle":"","parse-names":false,"suffix":""},{"dropping-particle":"","family":"Vulic","given":"J J","non-dropping-particle":"","parse-names":false,"suffix":""},{"dropping-particle":"","family":"Djilas","given":"S M","non-dropping-particle":"","parse-names":false,"suffix":""},{"dropping-particle":"","family":"Markov","given":"S L","non-dropping-particle":"","parse-names":false,"suffix":""},{"dropping-particle":"","family":"Cvetkovic","given":"D D","non-dropping-particle":"","parse-names":false,"suffix":""}],"container-title":"Czech Journal of Food Sciences","id":"ITEM-1","issue":"6","issued":{"date-parts":[["2011"]]},"page":"575-585","title":"Antioxidant and Antimicrobial Activities of Beet Root Pomace Extracts","type":"article-journal","volume":"29"},"uris":["http://www.mendeley.com/documents/?uuid=a0f336dc-5724-472f-8958-487e0cb97115","http://www.mendeley.com/documents/?uuid=adf8e0ee-7718-412d-9133-1ad1a04a0b29"]}],"mendeley":{"formattedCitation":"(Canadanovic-Brunet &lt;i&gt;et al.&lt;/i&gt;, 2011)","manualFormatting":"(Canadanovic-Brunet et al., 2011","plainTextFormattedCitation":"(Canadanovic-Brunet et al., 2011)","previouslyFormattedCitation":"(Canadanovic-Brunet &lt;i&gt;et al.&lt;/i&gt;, 2011)"},"properties":{"noteIndex":0},"schema":"https://github.com/citation-style-language/schema/raw/master/csl-citation.json"}</w:instrText>
      </w:r>
      <w:r w:rsidRPr="009122B0">
        <w:rPr>
          <w:lang w:val="en-ID"/>
        </w:rPr>
        <w:fldChar w:fldCharType="separate"/>
      </w:r>
      <w:r w:rsidRPr="009122B0">
        <w:rPr>
          <w:noProof/>
          <w:lang w:val="en-ID"/>
        </w:rPr>
        <w:t xml:space="preserve">(Canadanovic-Brunet </w:t>
      </w:r>
      <w:r w:rsidRPr="009122B0">
        <w:rPr>
          <w:i/>
          <w:noProof/>
          <w:lang w:val="en-ID"/>
        </w:rPr>
        <w:t>et al.</w:t>
      </w:r>
      <w:r w:rsidRPr="009122B0">
        <w:rPr>
          <w:noProof/>
          <w:lang w:val="en-ID"/>
        </w:rPr>
        <w:t>, 2011</w:t>
      </w:r>
      <w:r>
        <w:rPr>
          <w:noProof/>
          <w:lang w:val="en-ID"/>
        </w:rPr>
        <w:t>;</w:t>
      </w:r>
      <w:r w:rsidRPr="009122B0">
        <w:rPr>
          <w:lang w:val="en-ID"/>
        </w:rPr>
        <w:fldChar w:fldCharType="end"/>
      </w:r>
      <w:r w:rsidRPr="009122B0">
        <w:rPr>
          <w:lang w:val="en-ID"/>
        </w:rPr>
        <w:t xml:space="preserve"> </w:t>
      </w:r>
      <w:r w:rsidRPr="009122B0">
        <w:rPr>
          <w:lang w:val="en-ID"/>
        </w:rPr>
        <w:fldChar w:fldCharType="begin" w:fldLock="1"/>
      </w:r>
      <w:r>
        <w:rPr>
          <w:lang w:val="en-ID"/>
        </w:rPr>
        <w:instrText>ADDIN CSL_CITATION {"citationItems":[{"id":"ITEM-1","itemData":{"author":[{"dropping-particle":"","family":"Rabeh","given":"M Naeem","non-dropping-particle":"","parse-names":false,"suffix":""},{"dropping-particle":"","family":"Ibrahim","given":"E Marwa","non-dropping-particle":"","parse-names":false,"suffix":""}],"container-title":"Pakistas Journal of Nutrition","id":"ITEM-1","issue":"9","issued":{"date-parts":[["2014"]]},"page":"500-505","title":"Antihypercholesterolemic effects of beet (Beta vulgaris L.) root waste extract on hypercholesterolemic rats and its antioxidant potential properties","type":"article-journal","volume":"13"},"uris":["http://www.mendeley.com/documents/?uuid=f7022b6e-bd93-465a-9cc1-8ca2d38386a4"]}],"mendeley":{"formattedCitation":"(Rabeh and Ibrahim, 2014)","manualFormatting":"Rabeh &amp; Ibrahim, 2014)","plainTextFormattedCitation":"(Rabeh and Ibrahim, 2014)","previouslyFormattedCitation":"(Rabeh and Ibrahim, 2014)"},"properties":{"noteIndex":0},"schema":"https://github.com/citation-style-language/schema/raw/master/csl-citation.json"}</w:instrText>
      </w:r>
      <w:r w:rsidRPr="009122B0">
        <w:rPr>
          <w:lang w:val="en-ID"/>
        </w:rPr>
        <w:fldChar w:fldCharType="separate"/>
      </w:r>
      <w:r>
        <w:rPr>
          <w:noProof/>
          <w:lang w:val="en-ID"/>
        </w:rPr>
        <w:t>Rabeh &amp;</w:t>
      </w:r>
      <w:r w:rsidRPr="009122B0">
        <w:rPr>
          <w:noProof/>
          <w:lang w:val="en-ID"/>
        </w:rPr>
        <w:t xml:space="preserve"> Ibrahim, 2014)</w:t>
      </w:r>
      <w:r w:rsidRPr="009122B0">
        <w:rPr>
          <w:lang w:val="en-ID"/>
        </w:rPr>
        <w:fldChar w:fldCharType="end"/>
      </w:r>
      <w:r w:rsidRPr="009122B0">
        <w:rPr>
          <w:lang w:val="en-ID"/>
        </w:rPr>
        <w:t xml:space="preserve">. Umbi bit kaya akan kandungan senyawa fitokimia yaitu asam askorbat,  karotenoid, fenol, flavonoid dan betalanin yang memiliki aktifitas antioksidan tinggi </w:t>
      </w:r>
      <w:r w:rsidRPr="009122B0">
        <w:rPr>
          <w:lang w:val="en-ID"/>
        </w:rPr>
        <w:fldChar w:fldCharType="begin" w:fldLock="1"/>
      </w:r>
      <w:r w:rsidRPr="009122B0">
        <w:rPr>
          <w:lang w:val="en-ID"/>
        </w:rPr>
        <w:instrText>ADDIN CSL_CITATION {"citationItems":[{"id":"ITEM-1","itemData":{"author":[{"dropping-particle":"","family":"Mei","given":"Nelvita","non-dropping-particle":"","parse-names":false,"suffix":""},{"dropping-particle":"","family":"Sari","given":"Indah","non-dropping-particle":"","parse-names":false,"suffix":""},{"dropping-particle":"","family":"Hudha","given":"Atok Miftachul","non-dropping-particle":"","parse-names":false,"suffix":""},{"dropping-particle":"","family":"Prihanta","given":"Wahyu","non-dropping-particle":"","parse-names":false,"suffix":""},{"dropping-particle":"","family":"Pendidikan","given":"Prodi","non-dropping-particle":"","parse-names":false,"suffix":""},{"dropping-particle":"","family":"Fkip","given":"Biologi","non-dropping-particle":"","parse-names":false,"suffix":""},{"dropping-particle":"","family":"Muhammadiyah","given":"Universitas","non-dropping-particle":"","parse-names":false,"suffix":""},{"dropping-particle":"","family":"Buah","given":"Bit","non-dropping-particle":"","parse-names":false,"suffix":""},{"dropping-particle":"","family":"Mei","given":"Nelvita","non-dropping-particle":"","parse-names":false,"suffix":""},{"dropping-particle":"","family":"Sari","given":"Indah","non-dropping-particle":"","parse-names":false,"suffix":""},{"dropping-particle":"","family":"Betasianin","given":"Uji Kadar","non-dropping-particle":"","parse-names":false,"suffix":""}],"container-title":"jurnal pendidikan biologi indonesia","id":"ITEM-1","issue":"1","issued":{"date-parts":[["2016"]]},"page":"72-77","title":"UJI Kadar BETASIANIN PADA BUAH BIT ( Vulgaris beta L .) Tes BETACYANININ BUAH BEET ( Beta vulgaris L .) DENGAN ETANOL SOLVENT SEBAGAI PEMBELAJARAN BIOLOGI OBYEK MATERIAL merah ATAU merah-violet Dari Kelompok pigmen memiliki Komponen Utama Yaitu pigmen bet","type":"article-journal","volume":"2"},"uris":["http://www.mendeley.com/documents/?uuid=481e628b-6fef-433e-9880-993b3cb6f79c","http://www.mendeley.com/documents/?uuid=94657ccd-429e-4a96-bcac-c5371c5a6a6c"]}],"mendeley":{"formattedCitation":"(Mei &lt;i&gt;et al.&lt;/i&gt;, 2016)","plainTextFormattedCitation":"(Mei et al., 2016)","previouslyFormattedCitation":"(Mei &lt;i&gt;et al.&lt;/i&gt;, 2016)"},"properties":{"noteIndex":0},"schema":"https://github.com/citation-style-language/schema/raw/master/csl-citation.json"}</w:instrText>
      </w:r>
      <w:r w:rsidRPr="009122B0">
        <w:rPr>
          <w:lang w:val="en-ID"/>
        </w:rPr>
        <w:fldChar w:fldCharType="separate"/>
      </w:r>
      <w:r w:rsidRPr="009122B0">
        <w:rPr>
          <w:noProof/>
          <w:lang w:val="en-ID"/>
        </w:rPr>
        <w:t xml:space="preserve">(Mei </w:t>
      </w:r>
      <w:r w:rsidRPr="009122B0">
        <w:rPr>
          <w:i/>
          <w:noProof/>
          <w:lang w:val="en-ID"/>
        </w:rPr>
        <w:t>et al.</w:t>
      </w:r>
      <w:r w:rsidRPr="009122B0">
        <w:rPr>
          <w:noProof/>
          <w:lang w:val="en-ID"/>
        </w:rPr>
        <w:t>, 2016)</w:t>
      </w:r>
      <w:r w:rsidRPr="009122B0">
        <w:rPr>
          <w:lang w:val="en-ID"/>
        </w:rPr>
        <w:fldChar w:fldCharType="end"/>
      </w:r>
      <w:r w:rsidRPr="009122B0">
        <w:rPr>
          <w:lang w:val="en-ID"/>
        </w:rPr>
        <w:t xml:space="preserve">. Polifenol, flavonoid dan Betalanin dalam umbi bit merupakan antioksidan yang berperan dalam pencegahan disiplidemia yang merupakan faktor utama penyebab penyakit jantung koroner (PJK) </w:t>
      </w:r>
      <w:r w:rsidRPr="009122B0">
        <w:rPr>
          <w:lang w:val="en-ID"/>
        </w:rPr>
        <w:fldChar w:fldCharType="begin" w:fldLock="1"/>
      </w:r>
      <w:r w:rsidRPr="009122B0">
        <w:rPr>
          <w:lang w:val="en-ID"/>
        </w:rPr>
        <w:instrText>ADDIN CSL_CITATION {"citationItems":[{"id":"ITEM-1","itemData":{"DOI":"10.1016/j.foodres.2011.07.002","ISBN":"0963-9969","ISSN":"09639969","abstract":"Red beet has high concentration betalains that are used as food colorants and food additives due to their health promoting properties. Redbeet is generally processed before consumption which influences the stability of betalains in turn which affects the acceptability and health properties. The objective of the study was to investigate the influence of processing techniques as microwaving, boiling, roasting and vacuuming on the red beet. The impact of processing was evaluated on the basis of belatains content and antioxidant activity of the processed samples. With spectrophotometric results betalains content were found to add up to 20% with vacuum treatment and also with microwave treatment of 900. W and 1800. W for 30. s up to7% and 19% respectively, however there was decrease in boiling and roasting treatments. With HPLC analyses the content of betanin seems to increase in microwave treatments with 450. W and 900. W but reduced with 1800. W. In the case of antioxidant activity there was 2 to 3 fold increase in boiling, roasting and microwave treatments as compared to the control. © 2011 Elsevier Ltd.","author":[{"dropping-particle":"","family":"Ravichandran","given":"Kavitha","non-dropping-particle":"","parse-names":false,"suffix":""},{"dropping-particle":"","family":"Saw","given":"Nay Min Min Thaw","non-dropping-particle":"","parse-names":false,"suffix":""},{"dropping-particle":"","family":"Mohdaly","given":"Adel A.A.","non-dropping-particle":"","parse-names":false,"suffix":""},{"dropping-particle":"","family":"Gabr","given":"Ahmed M.M.","non-dropping-particle":"","parse-names":false,"suffix":""},{"dropping-particle":"","family":"Kastell","given":"Anja","non-dropping-particle":"","parse-names":false,"suffix":""},{"dropping-particle":"","family":"Riedel","given":"Heidi","non-dropping-particle":"","parse-names":false,"suffix":""},{"dropping-particle":"","family":"Cai","given":"Zhenzhen","non-dropping-particle":"","parse-names":false,"suffix":""},{"dropping-particle":"","family":"Knorr","given":"Dietrich","non-dropping-particle":"","parse-names":false,"suffix":""},{"dropping-particle":"","family":"Smetanska","given":"Iryna","non-dropping-particle":"","parse-names":false,"suffix":""}],"container-title":"Food Research International","id":"ITEM-1","issue":"2","issued":{"date-parts":[["2013"]]},"page":"670-675","publisher":"Elsevier Ltd","title":"Impact of processing of red beet on betalain content and antioxidant activity","type":"article-journal","volume":"50"},"uris":["http://www.mendeley.com/documents/?uuid=26c95fb3-f922-401f-bf84-cb8cd27c6c3e"]}],"mendeley":{"formattedCitation":"(Ravichandran &lt;i&gt;et al.&lt;/i&gt;, 2013)","manualFormatting":"(Ravichandran et al., 2013)","plainTextFormattedCitation":"(Ravichandran et al., 2013)","previouslyFormattedCitation":"(Ravichandran &lt;i&gt;et al.&lt;/i&gt;, 2013)"},"properties":{"noteIndex":0},"schema":"https://github.com/citation-style-language/schema/raw/master/csl-citation.json"}</w:instrText>
      </w:r>
      <w:r w:rsidRPr="009122B0">
        <w:rPr>
          <w:lang w:val="en-ID"/>
        </w:rPr>
        <w:fldChar w:fldCharType="separate"/>
      </w:r>
      <w:r w:rsidRPr="009122B0">
        <w:rPr>
          <w:noProof/>
          <w:lang w:val="en-ID"/>
        </w:rPr>
        <w:t xml:space="preserve">(Ravichandran </w:t>
      </w:r>
      <w:r w:rsidRPr="009122B0">
        <w:rPr>
          <w:i/>
          <w:noProof/>
          <w:lang w:val="en-ID"/>
        </w:rPr>
        <w:t>et al.</w:t>
      </w:r>
      <w:r w:rsidRPr="009122B0">
        <w:rPr>
          <w:noProof/>
          <w:lang w:val="en-ID"/>
        </w:rPr>
        <w:t>, 2013)</w:t>
      </w:r>
      <w:r w:rsidRPr="009122B0">
        <w:rPr>
          <w:lang w:val="en-ID"/>
        </w:rPr>
        <w:fldChar w:fldCharType="end"/>
      </w:r>
      <w:r w:rsidRPr="009122B0">
        <w:rPr>
          <w:lang w:val="en-ID"/>
        </w:rPr>
        <w:t>.</w:t>
      </w:r>
      <w:r w:rsidR="00F37E93" w:rsidRPr="009122B0">
        <w:t xml:space="preserve"> </w:t>
      </w:r>
    </w:p>
    <w:p w:rsidR="00B04E7A" w:rsidRPr="00ED4BFE" w:rsidRDefault="00ED4BFE" w:rsidP="00ED4BFE">
      <w:pPr>
        <w:pStyle w:val="Heading4"/>
        <w:ind w:firstLine="544"/>
        <w:rPr>
          <w:lang w:val="en-ID"/>
        </w:rPr>
      </w:pPr>
      <w:r w:rsidRPr="00ED4BFE">
        <w:rPr>
          <w:lang w:val="en-ID"/>
        </w:rPr>
        <w:t>Manfaat mengonsumsi umbi bit (</w:t>
      </w:r>
      <w:r w:rsidRPr="00ED4BFE">
        <w:rPr>
          <w:i/>
          <w:lang w:val="en-ID"/>
        </w:rPr>
        <w:t>beta vulgaris</w:t>
      </w:r>
      <w:r w:rsidRPr="00ED4BFE">
        <w:rPr>
          <w:lang w:val="en-ID"/>
        </w:rPr>
        <w:t>) adalah kandungan betalains dan senyawa fenolik dalam umbi bit dapat menurunkan kerusakan oksidatif  lipid sehingga menurunkan resiko terjadinya dislipidemia, menurunkan resiko penyakit jantung koroner (PJK),</w:t>
      </w:r>
      <w:r>
        <w:rPr>
          <w:lang w:val="en-ID"/>
        </w:rPr>
        <w:t xml:space="preserve"> </w:t>
      </w:r>
      <w:r w:rsidRPr="00ED4BFE">
        <w:rPr>
          <w:lang w:val="en-ID"/>
        </w:rPr>
        <w:t>kandungan nitrat dapat menurunkan resiko hipertensi, berguna sebagai anti i</w:t>
      </w:r>
      <w:r>
        <w:rPr>
          <w:lang w:val="en-ID"/>
        </w:rPr>
        <w:t xml:space="preserve">nflamasi atau peradangan, </w:t>
      </w:r>
      <w:r w:rsidRPr="00ED4BFE">
        <w:rPr>
          <w:lang w:val="en-ID"/>
        </w:rPr>
        <w:t>kandungan zat besi</w:t>
      </w:r>
      <w:r>
        <w:rPr>
          <w:lang w:val="en-ID"/>
        </w:rPr>
        <w:t xml:space="preserve"> dalam umbi bit juga</w:t>
      </w:r>
      <w:r w:rsidRPr="00ED4BFE">
        <w:rPr>
          <w:lang w:val="en-ID"/>
        </w:rPr>
        <w:t xml:space="preserve"> dapat mencegah terjadinya anemia </w:t>
      </w:r>
      <w:r w:rsidRPr="00ED4BFE">
        <w:rPr>
          <w:lang w:val="en-ID"/>
        </w:rPr>
        <w:fldChar w:fldCharType="begin" w:fldLock="1"/>
      </w:r>
      <w:r>
        <w:rPr>
          <w:lang w:val="en-ID"/>
        </w:rPr>
        <w:instrText>ADDIN CSL_CITATION {"citationItems":[{"id":"ITEM-1","itemData":{"abstract":"A confident smile is the most charming aspect of one’s personality. With the advancements in the area of cosmetic dentistry, the dental professionals have got new opportunities in conservative and esthetic restorative procedures. Diastema, tooth size discrepancy, discolorations, staining, fractures in teeth, endodontic treatment, and smile designing are some of the reasons for which patient seek esthetic dental treatment. Multiple options are available to treat problems arising in the zone of high esthetic sensitivity. The use of all ceramic crowns to solve esthetic and/or functional problems has been shown to be a valid management option especially in the anterior esthetic zone. This case report highlights the treatment of midline diastema with all ceramic crowns","author":[{"dropping-particle":"","family":"Kumar","given":"Mukuntha","non-dropping-particle":"","parse-names":false,"suffix":""},{"dropping-particle":"","family":"Bhaumik","given":"A","non-dropping-particle":"","parse-names":false,"suffix":""}],"container-title":"evaluation of antihyperlipedemic activity of various extracts of beet root (beta vulgaris)","id":"ITEM-1","issue":"4","issued":{"date-parts":[["2016"]]},"page":"156-166","title":"of Biomedical AND Pharmaceutical sciences","type":"article-journal","volume":"3"},"uris":["http://www.mendeley.com/documents/?uuid=24199d60-8864-455c-bc80-b5df148ef377"]}],"mendeley":{"formattedCitation":"(Kumar and Bhaumik, 2016)","manualFormatting":"(Kumar &amp; Bhaumik, 2016;","plainTextFormattedCitation":"(Kumar and Bhaumik, 2016)","previouslyFormattedCitation":"(Kumar and Bhaumik, 2016)"},"properties":{"noteIndex":0},"schema":"https://github.com/citation-style-language/schema/raw/master/csl-citation.json"}</w:instrText>
      </w:r>
      <w:r w:rsidRPr="00ED4BFE">
        <w:rPr>
          <w:lang w:val="en-ID"/>
        </w:rPr>
        <w:fldChar w:fldCharType="separate"/>
      </w:r>
      <w:r>
        <w:rPr>
          <w:noProof/>
          <w:lang w:val="en-ID"/>
        </w:rPr>
        <w:t>(Kumar &amp;</w:t>
      </w:r>
      <w:r w:rsidRPr="00ED4BFE">
        <w:rPr>
          <w:noProof/>
          <w:lang w:val="en-ID"/>
        </w:rPr>
        <w:t xml:space="preserve"> Bhaumik, 2016</w:t>
      </w:r>
      <w:r>
        <w:rPr>
          <w:noProof/>
          <w:lang w:val="en-ID"/>
        </w:rPr>
        <w:t>;</w:t>
      </w:r>
      <w:r w:rsidRPr="00ED4BFE">
        <w:rPr>
          <w:lang w:val="en-ID"/>
        </w:rPr>
        <w:fldChar w:fldCharType="end"/>
      </w:r>
      <w:r w:rsidRPr="00ED4BFE">
        <w:rPr>
          <w:lang w:val="en-ID"/>
        </w:rPr>
        <w:t xml:space="preserve"> </w:t>
      </w:r>
      <w:r w:rsidRPr="00ED4BFE">
        <w:rPr>
          <w:lang w:val="en-ID"/>
        </w:rPr>
        <w:fldChar w:fldCharType="begin" w:fldLock="1"/>
      </w:r>
      <w:r>
        <w:rPr>
          <w:lang w:val="en-ID"/>
        </w:rPr>
        <w:instrText>ADDIN CSL_CITATION {"citationItems":[{"id":"ITEM-1","itemData":{"abstract":"Raw and processed Beetroot (Beta vulgaris) were assessed for the natural antioxidants; Total phenol, flavonoids, vitamin C using Folin-Ciocalteau, potassium acetate and dinitophenyl hydrazine. The antioxidant radical scavenging abilities were evaluated using 2,2’-azino-bis (3-ethylbenzthiazoline-6-sulphonic acid) [ABTS] and ferric reducing antioxidant property [FRAP] respectively. Raw beetroots and the beetroot juice contained the highest amount of total phenol (98.08. ± 8.16mg/g and 98.08. ± 5.77mg/GAE/g) respectively. Oven dried beetroot have the lowest value for total phenol (94.23 ± 2.72mg/GAE/g. The heat treated beetroot had the highest flavonoids of 96.67±10.10mgGE/g. Flavonoids were lowest for the raw beetroot (63.34±4.72mg/QE/g). Oven dried and Beetroot juice have a total flavonoid value of 83.34 ± 4.471mg/GE/g and 83.34 ± 3.34mg/GE/g respectively. Vitamin C content was highest in Beetroot juice (44.34±2.84mgAAE/g) and lowest in heat treated beetroot (30.18±0.61mgAAE/g). Heat treated Beetroot have the highest value for ABTS scavenging ability. FRAP value (33.33 ±0.00) was highest in oven dried beetroot. Raw Beetroot and its juice possess significant antioxidant and radical scavenging abilities which correlated positively with the natural antioxidants. Heat treatment however, increased the flavonoids present in the beetroot samples with a corresponding increase in the ABTS and FRAP scavenging abilities (19.85± 4.15 and 33.33 ±0.00) respectively. Beetroot in its natural and processed form is a rich source of antioxidants and free antioxidants scavenging abilities","author":[{"dropping-particle":"","family":"Olumese, F.E. &amp; Oboh","given":"H.A.","non-dropping-particle":"","parse-names":false,"suffix":""}],"container-title":"Nigerian Journal of Basic and Applied Science","id":"ITEM-1","issue":"1","issued":{"date-parts":[["2016"]]},"page":"35-40","title":"Antioxidant and Antioxidant capacity of raw and processed Nigerian Beetroot ( Beta vulgaris )","type":"article-journal","volume":"24"},"uris":["http://www.mendeley.com/documents/?uuid=3344979f-701d-43e8-aa2d-a68e10e53b02","http://www.mendeley.com/documents/?uuid=ad679258-50fe-4b6e-aa3e-6262818b7f29"]}],"mendeley":{"formattedCitation":"(Olumese, F.E. &amp; Oboh, 2016)","manualFormatting":"Olumese, F.E. &amp; Oboh, 2016)","plainTextFormattedCitation":"(Olumese, F.E. &amp; Oboh, 2016)","previouslyFormattedCitation":"(Olumese, F.E. &amp; Oboh, 2016)"},"properties":{"noteIndex":0},"schema":"https://github.com/citation-style-language/schema/raw/master/csl-citation.json"}</w:instrText>
      </w:r>
      <w:r w:rsidRPr="00ED4BFE">
        <w:rPr>
          <w:lang w:val="en-ID"/>
        </w:rPr>
        <w:fldChar w:fldCharType="separate"/>
      </w:r>
      <w:r w:rsidRPr="00ED4BFE">
        <w:rPr>
          <w:noProof/>
          <w:lang w:val="en-ID"/>
        </w:rPr>
        <w:t>Olumese, F.E. &amp; Oboh, 2016)</w:t>
      </w:r>
      <w:r w:rsidRPr="00ED4BFE">
        <w:rPr>
          <w:lang w:val="en-ID"/>
        </w:rPr>
        <w:fldChar w:fldCharType="end"/>
      </w:r>
      <w:r w:rsidRPr="00ED4BFE">
        <w:rPr>
          <w:lang w:val="en-ID"/>
        </w:rPr>
        <w:t>.</w:t>
      </w:r>
    </w:p>
    <w:p w:rsidR="006E575F" w:rsidRDefault="00ED4BFE" w:rsidP="006E575F">
      <w:pPr>
        <w:pStyle w:val="Heading4"/>
        <w:ind w:firstLine="1111"/>
        <w:rPr>
          <w:lang w:val="en-ID"/>
        </w:rPr>
      </w:pPr>
      <w:r w:rsidRPr="006E575F">
        <w:rPr>
          <w:lang w:val="en-ID"/>
        </w:rPr>
        <w:t xml:space="preserve">Umbi bit mempunyai banyak manfaat serta dapat dikonsumsi mulai dari akar, buah sampai ke daun, namun demikian jika dikonsumsi secara berlebih dapat menimbulkan beberapa efek samping yang tidak baik bagi tubuh antara lain dapat menyebabkan warna urin berwarna merah ungu yang biasa disebut dengan beeturia, kandungan asam oksalat dapat menyebabkan batu ginjal, kadar nitrit yang tinggi menyebabkan gangguan lambung, dapat menimbulkan alergi berupa ruam, gatal, bengkak bahkan demam </w:t>
      </w:r>
      <w:r w:rsidR="006E575F" w:rsidRPr="006E575F">
        <w:rPr>
          <w:lang w:val="en-ID"/>
        </w:rPr>
        <w:t>dan berbahaya bagi hati dan pancreas,</w:t>
      </w:r>
      <w:r w:rsidRPr="006E575F">
        <w:rPr>
          <w:lang w:val="en-ID"/>
        </w:rPr>
        <w:t xml:space="preserve"> </w:t>
      </w:r>
      <w:r w:rsidR="006E575F" w:rsidRPr="006E575F">
        <w:rPr>
          <w:lang w:val="en-ID"/>
        </w:rPr>
        <w:t xml:space="preserve">adanya </w:t>
      </w:r>
      <w:r w:rsidRPr="006E575F">
        <w:rPr>
          <w:lang w:val="en-ID"/>
        </w:rPr>
        <w:t>kandungan zat besi, magnesium, tembaga dan fosfor jika dikonsumsi berlebih maka logam</w:t>
      </w:r>
      <w:r w:rsidR="006E575F" w:rsidRPr="006E575F">
        <w:rPr>
          <w:lang w:val="en-ID"/>
        </w:rPr>
        <w:t xml:space="preserve"> yang masuk kedalam tubuh </w:t>
      </w:r>
      <w:r w:rsidRPr="006E575F">
        <w:rPr>
          <w:lang w:val="en-ID"/>
        </w:rPr>
        <w:t xml:space="preserve">akan menumpuk </w:t>
      </w:r>
      <w:r w:rsidR="006E575F" w:rsidRPr="006E575F">
        <w:rPr>
          <w:lang w:val="en-ID"/>
        </w:rPr>
        <w:t xml:space="preserve">sehingga menyebabkan kerusakan hati </w:t>
      </w:r>
      <w:r w:rsidRPr="006E575F">
        <w:rPr>
          <w:lang w:val="en-ID"/>
        </w:rPr>
        <w:fldChar w:fldCharType="begin" w:fldLock="1"/>
      </w:r>
      <w:r w:rsidR="006E575F" w:rsidRPr="006E575F">
        <w:rPr>
          <w:lang w:val="en-ID"/>
        </w:rPr>
        <w:instrText>ADDIN CSL_CITATION {"citationItems":[{"id":"ITEM-1","itemData":{"DOI":"10.1186/s12970-017-0204-9","ISBN":"1550-2783 (Electronic) 1550-2783 (Linking)","ISSN":"15502783","PMID":"29311764","abstract":"Beetroot juice contains high levels of inorganic nitrate (NO3(-)) and its intake has proved effective at increasing blood nitric oxide (NO) concentrations. Given the effects of NO in promoting vasodilation and blood flow with beneficial impacts on muscle contraction, several studies have detected an ergogenic effect of beetroot juice supplementation on exercise efforts with high oxidative energy metabolism demands. However, only a scarce yet growing number of investigations have sought to assess the effects of this supplement on performance at high-intensity exercise. Here we review the few studies that have addressed this issue. The databases Dialnet, Elsevier, Medline, Pubmed and Web of Science were searched for articles in English, Portuguese and Spanish published from 2010 to March 31 to 2017 using the keywords: beet or beetroot or nitrate or nitrite and supplement or supplementation or nutrition or \"sport nutrition\" and exercise or sport or \"physical activity\" or effort or athlete. Nine articles fulfilling the inclusion criteria were identified. Results indicate that beetroot juice given as a single dose or over a few days may improve performance at intermittent, high-intensity efforts with short rest periods. The improvements observed were attributed to faster phosphocreatine resynthesis which could delay its depletion during repetitive exercise efforts. In addition, beetroot juice supplementation could improve muscle power output via a mechanism involving a faster muscle shortening velocity. The findings of some studies also suggested improved indicators of muscular fatigue, though the mechanism involved in this effect remains unclear.","author":[{"dropping-particle":"","family":"Domínguez","given":"Raúl","non-dropping-particle":"","parse-names":false,"suffix":""},{"dropping-particle":"","family":"Maté-Muñoz","given":"José Luis","non-dropping-particle":"","parse-names":false,"suffix":""},{"dropping-particle":"","family":"Cuenca","given":"Eduardo","non-dropping-particle":"","parse-names":false,"suffix":""},{"dropping-particle":"","family":"García-Fernández","given":"Pablo","non-dropping-particle":"","parse-names":false,"suffix":""},{"dropping-particle":"","family":"Mata-Ordoñez","given":"Fernando","non-dropping-particle":"","parse-names":false,"suffix":""},{"dropping-particle":"","family":"Lozano-Estevan","given":"María Carmen","non-dropping-particle":"","parse-names":false,"suffix":""},{"dropping-particle":"","family":"Veiga-Herreros","given":"Pablo","non-dropping-particle":"","parse-names":false,"suffix":""},{"dropping-particle":"","family":"Silva","given":"Sandro Fernandes","non-dropping-particle":"da","parse-names":false,"suffix":""},{"dropping-particle":"","family":"Garnacho-Castaño","given":"Manuel Vicente","non-dropping-particle":"","parse-names":false,"suffix":""}],"container-title":"Journal of the International Society of Sports Nutrition","id":"ITEM-1","issue":"January","issued":{"date-parts":[["2018"]]},"page":"2","title":"Effects of beetroot juice supplementation on intermittent high-intensity exercise efforts","type":"article-journal","volume":"15"},"uris":["http://www.mendeley.com/documents/?uuid=e3d8c9b9-2f78-4f85-be58-172d1f45b187","http://www.mendeley.com/documents/?uuid=640c0079-c343-4d4e-9582-bcfbb03e3e5b"]}],"mendeley":{"formattedCitation":"(Domínguez &lt;i&gt;et al.&lt;/i&gt;, 2018)","manualFormatting":"(Domínguez et al., 2018","plainTextFormattedCitation":"(Domínguez et al., 2018)","previouslyFormattedCitation":"(Domínguez &lt;i&gt;et al.&lt;/i&gt;, 2018)"},"properties":{"noteIndex":0},"schema":"https://github.com/citation-style-language/schema/raw/master/csl-citation.json"}</w:instrText>
      </w:r>
      <w:r w:rsidRPr="006E575F">
        <w:rPr>
          <w:lang w:val="en-ID"/>
        </w:rPr>
        <w:fldChar w:fldCharType="separate"/>
      </w:r>
      <w:r w:rsidRPr="006E575F">
        <w:rPr>
          <w:noProof/>
          <w:lang w:val="en-ID"/>
        </w:rPr>
        <w:t xml:space="preserve">(Domínguez </w:t>
      </w:r>
      <w:r w:rsidRPr="006E575F">
        <w:rPr>
          <w:i/>
          <w:noProof/>
          <w:lang w:val="en-ID"/>
        </w:rPr>
        <w:t>et al.</w:t>
      </w:r>
      <w:r w:rsidRPr="006E575F">
        <w:rPr>
          <w:noProof/>
          <w:lang w:val="en-ID"/>
        </w:rPr>
        <w:t>, 2018</w:t>
      </w:r>
      <w:r w:rsidR="006E575F" w:rsidRPr="006E575F">
        <w:rPr>
          <w:noProof/>
          <w:lang w:val="en-ID"/>
        </w:rPr>
        <w:t>;</w:t>
      </w:r>
      <w:r w:rsidRPr="006E575F">
        <w:rPr>
          <w:lang w:val="en-ID"/>
        </w:rPr>
        <w:fldChar w:fldCharType="end"/>
      </w:r>
      <w:r w:rsidRPr="006E575F">
        <w:rPr>
          <w:lang w:val="en-ID"/>
        </w:rPr>
        <w:t xml:space="preserve"> </w:t>
      </w:r>
      <w:r w:rsidRPr="006E575F">
        <w:rPr>
          <w:lang w:val="en-ID"/>
        </w:rPr>
        <w:fldChar w:fldCharType="begin" w:fldLock="1"/>
      </w:r>
      <w:r w:rsidR="006E575F" w:rsidRPr="006E575F">
        <w:rPr>
          <w:lang w:val="en-ID"/>
        </w:rPr>
        <w:instrText xml:space="preserve">ADDIN CSL_CITATION {"citationItems":[{"id":"ITEM-1","itemData":{"DOI":"10.2174/187152011795347504","ISSN":"18715206","abstract":"Previous cancer chemoprevention studies from our laboratories and by other investigators have demonstrated that the extract of red beetroot (Beta vulgaris L.), the FDA approved red food color E162, can be effective in suppressing the development of multiorgan tumors in experimental animals. To further explore this finding, we have compared the cytotoxic effect of the red beetroot extract with anticancer drug, doxorubicin (adriamycin) in the androgen-independent human prostate cancer cells (PC-3) and in the well established estrogen receptor-positive human breast cancer cells (MCF-7). This red colored anticancer antibiotic was selected for comparative cytotoxic study because its chemical structure with a planar configuration of an aromatic chromophore attached to a sugar molecule is remarkably similar to that of betanin, the beetroot extract constituent primarily responsible for its red color. Both doxorubicin and the beetroot extract exhibited a dose-dependent cytotoxic effect in the two cancer cell lines tested. Although the cytotoxicity of the beetroot extract was significantly lower when compared to doxorubicin, it continued to decrease the growth rate of the PC-3 cells (3.7% in 3 days vs. 12.5% in 7 days) when tested at the concentration of 29 </w:instrText>
      </w:r>
      <w:r w:rsidR="006E575F" w:rsidRPr="006E575F">
        <w:rPr>
          <w:rFonts w:ascii="Times New Roman" w:hAnsi="Times New Roman" w:cs="Times New Roman"/>
          <w:lang w:val="en-ID"/>
        </w:rPr>
        <w:instrText>μ</w:instrText>
      </w:r>
      <w:r w:rsidR="006E575F" w:rsidRPr="006E575F">
        <w:rPr>
          <w:lang w:val="en-ID"/>
        </w:rPr>
        <w:instrText xml:space="preserve">g/ml. In contrast, doxorubicin, at the same concentration level, completely inhibited the growth of the PC-3 cells in three days. Similarly, comparative studies in the normal human skin FC and liver HC cell lines showed that the beetroot extract had significantly lower cytotoxic effect than doxorubicin (8.6% vs. 100%, respectively, at 29 </w:instrText>
      </w:r>
      <w:r w:rsidR="006E575F" w:rsidRPr="006E575F">
        <w:rPr>
          <w:rFonts w:ascii="Times New Roman" w:hAnsi="Times New Roman" w:cs="Times New Roman"/>
          <w:lang w:val="en-ID"/>
        </w:rPr>
        <w:instrText>μ</w:instrText>
      </w:r>
      <w:r w:rsidR="006E575F" w:rsidRPr="006E575F">
        <w:rPr>
          <w:lang w:val="en-ID"/>
        </w:rPr>
        <w:instrText>g/ml concentration of each, three-day test period). The results suggest that betanin, the major betacyanin constituent, may play an important role in the cytotoxicity exhibited by the red beetroot extract. Further studies are needed to evaluate the chemopreventive potentials of the beetroot extract when used alone or in combination with doxorubicin to mitigate the toxic side-effects of the latter.","author":[{"dropping-particle":"","family":"J. Kapadia","given":"Govind","non-dropping-particle":"","parse-names":false,"suffix":""},{"dropping-particle":"","family":"Iida","given":"Akira","non-dropping-particle":"","parse-names":false,"suffix":""},{"dropping-particle":"","family":"A. Azuine","given":"Magnus","non-dropping-particle":"","parse-names":false,"suffix":""},{"dropping-particle":"","family":"Subba Rao","given":"G.","non-dropping-particle":"","parse-names":false,"suffix":""},{"dropping-particle":"","family":"Tokuda","given":"Harukuni","non-dropping-particle":"","parse-names":false,"suffix":""},{"dropping-particle":"","family":"Arai","given":"Takanari","non-dropping-particle":"","parse-names":false,"suffix":""}],"container-title":"Anti-Cancer Agents in Medicinal Chemistry","id":"ITEM-1","issue":"3","issued":{"date-parts":[["2012"]]},"page":"280-284","title":"Cytotoxic Effect of the Red Beetroot (Beta vulgaris L.) Extract Compared to Doxorubicin (Adriamycin) in the Human Prostate (PC-3) and Breast (MCF-7) Cancer Cell Lines","type":"article-journal","volume":"11"},"uris":["http://www.mendeley.com/documents/?uuid=abfe1211-2244-4883-a324-6f02296f2d53"]}],"mendeley":{"formattedCitation":"(J. Kapadia &lt;i&gt;et al.&lt;/i&gt;, 2012)","manualFormatting":"J. Kapadia et al., 2012","plainTextFormattedCitation":"(J. Kapadia et al., 2012)","previouslyFormattedCitation":"(J. Kapadia &lt;i&gt;et al.&lt;/i&gt;, 2012)"},"properties":{"noteIndex":0},"schema":"https://github.com/citation-style-language/schema/raw/master/csl-citation.json"}</w:instrText>
      </w:r>
      <w:r w:rsidRPr="006E575F">
        <w:rPr>
          <w:lang w:val="en-ID"/>
        </w:rPr>
        <w:fldChar w:fldCharType="separate"/>
      </w:r>
      <w:r w:rsidRPr="006E575F">
        <w:rPr>
          <w:noProof/>
          <w:lang w:val="en-ID"/>
        </w:rPr>
        <w:t xml:space="preserve">J. Kapadia </w:t>
      </w:r>
      <w:r w:rsidRPr="006E575F">
        <w:rPr>
          <w:i/>
          <w:noProof/>
          <w:lang w:val="en-ID"/>
        </w:rPr>
        <w:t>et al.</w:t>
      </w:r>
      <w:r w:rsidRPr="006E575F">
        <w:rPr>
          <w:noProof/>
          <w:lang w:val="en-ID"/>
        </w:rPr>
        <w:t>, 2012</w:t>
      </w:r>
      <w:r w:rsidR="006E575F" w:rsidRPr="006E575F">
        <w:rPr>
          <w:noProof/>
          <w:lang w:val="en-ID"/>
        </w:rPr>
        <w:t>;</w:t>
      </w:r>
      <w:r w:rsidRPr="006E575F">
        <w:rPr>
          <w:lang w:val="en-ID"/>
        </w:rPr>
        <w:fldChar w:fldCharType="end"/>
      </w:r>
      <w:r w:rsidRPr="006E575F">
        <w:rPr>
          <w:lang w:val="en-ID"/>
        </w:rPr>
        <w:t xml:space="preserve"> </w:t>
      </w:r>
      <w:r w:rsidRPr="006E575F">
        <w:rPr>
          <w:lang w:val="en-ID"/>
        </w:rPr>
        <w:fldChar w:fldCharType="begin" w:fldLock="1"/>
      </w:r>
      <w:r w:rsidR="006E575F" w:rsidRPr="006E575F">
        <w:rPr>
          <w:lang w:val="en-ID"/>
        </w:rPr>
        <w:instrText>ADDIN CSL_CITATION {"citationItems":[{"id":"ITEM-1","itemData":{"author":[{"dropping-particle":"","family":"Putri","given":"Meriska Cesia","non-dropping-particle":"","parse-names":false,"suffix":""},{"dropping-particle":"","family":"Tjiptaningrum","given":"Agustyas","non-dropping-particle":"","parse-names":false,"suffix":""},{"dropping-particle":"","family":"Kedokteran","given":"Fakultas","non-dropping-particle":"","parse-names":false,"suffix":""},{"dropping-particle":"","family":"Lampung","given":"Universitas","non-dropping-particle":"","parse-names":false,"suffix":""},{"dropping-particle":"","family":"Klinik","given":"Bagian Patologi","non-dropping-particle":"","parse-names":false,"suffix":""},{"dropping-particle":"","family":"Kedokteran","given":"Fakultas","non-dropping-particle":"","parse-names":false,"suffix":""},{"dropping-particle":"","family":"Lampung","given":"Universitas","non-dropping-particle":"","parse-names":false,"suffix":""}],"container-title":"Jurnal Majority","id":"ITEM-1","issue":"4","issued":{"date-parts":[["2016"]]},"page":"96-100","title":"Efek Antianemia Buah Bit ( Beta vulgaris L . ) Antianemic Effect Of Beetroot ( Beta vulgaris L . )","type":"article-journal","volume":"5"},"uris":["http://www.mendeley.com/documents/?uuid=1f48e97b-e82b-4db4-ba9f-8670b90b02d0"]}],"mendeley":{"formattedCitation":"(Putri &lt;i&gt;et al.&lt;/i&gt;, 2016)","manualFormatting":"Putri et al., 2016)","plainTextFormattedCitation":"(Putri et al., 2016)","previouslyFormattedCitation":"(Putri &lt;i&gt;et al.&lt;/i&gt;, 2016)"},"properties":{"noteIndex":0},"schema":"https://github.com/citation-style-language/schema/raw/master/csl-citation.json"}</w:instrText>
      </w:r>
      <w:r w:rsidRPr="006E575F">
        <w:rPr>
          <w:lang w:val="en-ID"/>
        </w:rPr>
        <w:fldChar w:fldCharType="separate"/>
      </w:r>
      <w:r w:rsidRPr="006E575F">
        <w:rPr>
          <w:noProof/>
          <w:lang w:val="en-ID"/>
        </w:rPr>
        <w:t xml:space="preserve">Putri </w:t>
      </w:r>
      <w:r w:rsidRPr="006E575F">
        <w:rPr>
          <w:i/>
          <w:noProof/>
          <w:lang w:val="en-ID"/>
        </w:rPr>
        <w:t>et al.</w:t>
      </w:r>
      <w:r w:rsidRPr="006E575F">
        <w:rPr>
          <w:noProof/>
          <w:lang w:val="en-ID"/>
        </w:rPr>
        <w:t>, 2016)</w:t>
      </w:r>
      <w:r w:rsidRPr="006E575F">
        <w:rPr>
          <w:lang w:val="en-ID"/>
        </w:rPr>
        <w:fldChar w:fldCharType="end"/>
      </w:r>
      <w:r w:rsidRPr="006E575F">
        <w:rPr>
          <w:lang w:val="en-ID"/>
        </w:rPr>
        <w:t>.</w:t>
      </w:r>
    </w:p>
    <w:p w:rsidR="006E575F" w:rsidRPr="00C5626D" w:rsidRDefault="006E575F" w:rsidP="00C5626D">
      <w:pPr>
        <w:spacing w:before="0" w:beforeAutospacing="0" w:after="0" w:afterAutospacing="0" w:line="288" w:lineRule="auto"/>
        <w:ind w:left="0" w:firstLine="1111"/>
        <w:jc w:val="both"/>
        <w:rPr>
          <w:rFonts w:ascii="Calisto MT" w:hAnsi="Calisto MT"/>
          <w:sz w:val="20"/>
          <w:szCs w:val="20"/>
          <w:lang w:val="en-ID"/>
        </w:rPr>
      </w:pPr>
      <w:r w:rsidRPr="00C5626D">
        <w:rPr>
          <w:rFonts w:ascii="Calisto MT" w:hAnsi="Calisto MT"/>
          <w:sz w:val="20"/>
          <w:szCs w:val="20"/>
          <w:lang w:val="en-ID"/>
        </w:rPr>
        <w:t>Tujuan dari penelitian ini adalah menguji aktivitas</w:t>
      </w:r>
      <w:r w:rsidR="00C5626D" w:rsidRPr="00C5626D">
        <w:rPr>
          <w:rFonts w:ascii="Calisto MT" w:hAnsi="Calisto MT"/>
          <w:sz w:val="20"/>
          <w:szCs w:val="20"/>
          <w:lang w:val="en-ID"/>
        </w:rPr>
        <w:t xml:space="preserve"> ekstrak umbi bit (Beta vulgaris) terhadap kadar kolesterol sebagai upaya preventif dislipidemia pada dosis tunggal 100mg/kgBb, 200mg/kgBb dan dosis kombinasi simvastatin 0,18mg/kgBb.</w:t>
      </w:r>
    </w:p>
    <w:p w:rsidR="00B04E7A" w:rsidRPr="00C5626D" w:rsidRDefault="00B04E7A" w:rsidP="00C5626D">
      <w:pPr>
        <w:pStyle w:val="Heading6"/>
        <w:ind w:left="0" w:firstLine="0"/>
        <w:rPr>
          <w:bCs/>
          <w:sz w:val="20"/>
          <w:lang w:val="en-ID"/>
        </w:rPr>
      </w:pPr>
    </w:p>
    <w:p w:rsidR="00B04E7A" w:rsidRPr="00C5626D" w:rsidRDefault="00B04E7A" w:rsidP="00B04E7A">
      <w:pPr>
        <w:pStyle w:val="Heading2"/>
        <w:rPr>
          <w:lang w:val="en-ID"/>
        </w:rPr>
      </w:pPr>
      <w:r w:rsidRPr="00B04E7A">
        <w:rPr>
          <w:lang w:val="id-ID"/>
        </w:rPr>
        <w:t>METHOD</w:t>
      </w:r>
      <w:r w:rsidR="00C5626D">
        <w:rPr>
          <w:lang w:val="en-ID"/>
        </w:rPr>
        <w:t>E</w:t>
      </w:r>
    </w:p>
    <w:p w:rsidR="00C5626D" w:rsidRPr="00C5626D" w:rsidRDefault="00C5626D" w:rsidP="00C5626D">
      <w:pPr>
        <w:pStyle w:val="Paragraph"/>
        <w:spacing w:line="288" w:lineRule="auto"/>
        <w:ind w:firstLine="1111"/>
        <w:rPr>
          <w:rFonts w:ascii="Calisto MT" w:hAnsi="Calisto MT"/>
        </w:rPr>
      </w:pPr>
      <w:r w:rsidRPr="00C5626D">
        <w:rPr>
          <w:rFonts w:ascii="Calisto MT" w:hAnsi="Calisto MT"/>
        </w:rPr>
        <w:t xml:space="preserve">Penelitian ini adalah jenis penelitian eksperimental dengan design </w:t>
      </w:r>
      <w:r w:rsidRPr="00C5626D">
        <w:rPr>
          <w:rFonts w:ascii="Calisto MT" w:hAnsi="Calisto MT"/>
          <w:i/>
        </w:rPr>
        <w:t>post test only randomized control group design.</w:t>
      </w:r>
      <w:r w:rsidRPr="00C5626D">
        <w:rPr>
          <w:rFonts w:ascii="Calisto MT" w:hAnsi="Calisto MT"/>
        </w:rPr>
        <w:t xml:space="preserve"> Penelitian dilakukan di Laboratorium MIPA Universitas Negeri Semarang mulai </w:t>
      </w:r>
      <w:r>
        <w:rPr>
          <w:rFonts w:ascii="Calisto MT" w:hAnsi="Calisto MT"/>
        </w:rPr>
        <w:t xml:space="preserve">tanggal </w:t>
      </w:r>
      <w:r w:rsidRPr="00C5626D">
        <w:rPr>
          <w:rFonts w:ascii="Calisto MT" w:hAnsi="Calisto MT"/>
        </w:rPr>
        <w:t xml:space="preserve">18 </w:t>
      </w:r>
      <w:proofErr w:type="gramStart"/>
      <w:r w:rsidRPr="00C5626D">
        <w:rPr>
          <w:rFonts w:ascii="Calisto MT" w:hAnsi="Calisto MT"/>
        </w:rPr>
        <w:t>april</w:t>
      </w:r>
      <w:proofErr w:type="gramEnd"/>
      <w:r w:rsidRPr="00C5626D">
        <w:rPr>
          <w:rFonts w:ascii="Calisto MT" w:hAnsi="Calisto MT"/>
        </w:rPr>
        <w:t xml:space="preserve"> sampai 20 mei 2019. </w:t>
      </w:r>
      <w:proofErr w:type="gramStart"/>
      <w:r w:rsidRPr="00C5626D">
        <w:rPr>
          <w:rFonts w:ascii="Calisto MT" w:hAnsi="Calisto MT"/>
        </w:rPr>
        <w:t>Populasi dalam penelitian ini adalah tikus jantan galur wistar dengan umur 2-3 bulan dengan berat badan 100-200 gram.</w:t>
      </w:r>
      <w:proofErr w:type="gramEnd"/>
      <w:r w:rsidRPr="00C5626D">
        <w:rPr>
          <w:rFonts w:ascii="Calisto MT" w:hAnsi="Calisto MT"/>
        </w:rPr>
        <w:t xml:space="preserve"> </w:t>
      </w:r>
      <w:proofErr w:type="gramStart"/>
      <w:r w:rsidRPr="00C5626D">
        <w:rPr>
          <w:rFonts w:ascii="Calisto MT" w:hAnsi="Calisto MT"/>
        </w:rPr>
        <w:t>Besar sampel dalam penelitian ini dihitung dengan menggunakan rumus Federer dan didapatkan 5 ekor pada tiap kelompok dengan tehnik pengambilan sampel secara acak.</w:t>
      </w:r>
      <w:proofErr w:type="gramEnd"/>
      <w:r w:rsidRPr="00C5626D">
        <w:rPr>
          <w:rFonts w:ascii="Calisto MT" w:hAnsi="Calisto MT"/>
        </w:rPr>
        <w:t xml:space="preserve"> Penelitian ini terdiri dari </w:t>
      </w:r>
      <w:proofErr w:type="gramStart"/>
      <w:r w:rsidRPr="00C5626D">
        <w:rPr>
          <w:rFonts w:ascii="Calisto MT" w:hAnsi="Calisto MT"/>
        </w:rPr>
        <w:t>7 kelompok perlakuan yang terdiri dari kelompok normal/baseline, kelompok kontrol negative, kelompok kontrol positif dan kelompok perlakuan terhadap ekstrak umbi</w:t>
      </w:r>
      <w:proofErr w:type="gramEnd"/>
      <w:r w:rsidRPr="00C5626D">
        <w:rPr>
          <w:rFonts w:ascii="Calisto MT" w:hAnsi="Calisto MT"/>
        </w:rPr>
        <w:t xml:space="preserve"> bit dan simvastatin.</w:t>
      </w:r>
      <w:r>
        <w:rPr>
          <w:rFonts w:ascii="Calisto MT" w:hAnsi="Calisto MT"/>
        </w:rPr>
        <w:t xml:space="preserve"> Pada penelitian ini analisa data dilakukan dengan uji </w:t>
      </w:r>
      <w:r w:rsidRPr="00C5626D">
        <w:rPr>
          <w:rFonts w:ascii="Calisto MT" w:hAnsi="Calisto MT"/>
          <w:i/>
        </w:rPr>
        <w:t xml:space="preserve">kruskal </w:t>
      </w:r>
      <w:proofErr w:type="gramStart"/>
      <w:r w:rsidRPr="00C5626D">
        <w:rPr>
          <w:rFonts w:ascii="Calisto MT" w:hAnsi="Calisto MT"/>
          <w:i/>
        </w:rPr>
        <w:t>wallis</w:t>
      </w:r>
      <w:proofErr w:type="gramEnd"/>
      <w:r>
        <w:rPr>
          <w:rFonts w:ascii="Calisto MT" w:hAnsi="Calisto MT"/>
        </w:rPr>
        <w:t xml:space="preserve"> dan </w:t>
      </w:r>
      <w:r w:rsidRPr="00C5626D">
        <w:rPr>
          <w:rFonts w:ascii="Calisto MT" w:hAnsi="Calisto MT"/>
          <w:i/>
        </w:rPr>
        <w:t>man whitney</w:t>
      </w:r>
      <w:r>
        <w:rPr>
          <w:rFonts w:ascii="Calisto MT" w:hAnsi="Calisto MT"/>
        </w:rPr>
        <w:t>.</w:t>
      </w:r>
    </w:p>
    <w:p w:rsidR="00B04E7A" w:rsidRPr="00C5626D" w:rsidRDefault="00B04E7A" w:rsidP="00C5626D">
      <w:pPr>
        <w:pStyle w:val="Heading6"/>
        <w:ind w:left="0" w:firstLine="0"/>
        <w:rPr>
          <w:bCs/>
          <w:sz w:val="20"/>
          <w:lang w:val="en-ID"/>
        </w:rPr>
      </w:pPr>
    </w:p>
    <w:p w:rsidR="00B04E7A" w:rsidRPr="00B04E7A" w:rsidRDefault="00C5626D" w:rsidP="00B04E7A">
      <w:pPr>
        <w:pStyle w:val="Heading2"/>
        <w:spacing w:after="0"/>
        <w:rPr>
          <w:lang w:val="id-ID"/>
        </w:rPr>
      </w:pPr>
      <w:r>
        <w:rPr>
          <w:lang w:val="en-ID"/>
        </w:rPr>
        <w:t>HASIL DAN PEMBAHASAN</w:t>
      </w:r>
    </w:p>
    <w:p w:rsidR="00B04E7A" w:rsidRPr="00C5626D" w:rsidRDefault="00B04E7A" w:rsidP="00B04E7A">
      <w:pPr>
        <w:pStyle w:val="Heading3"/>
        <w:rPr>
          <w:lang w:val="en-ID"/>
        </w:rPr>
      </w:pPr>
    </w:p>
    <w:p w:rsidR="00FF39CD" w:rsidRPr="00FF39CD" w:rsidRDefault="00FF39CD" w:rsidP="00FF39CD">
      <w:pPr>
        <w:pStyle w:val="Paragraph"/>
        <w:spacing w:line="288" w:lineRule="auto"/>
        <w:ind w:firstLine="0"/>
        <w:rPr>
          <w:rFonts w:ascii="Calisto MT" w:hAnsi="Calisto MT"/>
          <w:b/>
        </w:rPr>
      </w:pPr>
      <w:r w:rsidRPr="00FF39CD">
        <w:rPr>
          <w:rFonts w:ascii="Calisto MT" w:hAnsi="Calisto MT"/>
          <w:b/>
        </w:rPr>
        <w:t>Karakteristik Sampel</w:t>
      </w:r>
    </w:p>
    <w:p w:rsidR="00FF39CD" w:rsidRDefault="00FF39CD" w:rsidP="00FF39CD">
      <w:pPr>
        <w:pStyle w:val="Heading2"/>
        <w:spacing w:after="0"/>
        <w:ind w:firstLine="1111"/>
        <w:jc w:val="both"/>
        <w:rPr>
          <w:b w:val="0"/>
          <w:caps w:val="0"/>
        </w:rPr>
      </w:pPr>
      <w:r>
        <w:rPr>
          <w:b w:val="0"/>
          <w:caps w:val="0"/>
        </w:rPr>
        <w:t>S</w:t>
      </w:r>
      <w:r w:rsidRPr="00FF39CD">
        <w:rPr>
          <w:b w:val="0"/>
          <w:caps w:val="0"/>
        </w:rPr>
        <w:t xml:space="preserve">ampel yang digunakan dalam penelitian ini adalah 35 ekor tikus jantan galur wistar umur 2-3 bulan dengan berat badan 100-200 gram yang diberikan pakan standart dan pakan aterogenik selama 35 hari dimana setiap 7 hari sekali dilakukan penimbangan berat badan tikus. </w:t>
      </w:r>
      <w:proofErr w:type="gramStart"/>
      <w:r w:rsidRPr="00FF39CD">
        <w:rPr>
          <w:b w:val="0"/>
          <w:caps w:val="0"/>
        </w:rPr>
        <w:t>pemberian</w:t>
      </w:r>
      <w:proofErr w:type="gramEnd"/>
      <w:r w:rsidRPr="00FF39CD">
        <w:rPr>
          <w:b w:val="0"/>
          <w:caps w:val="0"/>
        </w:rPr>
        <w:t xml:space="preserve"> pakan aterogenik bersamaan dengan pemberian perlakuan terhadap ekstrak umbi bit dan simvastatin. </w:t>
      </w:r>
      <w:proofErr w:type="gramStart"/>
      <w:r w:rsidRPr="00FF39CD">
        <w:rPr>
          <w:b w:val="0"/>
          <w:caps w:val="0"/>
        </w:rPr>
        <w:t>sampel</w:t>
      </w:r>
      <w:proofErr w:type="gramEnd"/>
      <w:r w:rsidRPr="00FF39CD">
        <w:rPr>
          <w:b w:val="0"/>
          <w:caps w:val="0"/>
        </w:rPr>
        <w:t xml:space="preserve"> dipelihara dalam kandang yang dilengkapi dengan sekam dan suhu berkisar 28-32</w:t>
      </w:r>
      <w:r w:rsidRPr="00FF39CD">
        <w:rPr>
          <w:b w:val="0"/>
          <w:caps w:val="0"/>
          <w:vertAlign w:val="superscript"/>
        </w:rPr>
        <w:t>0</w:t>
      </w:r>
      <w:r w:rsidRPr="00FF39CD">
        <w:rPr>
          <w:b w:val="0"/>
          <w:caps w:val="0"/>
        </w:rPr>
        <w:t>c dengan siklus pencahayaan yang baik.</w:t>
      </w:r>
    </w:p>
    <w:p w:rsidR="00FF39CD" w:rsidRDefault="00FF39CD" w:rsidP="00FF39CD">
      <w:pPr>
        <w:pStyle w:val="Heading2"/>
        <w:spacing w:after="0"/>
        <w:jc w:val="both"/>
        <w:rPr>
          <w:caps w:val="0"/>
          <w:szCs w:val="24"/>
        </w:rPr>
      </w:pPr>
      <w:r>
        <w:rPr>
          <w:caps w:val="0"/>
          <w:szCs w:val="24"/>
        </w:rPr>
        <w:t>Uji Aktivitas Ekstrak U</w:t>
      </w:r>
      <w:r w:rsidRPr="00C25C37">
        <w:rPr>
          <w:caps w:val="0"/>
          <w:szCs w:val="24"/>
        </w:rPr>
        <w:t xml:space="preserve">mbi </w:t>
      </w:r>
      <w:r>
        <w:rPr>
          <w:caps w:val="0"/>
          <w:szCs w:val="24"/>
        </w:rPr>
        <w:t>Bit Terhadap Kadar K</w:t>
      </w:r>
      <w:r w:rsidRPr="00C25C37">
        <w:rPr>
          <w:caps w:val="0"/>
          <w:szCs w:val="24"/>
        </w:rPr>
        <w:t>olesterol</w:t>
      </w:r>
    </w:p>
    <w:p w:rsidR="00FF39CD" w:rsidRPr="00FF39CD" w:rsidRDefault="00FF39CD" w:rsidP="00FF39CD">
      <w:pPr>
        <w:pStyle w:val="Heading2"/>
        <w:spacing w:after="0"/>
        <w:jc w:val="center"/>
        <w:rPr>
          <w:b w:val="0"/>
          <w:caps w:val="0"/>
        </w:rPr>
      </w:pPr>
      <w:proofErr w:type="gramStart"/>
      <w:r>
        <w:rPr>
          <w:b w:val="0"/>
          <w:caps w:val="0"/>
          <w:szCs w:val="24"/>
        </w:rPr>
        <w:t>T</w:t>
      </w:r>
      <w:r w:rsidR="00F67024">
        <w:rPr>
          <w:b w:val="0"/>
          <w:caps w:val="0"/>
          <w:szCs w:val="24"/>
        </w:rPr>
        <w:t>abel 1.</w:t>
      </w:r>
      <w:proofErr w:type="gramEnd"/>
      <w:r w:rsidR="00F67024">
        <w:rPr>
          <w:b w:val="0"/>
          <w:caps w:val="0"/>
          <w:szCs w:val="24"/>
        </w:rPr>
        <w:t xml:space="preserve"> Hasil Rerata Kadar K</w:t>
      </w:r>
      <w:r w:rsidRPr="00FF39CD">
        <w:rPr>
          <w:b w:val="0"/>
          <w:caps w:val="0"/>
          <w:szCs w:val="24"/>
        </w:rPr>
        <w:t>olesterol</w:t>
      </w:r>
    </w:p>
    <w:tbl>
      <w:tblPr>
        <w:tblStyle w:val="TableGrid"/>
        <w:tblW w:w="5492" w:type="dxa"/>
        <w:jc w:val="center"/>
        <w:tblInd w:w="-2564"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768"/>
        <w:gridCol w:w="2300"/>
        <w:gridCol w:w="1424"/>
      </w:tblGrid>
      <w:tr w:rsidR="00FF39CD" w:rsidRPr="00FF39CD" w:rsidTr="0053098A">
        <w:trPr>
          <w:jc w:val="center"/>
        </w:trPr>
        <w:tc>
          <w:tcPr>
            <w:tcW w:w="1768" w:type="dxa"/>
          </w:tcPr>
          <w:p w:rsidR="00FF39CD" w:rsidRPr="00FF39CD" w:rsidRDefault="00FF39CD" w:rsidP="0053098A">
            <w:pPr>
              <w:tabs>
                <w:tab w:val="left" w:pos="567"/>
              </w:tabs>
              <w:spacing w:before="0" w:beforeAutospacing="0" w:after="0" w:afterAutospacing="0" w:line="288" w:lineRule="auto"/>
              <w:ind w:firstLine="544"/>
              <w:rPr>
                <w:rFonts w:ascii="Calisto MT" w:hAnsi="Calisto MT"/>
                <w:sz w:val="20"/>
                <w:szCs w:val="20"/>
              </w:rPr>
            </w:pPr>
            <w:r w:rsidRPr="00FF39CD">
              <w:rPr>
                <w:rFonts w:ascii="Calisto MT" w:hAnsi="Calisto MT"/>
                <w:sz w:val="20"/>
                <w:szCs w:val="20"/>
              </w:rPr>
              <w:t>Kelompok</w:t>
            </w:r>
          </w:p>
        </w:tc>
        <w:tc>
          <w:tcPr>
            <w:tcW w:w="2300" w:type="dxa"/>
          </w:tcPr>
          <w:p w:rsidR="00FF39CD" w:rsidRPr="00FF39CD" w:rsidRDefault="00FF39CD" w:rsidP="0053098A">
            <w:pPr>
              <w:spacing w:before="0" w:beforeAutospacing="0" w:after="0" w:afterAutospacing="0" w:line="288" w:lineRule="auto"/>
              <w:ind w:firstLine="544"/>
              <w:rPr>
                <w:rFonts w:ascii="Calisto MT" w:hAnsi="Calisto MT"/>
                <w:sz w:val="20"/>
                <w:szCs w:val="20"/>
              </w:rPr>
            </w:pPr>
            <w:r w:rsidRPr="00FF39CD">
              <w:rPr>
                <w:rFonts w:ascii="Calisto MT" w:hAnsi="Calisto MT"/>
                <w:sz w:val="20"/>
                <w:szCs w:val="20"/>
              </w:rPr>
              <w:t>Kadar kolesterol ± SD (mg/dl)</w:t>
            </w:r>
          </w:p>
        </w:tc>
        <w:tc>
          <w:tcPr>
            <w:tcW w:w="1424" w:type="dxa"/>
          </w:tcPr>
          <w:p w:rsidR="00FF39CD" w:rsidRPr="00FF39CD" w:rsidRDefault="00FF39CD" w:rsidP="0053098A">
            <w:pPr>
              <w:spacing w:before="0" w:beforeAutospacing="0" w:after="0" w:afterAutospacing="0" w:line="288" w:lineRule="auto"/>
              <w:ind w:firstLine="544"/>
              <w:rPr>
                <w:rFonts w:ascii="Calisto MT" w:hAnsi="Calisto MT"/>
                <w:i/>
                <w:sz w:val="20"/>
                <w:szCs w:val="20"/>
              </w:rPr>
            </w:pPr>
            <w:r w:rsidRPr="00FF39CD">
              <w:rPr>
                <w:rFonts w:ascii="Calisto MT" w:hAnsi="Calisto MT"/>
                <w:i/>
                <w:sz w:val="20"/>
                <w:szCs w:val="20"/>
              </w:rPr>
              <w:t>p-value</w:t>
            </w:r>
          </w:p>
        </w:tc>
      </w:tr>
      <w:tr w:rsidR="00FF39CD" w:rsidRPr="00FF39CD" w:rsidTr="0053098A">
        <w:trPr>
          <w:jc w:val="center"/>
        </w:trPr>
        <w:tc>
          <w:tcPr>
            <w:tcW w:w="1768" w:type="dxa"/>
          </w:tcPr>
          <w:p w:rsidR="00FF39CD" w:rsidRPr="00FF39CD" w:rsidRDefault="00FF39CD" w:rsidP="0053098A">
            <w:pPr>
              <w:spacing w:before="0" w:beforeAutospacing="0" w:after="0" w:afterAutospacing="0" w:line="288" w:lineRule="auto"/>
              <w:ind w:firstLine="544"/>
              <w:rPr>
                <w:rFonts w:ascii="Calisto MT" w:hAnsi="Calisto MT"/>
                <w:sz w:val="20"/>
                <w:szCs w:val="20"/>
              </w:rPr>
            </w:pPr>
            <w:r w:rsidRPr="00FF39CD">
              <w:rPr>
                <w:rFonts w:ascii="Calisto MT" w:hAnsi="Calisto MT"/>
                <w:sz w:val="20"/>
                <w:szCs w:val="20"/>
              </w:rPr>
              <w:t>1</w:t>
            </w:r>
          </w:p>
          <w:p w:rsidR="00FF39CD" w:rsidRPr="00FF39CD" w:rsidRDefault="00FF39CD" w:rsidP="0053098A">
            <w:pPr>
              <w:tabs>
                <w:tab w:val="left" w:pos="567"/>
              </w:tabs>
              <w:spacing w:before="0" w:beforeAutospacing="0" w:after="0" w:afterAutospacing="0" w:line="288" w:lineRule="auto"/>
              <w:ind w:firstLine="544"/>
              <w:rPr>
                <w:rFonts w:ascii="Calisto MT" w:hAnsi="Calisto MT"/>
                <w:sz w:val="20"/>
                <w:szCs w:val="20"/>
              </w:rPr>
            </w:pPr>
            <w:r w:rsidRPr="00FF39CD">
              <w:rPr>
                <w:rFonts w:ascii="Calisto MT" w:hAnsi="Calisto MT"/>
                <w:sz w:val="20"/>
                <w:szCs w:val="20"/>
              </w:rPr>
              <w:t>2</w:t>
            </w:r>
          </w:p>
          <w:p w:rsidR="00FF39CD" w:rsidRPr="00FF39CD" w:rsidRDefault="00FF39CD" w:rsidP="0053098A">
            <w:pPr>
              <w:tabs>
                <w:tab w:val="left" w:pos="567"/>
              </w:tabs>
              <w:spacing w:before="0" w:beforeAutospacing="0" w:after="0" w:afterAutospacing="0" w:line="288" w:lineRule="auto"/>
              <w:ind w:firstLine="544"/>
              <w:rPr>
                <w:rFonts w:ascii="Calisto MT" w:hAnsi="Calisto MT"/>
                <w:sz w:val="20"/>
                <w:szCs w:val="20"/>
              </w:rPr>
            </w:pPr>
            <w:r w:rsidRPr="00FF39CD">
              <w:rPr>
                <w:rFonts w:ascii="Calisto MT" w:hAnsi="Calisto MT"/>
                <w:sz w:val="20"/>
                <w:szCs w:val="20"/>
              </w:rPr>
              <w:t>3</w:t>
            </w:r>
          </w:p>
          <w:p w:rsidR="00FF39CD" w:rsidRPr="00FF39CD" w:rsidRDefault="00FF39CD" w:rsidP="0053098A">
            <w:pPr>
              <w:tabs>
                <w:tab w:val="left" w:pos="567"/>
              </w:tabs>
              <w:spacing w:before="0" w:beforeAutospacing="0" w:after="0" w:afterAutospacing="0" w:line="288" w:lineRule="auto"/>
              <w:ind w:firstLine="544"/>
              <w:rPr>
                <w:rFonts w:ascii="Calisto MT" w:hAnsi="Calisto MT"/>
                <w:sz w:val="20"/>
                <w:szCs w:val="20"/>
              </w:rPr>
            </w:pPr>
            <w:r w:rsidRPr="00FF39CD">
              <w:rPr>
                <w:rFonts w:ascii="Calisto MT" w:hAnsi="Calisto MT"/>
                <w:sz w:val="20"/>
                <w:szCs w:val="20"/>
              </w:rPr>
              <w:t>4</w:t>
            </w:r>
          </w:p>
          <w:p w:rsidR="00FF39CD" w:rsidRPr="00FF39CD" w:rsidRDefault="00FF39CD" w:rsidP="0053098A">
            <w:pPr>
              <w:tabs>
                <w:tab w:val="left" w:pos="567"/>
              </w:tabs>
              <w:spacing w:before="0" w:beforeAutospacing="0" w:after="0" w:afterAutospacing="0" w:line="288" w:lineRule="auto"/>
              <w:ind w:firstLine="544"/>
              <w:rPr>
                <w:rFonts w:ascii="Calisto MT" w:hAnsi="Calisto MT"/>
                <w:sz w:val="20"/>
                <w:szCs w:val="20"/>
              </w:rPr>
            </w:pPr>
            <w:r w:rsidRPr="00FF39CD">
              <w:rPr>
                <w:rFonts w:ascii="Calisto MT" w:hAnsi="Calisto MT"/>
                <w:sz w:val="20"/>
                <w:szCs w:val="20"/>
              </w:rPr>
              <w:t>5</w:t>
            </w:r>
          </w:p>
          <w:p w:rsidR="00FF39CD" w:rsidRPr="00FF39CD" w:rsidRDefault="00FF39CD" w:rsidP="0053098A">
            <w:pPr>
              <w:tabs>
                <w:tab w:val="left" w:pos="567"/>
              </w:tabs>
              <w:spacing w:before="0" w:beforeAutospacing="0" w:after="0" w:afterAutospacing="0" w:line="288" w:lineRule="auto"/>
              <w:ind w:firstLine="544"/>
              <w:rPr>
                <w:rFonts w:ascii="Calisto MT" w:hAnsi="Calisto MT"/>
                <w:sz w:val="20"/>
                <w:szCs w:val="20"/>
              </w:rPr>
            </w:pPr>
            <w:r w:rsidRPr="00FF39CD">
              <w:rPr>
                <w:rFonts w:ascii="Calisto MT" w:hAnsi="Calisto MT"/>
                <w:sz w:val="20"/>
                <w:szCs w:val="20"/>
              </w:rPr>
              <w:t>6</w:t>
            </w:r>
          </w:p>
          <w:p w:rsidR="00FF39CD" w:rsidRPr="00FF39CD" w:rsidRDefault="00FF39CD" w:rsidP="0053098A">
            <w:pPr>
              <w:tabs>
                <w:tab w:val="left" w:pos="567"/>
              </w:tabs>
              <w:spacing w:before="0" w:beforeAutospacing="0" w:after="0" w:afterAutospacing="0" w:line="288" w:lineRule="auto"/>
              <w:ind w:firstLine="544"/>
              <w:rPr>
                <w:rFonts w:ascii="Calisto MT" w:hAnsi="Calisto MT"/>
                <w:sz w:val="20"/>
                <w:szCs w:val="20"/>
              </w:rPr>
            </w:pPr>
            <w:r w:rsidRPr="00FF39CD">
              <w:rPr>
                <w:rFonts w:ascii="Calisto MT" w:hAnsi="Calisto MT"/>
                <w:sz w:val="20"/>
                <w:szCs w:val="20"/>
              </w:rPr>
              <w:t>7</w:t>
            </w:r>
          </w:p>
        </w:tc>
        <w:tc>
          <w:tcPr>
            <w:tcW w:w="2300" w:type="dxa"/>
          </w:tcPr>
          <w:p w:rsidR="00FF39CD" w:rsidRPr="00FF39CD" w:rsidRDefault="00FF39CD" w:rsidP="0053098A">
            <w:pPr>
              <w:tabs>
                <w:tab w:val="left" w:pos="567"/>
              </w:tabs>
              <w:spacing w:before="0" w:beforeAutospacing="0" w:after="0" w:afterAutospacing="0" w:line="288" w:lineRule="auto"/>
              <w:ind w:firstLine="544"/>
              <w:rPr>
                <w:rFonts w:ascii="Calisto MT" w:hAnsi="Calisto MT"/>
                <w:sz w:val="20"/>
                <w:szCs w:val="20"/>
              </w:rPr>
            </w:pPr>
            <w:r w:rsidRPr="00FF39CD">
              <w:rPr>
                <w:rFonts w:ascii="Calisto MT" w:hAnsi="Calisto MT"/>
                <w:sz w:val="20"/>
                <w:szCs w:val="20"/>
              </w:rPr>
              <w:t>51.060 ± 0.7301</w:t>
            </w:r>
          </w:p>
          <w:p w:rsidR="00FF39CD" w:rsidRPr="00FF39CD" w:rsidRDefault="00FF39CD" w:rsidP="0053098A">
            <w:pPr>
              <w:tabs>
                <w:tab w:val="left" w:pos="567"/>
              </w:tabs>
              <w:spacing w:before="0" w:beforeAutospacing="0" w:after="0" w:afterAutospacing="0" w:line="288" w:lineRule="auto"/>
              <w:ind w:firstLine="544"/>
              <w:rPr>
                <w:rFonts w:ascii="Calisto MT" w:hAnsi="Calisto MT"/>
                <w:sz w:val="20"/>
                <w:szCs w:val="20"/>
              </w:rPr>
            </w:pPr>
            <w:r w:rsidRPr="00FF39CD">
              <w:rPr>
                <w:rFonts w:ascii="Calisto MT" w:hAnsi="Calisto MT"/>
                <w:sz w:val="20"/>
                <w:szCs w:val="20"/>
              </w:rPr>
              <w:t>70.660 ± 4.7726</w:t>
            </w:r>
          </w:p>
          <w:p w:rsidR="00FF39CD" w:rsidRPr="00FF39CD" w:rsidRDefault="00FF39CD" w:rsidP="0053098A">
            <w:pPr>
              <w:tabs>
                <w:tab w:val="left" w:pos="567"/>
              </w:tabs>
              <w:spacing w:before="0" w:beforeAutospacing="0" w:after="0" w:afterAutospacing="0" w:line="288" w:lineRule="auto"/>
              <w:ind w:firstLine="544"/>
              <w:rPr>
                <w:rFonts w:ascii="Calisto MT" w:hAnsi="Calisto MT"/>
                <w:sz w:val="20"/>
                <w:szCs w:val="20"/>
              </w:rPr>
            </w:pPr>
            <w:r w:rsidRPr="00FF39CD">
              <w:rPr>
                <w:rFonts w:ascii="Calisto MT" w:hAnsi="Calisto MT"/>
                <w:sz w:val="20"/>
                <w:szCs w:val="20"/>
              </w:rPr>
              <w:t>58.540 ± 0.8649</w:t>
            </w:r>
          </w:p>
          <w:p w:rsidR="00FF39CD" w:rsidRPr="00FF39CD" w:rsidRDefault="00FF39CD" w:rsidP="0053098A">
            <w:pPr>
              <w:tabs>
                <w:tab w:val="left" w:pos="567"/>
              </w:tabs>
              <w:spacing w:before="0" w:beforeAutospacing="0" w:after="0" w:afterAutospacing="0" w:line="288" w:lineRule="auto"/>
              <w:ind w:firstLine="544"/>
              <w:rPr>
                <w:rFonts w:ascii="Calisto MT" w:hAnsi="Calisto MT"/>
                <w:sz w:val="20"/>
                <w:szCs w:val="20"/>
              </w:rPr>
            </w:pPr>
            <w:r w:rsidRPr="00FF39CD">
              <w:rPr>
                <w:rFonts w:ascii="Calisto MT" w:hAnsi="Calisto MT"/>
                <w:sz w:val="20"/>
                <w:szCs w:val="20"/>
              </w:rPr>
              <w:t>58.360 ± 1.6149</w:t>
            </w:r>
          </w:p>
          <w:p w:rsidR="00FF39CD" w:rsidRPr="00FF39CD" w:rsidRDefault="00FF39CD" w:rsidP="0053098A">
            <w:pPr>
              <w:tabs>
                <w:tab w:val="left" w:pos="567"/>
              </w:tabs>
              <w:spacing w:before="0" w:beforeAutospacing="0" w:after="0" w:afterAutospacing="0" w:line="288" w:lineRule="auto"/>
              <w:ind w:firstLine="544"/>
              <w:rPr>
                <w:rFonts w:ascii="Calisto MT" w:hAnsi="Calisto MT"/>
                <w:sz w:val="20"/>
                <w:szCs w:val="20"/>
              </w:rPr>
            </w:pPr>
            <w:r w:rsidRPr="00FF39CD">
              <w:rPr>
                <w:rFonts w:ascii="Calisto MT" w:hAnsi="Calisto MT"/>
                <w:sz w:val="20"/>
                <w:szCs w:val="20"/>
              </w:rPr>
              <w:t>55.400 ± 1.2689</w:t>
            </w:r>
          </w:p>
          <w:p w:rsidR="00FF39CD" w:rsidRPr="00FF39CD" w:rsidRDefault="00FF39CD" w:rsidP="0053098A">
            <w:pPr>
              <w:tabs>
                <w:tab w:val="left" w:pos="567"/>
              </w:tabs>
              <w:spacing w:before="0" w:beforeAutospacing="0" w:after="0" w:afterAutospacing="0" w:line="288" w:lineRule="auto"/>
              <w:ind w:firstLine="544"/>
              <w:rPr>
                <w:rFonts w:ascii="Calisto MT" w:hAnsi="Calisto MT"/>
                <w:sz w:val="20"/>
                <w:szCs w:val="20"/>
              </w:rPr>
            </w:pPr>
            <w:r w:rsidRPr="00FF39CD">
              <w:rPr>
                <w:rFonts w:ascii="Calisto MT" w:hAnsi="Calisto MT"/>
                <w:sz w:val="20"/>
                <w:szCs w:val="20"/>
              </w:rPr>
              <w:t>65.640 ± 3.6740</w:t>
            </w:r>
          </w:p>
          <w:p w:rsidR="00FF39CD" w:rsidRPr="00FF39CD" w:rsidRDefault="00FF39CD" w:rsidP="0053098A">
            <w:pPr>
              <w:tabs>
                <w:tab w:val="left" w:pos="567"/>
              </w:tabs>
              <w:spacing w:before="0" w:beforeAutospacing="0" w:after="0" w:afterAutospacing="0" w:line="288" w:lineRule="auto"/>
              <w:ind w:firstLine="544"/>
              <w:rPr>
                <w:rFonts w:ascii="Calisto MT" w:hAnsi="Calisto MT"/>
                <w:sz w:val="20"/>
                <w:szCs w:val="20"/>
              </w:rPr>
            </w:pPr>
            <w:r w:rsidRPr="00FF39CD">
              <w:rPr>
                <w:rFonts w:ascii="Calisto MT" w:hAnsi="Calisto MT"/>
                <w:sz w:val="20"/>
                <w:szCs w:val="20"/>
              </w:rPr>
              <w:t>57.480 ± 1.8939</w:t>
            </w:r>
          </w:p>
        </w:tc>
        <w:tc>
          <w:tcPr>
            <w:tcW w:w="1424" w:type="dxa"/>
            <w:vAlign w:val="center"/>
          </w:tcPr>
          <w:p w:rsidR="00FF39CD" w:rsidRPr="00FF39CD" w:rsidRDefault="0053098A" w:rsidP="0053098A">
            <w:pPr>
              <w:spacing w:before="0" w:beforeAutospacing="0" w:after="0" w:afterAutospacing="0" w:line="288" w:lineRule="auto"/>
              <w:ind w:left="387" w:firstLine="100"/>
              <w:rPr>
                <w:rFonts w:ascii="Calisto MT" w:hAnsi="Calisto MT"/>
                <w:sz w:val="20"/>
                <w:szCs w:val="20"/>
              </w:rPr>
            </w:pPr>
            <w:r>
              <w:rPr>
                <w:rFonts w:ascii="Calisto MT" w:hAnsi="Calisto MT"/>
                <w:sz w:val="20"/>
                <w:szCs w:val="20"/>
              </w:rPr>
              <w:t>p=</w:t>
            </w:r>
            <w:r w:rsidR="00FF39CD" w:rsidRPr="00FF39CD">
              <w:rPr>
                <w:rFonts w:ascii="Calisto MT" w:hAnsi="Calisto MT"/>
                <w:sz w:val="20"/>
                <w:szCs w:val="20"/>
              </w:rPr>
              <w:t>0,000</w:t>
            </w:r>
          </w:p>
        </w:tc>
      </w:tr>
    </w:tbl>
    <w:p w:rsidR="0053098A" w:rsidRDefault="0053098A" w:rsidP="0053098A">
      <w:pPr>
        <w:spacing w:before="0" w:beforeAutospacing="0" w:after="0" w:afterAutospacing="0" w:line="288" w:lineRule="auto"/>
        <w:ind w:firstLine="544"/>
        <w:jc w:val="both"/>
        <w:rPr>
          <w:rFonts w:ascii="Calisto MT" w:hAnsi="Calisto MT"/>
          <w:sz w:val="20"/>
          <w:szCs w:val="20"/>
        </w:rPr>
      </w:pPr>
    </w:p>
    <w:p w:rsidR="0053098A" w:rsidRDefault="0053098A" w:rsidP="0053098A">
      <w:pPr>
        <w:spacing w:before="0" w:beforeAutospacing="0" w:after="0" w:afterAutospacing="0" w:line="288" w:lineRule="auto"/>
        <w:ind w:firstLine="544"/>
        <w:jc w:val="both"/>
        <w:rPr>
          <w:rFonts w:ascii="Calisto MT" w:hAnsi="Calisto MT"/>
          <w:sz w:val="20"/>
          <w:szCs w:val="20"/>
        </w:rPr>
      </w:pPr>
      <w:proofErr w:type="gramStart"/>
      <w:r w:rsidRPr="0053098A">
        <w:rPr>
          <w:rFonts w:ascii="Calisto MT" w:hAnsi="Calisto MT"/>
          <w:sz w:val="20"/>
          <w:szCs w:val="20"/>
        </w:rPr>
        <w:t>Tabel 1.</w:t>
      </w:r>
      <w:proofErr w:type="gramEnd"/>
      <w:r w:rsidRPr="0053098A">
        <w:rPr>
          <w:rFonts w:ascii="Calisto MT" w:hAnsi="Calisto MT"/>
          <w:sz w:val="20"/>
          <w:szCs w:val="20"/>
        </w:rPr>
        <w:t xml:space="preserve"> Menunjukkan hasil analisis </w:t>
      </w:r>
      <w:proofErr w:type="gramStart"/>
      <w:r w:rsidRPr="0053098A">
        <w:rPr>
          <w:rFonts w:ascii="Calisto MT" w:hAnsi="Calisto MT"/>
          <w:sz w:val="20"/>
          <w:szCs w:val="20"/>
        </w:rPr>
        <w:t>deskriptif  nilai</w:t>
      </w:r>
      <w:proofErr w:type="gramEnd"/>
      <w:r w:rsidRPr="0053098A">
        <w:rPr>
          <w:rFonts w:ascii="Calisto MT" w:hAnsi="Calisto MT"/>
          <w:sz w:val="20"/>
          <w:szCs w:val="20"/>
        </w:rPr>
        <w:t xml:space="preserve"> rerata pada masing-masing kelompok perlakuan. Pemberian pakan aterogenik pada kelompok 2 (K-) menunjukkan peningkatan kadar kolesterol </w:t>
      </w:r>
      <w:proofErr w:type="gramStart"/>
      <w:r w:rsidRPr="0053098A">
        <w:rPr>
          <w:rFonts w:ascii="Calisto MT" w:hAnsi="Calisto MT"/>
          <w:sz w:val="20"/>
          <w:szCs w:val="20"/>
        </w:rPr>
        <w:t>sebanyak  38,38</w:t>
      </w:r>
      <w:proofErr w:type="gramEnd"/>
      <w:r w:rsidRPr="0053098A">
        <w:rPr>
          <w:rFonts w:ascii="Calisto MT" w:hAnsi="Calisto MT"/>
          <w:sz w:val="20"/>
          <w:szCs w:val="20"/>
        </w:rPr>
        <w:t>% lebih tinggi dibandingkan dengan kelompok baseline. Pemberian simvastatin pada kelompok 3 (K+) menyebabkan terjadinya penurunan kadar kolesterol sebanyak 17</w:t>
      </w:r>
      <w:proofErr w:type="gramStart"/>
      <w:r w:rsidRPr="0053098A">
        <w:rPr>
          <w:rFonts w:ascii="Calisto MT" w:hAnsi="Calisto MT"/>
          <w:sz w:val="20"/>
          <w:szCs w:val="20"/>
        </w:rPr>
        <w:t>,15</w:t>
      </w:r>
      <w:proofErr w:type="gramEnd"/>
      <w:r w:rsidRPr="0053098A">
        <w:rPr>
          <w:rFonts w:ascii="Calisto MT" w:hAnsi="Calisto MT"/>
          <w:sz w:val="20"/>
          <w:szCs w:val="20"/>
        </w:rPr>
        <w:t xml:space="preserve">%. Kelompok 4 (P1) </w:t>
      </w:r>
      <w:r w:rsidR="00A73F6C">
        <w:rPr>
          <w:rFonts w:ascii="Calisto MT" w:hAnsi="Calisto MT"/>
          <w:sz w:val="20"/>
          <w:szCs w:val="20"/>
        </w:rPr>
        <w:t>dosis tunggal</w:t>
      </w:r>
      <w:r w:rsidRPr="0053098A">
        <w:rPr>
          <w:rFonts w:ascii="Calisto MT" w:hAnsi="Calisto MT"/>
          <w:sz w:val="20"/>
          <w:szCs w:val="20"/>
        </w:rPr>
        <w:t xml:space="preserve"> 100mg/kgbb menurunkan kadar kolesterol sebanyak 17,40% sedangkan pada kelompok 5 (P2) </w:t>
      </w:r>
      <w:r w:rsidR="00A73F6C">
        <w:rPr>
          <w:rFonts w:ascii="Calisto MT" w:hAnsi="Calisto MT"/>
          <w:sz w:val="20"/>
          <w:szCs w:val="20"/>
        </w:rPr>
        <w:t>dosis tunggal</w:t>
      </w:r>
      <w:r w:rsidRPr="0053098A">
        <w:rPr>
          <w:rFonts w:ascii="Calisto MT" w:hAnsi="Calisto MT"/>
          <w:sz w:val="20"/>
          <w:szCs w:val="20"/>
        </w:rPr>
        <w:t xml:space="preserve"> 200mg/kgbb dapat menurunkan kolesterol sebanyak 21,</w:t>
      </w:r>
      <w:r w:rsidR="00A73F6C">
        <w:rPr>
          <w:rFonts w:ascii="Calisto MT" w:hAnsi="Calisto MT"/>
          <w:sz w:val="20"/>
          <w:szCs w:val="20"/>
        </w:rPr>
        <w:t xml:space="preserve">59%. Pemberian dosis kombinasi </w:t>
      </w:r>
      <w:r w:rsidRPr="0053098A">
        <w:rPr>
          <w:rFonts w:ascii="Calisto MT" w:hAnsi="Calisto MT"/>
          <w:sz w:val="20"/>
          <w:szCs w:val="20"/>
        </w:rPr>
        <w:t>simvastatin 0,18mg/kgbb dengan ekstrak umbi bit dosis 100mg/kgbb pada kelompok 6 (P3) menurunkan kadar kolesterol sebanyak 7,10% sedangkan dosis 200 mg/kgbb pada kelompok 7 (P4) 18,65%.</w:t>
      </w:r>
    </w:p>
    <w:p w:rsidR="0027086F" w:rsidRDefault="0053098A" w:rsidP="0027086F">
      <w:pPr>
        <w:spacing w:before="0" w:beforeAutospacing="0" w:after="0" w:afterAutospacing="0" w:line="288" w:lineRule="auto"/>
        <w:ind w:firstLine="544"/>
        <w:jc w:val="both"/>
        <w:rPr>
          <w:rFonts w:ascii="Calisto MT" w:hAnsi="Calisto MT"/>
          <w:sz w:val="20"/>
          <w:szCs w:val="20"/>
        </w:rPr>
      </w:pPr>
      <w:r w:rsidRPr="00A73F6C">
        <w:rPr>
          <w:rFonts w:ascii="Calisto MT" w:hAnsi="Calisto MT"/>
          <w:sz w:val="20"/>
          <w:szCs w:val="20"/>
        </w:rPr>
        <w:t xml:space="preserve">Hasil statistik uji normalitas kadar kolesterol pada ke tujuh kelompok perlakuan menunjukkan distribusi data tidak normal dengan nilai </w:t>
      </w:r>
      <w:r w:rsidRPr="00A73F6C">
        <w:rPr>
          <w:rFonts w:ascii="Times New Roman" w:hAnsi="Times New Roman"/>
          <w:sz w:val="20"/>
          <w:szCs w:val="20"/>
        </w:rPr>
        <w:t>α</w:t>
      </w:r>
      <w:r w:rsidRPr="00A73F6C">
        <w:rPr>
          <w:rFonts w:ascii="Calisto MT" w:hAnsi="Calisto MT"/>
          <w:sz w:val="20"/>
          <w:szCs w:val="20"/>
        </w:rPr>
        <w:t>&gt;0</w:t>
      </w:r>
      <w:proofErr w:type="gramStart"/>
      <w:r w:rsidRPr="00A73F6C">
        <w:rPr>
          <w:rFonts w:ascii="Calisto MT" w:hAnsi="Calisto MT"/>
          <w:sz w:val="20"/>
          <w:szCs w:val="20"/>
        </w:rPr>
        <w:t>,05</w:t>
      </w:r>
      <w:proofErr w:type="gramEnd"/>
      <w:r w:rsidRPr="00A73F6C">
        <w:rPr>
          <w:rFonts w:ascii="Calisto MT" w:hAnsi="Calisto MT"/>
          <w:sz w:val="20"/>
          <w:szCs w:val="20"/>
        </w:rPr>
        <w:t xml:space="preserve">. Kemudian dilakukan uji homogenitas dengan </w:t>
      </w:r>
      <w:r w:rsidRPr="00A73F6C">
        <w:rPr>
          <w:rFonts w:ascii="Calisto MT" w:hAnsi="Calisto MT"/>
          <w:i/>
          <w:sz w:val="20"/>
          <w:szCs w:val="20"/>
        </w:rPr>
        <w:t>lavene test</w:t>
      </w:r>
      <w:r w:rsidRPr="00A73F6C">
        <w:rPr>
          <w:rFonts w:ascii="Calisto MT" w:hAnsi="Calisto MT"/>
          <w:sz w:val="20"/>
          <w:szCs w:val="20"/>
        </w:rPr>
        <w:t xml:space="preserve"> dan didapatkan nilai p = 0,006 &lt; </w:t>
      </w:r>
      <w:r w:rsidRPr="00A73F6C">
        <w:rPr>
          <w:rFonts w:ascii="Times New Roman" w:hAnsi="Times New Roman"/>
          <w:sz w:val="20"/>
          <w:szCs w:val="20"/>
        </w:rPr>
        <w:t>α</w:t>
      </w:r>
      <w:r w:rsidRPr="00A73F6C">
        <w:rPr>
          <w:rFonts w:ascii="Calisto MT" w:hAnsi="Calisto MT"/>
          <w:sz w:val="20"/>
          <w:szCs w:val="20"/>
        </w:rPr>
        <w:t xml:space="preserve"> 0,005 yang menunjukkan varian data tidak homogen. Dilanjutkan uji non parametrik dengan </w:t>
      </w:r>
      <w:r w:rsidRPr="00A73F6C">
        <w:rPr>
          <w:rFonts w:ascii="Calisto MT" w:hAnsi="Calisto MT"/>
          <w:i/>
          <w:sz w:val="20"/>
          <w:szCs w:val="20"/>
        </w:rPr>
        <w:t>kruskall wallis</w:t>
      </w:r>
      <w:r w:rsidRPr="00A73F6C">
        <w:rPr>
          <w:rFonts w:ascii="Calisto MT" w:hAnsi="Calisto MT"/>
          <w:sz w:val="20"/>
          <w:szCs w:val="20"/>
        </w:rPr>
        <w:t xml:space="preserve"> didapatkan nilai p = 0,000 &lt; </w:t>
      </w:r>
      <w:r w:rsidRPr="00A73F6C">
        <w:rPr>
          <w:rFonts w:ascii="Times New Roman" w:hAnsi="Times New Roman"/>
          <w:sz w:val="20"/>
          <w:szCs w:val="20"/>
        </w:rPr>
        <w:t>α</w:t>
      </w:r>
      <w:r w:rsidRPr="00A73F6C">
        <w:rPr>
          <w:rFonts w:ascii="Calisto MT" w:hAnsi="Calisto MT"/>
          <w:sz w:val="20"/>
          <w:szCs w:val="20"/>
        </w:rPr>
        <w:t xml:space="preserve"> 0</w:t>
      </w:r>
      <w:proofErr w:type="gramStart"/>
      <w:r w:rsidRPr="00A73F6C">
        <w:rPr>
          <w:rFonts w:ascii="Calisto MT" w:hAnsi="Calisto MT"/>
          <w:sz w:val="20"/>
          <w:szCs w:val="20"/>
        </w:rPr>
        <w:t>,05</w:t>
      </w:r>
      <w:proofErr w:type="gramEnd"/>
      <w:r w:rsidRPr="00A73F6C">
        <w:rPr>
          <w:rFonts w:ascii="Calisto MT" w:hAnsi="Calisto MT"/>
          <w:sz w:val="20"/>
          <w:szCs w:val="20"/>
        </w:rPr>
        <w:t xml:space="preserve"> artinya ada pengaruh aktivitas ekstrak umbi bit terhadap kadar kolesterol. Untuk mengetahui perbedaan pada masing-masing kelompok dilanjutkan dengan uji </w:t>
      </w:r>
      <w:proofErr w:type="gramStart"/>
      <w:r w:rsidRPr="0027086F">
        <w:rPr>
          <w:rFonts w:ascii="Calisto MT" w:hAnsi="Calisto MT"/>
          <w:i/>
          <w:sz w:val="20"/>
          <w:szCs w:val="20"/>
        </w:rPr>
        <w:t>mann</w:t>
      </w:r>
      <w:proofErr w:type="gramEnd"/>
      <w:r w:rsidRPr="0027086F">
        <w:rPr>
          <w:rFonts w:ascii="Calisto MT" w:hAnsi="Calisto MT"/>
          <w:i/>
          <w:sz w:val="20"/>
          <w:szCs w:val="20"/>
        </w:rPr>
        <w:t xml:space="preserve"> whitney</w:t>
      </w:r>
    </w:p>
    <w:p w:rsidR="0027086F" w:rsidRPr="0027086F" w:rsidRDefault="0027086F" w:rsidP="008B02C1">
      <w:pPr>
        <w:spacing w:before="0" w:beforeAutospacing="0" w:after="0" w:afterAutospacing="0" w:line="288" w:lineRule="auto"/>
        <w:ind w:left="2823"/>
        <w:jc w:val="left"/>
        <w:rPr>
          <w:rFonts w:ascii="Calisto MT" w:hAnsi="Calisto MT"/>
          <w:sz w:val="20"/>
          <w:szCs w:val="20"/>
        </w:rPr>
      </w:pPr>
      <w:proofErr w:type="gramStart"/>
      <w:r>
        <w:rPr>
          <w:rFonts w:ascii="Calisto MT" w:hAnsi="Calisto MT"/>
          <w:sz w:val="20"/>
          <w:szCs w:val="20"/>
        </w:rPr>
        <w:t>Tabel 2</w:t>
      </w:r>
      <w:r w:rsidRPr="0027086F">
        <w:rPr>
          <w:rFonts w:ascii="Calisto MT" w:hAnsi="Calisto MT"/>
          <w:sz w:val="20"/>
          <w:szCs w:val="20"/>
        </w:rPr>
        <w:t>.</w:t>
      </w:r>
      <w:proofErr w:type="gramEnd"/>
      <w:r w:rsidRPr="0027086F">
        <w:rPr>
          <w:rFonts w:ascii="Calisto MT" w:hAnsi="Calisto MT"/>
          <w:sz w:val="20"/>
          <w:szCs w:val="20"/>
        </w:rPr>
        <w:t xml:space="preserve"> Uji Mann Whitney terhadap </w:t>
      </w:r>
      <w:proofErr w:type="gramStart"/>
      <w:r w:rsidRPr="0027086F">
        <w:rPr>
          <w:rFonts w:ascii="Calisto MT" w:hAnsi="Calisto MT"/>
          <w:sz w:val="20"/>
          <w:szCs w:val="20"/>
        </w:rPr>
        <w:t>kadar</w:t>
      </w:r>
      <w:proofErr w:type="gramEnd"/>
      <w:r w:rsidRPr="0027086F">
        <w:rPr>
          <w:rFonts w:ascii="Calisto MT" w:hAnsi="Calisto MT"/>
          <w:sz w:val="20"/>
          <w:szCs w:val="20"/>
        </w:rPr>
        <w:t xml:space="preserve"> kolesterol</w:t>
      </w:r>
    </w:p>
    <w:tbl>
      <w:tblPr>
        <w:tblStyle w:val="TableGrid"/>
        <w:tblpPr w:leftFromText="180" w:rightFromText="180" w:vertAnchor="page" w:horzAnchor="margin" w:tblpY="9528"/>
        <w:tblW w:w="8965" w:type="dxa"/>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276"/>
        <w:gridCol w:w="709"/>
        <w:gridCol w:w="709"/>
        <w:gridCol w:w="1134"/>
        <w:gridCol w:w="991"/>
        <w:gridCol w:w="1526"/>
        <w:gridCol w:w="1310"/>
        <w:gridCol w:w="1310"/>
      </w:tblGrid>
      <w:tr w:rsidR="00B5602A" w:rsidRPr="004A5C15" w:rsidTr="008B02C1">
        <w:tc>
          <w:tcPr>
            <w:tcW w:w="1276" w:type="dxa"/>
          </w:tcPr>
          <w:p w:rsidR="0027086F" w:rsidRPr="004A5C15" w:rsidRDefault="0027086F" w:rsidP="008B02C1">
            <w:pPr>
              <w:spacing w:before="0" w:beforeAutospacing="0" w:after="0" w:afterAutospacing="0" w:line="288" w:lineRule="auto"/>
              <w:ind w:left="34"/>
              <w:jc w:val="both"/>
              <w:rPr>
                <w:rFonts w:ascii="Calisto MT" w:hAnsi="Calisto MT"/>
                <w:sz w:val="20"/>
                <w:szCs w:val="20"/>
              </w:rPr>
            </w:pPr>
            <w:r w:rsidRPr="004A5C15">
              <w:rPr>
                <w:rFonts w:ascii="Calisto MT" w:hAnsi="Calisto MT"/>
                <w:sz w:val="20"/>
                <w:szCs w:val="20"/>
              </w:rPr>
              <w:t>Kelompok</w:t>
            </w:r>
          </w:p>
        </w:tc>
        <w:tc>
          <w:tcPr>
            <w:tcW w:w="709" w:type="dxa"/>
          </w:tcPr>
          <w:p w:rsidR="0027086F" w:rsidRPr="004A5C15" w:rsidRDefault="00B5602A" w:rsidP="008B02C1">
            <w:pPr>
              <w:spacing w:before="0" w:beforeAutospacing="0" w:after="0" w:afterAutospacing="0" w:line="288" w:lineRule="auto"/>
              <w:ind w:left="0"/>
              <w:jc w:val="left"/>
              <w:rPr>
                <w:rFonts w:ascii="Calisto MT" w:hAnsi="Calisto MT"/>
                <w:sz w:val="20"/>
                <w:szCs w:val="20"/>
              </w:rPr>
            </w:pPr>
            <w:r>
              <w:rPr>
                <w:rFonts w:ascii="Calisto MT" w:hAnsi="Calisto MT"/>
                <w:sz w:val="20"/>
                <w:szCs w:val="20"/>
              </w:rPr>
              <w:t xml:space="preserve">  </w:t>
            </w:r>
            <w:r w:rsidR="0027086F" w:rsidRPr="004A5C15">
              <w:rPr>
                <w:rFonts w:ascii="Calisto MT" w:hAnsi="Calisto MT"/>
                <w:sz w:val="20"/>
                <w:szCs w:val="20"/>
              </w:rPr>
              <w:t>I</w:t>
            </w:r>
          </w:p>
        </w:tc>
        <w:tc>
          <w:tcPr>
            <w:tcW w:w="709" w:type="dxa"/>
          </w:tcPr>
          <w:p w:rsidR="0027086F" w:rsidRPr="004A5C15" w:rsidRDefault="0027086F" w:rsidP="008B02C1">
            <w:pPr>
              <w:spacing w:before="0" w:beforeAutospacing="0" w:after="0" w:afterAutospacing="0" w:line="288" w:lineRule="auto"/>
              <w:ind w:left="0"/>
              <w:jc w:val="left"/>
              <w:rPr>
                <w:rFonts w:ascii="Calisto MT" w:hAnsi="Calisto MT"/>
                <w:sz w:val="20"/>
                <w:szCs w:val="20"/>
              </w:rPr>
            </w:pPr>
            <w:r w:rsidRPr="004A5C15">
              <w:rPr>
                <w:rFonts w:ascii="Calisto MT" w:hAnsi="Calisto MT"/>
                <w:sz w:val="20"/>
                <w:szCs w:val="20"/>
              </w:rPr>
              <w:t>II</w:t>
            </w:r>
          </w:p>
        </w:tc>
        <w:tc>
          <w:tcPr>
            <w:tcW w:w="1134" w:type="dxa"/>
          </w:tcPr>
          <w:p w:rsidR="0027086F" w:rsidRPr="004A5C15" w:rsidRDefault="00B5602A" w:rsidP="008B02C1">
            <w:pPr>
              <w:spacing w:before="0" w:beforeAutospacing="0" w:after="0" w:afterAutospacing="0" w:line="288" w:lineRule="auto"/>
              <w:ind w:hanging="51"/>
              <w:jc w:val="left"/>
              <w:rPr>
                <w:rFonts w:ascii="Calisto MT" w:hAnsi="Calisto MT"/>
                <w:sz w:val="20"/>
                <w:szCs w:val="20"/>
              </w:rPr>
            </w:pPr>
            <w:r>
              <w:rPr>
                <w:rFonts w:ascii="Calisto MT" w:hAnsi="Calisto MT"/>
                <w:sz w:val="20"/>
                <w:szCs w:val="20"/>
              </w:rPr>
              <w:t xml:space="preserve">   </w:t>
            </w:r>
            <w:r w:rsidR="0027086F" w:rsidRPr="004A5C15">
              <w:rPr>
                <w:rFonts w:ascii="Calisto MT" w:hAnsi="Calisto MT"/>
                <w:sz w:val="20"/>
                <w:szCs w:val="20"/>
              </w:rPr>
              <w:t>III</w:t>
            </w:r>
          </w:p>
        </w:tc>
        <w:tc>
          <w:tcPr>
            <w:tcW w:w="991" w:type="dxa"/>
          </w:tcPr>
          <w:p w:rsidR="0027086F" w:rsidRPr="004A5C15" w:rsidRDefault="00B5602A" w:rsidP="008B02C1">
            <w:pPr>
              <w:spacing w:before="0" w:beforeAutospacing="0" w:after="0" w:afterAutospacing="0" w:line="288" w:lineRule="auto"/>
              <w:ind w:left="0"/>
              <w:jc w:val="left"/>
              <w:rPr>
                <w:rFonts w:ascii="Calisto MT" w:hAnsi="Calisto MT"/>
                <w:sz w:val="20"/>
                <w:szCs w:val="20"/>
              </w:rPr>
            </w:pPr>
            <w:r>
              <w:rPr>
                <w:rFonts w:ascii="Calisto MT" w:hAnsi="Calisto MT"/>
                <w:sz w:val="20"/>
                <w:szCs w:val="20"/>
              </w:rPr>
              <w:t xml:space="preserve">  </w:t>
            </w:r>
            <w:r w:rsidR="0027086F" w:rsidRPr="004A5C15">
              <w:rPr>
                <w:rFonts w:ascii="Calisto MT" w:hAnsi="Calisto MT"/>
                <w:sz w:val="20"/>
                <w:szCs w:val="20"/>
              </w:rPr>
              <w:t>IV</w:t>
            </w:r>
          </w:p>
        </w:tc>
        <w:tc>
          <w:tcPr>
            <w:tcW w:w="1526" w:type="dxa"/>
          </w:tcPr>
          <w:p w:rsidR="0027086F" w:rsidRPr="004A5C15" w:rsidRDefault="0027086F" w:rsidP="008B02C1">
            <w:pPr>
              <w:spacing w:before="0" w:beforeAutospacing="0" w:after="0" w:afterAutospacing="0" w:line="288" w:lineRule="auto"/>
              <w:ind w:firstLine="544"/>
              <w:jc w:val="both"/>
              <w:rPr>
                <w:rFonts w:ascii="Calisto MT" w:hAnsi="Calisto MT"/>
                <w:sz w:val="20"/>
                <w:szCs w:val="20"/>
              </w:rPr>
            </w:pPr>
            <w:r w:rsidRPr="004A5C15">
              <w:rPr>
                <w:rFonts w:ascii="Calisto MT" w:hAnsi="Calisto MT"/>
                <w:sz w:val="20"/>
                <w:szCs w:val="20"/>
              </w:rPr>
              <w:t>V</w:t>
            </w:r>
          </w:p>
        </w:tc>
        <w:tc>
          <w:tcPr>
            <w:tcW w:w="1310" w:type="dxa"/>
          </w:tcPr>
          <w:p w:rsidR="0027086F" w:rsidRPr="004A5C15" w:rsidRDefault="00B5602A" w:rsidP="008B02C1">
            <w:pPr>
              <w:spacing w:before="0" w:beforeAutospacing="0" w:after="0" w:afterAutospacing="0" w:line="288" w:lineRule="auto"/>
              <w:ind w:left="0"/>
              <w:jc w:val="both"/>
              <w:rPr>
                <w:rFonts w:ascii="Calisto MT" w:hAnsi="Calisto MT"/>
                <w:sz w:val="20"/>
                <w:szCs w:val="20"/>
              </w:rPr>
            </w:pPr>
            <w:r>
              <w:rPr>
                <w:rFonts w:ascii="Calisto MT" w:hAnsi="Calisto MT"/>
                <w:sz w:val="20"/>
                <w:szCs w:val="20"/>
              </w:rPr>
              <w:t xml:space="preserve">     </w:t>
            </w:r>
            <w:r w:rsidR="0027086F" w:rsidRPr="004A5C15">
              <w:rPr>
                <w:rFonts w:ascii="Calisto MT" w:hAnsi="Calisto MT"/>
                <w:sz w:val="20"/>
                <w:szCs w:val="20"/>
              </w:rPr>
              <w:t>VI</w:t>
            </w:r>
          </w:p>
        </w:tc>
        <w:tc>
          <w:tcPr>
            <w:tcW w:w="1310" w:type="dxa"/>
          </w:tcPr>
          <w:p w:rsidR="0027086F" w:rsidRPr="004A5C15" w:rsidRDefault="00B5602A" w:rsidP="008B02C1">
            <w:pPr>
              <w:spacing w:before="0" w:beforeAutospacing="0" w:after="0" w:afterAutospacing="0" w:line="288" w:lineRule="auto"/>
              <w:ind w:left="0"/>
              <w:jc w:val="both"/>
              <w:rPr>
                <w:rFonts w:ascii="Calisto MT" w:hAnsi="Calisto MT"/>
                <w:sz w:val="20"/>
                <w:szCs w:val="20"/>
              </w:rPr>
            </w:pPr>
            <w:r>
              <w:rPr>
                <w:rFonts w:ascii="Calisto MT" w:hAnsi="Calisto MT"/>
                <w:sz w:val="20"/>
                <w:szCs w:val="20"/>
              </w:rPr>
              <w:t xml:space="preserve">   </w:t>
            </w:r>
            <w:r w:rsidR="0027086F" w:rsidRPr="004A5C15">
              <w:rPr>
                <w:rFonts w:ascii="Calisto MT" w:hAnsi="Calisto MT"/>
                <w:sz w:val="20"/>
                <w:szCs w:val="20"/>
              </w:rPr>
              <w:t>VII</w:t>
            </w:r>
          </w:p>
        </w:tc>
      </w:tr>
      <w:tr w:rsidR="00B5602A" w:rsidRPr="004A5C15" w:rsidTr="008B02C1">
        <w:tc>
          <w:tcPr>
            <w:tcW w:w="1276" w:type="dxa"/>
          </w:tcPr>
          <w:p w:rsidR="0027086F" w:rsidRPr="004A5C15" w:rsidRDefault="0027086F" w:rsidP="008B02C1">
            <w:pPr>
              <w:spacing w:before="0" w:beforeAutospacing="0" w:after="0" w:afterAutospacing="0" w:line="288" w:lineRule="auto"/>
              <w:ind w:firstLine="375"/>
              <w:jc w:val="left"/>
              <w:rPr>
                <w:rFonts w:ascii="Calisto MT" w:hAnsi="Calisto MT"/>
                <w:sz w:val="20"/>
                <w:szCs w:val="20"/>
              </w:rPr>
            </w:pPr>
            <w:r w:rsidRPr="004A5C15">
              <w:rPr>
                <w:rFonts w:ascii="Calisto MT" w:hAnsi="Calisto MT"/>
                <w:sz w:val="20"/>
                <w:szCs w:val="20"/>
              </w:rPr>
              <w:t>I</w:t>
            </w:r>
          </w:p>
          <w:p w:rsidR="0027086F" w:rsidRPr="004A5C15" w:rsidRDefault="0027086F" w:rsidP="008B02C1">
            <w:pPr>
              <w:spacing w:before="0" w:beforeAutospacing="0" w:after="0" w:afterAutospacing="0" w:line="288" w:lineRule="auto"/>
              <w:ind w:firstLine="375"/>
              <w:jc w:val="left"/>
              <w:rPr>
                <w:rFonts w:ascii="Calisto MT" w:hAnsi="Calisto MT"/>
                <w:sz w:val="20"/>
                <w:szCs w:val="20"/>
              </w:rPr>
            </w:pPr>
            <w:r w:rsidRPr="004A5C15">
              <w:rPr>
                <w:rFonts w:ascii="Calisto MT" w:hAnsi="Calisto MT"/>
                <w:sz w:val="20"/>
                <w:szCs w:val="20"/>
              </w:rPr>
              <w:t>II</w:t>
            </w:r>
          </w:p>
          <w:p w:rsidR="0027086F" w:rsidRPr="004A5C15" w:rsidRDefault="0027086F" w:rsidP="008B02C1">
            <w:pPr>
              <w:spacing w:before="0" w:beforeAutospacing="0" w:after="0" w:afterAutospacing="0" w:line="288" w:lineRule="auto"/>
              <w:ind w:firstLine="375"/>
              <w:jc w:val="left"/>
              <w:rPr>
                <w:rFonts w:ascii="Calisto MT" w:hAnsi="Calisto MT"/>
                <w:sz w:val="20"/>
                <w:szCs w:val="20"/>
              </w:rPr>
            </w:pPr>
            <w:r w:rsidRPr="004A5C15">
              <w:rPr>
                <w:rFonts w:ascii="Calisto MT" w:hAnsi="Calisto MT"/>
                <w:sz w:val="20"/>
                <w:szCs w:val="20"/>
              </w:rPr>
              <w:t>III</w:t>
            </w:r>
          </w:p>
          <w:p w:rsidR="0027086F" w:rsidRPr="004A5C15" w:rsidRDefault="0027086F" w:rsidP="008B02C1">
            <w:pPr>
              <w:spacing w:before="0" w:beforeAutospacing="0" w:after="0" w:afterAutospacing="0" w:line="288" w:lineRule="auto"/>
              <w:ind w:firstLine="375"/>
              <w:jc w:val="left"/>
              <w:rPr>
                <w:rFonts w:ascii="Calisto MT" w:hAnsi="Calisto MT"/>
                <w:sz w:val="20"/>
                <w:szCs w:val="20"/>
              </w:rPr>
            </w:pPr>
            <w:r w:rsidRPr="004A5C15">
              <w:rPr>
                <w:rFonts w:ascii="Calisto MT" w:hAnsi="Calisto MT"/>
                <w:sz w:val="20"/>
                <w:szCs w:val="20"/>
              </w:rPr>
              <w:t>IV</w:t>
            </w:r>
          </w:p>
          <w:p w:rsidR="0027086F" w:rsidRPr="004A5C15" w:rsidRDefault="0027086F" w:rsidP="008B02C1">
            <w:pPr>
              <w:spacing w:before="0" w:beforeAutospacing="0" w:after="0" w:afterAutospacing="0" w:line="288" w:lineRule="auto"/>
              <w:ind w:firstLine="375"/>
              <w:jc w:val="left"/>
              <w:rPr>
                <w:rFonts w:ascii="Calisto MT" w:hAnsi="Calisto MT"/>
                <w:sz w:val="20"/>
                <w:szCs w:val="20"/>
              </w:rPr>
            </w:pPr>
            <w:r w:rsidRPr="004A5C15">
              <w:rPr>
                <w:rFonts w:ascii="Calisto MT" w:hAnsi="Calisto MT"/>
                <w:sz w:val="20"/>
                <w:szCs w:val="20"/>
              </w:rPr>
              <w:t>V</w:t>
            </w:r>
          </w:p>
          <w:p w:rsidR="0027086F" w:rsidRPr="004A5C15" w:rsidRDefault="0027086F" w:rsidP="008B02C1">
            <w:pPr>
              <w:spacing w:before="0" w:beforeAutospacing="0" w:after="0" w:afterAutospacing="0" w:line="288" w:lineRule="auto"/>
              <w:ind w:firstLine="375"/>
              <w:jc w:val="left"/>
              <w:rPr>
                <w:rFonts w:ascii="Calisto MT" w:hAnsi="Calisto MT"/>
                <w:sz w:val="20"/>
                <w:szCs w:val="20"/>
              </w:rPr>
            </w:pPr>
            <w:r w:rsidRPr="004A5C15">
              <w:rPr>
                <w:rFonts w:ascii="Calisto MT" w:hAnsi="Calisto MT"/>
                <w:sz w:val="20"/>
                <w:szCs w:val="20"/>
              </w:rPr>
              <w:t>VI</w:t>
            </w:r>
          </w:p>
        </w:tc>
        <w:tc>
          <w:tcPr>
            <w:tcW w:w="709" w:type="dxa"/>
          </w:tcPr>
          <w:p w:rsidR="0027086F" w:rsidRPr="004A5C15" w:rsidRDefault="0027086F" w:rsidP="008B02C1">
            <w:pPr>
              <w:spacing w:before="0" w:beforeAutospacing="0" w:after="0" w:afterAutospacing="0" w:line="288" w:lineRule="auto"/>
              <w:ind w:right="57" w:hanging="51"/>
              <w:rPr>
                <w:rFonts w:ascii="Calisto MT" w:hAnsi="Calisto MT"/>
                <w:sz w:val="20"/>
                <w:szCs w:val="20"/>
              </w:rPr>
            </w:pPr>
            <w:r w:rsidRPr="004A5C15">
              <w:rPr>
                <w:rFonts w:ascii="Calisto MT" w:hAnsi="Calisto MT"/>
                <w:sz w:val="20"/>
                <w:szCs w:val="20"/>
              </w:rPr>
              <w:t>-</w:t>
            </w:r>
          </w:p>
          <w:p w:rsidR="0027086F" w:rsidRPr="004A5C15" w:rsidRDefault="0027086F" w:rsidP="008B02C1">
            <w:pPr>
              <w:spacing w:before="0" w:beforeAutospacing="0" w:after="0" w:afterAutospacing="0" w:line="288" w:lineRule="auto"/>
              <w:ind w:right="57" w:hanging="51"/>
              <w:rPr>
                <w:rFonts w:ascii="Calisto MT" w:hAnsi="Calisto MT"/>
                <w:sz w:val="20"/>
                <w:szCs w:val="20"/>
              </w:rPr>
            </w:pPr>
            <w:r w:rsidRPr="004A5C15">
              <w:rPr>
                <w:rFonts w:ascii="Calisto MT" w:hAnsi="Calisto MT"/>
                <w:sz w:val="20"/>
                <w:szCs w:val="20"/>
              </w:rPr>
              <w:t>-</w:t>
            </w:r>
          </w:p>
          <w:p w:rsidR="0027086F" w:rsidRPr="004A5C15" w:rsidRDefault="0027086F" w:rsidP="008B02C1">
            <w:pPr>
              <w:spacing w:before="0" w:beforeAutospacing="0" w:after="0" w:afterAutospacing="0" w:line="288" w:lineRule="auto"/>
              <w:ind w:right="57" w:hanging="51"/>
              <w:rPr>
                <w:rFonts w:ascii="Calisto MT" w:hAnsi="Calisto MT"/>
                <w:sz w:val="20"/>
                <w:szCs w:val="20"/>
              </w:rPr>
            </w:pPr>
            <w:r w:rsidRPr="004A5C15">
              <w:rPr>
                <w:rFonts w:ascii="Calisto MT" w:hAnsi="Calisto MT"/>
                <w:sz w:val="20"/>
                <w:szCs w:val="20"/>
              </w:rPr>
              <w:t>-</w:t>
            </w:r>
          </w:p>
          <w:p w:rsidR="0027086F" w:rsidRPr="004A5C15" w:rsidRDefault="0027086F" w:rsidP="008B02C1">
            <w:pPr>
              <w:spacing w:before="0" w:beforeAutospacing="0" w:after="0" w:afterAutospacing="0" w:line="288" w:lineRule="auto"/>
              <w:ind w:right="57" w:hanging="51"/>
              <w:rPr>
                <w:rFonts w:ascii="Calisto MT" w:hAnsi="Calisto MT"/>
                <w:sz w:val="20"/>
                <w:szCs w:val="20"/>
              </w:rPr>
            </w:pPr>
            <w:r w:rsidRPr="004A5C15">
              <w:rPr>
                <w:rFonts w:ascii="Calisto MT" w:hAnsi="Calisto MT"/>
                <w:sz w:val="20"/>
                <w:szCs w:val="20"/>
              </w:rPr>
              <w:t>-</w:t>
            </w:r>
          </w:p>
          <w:p w:rsidR="0027086F" w:rsidRPr="004A5C15" w:rsidRDefault="0027086F" w:rsidP="008B02C1">
            <w:pPr>
              <w:spacing w:before="0" w:beforeAutospacing="0" w:after="0" w:afterAutospacing="0" w:line="288" w:lineRule="auto"/>
              <w:ind w:right="57" w:hanging="51"/>
              <w:rPr>
                <w:rFonts w:ascii="Calisto MT" w:hAnsi="Calisto MT"/>
                <w:sz w:val="20"/>
                <w:szCs w:val="20"/>
              </w:rPr>
            </w:pPr>
            <w:r w:rsidRPr="004A5C15">
              <w:rPr>
                <w:rFonts w:ascii="Calisto MT" w:hAnsi="Calisto MT"/>
                <w:sz w:val="20"/>
                <w:szCs w:val="20"/>
              </w:rPr>
              <w:t>-</w:t>
            </w:r>
          </w:p>
          <w:p w:rsidR="0027086F" w:rsidRPr="004A5C15" w:rsidRDefault="0027086F" w:rsidP="008B02C1">
            <w:pPr>
              <w:spacing w:before="0" w:beforeAutospacing="0" w:after="0" w:afterAutospacing="0" w:line="288" w:lineRule="auto"/>
              <w:ind w:right="57" w:hanging="51"/>
              <w:rPr>
                <w:rFonts w:ascii="Calisto MT" w:hAnsi="Calisto MT"/>
                <w:sz w:val="20"/>
                <w:szCs w:val="20"/>
              </w:rPr>
            </w:pPr>
            <w:r w:rsidRPr="004A5C15">
              <w:rPr>
                <w:rFonts w:ascii="Calisto MT" w:hAnsi="Calisto MT"/>
                <w:sz w:val="20"/>
                <w:szCs w:val="20"/>
              </w:rPr>
              <w:t>-</w:t>
            </w:r>
          </w:p>
        </w:tc>
        <w:tc>
          <w:tcPr>
            <w:tcW w:w="709" w:type="dxa"/>
            <w:shd w:val="clear" w:color="auto" w:fill="auto"/>
          </w:tcPr>
          <w:p w:rsidR="0027086F" w:rsidRPr="004A5C15" w:rsidRDefault="0027086F" w:rsidP="008B02C1">
            <w:pPr>
              <w:spacing w:before="0" w:beforeAutospacing="0" w:after="0" w:afterAutospacing="0" w:line="288" w:lineRule="auto"/>
              <w:ind w:hanging="51"/>
              <w:jc w:val="both"/>
              <w:rPr>
                <w:rFonts w:ascii="Calisto MT" w:hAnsi="Calisto MT"/>
                <w:sz w:val="20"/>
                <w:szCs w:val="20"/>
              </w:rPr>
            </w:pPr>
            <w:r w:rsidRPr="004A5C15">
              <w:rPr>
                <w:rFonts w:ascii="Calisto MT" w:hAnsi="Calisto MT"/>
                <w:sz w:val="20"/>
                <w:szCs w:val="20"/>
              </w:rPr>
              <w:t>-</w:t>
            </w:r>
          </w:p>
          <w:p w:rsidR="0027086F" w:rsidRPr="004A5C15" w:rsidRDefault="0027086F" w:rsidP="008B02C1">
            <w:pPr>
              <w:spacing w:before="0" w:beforeAutospacing="0" w:after="0" w:afterAutospacing="0" w:line="288" w:lineRule="auto"/>
              <w:ind w:hanging="51"/>
              <w:jc w:val="both"/>
              <w:rPr>
                <w:rFonts w:ascii="Calisto MT" w:hAnsi="Calisto MT"/>
                <w:sz w:val="20"/>
                <w:szCs w:val="20"/>
              </w:rPr>
            </w:pPr>
            <w:r w:rsidRPr="004A5C15">
              <w:rPr>
                <w:rFonts w:ascii="Calisto MT" w:hAnsi="Calisto MT"/>
                <w:sz w:val="20"/>
                <w:szCs w:val="20"/>
              </w:rPr>
              <w:t>-</w:t>
            </w:r>
          </w:p>
          <w:p w:rsidR="0027086F" w:rsidRPr="004A5C15" w:rsidRDefault="0027086F" w:rsidP="008B02C1">
            <w:pPr>
              <w:spacing w:before="0" w:beforeAutospacing="0" w:after="0" w:afterAutospacing="0" w:line="288" w:lineRule="auto"/>
              <w:ind w:hanging="51"/>
              <w:jc w:val="both"/>
              <w:rPr>
                <w:rFonts w:ascii="Calisto MT" w:hAnsi="Calisto MT"/>
                <w:sz w:val="20"/>
                <w:szCs w:val="20"/>
              </w:rPr>
            </w:pPr>
            <w:r w:rsidRPr="004A5C15">
              <w:rPr>
                <w:rFonts w:ascii="Calisto MT" w:hAnsi="Calisto MT"/>
                <w:sz w:val="20"/>
                <w:szCs w:val="20"/>
              </w:rPr>
              <w:t>-</w:t>
            </w:r>
          </w:p>
          <w:p w:rsidR="0027086F" w:rsidRPr="004A5C15" w:rsidRDefault="0027086F" w:rsidP="008B02C1">
            <w:pPr>
              <w:spacing w:before="0" w:beforeAutospacing="0" w:after="0" w:afterAutospacing="0" w:line="288" w:lineRule="auto"/>
              <w:ind w:hanging="51"/>
              <w:jc w:val="both"/>
              <w:rPr>
                <w:rFonts w:ascii="Calisto MT" w:hAnsi="Calisto MT"/>
                <w:sz w:val="20"/>
                <w:szCs w:val="20"/>
              </w:rPr>
            </w:pPr>
            <w:r w:rsidRPr="004A5C15">
              <w:rPr>
                <w:rFonts w:ascii="Calisto MT" w:hAnsi="Calisto MT"/>
                <w:sz w:val="20"/>
                <w:szCs w:val="20"/>
              </w:rPr>
              <w:t>-</w:t>
            </w:r>
          </w:p>
          <w:p w:rsidR="0027086F" w:rsidRPr="004A5C15" w:rsidRDefault="0027086F" w:rsidP="008B02C1">
            <w:pPr>
              <w:spacing w:before="0" w:beforeAutospacing="0" w:after="0" w:afterAutospacing="0" w:line="288" w:lineRule="auto"/>
              <w:ind w:hanging="51"/>
              <w:jc w:val="both"/>
              <w:rPr>
                <w:rFonts w:ascii="Calisto MT" w:hAnsi="Calisto MT"/>
                <w:sz w:val="20"/>
                <w:szCs w:val="20"/>
              </w:rPr>
            </w:pPr>
            <w:r w:rsidRPr="004A5C15">
              <w:rPr>
                <w:rFonts w:ascii="Calisto MT" w:hAnsi="Calisto MT"/>
                <w:sz w:val="20"/>
                <w:szCs w:val="20"/>
              </w:rPr>
              <w:t>-</w:t>
            </w:r>
          </w:p>
          <w:p w:rsidR="0027086F" w:rsidRPr="004A5C15" w:rsidRDefault="0027086F" w:rsidP="008B02C1">
            <w:pPr>
              <w:spacing w:before="0" w:beforeAutospacing="0" w:after="0" w:afterAutospacing="0" w:line="288" w:lineRule="auto"/>
              <w:ind w:hanging="51"/>
              <w:jc w:val="both"/>
              <w:rPr>
                <w:rFonts w:ascii="Calisto MT" w:hAnsi="Calisto MT"/>
                <w:sz w:val="20"/>
                <w:szCs w:val="20"/>
              </w:rPr>
            </w:pPr>
            <w:r w:rsidRPr="004A5C15">
              <w:rPr>
                <w:rFonts w:ascii="Calisto MT" w:hAnsi="Calisto MT"/>
                <w:sz w:val="20"/>
                <w:szCs w:val="20"/>
              </w:rPr>
              <w:t>-</w:t>
            </w:r>
          </w:p>
        </w:tc>
        <w:tc>
          <w:tcPr>
            <w:tcW w:w="1134" w:type="dxa"/>
          </w:tcPr>
          <w:p w:rsidR="0027086F" w:rsidRPr="004A5C15" w:rsidRDefault="0027086F" w:rsidP="008B02C1">
            <w:pPr>
              <w:spacing w:before="0" w:beforeAutospacing="0" w:after="0" w:afterAutospacing="0" w:line="288" w:lineRule="auto"/>
              <w:ind w:hanging="51"/>
              <w:jc w:val="both"/>
              <w:rPr>
                <w:rFonts w:ascii="Calisto MT" w:hAnsi="Calisto MT"/>
                <w:sz w:val="20"/>
                <w:szCs w:val="20"/>
              </w:rPr>
            </w:pPr>
            <w:r w:rsidRPr="004A5C15">
              <w:rPr>
                <w:rFonts w:ascii="Calisto MT" w:hAnsi="Calisto MT"/>
                <w:sz w:val="20"/>
                <w:szCs w:val="20"/>
              </w:rPr>
              <w:t>0.009*</w:t>
            </w:r>
          </w:p>
          <w:p w:rsidR="0027086F" w:rsidRPr="004A5C15" w:rsidRDefault="0027086F" w:rsidP="008B02C1">
            <w:pPr>
              <w:spacing w:before="0" w:beforeAutospacing="0" w:after="0" w:afterAutospacing="0" w:line="288" w:lineRule="auto"/>
              <w:ind w:hanging="51"/>
              <w:jc w:val="both"/>
              <w:rPr>
                <w:rFonts w:ascii="Calisto MT" w:hAnsi="Calisto MT"/>
                <w:sz w:val="20"/>
                <w:szCs w:val="20"/>
              </w:rPr>
            </w:pPr>
            <w:r w:rsidRPr="004A5C15">
              <w:rPr>
                <w:rFonts w:ascii="Calisto MT" w:hAnsi="Calisto MT"/>
                <w:sz w:val="20"/>
                <w:szCs w:val="20"/>
              </w:rPr>
              <w:t>0.009*</w:t>
            </w:r>
          </w:p>
          <w:p w:rsidR="0027086F" w:rsidRPr="004A5C15" w:rsidRDefault="0027086F" w:rsidP="008B02C1">
            <w:pPr>
              <w:spacing w:before="0" w:beforeAutospacing="0" w:after="0" w:afterAutospacing="0" w:line="288" w:lineRule="auto"/>
              <w:ind w:hanging="51"/>
              <w:jc w:val="both"/>
              <w:rPr>
                <w:rFonts w:ascii="Calisto MT" w:hAnsi="Calisto MT"/>
                <w:sz w:val="20"/>
                <w:szCs w:val="20"/>
              </w:rPr>
            </w:pPr>
            <w:r w:rsidRPr="004A5C15">
              <w:rPr>
                <w:rFonts w:ascii="Calisto MT" w:hAnsi="Calisto MT"/>
                <w:sz w:val="20"/>
                <w:szCs w:val="20"/>
              </w:rPr>
              <w:t>-</w:t>
            </w:r>
          </w:p>
          <w:p w:rsidR="0027086F" w:rsidRPr="004A5C15" w:rsidRDefault="0027086F" w:rsidP="008B02C1">
            <w:pPr>
              <w:spacing w:before="0" w:beforeAutospacing="0" w:after="0" w:afterAutospacing="0" w:line="288" w:lineRule="auto"/>
              <w:ind w:hanging="51"/>
              <w:jc w:val="both"/>
              <w:rPr>
                <w:rFonts w:ascii="Calisto MT" w:hAnsi="Calisto MT"/>
                <w:sz w:val="20"/>
                <w:szCs w:val="20"/>
              </w:rPr>
            </w:pPr>
            <w:r w:rsidRPr="004A5C15">
              <w:rPr>
                <w:rFonts w:ascii="Calisto MT" w:hAnsi="Calisto MT"/>
                <w:sz w:val="20"/>
                <w:szCs w:val="20"/>
              </w:rPr>
              <w:t>-</w:t>
            </w:r>
          </w:p>
          <w:p w:rsidR="0027086F" w:rsidRPr="004A5C15" w:rsidRDefault="0027086F" w:rsidP="008B02C1">
            <w:pPr>
              <w:spacing w:before="0" w:beforeAutospacing="0" w:after="0" w:afterAutospacing="0" w:line="288" w:lineRule="auto"/>
              <w:ind w:hanging="51"/>
              <w:jc w:val="both"/>
              <w:rPr>
                <w:rFonts w:ascii="Calisto MT" w:hAnsi="Calisto MT"/>
                <w:sz w:val="20"/>
                <w:szCs w:val="20"/>
              </w:rPr>
            </w:pPr>
            <w:r w:rsidRPr="004A5C15">
              <w:rPr>
                <w:rFonts w:ascii="Calisto MT" w:hAnsi="Calisto MT"/>
                <w:sz w:val="20"/>
                <w:szCs w:val="20"/>
              </w:rPr>
              <w:t>-</w:t>
            </w:r>
          </w:p>
          <w:p w:rsidR="0027086F" w:rsidRPr="004A5C15" w:rsidRDefault="0027086F" w:rsidP="008B02C1">
            <w:pPr>
              <w:spacing w:before="0" w:beforeAutospacing="0" w:after="0" w:afterAutospacing="0" w:line="288" w:lineRule="auto"/>
              <w:ind w:hanging="51"/>
              <w:jc w:val="both"/>
              <w:rPr>
                <w:rFonts w:ascii="Calisto MT" w:hAnsi="Calisto MT"/>
                <w:sz w:val="20"/>
                <w:szCs w:val="20"/>
              </w:rPr>
            </w:pPr>
            <w:r w:rsidRPr="004A5C15">
              <w:rPr>
                <w:rFonts w:ascii="Calisto MT" w:hAnsi="Calisto MT"/>
                <w:sz w:val="20"/>
                <w:szCs w:val="20"/>
              </w:rPr>
              <w:t>-</w:t>
            </w:r>
          </w:p>
        </w:tc>
        <w:tc>
          <w:tcPr>
            <w:tcW w:w="991" w:type="dxa"/>
          </w:tcPr>
          <w:p w:rsidR="0027086F" w:rsidRPr="004A5C15" w:rsidRDefault="0027086F" w:rsidP="008B02C1">
            <w:pPr>
              <w:spacing w:before="0" w:beforeAutospacing="0" w:after="0" w:afterAutospacing="0" w:line="288" w:lineRule="auto"/>
              <w:ind w:hanging="51"/>
              <w:jc w:val="both"/>
              <w:rPr>
                <w:rFonts w:ascii="Calisto MT" w:hAnsi="Calisto MT"/>
                <w:sz w:val="20"/>
                <w:szCs w:val="20"/>
              </w:rPr>
            </w:pPr>
            <w:r w:rsidRPr="004A5C15">
              <w:rPr>
                <w:rFonts w:ascii="Calisto MT" w:hAnsi="Calisto MT"/>
                <w:sz w:val="20"/>
                <w:szCs w:val="20"/>
              </w:rPr>
              <w:t>0.009*</w:t>
            </w:r>
          </w:p>
          <w:p w:rsidR="0027086F" w:rsidRPr="004A5C15" w:rsidRDefault="0027086F" w:rsidP="008B02C1">
            <w:pPr>
              <w:spacing w:before="0" w:beforeAutospacing="0" w:after="0" w:afterAutospacing="0" w:line="288" w:lineRule="auto"/>
              <w:ind w:hanging="51"/>
              <w:jc w:val="both"/>
              <w:rPr>
                <w:rFonts w:ascii="Calisto MT" w:hAnsi="Calisto MT"/>
                <w:sz w:val="20"/>
                <w:szCs w:val="20"/>
              </w:rPr>
            </w:pPr>
            <w:r w:rsidRPr="004A5C15">
              <w:rPr>
                <w:rFonts w:ascii="Calisto MT" w:hAnsi="Calisto MT"/>
                <w:sz w:val="20"/>
                <w:szCs w:val="20"/>
              </w:rPr>
              <w:t>0.009*</w:t>
            </w:r>
          </w:p>
          <w:p w:rsidR="0027086F" w:rsidRPr="004A5C15" w:rsidRDefault="0027086F" w:rsidP="008B02C1">
            <w:pPr>
              <w:spacing w:before="0" w:beforeAutospacing="0" w:after="0" w:afterAutospacing="0" w:line="288" w:lineRule="auto"/>
              <w:ind w:hanging="51"/>
              <w:jc w:val="both"/>
              <w:rPr>
                <w:rFonts w:ascii="Calisto MT" w:hAnsi="Calisto MT"/>
                <w:sz w:val="20"/>
                <w:szCs w:val="20"/>
              </w:rPr>
            </w:pPr>
            <w:r w:rsidRPr="004A5C15">
              <w:rPr>
                <w:rFonts w:ascii="Calisto MT" w:hAnsi="Calisto MT"/>
                <w:sz w:val="20"/>
                <w:szCs w:val="20"/>
              </w:rPr>
              <w:t>0.673</w:t>
            </w:r>
          </w:p>
          <w:p w:rsidR="0027086F" w:rsidRPr="004A5C15" w:rsidRDefault="0027086F" w:rsidP="008B02C1">
            <w:pPr>
              <w:spacing w:before="0" w:beforeAutospacing="0" w:after="0" w:afterAutospacing="0" w:line="288" w:lineRule="auto"/>
              <w:ind w:hanging="51"/>
              <w:jc w:val="both"/>
              <w:rPr>
                <w:rFonts w:ascii="Calisto MT" w:hAnsi="Calisto MT"/>
                <w:sz w:val="20"/>
                <w:szCs w:val="20"/>
              </w:rPr>
            </w:pPr>
            <w:r w:rsidRPr="004A5C15">
              <w:rPr>
                <w:rFonts w:ascii="Calisto MT" w:hAnsi="Calisto MT"/>
                <w:sz w:val="20"/>
                <w:szCs w:val="20"/>
              </w:rPr>
              <w:t>-</w:t>
            </w:r>
          </w:p>
          <w:p w:rsidR="0027086F" w:rsidRPr="004A5C15" w:rsidRDefault="0027086F" w:rsidP="008B02C1">
            <w:pPr>
              <w:spacing w:before="0" w:beforeAutospacing="0" w:after="0" w:afterAutospacing="0" w:line="288" w:lineRule="auto"/>
              <w:ind w:hanging="51"/>
              <w:jc w:val="both"/>
              <w:rPr>
                <w:rFonts w:ascii="Calisto MT" w:hAnsi="Calisto MT"/>
                <w:sz w:val="20"/>
                <w:szCs w:val="20"/>
              </w:rPr>
            </w:pPr>
            <w:r w:rsidRPr="004A5C15">
              <w:rPr>
                <w:rFonts w:ascii="Calisto MT" w:hAnsi="Calisto MT"/>
                <w:sz w:val="20"/>
                <w:szCs w:val="20"/>
              </w:rPr>
              <w:t>-</w:t>
            </w:r>
          </w:p>
          <w:p w:rsidR="0027086F" w:rsidRPr="004A5C15" w:rsidRDefault="0027086F" w:rsidP="008B02C1">
            <w:pPr>
              <w:spacing w:before="0" w:beforeAutospacing="0" w:after="0" w:afterAutospacing="0" w:line="288" w:lineRule="auto"/>
              <w:ind w:hanging="51"/>
              <w:jc w:val="both"/>
              <w:rPr>
                <w:rFonts w:ascii="Calisto MT" w:hAnsi="Calisto MT"/>
                <w:sz w:val="20"/>
                <w:szCs w:val="20"/>
              </w:rPr>
            </w:pPr>
            <w:r w:rsidRPr="004A5C15">
              <w:rPr>
                <w:rFonts w:ascii="Calisto MT" w:hAnsi="Calisto MT"/>
                <w:sz w:val="20"/>
                <w:szCs w:val="20"/>
              </w:rPr>
              <w:t>-</w:t>
            </w:r>
          </w:p>
        </w:tc>
        <w:tc>
          <w:tcPr>
            <w:tcW w:w="1526" w:type="dxa"/>
          </w:tcPr>
          <w:p w:rsidR="0027086F" w:rsidRPr="004A5C15" w:rsidRDefault="0027086F" w:rsidP="008B02C1">
            <w:pPr>
              <w:spacing w:before="0" w:beforeAutospacing="0" w:after="0" w:afterAutospacing="0" w:line="288" w:lineRule="auto"/>
              <w:ind w:firstLine="375"/>
              <w:jc w:val="left"/>
              <w:rPr>
                <w:rFonts w:ascii="Calisto MT" w:hAnsi="Calisto MT"/>
                <w:sz w:val="20"/>
                <w:szCs w:val="20"/>
              </w:rPr>
            </w:pPr>
            <w:r w:rsidRPr="004A5C15">
              <w:rPr>
                <w:rFonts w:ascii="Calisto MT" w:hAnsi="Calisto MT"/>
                <w:sz w:val="20"/>
                <w:szCs w:val="20"/>
              </w:rPr>
              <w:t>0.009*</w:t>
            </w:r>
          </w:p>
          <w:p w:rsidR="0027086F" w:rsidRPr="004A5C15" w:rsidRDefault="0027086F" w:rsidP="008B02C1">
            <w:pPr>
              <w:spacing w:before="0" w:beforeAutospacing="0" w:after="0" w:afterAutospacing="0" w:line="288" w:lineRule="auto"/>
              <w:ind w:firstLine="375"/>
              <w:jc w:val="left"/>
              <w:rPr>
                <w:rFonts w:ascii="Calisto MT" w:hAnsi="Calisto MT"/>
                <w:sz w:val="20"/>
                <w:szCs w:val="20"/>
              </w:rPr>
            </w:pPr>
            <w:r w:rsidRPr="004A5C15">
              <w:rPr>
                <w:rFonts w:ascii="Calisto MT" w:hAnsi="Calisto MT"/>
                <w:sz w:val="20"/>
                <w:szCs w:val="20"/>
              </w:rPr>
              <w:t>0.009*</w:t>
            </w:r>
          </w:p>
          <w:p w:rsidR="0027086F" w:rsidRPr="004A5C15" w:rsidRDefault="0027086F" w:rsidP="008B02C1">
            <w:pPr>
              <w:spacing w:before="0" w:beforeAutospacing="0" w:after="0" w:afterAutospacing="0" w:line="288" w:lineRule="auto"/>
              <w:ind w:firstLine="375"/>
              <w:jc w:val="left"/>
              <w:rPr>
                <w:rFonts w:ascii="Calisto MT" w:hAnsi="Calisto MT"/>
                <w:sz w:val="20"/>
                <w:szCs w:val="20"/>
              </w:rPr>
            </w:pPr>
            <w:r w:rsidRPr="004A5C15">
              <w:rPr>
                <w:rFonts w:ascii="Calisto MT" w:hAnsi="Calisto MT"/>
                <w:sz w:val="20"/>
                <w:szCs w:val="20"/>
              </w:rPr>
              <w:t>0.009*</w:t>
            </w:r>
          </w:p>
          <w:p w:rsidR="0027086F" w:rsidRPr="004A5C15" w:rsidRDefault="0027086F" w:rsidP="008B02C1">
            <w:pPr>
              <w:spacing w:before="0" w:beforeAutospacing="0" w:after="0" w:afterAutospacing="0" w:line="288" w:lineRule="auto"/>
              <w:ind w:firstLine="375"/>
              <w:jc w:val="left"/>
              <w:rPr>
                <w:rFonts w:ascii="Calisto MT" w:hAnsi="Calisto MT"/>
                <w:sz w:val="20"/>
                <w:szCs w:val="20"/>
              </w:rPr>
            </w:pPr>
            <w:r w:rsidRPr="004A5C15">
              <w:rPr>
                <w:rFonts w:ascii="Calisto MT" w:hAnsi="Calisto MT"/>
                <w:sz w:val="20"/>
                <w:szCs w:val="20"/>
              </w:rPr>
              <w:t>0.036</w:t>
            </w:r>
          </w:p>
          <w:p w:rsidR="0027086F" w:rsidRPr="004A5C15" w:rsidRDefault="0027086F" w:rsidP="008B02C1">
            <w:pPr>
              <w:spacing w:before="0" w:beforeAutospacing="0" w:after="0" w:afterAutospacing="0" w:line="288" w:lineRule="auto"/>
              <w:ind w:firstLine="375"/>
              <w:jc w:val="left"/>
              <w:rPr>
                <w:rFonts w:ascii="Calisto MT" w:hAnsi="Calisto MT"/>
                <w:sz w:val="20"/>
                <w:szCs w:val="20"/>
              </w:rPr>
            </w:pPr>
            <w:r w:rsidRPr="004A5C15">
              <w:rPr>
                <w:rFonts w:ascii="Calisto MT" w:hAnsi="Calisto MT"/>
                <w:sz w:val="20"/>
                <w:szCs w:val="20"/>
              </w:rPr>
              <w:t>-</w:t>
            </w:r>
          </w:p>
          <w:p w:rsidR="0027086F" w:rsidRPr="004A5C15" w:rsidRDefault="0027086F" w:rsidP="008B02C1">
            <w:pPr>
              <w:spacing w:before="0" w:beforeAutospacing="0" w:after="0" w:afterAutospacing="0" w:line="288" w:lineRule="auto"/>
              <w:ind w:firstLine="375"/>
              <w:jc w:val="left"/>
              <w:rPr>
                <w:rFonts w:ascii="Calisto MT" w:hAnsi="Calisto MT"/>
                <w:sz w:val="20"/>
                <w:szCs w:val="20"/>
              </w:rPr>
            </w:pPr>
            <w:r w:rsidRPr="004A5C15">
              <w:rPr>
                <w:rFonts w:ascii="Calisto MT" w:hAnsi="Calisto MT"/>
                <w:sz w:val="20"/>
                <w:szCs w:val="20"/>
              </w:rPr>
              <w:t>-</w:t>
            </w:r>
          </w:p>
        </w:tc>
        <w:tc>
          <w:tcPr>
            <w:tcW w:w="1310" w:type="dxa"/>
          </w:tcPr>
          <w:p w:rsidR="0027086F" w:rsidRPr="004A5C15" w:rsidRDefault="0027086F" w:rsidP="008B02C1">
            <w:pPr>
              <w:spacing w:before="0" w:beforeAutospacing="0" w:after="0" w:afterAutospacing="0" w:line="288" w:lineRule="auto"/>
              <w:ind w:firstLine="125"/>
              <w:jc w:val="both"/>
              <w:rPr>
                <w:rFonts w:ascii="Calisto MT" w:hAnsi="Calisto MT"/>
                <w:sz w:val="20"/>
                <w:szCs w:val="20"/>
              </w:rPr>
            </w:pPr>
            <w:r w:rsidRPr="004A5C15">
              <w:rPr>
                <w:rFonts w:ascii="Calisto MT" w:hAnsi="Calisto MT"/>
                <w:sz w:val="20"/>
                <w:szCs w:val="20"/>
              </w:rPr>
              <w:t>0.006*</w:t>
            </w:r>
          </w:p>
          <w:p w:rsidR="0027086F" w:rsidRPr="004A5C15" w:rsidRDefault="0027086F" w:rsidP="008B02C1">
            <w:pPr>
              <w:spacing w:before="0" w:beforeAutospacing="0" w:after="0" w:afterAutospacing="0" w:line="288" w:lineRule="auto"/>
              <w:ind w:firstLine="125"/>
              <w:jc w:val="both"/>
              <w:rPr>
                <w:rFonts w:ascii="Calisto MT" w:hAnsi="Calisto MT"/>
                <w:sz w:val="20"/>
                <w:szCs w:val="20"/>
              </w:rPr>
            </w:pPr>
            <w:r w:rsidRPr="004A5C15">
              <w:rPr>
                <w:rFonts w:ascii="Calisto MT" w:hAnsi="Calisto MT"/>
                <w:sz w:val="20"/>
                <w:szCs w:val="20"/>
              </w:rPr>
              <w:t>0.076</w:t>
            </w:r>
          </w:p>
          <w:p w:rsidR="0027086F" w:rsidRPr="004A5C15" w:rsidRDefault="0027086F" w:rsidP="008B02C1">
            <w:pPr>
              <w:spacing w:before="0" w:beforeAutospacing="0" w:after="0" w:afterAutospacing="0" w:line="288" w:lineRule="auto"/>
              <w:ind w:firstLine="125"/>
              <w:jc w:val="both"/>
              <w:rPr>
                <w:rFonts w:ascii="Calisto MT" w:hAnsi="Calisto MT"/>
                <w:sz w:val="20"/>
                <w:szCs w:val="20"/>
              </w:rPr>
            </w:pPr>
            <w:r w:rsidRPr="004A5C15">
              <w:rPr>
                <w:rFonts w:ascii="Calisto MT" w:hAnsi="Calisto MT"/>
                <w:sz w:val="20"/>
                <w:szCs w:val="20"/>
              </w:rPr>
              <w:t>0.009*</w:t>
            </w:r>
          </w:p>
          <w:p w:rsidR="0027086F" w:rsidRPr="004A5C15" w:rsidRDefault="0027086F" w:rsidP="008B02C1">
            <w:pPr>
              <w:spacing w:before="0" w:beforeAutospacing="0" w:after="0" w:afterAutospacing="0" w:line="288" w:lineRule="auto"/>
              <w:ind w:firstLine="125"/>
              <w:jc w:val="both"/>
              <w:rPr>
                <w:rFonts w:ascii="Calisto MT" w:hAnsi="Calisto MT"/>
                <w:sz w:val="20"/>
                <w:szCs w:val="20"/>
              </w:rPr>
            </w:pPr>
            <w:r w:rsidRPr="004A5C15">
              <w:rPr>
                <w:rFonts w:ascii="Calisto MT" w:hAnsi="Calisto MT"/>
                <w:sz w:val="20"/>
                <w:szCs w:val="20"/>
              </w:rPr>
              <w:t>0.009*</w:t>
            </w:r>
          </w:p>
          <w:p w:rsidR="0027086F" w:rsidRPr="004A5C15" w:rsidRDefault="0027086F" w:rsidP="008B02C1">
            <w:pPr>
              <w:spacing w:before="0" w:beforeAutospacing="0" w:after="0" w:afterAutospacing="0" w:line="288" w:lineRule="auto"/>
              <w:ind w:firstLine="125"/>
              <w:jc w:val="both"/>
              <w:rPr>
                <w:rFonts w:ascii="Calisto MT" w:hAnsi="Calisto MT"/>
                <w:sz w:val="20"/>
                <w:szCs w:val="20"/>
              </w:rPr>
            </w:pPr>
            <w:r w:rsidRPr="004A5C15">
              <w:rPr>
                <w:rFonts w:ascii="Calisto MT" w:hAnsi="Calisto MT"/>
                <w:sz w:val="20"/>
                <w:szCs w:val="20"/>
              </w:rPr>
              <w:t>0.009*</w:t>
            </w:r>
          </w:p>
          <w:p w:rsidR="0027086F" w:rsidRPr="004A5C15" w:rsidRDefault="0027086F" w:rsidP="008B02C1">
            <w:pPr>
              <w:spacing w:before="0" w:beforeAutospacing="0" w:after="0" w:afterAutospacing="0" w:line="288" w:lineRule="auto"/>
              <w:ind w:firstLine="125"/>
              <w:jc w:val="both"/>
              <w:rPr>
                <w:rFonts w:ascii="Calisto MT" w:hAnsi="Calisto MT"/>
                <w:sz w:val="20"/>
                <w:szCs w:val="20"/>
              </w:rPr>
            </w:pPr>
            <w:r w:rsidRPr="004A5C15">
              <w:rPr>
                <w:rFonts w:ascii="Calisto MT" w:hAnsi="Calisto MT"/>
                <w:sz w:val="20"/>
                <w:szCs w:val="20"/>
              </w:rPr>
              <w:t>-</w:t>
            </w:r>
          </w:p>
        </w:tc>
        <w:tc>
          <w:tcPr>
            <w:tcW w:w="1310" w:type="dxa"/>
          </w:tcPr>
          <w:p w:rsidR="0027086F" w:rsidRPr="004A5C15" w:rsidRDefault="0027086F" w:rsidP="008B02C1">
            <w:pPr>
              <w:spacing w:before="0" w:beforeAutospacing="0" w:after="0" w:afterAutospacing="0" w:line="288" w:lineRule="auto"/>
              <w:ind w:firstLine="57"/>
              <w:jc w:val="both"/>
              <w:rPr>
                <w:rFonts w:ascii="Calisto MT" w:hAnsi="Calisto MT"/>
                <w:sz w:val="20"/>
                <w:szCs w:val="20"/>
              </w:rPr>
            </w:pPr>
            <w:r w:rsidRPr="004A5C15">
              <w:rPr>
                <w:rFonts w:ascii="Calisto MT" w:hAnsi="Calisto MT"/>
                <w:sz w:val="20"/>
                <w:szCs w:val="20"/>
              </w:rPr>
              <w:t>0.009*</w:t>
            </w:r>
          </w:p>
          <w:p w:rsidR="0027086F" w:rsidRPr="004A5C15" w:rsidRDefault="0027086F" w:rsidP="008B02C1">
            <w:pPr>
              <w:spacing w:before="0" w:beforeAutospacing="0" w:after="0" w:afterAutospacing="0" w:line="288" w:lineRule="auto"/>
              <w:ind w:firstLine="57"/>
              <w:jc w:val="both"/>
              <w:rPr>
                <w:rFonts w:ascii="Calisto MT" w:hAnsi="Calisto MT"/>
                <w:sz w:val="20"/>
                <w:szCs w:val="20"/>
              </w:rPr>
            </w:pPr>
            <w:r w:rsidRPr="004A5C15">
              <w:rPr>
                <w:rFonts w:ascii="Calisto MT" w:hAnsi="Calisto MT"/>
                <w:sz w:val="20"/>
                <w:szCs w:val="20"/>
              </w:rPr>
              <w:t>0.009*</w:t>
            </w:r>
          </w:p>
          <w:p w:rsidR="0027086F" w:rsidRPr="004A5C15" w:rsidRDefault="0027086F" w:rsidP="008B02C1">
            <w:pPr>
              <w:spacing w:before="0" w:beforeAutospacing="0" w:after="0" w:afterAutospacing="0" w:line="288" w:lineRule="auto"/>
              <w:ind w:firstLine="57"/>
              <w:jc w:val="both"/>
              <w:rPr>
                <w:rFonts w:ascii="Calisto MT" w:hAnsi="Calisto MT"/>
                <w:sz w:val="20"/>
                <w:szCs w:val="20"/>
              </w:rPr>
            </w:pPr>
            <w:r w:rsidRPr="004A5C15">
              <w:rPr>
                <w:rFonts w:ascii="Calisto MT" w:hAnsi="Calisto MT"/>
                <w:sz w:val="20"/>
                <w:szCs w:val="20"/>
              </w:rPr>
              <w:t>0.347</w:t>
            </w:r>
          </w:p>
          <w:p w:rsidR="0027086F" w:rsidRPr="004A5C15" w:rsidRDefault="0027086F" w:rsidP="008B02C1">
            <w:pPr>
              <w:spacing w:before="0" w:beforeAutospacing="0" w:after="0" w:afterAutospacing="0" w:line="288" w:lineRule="auto"/>
              <w:ind w:firstLine="57"/>
              <w:jc w:val="both"/>
              <w:rPr>
                <w:rFonts w:ascii="Calisto MT" w:hAnsi="Calisto MT"/>
                <w:sz w:val="20"/>
                <w:szCs w:val="20"/>
              </w:rPr>
            </w:pPr>
            <w:r w:rsidRPr="004A5C15">
              <w:rPr>
                <w:rFonts w:ascii="Calisto MT" w:hAnsi="Calisto MT"/>
                <w:sz w:val="20"/>
                <w:szCs w:val="20"/>
              </w:rPr>
              <w:t>0.347</w:t>
            </w:r>
          </w:p>
          <w:p w:rsidR="0027086F" w:rsidRPr="004A5C15" w:rsidRDefault="0027086F" w:rsidP="008B02C1">
            <w:pPr>
              <w:spacing w:before="0" w:beforeAutospacing="0" w:after="0" w:afterAutospacing="0" w:line="288" w:lineRule="auto"/>
              <w:ind w:firstLine="57"/>
              <w:jc w:val="both"/>
              <w:rPr>
                <w:rFonts w:ascii="Calisto MT" w:hAnsi="Calisto MT"/>
                <w:sz w:val="20"/>
                <w:szCs w:val="20"/>
              </w:rPr>
            </w:pPr>
            <w:r w:rsidRPr="004A5C15">
              <w:rPr>
                <w:rFonts w:ascii="Calisto MT" w:hAnsi="Calisto MT"/>
                <w:sz w:val="20"/>
                <w:szCs w:val="20"/>
              </w:rPr>
              <w:t>0.117</w:t>
            </w:r>
          </w:p>
          <w:p w:rsidR="0027086F" w:rsidRPr="004A5C15" w:rsidRDefault="0027086F" w:rsidP="008B02C1">
            <w:pPr>
              <w:spacing w:before="0" w:beforeAutospacing="0" w:after="0" w:afterAutospacing="0" w:line="288" w:lineRule="auto"/>
              <w:ind w:firstLine="57"/>
              <w:jc w:val="both"/>
              <w:rPr>
                <w:rFonts w:ascii="Calisto MT" w:hAnsi="Calisto MT"/>
                <w:sz w:val="20"/>
                <w:szCs w:val="20"/>
              </w:rPr>
            </w:pPr>
            <w:r w:rsidRPr="004A5C15">
              <w:rPr>
                <w:rFonts w:ascii="Calisto MT" w:hAnsi="Calisto MT"/>
                <w:sz w:val="20"/>
                <w:szCs w:val="20"/>
              </w:rPr>
              <w:t>0.009*</w:t>
            </w:r>
          </w:p>
        </w:tc>
      </w:tr>
    </w:tbl>
    <w:p w:rsidR="00FF39CD" w:rsidRPr="00FF39CD" w:rsidRDefault="00FF39CD" w:rsidP="00FF39CD">
      <w:pPr>
        <w:jc w:val="both"/>
        <w:rPr>
          <w:rFonts w:ascii="Calisto MT" w:hAnsi="Calisto MT"/>
          <w:sz w:val="20"/>
          <w:szCs w:val="20"/>
        </w:rPr>
      </w:pPr>
    </w:p>
    <w:p w:rsidR="00FF39CD" w:rsidRPr="00FF39CD" w:rsidRDefault="00FF39CD" w:rsidP="00FF39CD">
      <w:pPr>
        <w:rPr>
          <w:lang w:val="en-ID"/>
        </w:rPr>
      </w:pPr>
    </w:p>
    <w:p w:rsidR="00FF39CD" w:rsidRDefault="00FF39CD" w:rsidP="0023792E">
      <w:pPr>
        <w:pStyle w:val="Heading2"/>
        <w:spacing w:after="0"/>
        <w:rPr>
          <w:lang w:val="en-ID"/>
        </w:rPr>
      </w:pPr>
    </w:p>
    <w:p w:rsidR="0027086F" w:rsidRDefault="0027086F" w:rsidP="0023792E">
      <w:pPr>
        <w:pStyle w:val="Heading2"/>
        <w:spacing w:after="0"/>
        <w:rPr>
          <w:lang w:val="en-ID"/>
        </w:rPr>
      </w:pPr>
    </w:p>
    <w:p w:rsidR="008B02C1" w:rsidRDefault="008B02C1" w:rsidP="008B02C1">
      <w:pPr>
        <w:spacing w:before="0" w:beforeAutospacing="0" w:after="0" w:afterAutospacing="0" w:line="288" w:lineRule="auto"/>
        <w:ind w:left="0"/>
        <w:jc w:val="left"/>
        <w:rPr>
          <w:rFonts w:ascii="Calisto MT" w:hAnsi="Calisto MT" w:cs="Calisto MT"/>
          <w:b/>
          <w:bCs/>
          <w:caps/>
          <w:color w:val="000000"/>
          <w:sz w:val="20"/>
          <w:szCs w:val="20"/>
          <w:lang w:val="en-ID"/>
        </w:rPr>
      </w:pPr>
    </w:p>
    <w:p w:rsidR="008B02C1" w:rsidRDefault="008B02C1" w:rsidP="008B02C1">
      <w:pPr>
        <w:spacing w:before="0" w:beforeAutospacing="0" w:after="0" w:afterAutospacing="0" w:line="288" w:lineRule="auto"/>
        <w:ind w:left="0"/>
        <w:jc w:val="left"/>
        <w:rPr>
          <w:rFonts w:ascii="Calisto MT" w:hAnsi="Calisto MT" w:cs="Calisto MT"/>
          <w:b/>
          <w:bCs/>
          <w:caps/>
          <w:color w:val="000000"/>
          <w:sz w:val="20"/>
          <w:szCs w:val="20"/>
          <w:lang w:val="en-ID"/>
        </w:rPr>
      </w:pPr>
    </w:p>
    <w:p w:rsidR="008B02C1" w:rsidRPr="008B02C1" w:rsidRDefault="008B02C1" w:rsidP="008B02C1">
      <w:pPr>
        <w:spacing w:before="0" w:beforeAutospacing="0" w:after="0" w:afterAutospacing="0" w:line="288" w:lineRule="auto"/>
        <w:ind w:left="0"/>
        <w:jc w:val="left"/>
        <w:rPr>
          <w:rFonts w:ascii="Calisto MT" w:hAnsi="Calisto MT"/>
          <w:sz w:val="20"/>
          <w:szCs w:val="20"/>
        </w:rPr>
      </w:pPr>
      <w:r w:rsidRPr="008B02C1">
        <w:rPr>
          <w:rFonts w:ascii="Calisto MT" w:hAnsi="Calisto MT"/>
          <w:sz w:val="20"/>
          <w:szCs w:val="20"/>
        </w:rPr>
        <w:t>*</w:t>
      </w:r>
      <w:proofErr w:type="gramStart"/>
      <w:r w:rsidRPr="008B02C1">
        <w:rPr>
          <w:rFonts w:ascii="Calisto MT" w:hAnsi="Calisto MT"/>
          <w:sz w:val="20"/>
          <w:szCs w:val="20"/>
        </w:rPr>
        <w:t>Keterangan :</w:t>
      </w:r>
      <w:proofErr w:type="gramEnd"/>
      <w:r w:rsidRPr="008B02C1">
        <w:rPr>
          <w:rFonts w:ascii="Calisto MT" w:hAnsi="Calisto MT"/>
          <w:sz w:val="20"/>
          <w:szCs w:val="20"/>
        </w:rPr>
        <w:t xml:space="preserve"> signifikan : &lt;0.05</w:t>
      </w:r>
    </w:p>
    <w:p w:rsidR="008B02C1" w:rsidRDefault="008B02C1" w:rsidP="00484F39">
      <w:pPr>
        <w:spacing w:before="0" w:beforeAutospacing="0" w:after="0" w:afterAutospacing="0" w:line="288" w:lineRule="auto"/>
        <w:ind w:firstLine="567"/>
        <w:jc w:val="both"/>
        <w:rPr>
          <w:rFonts w:ascii="Calisto MT" w:hAnsi="Calisto MT"/>
          <w:b/>
          <w:sz w:val="20"/>
          <w:szCs w:val="20"/>
        </w:rPr>
      </w:pPr>
    </w:p>
    <w:p w:rsidR="00484F39" w:rsidRDefault="00B5602A" w:rsidP="00484F39">
      <w:pPr>
        <w:spacing w:before="0" w:beforeAutospacing="0" w:after="0" w:afterAutospacing="0" w:line="288" w:lineRule="auto"/>
        <w:ind w:firstLine="567"/>
        <w:jc w:val="both"/>
        <w:rPr>
          <w:rFonts w:ascii="Calisto MT" w:hAnsi="Calisto MT"/>
          <w:sz w:val="20"/>
          <w:szCs w:val="20"/>
        </w:rPr>
      </w:pPr>
      <w:proofErr w:type="gramStart"/>
      <w:r w:rsidRPr="00DF18D0">
        <w:rPr>
          <w:rFonts w:ascii="Calisto MT" w:hAnsi="Calisto MT"/>
          <w:sz w:val="20"/>
          <w:szCs w:val="20"/>
        </w:rPr>
        <w:t>Dari tabel 3.</w:t>
      </w:r>
      <w:proofErr w:type="gramEnd"/>
      <w:r w:rsidRPr="00DF18D0">
        <w:rPr>
          <w:rFonts w:ascii="Calisto MT" w:hAnsi="Calisto MT"/>
          <w:sz w:val="20"/>
          <w:szCs w:val="20"/>
        </w:rPr>
        <w:t xml:space="preserve"> </w:t>
      </w:r>
      <w:proofErr w:type="gramStart"/>
      <w:r w:rsidRPr="00DF18D0">
        <w:rPr>
          <w:rFonts w:ascii="Calisto MT" w:hAnsi="Calisto MT"/>
          <w:sz w:val="20"/>
          <w:szCs w:val="20"/>
        </w:rPr>
        <w:t>menunjukkan</w:t>
      </w:r>
      <w:proofErr w:type="gramEnd"/>
      <w:r w:rsidRPr="00DF18D0">
        <w:rPr>
          <w:rFonts w:ascii="Calisto MT" w:hAnsi="Calisto MT"/>
          <w:sz w:val="20"/>
          <w:szCs w:val="20"/>
        </w:rPr>
        <w:t xml:space="preserve"> perbedaan kadar kolesterol antara satu kelompok dengan kelompok yang lain. Dimana pada kelompok 1</w:t>
      </w:r>
      <w:r w:rsidR="00DF18D0">
        <w:rPr>
          <w:rFonts w:ascii="Calisto MT" w:hAnsi="Calisto MT"/>
          <w:sz w:val="20"/>
          <w:szCs w:val="20"/>
        </w:rPr>
        <w:t xml:space="preserve"> </w:t>
      </w:r>
      <w:r w:rsidRPr="00DF18D0">
        <w:rPr>
          <w:rFonts w:ascii="Calisto MT" w:hAnsi="Calisto MT"/>
          <w:sz w:val="20"/>
          <w:szCs w:val="20"/>
        </w:rPr>
        <w:t xml:space="preserve">(baseline) dibandingkan dengan seluruh kelompok menunjukkan adanya perbedaan dengan nilai </w:t>
      </w:r>
      <w:r w:rsidRPr="00DF18D0">
        <w:rPr>
          <w:rFonts w:ascii="Times New Roman" w:hAnsi="Times New Roman"/>
          <w:sz w:val="20"/>
          <w:szCs w:val="20"/>
        </w:rPr>
        <w:t>α</w:t>
      </w:r>
      <w:r w:rsidRPr="00DF18D0">
        <w:rPr>
          <w:rFonts w:ascii="Calisto MT" w:hAnsi="Calisto MT"/>
          <w:sz w:val="20"/>
          <w:szCs w:val="20"/>
        </w:rPr>
        <w:t xml:space="preserve"> &lt; 0</w:t>
      </w:r>
      <w:proofErr w:type="gramStart"/>
      <w:r w:rsidRPr="00DF18D0">
        <w:rPr>
          <w:rFonts w:ascii="Calisto MT" w:hAnsi="Calisto MT"/>
          <w:sz w:val="20"/>
          <w:szCs w:val="20"/>
        </w:rPr>
        <w:t>,05</w:t>
      </w:r>
      <w:proofErr w:type="gramEnd"/>
      <w:r w:rsidRPr="00DF18D0">
        <w:rPr>
          <w:rFonts w:ascii="Calisto MT" w:hAnsi="Calisto MT"/>
          <w:sz w:val="20"/>
          <w:szCs w:val="20"/>
        </w:rPr>
        <w:t>. Kelompok 2</w:t>
      </w:r>
      <w:r w:rsidR="00DF18D0">
        <w:rPr>
          <w:rFonts w:ascii="Calisto MT" w:hAnsi="Calisto MT"/>
          <w:sz w:val="20"/>
          <w:szCs w:val="20"/>
        </w:rPr>
        <w:t xml:space="preserve"> </w:t>
      </w:r>
      <w:r w:rsidRPr="00DF18D0">
        <w:rPr>
          <w:rFonts w:ascii="Calisto MT" w:hAnsi="Calisto MT"/>
          <w:sz w:val="20"/>
          <w:szCs w:val="20"/>
        </w:rPr>
        <w:t xml:space="preserve">(K-) dibandingkan dengan kelompok 6 (P3) pada pemberian EUB 100mg/kgbb dikombinasikan dengan simvastatin 0,18mg/kgbb menunjukkan tidak ada perbedaan yang bermakna dengan nilai p = 0,076 &gt; </w:t>
      </w:r>
      <w:r w:rsidRPr="00DF18D0">
        <w:rPr>
          <w:rFonts w:ascii="Times New Roman" w:hAnsi="Times New Roman"/>
          <w:sz w:val="20"/>
          <w:szCs w:val="20"/>
        </w:rPr>
        <w:t>α</w:t>
      </w:r>
      <w:r w:rsidRPr="00DF18D0">
        <w:rPr>
          <w:rFonts w:ascii="Calisto MT" w:hAnsi="Calisto MT"/>
          <w:sz w:val="20"/>
          <w:szCs w:val="20"/>
        </w:rPr>
        <w:t xml:space="preserve"> 0</w:t>
      </w:r>
      <w:proofErr w:type="gramStart"/>
      <w:r w:rsidRPr="00DF18D0">
        <w:rPr>
          <w:rFonts w:ascii="Calisto MT" w:hAnsi="Calisto MT"/>
          <w:sz w:val="20"/>
          <w:szCs w:val="20"/>
        </w:rPr>
        <w:t>,05</w:t>
      </w:r>
      <w:proofErr w:type="gramEnd"/>
      <w:r w:rsidRPr="00DF18D0">
        <w:rPr>
          <w:rFonts w:ascii="Calisto MT" w:hAnsi="Calisto MT"/>
          <w:sz w:val="20"/>
          <w:szCs w:val="20"/>
        </w:rPr>
        <w:t xml:space="preserve">. Kelompok 3(K+) dibandingkan dengan kelompok 4(P1) pada pemberian EUB single dose 100mg/kgbb menunjukkan tidak ada perbedaan yang bermakna dilihat dari nilai p = 0,673 &gt; </w:t>
      </w:r>
      <w:r w:rsidRPr="00DF18D0">
        <w:rPr>
          <w:rFonts w:ascii="Times New Roman" w:hAnsi="Times New Roman"/>
          <w:sz w:val="20"/>
          <w:szCs w:val="20"/>
        </w:rPr>
        <w:t>α</w:t>
      </w:r>
      <w:r w:rsidRPr="00DF18D0">
        <w:rPr>
          <w:rFonts w:ascii="Calisto MT" w:hAnsi="Calisto MT"/>
          <w:sz w:val="20"/>
          <w:szCs w:val="20"/>
        </w:rPr>
        <w:t xml:space="preserve"> 0,05.</w:t>
      </w:r>
    </w:p>
    <w:p w:rsidR="008B02C1" w:rsidRDefault="008B02C1" w:rsidP="008B02C1">
      <w:pPr>
        <w:spacing w:before="0" w:beforeAutospacing="0" w:after="0" w:afterAutospacing="0" w:line="288" w:lineRule="auto"/>
        <w:ind w:left="0"/>
        <w:jc w:val="both"/>
        <w:rPr>
          <w:rFonts w:ascii="Calisto MT" w:hAnsi="Calisto MT"/>
          <w:sz w:val="20"/>
          <w:szCs w:val="20"/>
          <w:lang w:val="en-ID"/>
        </w:rPr>
      </w:pPr>
      <w:r w:rsidRPr="008B02C1">
        <w:rPr>
          <w:rFonts w:ascii="Calisto MT" w:hAnsi="Calisto MT"/>
          <w:b/>
          <w:sz w:val="20"/>
          <w:szCs w:val="20"/>
        </w:rPr>
        <w:t>Uji Aktivitas Ekstrak Umbi Bit Sebagai Upaya Preventif Dislipidemia</w:t>
      </w:r>
    </w:p>
    <w:p w:rsidR="00484F39" w:rsidRDefault="00484F39" w:rsidP="00484F39">
      <w:pPr>
        <w:spacing w:before="0" w:beforeAutospacing="0" w:after="0" w:afterAutospacing="0" w:line="288" w:lineRule="auto"/>
        <w:ind w:firstLine="567"/>
        <w:jc w:val="both"/>
        <w:rPr>
          <w:rFonts w:ascii="Calisto MT" w:hAnsi="Calisto MT"/>
          <w:sz w:val="20"/>
          <w:szCs w:val="20"/>
        </w:rPr>
      </w:pPr>
      <w:proofErr w:type="gramStart"/>
      <w:r w:rsidRPr="00484F39">
        <w:rPr>
          <w:rFonts w:ascii="Calisto MT" w:hAnsi="Calisto MT"/>
          <w:sz w:val="20"/>
          <w:szCs w:val="20"/>
          <w:lang w:val="en-ID"/>
        </w:rPr>
        <w:t>Dislipidemia merupakan salah satu masalah kesehatan yang terjadi di masyarakat.</w:t>
      </w:r>
      <w:proofErr w:type="gramEnd"/>
      <w:r w:rsidRPr="00484F39">
        <w:rPr>
          <w:rFonts w:ascii="Calisto MT" w:hAnsi="Calisto MT"/>
          <w:sz w:val="20"/>
          <w:szCs w:val="20"/>
          <w:lang w:val="en-ID"/>
        </w:rPr>
        <w:t xml:space="preserve"> Prevalensi dislipidemia di Indonesia 14% tahun 2007 dan meningkat sebanyak 25-28% tahun 2013 </w:t>
      </w:r>
      <w:r w:rsidRPr="00484F39">
        <w:rPr>
          <w:rFonts w:ascii="Calisto MT" w:hAnsi="Calisto MT"/>
          <w:sz w:val="20"/>
          <w:szCs w:val="20"/>
          <w:lang w:val="en-ID"/>
        </w:rPr>
        <w:fldChar w:fldCharType="begin" w:fldLock="1"/>
      </w:r>
      <w:r w:rsidRPr="00484F39">
        <w:rPr>
          <w:rFonts w:ascii="Calisto MT" w:hAnsi="Calisto MT"/>
          <w:sz w:val="20"/>
          <w:szCs w:val="20"/>
          <w:lang w:val="en-ID"/>
        </w:rPr>
        <w:instrText>ADDIN CSL_CITATION {"citationItems":[{"id":"ITEM-1","itemData":{"DOI":"10.25220/WNJ/V01.i2.0004","author":[{"dropping-particle":"","family":"Husnah","given":"","non-dropping-particle":"","parse-names":false,"suffix":""}],"container-title":"World Nutrition Journal","id":"ITEM-1","issue":"i2","issued":{"date-parts":[["2017"]]},"page":"18-22","title":"Association between Central Obesity and Waist / Hip Circumference ( WHCR ) to Dyslipidemia among Adult Patients in","type":"article-journal","volume":"1"},"uris":["http://www.mendeley.com/documents/?uuid=9519febc-53ea-4841-8deb-660d6225e45f","http://www.mendeley.com/documents/?uuid=51590ce9-83c8-43a1-8081-9449d99afe5c"]}],"mendeley":{"formattedCitation":"(Husnah, 2017)","manualFormatting":"(Husnah, 2017)","plainTextFormattedCitation":"(Husnah, 2017)","previouslyFormattedCitation":"(Husnah, 2017)"},"properties":{"noteIndex":0},"schema":"https://github.com/citation-style-language/schema/raw/master/csl-citation.json"}</w:instrText>
      </w:r>
      <w:r w:rsidRPr="00484F39">
        <w:rPr>
          <w:rFonts w:ascii="Calisto MT" w:hAnsi="Calisto MT"/>
          <w:sz w:val="20"/>
          <w:szCs w:val="20"/>
          <w:lang w:val="en-ID"/>
        </w:rPr>
        <w:fldChar w:fldCharType="separate"/>
      </w:r>
      <w:r w:rsidRPr="00484F39">
        <w:rPr>
          <w:rFonts w:ascii="Calisto MT" w:hAnsi="Calisto MT"/>
          <w:noProof/>
          <w:sz w:val="20"/>
          <w:szCs w:val="20"/>
          <w:lang w:val="en-ID"/>
        </w:rPr>
        <w:t>(Husnah, 2017)</w:t>
      </w:r>
      <w:r w:rsidRPr="00484F39">
        <w:rPr>
          <w:rFonts w:ascii="Calisto MT" w:hAnsi="Calisto MT"/>
          <w:sz w:val="20"/>
          <w:szCs w:val="20"/>
          <w:lang w:val="en-ID"/>
        </w:rPr>
        <w:fldChar w:fldCharType="end"/>
      </w:r>
      <w:r w:rsidRPr="00484F39">
        <w:rPr>
          <w:rFonts w:ascii="Calisto MT" w:hAnsi="Calisto MT"/>
          <w:sz w:val="20"/>
          <w:szCs w:val="20"/>
          <w:lang w:val="en-ID"/>
        </w:rPr>
        <w:t xml:space="preserve">. Berdasarkan hasil penelitian ini </w:t>
      </w:r>
      <w:r w:rsidRPr="00484F39">
        <w:rPr>
          <w:rFonts w:ascii="Calisto MT" w:hAnsi="Calisto MT"/>
          <w:sz w:val="20"/>
          <w:szCs w:val="20"/>
        </w:rPr>
        <w:t xml:space="preserve">menunjukkan bahwa dengan pemberian pakan aterogenik (pakan tinggi lemak yang terdiri atas kuning telur bebek ditambah dengan minyak kambing) selama 35 hari pada kelompok kontrol negative (K-) dapat meningkatkan </w:t>
      </w:r>
      <w:proofErr w:type="gramStart"/>
      <w:r w:rsidRPr="00484F39">
        <w:rPr>
          <w:rFonts w:ascii="Calisto MT" w:hAnsi="Calisto MT"/>
          <w:sz w:val="20"/>
          <w:szCs w:val="20"/>
        </w:rPr>
        <w:t>kadar</w:t>
      </w:r>
      <w:proofErr w:type="gramEnd"/>
      <w:r w:rsidRPr="00484F39">
        <w:rPr>
          <w:rFonts w:ascii="Calisto MT" w:hAnsi="Calisto MT"/>
          <w:sz w:val="20"/>
          <w:szCs w:val="20"/>
        </w:rPr>
        <w:t xml:space="preserve"> kolesterol lebih tinggi dibandingkan dengan kelompok baseline/normal yang hanya diberikan pakan standar. Pemberian pakan aterogenik pada kelompok kontrol negative (K-) menunjukkan peningkatan k</w:t>
      </w:r>
      <w:r w:rsidR="003B4036">
        <w:rPr>
          <w:rFonts w:ascii="Calisto MT" w:hAnsi="Calisto MT"/>
          <w:sz w:val="20"/>
          <w:szCs w:val="20"/>
        </w:rPr>
        <w:t>adar kolesterol sebanyak 38</w:t>
      </w:r>
      <w:proofErr w:type="gramStart"/>
      <w:r w:rsidR="003B4036">
        <w:rPr>
          <w:rFonts w:ascii="Calisto MT" w:hAnsi="Calisto MT"/>
          <w:sz w:val="20"/>
          <w:szCs w:val="20"/>
        </w:rPr>
        <w:t>,38</w:t>
      </w:r>
      <w:proofErr w:type="gramEnd"/>
      <w:r w:rsidR="003B4036">
        <w:rPr>
          <w:rFonts w:ascii="Calisto MT" w:hAnsi="Calisto MT"/>
          <w:sz w:val="20"/>
          <w:szCs w:val="20"/>
        </w:rPr>
        <w:t>%.</w:t>
      </w:r>
    </w:p>
    <w:p w:rsidR="00A601FE" w:rsidRDefault="00484F39" w:rsidP="00774C28">
      <w:pPr>
        <w:spacing w:before="0" w:beforeAutospacing="0" w:after="0" w:afterAutospacing="0" w:line="288" w:lineRule="auto"/>
        <w:ind w:firstLine="544"/>
        <w:jc w:val="both"/>
        <w:rPr>
          <w:rFonts w:ascii="Calisto MT" w:hAnsi="Calisto MT"/>
          <w:sz w:val="20"/>
          <w:szCs w:val="20"/>
          <w:lang w:val="en-ID"/>
        </w:rPr>
      </w:pPr>
      <w:r>
        <w:rPr>
          <w:rFonts w:ascii="Calisto MT" w:hAnsi="Calisto MT"/>
          <w:sz w:val="20"/>
          <w:szCs w:val="20"/>
        </w:rPr>
        <w:t>S</w:t>
      </w:r>
      <w:r w:rsidRPr="00484F39">
        <w:rPr>
          <w:rFonts w:ascii="Calisto MT" w:hAnsi="Calisto MT"/>
          <w:sz w:val="20"/>
          <w:szCs w:val="20"/>
        </w:rPr>
        <w:t xml:space="preserve">ejalan dengan penelitian Gani et al tahun 2013 bahwa konsumsi makanan berlemak tinggi secara rutin dapat menyebabkan peningkatan kadar kolesterol dalam darah </w:t>
      </w:r>
      <w:r w:rsidRPr="00484F39">
        <w:rPr>
          <w:rFonts w:ascii="Calisto MT" w:hAnsi="Calisto MT"/>
          <w:sz w:val="20"/>
          <w:szCs w:val="20"/>
        </w:rPr>
        <w:fldChar w:fldCharType="begin" w:fldLock="1"/>
      </w:r>
      <w:r>
        <w:rPr>
          <w:rFonts w:ascii="Calisto MT" w:hAnsi="Calisto MT"/>
          <w:sz w:val="20"/>
          <w:szCs w:val="20"/>
        </w:rPr>
        <w:instrText>ADDIN CSL_CITATION {"citationItems":[{"id":"ITEM-1","itemData":{"DOI":"S0140673618303313","abstract":"Tujuan penelitian ini adalah untuk mempelajari pengaruh daun gedi merah (Abelmoschus manihot L.) terhadap kadar lipida dari plasma darah hewan uji yang menderita hiperkolesterolemia. Penelitian ini menggunakan 16 ekor tikus jantan, strain Wistar berumur 2-3 bulan dengan berat 120-250 g, dan dibagi dalam 3 tahap perlakuan. Tahap pertama, tikus diadaptasikan terlebih dahulu selama 8 hari dengan pemberian pakan standar, dan diakhiri masa adaptasi, sebanyak 3 ekor tikus dibedah untuk dianalisis kadar lipida plasmanya (Baseline). Tahap ke-2, tikus diberi pakan aterogenik selama 14 hari untuk meningkatkan kadar kolesterol plasmanya, dan diakhiri tahap ini sebanyak 3 ekor tikus dibedah untuk dianalisis kadar lipida plasmanya (kelompok Aterogenik). Tahap ke-3, tikus dibagi menjadi dua perlakuan, yakni: tikus yang diberi pakan standar (kelompok PS), dan tikus yang diberi pakan standar mengandung 36% pasta daun gedi merah (kelompok PG). Setiap perlakuan terdiri dari 5 ekor tikus dan diakhiri tahap perlakuan ini, semua tikus dibedah untuk dianalisis kadar lipida plasmaya menggunakan metode enzimatik kolorimetri. Pemberian pakan sebanyak 20 g per ekor per hari dan air minum dilakukan secara ad libitum. Hasil penelitian menunjukkan bahwa kelompok PG secara signifikan memiliki kadartotal plasma cholesterol (TPC) yang lebih rendah daripada baseline, kelompok aterogenik dan PS, kelompok PG juga memiliki kadar kolesterol dalam partikel low density lipoproteins (k-LDL) lebih rendah daripada kelompok aterogenik, dan kelompok PG memiliki kadar trigliserida (TG) yang lebih rendah daripada kelompok aterogenik dan PS. Penelitian ini menyimpulkan bahwa mengkonsumsi pakan standar mengandung 36% pasta daun gedi merah dapat menurunkan kadar TPC, k-LDL dan trigliserida berpengaruh nyata terhadap penurunan kolesterol tikus percobaan yang hiperkolesterolemia. KEY W O R D S A B S T R A C T Red Gedi (Abelmoschus manihot L.) Cholesterol Wistar rats The purpose of this research was to study the effect of red gedi (Abelmoschus Manihot L.) leaves on the blood plasma lipid levels of the tested animals suffering from hypercholesterolemia. This study used 16 Wistar strain male rats, 2-3 months old with the body weight of 120 to 250 g. The tested animals were divided into three groups based on the treatments stages. At the first stage, all rats were adapted for 8 days with the standard food and at the end of the treatment 3 rats were dissected for plasma lipid level analysis (the baseline gro…","author":[{"dropping-particle":"","family":"Gani","given":"Nanang","non-dropping-particle":"","parse-names":false,"suffix":""},{"dropping-particle":"","family":"Momuat","given":"Lidya I","non-dropping-particle":"","parse-names":false,"suffix":""},{"dropping-particle":"","family":"Pitoi","given":"Mariska M","non-dropping-particle":"","parse-names":false,"suffix":""}],"container-title":"Jurnal MIPA UNSRAT","id":"ITEM-1","issue":"1","issued":{"date-parts":[["2013"]]},"page":"44-49","title":"Profil Lipida Plasma Tikus Wistar yang Hiperkolesterolemia pada Pemberian Gedi Merah (Abelmoschus manihot L.)","type":"article-journal","volume":"2"},"uris":["http://www.mendeley.com/documents/?uuid=1c9cfbfd-2e9a-4c2c-b97a-9fda3ea4bbdd","http://www.mendeley.com/documents/?uuid=a5ccad4d-4d8b-4114-9eca-b48c68ab5708"]}],"mendeley":{"formattedCitation":"(Gani, Momuat and Pitoi, 2013)","manualFormatting":"(Gani, Momuat &amp; Pitoi, 2013)","plainTextFormattedCitation":"(Gani, Momuat and Pitoi, 2013)","previouslyFormattedCitation":"(Gani, Momuat and Pitoi, 2013)"},"properties":{"noteIndex":0},"schema":"https://github.com/citation-style-language/schema/raw/master/csl-citation.json"}</w:instrText>
      </w:r>
      <w:r w:rsidRPr="00484F39">
        <w:rPr>
          <w:rFonts w:ascii="Calisto MT" w:hAnsi="Calisto MT"/>
          <w:sz w:val="20"/>
          <w:szCs w:val="20"/>
        </w:rPr>
        <w:fldChar w:fldCharType="separate"/>
      </w:r>
      <w:r w:rsidRPr="00484F39">
        <w:rPr>
          <w:rFonts w:ascii="Calisto MT" w:hAnsi="Calisto MT"/>
          <w:noProof/>
          <w:sz w:val="20"/>
          <w:szCs w:val="20"/>
        </w:rPr>
        <w:t>(Gani, Mom</w:t>
      </w:r>
      <w:r>
        <w:rPr>
          <w:rFonts w:ascii="Calisto MT" w:hAnsi="Calisto MT"/>
          <w:noProof/>
          <w:sz w:val="20"/>
          <w:szCs w:val="20"/>
        </w:rPr>
        <w:t>uat &amp;</w:t>
      </w:r>
      <w:r w:rsidRPr="00484F39">
        <w:rPr>
          <w:rFonts w:ascii="Calisto MT" w:hAnsi="Calisto MT"/>
          <w:noProof/>
          <w:sz w:val="20"/>
          <w:szCs w:val="20"/>
        </w:rPr>
        <w:t xml:space="preserve"> Pitoi, 2013)</w:t>
      </w:r>
      <w:r w:rsidRPr="00484F39">
        <w:rPr>
          <w:rFonts w:ascii="Calisto MT" w:hAnsi="Calisto MT"/>
          <w:sz w:val="20"/>
          <w:szCs w:val="20"/>
        </w:rPr>
        <w:fldChar w:fldCharType="end"/>
      </w:r>
      <w:r w:rsidRPr="00484F39">
        <w:rPr>
          <w:rFonts w:ascii="Calisto MT" w:hAnsi="Calisto MT"/>
          <w:sz w:val="20"/>
          <w:szCs w:val="20"/>
        </w:rPr>
        <w:t xml:space="preserve">. </w:t>
      </w:r>
      <w:r w:rsidR="00774C28" w:rsidRPr="00774C28">
        <w:rPr>
          <w:rFonts w:ascii="Calisto MT" w:hAnsi="Calisto MT"/>
          <w:sz w:val="20"/>
          <w:szCs w:val="20"/>
          <w:lang w:val="en-ID"/>
        </w:rPr>
        <w:t>Proses terbentuknya kolesterol di dalam tubuh yaitu asetat yang dip</w:t>
      </w:r>
      <w:r w:rsidR="003B4036">
        <w:rPr>
          <w:rFonts w:ascii="Calisto MT" w:hAnsi="Calisto MT"/>
          <w:sz w:val="20"/>
          <w:szCs w:val="20"/>
          <w:lang w:val="en-ID"/>
        </w:rPr>
        <w:t>roduksi dari nutrient dan energi</w:t>
      </w:r>
      <w:r w:rsidR="00774C28" w:rsidRPr="00774C28">
        <w:rPr>
          <w:rFonts w:ascii="Calisto MT" w:hAnsi="Calisto MT"/>
          <w:sz w:val="20"/>
          <w:szCs w:val="20"/>
          <w:lang w:val="en-ID"/>
        </w:rPr>
        <w:t xml:space="preserve"> beserta hasil dari metabolisme lainnya, dimana pembentukan kolesterol melalui asetat merupakan suatu proses yang kompleks</w:t>
      </w:r>
      <w:r w:rsidR="00774C28">
        <w:rPr>
          <w:rFonts w:ascii="Calisto MT" w:hAnsi="Calisto MT"/>
          <w:sz w:val="20"/>
          <w:szCs w:val="20"/>
          <w:lang w:val="en-ID"/>
        </w:rPr>
        <w:t xml:space="preserve">, </w:t>
      </w:r>
      <w:r w:rsidR="00774C28" w:rsidRPr="00774C28">
        <w:rPr>
          <w:rFonts w:ascii="Calisto MT" w:hAnsi="Calisto MT"/>
          <w:sz w:val="20"/>
          <w:szCs w:val="20"/>
          <w:lang w:val="en-ID"/>
        </w:rPr>
        <w:t xml:space="preserve">berperan penting yaitu enzim hidroksi-metilglutaril-KoA reduktase (HMG-KoA reduktase) mengubah HMG-KoA menjadi mevalonat yang selanjutnya diubah menjadi kolesterol, ketika HMG-KoA reduktase dihambat maka akan terjadi penurunan sintesis kolesterol di hati </w:t>
      </w:r>
      <w:r w:rsidR="00774C28" w:rsidRPr="00774C28">
        <w:rPr>
          <w:rFonts w:ascii="Calisto MT" w:hAnsi="Calisto MT"/>
          <w:sz w:val="20"/>
          <w:szCs w:val="20"/>
          <w:lang w:val="en-ID"/>
        </w:rPr>
        <w:fldChar w:fldCharType="begin" w:fldLock="1"/>
      </w:r>
      <w:r w:rsidR="00774C28" w:rsidRPr="00774C28">
        <w:rPr>
          <w:rFonts w:ascii="Calisto MT" w:hAnsi="Calisto MT"/>
          <w:sz w:val="20"/>
          <w:szCs w:val="20"/>
          <w:lang w:val="en-ID"/>
        </w:rPr>
        <w:instrText>ADDIN CSL_CITATION {"citationItems":[{"id":"ITEM-1","itemData":{"DOI":"10.21776/ub.jkb.2016.029.02.2","abstract":"Penelitian ini bertujuan untuk mengetahui apakah ekstrak daging putih semangka mempengaruhi profil lipid dan memiliki efek hambatan terhadap HMG-KoA reduktase. Pada penelitian ini digunakan 4 kelompok Rattus norvegicus Wistar jantan dengan diet tinggi kolesterol sebagai model hiperkolesterolemia, yaitu (1) tanpa ekstrak, (2) dengan ekstrak daging putih semangka 250, atau (3) 500mg/kgBb/hari, (4) simvastatin 0,9mg/kgBb/hari, dan 1 kelompok tikus diet normal. Profil lipid dianalisis menggunakan metode Cholesterol Peroxidase-Phenol Quinoneimine (CHOD-PAP), sedangkan aktivitas HMG-KoA reduktase dianalisis secara spektrofotometri. Hasil penelitian menunjukkan bahwa pada tikus hiperkolesterolemia ekstrak daging putih semangka ekivalen dengan simvastatin dalam menurunkan kadar kolesterol total (p=0,038), meningkatkan kadar HDL (p=0,021) dan menghambat aktivitas HMG-KoA reduktase (p=0,012). Hal ini menunjukkan bahwa ekstrak daging putih semangka 250 atau 500 mg/kgBb/hari dapat dikembangkan sebagai antihiperlipidemia. Kata Kunci: Aktivitas HMG-KoA reduktase, hiperkolesterolemia, profil lipid, semangka","author":[{"dropping-particle":"","family":"Lairin Djala","given":"Fany","non-dropping-particle":"","parse-names":false,"suffix":""},{"dropping-particle":"","family":"Lyrawati","given":"Diana","non-dropping-particle":"","parse-names":false,"suffix":""},{"dropping-particle":"","family":"Soeharto","given":"Setyawati","non-dropping-particle":"","parse-names":false,"suffix":""}],"container-title":"Jurnal Kedokteran Brawijaya","id":"ITEM-1","issue":"2","issued":{"date-parts":[["2016"]]},"page":"104-109","title":"Ekstrak Daging Putih Semangka (Citrulus vulgaris) Menurunkan Kolesterol Total dan Aktivitas Hidroksi-Metilglutaril-KoA Reduktase Tikus Hiperkolesterolemia","type":"article-journal","volume":"29"},"uris":["http://www.mendeley.com/documents/?uuid=b8b784e0-afdf-4999-aae9-20600b300829"]}],"mendeley":{"formattedCitation":"(Lairin Djala, Lyrawati and Soeharto, 2016)","plainTextFormattedCitation":"(Lairin Djala, Lyrawati and Soeharto, 2016)","previouslyFormattedCitation":"(Lairin Djala, Lyrawati and Soeharto, 2016)"},"properties":{"noteIndex":0},"schema":"https://github.com/citation-style-language/schema/raw/master/csl-citation.json"}</w:instrText>
      </w:r>
      <w:r w:rsidR="00774C28" w:rsidRPr="00774C28">
        <w:rPr>
          <w:rFonts w:ascii="Calisto MT" w:hAnsi="Calisto MT"/>
          <w:sz w:val="20"/>
          <w:szCs w:val="20"/>
          <w:lang w:val="en-ID"/>
        </w:rPr>
        <w:fldChar w:fldCharType="separate"/>
      </w:r>
      <w:r w:rsidR="003B4036">
        <w:rPr>
          <w:rFonts w:ascii="Calisto MT" w:hAnsi="Calisto MT"/>
          <w:noProof/>
          <w:sz w:val="20"/>
          <w:szCs w:val="20"/>
          <w:lang w:val="en-ID"/>
        </w:rPr>
        <w:t>(Lairin Djala, Lyrawati &amp;</w:t>
      </w:r>
      <w:r w:rsidR="00774C28" w:rsidRPr="00774C28">
        <w:rPr>
          <w:rFonts w:ascii="Calisto MT" w:hAnsi="Calisto MT"/>
          <w:noProof/>
          <w:sz w:val="20"/>
          <w:szCs w:val="20"/>
          <w:lang w:val="en-ID"/>
        </w:rPr>
        <w:t xml:space="preserve"> Soeharto, 2016)</w:t>
      </w:r>
      <w:r w:rsidR="00774C28" w:rsidRPr="00774C28">
        <w:rPr>
          <w:rFonts w:ascii="Calisto MT" w:hAnsi="Calisto MT"/>
          <w:sz w:val="20"/>
          <w:szCs w:val="20"/>
          <w:lang w:val="en-ID"/>
        </w:rPr>
        <w:fldChar w:fldCharType="end"/>
      </w:r>
      <w:r w:rsidR="00774C28">
        <w:rPr>
          <w:rFonts w:ascii="Times New Roman" w:hAnsi="Times New Roman"/>
          <w:sz w:val="24"/>
          <w:szCs w:val="24"/>
          <w:lang w:val="en-ID"/>
        </w:rPr>
        <w:t>.</w:t>
      </w:r>
      <w:r w:rsidR="003B4036">
        <w:rPr>
          <w:rFonts w:ascii="Times New Roman" w:hAnsi="Times New Roman"/>
          <w:sz w:val="24"/>
          <w:szCs w:val="24"/>
          <w:lang w:val="en-ID"/>
        </w:rPr>
        <w:t xml:space="preserve"> </w:t>
      </w:r>
      <w:r w:rsidR="003B4036" w:rsidRPr="003B4036">
        <w:rPr>
          <w:rFonts w:ascii="Calisto MT" w:hAnsi="Calisto MT"/>
          <w:sz w:val="20"/>
          <w:szCs w:val="20"/>
          <w:lang w:val="en-ID"/>
        </w:rPr>
        <w:t>Kolesterol diproduksi oleh hati sekitar 80% dari tubuh dan sisanya berasal dari diet makanan yang dikonsumsi sehari-hari</w:t>
      </w:r>
      <w:r w:rsidR="003B4036">
        <w:rPr>
          <w:rFonts w:ascii="Calisto MT" w:hAnsi="Calisto MT"/>
          <w:sz w:val="20"/>
          <w:szCs w:val="20"/>
          <w:lang w:val="en-ID"/>
        </w:rPr>
        <w:t>, kadar kolesterol normal adalah &lt;200 mg/dl</w:t>
      </w:r>
      <w:r w:rsidR="003B4036" w:rsidRPr="003B4036">
        <w:rPr>
          <w:rFonts w:ascii="Calisto MT" w:hAnsi="Calisto MT"/>
          <w:sz w:val="20"/>
          <w:szCs w:val="20"/>
        </w:rPr>
        <w:t xml:space="preserve"> </w:t>
      </w:r>
      <w:r w:rsidR="003B4036" w:rsidRPr="003B4036">
        <w:rPr>
          <w:rFonts w:ascii="Calisto MT" w:hAnsi="Calisto MT"/>
          <w:sz w:val="20"/>
          <w:szCs w:val="20"/>
          <w:lang w:val="en-ID"/>
        </w:rPr>
        <w:fldChar w:fldCharType="begin" w:fldLock="1"/>
      </w:r>
      <w:r w:rsidR="003B4036" w:rsidRPr="003B4036">
        <w:rPr>
          <w:rFonts w:ascii="Calisto MT" w:hAnsi="Calisto MT"/>
          <w:sz w:val="20"/>
          <w:szCs w:val="20"/>
          <w:lang w:val="en-ID"/>
        </w:rPr>
        <w:instrText>ADDIN CSL_CITATION {"citationItems":[{"id":"ITEM-1","itemData":{"DOI":"10.1016/S0022-3182(81)80029-5","ISBN":"0098-8243 (Print)\\n0098-8243 (Linking)","ISSN":"00223182","PMID":"7285547","abstract":"0 0 1 6 P H O N E 2 0 2 -6 8 6 -2 2 1 0 • F A X 2 0 2 -6 8 6 -2 2 1 6 • W W W .","author":[{"dropping-particle":"","family":"Lucius","given":"Mary","non-dropping-particle":"","parse-names":false,"suffix":""}],"container-title":"Journal of Nutrition Education","id":"ITEM-1","issue":"3","issued":{"date-parts":[["2013"]]},"page":"82","title":"Cholesterol and heart disease","type":"article-journal","volume":"13"},"uris":["http://www.mendeley.com/documents/?uuid=e3b569d3-f318-4470-bdd2-547ee382d524","http://www.mendeley.com/documents/?uuid=536cd762-410e-4d74-94ff-7bafbbf3e936"]}],"mendeley":{"formattedCitation":"(Lucius, 2013)","plainTextFormattedCitation":"(Lucius, 2013)","previouslyFormattedCitation":"(Lucius, 2013)"},"properties":{"noteIndex":0},"schema":"https://github.com/citation-style-language/schema/raw/master/csl-citation.json"}</w:instrText>
      </w:r>
      <w:r w:rsidR="003B4036" w:rsidRPr="003B4036">
        <w:rPr>
          <w:rFonts w:ascii="Calisto MT" w:hAnsi="Calisto MT"/>
          <w:sz w:val="20"/>
          <w:szCs w:val="20"/>
          <w:lang w:val="en-ID"/>
        </w:rPr>
        <w:fldChar w:fldCharType="separate"/>
      </w:r>
      <w:r w:rsidR="003B4036" w:rsidRPr="003B4036">
        <w:rPr>
          <w:rFonts w:ascii="Calisto MT" w:hAnsi="Calisto MT"/>
          <w:noProof/>
          <w:sz w:val="20"/>
          <w:szCs w:val="20"/>
          <w:lang w:val="en-ID"/>
        </w:rPr>
        <w:t>(Lucius, 2013)</w:t>
      </w:r>
      <w:r w:rsidR="003B4036" w:rsidRPr="003B4036">
        <w:rPr>
          <w:rFonts w:ascii="Calisto MT" w:hAnsi="Calisto MT"/>
          <w:sz w:val="20"/>
          <w:szCs w:val="20"/>
          <w:lang w:val="en-ID"/>
        </w:rPr>
        <w:fldChar w:fldCharType="end"/>
      </w:r>
      <w:r w:rsidR="003B4036">
        <w:rPr>
          <w:rFonts w:ascii="Times New Roman" w:hAnsi="Times New Roman"/>
          <w:sz w:val="24"/>
          <w:szCs w:val="24"/>
          <w:lang w:val="en-ID"/>
        </w:rPr>
        <w:t xml:space="preserve">. </w:t>
      </w:r>
      <w:r w:rsidRPr="00484F39">
        <w:rPr>
          <w:rFonts w:ascii="Calisto MT" w:hAnsi="Calisto MT"/>
          <w:sz w:val="20"/>
          <w:szCs w:val="20"/>
        </w:rPr>
        <w:t xml:space="preserve">Jika peningkatan kadar kolesterol melebihi dari nilai normal maka akan menyebabkan kelainan metabolisme lipid yang berakibat terjadinya dislipidemia </w:t>
      </w:r>
      <w:r w:rsidRPr="00484F39">
        <w:rPr>
          <w:rFonts w:ascii="Calisto MT" w:hAnsi="Calisto MT"/>
          <w:sz w:val="20"/>
          <w:szCs w:val="20"/>
        </w:rPr>
        <w:fldChar w:fldCharType="begin" w:fldLock="1"/>
      </w:r>
      <w:r>
        <w:rPr>
          <w:rFonts w:ascii="Calisto MT" w:hAnsi="Calisto MT"/>
          <w:sz w:val="20"/>
          <w:szCs w:val="20"/>
        </w:rPr>
        <w:instrText>ADDIN CSL_CITATION {"citationItems":[{"id":"ITEM-1","itemData":{"author":[{"dropping-particle":"","family":"Tia","given":"Hesti Dwi","non-dropping-particle":"","parse-names":false,"suffix":""},{"dropping-particle":"","family":"Sistiyono","given":"","non-dropping-particle":"","parse-names":false,"suffix":""},{"dropping-particle":"","family":"Hendarta","given":"Narendra Yoga","non-dropping-particle":"","parse-names":false,"suffix":""}],"container-title":"pengaruh berbagai dosis jus buah sirsak (annona muricata L) terhadap penurunan kadar kolesterol low density lipoprotein (LDL) serum tikus putih (rattus norvegicus) dislipidemia","id":"ITEM-1","issue":"2","issued":{"date-parts":[["2014"]]},"page":"1-7","title":"Jurnal teknologi laboratorium","type":"article-journal","volume":"3"},"uris":["http://www.mendeley.com/documents/?uuid=65241f80-50d8-49a5-b5e9-788cac50edf1","http://www.mendeley.com/documents/?uuid=039422a1-6705-4dbf-a973-81132baf6916"]}],"mendeley":{"formattedCitation":"(Tia, Sistiyono and Hendarta, 2014)","manualFormatting":"(Tia, Sistiyono &amp; Hendarta, 2014)","plainTextFormattedCitation":"(Tia, Sistiyono and Hendarta, 2014)","previouslyFormattedCitation":"(Tia, Sistiyono and Hendarta, 2014)"},"properties":{"noteIndex":0},"schema":"https://github.com/citation-style-language/schema/raw/master/csl-citation.json"}</w:instrText>
      </w:r>
      <w:r w:rsidRPr="00484F39">
        <w:rPr>
          <w:rFonts w:ascii="Calisto MT" w:hAnsi="Calisto MT"/>
          <w:sz w:val="20"/>
          <w:szCs w:val="20"/>
        </w:rPr>
        <w:fldChar w:fldCharType="separate"/>
      </w:r>
      <w:r w:rsidRPr="00484F39">
        <w:rPr>
          <w:rFonts w:ascii="Calisto MT" w:hAnsi="Calisto MT"/>
          <w:noProof/>
          <w:sz w:val="20"/>
          <w:szCs w:val="20"/>
        </w:rPr>
        <w:t>(T</w:t>
      </w:r>
      <w:r>
        <w:rPr>
          <w:rFonts w:ascii="Calisto MT" w:hAnsi="Calisto MT"/>
          <w:noProof/>
          <w:sz w:val="20"/>
          <w:szCs w:val="20"/>
        </w:rPr>
        <w:t>ia, Sistiyono &amp;</w:t>
      </w:r>
      <w:r w:rsidRPr="00484F39">
        <w:rPr>
          <w:rFonts w:ascii="Calisto MT" w:hAnsi="Calisto MT"/>
          <w:noProof/>
          <w:sz w:val="20"/>
          <w:szCs w:val="20"/>
        </w:rPr>
        <w:t xml:space="preserve"> Hendarta, 2014)</w:t>
      </w:r>
      <w:r w:rsidRPr="00484F39">
        <w:rPr>
          <w:rFonts w:ascii="Calisto MT" w:hAnsi="Calisto MT"/>
          <w:sz w:val="20"/>
          <w:szCs w:val="20"/>
        </w:rPr>
        <w:fldChar w:fldCharType="end"/>
      </w:r>
      <w:r w:rsidRPr="00484F39">
        <w:rPr>
          <w:rFonts w:ascii="Calisto MT" w:hAnsi="Calisto MT"/>
          <w:sz w:val="20"/>
          <w:szCs w:val="20"/>
        </w:rPr>
        <w:t>. Dislipidem</w:t>
      </w:r>
      <w:r w:rsidR="00A601FE">
        <w:rPr>
          <w:rFonts w:ascii="Calisto MT" w:hAnsi="Calisto MT"/>
          <w:sz w:val="20"/>
          <w:szCs w:val="20"/>
        </w:rPr>
        <w:t>ia merupakan faktor resiko</w:t>
      </w:r>
      <w:r w:rsidRPr="00484F39">
        <w:rPr>
          <w:rFonts w:ascii="Calisto MT" w:hAnsi="Calisto MT"/>
          <w:sz w:val="20"/>
          <w:szCs w:val="20"/>
        </w:rPr>
        <w:t xml:space="preserve"> terjadinya penyakit jantung koroner (PJK) yang merupakan salah satu prediktor morb</w:t>
      </w:r>
      <w:r>
        <w:rPr>
          <w:rFonts w:ascii="Calisto MT" w:hAnsi="Calisto MT"/>
          <w:sz w:val="20"/>
          <w:szCs w:val="20"/>
        </w:rPr>
        <w:t xml:space="preserve">iditas dan mortalitas </w:t>
      </w:r>
      <w:r w:rsidRPr="00484F39">
        <w:rPr>
          <w:rFonts w:ascii="Calisto MT" w:hAnsi="Calisto MT"/>
          <w:sz w:val="20"/>
          <w:szCs w:val="20"/>
        </w:rPr>
        <w:t xml:space="preserve">penyakit kardiovaskuler </w:t>
      </w:r>
      <w:r w:rsidRPr="00F67024">
        <w:rPr>
          <w:rFonts w:ascii="Calisto MT" w:hAnsi="Calisto MT"/>
          <w:sz w:val="20"/>
          <w:szCs w:val="20"/>
        </w:rPr>
        <w:fldChar w:fldCharType="begin" w:fldLock="1"/>
      </w:r>
      <w:r w:rsidRPr="00F67024">
        <w:rPr>
          <w:rFonts w:ascii="Calisto MT" w:hAnsi="Calisto MT"/>
          <w:sz w:val="20"/>
          <w:szCs w:val="20"/>
        </w:rPr>
        <w:instrText>ADDIN CSL_CITATION {"citationItems":[{"id":"ITEM-1","itemData":{"DOI":"10.1016/j.ijge.2017.07.001","ISSN":"1873958X","abstract":"The proportion of people whose age exceeds 65 years is growing rapidly throughout the world and the prevalence of metabolic syndrome (MetS) is increasing among older adults. MetS had a two-fold increased risk for cardiovascular (CV) disease. Most patients with MetS exhibit atherogenic dyslipidemia, which includes elevated triglycerides (TG) and reduced high-density lipoprotein cholesterol (HDL-C). Therefore, physicians are advised to recognize the presence of dyslipidemia in elderly patients with MetS and provide appropriate therapy to reduce CV risk. Lifestyle modification is the initial step for treating dyslipidemia. For older adults with MetS who cannot attain treatment goals by lifestyle modification, pharmacological intervention is usually considered. Treating dyslipidemia in older adults with MetS requires knowledge of the benefits and adverse effects of various pharmacologic agents in the presence of possible multiple comorbidities. The purpose of this article is to review the evidence for recognition and management of atherogenic dyslipidemia in elderly individuals with MetS.","author":[{"dropping-particle":"","family":"Chen","given":"Chun Yen","non-dropping-particle":"","parse-names":false,"suffix":""},{"dropping-particle":"","family":"Lee","given":"Chun Wei","non-dropping-particle":"","parse-names":false,"suffix":""},{"dropping-particle":"","family":"Chien","given":"Shih Chieh","non-dropping-particle":"","parse-names":false,"suffix":""},{"dropping-particle":"","family":"Su","given":"Min I.","non-dropping-particle":"","parse-names":false,"suffix":""},{"dropping-particle":"","family":"Lin","given":"Shu I.","non-dropping-particle":"","parse-names":false,"suffix":""},{"dropping-particle":"","family":"Cheng","given":"Chung Wei","non-dropping-particle":"","parse-names":false,"suffix":""},{"dropping-particle":"","family":"Hung","given":"Ta Chuan","non-dropping-particle":"","parse-names":false,"suffix":""},{"dropping-particle":"","family":"Yeh","given":"Hung I.","non-dropping-particle":"","parse-names":false,"suffix":""}],"container-title":"International Journal of Gerontology","id":"ITEM-1","issue":"1","issued":{"date-parts":[["2018"]]},"page":"7-11","publisher":"Elsevier Taiwan LLC.","title":"Dyslipidemia Management for Elderly People with Metabolic Syndrome: A Mini-Review","type":"article-journal","volume":"12"},"uris":["http://www.mendeley.com/documents/?uuid=21cc8603-cc01-4e4d-87d5-6354f3fa8152","http://www.mendeley.com/documents/?uuid=4fff59f1-032b-494b-a297-e08d0058a3be"]}],"mendeley":{"formattedCitation":"(Chen &lt;i&gt;et al.&lt;/i&gt;, 2018)","plainTextFormattedCitation":"(Chen et al., 2018)","previouslyFormattedCitation":"(Chen &lt;i&gt;et al.&lt;/i&gt;, 2018)"},"properties":{"noteIndex":0},"schema":"https://github.com/citation-style-language/schema/raw/master/csl-citation.json"}</w:instrText>
      </w:r>
      <w:r w:rsidRPr="00F67024">
        <w:rPr>
          <w:rFonts w:ascii="Calisto MT" w:hAnsi="Calisto MT"/>
          <w:sz w:val="20"/>
          <w:szCs w:val="20"/>
        </w:rPr>
        <w:fldChar w:fldCharType="separate"/>
      </w:r>
      <w:r w:rsidRPr="00F67024">
        <w:rPr>
          <w:rFonts w:ascii="Calisto MT" w:hAnsi="Calisto MT"/>
          <w:noProof/>
          <w:sz w:val="20"/>
          <w:szCs w:val="20"/>
        </w:rPr>
        <w:t xml:space="preserve">(Chen </w:t>
      </w:r>
      <w:r w:rsidRPr="00F67024">
        <w:rPr>
          <w:rFonts w:ascii="Calisto MT" w:hAnsi="Calisto MT"/>
          <w:i/>
          <w:noProof/>
          <w:sz w:val="20"/>
          <w:szCs w:val="20"/>
        </w:rPr>
        <w:t>et al.</w:t>
      </w:r>
      <w:r w:rsidRPr="00F67024">
        <w:rPr>
          <w:rFonts w:ascii="Calisto MT" w:hAnsi="Calisto MT"/>
          <w:noProof/>
          <w:sz w:val="20"/>
          <w:szCs w:val="20"/>
        </w:rPr>
        <w:t>, 2018</w:t>
      </w:r>
      <w:r w:rsidR="00F67024" w:rsidRPr="00F67024">
        <w:rPr>
          <w:rFonts w:ascii="Calisto MT" w:hAnsi="Calisto MT"/>
          <w:noProof/>
          <w:sz w:val="20"/>
          <w:szCs w:val="20"/>
        </w:rPr>
        <w:t>;</w:t>
      </w:r>
      <w:r w:rsidRPr="00F67024">
        <w:rPr>
          <w:rFonts w:ascii="Calisto MT" w:hAnsi="Calisto MT"/>
          <w:sz w:val="20"/>
          <w:szCs w:val="20"/>
        </w:rPr>
        <w:fldChar w:fldCharType="end"/>
      </w:r>
      <w:r w:rsidR="00F67024" w:rsidRPr="00F67024">
        <w:rPr>
          <w:rFonts w:ascii="Calisto MT" w:hAnsi="Calisto MT"/>
          <w:sz w:val="20"/>
          <w:szCs w:val="20"/>
        </w:rPr>
        <w:t xml:space="preserve"> </w:t>
      </w:r>
      <w:r w:rsidR="00F67024" w:rsidRPr="00F67024">
        <w:rPr>
          <w:rFonts w:ascii="Calisto MT" w:hAnsi="Calisto MT"/>
          <w:sz w:val="20"/>
          <w:szCs w:val="20"/>
          <w:lang w:val="en-ID"/>
        </w:rPr>
        <w:fldChar w:fldCharType="begin" w:fldLock="1"/>
      </w:r>
      <w:r w:rsidR="00F67024" w:rsidRPr="00F67024">
        <w:rPr>
          <w:rFonts w:ascii="Calisto MT" w:hAnsi="Calisto MT"/>
          <w:sz w:val="20"/>
          <w:szCs w:val="20"/>
          <w:lang w:val="en-ID"/>
        </w:rPr>
        <w:instrText>ADDIN CSL_CITATION {"citationItems":[{"id":"ITEM-1","itemData":{"ISBN":"0852922000","author":[{"dropping-particle":"","family":"Azam","given":"Mahalul","non-dropping-particle":"","parse-names":false,"suffix":""},{"dropping-particle":"","family":"Rahayu","given":"Rr Sri Ratna","non-dropping-particle":"","parse-names":false,"suffix":""},{"dropping-particle":"","family":"Fibriana","given":"Arulita Ika","non-dropping-particle":"","parse-names":false,"suffix":""},{"dropping-particle":"","family":"Susanto","given":"Hardhono","non-dropping-particle":"","parse-names":false,"suffix":""},{"dropping-particle":"","family":"Kartasurya","given":"Martha Irene","non-dropping-particle":"","parse-names":false,"suffix":""},{"dropping-particle":"","family":"Bahrudin","given":"Udin","non-dropping-particle":"","parse-names":false,"suffix":""}],"container-title":"Jurnal Kesehatan Masyarakat","id":"ITEM-1","issue":"2","issued":{"date-parts":[["2018"]]},"page":"186-194","title":"Anthropometric-Parameters and Total-Cholesterol to HDL-Cholesterol Ratio are Better in Long-Distance Cyclists","type":"article-journal","volume":"14"},"uris":["http://www.mendeley.com/documents/?uuid=86c2edeb-c0c5-458c-b241-57d9287704f4"]}],"mendeley":{"formattedCitation":"(Azam &lt;i&gt;et al.&lt;/i&gt;, 2018)","plainTextFormattedCitation":"(Azam et al., 2018)","previouslyFormattedCitation":"(Azam &lt;i&gt;et al.&lt;/i&gt;, 2018)"},"properties":{"noteIndex":0},"schema":"https://github.com/citation-style-language/schema/raw/master/csl-citation.json"}</w:instrText>
      </w:r>
      <w:r w:rsidR="00F67024" w:rsidRPr="00F67024">
        <w:rPr>
          <w:rFonts w:ascii="Calisto MT" w:hAnsi="Calisto MT"/>
          <w:sz w:val="20"/>
          <w:szCs w:val="20"/>
          <w:lang w:val="en-ID"/>
        </w:rPr>
        <w:fldChar w:fldCharType="separate"/>
      </w:r>
      <w:r w:rsidR="00F67024" w:rsidRPr="00F67024">
        <w:rPr>
          <w:rFonts w:ascii="Calisto MT" w:hAnsi="Calisto MT"/>
          <w:noProof/>
          <w:sz w:val="20"/>
          <w:szCs w:val="20"/>
          <w:lang w:val="en-ID"/>
        </w:rPr>
        <w:t xml:space="preserve">Azam </w:t>
      </w:r>
      <w:r w:rsidR="00F67024" w:rsidRPr="00F67024">
        <w:rPr>
          <w:rFonts w:ascii="Calisto MT" w:hAnsi="Calisto MT"/>
          <w:i/>
          <w:noProof/>
          <w:sz w:val="20"/>
          <w:szCs w:val="20"/>
          <w:lang w:val="en-ID"/>
        </w:rPr>
        <w:t>et al.</w:t>
      </w:r>
      <w:r w:rsidR="00F67024" w:rsidRPr="00F67024">
        <w:rPr>
          <w:rFonts w:ascii="Calisto MT" w:hAnsi="Calisto MT"/>
          <w:noProof/>
          <w:sz w:val="20"/>
          <w:szCs w:val="20"/>
          <w:lang w:val="en-ID"/>
        </w:rPr>
        <w:t>, 2018)</w:t>
      </w:r>
      <w:r w:rsidR="00F67024" w:rsidRPr="00F67024">
        <w:rPr>
          <w:rFonts w:ascii="Calisto MT" w:hAnsi="Calisto MT"/>
          <w:sz w:val="20"/>
          <w:szCs w:val="20"/>
          <w:lang w:val="en-ID"/>
        </w:rPr>
        <w:fldChar w:fldCharType="end"/>
      </w:r>
      <w:r w:rsidR="00F67024" w:rsidRPr="00F67024">
        <w:rPr>
          <w:rFonts w:ascii="Calisto MT" w:hAnsi="Calisto MT"/>
          <w:sz w:val="20"/>
          <w:szCs w:val="20"/>
          <w:lang w:val="en-ID"/>
        </w:rPr>
        <w:t>.</w:t>
      </w:r>
      <w:r>
        <w:rPr>
          <w:rFonts w:ascii="Calisto MT" w:hAnsi="Calisto MT"/>
          <w:sz w:val="20"/>
          <w:szCs w:val="20"/>
        </w:rPr>
        <w:t xml:space="preserve"> </w:t>
      </w:r>
      <w:r w:rsidRPr="00484F39">
        <w:rPr>
          <w:rFonts w:ascii="Calisto MT" w:hAnsi="Calisto MT"/>
          <w:sz w:val="20"/>
          <w:szCs w:val="20"/>
        </w:rPr>
        <w:t xml:space="preserve">Dislipidemia dapat dicegah dengan pengendalian faktor resiko salah satunya adalah dengan pola makan yaitu mengonsumsi sayuran dan buah-buahan yang kaya antioksidan sebagai protektif terhadap oksigen reaktif </w:t>
      </w:r>
      <w:r w:rsidRPr="00484F39">
        <w:rPr>
          <w:rFonts w:ascii="Calisto MT" w:hAnsi="Calisto MT"/>
          <w:sz w:val="20"/>
          <w:szCs w:val="20"/>
          <w:lang w:val="en-ID"/>
        </w:rPr>
        <w:fldChar w:fldCharType="begin" w:fldLock="1"/>
      </w:r>
      <w:r w:rsidRPr="00484F39">
        <w:rPr>
          <w:rFonts w:ascii="Calisto MT" w:hAnsi="Calisto MT"/>
          <w:sz w:val="20"/>
          <w:szCs w:val="20"/>
          <w:lang w:val="en-ID"/>
        </w:rPr>
        <w:instrText>ADDIN CSL_CITATION {"citationItems":[{"id":"ITEM-1","itemData":{"DOI":"10.1017/S0007114513002328.Fruit","author":[{"dropping-particle":"","family":"Yu","given":"Danxia","non-dropping-particle":"","parse-names":false,"suffix":""},{"dropping-particle":"","family":"Zhang","given":"Xianglan","non-dropping-particle":"","parse-names":false,"suffix":""},{"dropping-particle":"","family":"Gao","given":"Yu-tang","non-dropping-particle":"","parse-names":false,"suffix":""},{"dropping-particle":"","family":"Li","given":"Honglan","non-dropping-particle":"","parse-names":false,"suffix":""},{"dropping-particle":"","family":"Yang","given":"Gong","non-dropping-particle":"","parse-names":false,"suffix":""},{"dropping-particle":"","family":"Huang","given":"Jie","non-dropping-particle":"","parse-names":false,"suffix":""},{"dropping-particle":"","family":"Zheng","given":"Wei","non-dropping-particle":"","parse-names":false,"suffix":""},{"dropping-particle":"","family":"Xiang","given":"Yong-bing","non-dropping-particle":"","parse-names":false,"suffix":""},{"dropping-particle":"","family":"Shu","given":"Xiao-ou","non-dropping-particle":"","parse-names":false,"suffix":""}],"container-title":"Journal NIH Public Acces","id":"ITEM-1","issue":"2","issued":{"date-parts":[["2014"]]},"page":"353-362","title":"Fruit and Vegetable Intake and Risk of Coronary Heart Disease: Results from Prospective Cohort Studies of Chinese Adults in Shanghai Danxia","type":"article-journal","volume":"111"},"uris":["http://www.mendeley.com/documents/?uuid=89f7dd63-a388-4342-a083-afa249588bbd","http://www.mendeley.com/documents/?uuid=7a4d7370-9793-49ab-ab02-efd657352f50"]}],"mendeley":{"formattedCitation":"(Yu &lt;i&gt;et al.&lt;/i&gt;, 2014)","plainTextFormattedCitation":"(Yu et al., 2014)","previouslyFormattedCitation":"(Yu &lt;i&gt;et al.&lt;/i&gt;, 2014)"},"properties":{"noteIndex":0},"schema":"https://github.com/citation-style-language/schema/raw/master/csl-citation.json"}</w:instrText>
      </w:r>
      <w:r w:rsidRPr="00484F39">
        <w:rPr>
          <w:rFonts w:ascii="Calisto MT" w:hAnsi="Calisto MT"/>
          <w:sz w:val="20"/>
          <w:szCs w:val="20"/>
          <w:lang w:val="en-ID"/>
        </w:rPr>
        <w:fldChar w:fldCharType="separate"/>
      </w:r>
      <w:r w:rsidRPr="00484F39">
        <w:rPr>
          <w:rFonts w:ascii="Calisto MT" w:hAnsi="Calisto MT"/>
          <w:noProof/>
          <w:sz w:val="20"/>
          <w:szCs w:val="20"/>
          <w:lang w:val="en-ID"/>
        </w:rPr>
        <w:t xml:space="preserve">(Yu </w:t>
      </w:r>
      <w:r w:rsidRPr="00484F39">
        <w:rPr>
          <w:rFonts w:ascii="Calisto MT" w:hAnsi="Calisto MT"/>
          <w:i/>
          <w:noProof/>
          <w:sz w:val="20"/>
          <w:szCs w:val="20"/>
          <w:lang w:val="en-ID"/>
        </w:rPr>
        <w:t>et al.</w:t>
      </w:r>
      <w:r w:rsidRPr="00484F39">
        <w:rPr>
          <w:rFonts w:ascii="Calisto MT" w:hAnsi="Calisto MT"/>
          <w:noProof/>
          <w:sz w:val="20"/>
          <w:szCs w:val="20"/>
          <w:lang w:val="en-ID"/>
        </w:rPr>
        <w:t>, 2014)</w:t>
      </w:r>
      <w:r w:rsidRPr="00484F39">
        <w:rPr>
          <w:rFonts w:ascii="Calisto MT" w:hAnsi="Calisto MT"/>
          <w:sz w:val="20"/>
          <w:szCs w:val="20"/>
          <w:lang w:val="en-ID"/>
        </w:rPr>
        <w:fldChar w:fldCharType="end"/>
      </w:r>
      <w:r w:rsidRPr="00484F39">
        <w:rPr>
          <w:rFonts w:ascii="Calisto MT" w:hAnsi="Calisto MT"/>
          <w:sz w:val="20"/>
          <w:szCs w:val="20"/>
          <w:lang w:val="en-ID"/>
        </w:rPr>
        <w:t>.</w:t>
      </w:r>
      <w:r w:rsidR="00542330">
        <w:rPr>
          <w:rFonts w:ascii="Calisto MT" w:hAnsi="Calisto MT"/>
          <w:sz w:val="20"/>
          <w:szCs w:val="20"/>
          <w:lang w:val="en-ID"/>
        </w:rPr>
        <w:t xml:space="preserve"> </w:t>
      </w:r>
    </w:p>
    <w:p w:rsidR="00484F39" w:rsidRDefault="00542330" w:rsidP="00774C28">
      <w:pPr>
        <w:spacing w:before="0" w:beforeAutospacing="0" w:after="0" w:afterAutospacing="0" w:line="288" w:lineRule="auto"/>
        <w:ind w:firstLine="544"/>
        <w:jc w:val="both"/>
        <w:rPr>
          <w:rFonts w:ascii="Calisto MT" w:hAnsi="Calisto MT"/>
          <w:sz w:val="20"/>
          <w:szCs w:val="20"/>
          <w:lang w:val="en-ID"/>
        </w:rPr>
      </w:pPr>
      <w:r>
        <w:rPr>
          <w:rFonts w:ascii="Calisto MT" w:hAnsi="Calisto MT"/>
          <w:sz w:val="20"/>
          <w:szCs w:val="20"/>
          <w:lang w:val="en-ID"/>
        </w:rPr>
        <w:t>Menurut penelitian J.M. Canadanovic ekstrak umbi bit (</w:t>
      </w:r>
      <w:r w:rsidRPr="00542330">
        <w:rPr>
          <w:rFonts w:ascii="Calisto MT" w:hAnsi="Calisto MT"/>
          <w:i/>
          <w:sz w:val="20"/>
          <w:szCs w:val="20"/>
          <w:lang w:val="en-ID"/>
        </w:rPr>
        <w:t>Beta vulgaris</w:t>
      </w:r>
      <w:r>
        <w:rPr>
          <w:rFonts w:ascii="Calisto MT" w:hAnsi="Calisto MT"/>
          <w:sz w:val="20"/>
          <w:szCs w:val="20"/>
          <w:lang w:val="en-ID"/>
        </w:rPr>
        <w:t>) merupakan 10 sayuran dengan kapasitas antioksidan yang tinggi mengandung senyawa penolik 50-60</w:t>
      </w:r>
      <w:r w:rsidR="007A7708">
        <w:rPr>
          <w:rFonts w:ascii="Times New Roman" w:hAnsi="Times New Roman"/>
          <w:sz w:val="24"/>
          <w:szCs w:val="24"/>
          <w:lang w:val="en-ID"/>
        </w:rPr>
        <w:t xml:space="preserve"> </w:t>
      </w:r>
      <w:r w:rsidRPr="00542330">
        <w:rPr>
          <w:rFonts w:ascii="Calisto MT" w:hAnsi="Calisto MT"/>
          <w:sz w:val="20"/>
          <w:szCs w:val="20"/>
          <w:lang w:val="en-ID"/>
        </w:rPr>
        <w:t>µmol/g</w:t>
      </w:r>
      <w:r w:rsidR="007A7708">
        <w:rPr>
          <w:rFonts w:ascii="Calisto MT" w:hAnsi="Calisto MT"/>
          <w:sz w:val="20"/>
          <w:szCs w:val="20"/>
          <w:lang w:val="en-ID"/>
        </w:rPr>
        <w:t xml:space="preserve"> </w:t>
      </w:r>
      <w:r w:rsidR="007A7708" w:rsidRPr="007A7708">
        <w:rPr>
          <w:rFonts w:ascii="Calisto MT" w:hAnsi="Calisto MT"/>
          <w:sz w:val="20"/>
          <w:szCs w:val="20"/>
          <w:lang w:val="en-ID"/>
        </w:rPr>
        <w:fldChar w:fldCharType="begin" w:fldLock="1"/>
      </w:r>
      <w:r w:rsidR="007A7708" w:rsidRPr="007A7708">
        <w:rPr>
          <w:rFonts w:ascii="Calisto MT" w:hAnsi="Calisto MT"/>
          <w:sz w:val="20"/>
          <w:szCs w:val="20"/>
          <w:lang w:val="en-ID"/>
        </w:rPr>
        <w:instrText>ADDIN CSL_CITATION {"citationItems":[{"id":"ITEM-1","itemData":{"ISBN":"1212-1800","ISSN":"1212-1800","abstract":"CANADANOVIC-BRUNET J.M., SAVATOVIC S. S., CETKOVIC G. S., VULIC J.J., DJILAS S. M., Markov S. L., CVETKOVIC D. D. (2011): Antioxidant and antimicrobial activities of beet root pomace extracts. Czech J. Food Sci., 29: 575-585. We described the in vitro antioxidant and antimicrobial activities of ethanol, acetone, and water extracts of beet root pomace. Total contents of phenolics (316.30-564.50 mg GAE/g of dry extract), flavonoids (316.30-564.50 mg RE/g of dry extract), betacyanins (18.78-24.18 mg/g of dry extract), and betaxanthins (11.19-22.90 mg/g of dry extract) after solid-phase extraction were determined spectrophotometrically. The antioxidant activity was determined by measuring the reducing power and DPPH scavenging activity by spectrometric metod, and hydroxyl and superoxide anion radical scavenging activity by ESR spectroscopy. In general, the reducing power of all the beet root pomace extracts increased with increasing concentrations. The DPPH-free radical scavenging activity of the extracts, expressed as EC50, ranged from 0.133 mg/ml to 0.275 mg/ml. Significant correlation was observed between all phytochemical components and scavenging activity. 0.5 mg/ml of ethanol extract completely eliminated hydroxyl radical, which had been generated in Fenton system, while the same concentration of this extract scavenged 75% of superoxide anion radicals. In antibacterial tests, Staphylococcus aureus and Bacillus cereus showed higher susceptibility than Escherichia coli and Pseudomonas aeruginosa.","author":[{"dropping-particle":"","family":"Canadanovic-Brunet","given":"J M","non-dropping-particle":"","parse-names":false,"suffix":""},{"dropping-particle":"","family":"Savatovic","given":"S S","non-dropping-particle":"","parse-names":false,"suffix":""},{"dropping-particle":"","family":"Cetkovic","given":"G S","non-dropping-particle":"","parse-names":false,"suffix":""},{"dropping-particle":"","family":"Vulic","given":"J J","non-dropping-particle":"","parse-names":false,"suffix":""},{"dropping-particle":"","family":"Djilas","given":"S M","non-dropping-particle":"","parse-names":false,"suffix":""},{"dropping-particle":"","family":"Markov","given":"S L","non-dropping-particle":"","parse-names":false,"suffix":""},{"dropping-particle":"","family":"Cvetkovic","given":"D D","non-dropping-particle":"","parse-names":false,"suffix":""}],"container-title":"Czech Journal of Food Sciences","id":"ITEM-1","issue":"6","issued":{"date-parts":[["2011"]]},"page":"575-585","title":"Antioxidant and Antimicrobial Activities of Beet Root Pomace Extracts","type":"article-journal","volume":"29"},"uris":["http://www.mendeley.com/documents/?uuid=a0f336dc-5724-472f-8958-487e0cb97115","http://www.mendeley.com/documents/?uuid=adf8e0ee-7718-412d-9133-1ad1a04a0b29"]}],"mendeley":{"formattedCitation":"(Canadanovic-Brunet &lt;i&gt;et al.&lt;/i&gt;, 2011)","plainTextFormattedCitation":"(Canadanovic-Brunet et al., 2011)","previouslyFormattedCitation":"(Canadanovic-Brunet &lt;i&gt;et al.&lt;/i&gt;, 2011)"},"properties":{"noteIndex":0},"schema":"https://github.com/citation-style-language/schema/raw/master/csl-citation.json"}</w:instrText>
      </w:r>
      <w:r w:rsidR="007A7708" w:rsidRPr="007A7708">
        <w:rPr>
          <w:rFonts w:ascii="Calisto MT" w:hAnsi="Calisto MT"/>
          <w:sz w:val="20"/>
          <w:szCs w:val="20"/>
          <w:lang w:val="en-ID"/>
        </w:rPr>
        <w:fldChar w:fldCharType="separate"/>
      </w:r>
      <w:r w:rsidR="007A7708" w:rsidRPr="007A7708">
        <w:rPr>
          <w:rFonts w:ascii="Calisto MT" w:hAnsi="Calisto MT"/>
          <w:noProof/>
          <w:sz w:val="20"/>
          <w:szCs w:val="20"/>
          <w:lang w:val="en-ID"/>
        </w:rPr>
        <w:t xml:space="preserve">(Canadanovic-Brunet </w:t>
      </w:r>
      <w:r w:rsidR="007A7708" w:rsidRPr="007A7708">
        <w:rPr>
          <w:rFonts w:ascii="Calisto MT" w:hAnsi="Calisto MT"/>
          <w:i/>
          <w:noProof/>
          <w:sz w:val="20"/>
          <w:szCs w:val="20"/>
          <w:lang w:val="en-ID"/>
        </w:rPr>
        <w:t>et al.</w:t>
      </w:r>
      <w:r w:rsidR="007A7708" w:rsidRPr="007A7708">
        <w:rPr>
          <w:rFonts w:ascii="Calisto MT" w:hAnsi="Calisto MT"/>
          <w:noProof/>
          <w:sz w:val="20"/>
          <w:szCs w:val="20"/>
          <w:lang w:val="en-ID"/>
        </w:rPr>
        <w:t>, 2011)</w:t>
      </w:r>
      <w:r w:rsidR="007A7708" w:rsidRPr="007A7708">
        <w:rPr>
          <w:rFonts w:ascii="Calisto MT" w:hAnsi="Calisto MT"/>
          <w:sz w:val="20"/>
          <w:szCs w:val="20"/>
          <w:lang w:val="en-ID"/>
        </w:rPr>
        <w:fldChar w:fldCharType="end"/>
      </w:r>
      <w:r w:rsidR="007A7708" w:rsidRPr="007A7708">
        <w:rPr>
          <w:rFonts w:ascii="Calisto MT" w:hAnsi="Calisto MT"/>
          <w:sz w:val="20"/>
          <w:szCs w:val="20"/>
          <w:lang w:val="en-ID"/>
        </w:rPr>
        <w:t xml:space="preserve">. Senyawa penolik mempunyai peranan penting sebagai penangkal radikal bebas yang dapat menyebabkan penyakit kanker dan kardiovaskuler </w:t>
      </w:r>
      <w:r w:rsidR="007A7708" w:rsidRPr="007A7708">
        <w:rPr>
          <w:rFonts w:ascii="Calisto MT" w:hAnsi="Calisto MT"/>
          <w:sz w:val="20"/>
          <w:szCs w:val="20"/>
          <w:lang w:val="en-ID"/>
        </w:rPr>
        <w:fldChar w:fldCharType="begin" w:fldLock="1"/>
      </w:r>
      <w:r w:rsidR="007A7708" w:rsidRPr="007A7708">
        <w:rPr>
          <w:rFonts w:ascii="Calisto MT" w:hAnsi="Calisto MT"/>
          <w:sz w:val="20"/>
          <w:szCs w:val="20"/>
          <w:lang w:val="en-ID"/>
        </w:rPr>
        <w:instrText xml:space="preserve">ADDIN CSL_CITATION {"citationItems":[{"id":"ITEM-1","itemData":{"DOI":"10.1590/S0101-20612014005000007","ISSN":"1678457X","abstract":"Beetroot leaves (Beta vulgaris L.) are commonly cut off and discarded before using its bulb due to lack of knowledge of how to use them. Aiming at using these leaves, in the present study, in natura and dehydrated beetroot leaves were chemically characterized in terms of fatty acid composition, proximate composition, minerals, total phenolic compounds (TPC), and antioxidant activity by DPPH• in different stages (60, 80, and 100 days) of development. The beetroot leaves showed significant levels of protein and lipids in all developmental stages, and all proximate composition nutrients decreased during these maturation stages; the highest content was observed at 60 days. The Fe content decreased during the developmental stages (from 342.75 to 246.30 mg.kg-1), while the content of K increased (from 13,367.64 to 20,784.90 mg.kg-1). With regard to to fatty acid composition, linolenic acid was present in the greatest quantity, and it increase up to 2.58 mg.g-1 (in natura) and 40.11 mg.g-1 (dehydrated) at 100 days of development. The n-6/n-3 ratios were low in all stages. The TPC and antioxidant activity by DPPH• changed during the developmental stages. The TPC was highest in the 100-day dehydrated leaves (15.27±0.12 mg GAE.g-1 FW), and the 50% inhibition of DPPH• (IC50 89.52 µg.mL-1) were better in the 60-day in natura leaves. This study shows that all developmental stages produced satisfactory results, and therefore, these leaves can be reused as food. The antioxidant activity and the chemical constituents, mainly the </w:instrText>
      </w:r>
      <w:r w:rsidR="007A7708" w:rsidRPr="007A7708">
        <w:rPr>
          <w:rFonts w:ascii="Times New Roman" w:hAnsi="Times New Roman"/>
          <w:sz w:val="20"/>
          <w:szCs w:val="20"/>
          <w:lang w:val="en-ID"/>
        </w:rPr>
        <w:instrText>ω</w:instrText>
      </w:r>
      <w:r w:rsidR="007A7708" w:rsidRPr="007A7708">
        <w:rPr>
          <w:rFonts w:ascii="Calisto MT" w:hAnsi="Calisto MT"/>
          <w:sz w:val="20"/>
          <w:szCs w:val="20"/>
          <w:lang w:val="en-ID"/>
        </w:rPr>
        <w:instrText>-3fatty acid, increased during the stages of development.","author":[{"dropping-particle":"","family":"Biondo","given":"Polyana Batoqui França","non-dropping-particle":"","parse-names":false,"suffix":""},{"dropping-particle":"","family":"Boeing","given":"Joana Schuelter","non-dropping-particle":"","parse-names":false,"suffix":""},{"dropping-particle":"","family":"Barizão","given":"Érica Oliveira","non-dropping-particle":"","parse-names":false,"suffix":""},{"dropping-particle":"de","family":"Souza","given":"Nilson Evelazio","non-dropping-particle":"","parse-names":false,"suffix":""},{"dropping-particle":"","family":"Matsushita","given":"Makoto","non-dropping-particle":"","parse-names":false,"suffix":""},{"dropping-particle":"de","family":"Oliveira","given":"Claudio Celestino","non-dropping-particle":"","parse-names":false,"suffix":""},{"dropping-particle":"","family":"Boroski","given":"Marcela","non-dropping-particle":"","parse-names":false,"suffix":""},{"dropping-particle":"","family":"Visentainer","given":"Jesuí Vergílio","non-dropping-particle":"","parse-names":false,"suffix":""}],"container-title":"Food Science and Technology","id":"ITEM-1","issue":"1","issued":{"date-parts":[["2014"]]},"page":"94-101","title":"Evaluation of beetroot (Beta vulgaris L.) leaves during its developmental stages: a chemical composition study","type":"article-journal","volume":"34"},"uris":["http://www.mendeley.com/documents/?uuid=2b7ca6cc-dbab-47a4-ada0-fa190b07f3cb"]}],"mendeley":{"formattedCitation":"(Biondo &lt;i&gt;et al.&lt;/i&gt;, 2014)","plainTextFormattedCitation":"(Biondo et al., 2014)","previouslyFormattedCitation":"(Biondo &lt;i&gt;et al.&lt;/i&gt;, 2014)"},"properties":{"noteIndex":0},"schema":"https://github.com/citation-style-language/schema/raw/master/csl-citation.json"}</w:instrText>
      </w:r>
      <w:r w:rsidR="007A7708" w:rsidRPr="007A7708">
        <w:rPr>
          <w:rFonts w:ascii="Calisto MT" w:hAnsi="Calisto MT"/>
          <w:sz w:val="20"/>
          <w:szCs w:val="20"/>
          <w:lang w:val="en-ID"/>
        </w:rPr>
        <w:fldChar w:fldCharType="separate"/>
      </w:r>
      <w:r w:rsidR="007A7708" w:rsidRPr="007A7708">
        <w:rPr>
          <w:rFonts w:ascii="Calisto MT" w:hAnsi="Calisto MT"/>
          <w:noProof/>
          <w:sz w:val="20"/>
          <w:szCs w:val="20"/>
          <w:lang w:val="en-ID"/>
        </w:rPr>
        <w:t xml:space="preserve">(Biondo </w:t>
      </w:r>
      <w:r w:rsidR="007A7708" w:rsidRPr="007A7708">
        <w:rPr>
          <w:rFonts w:ascii="Calisto MT" w:hAnsi="Calisto MT"/>
          <w:i/>
          <w:noProof/>
          <w:sz w:val="20"/>
          <w:szCs w:val="20"/>
          <w:lang w:val="en-ID"/>
        </w:rPr>
        <w:t>et al.</w:t>
      </w:r>
      <w:r w:rsidR="007A7708" w:rsidRPr="007A7708">
        <w:rPr>
          <w:rFonts w:ascii="Calisto MT" w:hAnsi="Calisto MT"/>
          <w:noProof/>
          <w:sz w:val="20"/>
          <w:szCs w:val="20"/>
          <w:lang w:val="en-ID"/>
        </w:rPr>
        <w:t>, 2014)</w:t>
      </w:r>
      <w:r w:rsidR="007A7708" w:rsidRPr="007A7708">
        <w:rPr>
          <w:rFonts w:ascii="Calisto MT" w:hAnsi="Calisto MT"/>
          <w:sz w:val="20"/>
          <w:szCs w:val="20"/>
          <w:lang w:val="en-ID"/>
        </w:rPr>
        <w:fldChar w:fldCharType="end"/>
      </w:r>
      <w:r w:rsidR="007A7708" w:rsidRPr="007A7708">
        <w:rPr>
          <w:rFonts w:ascii="Calisto MT" w:hAnsi="Calisto MT"/>
          <w:sz w:val="20"/>
          <w:szCs w:val="20"/>
          <w:lang w:val="en-ID"/>
        </w:rPr>
        <w:t>. Pada penelitian ini dibuktikan kandungan ekstrak umbi bit (</w:t>
      </w:r>
      <w:r w:rsidR="007A7708" w:rsidRPr="007A7708">
        <w:rPr>
          <w:rFonts w:ascii="Calisto MT" w:hAnsi="Calisto MT"/>
          <w:i/>
          <w:sz w:val="20"/>
          <w:szCs w:val="20"/>
          <w:lang w:val="en-ID"/>
        </w:rPr>
        <w:t>Beta vulgaris</w:t>
      </w:r>
      <w:r w:rsidR="007A7708" w:rsidRPr="007A7708">
        <w:rPr>
          <w:rFonts w:ascii="Calisto MT" w:hAnsi="Calisto MT"/>
          <w:sz w:val="20"/>
          <w:szCs w:val="20"/>
          <w:lang w:val="en-ID"/>
        </w:rPr>
        <w:t xml:space="preserve">) dengan uji fitokimia menggunakan metode </w:t>
      </w:r>
      <w:r w:rsidR="007A7708" w:rsidRPr="007A7708">
        <w:rPr>
          <w:rFonts w:ascii="Calisto MT" w:hAnsi="Calisto MT"/>
          <w:i/>
          <w:sz w:val="20"/>
          <w:szCs w:val="20"/>
          <w:lang w:val="en-ID"/>
        </w:rPr>
        <w:t>Harbome</w:t>
      </w:r>
      <w:r w:rsidR="007A7708" w:rsidRPr="007A7708">
        <w:rPr>
          <w:rFonts w:ascii="Calisto MT" w:hAnsi="Calisto MT"/>
          <w:sz w:val="20"/>
          <w:szCs w:val="20"/>
          <w:lang w:val="en-ID"/>
        </w:rPr>
        <w:t xml:space="preserve"> dan </w:t>
      </w:r>
      <w:r w:rsidR="007A7708" w:rsidRPr="007A7708">
        <w:rPr>
          <w:rFonts w:ascii="Calisto MT" w:hAnsi="Calisto MT"/>
          <w:i/>
          <w:sz w:val="20"/>
          <w:szCs w:val="20"/>
          <w:lang w:val="en-ID"/>
        </w:rPr>
        <w:t>Folin-ciocalteu</w:t>
      </w:r>
      <w:r w:rsidR="007A7708" w:rsidRPr="007A7708">
        <w:rPr>
          <w:rFonts w:ascii="Calisto MT" w:hAnsi="Calisto MT"/>
          <w:sz w:val="20"/>
          <w:szCs w:val="20"/>
          <w:lang w:val="en-ID"/>
        </w:rPr>
        <w:t xml:space="preserve"> yang dilakukan di Laboratorium IBL Fakultas Kedokteran Unisulla Semarang, didapatkan hasil positif mengandung senyawa flavonoid, polifenol dan betasianin (betalanin dan betaxantin).</w:t>
      </w:r>
    </w:p>
    <w:p w:rsidR="00484F39" w:rsidRDefault="00484F39" w:rsidP="00484F39">
      <w:pPr>
        <w:spacing w:before="0" w:beforeAutospacing="0" w:after="0" w:afterAutospacing="0" w:line="288" w:lineRule="auto"/>
        <w:ind w:firstLine="567"/>
        <w:jc w:val="both"/>
        <w:rPr>
          <w:rFonts w:ascii="Calisto MT" w:hAnsi="Calisto MT"/>
          <w:sz w:val="20"/>
          <w:szCs w:val="20"/>
          <w:lang w:val="en-ID"/>
        </w:rPr>
      </w:pPr>
      <w:r w:rsidRPr="00484F39">
        <w:rPr>
          <w:rFonts w:ascii="Calisto MT" w:hAnsi="Calisto MT"/>
          <w:sz w:val="20"/>
          <w:szCs w:val="20"/>
          <w:lang w:val="en-ID"/>
        </w:rPr>
        <w:t xml:space="preserve">Berdasarkan hasil penelitian ini pada ke empat kelompok perlakuan yang diberikan ekstrak umbi bit (EUB) pada dosis 100mg/kgbb, 200mg/kgbb dan simvastatin 0,18mg/kgbb menunjukkan hasil yang berbeda secara signifikan. Pada kelompok perlakuan kombinasi menunjukkan hasil kadar kolesterol yang lebih tinggi jika dibandingkan dengan kelompok perlakuan </w:t>
      </w:r>
      <w:r>
        <w:rPr>
          <w:rFonts w:ascii="Calisto MT" w:hAnsi="Calisto MT"/>
          <w:sz w:val="20"/>
          <w:szCs w:val="20"/>
          <w:lang w:val="en-ID"/>
        </w:rPr>
        <w:t>dosis tunggal</w:t>
      </w:r>
      <w:r w:rsidRPr="00484F39">
        <w:rPr>
          <w:rFonts w:ascii="Calisto MT" w:hAnsi="Calisto MT"/>
          <w:sz w:val="20"/>
          <w:szCs w:val="20"/>
          <w:lang w:val="en-ID"/>
        </w:rPr>
        <w:t xml:space="preserve">, perbedaan ini ditunjukkan dengan nilai </w:t>
      </w:r>
      <w:r w:rsidRPr="00484F39">
        <w:rPr>
          <w:rFonts w:ascii="Times New Roman" w:hAnsi="Times New Roman"/>
          <w:sz w:val="20"/>
          <w:szCs w:val="20"/>
          <w:lang w:val="en-ID"/>
        </w:rPr>
        <w:t>α</w:t>
      </w:r>
      <w:r w:rsidRPr="00484F39">
        <w:rPr>
          <w:rFonts w:ascii="Calisto MT" w:hAnsi="Calisto MT"/>
          <w:sz w:val="20"/>
          <w:szCs w:val="20"/>
          <w:lang w:val="en-ID"/>
        </w:rPr>
        <w:t xml:space="preserve"> &lt; 0</w:t>
      </w:r>
      <w:proofErr w:type="gramStart"/>
      <w:r w:rsidRPr="00484F39">
        <w:rPr>
          <w:rFonts w:ascii="Calisto MT" w:hAnsi="Calisto MT"/>
          <w:sz w:val="20"/>
          <w:szCs w:val="20"/>
          <w:lang w:val="en-ID"/>
        </w:rPr>
        <w:t>,05</w:t>
      </w:r>
      <w:proofErr w:type="gramEnd"/>
      <w:r w:rsidRPr="00484F39">
        <w:rPr>
          <w:rFonts w:ascii="Calisto MT" w:hAnsi="Calisto MT"/>
          <w:sz w:val="20"/>
          <w:szCs w:val="20"/>
          <w:lang w:val="en-ID"/>
        </w:rPr>
        <w:t xml:space="preserve">. Tingginya kadar kolesterol pada kelompok perlakuan kombinasi ekstrak umbi bit dengan simvastatin dikarenakan oleh beberapa faktor antara lain : waktu pemberian simvastatin, efek samping dan keefektifan obat yang dikombinasikan dengan herbal </w:t>
      </w:r>
      <w:r w:rsidRPr="00484F39">
        <w:rPr>
          <w:rFonts w:ascii="Calisto MT" w:hAnsi="Calisto MT"/>
          <w:sz w:val="20"/>
          <w:szCs w:val="20"/>
          <w:lang w:val="en-ID"/>
        </w:rPr>
        <w:fldChar w:fldCharType="begin" w:fldLock="1"/>
      </w:r>
      <w:r>
        <w:rPr>
          <w:rFonts w:ascii="Calisto MT" w:hAnsi="Calisto MT"/>
          <w:sz w:val="20"/>
          <w:szCs w:val="20"/>
          <w:lang w:val="en-ID"/>
        </w:rPr>
        <w:instrText>ADDIN CSL_CITATION {"citationItems":[{"id":"ITEM-1","itemData":{"ISBN":"9786021955628","abstract":"ABSTRACT Soursop leaves ethanol extract (SLEE) has been shown to lower blood levels of total cholesterol. However, it not yet investigated the effects on triglyceride and HDL levels. There is also no research on combining related soursop leaves with gemfibrozil. The purpose of this study is to compare the efficacy of combination therapy SLEE and gemfibrozil to SLEE or gemfibrozil single treatment on decreasing triglyceride levels and increase HDL level in rats induced by high-fat feeding. Thirty male Wistar rats were divided into six groups (normal control, hyperlipidemia control, single gemfibrozil, single SLEE, 1st combination, and 2nd combination groups). Each group treated a high-fat feed two times a day for 14 days, except for the normal control. The test material was treated one time a day for five days. Measurement levels of triglycerides and HDL used GPO-PAP reagent and Direct Enzymatic Colorimetric Test. The data was analyzed by One-Way ANOVA test followed by Tukey's test. The results showed that SLEE can decrease triglyceride’s level and increase HDL levels of male Wistar rats. The combination of SLEE and gemfibrozil also can decrease triglyceride’s level and increase HDL level. However, there are no significances different between the efficacy of combination SLEE and gemfibrozil than SLEE or gemfibrozil single treatment in decreasing triglyceride's level and increase HDL levels of male Wistar rats. Keywords: Hyperlipidemia, triglyceride, HDL, Soursop leaves ethanol extract, gemfibrozil.","author":[{"dropping-particle":"","family":"Wulandari, Susilowati and Amelya, 2017Susilowati","given":"Sri","non-dropping-particle":"","parse-names":false,"suffix":""},{"dropping-particle":"","family":"Amelya","given":"Sucyati","non-dropping-particle":"","parse-names":false,"suffix":""}],"container-title":"e-Publikasi Fakultas Farmasi","id":"ITEM-1","issue":"8","issued":{"date-parts":[["2015"]]},"page":"78-84","title":"Pengaruh Kombinasi Ekstrak Etanol Daun Sirsak Dan Gemfibrozil Terhadap Kadar Trigliserida Dan Hdl Tikus Yang Diinduksi Pakan Tinggi Lemak","type":"article-journal","volume":"2"},"uris":["http://www.mendeley.com/documents/?uuid=ee099c88-45eb-4e65-866b-11103538b6bf","http://www.mendeley.com/documents/?uuid=565616fb-d0b4-4bce-8d69-ad9b3c228c0e"]}],"mendeley":{"formattedCitation":"(Wulandari, Susilowati and Amelya, 2017Susilowati and Amelya, 2015)","manualFormatting":"(Wulandari, Susilowati &amp; Amelya, 2017)","plainTextFormattedCitation":"(Wulandari, Susilowati and Amelya, 2017Susilowati and Amelya, 2015)","previouslyFormattedCitation":"(Wulandari, Susilowati and Amelya, 2017Susilowati and Amelya, 2015)"},"properties":{"noteIndex":0},"schema":"https://github.com/citation-style-language/schema/raw/master/csl-citation.json"}</w:instrText>
      </w:r>
      <w:r w:rsidRPr="00484F39">
        <w:rPr>
          <w:rFonts w:ascii="Calisto MT" w:hAnsi="Calisto MT"/>
          <w:sz w:val="20"/>
          <w:szCs w:val="20"/>
          <w:lang w:val="en-ID"/>
        </w:rPr>
        <w:fldChar w:fldCharType="separate"/>
      </w:r>
      <w:r>
        <w:rPr>
          <w:rFonts w:ascii="Calisto MT" w:hAnsi="Calisto MT"/>
          <w:noProof/>
          <w:sz w:val="20"/>
          <w:szCs w:val="20"/>
          <w:lang w:val="en-ID"/>
        </w:rPr>
        <w:t>(Wulandari, Susilowati &amp;</w:t>
      </w:r>
      <w:r w:rsidRPr="00484F39">
        <w:rPr>
          <w:rFonts w:ascii="Calisto MT" w:hAnsi="Calisto MT"/>
          <w:noProof/>
          <w:sz w:val="20"/>
          <w:szCs w:val="20"/>
          <w:lang w:val="en-ID"/>
        </w:rPr>
        <w:t xml:space="preserve"> Amelya, 2017)</w:t>
      </w:r>
      <w:r w:rsidRPr="00484F39">
        <w:rPr>
          <w:rFonts w:ascii="Calisto MT" w:hAnsi="Calisto MT"/>
          <w:sz w:val="20"/>
          <w:szCs w:val="20"/>
          <w:lang w:val="en-ID"/>
        </w:rPr>
        <w:fldChar w:fldCharType="end"/>
      </w:r>
      <w:r w:rsidRPr="00484F39">
        <w:rPr>
          <w:rFonts w:ascii="Calisto MT" w:hAnsi="Calisto MT"/>
          <w:sz w:val="20"/>
          <w:szCs w:val="20"/>
          <w:lang w:val="en-ID"/>
        </w:rPr>
        <w:t>. Penelitian sebelumnya oleh Mukuntha et al Tahun 2016 waktu pemberian obat golongan statin (lovastatin) diberikan pada jam 3 sore</w:t>
      </w:r>
      <w:proofErr w:type="gramStart"/>
      <w:r>
        <w:rPr>
          <w:rFonts w:ascii="Calisto MT" w:hAnsi="Calisto MT"/>
          <w:sz w:val="20"/>
          <w:szCs w:val="20"/>
          <w:lang w:val="en-ID"/>
        </w:rPr>
        <w:t>,</w:t>
      </w:r>
      <w:r w:rsidRPr="00484F39">
        <w:rPr>
          <w:rFonts w:ascii="Calisto MT" w:hAnsi="Calisto MT"/>
          <w:sz w:val="20"/>
          <w:szCs w:val="20"/>
          <w:lang w:val="en-ID"/>
        </w:rPr>
        <w:t xml:space="preserve">  sedangkan</w:t>
      </w:r>
      <w:proofErr w:type="gramEnd"/>
      <w:r w:rsidRPr="00484F39">
        <w:rPr>
          <w:rFonts w:ascii="Calisto MT" w:hAnsi="Calisto MT"/>
          <w:sz w:val="20"/>
          <w:szCs w:val="20"/>
          <w:lang w:val="en-ID"/>
        </w:rPr>
        <w:t xml:space="preserve"> pada penelitian ini waktu pemberian simvastatin pada jam 3 sore dan pemberian ekstrak umbi bit (EUB) diberikan pada jam 9 pagi, hasil menunjukkan dapat menghambat pen</w:t>
      </w:r>
      <w:r w:rsidR="00B50ACA">
        <w:rPr>
          <w:rFonts w:ascii="Calisto MT" w:hAnsi="Calisto MT"/>
          <w:sz w:val="20"/>
          <w:szCs w:val="20"/>
          <w:lang w:val="en-ID"/>
        </w:rPr>
        <w:t>ingkatan kadar kolesterol meskipun</w:t>
      </w:r>
      <w:r w:rsidRPr="00484F39">
        <w:rPr>
          <w:rFonts w:ascii="Calisto MT" w:hAnsi="Calisto MT"/>
          <w:sz w:val="20"/>
          <w:szCs w:val="20"/>
          <w:lang w:val="en-ID"/>
        </w:rPr>
        <w:t xml:space="preserve"> peningkatan tersebut tidak maksimal jika dibandingkan dengan kelompok perlakuan </w:t>
      </w:r>
      <w:r>
        <w:rPr>
          <w:rFonts w:ascii="Calisto MT" w:hAnsi="Calisto MT"/>
          <w:sz w:val="20"/>
          <w:szCs w:val="20"/>
          <w:lang w:val="en-ID"/>
        </w:rPr>
        <w:t>dosis tunggal</w:t>
      </w:r>
      <w:r w:rsidRPr="00484F39">
        <w:rPr>
          <w:rFonts w:ascii="Calisto MT" w:hAnsi="Calisto MT"/>
          <w:sz w:val="20"/>
          <w:szCs w:val="20"/>
          <w:lang w:val="en-ID"/>
        </w:rPr>
        <w:t xml:space="preserve"> yang menunjukkan penurunan kadar kolesterol lebih maksimal.</w:t>
      </w:r>
    </w:p>
    <w:p w:rsidR="00484F39" w:rsidRDefault="00484F39" w:rsidP="00484F39">
      <w:pPr>
        <w:spacing w:before="0" w:beforeAutospacing="0" w:after="0" w:afterAutospacing="0" w:line="288" w:lineRule="auto"/>
        <w:ind w:firstLine="567"/>
        <w:jc w:val="both"/>
        <w:rPr>
          <w:rFonts w:ascii="Calisto MT" w:hAnsi="Calisto MT"/>
          <w:sz w:val="20"/>
          <w:szCs w:val="20"/>
          <w:lang w:val="en-ID"/>
        </w:rPr>
      </w:pPr>
      <w:r w:rsidRPr="00484F39">
        <w:rPr>
          <w:rFonts w:ascii="Calisto MT" w:hAnsi="Calisto MT"/>
          <w:sz w:val="20"/>
          <w:szCs w:val="20"/>
          <w:lang w:val="en-ID"/>
        </w:rPr>
        <w:t>Simvastatin merupakan salah satu obat golongan statin yang efektif untuk menurunkan kadar kolesterol yang bekerja dengan cara menghambat aktivitas enzim HMG CoA Reduktase (</w:t>
      </w:r>
      <w:r w:rsidRPr="00484F39">
        <w:rPr>
          <w:rFonts w:ascii="Calisto MT" w:hAnsi="Calisto MT"/>
          <w:i/>
          <w:sz w:val="20"/>
          <w:szCs w:val="20"/>
          <w:lang w:val="en-ID"/>
        </w:rPr>
        <w:t>Hidroksi Methilglutarin Koenzim A</w:t>
      </w:r>
      <w:r w:rsidRPr="00484F39">
        <w:rPr>
          <w:rFonts w:ascii="Calisto MT" w:hAnsi="Calisto MT"/>
          <w:sz w:val="20"/>
          <w:szCs w:val="20"/>
          <w:lang w:val="en-ID"/>
        </w:rPr>
        <w:t xml:space="preserve">) sehingga produksi kolesterol dalam hati akan berkurang </w:t>
      </w:r>
      <w:r w:rsidRPr="00484F39">
        <w:rPr>
          <w:rFonts w:ascii="Calisto MT" w:hAnsi="Calisto MT"/>
          <w:sz w:val="20"/>
          <w:szCs w:val="20"/>
          <w:lang w:val="en-ID"/>
        </w:rPr>
        <w:fldChar w:fldCharType="begin" w:fldLock="1"/>
      </w:r>
      <w:r w:rsidRPr="00484F39">
        <w:rPr>
          <w:rFonts w:ascii="Calisto MT" w:hAnsi="Calisto MT"/>
          <w:sz w:val="20"/>
          <w:szCs w:val="20"/>
          <w:lang w:val="en-ID"/>
        </w:rPr>
        <w:instrText>ADDIN CSL_CITATION {"citationItems":[{"id":"ITEM-1","itemData":{"ISSN":"2548-611X","abstract":"Lovastatin is a drug belonging to statins group that is used to decrease the cholesterol levels in blood. The action mechanism of lovastatin   is inhibition of the activity of HMG-CoA reductase enzyme, hence reducing cholesterol production in the liver. Some filamentous fungi produce lovastatin, and  Aspergillus terreus  is known as the highest lovastatin-producing filamentous fungi, therefore it is generally used for production of lovastatin. Commercial production of lovastatin is based on submerged fermentation  . But nowadays solid-state fermentation is becoming an alternative for production of lovastatin. Lovastatin is mainly used for antihypercholeterolemia  . Other potential uses of lovastatin include therapy of Alzheimer’s disease, cancer, osteoporosis, Parkinson’s disease, multiple sclerosis, and rheumatoid arthritis.     Keywords   : Statin  , lovastatin  ,  Aspergillus terreus , fermentation  ,   antihypercholeterolemia         ABSTRAK    Lovastatin merupakan obat golongan statin yang digunakan untuk menurunkan kadar kolesterol dalam darah. Mekanisme kerja lovastatin adalah menghambat enzim HMG-CoA reduktase sehingga produksi kolesterol di dalam hati berkurang. Beberapa kapang berfilamen memproduksi lovastatin dan  Aspergillus terreus  merupakan kapang penghasil lovastatin tertinggi sehingga digunakan dalam produksi lovastatin. Produksi lovastatin secara komersial menggunakan fermentasi cair tetapi sekarang ini fermentasi padat menjadi alternatif lain untuk memproduksi lovastatin. Lovastatin digunakan terutama untuk antihiperkolesterolemia. Lovastatin juga potensial digunakan untuk pengobatan penyakit alzheimer, kanker, osteoporosis, parkinson,  multiple sclerosis , dan  rheumatoid arthritis .   Kata kunci : Statin, lovastatin,  Aspergillus terreus , fermentasi,  antihypercholeterolemia","author":[{"dropping-particle":"","family":"Hardianto","given":"Dudi","non-dropping-particle":"","parse-names":false,"suffix":""}],"container-title":"Jurnal Bioteknologi &amp; Biosains Indonesia (JBBI)","id":"ITEM-1","issue":"1","issued":{"date-parts":[["2014"]]},"page":"38-44","title":"Tinjauan Lovastatin Dan Aplikasinya","type":"article-journal","volume":"1"},"uris":["http://www.mendeley.com/documents/?uuid=da9515ae-29b6-4432-9227-2f866b45eee4","http://www.mendeley.com/documents/?uuid=b173442c-519c-482e-8f62-5936e25c0dae"]}],"mendeley":{"formattedCitation":"(Hardianto, 2014)","plainTextFormattedCitation":"(Hardianto, 2014)","previouslyFormattedCitation":"(Hardianto, 2014)"},"properties":{"noteIndex":0},"schema":"https://github.com/citation-style-language/schema/raw/master/csl-citation.json"}</w:instrText>
      </w:r>
      <w:r w:rsidRPr="00484F39">
        <w:rPr>
          <w:rFonts w:ascii="Calisto MT" w:hAnsi="Calisto MT"/>
          <w:sz w:val="20"/>
          <w:szCs w:val="20"/>
          <w:lang w:val="en-ID"/>
        </w:rPr>
        <w:fldChar w:fldCharType="separate"/>
      </w:r>
      <w:r w:rsidRPr="00484F39">
        <w:rPr>
          <w:rFonts w:ascii="Calisto MT" w:hAnsi="Calisto MT"/>
          <w:noProof/>
          <w:sz w:val="20"/>
          <w:szCs w:val="20"/>
          <w:lang w:val="en-ID"/>
        </w:rPr>
        <w:t>(Hardianto, 2014)</w:t>
      </w:r>
      <w:r w:rsidRPr="00484F39">
        <w:rPr>
          <w:rFonts w:ascii="Calisto MT" w:hAnsi="Calisto MT"/>
          <w:sz w:val="20"/>
          <w:szCs w:val="20"/>
          <w:lang w:val="en-ID"/>
        </w:rPr>
        <w:fldChar w:fldCharType="end"/>
      </w:r>
      <w:r w:rsidRPr="00484F39">
        <w:rPr>
          <w:rFonts w:ascii="Calisto MT" w:hAnsi="Calisto MT"/>
          <w:sz w:val="20"/>
          <w:szCs w:val="20"/>
          <w:lang w:val="en-ID"/>
        </w:rPr>
        <w:t xml:space="preserve">. Golongan obat simvastatin memiliki waktu paruh yang pendek yaitu 2 jam sehingga waktu paling optimal untuk mengonsumsinya pada saat malam hari sebelum tidur karena pada saat tubuh beristirahat sintesis kolesterol sangat tinggi </w:t>
      </w:r>
      <w:r w:rsidRPr="00484F39">
        <w:rPr>
          <w:rFonts w:ascii="Calisto MT" w:hAnsi="Calisto MT"/>
          <w:sz w:val="20"/>
          <w:szCs w:val="20"/>
          <w:lang w:val="en-ID"/>
        </w:rPr>
        <w:fldChar w:fldCharType="begin" w:fldLock="1"/>
      </w:r>
      <w:r w:rsidRPr="00484F39">
        <w:rPr>
          <w:rFonts w:ascii="Calisto MT" w:hAnsi="Calisto MT"/>
          <w:sz w:val="20"/>
          <w:szCs w:val="20"/>
          <w:lang w:val="en-ID"/>
        </w:rPr>
        <w:instrText>ADDIN CSL_CITATION {"citationItems":[{"id":"ITEM-1","itemData":{"author":[{"dropping-particle":"","family":"Irma Rosita, Retnosari Andrajati","given":"Zainuddin","non-dropping-particle":"","parse-names":false,"suffix":""}],"container-title":"Skripsi Universitas Indonesia","id":"ITEM-1","issued":{"date-parts":[["2014"]]},"page":"2-5","title":"Efek Samping Nyeri Otot dari Simvastatin dan Atorvastatin pada Pasien Jantung RSUD Tarakan","type":"article-journal"},"uris":["http://www.mendeley.com/documents/?uuid=bf1fcb4f-be69-40ae-a675-bbea0e7eea80","http://www.mendeley.com/documents/?uuid=069f1261-10d9-4b03-a9fb-ba17b917d16b"]}],"mendeley":{"formattedCitation":"(Irma Rosita, Retnosari Andrajati, 2014)","plainTextFormattedCitation":"(Irma Rosita, Retnosari Andrajati, 2014)","previouslyFormattedCitation":"(Irma Rosita, Retnosari Andrajati, 2014)"},"properties":{"noteIndex":0},"schema":"https://github.com/citation-style-language/schema/raw/master/csl-citation.json"}</w:instrText>
      </w:r>
      <w:r w:rsidRPr="00484F39">
        <w:rPr>
          <w:rFonts w:ascii="Calisto MT" w:hAnsi="Calisto MT"/>
          <w:sz w:val="20"/>
          <w:szCs w:val="20"/>
          <w:lang w:val="en-ID"/>
        </w:rPr>
        <w:fldChar w:fldCharType="separate"/>
      </w:r>
      <w:r w:rsidRPr="00484F39">
        <w:rPr>
          <w:rFonts w:ascii="Calisto MT" w:hAnsi="Calisto MT"/>
          <w:noProof/>
          <w:sz w:val="20"/>
          <w:szCs w:val="20"/>
          <w:lang w:val="en-ID"/>
        </w:rPr>
        <w:t>(Irma Rosita, Retnosari Andrajati, 2014)</w:t>
      </w:r>
      <w:r w:rsidRPr="00484F39">
        <w:rPr>
          <w:rFonts w:ascii="Calisto MT" w:hAnsi="Calisto MT"/>
          <w:sz w:val="20"/>
          <w:szCs w:val="20"/>
          <w:lang w:val="en-ID"/>
        </w:rPr>
        <w:fldChar w:fldCharType="end"/>
      </w:r>
      <w:r w:rsidRPr="00484F39">
        <w:rPr>
          <w:rFonts w:ascii="Calisto MT" w:hAnsi="Calisto MT"/>
          <w:sz w:val="20"/>
          <w:szCs w:val="20"/>
          <w:lang w:val="en-ID"/>
        </w:rPr>
        <w:t xml:space="preserve">. Berdasarkan hasil survei, jutaan orang menggunakan obat herbal bersamaan dengan obat sintetis tanpa rekomendasi dokter yang beranggapan bahwa obat herbal dapat mengurangi efek samping dari obat sintetis yang diminum secara bersamaan dapat meningkatkan efektivitas dari pengobatan </w:t>
      </w:r>
      <w:r w:rsidRPr="00484F39">
        <w:rPr>
          <w:rFonts w:ascii="Calisto MT" w:hAnsi="Calisto MT"/>
          <w:sz w:val="20"/>
          <w:szCs w:val="20"/>
          <w:lang w:val="en-ID"/>
        </w:rPr>
        <w:fldChar w:fldCharType="begin" w:fldLock="1"/>
      </w:r>
      <w:r>
        <w:rPr>
          <w:rFonts w:ascii="Calisto MT" w:hAnsi="Calisto MT"/>
          <w:sz w:val="20"/>
          <w:szCs w:val="20"/>
          <w:lang w:val="en-ID"/>
        </w:rPr>
        <w:instrText>ADDIN CSL_CITATION {"citationItems":[{"id":"ITEM-1","itemData":{"ISBN":"9786021955628","abstract":"ABSTRACT Soursop leaves ethanol extract (SLEE) has been shown to lower blood levels of total cholesterol. However, it not yet investigated the effects on triglyceride and HDL levels. There is also no research on combining related soursop leaves with gemfibrozil. The purpose of this study is to compare the efficacy of combination therapy SLEE and gemfibrozil to SLEE or gemfibrozil single treatment on decreasing triglyceride levels and increase HDL level in rats induced by high-fat feeding. Thirty male Wistar rats were divided into six groups (normal control, hyperlipidemia control, single gemfibrozil, single SLEE, 1st combination, and 2nd combination groups). Each group treated a high-fat feed two times a day for 14 days, except for the normal control. The test material was treated one time a day for five days. Measurement levels of triglycerides and HDL used GPO-PAP reagent and Direct Enzymatic Colorimetric Test. The data was analyzed by One-Way ANOVA test followed by Tukey's test. The results showed that SLEE can decrease triglyceride’s level and increase HDL levels of male Wistar rats. The combination of SLEE and gemfibrozil also can decrease triglyceride’s level and increase HDL level. However, there are no significances different between the efficacy of combination SLEE and gemfibrozil than SLEE or gemfibrozil single treatment in decreasing triglyceride's level and increase HDL levels of male Wistar rats. Keywords: Hyperlipidemia, triglyceride, HDL, Soursop leaves ethanol extract, gemfibrozil.","author":[{"dropping-particle":"","family":"Wulandari, Susilowati and Amelya, 2017Susilowati","given":"Sri","non-dropping-particle":"","parse-names":false,"suffix":""},{"dropping-particle":"","family":"Amelya","given":"Sucyati","non-dropping-particle":"","parse-names":false,"suffix":""}],"container-title":"e-Publikasi Fakultas Farmasi","id":"ITEM-1","issue":"8","issued":{"date-parts":[["2015"]]},"page":"78-84","title":"Pengaruh Kombinasi Ekstrak Etanol Daun Sirsak Dan Gemfibrozil Terhadap Kadar Trigliserida Dan Hdl Tikus Yang Diinduksi Pakan Tinggi Lemak","type":"article-journal","volume":"2"},"uris":["http://www.mendeley.com/documents/?uuid=565616fb-d0b4-4bce-8d69-ad9b3c228c0e","http://www.mendeley.com/documents/?uuid=ee099c88-45eb-4e65-866b-11103538b6bf"]}],"mendeley":{"formattedCitation":"(Wulandari, Susilowati and Amelya, 2017Susilowati and Amelya, 2015)","manualFormatting":"(Wulandari, Susilowati &amp; Amelya, 2017)","plainTextFormattedCitation":"(Wulandari, Susilowati and Amelya, 2017Susilowati and Amelya, 2015)","previouslyFormattedCitation":"(Wulandari, Susilowati and Amelya, 2017Susilowati and Amelya, 2015)"},"properties":{"noteIndex":0},"schema":"https://github.com/citation-style-language/schema/raw/master/csl-citation.json"}</w:instrText>
      </w:r>
      <w:r w:rsidRPr="00484F39">
        <w:rPr>
          <w:rFonts w:ascii="Calisto MT" w:hAnsi="Calisto MT"/>
          <w:sz w:val="20"/>
          <w:szCs w:val="20"/>
          <w:lang w:val="en-ID"/>
        </w:rPr>
        <w:fldChar w:fldCharType="separate"/>
      </w:r>
      <w:r>
        <w:rPr>
          <w:rFonts w:ascii="Calisto MT" w:hAnsi="Calisto MT"/>
          <w:noProof/>
          <w:sz w:val="20"/>
          <w:szCs w:val="20"/>
          <w:lang w:val="en-ID"/>
        </w:rPr>
        <w:t>(Wulandari, Susilowati &amp;</w:t>
      </w:r>
      <w:r w:rsidRPr="00484F39">
        <w:rPr>
          <w:rFonts w:ascii="Calisto MT" w:hAnsi="Calisto MT"/>
          <w:noProof/>
          <w:sz w:val="20"/>
          <w:szCs w:val="20"/>
          <w:lang w:val="en-ID"/>
        </w:rPr>
        <w:t xml:space="preserve"> Amelya, 2017)</w:t>
      </w:r>
      <w:r w:rsidRPr="00484F39">
        <w:rPr>
          <w:rFonts w:ascii="Calisto MT" w:hAnsi="Calisto MT"/>
          <w:sz w:val="20"/>
          <w:szCs w:val="20"/>
          <w:lang w:val="en-ID"/>
        </w:rPr>
        <w:fldChar w:fldCharType="end"/>
      </w:r>
      <w:r w:rsidRPr="00484F39">
        <w:rPr>
          <w:rFonts w:ascii="Calisto MT" w:hAnsi="Calisto MT"/>
          <w:sz w:val="20"/>
          <w:szCs w:val="20"/>
          <w:lang w:val="en-ID"/>
        </w:rPr>
        <w:t xml:space="preserve">. Pada penelitian Isbandiyah tahun 2010 pemberian herbal dengan obat kimia secara bersamaan dapat terjadi penumpukan statin didalam tubuh dan beresiko terjadi kerusakan hati, gagal ginjal dan peningkatan kadar gula darah. Kandungan zat aktif yang ada dalam obat kimia umumnya lebih cepat diserap tubuh dibandingkan dengan obat herbal yang lebih lambat diserap tubuh dan bersifat mengikat zat dari obat kimia akibatnya efek dari obat kimia menjadi tidak maksimal dalam bekerja sehingga hasil penurunannya pun tidak maksimal </w:t>
      </w:r>
      <w:r w:rsidRPr="00484F39">
        <w:rPr>
          <w:rFonts w:ascii="Calisto MT" w:hAnsi="Calisto MT"/>
          <w:sz w:val="20"/>
          <w:szCs w:val="20"/>
          <w:lang w:val="en-ID"/>
        </w:rPr>
        <w:fldChar w:fldCharType="begin" w:fldLock="1"/>
      </w:r>
      <w:r w:rsidRPr="00484F39">
        <w:rPr>
          <w:rFonts w:ascii="Calisto MT" w:hAnsi="Calisto MT"/>
          <w:sz w:val="20"/>
          <w:szCs w:val="20"/>
          <w:lang w:val="en-ID"/>
        </w:rPr>
        <w:instrText>ADDIN CSL_CITATION {"citationItems":[{"id":"ITEM-1","itemData":{"author":[{"dropping-particle":"","family":"Isbandiyah","given":"","non-dropping-particle":"","parse-names":false,"suffix":""}],"container-title":"fk universitas muhammadiyah malang","id":"ITEM-1","issued":{"date-parts":[["2010"]]},"page":"1-12","title":"uji klinis terbuka efek terapi statin (simvastatin) terhadap kadar High sensitivity c-reactive protein (hs-crp)pada penderita diabetes tipe 2","type":"article-journal"},"uris":["http://www.mendeley.com/documents/?uuid=135f96cd-3753-4119-80f7-1a738404eec1"]}],"mendeley":{"formattedCitation":"(Isbandiyah, 2010)","plainTextFormattedCitation":"(Isbandiyah, 2010)","previouslyFormattedCitation":"(Isbandiyah, 2010)"},"properties":{"noteIndex":0},"schema":"https://github.com/citation-style-language/schema/raw/master/csl-citation.json"}</w:instrText>
      </w:r>
      <w:r w:rsidRPr="00484F39">
        <w:rPr>
          <w:rFonts w:ascii="Calisto MT" w:hAnsi="Calisto MT"/>
          <w:sz w:val="20"/>
          <w:szCs w:val="20"/>
          <w:lang w:val="en-ID"/>
        </w:rPr>
        <w:fldChar w:fldCharType="separate"/>
      </w:r>
      <w:r w:rsidRPr="00484F39">
        <w:rPr>
          <w:rFonts w:ascii="Calisto MT" w:hAnsi="Calisto MT"/>
          <w:noProof/>
          <w:sz w:val="20"/>
          <w:szCs w:val="20"/>
          <w:lang w:val="en-ID"/>
        </w:rPr>
        <w:t>(Isbandiyah, 2010)</w:t>
      </w:r>
      <w:r w:rsidRPr="00484F39">
        <w:rPr>
          <w:rFonts w:ascii="Calisto MT" w:hAnsi="Calisto MT"/>
          <w:sz w:val="20"/>
          <w:szCs w:val="20"/>
          <w:lang w:val="en-ID"/>
        </w:rPr>
        <w:fldChar w:fldCharType="end"/>
      </w:r>
      <w:r w:rsidRPr="00484F39">
        <w:rPr>
          <w:rFonts w:ascii="Calisto MT" w:hAnsi="Calisto MT"/>
          <w:sz w:val="20"/>
          <w:szCs w:val="20"/>
          <w:lang w:val="en-ID"/>
        </w:rPr>
        <w:t>.</w:t>
      </w:r>
    </w:p>
    <w:p w:rsidR="00484F39" w:rsidRDefault="00484F39" w:rsidP="00484F39">
      <w:pPr>
        <w:spacing w:before="0" w:beforeAutospacing="0" w:after="0" w:afterAutospacing="0" w:line="288" w:lineRule="auto"/>
        <w:ind w:firstLine="567"/>
        <w:jc w:val="both"/>
        <w:rPr>
          <w:rFonts w:ascii="Calisto MT" w:hAnsi="Calisto MT"/>
          <w:sz w:val="20"/>
          <w:szCs w:val="20"/>
          <w:lang w:val="en-ID"/>
        </w:rPr>
      </w:pPr>
      <w:r w:rsidRPr="00484F39">
        <w:rPr>
          <w:rFonts w:ascii="Calisto MT" w:hAnsi="Calisto MT"/>
          <w:sz w:val="20"/>
          <w:szCs w:val="20"/>
          <w:lang w:val="en-ID"/>
        </w:rPr>
        <w:t xml:space="preserve">Penelitian ini menunjukkan hasil penurunan </w:t>
      </w:r>
      <w:proofErr w:type="gramStart"/>
      <w:r w:rsidRPr="00484F39">
        <w:rPr>
          <w:rFonts w:ascii="Calisto MT" w:hAnsi="Calisto MT"/>
          <w:sz w:val="20"/>
          <w:szCs w:val="20"/>
          <w:lang w:val="en-ID"/>
        </w:rPr>
        <w:t>kadar</w:t>
      </w:r>
      <w:proofErr w:type="gramEnd"/>
      <w:r w:rsidRPr="00484F39">
        <w:rPr>
          <w:rFonts w:ascii="Calisto MT" w:hAnsi="Calisto MT"/>
          <w:sz w:val="20"/>
          <w:szCs w:val="20"/>
          <w:lang w:val="en-ID"/>
        </w:rPr>
        <w:t xml:space="preserve"> kolesterol paling efektif pada dosis ekstrak umbi bit 200 mg/kgbb. Penurunan kadar kolesterol pada tikus yang telah diberi diet pakan atherogenik disebabkan karena ekstrak umbi bit memiliki kandungan asam fenol seperti p-coumaric, protocatechuic, ferulic, vanilic, p-hydroxybenzoic, dan asam syringic </w:t>
      </w:r>
      <w:r w:rsidRPr="00484F39">
        <w:rPr>
          <w:rFonts w:ascii="Calisto MT" w:hAnsi="Calisto MT"/>
          <w:sz w:val="20"/>
          <w:szCs w:val="20"/>
          <w:lang w:val="en-ID"/>
        </w:rPr>
        <w:fldChar w:fldCharType="begin" w:fldLock="1"/>
      </w:r>
      <w:r w:rsidRPr="00484F39">
        <w:rPr>
          <w:rFonts w:ascii="Calisto MT" w:hAnsi="Calisto MT"/>
          <w:sz w:val="20"/>
          <w:szCs w:val="20"/>
          <w:lang w:val="en-ID"/>
        </w:rPr>
        <w:instrText>ADDIN CSL_CITATION {"citationItems":[{"id":"ITEM-1","itemData":{"DOI":"10.5219/441","ISSN":"13370960","author":[{"dropping-particle":"","family":"Kavalcová","given":"Petra","non-dropping-particle":"","parse-names":false,"suffix":""},{"dropping-particle":"","family":"Bystrická","given":"Judita","non-dropping-particle":"","parse-names":false,"suffix":""},{"dropping-particle":"","family":"Tomáš","given":"Ján","non-dropping-particle":"","parse-names":false,"suffix":""},{"dropping-particle":"","family":"Karovi</w:instrText>
      </w:r>
      <w:r w:rsidRPr="00484F39">
        <w:rPr>
          <w:rFonts w:ascii="Times New Roman" w:hAnsi="Times New Roman"/>
          <w:sz w:val="20"/>
          <w:szCs w:val="20"/>
          <w:lang w:val="en-ID"/>
        </w:rPr>
        <w:instrText>č</w:instrText>
      </w:r>
      <w:r w:rsidRPr="00484F39">
        <w:rPr>
          <w:rFonts w:ascii="Calisto MT" w:hAnsi="Calisto MT"/>
          <w:sz w:val="20"/>
          <w:szCs w:val="20"/>
          <w:lang w:val="en-ID"/>
        </w:rPr>
        <w:instrText>ov</w:instrText>
      </w:r>
      <w:r w:rsidRPr="00484F39">
        <w:rPr>
          <w:rFonts w:ascii="Calisto MT" w:hAnsi="Calisto MT" w:cs="Calisto MT"/>
          <w:sz w:val="20"/>
          <w:szCs w:val="20"/>
          <w:lang w:val="en-ID"/>
        </w:rPr>
        <w:instrText>á</w:instrText>
      </w:r>
      <w:r w:rsidRPr="00484F39">
        <w:rPr>
          <w:rFonts w:ascii="Calisto MT" w:hAnsi="Calisto MT"/>
          <w:sz w:val="20"/>
          <w:szCs w:val="20"/>
          <w:lang w:val="en-ID"/>
        </w:rPr>
        <w:instrText>","given":"Jolana","non-dropping-particle":"","parse-names":false,"suffix":""},{"dropping-particle":"","family":"Kovarovi</w:instrText>
      </w:r>
      <w:r w:rsidRPr="00484F39">
        <w:rPr>
          <w:rFonts w:ascii="Times New Roman" w:hAnsi="Times New Roman"/>
          <w:sz w:val="20"/>
          <w:szCs w:val="20"/>
          <w:lang w:val="en-ID"/>
        </w:rPr>
        <w:instrText>č</w:instrText>
      </w:r>
      <w:r w:rsidRPr="00484F39">
        <w:rPr>
          <w:rFonts w:ascii="Calisto MT" w:hAnsi="Calisto MT"/>
          <w:sz w:val="20"/>
          <w:szCs w:val="20"/>
          <w:lang w:val="en-ID"/>
        </w:rPr>
        <w:instrText>","given":"J</w:instrText>
      </w:r>
      <w:r w:rsidRPr="00484F39">
        <w:rPr>
          <w:rFonts w:ascii="Calisto MT" w:hAnsi="Calisto MT" w:cs="Calisto MT"/>
          <w:sz w:val="20"/>
          <w:szCs w:val="20"/>
          <w:lang w:val="en-ID"/>
        </w:rPr>
        <w:instrText>á</w:instrText>
      </w:r>
      <w:r w:rsidRPr="00484F39">
        <w:rPr>
          <w:rFonts w:ascii="Calisto MT" w:hAnsi="Calisto MT"/>
          <w:sz w:val="20"/>
          <w:szCs w:val="20"/>
          <w:lang w:val="en-ID"/>
        </w:rPr>
        <w:instrText>n","non-dropping-particle":"","parse-names":false,"suffix":""},{"dropping-particle":"","family":"Lenkov</w:instrText>
      </w:r>
      <w:r w:rsidRPr="00484F39">
        <w:rPr>
          <w:rFonts w:ascii="Calisto MT" w:hAnsi="Calisto MT" w:cs="Calisto MT"/>
          <w:sz w:val="20"/>
          <w:szCs w:val="20"/>
          <w:lang w:val="en-ID"/>
        </w:rPr>
        <w:instrText>á</w:instrText>
      </w:r>
      <w:r w:rsidRPr="00484F39">
        <w:rPr>
          <w:rFonts w:ascii="Calisto MT" w:hAnsi="Calisto MT"/>
          <w:sz w:val="20"/>
          <w:szCs w:val="20"/>
          <w:lang w:val="en-ID"/>
        </w:rPr>
        <w:instrText>","given":"Marianna","non-dropping-particle":"","parse-names":false,"suffix":""}],"container-title":"Potravinarstvo","id":"ITEM-1","issue":"1","issued":{"date-parts":[["2015"]]},"page":"77-83","title":"The content of total polyphenols and antioxidant activity in red beetroot","type":"article-journal","volume":"9"},"uris":["http://www.mendeley.com/documents/?uuid=0ad3d17a-6cf3-4f17-80b7-a6f8c2438dd3"]}],"mendeley":{"formattedCitation":"(Kavalcová &lt;i&gt;et al.&lt;/i&gt;, 2015)","plainTextFormattedCitation":"(Kavalcová et al., 2015)","previouslyFormattedCitation":"(Kavalcová &lt;i&gt;et al.&lt;/i&gt;, 2015)"},"properties":{"noteIndex":0},"schema":"https://github.com/citation-style-language/schema/raw/master/csl-citation.json"}</w:instrText>
      </w:r>
      <w:r w:rsidRPr="00484F39">
        <w:rPr>
          <w:rFonts w:ascii="Calisto MT" w:hAnsi="Calisto MT"/>
          <w:sz w:val="20"/>
          <w:szCs w:val="20"/>
          <w:lang w:val="en-ID"/>
        </w:rPr>
        <w:fldChar w:fldCharType="separate"/>
      </w:r>
      <w:r w:rsidRPr="00484F39">
        <w:rPr>
          <w:rFonts w:ascii="Calisto MT" w:hAnsi="Calisto MT"/>
          <w:noProof/>
          <w:sz w:val="20"/>
          <w:szCs w:val="20"/>
          <w:lang w:val="en-ID"/>
        </w:rPr>
        <w:t xml:space="preserve">(Kavalcová </w:t>
      </w:r>
      <w:r w:rsidRPr="00484F39">
        <w:rPr>
          <w:rFonts w:ascii="Calisto MT" w:hAnsi="Calisto MT"/>
          <w:i/>
          <w:noProof/>
          <w:sz w:val="20"/>
          <w:szCs w:val="20"/>
          <w:lang w:val="en-ID"/>
        </w:rPr>
        <w:t>et al.</w:t>
      </w:r>
      <w:r w:rsidRPr="00484F39">
        <w:rPr>
          <w:rFonts w:ascii="Calisto MT" w:hAnsi="Calisto MT"/>
          <w:noProof/>
          <w:sz w:val="20"/>
          <w:szCs w:val="20"/>
          <w:lang w:val="en-ID"/>
        </w:rPr>
        <w:t>, 2015)</w:t>
      </w:r>
      <w:r w:rsidRPr="00484F39">
        <w:rPr>
          <w:rFonts w:ascii="Calisto MT" w:hAnsi="Calisto MT"/>
          <w:sz w:val="20"/>
          <w:szCs w:val="20"/>
          <w:lang w:val="en-ID"/>
        </w:rPr>
        <w:fldChar w:fldCharType="end"/>
      </w:r>
      <w:r w:rsidRPr="00484F39">
        <w:rPr>
          <w:rFonts w:ascii="Calisto MT" w:hAnsi="Calisto MT"/>
          <w:sz w:val="20"/>
          <w:szCs w:val="20"/>
          <w:lang w:val="en-ID"/>
        </w:rPr>
        <w:t xml:space="preserve">. Umbi bit memiliki kandungan betasianin sebesar 186,90 mg/100g dan aktivitas antioksidan sebesar 53,71% </w:t>
      </w:r>
      <w:r w:rsidRPr="00484F39">
        <w:rPr>
          <w:rFonts w:ascii="Calisto MT" w:hAnsi="Calisto MT"/>
          <w:sz w:val="20"/>
          <w:szCs w:val="20"/>
          <w:lang w:val="en-ID"/>
        </w:rPr>
        <w:fldChar w:fldCharType="begin" w:fldLock="1"/>
      </w:r>
      <w:r>
        <w:rPr>
          <w:rFonts w:ascii="Calisto MT" w:hAnsi="Calisto MT"/>
          <w:sz w:val="20"/>
          <w:szCs w:val="20"/>
          <w:lang w:val="en-ID"/>
        </w:rPr>
        <w:instrText>ADDIN CSL_CITATION {"citationItems":[{"id":"ITEM-1","itemData":{"author":[{"dropping-particle":"","family":"Yuliana","given":"Amanda Rambu","non-dropping-particle":"","parse-names":false,"suffix":""},{"dropping-particle":"","family":"Ardiaria","given":"Martha","non-dropping-particle":"","parse-names":false,"suffix":""}],"container-title":"journal of nutrition college","id":"ITEM-1","issue":"4","issued":{"date-parts":[["2016"]]},"page":"428-437","title":"Journal of Nutrition Volume","type":"article-journal","volume":"5"},"uris":["http://www.mendeley.com/documents/?uuid=49ce5484-5c3f-429c-a526-73ed3a246319"]}],"mendeley":{"formattedCitation":"(Yuliana and Ardiaria, 2016)","manualFormatting":"(Yuliana &amp; Ardiaria, 2016)","plainTextFormattedCitation":"(Yuliana and Ardiaria, 2016)","previouslyFormattedCitation":"(Yuliana and Ardiaria, 2016)"},"properties":{"noteIndex":0},"schema":"https://github.com/citation-style-language/schema/raw/master/csl-citation.json"}</w:instrText>
      </w:r>
      <w:r w:rsidRPr="00484F39">
        <w:rPr>
          <w:rFonts w:ascii="Calisto MT" w:hAnsi="Calisto MT"/>
          <w:sz w:val="20"/>
          <w:szCs w:val="20"/>
          <w:lang w:val="en-ID"/>
        </w:rPr>
        <w:fldChar w:fldCharType="separate"/>
      </w:r>
      <w:r>
        <w:rPr>
          <w:rFonts w:ascii="Calisto MT" w:hAnsi="Calisto MT"/>
          <w:noProof/>
          <w:sz w:val="20"/>
          <w:szCs w:val="20"/>
          <w:lang w:val="en-ID"/>
        </w:rPr>
        <w:t>(Yuliana &amp;</w:t>
      </w:r>
      <w:r w:rsidRPr="00484F39">
        <w:rPr>
          <w:rFonts w:ascii="Calisto MT" w:hAnsi="Calisto MT"/>
          <w:noProof/>
          <w:sz w:val="20"/>
          <w:szCs w:val="20"/>
          <w:lang w:val="en-ID"/>
        </w:rPr>
        <w:t xml:space="preserve"> Ardiaria, 2016)</w:t>
      </w:r>
      <w:r w:rsidRPr="00484F39">
        <w:rPr>
          <w:rFonts w:ascii="Calisto MT" w:hAnsi="Calisto MT"/>
          <w:sz w:val="20"/>
          <w:szCs w:val="20"/>
          <w:lang w:val="en-ID"/>
        </w:rPr>
        <w:fldChar w:fldCharType="end"/>
      </w:r>
      <w:r w:rsidRPr="00484F39">
        <w:rPr>
          <w:rFonts w:ascii="Calisto MT" w:hAnsi="Calisto MT"/>
          <w:sz w:val="20"/>
          <w:szCs w:val="20"/>
          <w:lang w:val="en-ID"/>
        </w:rPr>
        <w:t xml:space="preserve">. Flavonoid dalam umbi bit memiliki efek memperbaiki profil lipid dengan meningkatkan aktivitas lipoprotein lipase sehingga dapat menurunkan </w:t>
      </w:r>
      <w:proofErr w:type="gramStart"/>
      <w:r w:rsidRPr="00484F39">
        <w:rPr>
          <w:rFonts w:ascii="Calisto MT" w:hAnsi="Calisto MT"/>
          <w:sz w:val="20"/>
          <w:szCs w:val="20"/>
          <w:lang w:val="en-ID"/>
        </w:rPr>
        <w:t>kadar</w:t>
      </w:r>
      <w:proofErr w:type="gramEnd"/>
      <w:r w:rsidRPr="00484F39">
        <w:rPr>
          <w:rFonts w:ascii="Calisto MT" w:hAnsi="Calisto MT"/>
          <w:sz w:val="20"/>
          <w:szCs w:val="20"/>
          <w:lang w:val="en-ID"/>
        </w:rPr>
        <w:t xml:space="preserve"> lipid. </w:t>
      </w:r>
      <w:proofErr w:type="gramStart"/>
      <w:r w:rsidRPr="00484F39">
        <w:rPr>
          <w:rFonts w:ascii="Calisto MT" w:hAnsi="Calisto MT"/>
          <w:sz w:val="20"/>
          <w:szCs w:val="20"/>
          <w:lang w:val="en-ID"/>
        </w:rPr>
        <w:t>Flavonoid berperan sebagai scavenger radikal bebas yang memiliki gugus hidroksil (OH</w:t>
      </w:r>
      <w:r w:rsidRPr="00484F39">
        <w:rPr>
          <w:rFonts w:ascii="Calisto MT" w:hAnsi="Calisto MT"/>
          <w:sz w:val="20"/>
          <w:szCs w:val="20"/>
          <w:vertAlign w:val="superscript"/>
          <w:lang w:val="en-ID"/>
        </w:rPr>
        <w:t>-</w:t>
      </w:r>
      <w:r w:rsidRPr="00484F39">
        <w:rPr>
          <w:rFonts w:ascii="Calisto MT" w:hAnsi="Calisto MT"/>
          <w:sz w:val="20"/>
          <w:szCs w:val="20"/>
          <w:lang w:val="en-ID"/>
        </w:rPr>
        <w:t>) pada cincin aromatik serta menghentikan reaksi berantai peroksidasi lipid dengan melindungi sel dan bahan kimia dalam tubuh.</w:t>
      </w:r>
      <w:proofErr w:type="gramEnd"/>
      <w:r w:rsidRPr="00484F39">
        <w:rPr>
          <w:rFonts w:ascii="Calisto MT" w:hAnsi="Calisto MT"/>
          <w:sz w:val="20"/>
          <w:szCs w:val="20"/>
          <w:lang w:val="en-ID"/>
        </w:rPr>
        <w:t xml:space="preserve"> Mekanisme kerja antioksidan seperti flavonoid dapat menurunkan kadar kolesterol plasma dengan cara menghambat absorbsi kolesterol dalam usus dan meningkatkan reaksi pembentukan asam empedu dari kolesterol untuk kemudian dieksresikan melalui feses </w:t>
      </w:r>
      <w:r w:rsidRPr="00484F39">
        <w:rPr>
          <w:rFonts w:ascii="Calisto MT" w:hAnsi="Calisto MT"/>
          <w:sz w:val="20"/>
          <w:szCs w:val="20"/>
          <w:lang w:val="en-ID"/>
        </w:rPr>
        <w:fldChar w:fldCharType="begin" w:fldLock="1"/>
      </w:r>
      <w:r w:rsidRPr="00484F39">
        <w:rPr>
          <w:rFonts w:ascii="Calisto MT" w:hAnsi="Calisto MT"/>
          <w:sz w:val="20"/>
          <w:szCs w:val="20"/>
          <w:lang w:val="en-ID"/>
        </w:rPr>
        <w:instrText>ADDIN CSL_CITATION {"citationItems":[{"id":"ITEM-1","itemData":{"author":[{"dropping-particle":"","family":"Yuliana","given":"Amanda Rambu","non-dropping-particle":"","parse-names":false,"suffix":""},{"dropping-particle":"","family":"Ardiaria","given":"Martha","non-dropping-particle":"","parse-names":false,"suffix":""}],"container-title":"journal of nutrition college","id":"ITEM-1","issue":"4","issued":{"date-parts":[["2016"]]},"page":"428-437","title":"Journal of Nutrition Volume","type":"article-journal","volume":"5"},"uris":["http://www.mendeley.com/documents/?uuid=49ce5484-5c3f-429c-a526-73ed3a246319"]}],"mendeley":{"formattedCitation":"(Yuliana and Ardiaria, 2016)","plainTextFormattedCitation":"(Yuliana and Ardiaria, 2016)","previouslyFormattedCitation":"(Yuliana and Ardiaria, 2016)"},"properties":{"noteIndex":0},"schema":"https://github.com/citation-style-language/schema/raw/master/csl-citation.json"}</w:instrText>
      </w:r>
      <w:r w:rsidRPr="00484F39">
        <w:rPr>
          <w:rFonts w:ascii="Calisto MT" w:hAnsi="Calisto MT"/>
          <w:sz w:val="20"/>
          <w:szCs w:val="20"/>
          <w:lang w:val="en-ID"/>
        </w:rPr>
        <w:fldChar w:fldCharType="separate"/>
      </w:r>
      <w:r w:rsidR="00192982">
        <w:rPr>
          <w:rFonts w:ascii="Calisto MT" w:hAnsi="Calisto MT"/>
          <w:noProof/>
          <w:sz w:val="20"/>
          <w:szCs w:val="20"/>
          <w:lang w:val="en-ID"/>
        </w:rPr>
        <w:t>(Yuliana &amp;</w:t>
      </w:r>
      <w:r w:rsidRPr="00484F39">
        <w:rPr>
          <w:rFonts w:ascii="Calisto MT" w:hAnsi="Calisto MT"/>
          <w:noProof/>
          <w:sz w:val="20"/>
          <w:szCs w:val="20"/>
          <w:lang w:val="en-ID"/>
        </w:rPr>
        <w:t xml:space="preserve"> Ardiaria, 2016)</w:t>
      </w:r>
      <w:r w:rsidRPr="00484F39">
        <w:rPr>
          <w:rFonts w:ascii="Calisto MT" w:hAnsi="Calisto MT"/>
          <w:sz w:val="20"/>
          <w:szCs w:val="20"/>
          <w:lang w:val="en-ID"/>
        </w:rPr>
        <w:fldChar w:fldCharType="end"/>
      </w:r>
      <w:r w:rsidRPr="00484F39">
        <w:rPr>
          <w:rFonts w:ascii="Calisto MT" w:hAnsi="Calisto MT"/>
          <w:sz w:val="20"/>
          <w:szCs w:val="20"/>
          <w:lang w:val="en-ID"/>
        </w:rPr>
        <w:t>.</w:t>
      </w:r>
    </w:p>
    <w:p w:rsidR="00484F39" w:rsidRPr="00484F39" w:rsidRDefault="00484F39" w:rsidP="00484F39">
      <w:pPr>
        <w:spacing w:before="0" w:beforeAutospacing="0" w:after="0" w:afterAutospacing="0" w:line="288" w:lineRule="auto"/>
        <w:ind w:firstLine="567"/>
        <w:jc w:val="both"/>
        <w:rPr>
          <w:rFonts w:ascii="Calisto MT" w:hAnsi="Calisto MT"/>
          <w:sz w:val="20"/>
          <w:szCs w:val="20"/>
        </w:rPr>
      </w:pPr>
      <w:r w:rsidRPr="00484F39">
        <w:rPr>
          <w:rFonts w:ascii="Calisto MT" w:hAnsi="Calisto MT"/>
          <w:sz w:val="20"/>
          <w:szCs w:val="20"/>
          <w:lang w:val="en-ID"/>
        </w:rPr>
        <w:t xml:space="preserve">Mekanisme kerja flavonoid dalam mengabsorbsi kolesterol dalam usus berperan sebagai inhibitor enzim </w:t>
      </w:r>
      <w:smartTag w:uri="urn:schemas-microsoft-com:office:smarttags" w:element="stockticker">
        <w:r w:rsidRPr="00484F39">
          <w:rPr>
            <w:rFonts w:ascii="Calisto MT" w:hAnsi="Calisto MT"/>
            <w:sz w:val="20"/>
            <w:szCs w:val="20"/>
            <w:lang w:val="en-ID"/>
          </w:rPr>
          <w:t>HMG</w:t>
        </w:r>
      </w:smartTag>
      <w:r w:rsidRPr="00484F39">
        <w:rPr>
          <w:rFonts w:ascii="Calisto MT" w:hAnsi="Calisto MT"/>
          <w:sz w:val="20"/>
          <w:szCs w:val="20"/>
          <w:lang w:val="en-ID"/>
        </w:rPr>
        <w:t xml:space="preserve">-CoA reduktase, dimana saat kolesterol ditranspor dari usus ke hati, </w:t>
      </w:r>
      <w:smartTag w:uri="urn:schemas-microsoft-com:office:smarttags" w:element="stockticker">
        <w:r w:rsidRPr="00484F39">
          <w:rPr>
            <w:rFonts w:ascii="Calisto MT" w:hAnsi="Calisto MT"/>
            <w:sz w:val="20"/>
            <w:szCs w:val="20"/>
            <w:lang w:val="en-ID"/>
          </w:rPr>
          <w:t>HMG</w:t>
        </w:r>
      </w:smartTag>
      <w:r w:rsidRPr="00484F39">
        <w:rPr>
          <w:rFonts w:ascii="Calisto MT" w:hAnsi="Calisto MT"/>
          <w:sz w:val="20"/>
          <w:szCs w:val="20"/>
          <w:lang w:val="en-ID"/>
        </w:rPr>
        <w:t xml:space="preserve">-CoA reduktase mengubah asetil–KoA menjadi mevalonat dalam sintesis kolesterol akan terhambat sehingga produk sintesis kolesterol oleh hati akan berkurang </w:t>
      </w:r>
      <w:r w:rsidRPr="00484F39">
        <w:rPr>
          <w:rFonts w:ascii="Calisto MT" w:hAnsi="Calisto MT"/>
          <w:sz w:val="20"/>
          <w:szCs w:val="20"/>
          <w:lang w:val="en-ID"/>
        </w:rPr>
        <w:fldChar w:fldCharType="begin" w:fldLock="1"/>
      </w:r>
      <w:r w:rsidR="00192982">
        <w:rPr>
          <w:rFonts w:ascii="Calisto MT" w:hAnsi="Calisto MT"/>
          <w:sz w:val="20"/>
          <w:szCs w:val="20"/>
          <w:lang w:val="en-ID"/>
        </w:rPr>
        <w:instrText>ADDIN CSL_CITATION {"citationItems":[{"id":"ITEM-1","itemData":{"author":[{"dropping-particle":"","family":"Yuliana","given":"Amanda Rambu","non-dropping-particle":"","parse-names":false,"suffix":""},{"dropping-particle":"","family":"Ardiaria","given":"Martha","non-dropping-particle":"","parse-names":false,"suffix":""}],"container-title":"journal of nutrition college","id":"ITEM-1","issue":"4","issued":{"date-parts":[["2016"]]},"page":"428-437","title":"Journal of Nutrition Volume","type":"article-journal","volume":"5"},"uris":["http://www.mendeley.com/documents/?uuid=49ce5484-5c3f-429c-a526-73ed3a246319"]}],"mendeley":{"formattedCitation":"(Yuliana and Ardiaria, 2016)","manualFormatting":"(Yuliana &amp; Ardiaria, 2016)","plainTextFormattedCitation":"(Yuliana and Ardiaria, 2016)","previouslyFormattedCitation":"(Yuliana and Ardiaria, 2016)"},"properties":{"noteIndex":0},"schema":"https://github.com/citation-style-language/schema/raw/master/csl-citation.json"}</w:instrText>
      </w:r>
      <w:r w:rsidRPr="00484F39">
        <w:rPr>
          <w:rFonts w:ascii="Calisto MT" w:hAnsi="Calisto MT"/>
          <w:sz w:val="20"/>
          <w:szCs w:val="20"/>
          <w:lang w:val="en-ID"/>
        </w:rPr>
        <w:fldChar w:fldCharType="separate"/>
      </w:r>
      <w:r w:rsidR="00192982">
        <w:rPr>
          <w:rFonts w:ascii="Calisto MT" w:hAnsi="Calisto MT"/>
          <w:noProof/>
          <w:sz w:val="20"/>
          <w:szCs w:val="20"/>
          <w:lang w:val="en-ID"/>
        </w:rPr>
        <w:t>(Yuliana &amp;</w:t>
      </w:r>
      <w:r w:rsidRPr="00484F39">
        <w:rPr>
          <w:rFonts w:ascii="Calisto MT" w:hAnsi="Calisto MT"/>
          <w:noProof/>
          <w:sz w:val="20"/>
          <w:szCs w:val="20"/>
          <w:lang w:val="en-ID"/>
        </w:rPr>
        <w:t xml:space="preserve"> Ardiaria, 2016)</w:t>
      </w:r>
      <w:r w:rsidRPr="00484F39">
        <w:rPr>
          <w:rFonts w:ascii="Calisto MT" w:hAnsi="Calisto MT"/>
          <w:sz w:val="20"/>
          <w:szCs w:val="20"/>
          <w:lang w:val="en-ID"/>
        </w:rPr>
        <w:fldChar w:fldCharType="end"/>
      </w:r>
      <w:r w:rsidRPr="00484F39">
        <w:rPr>
          <w:rFonts w:ascii="Calisto MT" w:hAnsi="Calisto MT"/>
          <w:sz w:val="20"/>
          <w:szCs w:val="20"/>
          <w:lang w:val="en-ID"/>
        </w:rPr>
        <w:t xml:space="preserve">. </w:t>
      </w:r>
      <w:proofErr w:type="gramStart"/>
      <w:r w:rsidRPr="00484F39">
        <w:rPr>
          <w:rFonts w:ascii="Calisto MT" w:hAnsi="Calisto MT"/>
          <w:sz w:val="20"/>
          <w:szCs w:val="20"/>
          <w:lang w:val="en-ID"/>
        </w:rPr>
        <w:t>Kandungan antioksidan flavonoid dapat menghambat aktivitas enzim lipase pankreas dan meningkatkan eksresi lemak melalui feses, akibatnya penyerapan lemak oleh hati terhambat yang mengakibatkan pembentukkan kolesterol dalam darah juga terhambat.</w:t>
      </w:r>
      <w:proofErr w:type="gramEnd"/>
      <w:r w:rsidRPr="00484F39">
        <w:rPr>
          <w:rFonts w:ascii="Calisto MT" w:hAnsi="Calisto MT"/>
          <w:sz w:val="20"/>
          <w:szCs w:val="20"/>
          <w:lang w:val="en-ID"/>
        </w:rPr>
        <w:t xml:space="preserve"> Flavonoid juga berperan dalam mengubah dua monogliserida dan dua asam lemak bebas sehingga dapat masuk dalam sirkulasi darah menuju ke hepar untuk dibongkar </w:t>
      </w:r>
      <w:r w:rsidRPr="00484F39">
        <w:rPr>
          <w:rFonts w:ascii="Calisto MT" w:hAnsi="Calisto MT"/>
          <w:sz w:val="20"/>
          <w:szCs w:val="20"/>
        </w:rPr>
        <w:fldChar w:fldCharType="begin" w:fldLock="1"/>
      </w:r>
      <w:r w:rsidR="00192982">
        <w:rPr>
          <w:rFonts w:ascii="Calisto MT" w:hAnsi="Calisto MT"/>
          <w:sz w:val="20"/>
          <w:szCs w:val="20"/>
        </w:rPr>
        <w:instrText>ADDIN CSL_CITATION {"citationItems":[{"id":"ITEM-1","itemData":{"DOI":"10.23886/ejki.5.7151.","ISSN":"2338-1426","author":[{"dropping-particle":"","family":"Artha","given":"Claudi","non-dropping-particle":"","parse-names":false,"suffix":""},{"dropping-particle":"","family":"Mustika","given":"Arifa","non-dropping-particle":"","parse-names":false,"suffix":""},{"dropping-particle":"","family":"Sulistyawati","given":"Sri Wijayanti","non-dropping-particle":"","parse-names":false,"suffix":""}],"container-title":"eJournal Kedokteran Indonesia","id":"ITEM-1","issue":"2","issued":{"date-parts":[["2017"]]},"page":"105-109","title":"Pengaruh Ekstrak Daun Singawalang Terhadap Kadar LDL Tikus Putih Jantan Hiperkolesterolemia","type":"article-journal","volume":"5"},"uris":["http://www.mendeley.com/documents/?uuid=9e3bf942-b48e-4c7a-be84-4006e451f503"]}],"mendeley":{"formattedCitation":"(Artha, Mustika and Sulistyawati, 2017)","manualFormatting":"(Artha, Mustika  &amp; Sulistyawati, 2017)","plainTextFormattedCitation":"(Artha, Mustika and Sulistyawati, 2017)","previouslyFormattedCitation":"(Artha, Mustika and Sulistyawati, 2017)"},"properties":{"noteIndex":0},"schema":"https://github.com/citation-style-language/schema/raw/master/csl-citation.json"}</w:instrText>
      </w:r>
      <w:r w:rsidRPr="00484F39">
        <w:rPr>
          <w:rFonts w:ascii="Calisto MT" w:hAnsi="Calisto MT"/>
          <w:sz w:val="20"/>
          <w:szCs w:val="20"/>
        </w:rPr>
        <w:fldChar w:fldCharType="separate"/>
      </w:r>
      <w:r w:rsidR="00192982">
        <w:rPr>
          <w:rFonts w:ascii="Calisto MT" w:hAnsi="Calisto MT"/>
          <w:noProof/>
          <w:sz w:val="20"/>
          <w:szCs w:val="20"/>
        </w:rPr>
        <w:t xml:space="preserve">(Artha, Mustika  &amp; </w:t>
      </w:r>
      <w:r w:rsidRPr="00484F39">
        <w:rPr>
          <w:rFonts w:ascii="Calisto MT" w:hAnsi="Calisto MT"/>
          <w:noProof/>
          <w:sz w:val="20"/>
          <w:szCs w:val="20"/>
        </w:rPr>
        <w:t>Sulistyawati, 2017)</w:t>
      </w:r>
      <w:r w:rsidRPr="00484F39">
        <w:rPr>
          <w:rFonts w:ascii="Calisto MT" w:hAnsi="Calisto MT"/>
          <w:sz w:val="20"/>
          <w:szCs w:val="20"/>
        </w:rPr>
        <w:fldChar w:fldCharType="end"/>
      </w:r>
      <w:r w:rsidRPr="00484F39">
        <w:rPr>
          <w:rFonts w:ascii="Calisto MT" w:hAnsi="Calisto MT"/>
          <w:sz w:val="20"/>
          <w:szCs w:val="20"/>
        </w:rPr>
        <w:t>.</w:t>
      </w:r>
    </w:p>
    <w:p w:rsidR="0027086F" w:rsidRDefault="0027086F" w:rsidP="0023792E">
      <w:pPr>
        <w:pStyle w:val="Heading2"/>
        <w:spacing w:after="0"/>
        <w:rPr>
          <w:lang w:val="en-ID"/>
        </w:rPr>
      </w:pPr>
    </w:p>
    <w:p w:rsidR="00B04E7A" w:rsidRPr="00B04E7A" w:rsidRDefault="00192982" w:rsidP="0023792E">
      <w:pPr>
        <w:pStyle w:val="Heading2"/>
        <w:spacing w:after="0"/>
        <w:rPr>
          <w:lang w:val="id-ID"/>
        </w:rPr>
      </w:pPr>
      <w:r>
        <w:rPr>
          <w:lang w:val="en-ID"/>
        </w:rPr>
        <w:t>KESIMPULAN</w:t>
      </w:r>
      <w:r w:rsidR="00F67024">
        <w:rPr>
          <w:lang w:val="en-ID"/>
        </w:rPr>
        <w:t xml:space="preserve"> DAN SARAN</w:t>
      </w:r>
    </w:p>
    <w:p w:rsidR="0023792E" w:rsidRDefault="0023792E" w:rsidP="0023792E">
      <w:pPr>
        <w:pStyle w:val="Heading4"/>
      </w:pPr>
    </w:p>
    <w:p w:rsidR="00192982" w:rsidRDefault="00192982" w:rsidP="0023792E">
      <w:pPr>
        <w:pStyle w:val="Heading4"/>
        <w:rPr>
          <w:szCs w:val="24"/>
          <w:lang w:val="en-ID"/>
        </w:rPr>
      </w:pPr>
      <w:r w:rsidRPr="00C25C37">
        <w:rPr>
          <w:szCs w:val="24"/>
          <w:lang w:val="en-ID"/>
        </w:rPr>
        <w:t xml:space="preserve">Terdapat pengaruh aktivitas ekstrak umbi bit (EUB) terhadap penurunan </w:t>
      </w:r>
      <w:proofErr w:type="gramStart"/>
      <w:r w:rsidRPr="00C25C37">
        <w:rPr>
          <w:szCs w:val="24"/>
          <w:lang w:val="en-ID"/>
        </w:rPr>
        <w:t>kadar</w:t>
      </w:r>
      <w:proofErr w:type="gramEnd"/>
      <w:r w:rsidRPr="00C25C37">
        <w:rPr>
          <w:szCs w:val="24"/>
          <w:lang w:val="en-ID"/>
        </w:rPr>
        <w:t xml:space="preserve"> kolesterol sebagai upaya preventif dislipidemia dengan dosis yang paling efektif dalam menurunkan kadar kolesterol pada </w:t>
      </w:r>
      <w:r>
        <w:rPr>
          <w:szCs w:val="24"/>
          <w:lang w:val="en-ID"/>
        </w:rPr>
        <w:t>dosis tunggal</w:t>
      </w:r>
      <w:r w:rsidRPr="00C25C37">
        <w:rPr>
          <w:szCs w:val="24"/>
          <w:lang w:val="en-ID"/>
        </w:rPr>
        <w:t xml:space="preserve"> 200mg/kgbb.</w:t>
      </w:r>
    </w:p>
    <w:p w:rsidR="00192982" w:rsidRPr="00B04E7A" w:rsidRDefault="00192982" w:rsidP="00192982">
      <w:pPr>
        <w:pStyle w:val="Heading4"/>
        <w:rPr>
          <w:bCs/>
        </w:rPr>
      </w:pPr>
      <w:r w:rsidRPr="00C25C37">
        <w:rPr>
          <w:szCs w:val="24"/>
        </w:rPr>
        <w:t>Penelitian ini dapat dilanjutkan</w:t>
      </w:r>
      <w:r w:rsidRPr="00C25C37">
        <w:rPr>
          <w:szCs w:val="24"/>
          <w:lang w:val="en-ID"/>
        </w:rPr>
        <w:t xml:space="preserve"> </w:t>
      </w:r>
      <w:r w:rsidRPr="00C25C37">
        <w:rPr>
          <w:szCs w:val="24"/>
        </w:rPr>
        <w:t>pada</w:t>
      </w:r>
      <w:r w:rsidRPr="00C25C37">
        <w:rPr>
          <w:szCs w:val="24"/>
          <w:lang w:val="en-ID"/>
        </w:rPr>
        <w:t xml:space="preserve"> manusia yang di</w:t>
      </w:r>
      <w:r w:rsidRPr="00C25C37">
        <w:rPr>
          <w:szCs w:val="24"/>
        </w:rPr>
        <w:t>beri</w:t>
      </w:r>
      <w:r w:rsidRPr="00C25C37">
        <w:rPr>
          <w:szCs w:val="24"/>
          <w:lang w:val="en-ID"/>
        </w:rPr>
        <w:t>k</w:t>
      </w:r>
      <w:r w:rsidRPr="00C25C37">
        <w:rPr>
          <w:szCs w:val="24"/>
        </w:rPr>
        <w:t>an ektrak umbi bit</w:t>
      </w:r>
      <w:r w:rsidRPr="00C25C37">
        <w:rPr>
          <w:szCs w:val="24"/>
          <w:lang w:val="en-ID"/>
        </w:rPr>
        <w:t xml:space="preserve"> (EUB) </w:t>
      </w:r>
      <w:r w:rsidRPr="00C25C37">
        <w:rPr>
          <w:szCs w:val="24"/>
        </w:rPr>
        <w:t>dosis 200 mg/kgbb</w:t>
      </w:r>
      <w:r>
        <w:rPr>
          <w:szCs w:val="24"/>
          <w:lang w:val="en-ID"/>
        </w:rPr>
        <w:t xml:space="preserve"> dengan dosis</w:t>
      </w:r>
      <w:r w:rsidRPr="00C25C37">
        <w:rPr>
          <w:szCs w:val="24"/>
          <w:lang w:val="en-ID"/>
        </w:rPr>
        <w:t xml:space="preserve"> </w:t>
      </w:r>
      <w:r>
        <w:rPr>
          <w:szCs w:val="24"/>
          <w:lang w:val="en-ID"/>
        </w:rPr>
        <w:t xml:space="preserve">yang dikonversikan dari tikus ke manusia </w:t>
      </w:r>
      <w:r w:rsidR="00F67024">
        <w:rPr>
          <w:szCs w:val="24"/>
        </w:rPr>
        <w:t>sebagai upaya p</w:t>
      </w:r>
      <w:r w:rsidR="00F67024">
        <w:rPr>
          <w:szCs w:val="24"/>
          <w:lang w:val="en-ID"/>
        </w:rPr>
        <w:t>reventif</w:t>
      </w:r>
      <w:r w:rsidRPr="00C25C37">
        <w:rPr>
          <w:szCs w:val="24"/>
        </w:rPr>
        <w:t xml:space="preserve"> </w:t>
      </w:r>
      <w:r w:rsidRPr="00C25C37">
        <w:rPr>
          <w:szCs w:val="24"/>
          <w:lang w:val="en-ID"/>
        </w:rPr>
        <w:t>penyakit jantung koroner (PJK).</w:t>
      </w:r>
    </w:p>
    <w:p w:rsidR="00B04E7A" w:rsidRPr="00192982" w:rsidRDefault="00B04E7A" w:rsidP="00192982">
      <w:pPr>
        <w:pStyle w:val="Heading6"/>
        <w:ind w:left="0" w:firstLine="0"/>
        <w:rPr>
          <w:sz w:val="20"/>
          <w:lang w:val="en-ID"/>
        </w:rPr>
      </w:pPr>
    </w:p>
    <w:p w:rsidR="00192982" w:rsidRDefault="00192982" w:rsidP="0023792E">
      <w:pPr>
        <w:pStyle w:val="Heading2"/>
        <w:spacing w:after="0"/>
        <w:rPr>
          <w:lang w:val="en-GB"/>
        </w:rPr>
      </w:pPr>
      <w:r>
        <w:rPr>
          <w:lang w:val="en-GB"/>
        </w:rPr>
        <w:t xml:space="preserve">UCAPAN TERIMA KASIH </w:t>
      </w:r>
    </w:p>
    <w:p w:rsidR="009820E5" w:rsidRDefault="009820E5" w:rsidP="0023792E">
      <w:pPr>
        <w:pStyle w:val="Heading2"/>
        <w:spacing w:after="0"/>
        <w:rPr>
          <w:szCs w:val="24"/>
          <w:lang w:val="en-ID"/>
        </w:rPr>
      </w:pPr>
    </w:p>
    <w:p w:rsidR="00192982" w:rsidRPr="009820E5" w:rsidRDefault="009820E5" w:rsidP="009820E5">
      <w:pPr>
        <w:pStyle w:val="Heading2"/>
        <w:spacing w:after="0"/>
        <w:jc w:val="both"/>
        <w:rPr>
          <w:b w:val="0"/>
          <w:lang w:val="en-GB"/>
        </w:rPr>
      </w:pPr>
      <w:r>
        <w:rPr>
          <w:b w:val="0"/>
          <w:caps w:val="0"/>
          <w:szCs w:val="24"/>
          <w:lang w:val="en-ID"/>
        </w:rPr>
        <w:t>P</w:t>
      </w:r>
      <w:r w:rsidRPr="009820E5">
        <w:rPr>
          <w:b w:val="0"/>
          <w:caps w:val="0"/>
          <w:szCs w:val="24"/>
          <w:lang w:val="en-ID"/>
        </w:rPr>
        <w:t>enulis meng</w:t>
      </w:r>
      <w:r>
        <w:rPr>
          <w:b w:val="0"/>
          <w:caps w:val="0"/>
          <w:szCs w:val="24"/>
          <w:lang w:val="en-ID"/>
        </w:rPr>
        <w:t>ucapakan terimakasih kepada dr.Rr.Sri Ratna Rahayu, M</w:t>
      </w:r>
      <w:r w:rsidRPr="009820E5">
        <w:rPr>
          <w:b w:val="0"/>
          <w:caps w:val="0"/>
          <w:szCs w:val="24"/>
          <w:lang w:val="en-ID"/>
        </w:rPr>
        <w:t>.</w:t>
      </w:r>
      <w:r>
        <w:rPr>
          <w:b w:val="0"/>
          <w:caps w:val="0"/>
          <w:szCs w:val="24"/>
          <w:lang w:val="en-ID"/>
        </w:rPr>
        <w:t>Kes.,P</w:t>
      </w:r>
      <w:r w:rsidRPr="009820E5">
        <w:rPr>
          <w:b w:val="0"/>
          <w:caps w:val="0"/>
          <w:szCs w:val="24"/>
          <w:lang w:val="id-ID"/>
        </w:rPr>
        <w:t>h</w:t>
      </w:r>
      <w:r>
        <w:rPr>
          <w:b w:val="0"/>
          <w:caps w:val="0"/>
          <w:szCs w:val="24"/>
          <w:lang w:val="en-ID"/>
        </w:rPr>
        <w:t>.D</w:t>
      </w:r>
      <w:r w:rsidRPr="009820E5">
        <w:rPr>
          <w:b w:val="0"/>
          <w:caps w:val="0"/>
          <w:szCs w:val="24"/>
          <w:lang w:val="en-ID"/>
        </w:rPr>
        <w:t xml:space="preserve"> dan </w:t>
      </w:r>
      <w:r>
        <w:rPr>
          <w:b w:val="0"/>
          <w:caps w:val="0"/>
          <w:szCs w:val="24"/>
        </w:rPr>
        <w:t>Dr.Ari Yuniastuti, Spt,M</w:t>
      </w:r>
      <w:r w:rsidRPr="009820E5">
        <w:rPr>
          <w:b w:val="0"/>
          <w:caps w:val="0"/>
          <w:szCs w:val="24"/>
        </w:rPr>
        <w:t>.</w:t>
      </w:r>
      <w:r>
        <w:rPr>
          <w:b w:val="0"/>
          <w:caps w:val="0"/>
          <w:szCs w:val="24"/>
          <w:lang w:val="en-ID"/>
        </w:rPr>
        <w:t>K</w:t>
      </w:r>
      <w:r>
        <w:rPr>
          <w:b w:val="0"/>
          <w:caps w:val="0"/>
          <w:szCs w:val="24"/>
        </w:rPr>
        <w:t>es</w:t>
      </w:r>
      <w:r w:rsidRPr="009820E5">
        <w:rPr>
          <w:b w:val="0"/>
          <w:caps w:val="0"/>
          <w:szCs w:val="24"/>
          <w:vertAlign w:val="superscript"/>
        </w:rPr>
        <w:t xml:space="preserve"> </w:t>
      </w:r>
      <w:r w:rsidRPr="009820E5">
        <w:rPr>
          <w:b w:val="0"/>
          <w:caps w:val="0"/>
          <w:szCs w:val="24"/>
          <w:lang w:val="en-ID"/>
        </w:rPr>
        <w:t xml:space="preserve">, sebagai dosen pembimbing yang telah banyak memberikan bimbingan dalam penyelesaian penelitian ini. </w:t>
      </w:r>
      <w:proofErr w:type="gramStart"/>
      <w:r w:rsidRPr="009820E5">
        <w:rPr>
          <w:b w:val="0"/>
          <w:caps w:val="0"/>
          <w:szCs w:val="24"/>
          <w:lang w:val="en-ID"/>
        </w:rPr>
        <w:t>orang</w:t>
      </w:r>
      <w:proofErr w:type="gramEnd"/>
      <w:r w:rsidRPr="009820E5">
        <w:rPr>
          <w:b w:val="0"/>
          <w:caps w:val="0"/>
          <w:szCs w:val="24"/>
          <w:lang w:val="en-ID"/>
        </w:rPr>
        <w:t xml:space="preserve"> tua dan keluarga yang telah mendukung penulis dalam penelitian dan semua pihak yang tidak dapat penulis sebutkan satu persatu, yang telah memberikan dukungan dan inspirasinya kepada penulis</w:t>
      </w:r>
      <w:r>
        <w:rPr>
          <w:b w:val="0"/>
          <w:caps w:val="0"/>
          <w:szCs w:val="24"/>
          <w:lang w:val="en-ID"/>
        </w:rPr>
        <w:t>.</w:t>
      </w:r>
    </w:p>
    <w:p w:rsidR="00192982" w:rsidRDefault="00192982" w:rsidP="0023792E">
      <w:pPr>
        <w:pStyle w:val="Heading2"/>
        <w:spacing w:after="0"/>
        <w:rPr>
          <w:lang w:val="en-GB"/>
        </w:rPr>
      </w:pPr>
    </w:p>
    <w:p w:rsidR="0023792E" w:rsidRDefault="00C022EC" w:rsidP="0023792E">
      <w:pPr>
        <w:pStyle w:val="Heading2"/>
        <w:spacing w:after="0"/>
        <w:rPr>
          <w:lang w:val="en-GB"/>
        </w:rPr>
      </w:pPr>
      <w:r>
        <w:rPr>
          <w:lang w:val="en-GB"/>
        </w:rPr>
        <w:t>DAFTAR PUSTAKA</w:t>
      </w:r>
    </w:p>
    <w:p w:rsidR="00925522" w:rsidRPr="00925522" w:rsidRDefault="00925522" w:rsidP="00925522">
      <w:pPr>
        <w:rPr>
          <w:lang w:val="en-GB"/>
        </w:rPr>
      </w:pPr>
    </w:p>
    <w:p w:rsidR="00972A45" w:rsidRPr="00972A45" w:rsidRDefault="00972A45" w:rsidP="00C83963">
      <w:pPr>
        <w:spacing w:before="0" w:beforeAutospacing="0" w:after="0" w:afterAutospacing="0" w:line="288" w:lineRule="auto"/>
        <w:jc w:val="both"/>
        <w:rPr>
          <w:rFonts w:ascii="Calisto MT" w:hAnsi="Calisto MT"/>
          <w:sz w:val="20"/>
          <w:szCs w:val="20"/>
          <w:shd w:val="clear" w:color="auto" w:fill="FFFFFF"/>
        </w:rPr>
      </w:pPr>
      <w:r w:rsidRPr="00972A45">
        <w:rPr>
          <w:rFonts w:ascii="Calisto MT" w:hAnsi="Calisto MT"/>
          <w:sz w:val="20"/>
          <w:szCs w:val="20"/>
        </w:rPr>
        <w:t xml:space="preserve">Artha, C., 2017. </w:t>
      </w:r>
      <w:proofErr w:type="gramStart"/>
      <w:r w:rsidRPr="00972A45">
        <w:rPr>
          <w:rFonts w:ascii="Calisto MT" w:hAnsi="Calisto MT"/>
          <w:sz w:val="20"/>
          <w:szCs w:val="20"/>
        </w:rPr>
        <w:t>“Pengaruh Ekstrak Daun Singawalang Terhadap Kadar LDL Tikus Putih Jantan Hiperkolesterolemia”.</w:t>
      </w:r>
      <w:proofErr w:type="gramEnd"/>
      <w:r w:rsidRPr="00972A45">
        <w:rPr>
          <w:rFonts w:ascii="Calisto MT" w:hAnsi="Calisto MT"/>
          <w:sz w:val="20"/>
          <w:szCs w:val="20"/>
        </w:rPr>
        <w:t xml:space="preserve"> </w:t>
      </w:r>
      <w:proofErr w:type="gramStart"/>
      <w:r w:rsidRPr="00972A45">
        <w:rPr>
          <w:rFonts w:ascii="Calisto MT" w:hAnsi="Calisto MT"/>
          <w:i/>
          <w:sz w:val="20"/>
          <w:szCs w:val="20"/>
        </w:rPr>
        <w:t>e-Journal</w:t>
      </w:r>
      <w:proofErr w:type="gramEnd"/>
      <w:r w:rsidRPr="00972A45">
        <w:rPr>
          <w:rFonts w:ascii="Calisto MT" w:hAnsi="Calisto MT"/>
          <w:i/>
          <w:sz w:val="20"/>
          <w:szCs w:val="20"/>
        </w:rPr>
        <w:t xml:space="preserve"> Kedokteran Indonesia</w:t>
      </w:r>
      <w:r w:rsidRPr="00972A45">
        <w:rPr>
          <w:rFonts w:ascii="Calisto MT" w:hAnsi="Calisto MT"/>
          <w:sz w:val="20"/>
          <w:szCs w:val="20"/>
        </w:rPr>
        <w:t xml:space="preserve">. </w:t>
      </w:r>
      <w:proofErr w:type="gramStart"/>
      <w:r w:rsidRPr="00972A45">
        <w:rPr>
          <w:rFonts w:ascii="Calisto MT" w:hAnsi="Calisto MT"/>
          <w:sz w:val="20"/>
          <w:szCs w:val="20"/>
        </w:rPr>
        <w:t>5(2).</w:t>
      </w:r>
      <w:proofErr w:type="gramEnd"/>
      <w:r w:rsidRPr="00972A45">
        <w:rPr>
          <w:rFonts w:ascii="Calisto MT" w:hAnsi="Calisto MT"/>
          <w:sz w:val="20"/>
          <w:szCs w:val="20"/>
        </w:rPr>
        <w:t xml:space="preserve"> </w:t>
      </w:r>
      <w:proofErr w:type="gramStart"/>
      <w:r w:rsidRPr="00972A45">
        <w:rPr>
          <w:rFonts w:ascii="Calisto MT" w:hAnsi="Calisto MT"/>
          <w:sz w:val="20"/>
          <w:szCs w:val="20"/>
        </w:rPr>
        <w:t>105-109.</w:t>
      </w:r>
      <w:proofErr w:type="gramEnd"/>
      <w:r w:rsidRPr="00972A45">
        <w:rPr>
          <w:rFonts w:ascii="Calisto MT" w:hAnsi="Calisto MT"/>
          <w:sz w:val="20"/>
          <w:szCs w:val="20"/>
          <w:shd w:val="clear" w:color="auto" w:fill="FFFFFF"/>
        </w:rPr>
        <w:fldChar w:fldCharType="begin"/>
      </w:r>
      <w:r w:rsidRPr="00972A45">
        <w:rPr>
          <w:rFonts w:ascii="Calisto MT" w:hAnsi="Calisto MT"/>
          <w:sz w:val="20"/>
          <w:szCs w:val="20"/>
          <w:shd w:val="clear" w:color="auto" w:fill="FFFFFF"/>
        </w:rPr>
        <w:instrText xml:space="preserve"> HYPERLINK " (https://www.neliti.com/.../pengaruh-ekstrak-daun-singawalang-terhadap-kadar-ldl-tikus-...)</w:instrText>
      </w:r>
    </w:p>
    <w:p w:rsidR="00972A45" w:rsidRPr="00972A45" w:rsidRDefault="00972A45" w:rsidP="00972A45">
      <w:pPr>
        <w:spacing w:before="0" w:beforeAutospacing="0" w:after="0" w:afterAutospacing="0" w:line="288" w:lineRule="auto"/>
        <w:ind w:firstLine="544"/>
        <w:jc w:val="both"/>
        <w:rPr>
          <w:rStyle w:val="Hyperlink"/>
          <w:rFonts w:ascii="Calisto MT" w:hAnsi="Calisto MT"/>
          <w:sz w:val="20"/>
          <w:szCs w:val="20"/>
          <w:shd w:val="clear" w:color="auto" w:fill="FFFFFF"/>
        </w:rPr>
      </w:pPr>
      <w:r w:rsidRPr="00972A45">
        <w:rPr>
          <w:rFonts w:ascii="Calisto MT" w:hAnsi="Calisto MT"/>
          <w:sz w:val="20"/>
          <w:szCs w:val="20"/>
          <w:shd w:val="clear" w:color="auto" w:fill="FFFFFF"/>
        </w:rPr>
        <w:instrText xml:space="preserve">" </w:instrText>
      </w:r>
      <w:r w:rsidRPr="00972A45">
        <w:rPr>
          <w:rFonts w:ascii="Calisto MT" w:hAnsi="Calisto MT"/>
          <w:sz w:val="20"/>
          <w:szCs w:val="20"/>
          <w:shd w:val="clear" w:color="auto" w:fill="FFFFFF"/>
        </w:rPr>
        <w:fldChar w:fldCharType="separate"/>
      </w:r>
      <w:r w:rsidRPr="00972A45">
        <w:rPr>
          <w:rStyle w:val="Hyperlink"/>
          <w:rFonts w:ascii="Calisto MT" w:hAnsi="Calisto MT"/>
          <w:sz w:val="20"/>
          <w:szCs w:val="20"/>
          <w:shd w:val="clear" w:color="auto" w:fill="FFFFFF"/>
        </w:rPr>
        <w:t xml:space="preserve"> (https://www.neliti.com/.../pengaruh-ekstrak-daun-singawalang-terhadap-kadar-ldl-tikus-...)</w:t>
      </w:r>
    </w:p>
    <w:p w:rsidR="00052E35" w:rsidRDefault="00972A45" w:rsidP="00C83963">
      <w:pPr>
        <w:widowControl w:val="0"/>
        <w:autoSpaceDE w:val="0"/>
        <w:autoSpaceDN w:val="0"/>
        <w:adjustRightInd w:val="0"/>
        <w:spacing w:before="0" w:beforeAutospacing="0" w:after="0" w:afterAutospacing="0" w:line="288" w:lineRule="auto"/>
        <w:ind w:left="487" w:hanging="487"/>
        <w:jc w:val="both"/>
        <w:rPr>
          <w:rFonts w:ascii="Calisto MT" w:hAnsi="Calisto MT"/>
          <w:noProof/>
          <w:sz w:val="20"/>
          <w:szCs w:val="20"/>
        </w:rPr>
      </w:pPr>
      <w:r w:rsidRPr="00972A45">
        <w:rPr>
          <w:rFonts w:ascii="Calisto MT" w:hAnsi="Calisto MT"/>
          <w:sz w:val="20"/>
          <w:szCs w:val="20"/>
          <w:shd w:val="clear" w:color="auto" w:fill="FFFFFF"/>
        </w:rPr>
        <w:fldChar w:fldCharType="end"/>
      </w:r>
      <w:r w:rsidR="00052E35" w:rsidRPr="00052E35">
        <w:rPr>
          <w:rFonts w:ascii="Calisto MT" w:hAnsi="Calisto MT"/>
          <w:sz w:val="20"/>
          <w:szCs w:val="20"/>
          <w:lang w:val="en-ID"/>
        </w:rPr>
        <w:t xml:space="preserve">Azam, M. </w:t>
      </w:r>
      <w:proofErr w:type="gramStart"/>
      <w:r w:rsidR="00052E35" w:rsidRPr="00052E35">
        <w:rPr>
          <w:rFonts w:ascii="Calisto MT" w:hAnsi="Calisto MT"/>
          <w:sz w:val="20"/>
          <w:szCs w:val="20"/>
          <w:lang w:val="en-ID"/>
        </w:rPr>
        <w:t>et</w:t>
      </w:r>
      <w:proofErr w:type="gramEnd"/>
      <w:r w:rsidR="00052E35" w:rsidRPr="00052E35">
        <w:rPr>
          <w:rFonts w:ascii="Calisto MT" w:hAnsi="Calisto MT"/>
          <w:sz w:val="20"/>
          <w:szCs w:val="20"/>
          <w:lang w:val="en-ID"/>
        </w:rPr>
        <w:t xml:space="preserve"> all. 2018. “Anthropometric-Parameters and Total-Cholesterol to HDL-Cholesterol Ratio are </w:t>
      </w:r>
      <w:proofErr w:type="gramStart"/>
      <w:r w:rsidR="00052E35" w:rsidRPr="00052E35">
        <w:rPr>
          <w:rFonts w:ascii="Calisto MT" w:hAnsi="Calisto MT"/>
          <w:sz w:val="20"/>
          <w:szCs w:val="20"/>
          <w:lang w:val="en-ID"/>
        </w:rPr>
        <w:t>Better</w:t>
      </w:r>
      <w:proofErr w:type="gramEnd"/>
      <w:r w:rsidR="00052E35" w:rsidRPr="00052E35">
        <w:rPr>
          <w:rFonts w:ascii="Calisto MT" w:hAnsi="Calisto MT"/>
          <w:sz w:val="20"/>
          <w:szCs w:val="20"/>
          <w:lang w:val="en-ID"/>
        </w:rPr>
        <w:t xml:space="preserve"> in Long-Distance Cyclists”. </w:t>
      </w:r>
      <w:r w:rsidR="00052E35" w:rsidRPr="00052E35">
        <w:rPr>
          <w:rFonts w:ascii="Calisto MT" w:hAnsi="Calisto MT"/>
          <w:i/>
          <w:sz w:val="20"/>
          <w:szCs w:val="20"/>
          <w:lang w:val="en-ID"/>
        </w:rPr>
        <w:t>Jurnal Kesehatan Masyarakat Unnes</w:t>
      </w:r>
      <w:r w:rsidR="00052E35" w:rsidRPr="00052E35">
        <w:rPr>
          <w:rFonts w:ascii="Calisto MT" w:hAnsi="Calisto MT"/>
          <w:sz w:val="20"/>
          <w:szCs w:val="20"/>
          <w:lang w:val="en-ID"/>
        </w:rPr>
        <w:t xml:space="preserve">. </w:t>
      </w:r>
      <w:proofErr w:type="gramStart"/>
      <w:r w:rsidR="00052E35" w:rsidRPr="00052E35">
        <w:rPr>
          <w:rFonts w:ascii="Calisto MT" w:hAnsi="Calisto MT"/>
          <w:sz w:val="20"/>
          <w:szCs w:val="20"/>
          <w:lang w:val="en-ID"/>
        </w:rPr>
        <w:t>14(2).</w:t>
      </w:r>
      <w:proofErr w:type="gramEnd"/>
      <w:r w:rsidR="00052E35" w:rsidRPr="00052E35">
        <w:rPr>
          <w:rFonts w:ascii="Calisto MT" w:hAnsi="Calisto MT"/>
          <w:sz w:val="20"/>
          <w:szCs w:val="20"/>
          <w:lang w:val="en-ID"/>
        </w:rPr>
        <w:t xml:space="preserve"> 186-194.</w:t>
      </w:r>
      <w:r w:rsidR="00052E35">
        <w:rPr>
          <w:rFonts w:ascii="Calisto MT" w:hAnsi="Calisto MT"/>
          <w:sz w:val="20"/>
          <w:szCs w:val="20"/>
          <w:lang w:val="en-ID"/>
        </w:rPr>
        <w:t xml:space="preserve"> </w:t>
      </w:r>
      <w:r w:rsidR="00052E35" w:rsidRPr="00052E35">
        <w:rPr>
          <w:rFonts w:ascii="Calisto MT" w:hAnsi="Calisto MT"/>
          <w:sz w:val="20"/>
          <w:szCs w:val="20"/>
          <w:lang w:val="en-ID"/>
        </w:rPr>
        <w:t>(</w:t>
      </w:r>
      <w:hyperlink r:id="rId15" w:history="1">
        <w:r w:rsidR="00052E35" w:rsidRPr="00052E35">
          <w:rPr>
            <w:rStyle w:val="Hyperlink"/>
            <w:rFonts w:ascii="Calisto MT" w:hAnsi="Calisto MT"/>
            <w:sz w:val="20"/>
            <w:szCs w:val="20"/>
          </w:rPr>
          <w:t>https://journal.unnes.ac.id/nju/index.php/kemas/article/view/14506</w:t>
        </w:r>
      </w:hyperlink>
      <w:r w:rsidR="00052E35" w:rsidRPr="00052E35">
        <w:rPr>
          <w:rFonts w:ascii="Calisto MT" w:hAnsi="Calisto MT"/>
          <w:sz w:val="20"/>
          <w:szCs w:val="20"/>
        </w:rPr>
        <w:t>)</w:t>
      </w:r>
    </w:p>
    <w:p w:rsidR="00F51CDF" w:rsidRPr="00F51CDF" w:rsidRDefault="00F51CDF" w:rsidP="00C83963">
      <w:pPr>
        <w:widowControl w:val="0"/>
        <w:autoSpaceDE w:val="0"/>
        <w:autoSpaceDN w:val="0"/>
        <w:adjustRightInd w:val="0"/>
        <w:spacing w:before="0" w:beforeAutospacing="0" w:after="0" w:afterAutospacing="0" w:line="288" w:lineRule="auto"/>
        <w:ind w:left="487" w:hanging="487"/>
        <w:jc w:val="both"/>
        <w:rPr>
          <w:rFonts w:ascii="Calisto MT" w:hAnsi="Calisto MT"/>
          <w:noProof/>
          <w:sz w:val="20"/>
          <w:szCs w:val="20"/>
        </w:rPr>
      </w:pPr>
      <w:r w:rsidRPr="00F51CDF">
        <w:rPr>
          <w:rFonts w:ascii="Calisto MT" w:hAnsi="Calisto MT"/>
          <w:noProof/>
          <w:sz w:val="20"/>
          <w:szCs w:val="20"/>
        </w:rPr>
        <w:t xml:space="preserve">Biondo, P.B.F., </w:t>
      </w:r>
      <w:r w:rsidRPr="00F51CDF">
        <w:rPr>
          <w:rFonts w:ascii="Calisto MT" w:hAnsi="Calisto MT"/>
          <w:iCs/>
          <w:noProof/>
          <w:sz w:val="20"/>
          <w:szCs w:val="20"/>
        </w:rPr>
        <w:t>et al.</w:t>
      </w:r>
      <w:r w:rsidRPr="00F51CDF">
        <w:rPr>
          <w:rFonts w:ascii="Calisto MT" w:hAnsi="Calisto MT"/>
          <w:noProof/>
          <w:sz w:val="20"/>
          <w:szCs w:val="20"/>
        </w:rPr>
        <w:t xml:space="preserve"> 2014. “Evaluation of Beetroot (Beta vulgaris L.) Leaves During its Developmental Stages: a Chemical Composition Study”.  </w:t>
      </w:r>
      <w:r w:rsidRPr="00F51CDF">
        <w:rPr>
          <w:rFonts w:ascii="Calisto MT" w:hAnsi="Calisto MT"/>
          <w:i/>
          <w:noProof/>
          <w:sz w:val="20"/>
          <w:szCs w:val="20"/>
        </w:rPr>
        <w:t xml:space="preserve">Journal </w:t>
      </w:r>
      <w:r w:rsidRPr="00F51CDF">
        <w:rPr>
          <w:rFonts w:ascii="Calisto MT" w:hAnsi="Calisto MT"/>
          <w:i/>
          <w:iCs/>
          <w:noProof/>
          <w:sz w:val="20"/>
          <w:szCs w:val="20"/>
        </w:rPr>
        <w:t>Food Science and Technolog.</w:t>
      </w:r>
      <w:r w:rsidRPr="00F51CDF">
        <w:rPr>
          <w:rFonts w:ascii="Calisto MT" w:hAnsi="Calisto MT"/>
          <w:noProof/>
          <w:sz w:val="20"/>
          <w:szCs w:val="20"/>
        </w:rPr>
        <w:t xml:space="preserve"> </w:t>
      </w:r>
      <w:r w:rsidRPr="00F51CDF">
        <w:rPr>
          <w:rFonts w:ascii="Calisto MT" w:hAnsi="Calisto MT"/>
          <w:bCs/>
          <w:noProof/>
          <w:sz w:val="20"/>
          <w:szCs w:val="20"/>
        </w:rPr>
        <w:t xml:space="preserve">34(1). </w:t>
      </w:r>
      <w:r w:rsidRPr="00F51CDF">
        <w:rPr>
          <w:rFonts w:ascii="Calisto MT" w:hAnsi="Calisto MT"/>
          <w:noProof/>
          <w:sz w:val="20"/>
          <w:szCs w:val="20"/>
        </w:rPr>
        <w:t>94–101.</w:t>
      </w:r>
      <w:r w:rsidRPr="00F51CDF">
        <w:rPr>
          <w:rFonts w:ascii="Calisto MT" w:hAnsi="Calisto MT"/>
          <w:sz w:val="20"/>
          <w:szCs w:val="20"/>
        </w:rPr>
        <w:t xml:space="preserve"> (</w:t>
      </w:r>
      <w:hyperlink r:id="rId16" w:history="1">
        <w:r w:rsidRPr="00F51CDF">
          <w:rPr>
            <w:rStyle w:val="Hyperlink"/>
            <w:rFonts w:ascii="Calisto MT" w:hAnsi="Calisto MT"/>
            <w:sz w:val="20"/>
            <w:szCs w:val="20"/>
          </w:rPr>
          <w:t>https://www.researchgate.net/publication/285120763_Evaluation_of_beetroot_Beta_vulgaris_L_leaves_during_its_developmental_stages_A_chemical_composition_study</w:t>
        </w:r>
      </w:hyperlink>
      <w:r w:rsidRPr="00F51CDF">
        <w:rPr>
          <w:rFonts w:ascii="Calisto MT" w:hAnsi="Calisto MT"/>
          <w:sz w:val="20"/>
          <w:szCs w:val="20"/>
        </w:rPr>
        <w:t>)</w:t>
      </w:r>
    </w:p>
    <w:p w:rsidR="00D302DF" w:rsidRDefault="00D302DF" w:rsidP="00C83963">
      <w:pPr>
        <w:widowControl w:val="0"/>
        <w:tabs>
          <w:tab w:val="left" w:pos="284"/>
        </w:tabs>
        <w:autoSpaceDE w:val="0"/>
        <w:autoSpaceDN w:val="0"/>
        <w:adjustRightInd w:val="0"/>
        <w:spacing w:before="0" w:beforeAutospacing="0" w:after="0" w:afterAutospacing="0" w:line="288" w:lineRule="auto"/>
        <w:ind w:left="426" w:hanging="426"/>
        <w:jc w:val="both"/>
        <w:rPr>
          <w:rFonts w:ascii="Calisto MT" w:hAnsi="Calisto MT"/>
          <w:sz w:val="20"/>
          <w:szCs w:val="20"/>
        </w:rPr>
      </w:pPr>
      <w:r w:rsidRPr="00D302DF">
        <w:rPr>
          <w:rFonts w:ascii="Calisto MT" w:hAnsi="Calisto MT"/>
          <w:noProof/>
          <w:sz w:val="20"/>
          <w:szCs w:val="20"/>
        </w:rPr>
        <w:t xml:space="preserve">Budiman &amp; Sihombing, R.,P. 2015. “Hubungan  Dislipidemia, Hipertensi dan Diabetes Melitus dengan Kejadian Infark Miokard Akut”. </w:t>
      </w:r>
      <w:r w:rsidRPr="00D302DF">
        <w:rPr>
          <w:rFonts w:ascii="Calisto MT" w:hAnsi="Calisto MT"/>
          <w:i/>
          <w:noProof/>
          <w:sz w:val="20"/>
          <w:szCs w:val="20"/>
        </w:rPr>
        <w:t xml:space="preserve">Jurnal </w:t>
      </w:r>
      <w:r w:rsidR="000E6212">
        <w:rPr>
          <w:rFonts w:ascii="Calisto MT" w:hAnsi="Calisto MT"/>
          <w:i/>
          <w:iCs/>
          <w:noProof/>
          <w:sz w:val="20"/>
          <w:szCs w:val="20"/>
        </w:rPr>
        <w:t>Kesehatan Masyarakat Andalas (JKMA)</w:t>
      </w:r>
      <w:r w:rsidRPr="00D302DF">
        <w:rPr>
          <w:rFonts w:ascii="Calisto MT" w:hAnsi="Calisto MT"/>
          <w:iCs/>
          <w:noProof/>
          <w:sz w:val="20"/>
          <w:szCs w:val="20"/>
        </w:rPr>
        <w:t>.</w:t>
      </w:r>
      <w:r w:rsidR="000E6212">
        <w:rPr>
          <w:rFonts w:ascii="Calisto MT" w:hAnsi="Calisto MT"/>
          <w:iCs/>
          <w:noProof/>
          <w:sz w:val="20"/>
          <w:szCs w:val="20"/>
        </w:rPr>
        <w:t xml:space="preserve"> 10(1). </w:t>
      </w:r>
      <w:r w:rsidRPr="00D302DF">
        <w:rPr>
          <w:rFonts w:ascii="Calisto MT" w:hAnsi="Calisto MT"/>
          <w:noProof/>
          <w:sz w:val="20"/>
          <w:szCs w:val="20"/>
        </w:rPr>
        <w:t>32–37.    (</w:t>
      </w:r>
      <w:hyperlink r:id="rId17" w:history="1">
        <w:r w:rsidRPr="00D302DF">
          <w:rPr>
            <w:rStyle w:val="Hyperlink"/>
            <w:rFonts w:ascii="Calisto MT" w:hAnsi="Calisto MT"/>
            <w:sz w:val="20"/>
            <w:szCs w:val="20"/>
          </w:rPr>
          <w:t>http://jurnal.fkm.unand.ac.id/index.php/jkma/article/view/160/156</w:t>
        </w:r>
      </w:hyperlink>
      <w:r w:rsidRPr="00D302DF">
        <w:rPr>
          <w:rFonts w:ascii="Calisto MT" w:hAnsi="Calisto MT"/>
          <w:sz w:val="20"/>
          <w:szCs w:val="20"/>
        </w:rPr>
        <w:t>)</w:t>
      </w:r>
    </w:p>
    <w:p w:rsidR="00C83963" w:rsidRDefault="00A10DC1" w:rsidP="00C83963">
      <w:pPr>
        <w:widowControl w:val="0"/>
        <w:autoSpaceDE w:val="0"/>
        <w:autoSpaceDN w:val="0"/>
        <w:adjustRightInd w:val="0"/>
        <w:spacing w:before="0" w:beforeAutospacing="0" w:after="0" w:afterAutospacing="0" w:line="288" w:lineRule="auto"/>
        <w:ind w:left="426" w:hanging="426"/>
        <w:jc w:val="both"/>
        <w:rPr>
          <w:rFonts w:ascii="Calisto MT" w:hAnsi="Calisto MT"/>
          <w:sz w:val="20"/>
          <w:szCs w:val="20"/>
        </w:rPr>
      </w:pPr>
      <w:r w:rsidRPr="00A10DC1">
        <w:rPr>
          <w:rFonts w:ascii="Calisto MT" w:hAnsi="Calisto MT"/>
          <w:noProof/>
          <w:sz w:val="20"/>
          <w:szCs w:val="20"/>
        </w:rPr>
        <w:t>Canadanovic, J.M., Savatovic, S., Cetkovic, G., Vulic, J., Djilas, S., Markov, S &amp; Cvekovic, D</w:t>
      </w:r>
      <w:r w:rsidRPr="00A10DC1">
        <w:rPr>
          <w:rFonts w:ascii="Calisto MT" w:hAnsi="Calisto MT"/>
          <w:iCs/>
          <w:noProof/>
          <w:sz w:val="20"/>
          <w:szCs w:val="20"/>
        </w:rPr>
        <w:t>. 2011.</w:t>
      </w:r>
      <w:r w:rsidRPr="00A10DC1">
        <w:rPr>
          <w:rFonts w:ascii="Calisto MT" w:hAnsi="Calisto MT"/>
          <w:noProof/>
          <w:sz w:val="20"/>
          <w:szCs w:val="20"/>
        </w:rPr>
        <w:t xml:space="preserve"> “Antioxidant and Antimicrobial Activities of Beet Root Pomace Extracts”. </w:t>
      </w:r>
      <w:r w:rsidRPr="00A10DC1">
        <w:rPr>
          <w:rFonts w:ascii="Calisto MT" w:hAnsi="Calisto MT"/>
          <w:i/>
          <w:iCs/>
          <w:noProof/>
          <w:sz w:val="20"/>
          <w:szCs w:val="20"/>
        </w:rPr>
        <w:t>Czech Journal Food Sciences</w:t>
      </w:r>
      <w:r w:rsidRPr="00A10DC1">
        <w:rPr>
          <w:rFonts w:ascii="Calisto MT" w:hAnsi="Calisto MT"/>
          <w:iCs/>
          <w:noProof/>
          <w:sz w:val="20"/>
          <w:szCs w:val="20"/>
        </w:rPr>
        <w:t>. 29(6).</w:t>
      </w:r>
      <w:r w:rsidRPr="00A10DC1">
        <w:rPr>
          <w:rFonts w:ascii="Calisto MT" w:hAnsi="Calisto MT"/>
          <w:noProof/>
          <w:sz w:val="20"/>
          <w:szCs w:val="20"/>
        </w:rPr>
        <w:t xml:space="preserve"> 575–585.</w:t>
      </w:r>
      <w:r w:rsidRPr="00A10DC1">
        <w:rPr>
          <w:rFonts w:ascii="Calisto MT" w:hAnsi="Calisto MT"/>
          <w:sz w:val="20"/>
          <w:szCs w:val="20"/>
        </w:rPr>
        <w:t xml:space="preserve"> </w:t>
      </w:r>
      <w:r w:rsidRPr="00A10DC1">
        <w:rPr>
          <w:rFonts w:ascii="Calisto MT" w:hAnsi="Calisto MT"/>
          <w:sz w:val="20"/>
          <w:szCs w:val="20"/>
        </w:rPr>
        <w:t>(</w:t>
      </w:r>
      <w:hyperlink r:id="rId18" w:history="1">
        <w:r w:rsidRPr="00A10DC1">
          <w:rPr>
            <w:rStyle w:val="Hyperlink"/>
            <w:rFonts w:ascii="Calisto MT" w:hAnsi="Calisto MT"/>
            <w:sz w:val="20"/>
            <w:szCs w:val="20"/>
          </w:rPr>
          <w:t>https://www.agriculturejournals.cz/publicFiles/210_2010-CJFS.pdf</w:t>
        </w:r>
      </w:hyperlink>
      <w:r w:rsidRPr="00A10DC1">
        <w:rPr>
          <w:rFonts w:ascii="Calisto MT" w:hAnsi="Calisto MT"/>
          <w:sz w:val="20"/>
          <w:szCs w:val="20"/>
        </w:rPr>
        <w:t>)</w:t>
      </w:r>
    </w:p>
    <w:p w:rsidR="00052E35" w:rsidRPr="00052E35" w:rsidRDefault="00052E35" w:rsidP="00C83963">
      <w:pPr>
        <w:widowControl w:val="0"/>
        <w:autoSpaceDE w:val="0"/>
        <w:autoSpaceDN w:val="0"/>
        <w:adjustRightInd w:val="0"/>
        <w:spacing w:before="0" w:beforeAutospacing="0" w:after="0" w:afterAutospacing="0" w:line="288" w:lineRule="auto"/>
        <w:ind w:left="426" w:hanging="426"/>
        <w:jc w:val="both"/>
        <w:rPr>
          <w:rFonts w:ascii="Calisto MT" w:hAnsi="Calisto MT"/>
          <w:sz w:val="20"/>
          <w:szCs w:val="20"/>
        </w:rPr>
      </w:pPr>
      <w:r w:rsidRPr="00052E35">
        <w:rPr>
          <w:rFonts w:ascii="Calisto MT" w:hAnsi="Calisto MT"/>
          <w:sz w:val="20"/>
          <w:szCs w:val="20"/>
        </w:rPr>
        <w:t xml:space="preserve">Chen, C.Y., et al. 2018. “Dyslipidemia Management for Elderly People with Metabolic Syndrome: A Mini-Review”. </w:t>
      </w:r>
      <w:proofErr w:type="gramStart"/>
      <w:r w:rsidRPr="00052E35">
        <w:rPr>
          <w:rFonts w:ascii="Calisto MT" w:hAnsi="Calisto MT"/>
          <w:i/>
          <w:sz w:val="20"/>
          <w:szCs w:val="20"/>
        </w:rPr>
        <w:t>International Journal of Gerontology.</w:t>
      </w:r>
      <w:proofErr w:type="gramEnd"/>
      <w:r w:rsidRPr="00052E35">
        <w:rPr>
          <w:rFonts w:ascii="Calisto MT" w:hAnsi="Calisto MT"/>
          <w:sz w:val="20"/>
          <w:szCs w:val="20"/>
        </w:rPr>
        <w:t xml:space="preserve"> </w:t>
      </w:r>
      <w:proofErr w:type="gramStart"/>
      <w:r w:rsidRPr="00052E35">
        <w:rPr>
          <w:rFonts w:ascii="Calisto MT" w:hAnsi="Calisto MT"/>
          <w:sz w:val="20"/>
          <w:szCs w:val="20"/>
        </w:rPr>
        <w:t>12(1).</w:t>
      </w:r>
      <w:proofErr w:type="gramEnd"/>
      <w:r w:rsidRPr="00052E35">
        <w:rPr>
          <w:rFonts w:ascii="Calisto MT" w:hAnsi="Calisto MT"/>
          <w:sz w:val="20"/>
          <w:szCs w:val="20"/>
        </w:rPr>
        <w:t xml:space="preserve"> 7-11. (</w:t>
      </w:r>
      <w:hyperlink r:id="rId19" w:history="1">
        <w:r w:rsidRPr="00052E35">
          <w:rPr>
            <w:rStyle w:val="Hyperlink"/>
            <w:rFonts w:ascii="Calisto MT" w:hAnsi="Calisto MT"/>
            <w:sz w:val="20"/>
            <w:szCs w:val="20"/>
          </w:rPr>
          <w:t>https://www.sciencedirect.com/science/article/pii/S1873959817300054</w:t>
        </w:r>
      </w:hyperlink>
      <w:r w:rsidRPr="00052E35">
        <w:rPr>
          <w:rFonts w:ascii="Calisto MT" w:hAnsi="Calisto MT"/>
          <w:sz w:val="20"/>
          <w:szCs w:val="20"/>
        </w:rPr>
        <w:t>)</w:t>
      </w:r>
    </w:p>
    <w:p w:rsidR="008716CD" w:rsidRPr="008716CD" w:rsidRDefault="008716CD" w:rsidP="00C83963">
      <w:pPr>
        <w:widowControl w:val="0"/>
        <w:tabs>
          <w:tab w:val="left" w:pos="284"/>
        </w:tabs>
        <w:autoSpaceDE w:val="0"/>
        <w:autoSpaceDN w:val="0"/>
        <w:adjustRightInd w:val="0"/>
        <w:spacing w:before="0" w:beforeAutospacing="0" w:after="0" w:afterAutospacing="0" w:line="288" w:lineRule="auto"/>
        <w:ind w:left="426" w:hanging="426"/>
        <w:jc w:val="both"/>
        <w:rPr>
          <w:rFonts w:ascii="Calisto MT" w:hAnsi="Calisto MT"/>
          <w:color w:val="000000" w:themeColor="text1"/>
          <w:sz w:val="20"/>
          <w:szCs w:val="20"/>
        </w:rPr>
      </w:pPr>
      <w:r w:rsidRPr="008716CD">
        <w:rPr>
          <w:rFonts w:ascii="Calisto MT" w:hAnsi="Calisto MT"/>
          <w:sz w:val="20"/>
          <w:szCs w:val="20"/>
        </w:rPr>
        <w:t xml:space="preserve">Domínguez, R., Maté-Muñoz1, J.L., Cuenca, E., García-Fernández, P., Fernando Mata-Ordoñez3, María Carmen Lozano-Estevan1, Pablo Veiga-Herreros1, Silva, S.F., &amp; Castaño, M. 2018. </w:t>
      </w:r>
      <w:proofErr w:type="gramStart"/>
      <w:r w:rsidRPr="008716CD">
        <w:rPr>
          <w:rFonts w:ascii="Calisto MT" w:hAnsi="Calisto MT"/>
          <w:sz w:val="20"/>
          <w:szCs w:val="20"/>
        </w:rPr>
        <w:t>”Effects of Beetroot Juice Supplementation on Intermittent High-Intensity Exercise Efforts”.</w:t>
      </w:r>
      <w:proofErr w:type="gramEnd"/>
      <w:r w:rsidRPr="008716CD">
        <w:rPr>
          <w:rFonts w:ascii="Calisto MT" w:hAnsi="Calisto MT"/>
          <w:sz w:val="20"/>
          <w:szCs w:val="20"/>
        </w:rPr>
        <w:t xml:space="preserve"> </w:t>
      </w:r>
      <w:proofErr w:type="gramStart"/>
      <w:r w:rsidRPr="008716CD">
        <w:rPr>
          <w:rFonts w:ascii="Calisto MT" w:hAnsi="Calisto MT"/>
          <w:i/>
          <w:sz w:val="20"/>
          <w:szCs w:val="20"/>
        </w:rPr>
        <w:t>Journal of the International Society of Sports Nutrition</w:t>
      </w:r>
      <w:r w:rsidRPr="008716CD">
        <w:rPr>
          <w:rFonts w:ascii="Calisto MT" w:hAnsi="Calisto MT"/>
          <w:sz w:val="20"/>
          <w:szCs w:val="20"/>
        </w:rPr>
        <w:t>.</w:t>
      </w:r>
      <w:proofErr w:type="gramEnd"/>
      <w:r w:rsidRPr="008716CD">
        <w:rPr>
          <w:rFonts w:ascii="Calisto MT" w:hAnsi="Calisto MT"/>
          <w:sz w:val="20"/>
          <w:szCs w:val="20"/>
        </w:rPr>
        <w:t xml:space="preserve"> </w:t>
      </w:r>
      <w:proofErr w:type="gramStart"/>
      <w:r w:rsidRPr="008716CD">
        <w:rPr>
          <w:rFonts w:ascii="Calisto MT" w:hAnsi="Calisto MT"/>
          <w:sz w:val="20"/>
          <w:szCs w:val="20"/>
        </w:rPr>
        <w:t>15(2).</w:t>
      </w:r>
      <w:proofErr w:type="gramEnd"/>
      <w:r w:rsidRPr="008716CD">
        <w:rPr>
          <w:rFonts w:ascii="Calisto MT" w:hAnsi="Calisto MT"/>
          <w:sz w:val="20"/>
          <w:szCs w:val="20"/>
        </w:rPr>
        <w:t xml:space="preserve"> 2-12.</w:t>
      </w:r>
      <w:r w:rsidRPr="008716CD">
        <w:rPr>
          <w:rFonts w:ascii="Calisto MT" w:hAnsi="Calisto MT"/>
          <w:sz w:val="20"/>
          <w:szCs w:val="20"/>
        </w:rPr>
        <w:t xml:space="preserve"> </w:t>
      </w:r>
      <w:r w:rsidRPr="008716CD">
        <w:rPr>
          <w:rFonts w:ascii="Calisto MT" w:hAnsi="Calisto MT"/>
          <w:sz w:val="20"/>
          <w:szCs w:val="20"/>
        </w:rPr>
        <w:t>(</w:t>
      </w:r>
      <w:hyperlink r:id="rId20" w:history="1">
        <w:r w:rsidRPr="008716CD">
          <w:rPr>
            <w:rStyle w:val="Hyperlink"/>
            <w:rFonts w:ascii="Calisto MT" w:hAnsi="Calisto MT"/>
            <w:color w:val="000000" w:themeColor="text1"/>
            <w:sz w:val="20"/>
            <w:szCs w:val="20"/>
          </w:rPr>
          <w:t>https://www.ncbi.nlm.nih.gov/pubmed/29311764</w:t>
        </w:r>
      </w:hyperlink>
      <w:r w:rsidRPr="008716CD">
        <w:rPr>
          <w:rFonts w:ascii="Calisto MT" w:hAnsi="Calisto MT"/>
          <w:color w:val="000000" w:themeColor="text1"/>
          <w:sz w:val="20"/>
          <w:szCs w:val="20"/>
        </w:rPr>
        <w:t>)</w:t>
      </w:r>
    </w:p>
    <w:p w:rsidR="008716CD" w:rsidRPr="00CF1652" w:rsidRDefault="00CF1652" w:rsidP="00C83963">
      <w:pPr>
        <w:widowControl w:val="0"/>
        <w:tabs>
          <w:tab w:val="left" w:pos="284"/>
        </w:tabs>
        <w:autoSpaceDE w:val="0"/>
        <w:autoSpaceDN w:val="0"/>
        <w:adjustRightInd w:val="0"/>
        <w:spacing w:before="0" w:beforeAutospacing="0" w:after="0" w:afterAutospacing="0" w:line="288" w:lineRule="auto"/>
        <w:ind w:left="426" w:hanging="426"/>
        <w:jc w:val="both"/>
        <w:rPr>
          <w:rFonts w:ascii="Calisto MT" w:hAnsi="Calisto MT"/>
          <w:sz w:val="20"/>
          <w:szCs w:val="20"/>
        </w:rPr>
      </w:pPr>
      <w:r w:rsidRPr="00CF1652">
        <w:rPr>
          <w:rFonts w:ascii="Calisto MT" w:hAnsi="Calisto MT"/>
          <w:sz w:val="20"/>
          <w:szCs w:val="20"/>
          <w:lang w:val="en-ID"/>
        </w:rPr>
        <w:t xml:space="preserve">Djala, L.F., </w:t>
      </w:r>
      <w:r w:rsidRPr="00CF1652">
        <w:rPr>
          <w:rFonts w:ascii="Calisto MT" w:hAnsi="Calisto MT"/>
          <w:sz w:val="20"/>
          <w:szCs w:val="20"/>
          <w:lang w:val="id-ID"/>
        </w:rPr>
        <w:t>Lyrawati, D &amp; Soeharto, S.</w:t>
      </w:r>
      <w:r w:rsidRPr="00CF1652">
        <w:rPr>
          <w:rFonts w:ascii="Calisto MT" w:hAnsi="Calisto MT"/>
          <w:sz w:val="20"/>
          <w:szCs w:val="20"/>
          <w:lang w:val="en-ID"/>
        </w:rPr>
        <w:t xml:space="preserve"> 2016. </w:t>
      </w:r>
      <w:proofErr w:type="gramStart"/>
      <w:r w:rsidRPr="00CF1652">
        <w:rPr>
          <w:rFonts w:ascii="Calisto MT" w:hAnsi="Calisto MT"/>
          <w:sz w:val="20"/>
          <w:szCs w:val="20"/>
          <w:lang w:val="en-ID"/>
        </w:rPr>
        <w:t>“Ekstrak Daging Putih Semangka (Citrulus vulgaris) Menurunkan Kolesterol Total dan Aktivitas Hidroksi-Metilglutaril-KoA Reduktase Tikus Hiperkolesterolemia”.</w:t>
      </w:r>
      <w:proofErr w:type="gramEnd"/>
      <w:r w:rsidRPr="00CF1652">
        <w:rPr>
          <w:rFonts w:ascii="Calisto MT" w:hAnsi="Calisto MT"/>
          <w:sz w:val="20"/>
          <w:szCs w:val="20"/>
          <w:lang w:val="en-ID"/>
        </w:rPr>
        <w:t xml:space="preserve"> </w:t>
      </w:r>
      <w:r w:rsidRPr="00CF1652">
        <w:rPr>
          <w:rFonts w:ascii="Calisto MT" w:hAnsi="Calisto MT"/>
          <w:i/>
          <w:sz w:val="20"/>
          <w:szCs w:val="20"/>
          <w:lang w:val="en-ID"/>
        </w:rPr>
        <w:t>Jurnal Kedokteran Brawijaya</w:t>
      </w:r>
      <w:r w:rsidRPr="00CF1652">
        <w:rPr>
          <w:rFonts w:ascii="Calisto MT" w:hAnsi="Calisto MT"/>
          <w:sz w:val="20"/>
          <w:szCs w:val="20"/>
          <w:lang w:val="en-ID"/>
        </w:rPr>
        <w:t xml:space="preserve">. </w:t>
      </w:r>
      <w:proofErr w:type="gramStart"/>
      <w:r w:rsidRPr="00CF1652">
        <w:rPr>
          <w:rFonts w:ascii="Calisto MT" w:hAnsi="Calisto MT"/>
          <w:sz w:val="20"/>
          <w:szCs w:val="20"/>
          <w:lang w:val="en-ID"/>
        </w:rPr>
        <w:t>29(2).</w:t>
      </w:r>
      <w:proofErr w:type="gramEnd"/>
      <w:r w:rsidRPr="00CF1652">
        <w:rPr>
          <w:rFonts w:ascii="Calisto MT" w:hAnsi="Calisto MT"/>
          <w:sz w:val="20"/>
          <w:szCs w:val="20"/>
          <w:lang w:val="en-ID"/>
        </w:rPr>
        <w:t xml:space="preserve"> 104-109.</w:t>
      </w:r>
      <w:r>
        <w:rPr>
          <w:rFonts w:ascii="Calisto MT" w:hAnsi="Calisto MT"/>
          <w:sz w:val="20"/>
          <w:szCs w:val="20"/>
          <w:lang w:val="en-ID"/>
        </w:rPr>
        <w:t xml:space="preserve"> (</w:t>
      </w:r>
      <w:hyperlink r:id="rId21" w:history="1">
        <w:r w:rsidRPr="00CF1652">
          <w:rPr>
            <w:rStyle w:val="Hyperlink"/>
            <w:rFonts w:ascii="Calisto MT" w:hAnsi="Calisto MT"/>
            <w:sz w:val="20"/>
            <w:szCs w:val="20"/>
          </w:rPr>
          <w:t>https://jkb.ub.ac.id/index.php/jkb/article/view/1288/0</w:t>
        </w:r>
      </w:hyperlink>
      <w:r>
        <w:rPr>
          <w:rFonts w:ascii="Calisto MT" w:hAnsi="Calisto MT"/>
          <w:sz w:val="20"/>
          <w:szCs w:val="20"/>
        </w:rPr>
        <w:t>)</w:t>
      </w:r>
    </w:p>
    <w:p w:rsidR="00C83963" w:rsidRDefault="00070DD7" w:rsidP="00C83963">
      <w:pPr>
        <w:widowControl w:val="0"/>
        <w:tabs>
          <w:tab w:val="left" w:pos="284"/>
        </w:tabs>
        <w:autoSpaceDE w:val="0"/>
        <w:autoSpaceDN w:val="0"/>
        <w:adjustRightInd w:val="0"/>
        <w:spacing w:before="0" w:beforeAutospacing="0" w:after="0" w:afterAutospacing="0" w:line="288" w:lineRule="auto"/>
        <w:ind w:left="426" w:hanging="426"/>
        <w:jc w:val="both"/>
        <w:rPr>
          <w:rFonts w:ascii="Calisto MT" w:hAnsi="Calisto MT"/>
          <w:sz w:val="20"/>
          <w:szCs w:val="20"/>
        </w:rPr>
      </w:pPr>
      <w:proofErr w:type="gramStart"/>
      <w:r w:rsidRPr="00016A6B">
        <w:rPr>
          <w:rFonts w:ascii="Calisto MT" w:hAnsi="Calisto MT"/>
          <w:sz w:val="20"/>
          <w:szCs w:val="20"/>
        </w:rPr>
        <w:t>Esaningsih, P., Yuniastuti, A., &amp; Handayani, O.W.K. 2018.</w:t>
      </w:r>
      <w:proofErr w:type="gramEnd"/>
      <w:r w:rsidRPr="00016A6B">
        <w:rPr>
          <w:rFonts w:ascii="Calisto MT" w:hAnsi="Calisto MT"/>
          <w:sz w:val="20"/>
          <w:szCs w:val="20"/>
        </w:rPr>
        <w:t xml:space="preserve"> “The Influence of Stress Level </w:t>
      </w:r>
      <w:proofErr w:type="gramStart"/>
      <w:r w:rsidRPr="00016A6B">
        <w:rPr>
          <w:rFonts w:ascii="Calisto MT" w:hAnsi="Calisto MT"/>
          <w:sz w:val="20"/>
          <w:szCs w:val="20"/>
        </w:rPr>
        <w:t>And</w:t>
      </w:r>
      <w:proofErr w:type="gramEnd"/>
      <w:r w:rsidRPr="00016A6B">
        <w:rPr>
          <w:rFonts w:ascii="Calisto MT" w:hAnsi="Calisto MT"/>
          <w:sz w:val="20"/>
          <w:szCs w:val="20"/>
        </w:rPr>
        <w:t xml:space="preserve"> Genetics on Hypertension Status Age Range 36-45 Years in Sawit Health Centerboyolali Regency”. </w:t>
      </w:r>
      <w:proofErr w:type="gramStart"/>
      <w:r w:rsidRPr="00016A6B">
        <w:rPr>
          <w:rFonts w:ascii="Calisto MT" w:hAnsi="Calisto MT"/>
          <w:i/>
          <w:sz w:val="20"/>
          <w:szCs w:val="20"/>
        </w:rPr>
        <w:t>Public Health Perpective Journal</w:t>
      </w:r>
      <w:r w:rsidRPr="00016A6B">
        <w:rPr>
          <w:rFonts w:ascii="Calisto MT" w:hAnsi="Calisto MT"/>
          <w:sz w:val="20"/>
          <w:szCs w:val="20"/>
        </w:rPr>
        <w:t>.</w:t>
      </w:r>
      <w:proofErr w:type="gramEnd"/>
      <w:r w:rsidRPr="00016A6B">
        <w:rPr>
          <w:rFonts w:ascii="Calisto MT" w:hAnsi="Calisto MT"/>
          <w:sz w:val="20"/>
          <w:szCs w:val="20"/>
        </w:rPr>
        <w:t xml:space="preserve"> </w:t>
      </w:r>
      <w:proofErr w:type="gramStart"/>
      <w:r w:rsidRPr="00016A6B">
        <w:rPr>
          <w:rFonts w:ascii="Calisto MT" w:hAnsi="Calisto MT"/>
          <w:sz w:val="20"/>
          <w:szCs w:val="20"/>
        </w:rPr>
        <w:t>3(3).</w:t>
      </w:r>
      <w:proofErr w:type="gramEnd"/>
      <w:r w:rsidRPr="00016A6B">
        <w:rPr>
          <w:rFonts w:ascii="Calisto MT" w:hAnsi="Calisto MT"/>
          <w:sz w:val="20"/>
          <w:szCs w:val="20"/>
        </w:rPr>
        <w:t xml:space="preserve"> 167-175.</w:t>
      </w:r>
      <w:r w:rsidR="00016A6B" w:rsidRPr="00016A6B">
        <w:rPr>
          <w:rFonts w:ascii="Calisto MT" w:hAnsi="Calisto MT"/>
          <w:sz w:val="20"/>
          <w:szCs w:val="20"/>
        </w:rPr>
        <w:t xml:space="preserve"> (</w:t>
      </w:r>
      <w:hyperlink r:id="rId22" w:history="1">
        <w:r w:rsidR="00016A6B" w:rsidRPr="00BE0361">
          <w:rPr>
            <w:rStyle w:val="Hyperlink"/>
            <w:rFonts w:ascii="Calisto MT" w:hAnsi="Calisto MT"/>
            <w:sz w:val="20"/>
            <w:szCs w:val="20"/>
          </w:rPr>
          <w:t>http://journal.unnes.ac.id/sju/index.php/phpj</w:t>
        </w:r>
      </w:hyperlink>
      <w:r w:rsidR="00016A6B" w:rsidRPr="00016A6B">
        <w:rPr>
          <w:rFonts w:ascii="Calisto MT" w:hAnsi="Calisto MT"/>
          <w:sz w:val="20"/>
          <w:szCs w:val="20"/>
        </w:rPr>
        <w:t>)</w:t>
      </w:r>
    </w:p>
    <w:p w:rsidR="00A43FCE" w:rsidRPr="00C83963" w:rsidRDefault="00A43FCE" w:rsidP="00C83963">
      <w:pPr>
        <w:widowControl w:val="0"/>
        <w:tabs>
          <w:tab w:val="left" w:pos="284"/>
        </w:tabs>
        <w:autoSpaceDE w:val="0"/>
        <w:autoSpaceDN w:val="0"/>
        <w:adjustRightInd w:val="0"/>
        <w:spacing w:before="0" w:beforeAutospacing="0" w:after="0" w:afterAutospacing="0" w:line="288" w:lineRule="auto"/>
        <w:jc w:val="both"/>
        <w:rPr>
          <w:rFonts w:ascii="Calisto MT" w:hAnsi="Calisto MT"/>
          <w:sz w:val="20"/>
          <w:szCs w:val="20"/>
        </w:rPr>
      </w:pPr>
      <w:r w:rsidRPr="00A43FCE">
        <w:rPr>
          <w:rFonts w:ascii="Calisto MT" w:hAnsi="Calisto MT"/>
          <w:sz w:val="20"/>
          <w:szCs w:val="20"/>
        </w:rPr>
        <w:t xml:space="preserve">Gani, N., </w:t>
      </w:r>
      <w:proofErr w:type="gramStart"/>
      <w:r w:rsidRPr="00A43FCE">
        <w:rPr>
          <w:rFonts w:ascii="Calisto MT" w:hAnsi="Calisto MT"/>
          <w:sz w:val="20"/>
          <w:szCs w:val="20"/>
        </w:rPr>
        <w:t>et</w:t>
      </w:r>
      <w:proofErr w:type="gramEnd"/>
      <w:r w:rsidRPr="00A43FCE">
        <w:rPr>
          <w:rFonts w:ascii="Calisto MT" w:hAnsi="Calisto MT"/>
          <w:sz w:val="20"/>
          <w:szCs w:val="20"/>
        </w:rPr>
        <w:t xml:space="preserve"> all. 2013. “Profil Lipida Plasma Tikus Wistar yang Hiperkolesterolemia pada Pemberian Gedi Merah (Abelmoschus manihot L.)”. </w:t>
      </w:r>
      <w:r w:rsidRPr="00A43FCE">
        <w:rPr>
          <w:rFonts w:ascii="Calisto MT" w:hAnsi="Calisto MT"/>
          <w:i/>
          <w:sz w:val="20"/>
          <w:szCs w:val="20"/>
        </w:rPr>
        <w:t>Jurnal MIPA UNSRAT</w:t>
      </w:r>
      <w:r w:rsidRPr="00A43FCE">
        <w:rPr>
          <w:rFonts w:ascii="Calisto MT" w:hAnsi="Calisto MT"/>
          <w:sz w:val="20"/>
          <w:szCs w:val="20"/>
        </w:rPr>
        <w:t xml:space="preserve">. </w:t>
      </w:r>
      <w:proofErr w:type="gramStart"/>
      <w:r w:rsidRPr="00A43FCE">
        <w:rPr>
          <w:rFonts w:ascii="Calisto MT" w:hAnsi="Calisto MT"/>
          <w:sz w:val="20"/>
          <w:szCs w:val="20"/>
        </w:rPr>
        <w:t>2(1).</w:t>
      </w:r>
      <w:proofErr w:type="gramEnd"/>
      <w:r w:rsidRPr="00A43FCE">
        <w:rPr>
          <w:rFonts w:ascii="Calisto MT" w:hAnsi="Calisto MT"/>
          <w:sz w:val="20"/>
          <w:szCs w:val="20"/>
        </w:rPr>
        <w:t xml:space="preserve"> </w:t>
      </w:r>
      <w:proofErr w:type="gramStart"/>
      <w:r w:rsidRPr="00A43FCE">
        <w:rPr>
          <w:rFonts w:ascii="Calisto MT" w:hAnsi="Calisto MT"/>
          <w:sz w:val="20"/>
          <w:szCs w:val="20"/>
        </w:rPr>
        <w:t>44-49.</w:t>
      </w:r>
      <w:proofErr w:type="gramEnd"/>
      <w:r>
        <w:rPr>
          <w:rFonts w:ascii="Calisto MT" w:hAnsi="Calisto MT"/>
          <w:sz w:val="20"/>
          <w:szCs w:val="20"/>
        </w:rPr>
        <w:t xml:space="preserve"> </w:t>
      </w:r>
      <w:r w:rsidRPr="00A43FCE">
        <w:rPr>
          <w:rFonts w:ascii="Calisto MT" w:hAnsi="Calisto MT"/>
          <w:sz w:val="20"/>
          <w:szCs w:val="20"/>
          <w:shd w:val="clear" w:color="auto" w:fill="FFFFFF"/>
        </w:rPr>
        <w:fldChar w:fldCharType="begin"/>
      </w:r>
      <w:r w:rsidRPr="00A43FCE">
        <w:rPr>
          <w:rFonts w:ascii="Calisto MT" w:hAnsi="Calisto MT"/>
          <w:sz w:val="20"/>
          <w:szCs w:val="20"/>
          <w:shd w:val="clear" w:color="auto" w:fill="FFFFFF"/>
        </w:rPr>
        <w:instrText xml:space="preserve"> HYPERLINK "(https://ejournal.unsrat.ac.id/index.php/jmuo/article/view/765)</w:instrText>
      </w:r>
    </w:p>
    <w:p w:rsidR="00A43FCE" w:rsidRPr="00A43FCE" w:rsidRDefault="00A43FCE" w:rsidP="00C83963">
      <w:pPr>
        <w:spacing w:before="0" w:beforeAutospacing="0" w:after="0" w:afterAutospacing="0" w:line="288" w:lineRule="auto"/>
        <w:ind w:firstLine="544"/>
        <w:jc w:val="both"/>
        <w:rPr>
          <w:rStyle w:val="Hyperlink"/>
          <w:rFonts w:ascii="Calisto MT" w:hAnsi="Calisto MT"/>
          <w:sz w:val="20"/>
          <w:szCs w:val="20"/>
        </w:rPr>
      </w:pPr>
      <w:r w:rsidRPr="00A43FCE">
        <w:rPr>
          <w:rFonts w:ascii="Calisto MT" w:hAnsi="Calisto MT"/>
          <w:sz w:val="20"/>
          <w:szCs w:val="20"/>
          <w:shd w:val="clear" w:color="auto" w:fill="FFFFFF"/>
        </w:rPr>
        <w:instrText xml:space="preserve">" </w:instrText>
      </w:r>
      <w:r w:rsidRPr="00A43FCE">
        <w:rPr>
          <w:rFonts w:ascii="Calisto MT" w:hAnsi="Calisto MT"/>
          <w:sz w:val="20"/>
          <w:szCs w:val="20"/>
          <w:shd w:val="clear" w:color="auto" w:fill="FFFFFF"/>
        </w:rPr>
        <w:fldChar w:fldCharType="separate"/>
      </w:r>
      <w:r w:rsidRPr="00A43FCE">
        <w:rPr>
          <w:rStyle w:val="Hyperlink"/>
          <w:rFonts w:ascii="Calisto MT" w:hAnsi="Calisto MT"/>
          <w:sz w:val="20"/>
          <w:szCs w:val="20"/>
          <w:shd w:val="clear" w:color="auto" w:fill="FFFFFF"/>
        </w:rPr>
        <w:t>(https://ejournal.unsrat.ac.id/index.php/jmuo/article/view/765)</w:t>
      </w:r>
    </w:p>
    <w:p w:rsidR="000E6212" w:rsidRDefault="00A43FCE" w:rsidP="00C83963">
      <w:pPr>
        <w:widowControl w:val="0"/>
        <w:tabs>
          <w:tab w:val="left" w:pos="284"/>
        </w:tabs>
        <w:autoSpaceDE w:val="0"/>
        <w:autoSpaceDN w:val="0"/>
        <w:adjustRightInd w:val="0"/>
        <w:spacing w:before="0" w:beforeAutospacing="0" w:after="0" w:afterAutospacing="0" w:line="288" w:lineRule="auto"/>
        <w:ind w:left="426" w:hanging="426"/>
        <w:jc w:val="both"/>
        <w:rPr>
          <w:rFonts w:ascii="Calisto MT" w:hAnsi="Calisto MT"/>
          <w:sz w:val="20"/>
          <w:szCs w:val="20"/>
        </w:rPr>
      </w:pPr>
      <w:r w:rsidRPr="00A43FCE">
        <w:rPr>
          <w:rFonts w:ascii="Calisto MT" w:hAnsi="Calisto MT"/>
          <w:sz w:val="20"/>
          <w:szCs w:val="20"/>
          <w:shd w:val="clear" w:color="auto" w:fill="FFFFFF"/>
        </w:rPr>
        <w:fldChar w:fldCharType="end"/>
      </w:r>
      <w:proofErr w:type="gramStart"/>
      <w:r w:rsidR="000E6212" w:rsidRPr="000E6212">
        <w:rPr>
          <w:rFonts w:ascii="Calisto MT" w:hAnsi="Calisto MT"/>
          <w:sz w:val="20"/>
          <w:szCs w:val="20"/>
        </w:rPr>
        <w:t>Ha</w:t>
      </w:r>
      <w:r w:rsidR="000C7012">
        <w:rPr>
          <w:rFonts w:ascii="Calisto MT" w:hAnsi="Calisto MT"/>
          <w:sz w:val="20"/>
          <w:szCs w:val="20"/>
        </w:rPr>
        <w:t>yudanti, D., Kusumastuty, I. &amp;</w:t>
      </w:r>
      <w:r w:rsidR="000E6212" w:rsidRPr="000E6212">
        <w:rPr>
          <w:rFonts w:ascii="Calisto MT" w:hAnsi="Calisto MT"/>
          <w:sz w:val="20"/>
          <w:szCs w:val="20"/>
        </w:rPr>
        <w:t xml:space="preserve"> Tritisari, K.P. 2016.</w:t>
      </w:r>
      <w:proofErr w:type="gramEnd"/>
      <w:r w:rsidR="000E6212" w:rsidRPr="000E6212">
        <w:rPr>
          <w:rFonts w:ascii="Calisto MT" w:hAnsi="Calisto MT"/>
          <w:sz w:val="20"/>
          <w:szCs w:val="20"/>
        </w:rPr>
        <w:t xml:space="preserve"> </w:t>
      </w:r>
      <w:proofErr w:type="gramStart"/>
      <w:r w:rsidR="000E6212" w:rsidRPr="000E6212">
        <w:rPr>
          <w:rFonts w:ascii="Calisto MT" w:hAnsi="Calisto MT"/>
          <w:sz w:val="20"/>
          <w:szCs w:val="20"/>
        </w:rPr>
        <w:t>“Pengaruh Pemberian Jus Jambu Biji Merah (Psidium Guajava) dan Jeruk Siam (Citrus Nobilis) Terhadap Kadar High Density Lipoprotein (HDL) pada Pasien Dislipidemia”.</w:t>
      </w:r>
      <w:proofErr w:type="gramEnd"/>
      <w:r w:rsidR="000E6212" w:rsidRPr="000E6212">
        <w:rPr>
          <w:rFonts w:ascii="Calisto MT" w:hAnsi="Calisto MT"/>
          <w:sz w:val="20"/>
          <w:szCs w:val="20"/>
        </w:rPr>
        <w:t xml:space="preserve"> </w:t>
      </w:r>
      <w:proofErr w:type="gramStart"/>
      <w:r w:rsidR="000E6212" w:rsidRPr="000E6212">
        <w:rPr>
          <w:rFonts w:ascii="Calisto MT" w:hAnsi="Calisto MT"/>
          <w:i/>
          <w:sz w:val="20"/>
          <w:szCs w:val="20"/>
        </w:rPr>
        <w:t>Indonesian Journal of Human Nutrition</w:t>
      </w:r>
      <w:r w:rsidR="000E6212" w:rsidRPr="000E6212">
        <w:rPr>
          <w:rFonts w:ascii="Calisto MT" w:hAnsi="Calisto MT"/>
          <w:sz w:val="20"/>
          <w:szCs w:val="20"/>
        </w:rPr>
        <w:t>.</w:t>
      </w:r>
      <w:proofErr w:type="gramEnd"/>
      <w:r w:rsidR="000E6212" w:rsidRPr="000E6212">
        <w:rPr>
          <w:rFonts w:ascii="Calisto MT" w:hAnsi="Calisto MT"/>
          <w:sz w:val="20"/>
          <w:szCs w:val="20"/>
        </w:rPr>
        <w:t xml:space="preserve"> </w:t>
      </w:r>
      <w:proofErr w:type="gramStart"/>
      <w:r w:rsidR="000E6212" w:rsidRPr="000E6212">
        <w:rPr>
          <w:rFonts w:ascii="Calisto MT" w:hAnsi="Calisto MT"/>
          <w:sz w:val="20"/>
          <w:szCs w:val="20"/>
        </w:rPr>
        <w:t>3(1).</w:t>
      </w:r>
      <w:proofErr w:type="gramEnd"/>
      <w:r w:rsidR="000E6212" w:rsidRPr="000E6212">
        <w:rPr>
          <w:rFonts w:ascii="Calisto MT" w:hAnsi="Calisto MT"/>
          <w:sz w:val="20"/>
          <w:szCs w:val="20"/>
        </w:rPr>
        <w:t xml:space="preserve"> 41-48. (</w:t>
      </w:r>
      <w:hyperlink r:id="rId23" w:history="1">
        <w:r w:rsidR="000E6212" w:rsidRPr="000E6212">
          <w:rPr>
            <w:rStyle w:val="Hyperlink"/>
            <w:rFonts w:ascii="Calisto MT" w:hAnsi="Calisto MT"/>
            <w:sz w:val="20"/>
            <w:szCs w:val="20"/>
          </w:rPr>
          <w:t>https://ijhn.ub.ac.id/index.php/ijhn/article/view/135/146</w:t>
        </w:r>
      </w:hyperlink>
      <w:r w:rsidR="000E6212" w:rsidRPr="000E6212">
        <w:rPr>
          <w:rFonts w:ascii="Calisto MT" w:hAnsi="Calisto MT"/>
          <w:sz w:val="20"/>
          <w:szCs w:val="20"/>
        </w:rPr>
        <w:t>)</w:t>
      </w:r>
    </w:p>
    <w:p w:rsidR="00F51CDF" w:rsidRPr="008869A4" w:rsidRDefault="00F51CDF" w:rsidP="008869A4">
      <w:pPr>
        <w:spacing w:before="0" w:beforeAutospacing="0" w:after="0" w:afterAutospacing="0" w:line="288" w:lineRule="auto"/>
        <w:ind w:left="0"/>
        <w:jc w:val="both"/>
        <w:rPr>
          <w:rFonts w:ascii="Calisto MT" w:hAnsi="Calisto MT"/>
          <w:sz w:val="20"/>
          <w:szCs w:val="20"/>
        </w:rPr>
      </w:pPr>
      <w:r w:rsidRPr="00F51CDF">
        <w:rPr>
          <w:rFonts w:ascii="Calisto MT" w:hAnsi="Calisto MT"/>
          <w:sz w:val="20"/>
          <w:szCs w:val="20"/>
        </w:rPr>
        <w:t xml:space="preserve">Hardianto, D. 2014. “Tinjauan Lovastatin Dan Aplikasinya”. </w:t>
      </w:r>
      <w:proofErr w:type="gramStart"/>
      <w:r w:rsidRPr="00F51CDF">
        <w:rPr>
          <w:rFonts w:ascii="Calisto MT" w:hAnsi="Calisto MT"/>
          <w:i/>
          <w:sz w:val="20"/>
          <w:szCs w:val="20"/>
        </w:rPr>
        <w:t>Jurnal Bioteknologi dan Biosains Indonesia (JBBI)</w:t>
      </w:r>
      <w:r w:rsidRPr="00F51CDF">
        <w:rPr>
          <w:rFonts w:ascii="Calisto MT" w:hAnsi="Calisto MT"/>
          <w:sz w:val="20"/>
          <w:szCs w:val="20"/>
        </w:rPr>
        <w:t>.</w:t>
      </w:r>
      <w:proofErr w:type="gramEnd"/>
      <w:r w:rsidRPr="00F51CDF">
        <w:rPr>
          <w:rFonts w:ascii="Calisto MT" w:hAnsi="Calisto MT"/>
          <w:sz w:val="20"/>
          <w:szCs w:val="20"/>
        </w:rPr>
        <w:t xml:space="preserve"> </w:t>
      </w:r>
      <w:proofErr w:type="gramStart"/>
      <w:r w:rsidRPr="00F51CDF">
        <w:rPr>
          <w:rFonts w:ascii="Calisto MT" w:hAnsi="Calisto MT"/>
          <w:sz w:val="20"/>
          <w:szCs w:val="20"/>
        </w:rPr>
        <w:t>1(1).</w:t>
      </w:r>
      <w:proofErr w:type="gramEnd"/>
      <w:r w:rsidRPr="00F51CDF">
        <w:rPr>
          <w:rFonts w:ascii="Calisto MT" w:hAnsi="Calisto MT"/>
          <w:sz w:val="20"/>
          <w:szCs w:val="20"/>
        </w:rPr>
        <w:t xml:space="preserve"> 38-44.</w:t>
      </w:r>
      <w:r w:rsidR="008869A4">
        <w:rPr>
          <w:rFonts w:ascii="Calisto MT" w:hAnsi="Calisto MT"/>
          <w:sz w:val="20"/>
          <w:szCs w:val="20"/>
        </w:rPr>
        <w:t xml:space="preserve"> </w:t>
      </w:r>
      <w:r w:rsidRPr="00F51CDF">
        <w:rPr>
          <w:rFonts w:ascii="Calisto MT" w:hAnsi="Calisto MT"/>
          <w:color w:val="222222"/>
          <w:sz w:val="20"/>
          <w:szCs w:val="20"/>
        </w:rPr>
        <w:fldChar w:fldCharType="begin"/>
      </w:r>
      <w:r w:rsidRPr="00F51CDF">
        <w:rPr>
          <w:rFonts w:ascii="Calisto MT" w:hAnsi="Calisto MT"/>
          <w:color w:val="222222"/>
          <w:sz w:val="20"/>
          <w:szCs w:val="20"/>
        </w:rPr>
        <w:instrText xml:space="preserve"> HYPERLINK "http://ejurnal.bppt.go.id/index.php/JBBI/article/view/550/399" </w:instrText>
      </w:r>
      <w:r w:rsidRPr="00F51CDF">
        <w:rPr>
          <w:rFonts w:ascii="Calisto MT" w:hAnsi="Calisto MT"/>
          <w:color w:val="222222"/>
          <w:sz w:val="20"/>
          <w:szCs w:val="20"/>
        </w:rPr>
        <w:fldChar w:fldCharType="separate"/>
      </w:r>
      <w:r w:rsidRPr="00F51CDF">
        <w:rPr>
          <w:rStyle w:val="HTMLCite"/>
          <w:rFonts w:ascii="Calisto MT" w:hAnsi="Calisto MT"/>
          <w:color w:val="006621"/>
          <w:sz w:val="20"/>
          <w:szCs w:val="20"/>
        </w:rPr>
        <w:t>(ejurnal.bppt.go.id/index.php/JBBI/article/view/550/399)</w:t>
      </w:r>
    </w:p>
    <w:p w:rsidR="007C2F30" w:rsidRPr="00925522" w:rsidRDefault="00F51CDF" w:rsidP="00925522">
      <w:pPr>
        <w:widowControl w:val="0"/>
        <w:tabs>
          <w:tab w:val="left" w:pos="284"/>
        </w:tabs>
        <w:autoSpaceDE w:val="0"/>
        <w:autoSpaceDN w:val="0"/>
        <w:adjustRightInd w:val="0"/>
        <w:spacing w:before="0" w:beforeAutospacing="0" w:after="0" w:afterAutospacing="0" w:line="288" w:lineRule="auto"/>
        <w:jc w:val="both"/>
        <w:rPr>
          <w:rStyle w:val="HTMLCite"/>
          <w:rFonts w:ascii="Calisto MT" w:hAnsi="Calisto MT"/>
          <w:i w:val="0"/>
          <w:iCs w:val="0"/>
          <w:sz w:val="20"/>
          <w:szCs w:val="20"/>
        </w:rPr>
      </w:pPr>
      <w:r w:rsidRPr="00F51CDF">
        <w:rPr>
          <w:rFonts w:ascii="Calisto MT" w:hAnsi="Calisto MT"/>
          <w:color w:val="222222"/>
          <w:sz w:val="20"/>
          <w:szCs w:val="20"/>
        </w:rPr>
        <w:fldChar w:fldCharType="end"/>
      </w:r>
      <w:proofErr w:type="gramStart"/>
      <w:r w:rsidR="00016A6B" w:rsidRPr="00016A6B">
        <w:rPr>
          <w:rFonts w:ascii="Calisto MT" w:hAnsi="Calisto MT"/>
          <w:sz w:val="20"/>
          <w:szCs w:val="20"/>
        </w:rPr>
        <w:t>Husnah.</w:t>
      </w:r>
      <w:proofErr w:type="gramEnd"/>
      <w:r w:rsidR="00016A6B" w:rsidRPr="00016A6B">
        <w:rPr>
          <w:rFonts w:ascii="Calisto MT" w:hAnsi="Calisto MT"/>
          <w:sz w:val="20"/>
          <w:szCs w:val="20"/>
        </w:rPr>
        <w:t xml:space="preserve"> 2017. “Association between Central Obesity and Waist / Hip Circumference </w:t>
      </w:r>
      <w:proofErr w:type="gramStart"/>
      <w:r w:rsidR="00016A6B" w:rsidRPr="00016A6B">
        <w:rPr>
          <w:rFonts w:ascii="Calisto MT" w:hAnsi="Calisto MT"/>
          <w:sz w:val="20"/>
          <w:szCs w:val="20"/>
        </w:rPr>
        <w:t>( WHCR</w:t>
      </w:r>
      <w:proofErr w:type="gramEnd"/>
      <w:r w:rsidR="00016A6B" w:rsidRPr="00016A6B">
        <w:rPr>
          <w:rFonts w:ascii="Calisto MT" w:hAnsi="Calisto MT"/>
          <w:sz w:val="20"/>
          <w:szCs w:val="20"/>
        </w:rPr>
        <w:t xml:space="preserve"> ) to Dyslipidemia Among Adult Patients in Aceh, Indonesia”. </w:t>
      </w:r>
      <w:proofErr w:type="gramStart"/>
      <w:r w:rsidR="00016A6B" w:rsidRPr="00016A6B">
        <w:rPr>
          <w:rFonts w:ascii="Calisto MT" w:hAnsi="Calisto MT"/>
          <w:i/>
          <w:sz w:val="20"/>
          <w:szCs w:val="20"/>
        </w:rPr>
        <w:t>World Nutrition Journal</w:t>
      </w:r>
      <w:r w:rsidR="000E6212">
        <w:rPr>
          <w:rFonts w:ascii="Calisto MT" w:hAnsi="Calisto MT"/>
          <w:sz w:val="20"/>
          <w:szCs w:val="20"/>
        </w:rPr>
        <w:t>.</w:t>
      </w:r>
      <w:proofErr w:type="gramEnd"/>
      <w:r w:rsidR="000E6212">
        <w:rPr>
          <w:rFonts w:ascii="Calisto MT" w:hAnsi="Calisto MT"/>
          <w:sz w:val="20"/>
          <w:szCs w:val="20"/>
        </w:rPr>
        <w:t xml:space="preserve"> </w:t>
      </w:r>
      <w:proofErr w:type="gramStart"/>
      <w:r w:rsidR="000E6212">
        <w:rPr>
          <w:rFonts w:ascii="Calisto MT" w:hAnsi="Calisto MT"/>
          <w:sz w:val="20"/>
          <w:szCs w:val="20"/>
        </w:rPr>
        <w:t>1(12).</w:t>
      </w:r>
      <w:proofErr w:type="gramEnd"/>
      <w:r w:rsidR="000E6212">
        <w:rPr>
          <w:rFonts w:ascii="Calisto MT" w:hAnsi="Calisto MT"/>
          <w:sz w:val="20"/>
          <w:szCs w:val="20"/>
        </w:rPr>
        <w:t xml:space="preserve"> </w:t>
      </w:r>
      <w:proofErr w:type="gramStart"/>
      <w:r w:rsidR="00016A6B" w:rsidRPr="00016A6B">
        <w:rPr>
          <w:rFonts w:ascii="Calisto MT" w:hAnsi="Calisto MT"/>
          <w:sz w:val="20"/>
          <w:szCs w:val="20"/>
        </w:rPr>
        <w:t>18-22.</w:t>
      </w:r>
      <w:r w:rsidR="000E6212">
        <w:rPr>
          <w:rFonts w:ascii="Calisto MT" w:hAnsi="Calisto MT"/>
          <w:sz w:val="20"/>
          <w:szCs w:val="20"/>
        </w:rPr>
        <w:t xml:space="preserve"> </w:t>
      </w:r>
      <w:r w:rsidR="00016A6B" w:rsidRPr="00016A6B">
        <w:rPr>
          <w:rFonts w:ascii="Calisto MT" w:hAnsi="Calisto MT"/>
          <w:sz w:val="20"/>
          <w:szCs w:val="20"/>
        </w:rPr>
        <w:t>(</w:t>
      </w:r>
      <w:proofErr w:type="gramEnd"/>
      <w:r w:rsidR="007C2F30">
        <w:rPr>
          <w:rStyle w:val="HTMLCite"/>
          <w:rFonts w:ascii="Calisto MT" w:hAnsi="Calisto MT"/>
          <w:i w:val="0"/>
          <w:iCs w:val="0"/>
          <w:sz w:val="20"/>
          <w:szCs w:val="20"/>
          <w:u w:color="0000FF"/>
          <w:shd w:val="clear" w:color="auto" w:fill="FFFFFF"/>
        </w:rPr>
        <w:fldChar w:fldCharType="begin"/>
      </w:r>
      <w:r w:rsidR="007C2F30">
        <w:rPr>
          <w:rStyle w:val="HTMLCite"/>
          <w:rFonts w:ascii="Calisto MT" w:hAnsi="Calisto MT"/>
          <w:i w:val="0"/>
          <w:iCs w:val="0"/>
          <w:sz w:val="20"/>
          <w:szCs w:val="20"/>
          <w:u w:color="0000FF"/>
          <w:shd w:val="clear" w:color="auto" w:fill="FFFFFF"/>
        </w:rPr>
        <w:instrText xml:space="preserve"> HYPERLINK "</w:instrText>
      </w:r>
      <w:r w:rsidR="007C2F30" w:rsidRPr="007C2F30">
        <w:rPr>
          <w:rStyle w:val="HTMLCite"/>
          <w:rFonts w:ascii="Calisto MT" w:hAnsi="Calisto MT"/>
          <w:i w:val="0"/>
          <w:iCs w:val="0"/>
          <w:sz w:val="20"/>
          <w:szCs w:val="20"/>
          <w:u w:color="0000FF"/>
          <w:shd w:val="clear" w:color="auto" w:fill="FFFFFF"/>
        </w:rPr>
        <w:instrText xml:space="preserve">https://rp2u.unsyiah.ac.id/index.php/welcome/.../10827/4)  </w:instrText>
      </w:r>
    </w:p>
    <w:p w:rsidR="007C2F30" w:rsidRPr="00BE0361" w:rsidRDefault="007C2F30" w:rsidP="00016A6B">
      <w:pPr>
        <w:spacing w:before="0" w:beforeAutospacing="0" w:after="0" w:afterAutospacing="0" w:line="288" w:lineRule="auto"/>
        <w:ind w:firstLine="544"/>
        <w:jc w:val="both"/>
        <w:rPr>
          <w:rStyle w:val="Hyperlink"/>
          <w:rFonts w:ascii="Calisto MT" w:hAnsi="Calisto MT"/>
          <w:sz w:val="20"/>
          <w:szCs w:val="20"/>
          <w:shd w:val="clear" w:color="auto" w:fill="FFFFFF"/>
        </w:rPr>
      </w:pPr>
      <w:r>
        <w:rPr>
          <w:rStyle w:val="HTMLCite"/>
          <w:rFonts w:ascii="Calisto MT" w:hAnsi="Calisto MT"/>
          <w:i w:val="0"/>
          <w:iCs w:val="0"/>
          <w:sz w:val="20"/>
          <w:szCs w:val="20"/>
          <w:u w:color="0000FF"/>
          <w:shd w:val="clear" w:color="auto" w:fill="FFFFFF"/>
        </w:rPr>
        <w:instrText xml:space="preserve">" </w:instrText>
      </w:r>
      <w:r>
        <w:rPr>
          <w:rStyle w:val="HTMLCite"/>
          <w:rFonts w:ascii="Calisto MT" w:hAnsi="Calisto MT"/>
          <w:i w:val="0"/>
          <w:iCs w:val="0"/>
          <w:sz w:val="20"/>
          <w:szCs w:val="20"/>
          <w:u w:color="0000FF"/>
          <w:shd w:val="clear" w:color="auto" w:fill="FFFFFF"/>
        </w:rPr>
        <w:fldChar w:fldCharType="separate"/>
      </w:r>
      <w:r w:rsidRPr="00BE0361">
        <w:rPr>
          <w:rStyle w:val="Hyperlink"/>
          <w:rFonts w:ascii="Calisto MT" w:hAnsi="Calisto MT"/>
          <w:sz w:val="20"/>
          <w:szCs w:val="20"/>
          <w:shd w:val="clear" w:color="auto" w:fill="FFFFFF"/>
        </w:rPr>
        <w:t>https://rp2u.unsyiah.ac.id/index.php/welcome/.../10827/4)</w:t>
      </w:r>
      <w:r w:rsidRPr="00BE0361">
        <w:rPr>
          <w:rStyle w:val="Hyperlink"/>
          <w:rFonts w:ascii="Calisto MT" w:hAnsi="Calisto MT"/>
          <w:sz w:val="20"/>
          <w:szCs w:val="20"/>
          <w:shd w:val="clear" w:color="auto" w:fill="FFFFFF"/>
        </w:rPr>
        <w:t xml:space="preserve"> </w:t>
      </w:r>
      <w:r w:rsidRPr="00BE0361">
        <w:rPr>
          <w:rStyle w:val="Hyperlink"/>
          <w:rFonts w:ascii="Calisto MT" w:hAnsi="Calisto MT"/>
          <w:sz w:val="20"/>
          <w:szCs w:val="20"/>
          <w:shd w:val="clear" w:color="auto" w:fill="FFFFFF"/>
        </w:rPr>
        <w:t xml:space="preserve"> </w:t>
      </w:r>
    </w:p>
    <w:p w:rsidR="00925522" w:rsidRDefault="007C2F30" w:rsidP="00925522">
      <w:pPr>
        <w:widowControl w:val="0"/>
        <w:tabs>
          <w:tab w:val="left" w:pos="284"/>
        </w:tabs>
        <w:autoSpaceDE w:val="0"/>
        <w:autoSpaceDN w:val="0"/>
        <w:adjustRightInd w:val="0"/>
        <w:spacing w:before="0" w:beforeAutospacing="0" w:after="0" w:afterAutospacing="0" w:line="288" w:lineRule="auto"/>
        <w:ind w:left="426" w:hanging="426"/>
        <w:jc w:val="both"/>
        <w:rPr>
          <w:rFonts w:ascii="Calisto MT" w:hAnsi="Calisto MT"/>
          <w:sz w:val="20"/>
          <w:szCs w:val="20"/>
        </w:rPr>
      </w:pPr>
      <w:r>
        <w:rPr>
          <w:rStyle w:val="HTMLCite"/>
          <w:rFonts w:ascii="Calisto MT" w:hAnsi="Calisto MT"/>
          <w:i w:val="0"/>
          <w:iCs w:val="0"/>
          <w:sz w:val="20"/>
          <w:szCs w:val="20"/>
          <w:u w:color="0000FF"/>
          <w:shd w:val="clear" w:color="auto" w:fill="FFFFFF"/>
        </w:rPr>
        <w:fldChar w:fldCharType="end"/>
      </w:r>
      <w:proofErr w:type="gramStart"/>
      <w:r w:rsidR="00972A45" w:rsidRPr="00972A45">
        <w:rPr>
          <w:rFonts w:ascii="Calisto MT" w:hAnsi="Calisto MT"/>
          <w:sz w:val="20"/>
          <w:szCs w:val="20"/>
        </w:rPr>
        <w:t>Isbandiyah.</w:t>
      </w:r>
      <w:proofErr w:type="gramEnd"/>
      <w:r w:rsidR="00972A45" w:rsidRPr="00972A45">
        <w:rPr>
          <w:rFonts w:ascii="Calisto MT" w:hAnsi="Calisto MT"/>
          <w:sz w:val="20"/>
          <w:szCs w:val="20"/>
        </w:rPr>
        <w:t xml:space="preserve"> 2010. “Uji Klinis Terbuka Efek Terapi Statin (Simvastatin) Terhadap Kadar High Sensitivity </w:t>
      </w:r>
      <w:proofErr w:type="gramStart"/>
      <w:r w:rsidR="00972A45" w:rsidRPr="00972A45">
        <w:rPr>
          <w:rFonts w:ascii="Calisto MT" w:hAnsi="Calisto MT"/>
          <w:sz w:val="20"/>
          <w:szCs w:val="20"/>
        </w:rPr>
        <w:t>C-Reactive Protein</w:t>
      </w:r>
      <w:proofErr w:type="gramEnd"/>
      <w:r w:rsidR="00972A45" w:rsidRPr="00972A45">
        <w:rPr>
          <w:rFonts w:ascii="Calisto MT" w:hAnsi="Calisto MT"/>
          <w:sz w:val="20"/>
          <w:szCs w:val="20"/>
        </w:rPr>
        <w:t xml:space="preserve"> (hs-crp) Pada Penderita Diabetes Tipe 2”. </w:t>
      </w:r>
      <w:proofErr w:type="gramStart"/>
      <w:r w:rsidR="00972A45" w:rsidRPr="00972A45">
        <w:rPr>
          <w:rFonts w:ascii="Calisto MT" w:hAnsi="Calisto MT"/>
          <w:i/>
          <w:sz w:val="20"/>
          <w:szCs w:val="20"/>
        </w:rPr>
        <w:t>Jurnal Fk Universitas Muhammadiyah Malang</w:t>
      </w:r>
      <w:r w:rsidR="00972A45" w:rsidRPr="00972A45">
        <w:rPr>
          <w:rFonts w:ascii="Calisto MT" w:hAnsi="Calisto MT"/>
          <w:sz w:val="20"/>
          <w:szCs w:val="20"/>
        </w:rPr>
        <w:t>.</w:t>
      </w:r>
      <w:proofErr w:type="gramEnd"/>
      <w:r w:rsidR="00972A45" w:rsidRPr="00972A45">
        <w:rPr>
          <w:rFonts w:ascii="Calisto MT" w:hAnsi="Calisto MT"/>
          <w:sz w:val="20"/>
          <w:szCs w:val="20"/>
        </w:rPr>
        <w:t xml:space="preserve"> 1-12. (</w:t>
      </w:r>
      <w:hyperlink r:id="rId24" w:history="1">
        <w:r w:rsidR="00972A45" w:rsidRPr="00972A45">
          <w:rPr>
            <w:rStyle w:val="Hyperlink"/>
            <w:rFonts w:ascii="Calisto MT" w:hAnsi="Calisto MT"/>
            <w:sz w:val="20"/>
            <w:szCs w:val="20"/>
          </w:rPr>
          <w:t>http://ejournal.umm.ac.id/index.php/sainmed/article/view/999/1129</w:t>
        </w:r>
      </w:hyperlink>
      <w:r w:rsidR="00972A45" w:rsidRPr="00972A45">
        <w:rPr>
          <w:rFonts w:ascii="Calisto MT" w:hAnsi="Calisto MT"/>
          <w:sz w:val="20"/>
          <w:szCs w:val="20"/>
        </w:rPr>
        <w:t>)</w:t>
      </w:r>
    </w:p>
    <w:p w:rsidR="007C2F30" w:rsidRPr="00925522" w:rsidRDefault="007C2F30" w:rsidP="00925522">
      <w:pPr>
        <w:widowControl w:val="0"/>
        <w:tabs>
          <w:tab w:val="left" w:pos="284"/>
        </w:tabs>
        <w:autoSpaceDE w:val="0"/>
        <w:autoSpaceDN w:val="0"/>
        <w:adjustRightInd w:val="0"/>
        <w:spacing w:before="0" w:beforeAutospacing="0" w:after="0" w:afterAutospacing="0" w:line="288" w:lineRule="auto"/>
        <w:ind w:left="426" w:hanging="426"/>
        <w:jc w:val="both"/>
        <w:rPr>
          <w:rFonts w:ascii="Calisto MT" w:hAnsi="Calisto MT"/>
          <w:sz w:val="20"/>
          <w:szCs w:val="20"/>
        </w:rPr>
      </w:pPr>
      <w:r w:rsidRPr="007C2F30">
        <w:rPr>
          <w:szCs w:val="24"/>
        </w:rPr>
        <w:t xml:space="preserve"> </w:t>
      </w:r>
      <w:r w:rsidRPr="007C2F30">
        <w:rPr>
          <w:rFonts w:ascii="Calisto MT" w:hAnsi="Calisto MT"/>
          <w:sz w:val="20"/>
          <w:szCs w:val="20"/>
        </w:rPr>
        <w:t xml:space="preserve">J. Kapadia. </w:t>
      </w:r>
      <w:proofErr w:type="gramStart"/>
      <w:r w:rsidRPr="007C2F30">
        <w:rPr>
          <w:rFonts w:ascii="Calisto MT" w:hAnsi="Calisto MT"/>
          <w:sz w:val="20"/>
          <w:szCs w:val="20"/>
        </w:rPr>
        <w:t>et</w:t>
      </w:r>
      <w:proofErr w:type="gramEnd"/>
      <w:r w:rsidRPr="007C2F30">
        <w:rPr>
          <w:rFonts w:ascii="Calisto MT" w:hAnsi="Calisto MT"/>
          <w:sz w:val="20"/>
          <w:szCs w:val="20"/>
        </w:rPr>
        <w:t xml:space="preserve"> all. 2012. “Cytotoxic Effect of the Red Beetroot (Beta vulgaris L.) Extract Compared to Doxorubicin (Adriamycin) in the Human Prostate (PC-3) and Breast (MCF-7) Cancer Cell Lines”. </w:t>
      </w:r>
      <w:proofErr w:type="gramStart"/>
      <w:r w:rsidRPr="007C2F30">
        <w:rPr>
          <w:rFonts w:ascii="Calisto MT" w:hAnsi="Calisto MT"/>
          <w:i/>
          <w:sz w:val="20"/>
          <w:szCs w:val="20"/>
        </w:rPr>
        <w:t>Journal Anti-Cancer Agents in Medicinal Chemistry</w:t>
      </w:r>
      <w:r w:rsidRPr="007C2F30">
        <w:rPr>
          <w:rFonts w:ascii="Calisto MT" w:hAnsi="Calisto MT"/>
          <w:sz w:val="20"/>
          <w:szCs w:val="20"/>
        </w:rPr>
        <w:t>.</w:t>
      </w:r>
      <w:proofErr w:type="gramEnd"/>
      <w:r w:rsidRPr="007C2F30">
        <w:rPr>
          <w:rFonts w:ascii="Calisto MT" w:hAnsi="Calisto MT"/>
          <w:sz w:val="20"/>
          <w:szCs w:val="20"/>
        </w:rPr>
        <w:t xml:space="preserve"> </w:t>
      </w:r>
      <w:proofErr w:type="gramStart"/>
      <w:r w:rsidRPr="007C2F30">
        <w:rPr>
          <w:rFonts w:ascii="Calisto MT" w:hAnsi="Calisto MT"/>
          <w:sz w:val="20"/>
          <w:szCs w:val="20"/>
        </w:rPr>
        <w:t>11(3).</w:t>
      </w:r>
      <w:proofErr w:type="gramEnd"/>
      <w:r w:rsidRPr="007C2F30">
        <w:rPr>
          <w:rFonts w:ascii="Calisto MT" w:hAnsi="Calisto MT"/>
          <w:sz w:val="20"/>
          <w:szCs w:val="20"/>
        </w:rPr>
        <w:t xml:space="preserve"> 280-284. (</w:t>
      </w:r>
      <w:hyperlink r:id="rId25" w:history="1">
        <w:r w:rsidRPr="007C2F30">
          <w:rPr>
            <w:rStyle w:val="Hyperlink"/>
            <w:rFonts w:ascii="Calisto MT" w:hAnsi="Calisto MT"/>
            <w:color w:val="000000" w:themeColor="text1"/>
            <w:sz w:val="20"/>
            <w:szCs w:val="20"/>
          </w:rPr>
          <w:t>https://www.ncbi.nlm.nih.gov/pubmed/21434853</w:t>
        </w:r>
      </w:hyperlink>
      <w:r w:rsidRPr="007C2F30">
        <w:rPr>
          <w:rFonts w:ascii="Calisto MT" w:hAnsi="Calisto MT"/>
          <w:color w:val="000000" w:themeColor="text1"/>
          <w:sz w:val="20"/>
          <w:szCs w:val="20"/>
        </w:rPr>
        <w:t>)</w:t>
      </w:r>
    </w:p>
    <w:p w:rsidR="00C83963" w:rsidRPr="00C83963" w:rsidRDefault="00C83963" w:rsidP="00925522">
      <w:pPr>
        <w:spacing w:before="0" w:beforeAutospacing="0" w:after="0" w:afterAutospacing="0" w:line="288" w:lineRule="auto"/>
        <w:jc w:val="both"/>
        <w:rPr>
          <w:rFonts w:ascii="Calisto MT" w:hAnsi="Calisto MT"/>
          <w:sz w:val="20"/>
          <w:szCs w:val="20"/>
        </w:rPr>
      </w:pPr>
      <w:proofErr w:type="gramStart"/>
      <w:r w:rsidRPr="00C83963">
        <w:rPr>
          <w:rFonts w:ascii="Calisto MT" w:hAnsi="Calisto MT"/>
          <w:sz w:val="20"/>
          <w:szCs w:val="20"/>
        </w:rPr>
        <w:t>Kavalcova.</w:t>
      </w:r>
      <w:proofErr w:type="gramEnd"/>
      <w:r w:rsidRPr="00C83963">
        <w:rPr>
          <w:rFonts w:ascii="Calisto MT" w:hAnsi="Calisto MT"/>
          <w:sz w:val="20"/>
          <w:szCs w:val="20"/>
        </w:rPr>
        <w:t xml:space="preserve"> </w:t>
      </w:r>
      <w:proofErr w:type="gramStart"/>
      <w:r w:rsidRPr="00C83963">
        <w:rPr>
          <w:rFonts w:ascii="Calisto MT" w:hAnsi="Calisto MT"/>
          <w:sz w:val="20"/>
          <w:szCs w:val="20"/>
        </w:rPr>
        <w:t>P., et al. 2015.</w:t>
      </w:r>
      <w:proofErr w:type="gramEnd"/>
      <w:r w:rsidRPr="00C83963">
        <w:rPr>
          <w:rFonts w:ascii="Calisto MT" w:hAnsi="Calisto MT"/>
          <w:sz w:val="20"/>
          <w:szCs w:val="20"/>
        </w:rPr>
        <w:t xml:space="preserve"> </w:t>
      </w:r>
      <w:proofErr w:type="gramStart"/>
      <w:r w:rsidRPr="00C83963">
        <w:rPr>
          <w:rFonts w:ascii="Calisto MT" w:hAnsi="Calisto MT"/>
          <w:sz w:val="20"/>
          <w:szCs w:val="20"/>
        </w:rPr>
        <w:t>“The Content of Total Polyphenols and Antioxidant Activity in Red Beetroot”.</w:t>
      </w:r>
      <w:proofErr w:type="gramEnd"/>
      <w:r w:rsidRPr="00C83963">
        <w:rPr>
          <w:rFonts w:ascii="Calisto MT" w:hAnsi="Calisto MT"/>
          <w:sz w:val="20"/>
          <w:szCs w:val="20"/>
        </w:rPr>
        <w:t xml:space="preserve"> </w:t>
      </w:r>
      <w:proofErr w:type="gramStart"/>
      <w:r w:rsidRPr="00C83963">
        <w:rPr>
          <w:rFonts w:ascii="Calisto MT" w:hAnsi="Calisto MT"/>
          <w:i/>
          <w:sz w:val="20"/>
          <w:szCs w:val="20"/>
        </w:rPr>
        <w:t>Potravinarstvo</w:t>
      </w:r>
      <w:r w:rsidRPr="00C83963">
        <w:rPr>
          <w:rFonts w:ascii="Calisto MT" w:hAnsi="Calisto MT"/>
          <w:sz w:val="20"/>
          <w:szCs w:val="20"/>
        </w:rPr>
        <w:t>.</w:t>
      </w:r>
      <w:proofErr w:type="gramEnd"/>
      <w:r w:rsidRPr="00C83963">
        <w:rPr>
          <w:rFonts w:ascii="Calisto MT" w:hAnsi="Calisto MT"/>
          <w:sz w:val="20"/>
          <w:szCs w:val="20"/>
        </w:rPr>
        <w:t xml:space="preserve"> </w:t>
      </w:r>
      <w:proofErr w:type="gramStart"/>
      <w:r w:rsidRPr="00C83963">
        <w:rPr>
          <w:rFonts w:ascii="Calisto MT" w:hAnsi="Calisto MT"/>
          <w:sz w:val="20"/>
          <w:szCs w:val="20"/>
        </w:rPr>
        <w:t>9(1).</w:t>
      </w:r>
      <w:proofErr w:type="gramEnd"/>
      <w:r w:rsidRPr="00C83963">
        <w:rPr>
          <w:rFonts w:ascii="Calisto MT" w:hAnsi="Calisto MT"/>
          <w:sz w:val="20"/>
          <w:szCs w:val="20"/>
        </w:rPr>
        <w:t xml:space="preserve"> </w:t>
      </w:r>
      <w:proofErr w:type="gramStart"/>
      <w:r w:rsidRPr="00C83963">
        <w:rPr>
          <w:rFonts w:ascii="Calisto MT" w:hAnsi="Calisto MT"/>
          <w:sz w:val="20"/>
          <w:szCs w:val="20"/>
        </w:rPr>
        <w:t>77-83.</w:t>
      </w:r>
      <w:proofErr w:type="gramEnd"/>
      <w:r w:rsidRPr="00C83963">
        <w:rPr>
          <w:rFonts w:ascii="Calisto MT" w:hAnsi="Calisto MT"/>
          <w:sz w:val="20"/>
          <w:szCs w:val="20"/>
          <w:shd w:val="clear" w:color="auto" w:fill="FFFFFF"/>
        </w:rPr>
        <w:fldChar w:fldCharType="begin"/>
      </w:r>
      <w:r w:rsidRPr="00C83963">
        <w:rPr>
          <w:rFonts w:ascii="Calisto MT" w:hAnsi="Calisto MT"/>
          <w:sz w:val="20"/>
          <w:szCs w:val="20"/>
          <w:shd w:val="clear" w:color="auto" w:fill="FFFFFF"/>
        </w:rPr>
        <w:instrText xml:space="preserve"> HYPERLINK "(https://www.researchgate.net/.../276502436_The_content_of...)</w:instrText>
      </w:r>
    </w:p>
    <w:p w:rsidR="00C83963" w:rsidRPr="00C83963" w:rsidRDefault="00C83963" w:rsidP="00C83963">
      <w:pPr>
        <w:spacing w:before="0" w:beforeAutospacing="0" w:after="0" w:afterAutospacing="0" w:line="288" w:lineRule="auto"/>
        <w:ind w:firstLine="544"/>
        <w:jc w:val="both"/>
        <w:rPr>
          <w:rStyle w:val="Hyperlink"/>
          <w:rFonts w:ascii="Calisto MT" w:hAnsi="Calisto MT"/>
          <w:sz w:val="20"/>
          <w:szCs w:val="20"/>
        </w:rPr>
      </w:pPr>
      <w:r w:rsidRPr="00C83963">
        <w:rPr>
          <w:rFonts w:ascii="Calisto MT" w:hAnsi="Calisto MT"/>
          <w:sz w:val="20"/>
          <w:szCs w:val="20"/>
          <w:shd w:val="clear" w:color="auto" w:fill="FFFFFF"/>
        </w:rPr>
        <w:instrText xml:space="preserve">" </w:instrText>
      </w:r>
      <w:r w:rsidRPr="00C83963">
        <w:rPr>
          <w:rFonts w:ascii="Calisto MT" w:hAnsi="Calisto MT"/>
          <w:sz w:val="20"/>
          <w:szCs w:val="20"/>
          <w:shd w:val="clear" w:color="auto" w:fill="FFFFFF"/>
        </w:rPr>
        <w:fldChar w:fldCharType="separate"/>
      </w:r>
      <w:r w:rsidRPr="00C83963">
        <w:rPr>
          <w:rStyle w:val="Hyperlink"/>
          <w:rFonts w:ascii="Calisto MT" w:hAnsi="Calisto MT"/>
          <w:sz w:val="20"/>
          <w:szCs w:val="20"/>
          <w:shd w:val="clear" w:color="auto" w:fill="FFFFFF"/>
        </w:rPr>
        <w:t>(https://www.researchgate.net/.../276502436_The_content_of...)</w:t>
      </w:r>
    </w:p>
    <w:p w:rsidR="008716CD" w:rsidRPr="00925522" w:rsidRDefault="00C83963" w:rsidP="00925522">
      <w:pPr>
        <w:widowControl w:val="0"/>
        <w:tabs>
          <w:tab w:val="left" w:pos="284"/>
        </w:tabs>
        <w:autoSpaceDE w:val="0"/>
        <w:autoSpaceDN w:val="0"/>
        <w:adjustRightInd w:val="0"/>
        <w:spacing w:before="0" w:beforeAutospacing="0" w:after="0" w:afterAutospacing="0" w:line="288" w:lineRule="auto"/>
        <w:ind w:left="0"/>
        <w:jc w:val="both"/>
        <w:rPr>
          <w:rFonts w:ascii="Calisto MT" w:hAnsi="Calisto MT"/>
          <w:sz w:val="20"/>
          <w:szCs w:val="20"/>
          <w:shd w:val="clear" w:color="auto" w:fill="FFFFFF"/>
        </w:rPr>
      </w:pPr>
      <w:r w:rsidRPr="00C83963">
        <w:rPr>
          <w:rFonts w:ascii="Calisto MT" w:hAnsi="Calisto MT"/>
          <w:sz w:val="20"/>
          <w:szCs w:val="20"/>
          <w:shd w:val="clear" w:color="auto" w:fill="FFFFFF"/>
        </w:rPr>
        <w:fldChar w:fldCharType="end"/>
      </w:r>
      <w:r w:rsidR="00016A6B" w:rsidRPr="00016A6B">
        <w:rPr>
          <w:rFonts w:ascii="Calisto MT" w:hAnsi="Calisto MT"/>
          <w:noProof/>
          <w:sz w:val="20"/>
          <w:szCs w:val="20"/>
        </w:rPr>
        <w:t xml:space="preserve">Kemenkes RI. 2014. “Info Datin Pusat Data dan Informasi Kementerian RI”. </w:t>
      </w:r>
      <w:r w:rsidR="00016A6B" w:rsidRPr="00016A6B">
        <w:rPr>
          <w:rFonts w:ascii="Calisto MT" w:hAnsi="Calisto MT"/>
          <w:i/>
          <w:noProof/>
          <w:sz w:val="20"/>
          <w:szCs w:val="20"/>
        </w:rPr>
        <w:t>Kemenkes RI</w:t>
      </w:r>
      <w:r w:rsidR="00016A6B" w:rsidRPr="00016A6B">
        <w:rPr>
          <w:rFonts w:ascii="Calisto MT" w:hAnsi="Calisto MT"/>
          <w:noProof/>
          <w:sz w:val="20"/>
          <w:szCs w:val="20"/>
        </w:rPr>
        <w:t>. 109(1).18.</w:t>
      </w:r>
      <w:r w:rsidR="000C7012">
        <w:rPr>
          <w:rFonts w:ascii="Calisto MT" w:hAnsi="Calisto MT"/>
          <w:noProof/>
          <w:sz w:val="20"/>
          <w:szCs w:val="20"/>
        </w:rPr>
        <w:t xml:space="preserve"> </w:t>
      </w:r>
      <w:r w:rsidR="00016A6B" w:rsidRPr="00016A6B">
        <w:rPr>
          <w:rFonts w:ascii="Calisto MT" w:hAnsi="Calisto MT"/>
          <w:noProof/>
          <w:sz w:val="20"/>
          <w:szCs w:val="20"/>
        </w:rPr>
        <w:t>(</w:t>
      </w:r>
      <w:hyperlink r:id="rId26" w:history="1">
        <w:r w:rsidR="00016A6B" w:rsidRPr="00016A6B">
          <w:rPr>
            <w:rStyle w:val="Hyperlink"/>
            <w:rFonts w:ascii="Calisto MT" w:hAnsi="Calisto MT"/>
            <w:sz w:val="20"/>
            <w:szCs w:val="20"/>
            <w:lang w:val="en-ID"/>
          </w:rPr>
          <w:t>http://www.depkes.go.id/download.php?file=download/pusdatin/infodatin/infodatin-hipertensi.pdf</w:t>
        </w:r>
      </w:hyperlink>
      <w:r w:rsidR="00016A6B" w:rsidRPr="00016A6B">
        <w:rPr>
          <w:rFonts w:ascii="Calisto MT" w:hAnsi="Calisto MT"/>
          <w:color w:val="000000"/>
          <w:sz w:val="20"/>
          <w:szCs w:val="20"/>
          <w:lang w:val="en-ID"/>
        </w:rPr>
        <w:t>.)</w:t>
      </w:r>
    </w:p>
    <w:p w:rsidR="008716CD" w:rsidRDefault="008716CD" w:rsidP="00925522">
      <w:pPr>
        <w:widowControl w:val="0"/>
        <w:tabs>
          <w:tab w:val="left" w:pos="284"/>
        </w:tabs>
        <w:autoSpaceDE w:val="0"/>
        <w:autoSpaceDN w:val="0"/>
        <w:adjustRightInd w:val="0"/>
        <w:spacing w:before="0" w:beforeAutospacing="0" w:after="0" w:afterAutospacing="0" w:line="288" w:lineRule="auto"/>
        <w:ind w:left="0"/>
        <w:jc w:val="both"/>
        <w:rPr>
          <w:rFonts w:ascii="Calisto MT" w:hAnsi="Calisto MT"/>
          <w:noProof/>
          <w:sz w:val="20"/>
          <w:szCs w:val="20"/>
        </w:rPr>
      </w:pPr>
      <w:r w:rsidRPr="008716CD">
        <w:rPr>
          <w:rFonts w:ascii="Calisto MT" w:hAnsi="Calisto MT"/>
          <w:noProof/>
          <w:sz w:val="20"/>
          <w:szCs w:val="20"/>
        </w:rPr>
        <w:t xml:space="preserve">Kumar, M. &amp; Bhaumik, A. 2016. “Evaluation of Antihyperlipedemic Activity of Various Extracts of Beetroot (Beta Vulgaris)”. </w:t>
      </w:r>
      <w:r w:rsidRPr="008716CD">
        <w:rPr>
          <w:rFonts w:ascii="Calisto MT" w:hAnsi="Calisto MT"/>
          <w:i/>
          <w:noProof/>
          <w:sz w:val="20"/>
          <w:szCs w:val="20"/>
        </w:rPr>
        <w:t>Journal of Biomedical and Pharmaceutical Sciences</w:t>
      </w:r>
      <w:r w:rsidRPr="008716CD">
        <w:rPr>
          <w:rFonts w:ascii="Calisto MT" w:hAnsi="Calisto MT"/>
          <w:noProof/>
          <w:sz w:val="20"/>
          <w:szCs w:val="20"/>
        </w:rPr>
        <w:t>. 3(4). 156-166.</w:t>
      </w:r>
      <w:r w:rsidRPr="008716CD">
        <w:rPr>
          <w:rFonts w:ascii="Calisto MT" w:hAnsi="Calisto MT"/>
          <w:noProof/>
          <w:sz w:val="20"/>
          <w:szCs w:val="20"/>
        </w:rPr>
        <w:t xml:space="preserve"> (</w:t>
      </w:r>
      <w:hyperlink r:id="rId27" w:history="1">
        <w:r w:rsidR="00925522" w:rsidRPr="00BE0361">
          <w:rPr>
            <w:rStyle w:val="Hyperlink"/>
            <w:rFonts w:ascii="Calisto MT" w:hAnsi="Calisto MT"/>
            <w:noProof/>
            <w:sz w:val="20"/>
            <w:szCs w:val="20"/>
          </w:rPr>
          <w:t>http://www.ejbps.com/.../dm9sdW1lXzNfZGVjZW1iZXJfaXNzd</w:t>
        </w:r>
      </w:hyperlink>
      <w:r w:rsidRPr="008716CD">
        <w:rPr>
          <w:rFonts w:ascii="Calisto MT" w:hAnsi="Calisto MT"/>
          <w:noProof/>
          <w:sz w:val="20"/>
          <w:szCs w:val="20"/>
        </w:rPr>
        <w:t>...)</w:t>
      </w:r>
    </w:p>
    <w:p w:rsidR="00925522" w:rsidRPr="00843A6B" w:rsidRDefault="00925522" w:rsidP="00925522">
      <w:pPr>
        <w:widowControl w:val="0"/>
        <w:tabs>
          <w:tab w:val="left" w:pos="284"/>
        </w:tabs>
        <w:autoSpaceDE w:val="0"/>
        <w:autoSpaceDN w:val="0"/>
        <w:adjustRightInd w:val="0"/>
        <w:spacing w:before="0" w:beforeAutospacing="0" w:after="0" w:afterAutospacing="0" w:line="288" w:lineRule="auto"/>
        <w:ind w:left="0"/>
        <w:jc w:val="both"/>
        <w:rPr>
          <w:rFonts w:ascii="Calisto MT" w:hAnsi="Calisto MT"/>
          <w:color w:val="000000"/>
          <w:sz w:val="20"/>
          <w:szCs w:val="20"/>
          <w:lang w:val="en-ID"/>
        </w:rPr>
      </w:pPr>
      <w:r w:rsidRPr="00843A6B">
        <w:rPr>
          <w:rFonts w:ascii="Calisto MT" w:hAnsi="Calisto MT"/>
          <w:noProof/>
          <w:sz w:val="20"/>
          <w:szCs w:val="20"/>
        </w:rPr>
        <w:t xml:space="preserve">Lucius, M. 2013. “Cholesterol and Heart Disease”. </w:t>
      </w:r>
      <w:r w:rsidRPr="00843A6B">
        <w:rPr>
          <w:rFonts w:ascii="Calisto MT" w:hAnsi="Calisto MT"/>
          <w:i/>
          <w:noProof/>
          <w:sz w:val="20"/>
          <w:szCs w:val="20"/>
        </w:rPr>
        <w:t>Journal of Nutrition Education</w:t>
      </w:r>
      <w:r w:rsidRPr="00843A6B">
        <w:rPr>
          <w:rFonts w:ascii="Calisto MT" w:hAnsi="Calisto MT"/>
          <w:noProof/>
          <w:sz w:val="20"/>
          <w:szCs w:val="20"/>
        </w:rPr>
        <w:t>. 13(3). 82. (</w:t>
      </w:r>
      <w:hyperlink r:id="rId28" w:anchor="1" w:history="1">
        <w:r w:rsidRPr="00843A6B">
          <w:rPr>
            <w:rStyle w:val="Hyperlink"/>
            <w:rFonts w:ascii="Calisto MT" w:hAnsi="Calisto MT"/>
            <w:sz w:val="20"/>
            <w:szCs w:val="20"/>
          </w:rPr>
          <w:t>https://www.webmd.com/heart-disease/guide/heart-disease-lower-cholesterol-risk#1</w:t>
        </w:r>
      </w:hyperlink>
      <w:r w:rsidRPr="00843A6B">
        <w:rPr>
          <w:rFonts w:ascii="Calisto MT" w:hAnsi="Calisto MT"/>
          <w:sz w:val="20"/>
          <w:szCs w:val="20"/>
        </w:rPr>
        <w:t>)</w:t>
      </w:r>
    </w:p>
    <w:p w:rsidR="008716CD" w:rsidRDefault="008716CD" w:rsidP="00925522">
      <w:pPr>
        <w:widowControl w:val="0"/>
        <w:tabs>
          <w:tab w:val="left" w:pos="284"/>
        </w:tabs>
        <w:autoSpaceDE w:val="0"/>
        <w:autoSpaceDN w:val="0"/>
        <w:adjustRightInd w:val="0"/>
        <w:spacing w:before="0" w:beforeAutospacing="0" w:after="0" w:afterAutospacing="0" w:line="288" w:lineRule="auto"/>
        <w:ind w:left="0"/>
        <w:jc w:val="both"/>
        <w:rPr>
          <w:rFonts w:ascii="Calisto MT" w:hAnsi="Calisto MT"/>
          <w:noProof/>
          <w:sz w:val="20"/>
          <w:szCs w:val="20"/>
        </w:rPr>
      </w:pPr>
      <w:r w:rsidRPr="008716CD">
        <w:rPr>
          <w:rFonts w:ascii="Calisto MT" w:hAnsi="Calisto MT"/>
          <w:noProof/>
          <w:sz w:val="20"/>
          <w:szCs w:val="20"/>
        </w:rPr>
        <w:t xml:space="preserve">Mei, N., </w:t>
      </w:r>
      <w:r w:rsidRPr="008716CD">
        <w:rPr>
          <w:rFonts w:ascii="Calisto MT" w:hAnsi="Calisto MT"/>
          <w:i/>
          <w:iCs/>
          <w:noProof/>
          <w:sz w:val="20"/>
          <w:szCs w:val="20"/>
        </w:rPr>
        <w:t>et al.</w:t>
      </w:r>
      <w:r w:rsidRPr="008716CD">
        <w:rPr>
          <w:rFonts w:ascii="Calisto MT" w:hAnsi="Calisto MT"/>
          <w:noProof/>
          <w:sz w:val="20"/>
          <w:szCs w:val="20"/>
        </w:rPr>
        <w:t xml:space="preserve"> 2016. “Uji Kadar Betasianin Pada Buah Bit ( Vulgaris beta L) Tes Betacyanin Buah Beet (Beta Vulgaris L) dengan Etanol Solvent Sebagai Pembelajaran Biologi Obyek Material Merah Atau Merah-Viole</w:t>
      </w:r>
      <w:r>
        <w:rPr>
          <w:rFonts w:ascii="Calisto MT" w:hAnsi="Calisto MT"/>
          <w:noProof/>
          <w:sz w:val="20"/>
          <w:szCs w:val="20"/>
        </w:rPr>
        <w:t>t Dari Kelompok Pigmen Memiliki</w:t>
      </w:r>
    </w:p>
    <w:p w:rsidR="008716CD" w:rsidRDefault="00925522" w:rsidP="00925522">
      <w:pPr>
        <w:widowControl w:val="0"/>
        <w:tabs>
          <w:tab w:val="left" w:pos="284"/>
        </w:tabs>
        <w:autoSpaceDE w:val="0"/>
        <w:autoSpaceDN w:val="0"/>
        <w:adjustRightInd w:val="0"/>
        <w:spacing w:before="0" w:beforeAutospacing="0" w:after="0" w:afterAutospacing="0" w:line="288" w:lineRule="auto"/>
        <w:ind w:left="426" w:hanging="426"/>
        <w:jc w:val="both"/>
        <w:rPr>
          <w:rFonts w:ascii="Calisto MT" w:hAnsi="Calisto MT"/>
          <w:sz w:val="20"/>
          <w:szCs w:val="20"/>
        </w:rPr>
      </w:pPr>
      <w:r>
        <w:rPr>
          <w:rFonts w:ascii="Calisto MT" w:hAnsi="Calisto MT"/>
          <w:noProof/>
          <w:sz w:val="20"/>
          <w:szCs w:val="20"/>
        </w:rPr>
        <w:tab/>
      </w:r>
      <w:r>
        <w:rPr>
          <w:rFonts w:ascii="Calisto MT" w:hAnsi="Calisto MT"/>
          <w:noProof/>
          <w:sz w:val="20"/>
          <w:szCs w:val="20"/>
        </w:rPr>
        <w:tab/>
      </w:r>
      <w:r w:rsidR="008716CD" w:rsidRPr="008716CD">
        <w:rPr>
          <w:rFonts w:ascii="Calisto MT" w:hAnsi="Calisto MT"/>
          <w:noProof/>
          <w:sz w:val="20"/>
          <w:szCs w:val="20"/>
        </w:rPr>
        <w:t xml:space="preserve">Komponen Utama Yaitu pigmen betaianin”. </w:t>
      </w:r>
      <w:r w:rsidR="008716CD" w:rsidRPr="008716CD">
        <w:rPr>
          <w:rFonts w:ascii="Calisto MT" w:hAnsi="Calisto MT"/>
          <w:i/>
          <w:noProof/>
          <w:sz w:val="20"/>
          <w:szCs w:val="20"/>
        </w:rPr>
        <w:t>Jurnal UMM</w:t>
      </w:r>
      <w:r w:rsidR="008716CD" w:rsidRPr="008716CD">
        <w:rPr>
          <w:rFonts w:ascii="Calisto MT" w:hAnsi="Calisto MT"/>
          <w:noProof/>
          <w:sz w:val="20"/>
          <w:szCs w:val="20"/>
        </w:rPr>
        <w:t>. 2. 72–77.</w:t>
      </w:r>
      <w:r w:rsidR="008716CD">
        <w:rPr>
          <w:rFonts w:ascii="Calisto MT" w:hAnsi="Calisto MT"/>
          <w:noProof/>
          <w:sz w:val="20"/>
          <w:szCs w:val="20"/>
        </w:rPr>
        <w:t xml:space="preserve"> </w:t>
      </w:r>
      <w:r w:rsidR="008716CD" w:rsidRPr="008716CD">
        <w:rPr>
          <w:rFonts w:ascii="Calisto MT" w:hAnsi="Calisto MT"/>
          <w:sz w:val="20"/>
          <w:szCs w:val="20"/>
        </w:rPr>
        <w:t>(</w:t>
      </w:r>
      <w:hyperlink r:id="rId29" w:history="1">
        <w:r w:rsidR="008716CD" w:rsidRPr="008716CD">
          <w:rPr>
            <w:rStyle w:val="Hyperlink"/>
            <w:rFonts w:ascii="Calisto MT" w:hAnsi="Calisto MT"/>
            <w:sz w:val="20"/>
            <w:szCs w:val="20"/>
          </w:rPr>
          <w:t>http://ejournal.umm.ac.id/index.php/jpbi/article/download/3384/3981</w:t>
        </w:r>
      </w:hyperlink>
      <w:r w:rsidR="008716CD" w:rsidRPr="008716CD">
        <w:rPr>
          <w:rFonts w:ascii="Calisto MT" w:hAnsi="Calisto MT"/>
          <w:sz w:val="20"/>
          <w:szCs w:val="20"/>
        </w:rPr>
        <w:t>)</w:t>
      </w:r>
    </w:p>
    <w:p w:rsidR="000C7012" w:rsidRPr="000C7012" w:rsidRDefault="000C7012" w:rsidP="00925522">
      <w:pPr>
        <w:widowControl w:val="0"/>
        <w:tabs>
          <w:tab w:val="left" w:pos="284"/>
        </w:tabs>
        <w:autoSpaceDE w:val="0"/>
        <w:autoSpaceDN w:val="0"/>
        <w:adjustRightInd w:val="0"/>
        <w:spacing w:before="0" w:beforeAutospacing="0" w:after="0" w:afterAutospacing="0" w:line="288" w:lineRule="auto"/>
        <w:ind w:left="0"/>
        <w:jc w:val="both"/>
        <w:rPr>
          <w:rFonts w:ascii="Calisto MT" w:hAnsi="Calisto MT"/>
          <w:color w:val="000000"/>
          <w:sz w:val="20"/>
          <w:szCs w:val="20"/>
          <w:lang w:val="en-ID"/>
        </w:rPr>
      </w:pPr>
      <w:r w:rsidRPr="000C7012">
        <w:rPr>
          <w:rFonts w:ascii="Calisto MT" w:hAnsi="Calisto MT"/>
          <w:noProof/>
          <w:sz w:val="20"/>
          <w:szCs w:val="20"/>
        </w:rPr>
        <w:t xml:space="preserve">Olumese, F.E. &amp; Oboh, H.A. 2016. “Antioxidant and Antioxidant capacity of Raw and Processed Nigerian Beetroot ( Beta vulgaris )”. </w:t>
      </w:r>
      <w:r w:rsidRPr="000C7012">
        <w:rPr>
          <w:rFonts w:ascii="Calisto MT" w:hAnsi="Calisto MT"/>
          <w:i/>
          <w:iCs/>
          <w:noProof/>
          <w:sz w:val="20"/>
          <w:szCs w:val="20"/>
        </w:rPr>
        <w:t>Nigerian Journal of Basic and Applied Science</w:t>
      </w:r>
      <w:r w:rsidRPr="000C7012">
        <w:rPr>
          <w:rFonts w:ascii="Calisto MT" w:hAnsi="Calisto MT"/>
          <w:noProof/>
          <w:sz w:val="20"/>
          <w:szCs w:val="20"/>
        </w:rPr>
        <w:t xml:space="preserve">. 24(1). 35–40. </w:t>
      </w:r>
      <w:r w:rsidRPr="000C7012">
        <w:rPr>
          <w:rFonts w:ascii="Calisto MT" w:hAnsi="Calisto MT"/>
          <w:sz w:val="20"/>
          <w:szCs w:val="20"/>
        </w:rPr>
        <w:t>(</w:t>
      </w:r>
      <w:hyperlink r:id="rId30" w:history="1">
        <w:r w:rsidRPr="000C7012">
          <w:rPr>
            <w:rStyle w:val="Hyperlink"/>
            <w:rFonts w:ascii="Calisto MT" w:hAnsi="Calisto MT"/>
            <w:sz w:val="20"/>
            <w:szCs w:val="20"/>
          </w:rPr>
          <w:t>https://www.scopemed.org/?mno=251931</w:t>
        </w:r>
      </w:hyperlink>
      <w:r w:rsidRPr="000C7012">
        <w:rPr>
          <w:rFonts w:ascii="Calisto MT" w:hAnsi="Calisto MT"/>
          <w:sz w:val="20"/>
          <w:szCs w:val="20"/>
        </w:rPr>
        <w:t>)</w:t>
      </w:r>
    </w:p>
    <w:p w:rsidR="000C7012" w:rsidRDefault="000E6212" w:rsidP="00925522">
      <w:pPr>
        <w:widowControl w:val="0"/>
        <w:tabs>
          <w:tab w:val="left" w:pos="284"/>
        </w:tabs>
        <w:autoSpaceDE w:val="0"/>
        <w:autoSpaceDN w:val="0"/>
        <w:adjustRightInd w:val="0"/>
        <w:spacing w:before="0" w:beforeAutospacing="0" w:after="0" w:afterAutospacing="0" w:line="288" w:lineRule="auto"/>
        <w:ind w:left="0"/>
        <w:jc w:val="both"/>
        <w:rPr>
          <w:rFonts w:ascii="Calisto MT" w:hAnsi="Calisto MT"/>
          <w:sz w:val="20"/>
          <w:szCs w:val="20"/>
        </w:rPr>
      </w:pPr>
      <w:r w:rsidRPr="000E6212">
        <w:rPr>
          <w:rFonts w:ascii="Calisto MT" w:hAnsi="Calisto MT"/>
          <w:noProof/>
          <w:sz w:val="20"/>
          <w:szCs w:val="20"/>
        </w:rPr>
        <w:t xml:space="preserve">Pirillo, A., Norata, G.D., &amp; Catapano, A.L. 2013. “LOX-1, OxLDL, and atherosclerosis”. </w:t>
      </w:r>
      <w:r w:rsidRPr="000E6212">
        <w:rPr>
          <w:rFonts w:ascii="Calisto MT" w:hAnsi="Calisto MT"/>
          <w:i/>
          <w:noProof/>
          <w:sz w:val="20"/>
          <w:szCs w:val="20"/>
        </w:rPr>
        <w:t>Journal</w:t>
      </w:r>
      <w:r w:rsidRPr="000E6212">
        <w:rPr>
          <w:rFonts w:ascii="Calisto MT" w:hAnsi="Calisto MT"/>
          <w:noProof/>
          <w:sz w:val="20"/>
          <w:szCs w:val="20"/>
        </w:rPr>
        <w:t xml:space="preserve"> </w:t>
      </w:r>
      <w:r w:rsidR="000C7012" w:rsidRPr="000C7012">
        <w:rPr>
          <w:rFonts w:ascii="Calisto MT" w:hAnsi="Calisto MT"/>
          <w:i/>
          <w:noProof/>
          <w:sz w:val="20"/>
          <w:szCs w:val="20"/>
        </w:rPr>
        <w:t xml:space="preserve">Hindawi </w:t>
      </w:r>
      <w:r w:rsidRPr="000E6212">
        <w:rPr>
          <w:rFonts w:ascii="Calisto MT" w:hAnsi="Calisto MT"/>
          <w:i/>
          <w:iCs/>
          <w:noProof/>
          <w:sz w:val="20"/>
          <w:szCs w:val="20"/>
        </w:rPr>
        <w:t>Mediators of Inflammation</w:t>
      </w:r>
      <w:r w:rsidRPr="000E6212">
        <w:rPr>
          <w:rFonts w:ascii="Calisto MT" w:hAnsi="Calisto MT"/>
          <w:noProof/>
          <w:sz w:val="20"/>
          <w:szCs w:val="20"/>
        </w:rPr>
        <w:t>.</w:t>
      </w:r>
      <w:r w:rsidR="000C7012">
        <w:rPr>
          <w:rFonts w:ascii="Calisto MT" w:hAnsi="Calisto MT"/>
          <w:noProof/>
          <w:sz w:val="20"/>
          <w:szCs w:val="20"/>
        </w:rPr>
        <w:t xml:space="preserve"> 10(1). 1-12</w:t>
      </w:r>
      <w:proofErr w:type="gramStart"/>
      <w:r w:rsidR="000C7012">
        <w:rPr>
          <w:rFonts w:ascii="Calisto MT" w:hAnsi="Calisto MT"/>
          <w:noProof/>
          <w:sz w:val="20"/>
          <w:szCs w:val="20"/>
        </w:rPr>
        <w:t xml:space="preserve">. </w:t>
      </w:r>
      <w:r w:rsidRPr="000E6212">
        <w:rPr>
          <w:rFonts w:ascii="Calisto MT" w:hAnsi="Calisto MT"/>
          <w:noProof/>
          <w:sz w:val="20"/>
          <w:szCs w:val="20"/>
        </w:rPr>
        <w:t xml:space="preserve"> </w:t>
      </w:r>
      <w:r w:rsidRPr="000E6212">
        <w:rPr>
          <w:rFonts w:ascii="Calisto MT" w:hAnsi="Calisto MT"/>
          <w:color w:val="000000" w:themeColor="text1"/>
          <w:sz w:val="20"/>
          <w:szCs w:val="20"/>
        </w:rPr>
        <w:t>(</w:t>
      </w:r>
      <w:proofErr w:type="gramEnd"/>
      <w:r w:rsidRPr="000E6212">
        <w:rPr>
          <w:rFonts w:ascii="Calisto MT" w:hAnsi="Calisto MT"/>
          <w:sz w:val="20"/>
          <w:szCs w:val="20"/>
        </w:rPr>
        <w:fldChar w:fldCharType="begin"/>
      </w:r>
      <w:r w:rsidRPr="000E6212">
        <w:rPr>
          <w:rFonts w:ascii="Calisto MT" w:hAnsi="Calisto MT"/>
          <w:sz w:val="20"/>
          <w:szCs w:val="20"/>
        </w:rPr>
        <w:instrText xml:space="preserve"> HYPERLINK "http://www.hindawi.com/journals/mi/2013/152786/" </w:instrText>
      </w:r>
      <w:r w:rsidRPr="000E6212">
        <w:rPr>
          <w:rFonts w:ascii="Calisto MT" w:hAnsi="Calisto MT"/>
          <w:sz w:val="20"/>
          <w:szCs w:val="20"/>
        </w:rPr>
        <w:fldChar w:fldCharType="separate"/>
      </w:r>
      <w:r w:rsidRPr="000E6212">
        <w:rPr>
          <w:rStyle w:val="Hyperlink"/>
          <w:rFonts w:ascii="Calisto MT" w:hAnsi="Calisto MT"/>
          <w:sz w:val="20"/>
          <w:szCs w:val="20"/>
        </w:rPr>
        <w:t>http://www.hindawi.com/journals/mi/2013/152786/</w:t>
      </w:r>
      <w:r w:rsidRPr="000E6212">
        <w:rPr>
          <w:rStyle w:val="Hyperlink"/>
          <w:rFonts w:ascii="Calisto MT" w:hAnsi="Calisto MT"/>
          <w:color w:val="auto"/>
          <w:sz w:val="20"/>
          <w:szCs w:val="20"/>
          <w:u w:val="none"/>
        </w:rPr>
        <w:fldChar w:fldCharType="end"/>
      </w:r>
      <w:r w:rsidRPr="000E6212">
        <w:rPr>
          <w:rFonts w:ascii="Calisto MT" w:hAnsi="Calisto MT"/>
          <w:sz w:val="20"/>
          <w:szCs w:val="20"/>
        </w:rPr>
        <w:t>).</w:t>
      </w:r>
    </w:p>
    <w:p w:rsidR="00A10DC1" w:rsidRPr="00A10DC1" w:rsidRDefault="00A10DC1" w:rsidP="00925522">
      <w:pPr>
        <w:widowControl w:val="0"/>
        <w:tabs>
          <w:tab w:val="left" w:pos="284"/>
        </w:tabs>
        <w:autoSpaceDE w:val="0"/>
        <w:autoSpaceDN w:val="0"/>
        <w:adjustRightInd w:val="0"/>
        <w:spacing w:before="0" w:beforeAutospacing="0" w:after="0" w:afterAutospacing="0" w:line="288" w:lineRule="auto"/>
        <w:ind w:left="426" w:hanging="426"/>
        <w:jc w:val="both"/>
        <w:rPr>
          <w:rFonts w:ascii="Calisto MT" w:hAnsi="Calisto MT"/>
          <w:sz w:val="20"/>
          <w:szCs w:val="20"/>
        </w:rPr>
      </w:pPr>
      <w:r w:rsidRPr="00A10DC1">
        <w:rPr>
          <w:rFonts w:ascii="Calisto MT" w:hAnsi="Calisto MT"/>
          <w:noProof/>
          <w:sz w:val="20"/>
          <w:szCs w:val="20"/>
        </w:rPr>
        <w:t xml:space="preserve">Rabeh, M.N &amp; Ibrahim, E.M. 2014. “Antihypercholesterolemic Effects of Beet (Beta vulgaris) Root Waste Extract on Hypercholesterolemic Rats and its Antioxidant Potential Properties”. </w:t>
      </w:r>
      <w:r w:rsidRPr="00A10DC1">
        <w:rPr>
          <w:rFonts w:ascii="Calisto MT" w:hAnsi="Calisto MT"/>
          <w:i/>
          <w:noProof/>
          <w:sz w:val="20"/>
          <w:szCs w:val="20"/>
        </w:rPr>
        <w:t>Pakistan Journal of Nutrition</w:t>
      </w:r>
      <w:r w:rsidRPr="00A10DC1">
        <w:rPr>
          <w:rFonts w:ascii="Calisto MT" w:hAnsi="Calisto MT"/>
          <w:noProof/>
          <w:sz w:val="20"/>
          <w:szCs w:val="20"/>
        </w:rPr>
        <w:t>. 13(9). 500-505.</w:t>
      </w:r>
      <w:r w:rsidRPr="00A10DC1">
        <w:rPr>
          <w:rFonts w:ascii="Calisto MT" w:hAnsi="Calisto MT"/>
          <w:noProof/>
          <w:sz w:val="20"/>
          <w:szCs w:val="20"/>
        </w:rPr>
        <w:t xml:space="preserve"> </w:t>
      </w:r>
      <w:r w:rsidRPr="00A10DC1">
        <w:rPr>
          <w:rFonts w:ascii="Calisto MT" w:hAnsi="Calisto MT"/>
          <w:sz w:val="20"/>
          <w:szCs w:val="20"/>
        </w:rPr>
        <w:t>(</w:t>
      </w:r>
      <w:hyperlink r:id="rId31" w:history="1">
        <w:r w:rsidRPr="00A10DC1">
          <w:rPr>
            <w:rStyle w:val="Hyperlink"/>
            <w:rFonts w:ascii="Calisto MT" w:hAnsi="Calisto MT"/>
            <w:sz w:val="20"/>
            <w:szCs w:val="20"/>
          </w:rPr>
          <w:t>https://scialert.net/abstract/?doi=pjn.2014.500.505</w:t>
        </w:r>
      </w:hyperlink>
      <w:r w:rsidRPr="00A10DC1">
        <w:rPr>
          <w:rFonts w:ascii="Calisto MT" w:hAnsi="Calisto MT"/>
          <w:sz w:val="20"/>
          <w:szCs w:val="20"/>
        </w:rPr>
        <w:t>)</w:t>
      </w:r>
    </w:p>
    <w:p w:rsidR="000C7012" w:rsidRPr="000C7012" w:rsidRDefault="000C7012" w:rsidP="00925522">
      <w:pPr>
        <w:widowControl w:val="0"/>
        <w:tabs>
          <w:tab w:val="left" w:pos="284"/>
        </w:tabs>
        <w:autoSpaceDE w:val="0"/>
        <w:autoSpaceDN w:val="0"/>
        <w:adjustRightInd w:val="0"/>
        <w:spacing w:before="0" w:beforeAutospacing="0" w:after="0" w:afterAutospacing="0" w:line="288" w:lineRule="auto"/>
        <w:ind w:left="426" w:hanging="426"/>
        <w:jc w:val="both"/>
        <w:rPr>
          <w:rFonts w:ascii="Calisto MT" w:hAnsi="Calisto MT"/>
          <w:sz w:val="20"/>
          <w:szCs w:val="20"/>
        </w:rPr>
      </w:pPr>
      <w:r w:rsidRPr="000C7012">
        <w:rPr>
          <w:rFonts w:ascii="Calisto MT" w:hAnsi="Calisto MT"/>
          <w:noProof/>
          <w:sz w:val="20"/>
          <w:szCs w:val="20"/>
        </w:rPr>
        <w:t>Ravichandran, K</w:t>
      </w:r>
      <w:r w:rsidRPr="000C7012">
        <w:rPr>
          <w:rFonts w:ascii="Calisto MT" w:hAnsi="Calisto MT"/>
          <w:i/>
          <w:iCs/>
          <w:noProof/>
          <w:sz w:val="20"/>
          <w:szCs w:val="20"/>
        </w:rPr>
        <w:t>.,</w:t>
      </w:r>
      <w:r w:rsidRPr="000C7012">
        <w:rPr>
          <w:rFonts w:ascii="Calisto MT" w:hAnsi="Calisto MT"/>
          <w:iCs/>
          <w:noProof/>
          <w:sz w:val="20"/>
          <w:szCs w:val="20"/>
        </w:rPr>
        <w:t xml:space="preserve"> Saw, N., Mohdaly, A., Gabr, A., Kastell, A., Riedel, H., Cai, Z., Knorr, D &amp; Smentanska, I.</w:t>
      </w:r>
      <w:r w:rsidRPr="000C7012">
        <w:rPr>
          <w:rFonts w:ascii="Calisto MT" w:hAnsi="Calisto MT"/>
          <w:noProof/>
          <w:sz w:val="20"/>
          <w:szCs w:val="20"/>
        </w:rPr>
        <w:t xml:space="preserve"> 2013. “Impact of Processing of Red Beet on Betalain Content and Antioxidant Activity”. </w:t>
      </w:r>
      <w:r w:rsidRPr="000C7012">
        <w:rPr>
          <w:rFonts w:ascii="Calisto MT" w:hAnsi="Calisto MT"/>
          <w:i/>
          <w:iCs/>
          <w:noProof/>
          <w:sz w:val="20"/>
          <w:szCs w:val="20"/>
        </w:rPr>
        <w:t>Food Research International</w:t>
      </w:r>
      <w:r w:rsidRPr="000C7012">
        <w:rPr>
          <w:rFonts w:ascii="Calisto MT" w:hAnsi="Calisto MT"/>
          <w:noProof/>
          <w:sz w:val="20"/>
          <w:szCs w:val="20"/>
        </w:rPr>
        <w:t>. 50(2). 670–675.</w:t>
      </w:r>
      <w:r w:rsidRPr="000C7012">
        <w:rPr>
          <w:rFonts w:ascii="Calisto MT" w:hAnsi="Calisto MT"/>
          <w:sz w:val="20"/>
          <w:szCs w:val="20"/>
        </w:rPr>
        <w:t xml:space="preserve"> </w:t>
      </w:r>
      <w:r w:rsidRPr="000C7012">
        <w:rPr>
          <w:rFonts w:ascii="Calisto MT" w:hAnsi="Calisto MT"/>
          <w:sz w:val="20"/>
          <w:szCs w:val="20"/>
        </w:rPr>
        <w:t>(</w:t>
      </w:r>
      <w:hyperlink r:id="rId32" w:history="1">
        <w:r w:rsidRPr="000C7012">
          <w:rPr>
            <w:rStyle w:val="Hyperlink"/>
            <w:rFonts w:ascii="Calisto MT" w:hAnsi="Calisto MT"/>
            <w:sz w:val="20"/>
            <w:szCs w:val="20"/>
          </w:rPr>
          <w:t>https://pubag.nal.usda.gov/catalog/1125496</w:t>
        </w:r>
      </w:hyperlink>
      <w:r w:rsidRPr="000C7012">
        <w:rPr>
          <w:rFonts w:ascii="Calisto MT" w:hAnsi="Calisto MT"/>
          <w:sz w:val="20"/>
          <w:szCs w:val="20"/>
        </w:rPr>
        <w:t>)</w:t>
      </w:r>
    </w:p>
    <w:p w:rsidR="000C7012" w:rsidRDefault="0079565B" w:rsidP="00925522">
      <w:pPr>
        <w:widowControl w:val="0"/>
        <w:tabs>
          <w:tab w:val="left" w:pos="284"/>
        </w:tabs>
        <w:autoSpaceDE w:val="0"/>
        <w:autoSpaceDN w:val="0"/>
        <w:adjustRightInd w:val="0"/>
        <w:spacing w:before="0" w:beforeAutospacing="0" w:after="0" w:afterAutospacing="0" w:line="288" w:lineRule="auto"/>
        <w:ind w:left="0"/>
        <w:jc w:val="both"/>
        <w:rPr>
          <w:rFonts w:ascii="Calisto MT" w:hAnsi="Calisto MT"/>
          <w:sz w:val="20"/>
          <w:szCs w:val="20"/>
        </w:rPr>
      </w:pPr>
      <w:r w:rsidRPr="0079565B">
        <w:rPr>
          <w:rFonts w:ascii="Calisto MT" w:hAnsi="Calisto MT"/>
          <w:noProof/>
          <w:sz w:val="20"/>
          <w:szCs w:val="20"/>
        </w:rPr>
        <w:t>Riskesdas. 2013. “Laporan Nasional Badan Penelitian dan Pengembangan Kesehatan Kementerian Kesehatan RI”. (</w:t>
      </w:r>
      <w:hyperlink r:id="rId33" w:history="1">
        <w:r w:rsidRPr="0079565B">
          <w:rPr>
            <w:rStyle w:val="Hyperlink"/>
            <w:rFonts w:ascii="Calisto MT" w:hAnsi="Calisto MT"/>
            <w:sz w:val="20"/>
            <w:szCs w:val="20"/>
          </w:rPr>
          <w:t>http://www.depkes.go.id/resources/download/general/Hasil%20Riskesdas%202013.pdf</w:t>
        </w:r>
      </w:hyperlink>
      <w:r w:rsidRPr="0079565B">
        <w:rPr>
          <w:rFonts w:ascii="Calisto MT" w:hAnsi="Calisto MT"/>
          <w:sz w:val="20"/>
          <w:szCs w:val="20"/>
        </w:rPr>
        <w:t>)</w:t>
      </w:r>
    </w:p>
    <w:p w:rsidR="00925522" w:rsidRDefault="00972A45" w:rsidP="00925522">
      <w:pPr>
        <w:widowControl w:val="0"/>
        <w:tabs>
          <w:tab w:val="left" w:pos="284"/>
        </w:tabs>
        <w:autoSpaceDE w:val="0"/>
        <w:autoSpaceDN w:val="0"/>
        <w:adjustRightInd w:val="0"/>
        <w:spacing w:before="0" w:beforeAutospacing="0" w:after="0" w:afterAutospacing="0" w:line="288" w:lineRule="auto"/>
        <w:ind w:left="0"/>
        <w:jc w:val="both"/>
        <w:rPr>
          <w:rFonts w:ascii="Calisto MT" w:hAnsi="Calisto MT"/>
          <w:sz w:val="20"/>
          <w:szCs w:val="20"/>
        </w:rPr>
      </w:pPr>
      <w:r w:rsidRPr="00972A45">
        <w:rPr>
          <w:rFonts w:ascii="Calisto MT" w:hAnsi="Calisto MT"/>
          <w:color w:val="222222"/>
          <w:sz w:val="20"/>
          <w:szCs w:val="20"/>
        </w:rPr>
        <w:t xml:space="preserve">Rosita, I., et al. 2014. </w:t>
      </w:r>
      <w:proofErr w:type="gramStart"/>
      <w:r w:rsidRPr="00972A45">
        <w:rPr>
          <w:rFonts w:ascii="Calisto MT" w:hAnsi="Calisto MT"/>
          <w:color w:val="222222"/>
          <w:sz w:val="20"/>
          <w:szCs w:val="20"/>
        </w:rPr>
        <w:t>“Efek Samping Nyeri Otot dari Simvastatin dan Atorvastatin pada Pasien Jantung RSUD Tarakan”.</w:t>
      </w:r>
      <w:proofErr w:type="gramEnd"/>
      <w:r w:rsidRPr="00972A45">
        <w:rPr>
          <w:rFonts w:ascii="Calisto MT" w:hAnsi="Calisto MT"/>
          <w:color w:val="222222"/>
          <w:sz w:val="20"/>
          <w:szCs w:val="20"/>
        </w:rPr>
        <w:t xml:space="preserve"> </w:t>
      </w:r>
      <w:proofErr w:type="gramStart"/>
      <w:r w:rsidRPr="00972A45">
        <w:rPr>
          <w:rFonts w:ascii="Calisto MT" w:hAnsi="Calisto MT"/>
          <w:i/>
          <w:color w:val="222222"/>
          <w:sz w:val="20"/>
          <w:szCs w:val="20"/>
        </w:rPr>
        <w:t>Skripsi Universitas Indonesia</w:t>
      </w:r>
      <w:r w:rsidRPr="00972A45">
        <w:rPr>
          <w:rFonts w:ascii="Calisto MT" w:hAnsi="Calisto MT"/>
          <w:color w:val="222222"/>
          <w:sz w:val="20"/>
          <w:szCs w:val="20"/>
        </w:rPr>
        <w:t>.2-5.</w:t>
      </w:r>
      <w:proofErr w:type="gramEnd"/>
      <w:r w:rsidRPr="00972A45">
        <w:rPr>
          <w:rFonts w:ascii="Calisto MT" w:hAnsi="Calisto MT"/>
          <w:color w:val="222222"/>
          <w:sz w:val="20"/>
          <w:szCs w:val="20"/>
        </w:rPr>
        <w:t xml:space="preserve"> </w:t>
      </w:r>
      <w:r w:rsidRPr="00972A45">
        <w:rPr>
          <w:rFonts w:ascii="Calisto MT" w:hAnsi="Calisto MT"/>
          <w:sz w:val="20"/>
          <w:szCs w:val="20"/>
        </w:rPr>
        <w:t>(</w:t>
      </w:r>
      <w:hyperlink r:id="rId34" w:history="1">
        <w:r w:rsidRPr="00972A45">
          <w:rPr>
            <w:rStyle w:val="Hyperlink"/>
            <w:rFonts w:ascii="Calisto MT" w:hAnsi="Calisto MT"/>
            <w:sz w:val="20"/>
            <w:szCs w:val="20"/>
          </w:rPr>
          <w:t>http://lib.ui.ac.id/naskahringkas/2016-06/S58023-Irma%20Rosita</w:t>
        </w:r>
      </w:hyperlink>
      <w:r w:rsidRPr="00972A45">
        <w:rPr>
          <w:rFonts w:ascii="Calisto MT" w:hAnsi="Calisto MT"/>
          <w:sz w:val="20"/>
          <w:szCs w:val="20"/>
        </w:rPr>
        <w:t>)</w:t>
      </w:r>
    </w:p>
    <w:p w:rsidR="00052E35" w:rsidRPr="00925522" w:rsidRDefault="00052E35" w:rsidP="00925522">
      <w:pPr>
        <w:widowControl w:val="0"/>
        <w:tabs>
          <w:tab w:val="left" w:pos="284"/>
        </w:tabs>
        <w:autoSpaceDE w:val="0"/>
        <w:autoSpaceDN w:val="0"/>
        <w:adjustRightInd w:val="0"/>
        <w:spacing w:before="0" w:beforeAutospacing="0" w:after="0" w:afterAutospacing="0" w:line="288" w:lineRule="auto"/>
        <w:ind w:left="0"/>
        <w:jc w:val="both"/>
        <w:rPr>
          <w:rFonts w:ascii="Calisto MT" w:hAnsi="Calisto MT"/>
          <w:sz w:val="20"/>
          <w:szCs w:val="20"/>
        </w:rPr>
      </w:pPr>
      <w:r w:rsidRPr="00052E35">
        <w:rPr>
          <w:rFonts w:ascii="Calisto MT" w:hAnsi="Calisto MT"/>
          <w:sz w:val="20"/>
          <w:szCs w:val="20"/>
        </w:rPr>
        <w:t>Tia, H</w:t>
      </w:r>
      <w:proofErr w:type="gramStart"/>
      <w:r w:rsidRPr="00052E35">
        <w:rPr>
          <w:rFonts w:ascii="Calisto MT" w:hAnsi="Calisto MT"/>
          <w:sz w:val="20"/>
          <w:szCs w:val="20"/>
        </w:rPr>
        <w:t>,.</w:t>
      </w:r>
      <w:proofErr w:type="gramEnd"/>
      <w:r w:rsidRPr="00052E35">
        <w:rPr>
          <w:rFonts w:ascii="Calisto MT" w:hAnsi="Calisto MT"/>
          <w:sz w:val="20"/>
          <w:szCs w:val="20"/>
        </w:rPr>
        <w:t xml:space="preserve"> 2014. “Pengaruh Berbagai Dosis Jus Buah Sirsak (Annona muricata L) Terhadap Penurunan Kadar Kolesterol Low Density Lipoprotein (LDL) Serum Tikus Putih (Rattus norvegicus) Dyslipidemia”. </w:t>
      </w:r>
      <w:r w:rsidRPr="00052E35">
        <w:rPr>
          <w:rFonts w:ascii="Calisto MT" w:hAnsi="Calisto MT"/>
          <w:i/>
          <w:sz w:val="20"/>
          <w:szCs w:val="20"/>
        </w:rPr>
        <w:t xml:space="preserve">Jurnal Teknologi Laboratorium. </w:t>
      </w:r>
      <w:proofErr w:type="gramStart"/>
      <w:r w:rsidRPr="00052E35">
        <w:rPr>
          <w:rFonts w:ascii="Calisto MT" w:hAnsi="Calisto MT"/>
          <w:sz w:val="20"/>
          <w:szCs w:val="20"/>
        </w:rPr>
        <w:t>3(2).</w:t>
      </w:r>
      <w:proofErr w:type="gramEnd"/>
      <w:r w:rsidRPr="00052E35">
        <w:rPr>
          <w:rFonts w:ascii="Calisto MT" w:hAnsi="Calisto MT"/>
          <w:sz w:val="20"/>
          <w:szCs w:val="20"/>
        </w:rPr>
        <w:t xml:space="preserve"> </w:t>
      </w:r>
      <w:proofErr w:type="gramStart"/>
      <w:r w:rsidRPr="00052E35">
        <w:rPr>
          <w:rFonts w:ascii="Calisto MT" w:hAnsi="Calisto MT"/>
          <w:sz w:val="20"/>
          <w:szCs w:val="20"/>
        </w:rPr>
        <w:t>1-7.</w:t>
      </w:r>
      <w:proofErr w:type="gramEnd"/>
      <w:r w:rsidRPr="00052E35">
        <w:rPr>
          <w:rFonts w:ascii="Calisto MT" w:hAnsi="Calisto MT"/>
          <w:sz w:val="20"/>
          <w:szCs w:val="20"/>
        </w:rPr>
        <w:fldChar w:fldCharType="begin"/>
      </w:r>
      <w:r w:rsidRPr="00052E35">
        <w:rPr>
          <w:rFonts w:ascii="Calisto MT" w:hAnsi="Calisto MT"/>
          <w:sz w:val="20"/>
          <w:szCs w:val="20"/>
        </w:rPr>
        <w:instrText xml:space="preserve"> HYPERLINK " </w:instrText>
      </w:r>
      <w:r w:rsidRPr="00052E35">
        <w:rPr>
          <w:rStyle w:val="HTMLCite"/>
          <w:rFonts w:ascii="Calisto MT" w:hAnsi="Calisto MT"/>
          <w:sz w:val="20"/>
          <w:szCs w:val="20"/>
          <w:shd w:val="clear" w:color="auto" w:fill="FFFFFF"/>
        </w:rPr>
        <w:instrText>(https://www.teknolabjournal.com/index.php/Jtl/article/view/65)</w:instrText>
      </w:r>
    </w:p>
    <w:p w:rsidR="00052E35" w:rsidRPr="00052E35" w:rsidRDefault="00052E35" w:rsidP="00052E35">
      <w:pPr>
        <w:spacing w:line="360" w:lineRule="auto"/>
        <w:ind w:left="426" w:hanging="426"/>
        <w:jc w:val="both"/>
        <w:rPr>
          <w:rStyle w:val="Hyperlink"/>
          <w:rFonts w:ascii="Calisto MT" w:hAnsi="Calisto MT"/>
          <w:sz w:val="20"/>
          <w:szCs w:val="20"/>
        </w:rPr>
      </w:pPr>
      <w:r w:rsidRPr="00052E35">
        <w:rPr>
          <w:rFonts w:ascii="Calisto MT" w:hAnsi="Calisto MT"/>
          <w:sz w:val="20"/>
          <w:szCs w:val="20"/>
        </w:rPr>
        <w:instrText xml:space="preserve">" </w:instrText>
      </w:r>
      <w:r w:rsidRPr="00052E35">
        <w:rPr>
          <w:rFonts w:ascii="Calisto MT" w:hAnsi="Calisto MT"/>
          <w:sz w:val="20"/>
          <w:szCs w:val="20"/>
        </w:rPr>
        <w:fldChar w:fldCharType="separate"/>
      </w:r>
      <w:r w:rsidRPr="00052E35">
        <w:rPr>
          <w:rStyle w:val="Hyperlink"/>
          <w:rFonts w:ascii="Calisto MT" w:hAnsi="Calisto MT"/>
          <w:sz w:val="20"/>
          <w:szCs w:val="20"/>
        </w:rPr>
        <w:t xml:space="preserve"> </w:t>
      </w:r>
      <w:r w:rsidRPr="00052E35">
        <w:rPr>
          <w:rStyle w:val="Hyperlink"/>
          <w:rFonts w:ascii="Calisto MT" w:hAnsi="Calisto MT"/>
          <w:sz w:val="20"/>
          <w:szCs w:val="20"/>
          <w:shd w:val="clear" w:color="auto" w:fill="FFFFFF"/>
        </w:rPr>
        <w:t>(https://www.teknolabjournal.com/index.php/Jtl/article/view/65)</w:t>
      </w:r>
    </w:p>
    <w:p w:rsidR="000C7012" w:rsidRPr="00925522" w:rsidRDefault="00052E35" w:rsidP="00925522">
      <w:pPr>
        <w:widowControl w:val="0"/>
        <w:tabs>
          <w:tab w:val="left" w:pos="284"/>
        </w:tabs>
        <w:autoSpaceDE w:val="0"/>
        <w:autoSpaceDN w:val="0"/>
        <w:adjustRightInd w:val="0"/>
        <w:spacing w:before="0" w:beforeAutospacing="0" w:after="0" w:afterAutospacing="0" w:line="288" w:lineRule="auto"/>
        <w:ind w:left="0"/>
        <w:jc w:val="both"/>
        <w:rPr>
          <w:rStyle w:val="Hyperlink"/>
          <w:rFonts w:ascii="Calisto MT" w:hAnsi="Calisto MT"/>
          <w:color w:val="000000"/>
          <w:sz w:val="20"/>
          <w:szCs w:val="20"/>
          <w:u w:val="none"/>
          <w:lang w:val="en-ID"/>
        </w:rPr>
      </w:pPr>
      <w:r w:rsidRPr="00052E35">
        <w:rPr>
          <w:rFonts w:ascii="Calisto MT" w:hAnsi="Calisto MT"/>
          <w:sz w:val="20"/>
          <w:szCs w:val="20"/>
        </w:rPr>
        <w:fldChar w:fldCharType="end"/>
      </w:r>
      <w:r w:rsidR="000C7012" w:rsidRPr="000C7012">
        <w:rPr>
          <w:rFonts w:ascii="Calisto MT" w:hAnsi="Calisto MT"/>
          <w:noProof/>
          <w:sz w:val="20"/>
          <w:szCs w:val="20"/>
        </w:rPr>
        <w:t>Tate, S. 2007. “Oxidized Low Density Lipoprotein Receptor LOX-1 on The Endothelial cell The Receptor Structure and Functions of LOX-1 in Atherogenesis”.</w:t>
      </w:r>
      <w:r w:rsidR="000C7012" w:rsidRPr="000C7012">
        <w:rPr>
          <w:rFonts w:ascii="Calisto MT" w:hAnsi="Calisto MT"/>
          <w:i/>
          <w:iCs/>
          <w:noProof/>
          <w:sz w:val="20"/>
          <w:szCs w:val="20"/>
        </w:rPr>
        <w:t>JournalBiologyMacromol</w:t>
      </w:r>
      <w:r w:rsidR="000C7012" w:rsidRPr="000C7012">
        <w:rPr>
          <w:rFonts w:ascii="Calisto MT" w:hAnsi="Calisto MT"/>
          <w:noProof/>
          <w:sz w:val="20"/>
          <w:szCs w:val="20"/>
        </w:rPr>
        <w:t>.7(2).11.22.</w:t>
      </w:r>
      <w:hyperlink r:id="rId35" w:history="1">
        <w:r w:rsidR="000C7012" w:rsidRPr="000C7012">
          <w:rPr>
            <w:rStyle w:val="Hyperlink"/>
            <w:rFonts w:ascii="Calisto MT" w:hAnsi="Calisto MT"/>
            <w:sz w:val="20"/>
            <w:szCs w:val="20"/>
          </w:rPr>
          <w:t>http://www.jsb.gr.jp/jbm/2007/0702_1.pdf</w:t>
        </w:r>
      </w:hyperlink>
    </w:p>
    <w:p w:rsidR="00843A6B" w:rsidRPr="00C83963" w:rsidRDefault="00843A6B" w:rsidP="00925522">
      <w:pPr>
        <w:spacing w:before="0" w:beforeAutospacing="0" w:after="0" w:afterAutospacing="0" w:line="288" w:lineRule="auto"/>
        <w:ind w:left="426" w:hanging="426"/>
        <w:jc w:val="both"/>
        <w:rPr>
          <w:rFonts w:ascii="Calisto MT" w:hAnsi="Calisto MT"/>
          <w:sz w:val="20"/>
          <w:szCs w:val="20"/>
        </w:rPr>
      </w:pPr>
      <w:r w:rsidRPr="00C83963">
        <w:rPr>
          <w:rFonts w:ascii="Calisto MT" w:hAnsi="Calisto MT"/>
          <w:sz w:val="20"/>
          <w:szCs w:val="20"/>
        </w:rPr>
        <w:t xml:space="preserve">Wulandari, R. L., et al. 2017. “Pengaruh Kombinasi Ekstrak Etanol Daun Sirsak dan Gemfibrozil Terhadap Kadar Trigliserida dan </w:t>
      </w:r>
      <w:proofErr w:type="gramStart"/>
      <w:r w:rsidRPr="00C83963">
        <w:rPr>
          <w:rFonts w:ascii="Calisto MT" w:hAnsi="Calisto MT"/>
          <w:sz w:val="20"/>
          <w:szCs w:val="20"/>
        </w:rPr>
        <w:t>Hdl</w:t>
      </w:r>
      <w:proofErr w:type="gramEnd"/>
      <w:r w:rsidRPr="00C83963">
        <w:rPr>
          <w:rFonts w:ascii="Calisto MT" w:hAnsi="Calisto MT"/>
          <w:sz w:val="20"/>
          <w:szCs w:val="20"/>
        </w:rPr>
        <w:t xml:space="preserve"> Tikus yang di Induksi Pakan Tinggi Lemak”. </w:t>
      </w:r>
      <w:proofErr w:type="gramStart"/>
      <w:r w:rsidRPr="00C83963">
        <w:rPr>
          <w:rFonts w:ascii="Calisto MT" w:hAnsi="Calisto MT"/>
          <w:i/>
          <w:sz w:val="20"/>
          <w:szCs w:val="20"/>
        </w:rPr>
        <w:t>e-Publikasi</w:t>
      </w:r>
      <w:proofErr w:type="gramEnd"/>
      <w:r w:rsidRPr="00C83963">
        <w:rPr>
          <w:rFonts w:ascii="Calisto MT" w:hAnsi="Calisto MT"/>
          <w:i/>
          <w:sz w:val="20"/>
          <w:szCs w:val="20"/>
        </w:rPr>
        <w:t xml:space="preserve"> Fakultas</w:t>
      </w:r>
      <w:r w:rsidRPr="00C83963">
        <w:rPr>
          <w:rFonts w:ascii="Calisto MT" w:hAnsi="Calisto MT"/>
          <w:sz w:val="20"/>
          <w:szCs w:val="20"/>
        </w:rPr>
        <w:t xml:space="preserve">. </w:t>
      </w:r>
      <w:proofErr w:type="gramStart"/>
      <w:r w:rsidRPr="00C83963">
        <w:rPr>
          <w:rFonts w:ascii="Calisto MT" w:hAnsi="Calisto MT"/>
          <w:sz w:val="20"/>
          <w:szCs w:val="20"/>
        </w:rPr>
        <w:t>2(8).</w:t>
      </w:r>
      <w:proofErr w:type="gramEnd"/>
      <w:r w:rsidRPr="00C83963">
        <w:rPr>
          <w:rFonts w:ascii="Calisto MT" w:hAnsi="Calisto MT"/>
          <w:sz w:val="20"/>
          <w:szCs w:val="20"/>
        </w:rPr>
        <w:t xml:space="preserve"> 78-84. (</w:t>
      </w:r>
      <w:hyperlink r:id="rId36" w:history="1">
        <w:r w:rsidRPr="00C83963">
          <w:rPr>
            <w:rStyle w:val="Hyperlink"/>
            <w:rFonts w:ascii="Calisto MT" w:hAnsi="Calisto MT"/>
            <w:sz w:val="20"/>
            <w:szCs w:val="20"/>
          </w:rPr>
          <w:t>https://publikasiilmiah.unwahas.ac.id/index.php/Farmasi/article/view/1348</w:t>
        </w:r>
      </w:hyperlink>
      <w:r w:rsidRPr="00C83963">
        <w:rPr>
          <w:rFonts w:ascii="Calisto MT" w:hAnsi="Calisto MT"/>
          <w:sz w:val="20"/>
          <w:szCs w:val="20"/>
        </w:rPr>
        <w:t>)</w:t>
      </w:r>
    </w:p>
    <w:p w:rsidR="00A10DC1" w:rsidRDefault="00A10DC1" w:rsidP="00925522">
      <w:pPr>
        <w:widowControl w:val="0"/>
        <w:tabs>
          <w:tab w:val="left" w:pos="284"/>
        </w:tabs>
        <w:autoSpaceDE w:val="0"/>
        <w:autoSpaceDN w:val="0"/>
        <w:adjustRightInd w:val="0"/>
        <w:spacing w:before="0" w:beforeAutospacing="0" w:after="0" w:afterAutospacing="0" w:line="288" w:lineRule="auto"/>
        <w:ind w:left="0"/>
        <w:jc w:val="both"/>
        <w:rPr>
          <w:rFonts w:ascii="Calisto MT" w:hAnsi="Calisto MT"/>
          <w:sz w:val="20"/>
          <w:szCs w:val="20"/>
        </w:rPr>
      </w:pPr>
      <w:r>
        <w:rPr>
          <w:rFonts w:ascii="Calisto MT" w:hAnsi="Calisto MT"/>
          <w:noProof/>
          <w:sz w:val="20"/>
          <w:szCs w:val="20"/>
        </w:rPr>
        <w:t>Yokozawa, T., T. Nakagawa &amp;</w:t>
      </w:r>
      <w:r w:rsidR="000C7012" w:rsidRPr="00A10DC1">
        <w:rPr>
          <w:rFonts w:ascii="Calisto MT" w:hAnsi="Calisto MT"/>
          <w:noProof/>
          <w:sz w:val="20"/>
          <w:szCs w:val="20"/>
        </w:rPr>
        <w:t xml:space="preserve"> K. Kitani. 2002. “Antioxidative Activity of Green Tea Polyphenol in Cholesterol-Fed Rats”. </w:t>
      </w:r>
      <w:r w:rsidR="000C7012" w:rsidRPr="00A10DC1">
        <w:rPr>
          <w:rFonts w:ascii="Calisto MT" w:hAnsi="Calisto MT"/>
          <w:i/>
          <w:noProof/>
          <w:sz w:val="20"/>
          <w:szCs w:val="20"/>
        </w:rPr>
        <w:t>Journal of Agricultural and Food Chemistry</w:t>
      </w:r>
      <w:r w:rsidR="000C7012" w:rsidRPr="00A10DC1">
        <w:rPr>
          <w:rFonts w:ascii="Calisto MT" w:hAnsi="Calisto MT"/>
          <w:noProof/>
          <w:sz w:val="20"/>
          <w:szCs w:val="20"/>
        </w:rPr>
        <w:t xml:space="preserve">. 50:3549-3. </w:t>
      </w:r>
      <w:r w:rsidR="000C7012" w:rsidRPr="00A10DC1">
        <w:rPr>
          <w:rFonts w:ascii="Calisto MT" w:hAnsi="Calisto MT"/>
          <w:sz w:val="20"/>
          <w:szCs w:val="20"/>
        </w:rPr>
        <w:t>(</w:t>
      </w:r>
      <w:hyperlink r:id="rId37" w:history="1">
        <w:r w:rsidR="000C7012" w:rsidRPr="00A10DC1">
          <w:rPr>
            <w:rStyle w:val="Hyperlink"/>
            <w:rFonts w:ascii="Calisto MT" w:hAnsi="Calisto MT"/>
            <w:sz w:val="20"/>
            <w:szCs w:val="20"/>
          </w:rPr>
          <w:t>https://www.ncbi.nlm.nih.gov/pubmed/12033827</w:t>
        </w:r>
      </w:hyperlink>
      <w:r w:rsidR="000C7012" w:rsidRPr="00A10DC1">
        <w:rPr>
          <w:rFonts w:ascii="Calisto MT" w:hAnsi="Calisto MT"/>
          <w:sz w:val="20"/>
          <w:szCs w:val="20"/>
        </w:rPr>
        <w:t>)</w:t>
      </w:r>
    </w:p>
    <w:p w:rsidR="000C7012" w:rsidRDefault="00A10DC1" w:rsidP="00925522">
      <w:pPr>
        <w:widowControl w:val="0"/>
        <w:tabs>
          <w:tab w:val="left" w:pos="284"/>
        </w:tabs>
        <w:autoSpaceDE w:val="0"/>
        <w:autoSpaceDN w:val="0"/>
        <w:adjustRightInd w:val="0"/>
        <w:spacing w:before="0" w:beforeAutospacing="0" w:after="0" w:afterAutospacing="0" w:line="288" w:lineRule="auto"/>
        <w:ind w:left="426" w:hanging="426"/>
        <w:jc w:val="both"/>
        <w:rPr>
          <w:szCs w:val="24"/>
        </w:rPr>
      </w:pPr>
      <w:r>
        <w:rPr>
          <w:rFonts w:ascii="Calisto MT" w:hAnsi="Calisto MT"/>
          <w:sz w:val="20"/>
          <w:szCs w:val="20"/>
        </w:rPr>
        <w:t>Yuliana, A. R. &amp;</w:t>
      </w:r>
      <w:r w:rsidR="000C7012" w:rsidRPr="00A10DC1">
        <w:rPr>
          <w:rFonts w:ascii="Calisto MT" w:hAnsi="Calisto MT"/>
          <w:sz w:val="20"/>
          <w:szCs w:val="20"/>
        </w:rPr>
        <w:t xml:space="preserve"> Ardiaria, M. 2016.”</w:t>
      </w:r>
      <w:proofErr w:type="gramStart"/>
      <w:r w:rsidR="000C7012" w:rsidRPr="00A10DC1">
        <w:rPr>
          <w:rFonts w:ascii="Calisto MT" w:hAnsi="Calisto MT"/>
          <w:sz w:val="20"/>
          <w:szCs w:val="20"/>
        </w:rPr>
        <w:t>Efek Pemberian Seduhan Kulit Buah Naga Merah (</w:t>
      </w:r>
      <w:r w:rsidR="000C7012" w:rsidRPr="00A10DC1">
        <w:rPr>
          <w:rFonts w:ascii="Calisto MT" w:hAnsi="Calisto MT"/>
          <w:i/>
          <w:sz w:val="20"/>
          <w:szCs w:val="20"/>
        </w:rPr>
        <w:t>Hylocereus polyrhizus</w:t>
      </w:r>
      <w:r w:rsidR="000C7012" w:rsidRPr="00A10DC1">
        <w:rPr>
          <w:rFonts w:ascii="Calisto MT" w:hAnsi="Calisto MT"/>
          <w:sz w:val="20"/>
          <w:szCs w:val="20"/>
        </w:rPr>
        <w:t>) Terhadap Kadar Trigliserida Tikus Sprague Dawley Dyslipidemia.</w:t>
      </w:r>
      <w:proofErr w:type="gramEnd"/>
      <w:r w:rsidR="000C7012" w:rsidRPr="00A10DC1">
        <w:rPr>
          <w:rFonts w:ascii="Calisto MT" w:hAnsi="Calisto MT"/>
          <w:sz w:val="20"/>
          <w:szCs w:val="20"/>
        </w:rPr>
        <w:t xml:space="preserve"> </w:t>
      </w:r>
      <w:proofErr w:type="gramStart"/>
      <w:r w:rsidR="000C7012" w:rsidRPr="00A10DC1">
        <w:rPr>
          <w:rFonts w:ascii="Calisto MT" w:hAnsi="Calisto MT"/>
          <w:i/>
          <w:sz w:val="20"/>
          <w:szCs w:val="20"/>
        </w:rPr>
        <w:t>Journal of Nutrition College</w:t>
      </w:r>
      <w:r w:rsidR="000C7012" w:rsidRPr="00A10DC1">
        <w:rPr>
          <w:rFonts w:ascii="Calisto MT" w:hAnsi="Calisto MT"/>
          <w:sz w:val="20"/>
          <w:szCs w:val="20"/>
        </w:rPr>
        <w:t>.</w:t>
      </w:r>
      <w:proofErr w:type="gramEnd"/>
      <w:r w:rsidR="000C7012" w:rsidRPr="00A10DC1">
        <w:rPr>
          <w:rFonts w:ascii="Calisto MT" w:hAnsi="Calisto MT"/>
          <w:sz w:val="20"/>
          <w:szCs w:val="20"/>
        </w:rPr>
        <w:t xml:space="preserve"> </w:t>
      </w:r>
      <w:proofErr w:type="gramStart"/>
      <w:r w:rsidR="000C7012" w:rsidRPr="00A10DC1">
        <w:rPr>
          <w:rFonts w:ascii="Calisto MT" w:hAnsi="Calisto MT"/>
          <w:sz w:val="20"/>
          <w:szCs w:val="20"/>
        </w:rPr>
        <w:t>5(4).</w:t>
      </w:r>
      <w:proofErr w:type="gramEnd"/>
      <w:r w:rsidR="000C7012" w:rsidRPr="00A10DC1">
        <w:rPr>
          <w:rFonts w:ascii="Calisto MT" w:hAnsi="Calisto MT"/>
          <w:sz w:val="20"/>
          <w:szCs w:val="20"/>
        </w:rPr>
        <w:t xml:space="preserve"> 428-437. (</w:t>
      </w:r>
      <w:hyperlink r:id="rId38" w:history="1">
        <w:r w:rsidR="000C7012" w:rsidRPr="00A10DC1">
          <w:rPr>
            <w:rStyle w:val="Hyperlink"/>
            <w:rFonts w:ascii="Calisto MT" w:hAnsi="Calisto MT"/>
            <w:sz w:val="20"/>
            <w:szCs w:val="20"/>
          </w:rPr>
          <w:t>https://ejournal3.undip.ac.id/index.php/jnc/article/view/16454/15854</w:t>
        </w:r>
      </w:hyperlink>
      <w:r w:rsidR="000C7012" w:rsidRPr="00C25C37">
        <w:rPr>
          <w:szCs w:val="24"/>
        </w:rPr>
        <w:t>)</w:t>
      </w:r>
    </w:p>
    <w:p w:rsidR="00F51CDF" w:rsidRPr="00F51CDF" w:rsidRDefault="00F51CDF" w:rsidP="00925522">
      <w:pPr>
        <w:spacing w:before="0" w:beforeAutospacing="0" w:after="0" w:afterAutospacing="0" w:line="293" w:lineRule="auto"/>
        <w:ind w:left="426" w:hanging="426"/>
        <w:jc w:val="both"/>
        <w:rPr>
          <w:rFonts w:ascii="Calisto MT" w:hAnsi="Calisto MT"/>
          <w:sz w:val="20"/>
          <w:szCs w:val="20"/>
        </w:rPr>
      </w:pPr>
      <w:r w:rsidRPr="00F51CDF">
        <w:rPr>
          <w:rFonts w:ascii="Calisto MT" w:hAnsi="Calisto MT"/>
          <w:sz w:val="20"/>
          <w:szCs w:val="20"/>
        </w:rPr>
        <w:t xml:space="preserve">Yu, D., et al. 2014. “Fruit and Vegetable Intake and Risk of Coronary Heart Disease: Results from Prospective Cohort Studies of Chinese Adults in Shanghai. </w:t>
      </w:r>
      <w:proofErr w:type="gramStart"/>
      <w:r w:rsidRPr="00F51CDF">
        <w:rPr>
          <w:rFonts w:ascii="Calisto MT" w:hAnsi="Calisto MT"/>
          <w:i/>
          <w:sz w:val="20"/>
          <w:szCs w:val="20"/>
        </w:rPr>
        <w:t>Journal NIH Public Acces</w:t>
      </w:r>
      <w:r w:rsidRPr="00F51CDF">
        <w:rPr>
          <w:rFonts w:ascii="Calisto MT" w:hAnsi="Calisto MT"/>
          <w:sz w:val="20"/>
          <w:szCs w:val="20"/>
        </w:rPr>
        <w:t>.</w:t>
      </w:r>
      <w:proofErr w:type="gramEnd"/>
      <w:r w:rsidRPr="00F51CDF">
        <w:rPr>
          <w:rFonts w:ascii="Calisto MT" w:hAnsi="Calisto MT"/>
          <w:sz w:val="20"/>
          <w:szCs w:val="20"/>
        </w:rPr>
        <w:t xml:space="preserve">  </w:t>
      </w:r>
      <w:proofErr w:type="gramStart"/>
      <w:r w:rsidRPr="00F51CDF">
        <w:rPr>
          <w:rFonts w:ascii="Calisto MT" w:hAnsi="Calisto MT"/>
          <w:sz w:val="20"/>
          <w:szCs w:val="20"/>
        </w:rPr>
        <w:t>111(2).</w:t>
      </w:r>
      <w:proofErr w:type="gramEnd"/>
      <w:r w:rsidRPr="00F51CDF">
        <w:rPr>
          <w:rFonts w:ascii="Calisto MT" w:hAnsi="Calisto MT"/>
          <w:sz w:val="20"/>
          <w:szCs w:val="20"/>
        </w:rPr>
        <w:t xml:space="preserve"> 353-362 (</w:t>
      </w:r>
      <w:hyperlink r:id="rId39" w:history="1">
        <w:r w:rsidRPr="00F51CDF">
          <w:rPr>
            <w:rStyle w:val="Hyperlink"/>
            <w:rFonts w:ascii="Calisto MT" w:hAnsi="Calisto MT"/>
            <w:sz w:val="20"/>
            <w:szCs w:val="20"/>
          </w:rPr>
          <w:t>https://www.ncbi.nlm.nih.gov/pmc/articles/PMC3947047/</w:t>
        </w:r>
      </w:hyperlink>
      <w:r w:rsidRPr="00F51CDF">
        <w:rPr>
          <w:rFonts w:ascii="Calisto MT" w:hAnsi="Calisto MT"/>
          <w:sz w:val="20"/>
          <w:szCs w:val="20"/>
        </w:rPr>
        <w:t>)</w:t>
      </w:r>
    </w:p>
    <w:p w:rsidR="00F51CDF" w:rsidRPr="00A10DC1" w:rsidRDefault="00F51CDF" w:rsidP="00A10DC1">
      <w:pPr>
        <w:widowControl w:val="0"/>
        <w:tabs>
          <w:tab w:val="left" w:pos="284"/>
        </w:tabs>
        <w:autoSpaceDE w:val="0"/>
        <w:autoSpaceDN w:val="0"/>
        <w:adjustRightInd w:val="0"/>
        <w:spacing w:before="0" w:beforeAutospacing="0" w:after="0" w:afterAutospacing="0" w:line="288" w:lineRule="auto"/>
        <w:ind w:left="0" w:firstLine="567"/>
        <w:jc w:val="both"/>
        <w:rPr>
          <w:rFonts w:ascii="Calisto MT" w:hAnsi="Calisto MT"/>
          <w:sz w:val="20"/>
          <w:szCs w:val="20"/>
        </w:rPr>
      </w:pPr>
    </w:p>
    <w:p w:rsidR="000C7012" w:rsidRPr="000C7012" w:rsidRDefault="000C7012" w:rsidP="000C7012">
      <w:pPr>
        <w:widowControl w:val="0"/>
        <w:tabs>
          <w:tab w:val="left" w:pos="284"/>
        </w:tabs>
        <w:autoSpaceDE w:val="0"/>
        <w:autoSpaceDN w:val="0"/>
        <w:adjustRightInd w:val="0"/>
        <w:spacing w:before="0" w:beforeAutospacing="0" w:after="0" w:afterAutospacing="0" w:line="288" w:lineRule="auto"/>
        <w:ind w:left="0" w:firstLine="567"/>
        <w:jc w:val="both"/>
        <w:rPr>
          <w:rStyle w:val="Hyperlink"/>
          <w:rFonts w:ascii="Calisto MT" w:hAnsi="Calisto MT"/>
          <w:color w:val="000000"/>
          <w:sz w:val="20"/>
          <w:szCs w:val="20"/>
          <w:u w:val="none"/>
          <w:lang w:val="en-ID"/>
        </w:rPr>
      </w:pPr>
    </w:p>
    <w:p w:rsidR="00C022EC" w:rsidRPr="00016A6B" w:rsidRDefault="00C022EC" w:rsidP="00016A6B">
      <w:pPr>
        <w:spacing w:before="0" w:beforeAutospacing="0" w:after="0" w:afterAutospacing="0" w:line="288" w:lineRule="auto"/>
        <w:ind w:firstLine="544"/>
        <w:jc w:val="both"/>
        <w:rPr>
          <w:rFonts w:ascii="Calisto MT" w:hAnsi="Calisto MT"/>
          <w:sz w:val="20"/>
          <w:szCs w:val="20"/>
          <w:lang w:val="en-GB"/>
        </w:rPr>
      </w:pPr>
    </w:p>
    <w:p w:rsidR="006F55B5" w:rsidRPr="006F55B5" w:rsidRDefault="006F55B5" w:rsidP="006F55B5">
      <w:pPr>
        <w:jc w:val="both"/>
        <w:rPr>
          <w:lang w:val="en-ID"/>
        </w:rPr>
      </w:pPr>
    </w:p>
    <w:p w:rsidR="0023792E" w:rsidRDefault="0023792E" w:rsidP="0023792E">
      <w:pPr>
        <w:pStyle w:val="Heading6"/>
        <w:rPr>
          <w:sz w:val="20"/>
          <w:lang w:val="id-ID"/>
        </w:rPr>
      </w:pPr>
    </w:p>
    <w:p w:rsidR="00E70A54" w:rsidRPr="003C2D22" w:rsidRDefault="00E70A54" w:rsidP="00DF2D8E">
      <w:pPr>
        <w:pStyle w:val="Heading6"/>
        <w:rPr>
          <w:sz w:val="20"/>
          <w:lang w:val="id-ID"/>
        </w:rPr>
      </w:pPr>
    </w:p>
    <w:p w:rsidR="00E70A54" w:rsidRPr="00E70A54" w:rsidRDefault="00E70A54" w:rsidP="00E70A54">
      <w:pPr>
        <w:spacing w:after="0"/>
        <w:ind w:left="426" w:hanging="426"/>
        <w:jc w:val="both"/>
        <w:rPr>
          <w:rFonts w:ascii="Times New Roman" w:hAnsi="Times New Roman"/>
          <w:color w:val="F79646"/>
          <w:sz w:val="20"/>
          <w:szCs w:val="20"/>
          <w:lang w:val="id-ID"/>
        </w:rPr>
      </w:pPr>
    </w:p>
    <w:p w:rsidR="00E70A54" w:rsidRPr="00E70A54" w:rsidRDefault="00E70A54" w:rsidP="00E70A54">
      <w:pPr>
        <w:spacing w:after="0"/>
        <w:ind w:left="426" w:hanging="426"/>
        <w:jc w:val="both"/>
        <w:rPr>
          <w:rFonts w:ascii="Times New Roman" w:hAnsi="Times New Roman"/>
          <w:color w:val="F79646"/>
          <w:sz w:val="20"/>
          <w:szCs w:val="20"/>
          <w:lang w:val="id-ID"/>
        </w:rPr>
      </w:pPr>
    </w:p>
    <w:p w:rsidR="00E70A54" w:rsidRPr="00E70A54" w:rsidRDefault="00E70A54" w:rsidP="00E70A54">
      <w:pPr>
        <w:rPr>
          <w:rFonts w:ascii="Times New Roman" w:hAnsi="Times New Roman"/>
          <w:color w:val="F79646"/>
          <w:sz w:val="20"/>
          <w:szCs w:val="20"/>
        </w:rPr>
      </w:pPr>
    </w:p>
    <w:p w:rsidR="00E70A54" w:rsidRPr="00E70A54" w:rsidRDefault="00E70A54" w:rsidP="00E70A54">
      <w:pPr>
        <w:pStyle w:val="Heading6"/>
        <w:rPr>
          <w:rFonts w:ascii="Times New Roman" w:hAnsi="Times New Roman" w:cs="Times New Roman"/>
          <w:bCs/>
          <w:sz w:val="20"/>
        </w:rPr>
      </w:pPr>
    </w:p>
    <w:p w:rsidR="00E70A54" w:rsidRPr="00E70A54" w:rsidRDefault="00E70A54" w:rsidP="00E70A54">
      <w:pPr>
        <w:spacing w:before="0" w:beforeAutospacing="0" w:after="0" w:afterAutospacing="0" w:line="360" w:lineRule="auto"/>
        <w:ind w:left="567" w:right="71" w:hanging="567"/>
        <w:jc w:val="both"/>
        <w:rPr>
          <w:rFonts w:ascii="Times New Roman" w:hAnsi="Times New Roman"/>
          <w:sz w:val="20"/>
          <w:szCs w:val="20"/>
          <w:lang w:val="id-ID"/>
        </w:rPr>
      </w:pPr>
    </w:p>
    <w:p w:rsidR="00E70A54" w:rsidRPr="00E70A54" w:rsidRDefault="00E70A54" w:rsidP="00E70A54">
      <w:pPr>
        <w:spacing w:before="0" w:beforeAutospacing="0" w:after="0" w:afterAutospacing="0" w:line="360" w:lineRule="auto"/>
        <w:ind w:left="567"/>
        <w:jc w:val="both"/>
        <w:rPr>
          <w:rFonts w:ascii="Times New Roman" w:hAnsi="Times New Roman"/>
          <w:sz w:val="20"/>
          <w:szCs w:val="20"/>
          <w:lang w:val="id-ID"/>
        </w:rPr>
      </w:pPr>
    </w:p>
    <w:p w:rsidR="00E70A54" w:rsidRPr="00E70A54" w:rsidRDefault="00E70A54" w:rsidP="00E70A54">
      <w:pPr>
        <w:pStyle w:val="Heading6"/>
        <w:spacing w:line="276" w:lineRule="auto"/>
        <w:rPr>
          <w:rFonts w:ascii="Times New Roman" w:hAnsi="Times New Roman" w:cs="Times New Roman"/>
          <w:sz w:val="20"/>
          <w:lang w:val="id-ID"/>
        </w:rPr>
      </w:pPr>
    </w:p>
    <w:p w:rsidR="00E70A54" w:rsidRPr="00E70A54" w:rsidRDefault="00E70A54" w:rsidP="00E70A54">
      <w:pPr>
        <w:pStyle w:val="Heading4"/>
        <w:spacing w:line="276" w:lineRule="auto"/>
        <w:rPr>
          <w:rFonts w:ascii="Times New Roman" w:hAnsi="Times New Roman" w:cs="Times New Roman"/>
        </w:rPr>
      </w:pPr>
    </w:p>
    <w:p w:rsidR="00E10C72" w:rsidRPr="00E70A54" w:rsidRDefault="00E10C72" w:rsidP="00E70A54">
      <w:pPr>
        <w:spacing w:after="0"/>
        <w:ind w:left="426" w:hanging="426"/>
        <w:jc w:val="both"/>
        <w:rPr>
          <w:rFonts w:ascii="Times New Roman" w:hAnsi="Times New Roman"/>
        </w:rPr>
      </w:pPr>
    </w:p>
    <w:sectPr w:rsidR="00E10C72" w:rsidRPr="00E70A54" w:rsidSect="009C67D1">
      <w:headerReference w:type="default" r:id="rId40"/>
      <w:footerReference w:type="default" r:id="rId41"/>
      <w:type w:val="continuous"/>
      <w:pgSz w:w="11907" w:h="16839" w:code="9"/>
      <w:pgMar w:top="1701" w:right="1701" w:bottom="1531" w:left="1701" w:header="720" w:footer="720" w:gutter="0"/>
      <w:pgNumType w:start="76"/>
      <w:cols w:num="2"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9E6" w:rsidRDefault="003F49E6" w:rsidP="0048529F">
      <w:pPr>
        <w:spacing w:before="0" w:after="0"/>
      </w:pPr>
      <w:r>
        <w:separator/>
      </w:r>
    </w:p>
  </w:endnote>
  <w:endnote w:type="continuationSeparator" w:id="0">
    <w:p w:rsidR="003F49E6" w:rsidRDefault="003F49E6"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Cambria Math"/>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401300"/>
      <w:docPartObj>
        <w:docPartGallery w:val="Page Numbers (Bottom of Page)"/>
        <w:docPartUnique/>
      </w:docPartObj>
    </w:sdtPr>
    <w:sdtEndPr>
      <w:rPr>
        <w:noProof/>
      </w:rPr>
    </w:sdtEndPr>
    <w:sdtContent>
      <w:p w:rsidR="009C5436" w:rsidRDefault="009C5436">
        <w:pPr>
          <w:pStyle w:val="Footer"/>
        </w:pPr>
        <w:r>
          <w:fldChar w:fldCharType="begin"/>
        </w:r>
        <w:r>
          <w:instrText xml:space="preserve"> PAGE   \* MERGEFORMAT </w:instrText>
        </w:r>
        <w:r>
          <w:fldChar w:fldCharType="separate"/>
        </w:r>
        <w:r w:rsidR="00F37E93">
          <w:rPr>
            <w:noProof/>
          </w:rPr>
          <w:t>38</w:t>
        </w:r>
        <w:r>
          <w:rPr>
            <w:noProof/>
          </w:rPr>
          <w:fldChar w:fldCharType="end"/>
        </w:r>
      </w:p>
    </w:sdtContent>
  </w:sdt>
  <w:p w:rsidR="009C5436" w:rsidRDefault="009C54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436" w:rsidRPr="00264831" w:rsidRDefault="009C5436" w:rsidP="00B60EF7">
    <w:pPr>
      <w:pStyle w:val="Footer"/>
      <w:spacing w:before="100" w:after="10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436" w:rsidRDefault="009C5436">
    <w:pPr>
      <w:pStyle w:val="Footer"/>
    </w:pPr>
    <w:r>
      <w:fldChar w:fldCharType="begin"/>
    </w:r>
    <w:r>
      <w:instrText xml:space="preserve"> PAGE   \* MERGEFORMAT </w:instrText>
    </w:r>
    <w:r>
      <w:fldChar w:fldCharType="separate"/>
    </w:r>
    <w:r>
      <w:rPr>
        <w:noProof/>
      </w:rPr>
      <w:t>47</w:t>
    </w:r>
    <w:r>
      <w:rPr>
        <w:noProof/>
      </w:rPr>
      <w:fldChar w:fldCharType="end"/>
    </w:r>
  </w:p>
  <w:p w:rsidR="009C5436" w:rsidRDefault="009C54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9E6" w:rsidRDefault="003F49E6" w:rsidP="0048529F">
      <w:pPr>
        <w:spacing w:before="0" w:after="0"/>
      </w:pPr>
      <w:r>
        <w:separator/>
      </w:r>
    </w:p>
  </w:footnote>
  <w:footnote w:type="continuationSeparator" w:id="0">
    <w:p w:rsidR="003F49E6" w:rsidRDefault="003F49E6"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436" w:rsidRDefault="009C5436" w:rsidP="00901F76">
    <w:pPr>
      <w:pStyle w:val="Header"/>
      <w:tabs>
        <w:tab w:val="left" w:pos="5051"/>
      </w:tabs>
      <w:jc w:val="left"/>
    </w:pPr>
    <w:r>
      <w:tab/>
    </w:r>
    <w:r>
      <w:rPr>
        <w:rFonts w:ascii="Calisto MT" w:hAnsi="Calisto MT" w:cs="Calisto MT"/>
        <w:sz w:val="18"/>
        <w:szCs w:val="18"/>
      </w:rPr>
      <w:t>Ira Indrawardana / Community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436" w:rsidRDefault="009C5436" w:rsidP="00DB04EC">
    <w:pPr>
      <w:pStyle w:val="Header"/>
      <w:spacing w:before="100" w:after="100"/>
      <w:rPr>
        <w:rFonts w:ascii="Calisto MT" w:hAnsi="Calisto MT" w:cs="Calisto MT"/>
        <w:bCs/>
        <w:iCs/>
        <w:sz w:val="18"/>
        <w:szCs w:val="18"/>
        <w:lang w:val="id-ID"/>
      </w:rPr>
    </w:pPr>
    <w:r w:rsidRPr="000D40F8">
      <w:rPr>
        <w:rFonts w:ascii="Calisto MT" w:hAnsi="Calisto MT" w:cs="Calisto MT"/>
        <w:bCs/>
        <w:iCs/>
        <w:sz w:val="18"/>
        <w:szCs w:val="18"/>
        <w:lang w:val="id-ID"/>
      </w:rPr>
      <w:t xml:space="preserve">Vriska </w:t>
    </w:r>
    <w:r w:rsidRPr="000D40F8">
      <w:rPr>
        <w:rFonts w:ascii="Calisto MT" w:hAnsi="Calisto MT" w:cs="Calisto MT"/>
        <w:bCs/>
        <w:iCs/>
        <w:sz w:val="18"/>
        <w:szCs w:val="18"/>
      </w:rPr>
      <w:t xml:space="preserve">Roro </w:t>
    </w:r>
    <w:r w:rsidRPr="000D40F8">
      <w:rPr>
        <w:rFonts w:ascii="Calisto MT" w:hAnsi="Calisto MT" w:cs="Calisto MT"/>
        <w:bCs/>
        <w:iCs/>
        <w:sz w:val="18"/>
        <w:szCs w:val="18"/>
        <w:lang w:val="id-ID"/>
      </w:rPr>
      <w:t>Sekar Arum, Ari Yuniastuti, Oktia Woro Kasmini/</w:t>
    </w:r>
  </w:p>
  <w:p w:rsidR="009C5436" w:rsidRPr="00D33931" w:rsidRDefault="009C5436" w:rsidP="00DB04EC">
    <w:pPr>
      <w:pStyle w:val="Header"/>
      <w:spacing w:before="100" w:after="100"/>
      <w:rPr>
        <w:rFonts w:ascii="Calisto MT" w:hAnsi="Calisto MT" w:cs="Calisto MT"/>
        <w:b/>
        <w:bCs/>
        <w:sz w:val="18"/>
        <w:szCs w:val="18"/>
        <w:lang w:val="id-ID"/>
      </w:rPr>
    </w:pPr>
    <w:r>
      <w:rPr>
        <w:rFonts w:ascii="Calisto MT" w:hAnsi="Calisto MT" w:cs="Calisto MT"/>
        <w:bCs/>
        <w:iCs/>
        <w:sz w:val="18"/>
        <w:szCs w:val="18"/>
        <w:lang w:val="id-ID"/>
      </w:rPr>
      <w:t xml:space="preserve"> </w:t>
    </w:r>
    <w:r w:rsidRPr="00D33931">
      <w:rPr>
        <w:rFonts w:ascii="Calisto MT" w:hAnsi="Calisto MT" w:cs="Calisto MT"/>
        <w:sz w:val="18"/>
        <w:szCs w:val="18"/>
      </w:rPr>
      <w:t xml:space="preserve">Public Health Perspectives Journal </w:t>
    </w:r>
    <w:r>
      <w:rPr>
        <w:rFonts w:ascii="Calisto MT" w:hAnsi="Calisto MT" w:cs="Calisto MT"/>
        <w:sz w:val="18"/>
        <w:szCs w:val="18"/>
        <w:lang w:val="id-ID"/>
      </w:rPr>
      <w:t>4</w:t>
    </w:r>
    <w:r w:rsidRPr="00D33931">
      <w:rPr>
        <w:rFonts w:ascii="Calisto MT" w:hAnsi="Calisto MT"/>
        <w:bCs/>
        <w:sz w:val="18"/>
        <w:szCs w:val="18"/>
        <w:lang w:val="id-ID"/>
      </w:rPr>
      <w:t xml:space="preserve"> (</w:t>
    </w:r>
    <w:r>
      <w:rPr>
        <w:rFonts w:ascii="Calisto MT" w:hAnsi="Calisto MT"/>
        <w:bCs/>
        <w:sz w:val="18"/>
        <w:szCs w:val="18"/>
        <w:lang w:val="id-ID"/>
      </w:rPr>
      <w:t>1</w:t>
    </w:r>
    <w:r w:rsidRPr="00D33931">
      <w:rPr>
        <w:rFonts w:ascii="Calisto MT" w:hAnsi="Calisto MT"/>
        <w:bCs/>
        <w:sz w:val="18"/>
        <w:szCs w:val="18"/>
        <w:lang w:val="id-ID"/>
      </w:rPr>
      <w:t>) 201</w:t>
    </w:r>
    <w:r>
      <w:rPr>
        <w:rFonts w:ascii="Calisto MT" w:hAnsi="Calisto MT"/>
        <w:bCs/>
        <w:sz w:val="18"/>
        <w:szCs w:val="18"/>
        <w:lang w:val="id-ID"/>
      </w:rPr>
      <w:t>9 37 - 47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436" w:rsidRDefault="009C5436" w:rsidP="0069454F">
    <w:pPr>
      <w:pStyle w:val="Header"/>
      <w:tabs>
        <w:tab w:val="left" w:pos="1032"/>
        <w:tab w:val="center" w:pos="4819"/>
      </w:tabs>
      <w:jc w:val="left"/>
    </w:pPr>
    <w:r>
      <w:tab/>
    </w:r>
    <w:r>
      <w:tab/>
    </w:r>
    <w:r>
      <w:tab/>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436" w:rsidRDefault="009C5436" w:rsidP="00DB04EC">
    <w:pPr>
      <w:pStyle w:val="Header"/>
      <w:rPr>
        <w:rFonts w:ascii="Calisto MT" w:hAnsi="Calisto MT"/>
        <w:bCs/>
        <w:iCs/>
        <w:sz w:val="18"/>
        <w:szCs w:val="18"/>
        <w:lang w:val="id-ID"/>
      </w:rPr>
    </w:pPr>
    <w:r w:rsidRPr="00DB04EC">
      <w:rPr>
        <w:rFonts w:ascii="Calisto MT" w:hAnsi="Calisto MT"/>
        <w:bCs/>
        <w:iCs/>
        <w:sz w:val="18"/>
        <w:szCs w:val="18"/>
        <w:lang w:val="id-ID"/>
      </w:rPr>
      <w:t xml:space="preserve">Vriska </w:t>
    </w:r>
    <w:r w:rsidRPr="00DB04EC">
      <w:rPr>
        <w:rFonts w:ascii="Calisto MT" w:hAnsi="Calisto MT"/>
        <w:bCs/>
        <w:iCs/>
        <w:sz w:val="18"/>
        <w:szCs w:val="18"/>
      </w:rPr>
      <w:t xml:space="preserve">Roro </w:t>
    </w:r>
    <w:r w:rsidRPr="00DB04EC">
      <w:rPr>
        <w:rFonts w:ascii="Calisto MT" w:hAnsi="Calisto MT"/>
        <w:bCs/>
        <w:iCs/>
        <w:sz w:val="18"/>
        <w:szCs w:val="18"/>
        <w:lang w:val="id-ID"/>
      </w:rPr>
      <w:t>Sekar Arum, Ari Yuniastuti, Oktia Woro Kasmini/</w:t>
    </w:r>
    <w:r>
      <w:rPr>
        <w:rFonts w:ascii="Calisto MT" w:hAnsi="Calisto MT"/>
        <w:bCs/>
        <w:iCs/>
        <w:sz w:val="18"/>
        <w:szCs w:val="18"/>
        <w:lang w:val="id-ID"/>
      </w:rPr>
      <w:t xml:space="preserve"> </w:t>
    </w:r>
  </w:p>
  <w:p w:rsidR="009C5436" w:rsidRPr="00DB04EC" w:rsidRDefault="009C5436" w:rsidP="00DB04EC">
    <w:pPr>
      <w:pStyle w:val="Header"/>
      <w:rPr>
        <w:rFonts w:ascii="Calisto MT" w:hAnsi="Calisto MT"/>
        <w:b/>
        <w:bCs/>
        <w:iCs/>
        <w:sz w:val="18"/>
        <w:szCs w:val="18"/>
        <w:lang w:val="id-ID"/>
      </w:rPr>
    </w:pPr>
    <w:r w:rsidRPr="00DB04EC">
      <w:rPr>
        <w:rFonts w:ascii="Calisto MT" w:hAnsi="Calisto MT"/>
        <w:bCs/>
        <w:iCs/>
        <w:sz w:val="18"/>
        <w:szCs w:val="18"/>
      </w:rPr>
      <w:t xml:space="preserve">Public Health Perspectives Journal </w:t>
    </w:r>
    <w:r w:rsidRPr="00DB04EC">
      <w:rPr>
        <w:rFonts w:ascii="Calisto MT" w:hAnsi="Calisto MT"/>
        <w:bCs/>
        <w:iCs/>
        <w:sz w:val="18"/>
        <w:szCs w:val="18"/>
        <w:lang w:val="id-ID"/>
      </w:rPr>
      <w:t>4 (1) 2019 37 - 47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9"/>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rA0MDcwtjA0NzI1MLNU0lEKTi0uzszPAykwqgUA415+kiwAAAA="/>
  </w:docVars>
  <w:rsids>
    <w:rsidRoot w:val="0048529F"/>
    <w:rsid w:val="00001D77"/>
    <w:rsid w:val="00003070"/>
    <w:rsid w:val="0000350D"/>
    <w:rsid w:val="00012120"/>
    <w:rsid w:val="00015550"/>
    <w:rsid w:val="00015CE1"/>
    <w:rsid w:val="00016A6B"/>
    <w:rsid w:val="000238D5"/>
    <w:rsid w:val="00024697"/>
    <w:rsid w:val="00030AAB"/>
    <w:rsid w:val="00034E03"/>
    <w:rsid w:val="00036EAC"/>
    <w:rsid w:val="0004002C"/>
    <w:rsid w:val="0004037F"/>
    <w:rsid w:val="00040E04"/>
    <w:rsid w:val="0004130F"/>
    <w:rsid w:val="00041D19"/>
    <w:rsid w:val="00042B77"/>
    <w:rsid w:val="00044755"/>
    <w:rsid w:val="000462D2"/>
    <w:rsid w:val="00047C6A"/>
    <w:rsid w:val="0005270C"/>
    <w:rsid w:val="00052E35"/>
    <w:rsid w:val="00061071"/>
    <w:rsid w:val="000618BE"/>
    <w:rsid w:val="00062565"/>
    <w:rsid w:val="00064110"/>
    <w:rsid w:val="00064111"/>
    <w:rsid w:val="00067561"/>
    <w:rsid w:val="00070DD7"/>
    <w:rsid w:val="00070FDD"/>
    <w:rsid w:val="0007255E"/>
    <w:rsid w:val="00074C43"/>
    <w:rsid w:val="00076DBA"/>
    <w:rsid w:val="0007797C"/>
    <w:rsid w:val="00080031"/>
    <w:rsid w:val="00090C78"/>
    <w:rsid w:val="000916F2"/>
    <w:rsid w:val="000946CA"/>
    <w:rsid w:val="00096403"/>
    <w:rsid w:val="000A1379"/>
    <w:rsid w:val="000A28A1"/>
    <w:rsid w:val="000A3979"/>
    <w:rsid w:val="000A58B7"/>
    <w:rsid w:val="000A6355"/>
    <w:rsid w:val="000B6DF7"/>
    <w:rsid w:val="000C1373"/>
    <w:rsid w:val="000C2DE8"/>
    <w:rsid w:val="000C6743"/>
    <w:rsid w:val="000C7012"/>
    <w:rsid w:val="000C7396"/>
    <w:rsid w:val="000D0DBE"/>
    <w:rsid w:val="000D40F8"/>
    <w:rsid w:val="000D547B"/>
    <w:rsid w:val="000D625D"/>
    <w:rsid w:val="000E0601"/>
    <w:rsid w:val="000E51BA"/>
    <w:rsid w:val="000E54EF"/>
    <w:rsid w:val="000E6212"/>
    <w:rsid w:val="000E6C77"/>
    <w:rsid w:val="000F18E6"/>
    <w:rsid w:val="000F4445"/>
    <w:rsid w:val="000F487C"/>
    <w:rsid w:val="000F63D6"/>
    <w:rsid w:val="001001C6"/>
    <w:rsid w:val="0010020A"/>
    <w:rsid w:val="00100755"/>
    <w:rsid w:val="00100CAA"/>
    <w:rsid w:val="00103E4A"/>
    <w:rsid w:val="00104DDA"/>
    <w:rsid w:val="00113980"/>
    <w:rsid w:val="00116961"/>
    <w:rsid w:val="00117710"/>
    <w:rsid w:val="0012032F"/>
    <w:rsid w:val="0012229A"/>
    <w:rsid w:val="00127260"/>
    <w:rsid w:val="0013027A"/>
    <w:rsid w:val="00130560"/>
    <w:rsid w:val="00133DB0"/>
    <w:rsid w:val="00135550"/>
    <w:rsid w:val="00136DAD"/>
    <w:rsid w:val="0014280F"/>
    <w:rsid w:val="001436AD"/>
    <w:rsid w:val="00143CBA"/>
    <w:rsid w:val="00144867"/>
    <w:rsid w:val="00145136"/>
    <w:rsid w:val="0015021B"/>
    <w:rsid w:val="00153E44"/>
    <w:rsid w:val="001565E2"/>
    <w:rsid w:val="0015704F"/>
    <w:rsid w:val="00157061"/>
    <w:rsid w:val="00157563"/>
    <w:rsid w:val="001610C2"/>
    <w:rsid w:val="00162AAE"/>
    <w:rsid w:val="001664B7"/>
    <w:rsid w:val="0016670E"/>
    <w:rsid w:val="001717EA"/>
    <w:rsid w:val="00171945"/>
    <w:rsid w:val="00173EEA"/>
    <w:rsid w:val="00174025"/>
    <w:rsid w:val="00174CE5"/>
    <w:rsid w:val="00174D1A"/>
    <w:rsid w:val="00177E09"/>
    <w:rsid w:val="00180C3B"/>
    <w:rsid w:val="0018117B"/>
    <w:rsid w:val="00185A54"/>
    <w:rsid w:val="00192982"/>
    <w:rsid w:val="00194952"/>
    <w:rsid w:val="001951E9"/>
    <w:rsid w:val="001A2F0D"/>
    <w:rsid w:val="001A5115"/>
    <w:rsid w:val="001A735B"/>
    <w:rsid w:val="001B649C"/>
    <w:rsid w:val="001C2BB5"/>
    <w:rsid w:val="001C3CEC"/>
    <w:rsid w:val="001C4CF8"/>
    <w:rsid w:val="001C69C5"/>
    <w:rsid w:val="001D015D"/>
    <w:rsid w:val="001D1DE8"/>
    <w:rsid w:val="001D4594"/>
    <w:rsid w:val="001D545A"/>
    <w:rsid w:val="001E225B"/>
    <w:rsid w:val="001E343C"/>
    <w:rsid w:val="001E4110"/>
    <w:rsid w:val="001E6F09"/>
    <w:rsid w:val="001E7650"/>
    <w:rsid w:val="001F3679"/>
    <w:rsid w:val="001F5A02"/>
    <w:rsid w:val="00200E88"/>
    <w:rsid w:val="00201F31"/>
    <w:rsid w:val="0020206B"/>
    <w:rsid w:val="00205176"/>
    <w:rsid w:val="00206C0B"/>
    <w:rsid w:val="002072C3"/>
    <w:rsid w:val="002075D3"/>
    <w:rsid w:val="00210FD3"/>
    <w:rsid w:val="00212348"/>
    <w:rsid w:val="00213520"/>
    <w:rsid w:val="00214315"/>
    <w:rsid w:val="002160B6"/>
    <w:rsid w:val="00226191"/>
    <w:rsid w:val="00230CD4"/>
    <w:rsid w:val="00234254"/>
    <w:rsid w:val="00235030"/>
    <w:rsid w:val="0023754D"/>
    <w:rsid w:val="0023792E"/>
    <w:rsid w:val="002411C3"/>
    <w:rsid w:val="00244C5C"/>
    <w:rsid w:val="002450A9"/>
    <w:rsid w:val="002516D5"/>
    <w:rsid w:val="00251E37"/>
    <w:rsid w:val="0025328D"/>
    <w:rsid w:val="00253509"/>
    <w:rsid w:val="00253CB2"/>
    <w:rsid w:val="00253DDC"/>
    <w:rsid w:val="00256ADF"/>
    <w:rsid w:val="00257680"/>
    <w:rsid w:val="0026388E"/>
    <w:rsid w:val="00264831"/>
    <w:rsid w:val="00264E3C"/>
    <w:rsid w:val="00267EA3"/>
    <w:rsid w:val="0027086F"/>
    <w:rsid w:val="002722C2"/>
    <w:rsid w:val="002767AF"/>
    <w:rsid w:val="00277842"/>
    <w:rsid w:val="00282AF6"/>
    <w:rsid w:val="00282EAD"/>
    <w:rsid w:val="00286357"/>
    <w:rsid w:val="0028664F"/>
    <w:rsid w:val="00292D82"/>
    <w:rsid w:val="0029349D"/>
    <w:rsid w:val="0029578B"/>
    <w:rsid w:val="002A2772"/>
    <w:rsid w:val="002A3C07"/>
    <w:rsid w:val="002B02D7"/>
    <w:rsid w:val="002B4770"/>
    <w:rsid w:val="002B5064"/>
    <w:rsid w:val="002C16D0"/>
    <w:rsid w:val="002C2534"/>
    <w:rsid w:val="002C62AE"/>
    <w:rsid w:val="002C7CE9"/>
    <w:rsid w:val="002D2CD5"/>
    <w:rsid w:val="002D42B8"/>
    <w:rsid w:val="002D57F0"/>
    <w:rsid w:val="002D58D3"/>
    <w:rsid w:val="002D6B3D"/>
    <w:rsid w:val="002D7995"/>
    <w:rsid w:val="002E24F6"/>
    <w:rsid w:val="002E46A9"/>
    <w:rsid w:val="002E7EE0"/>
    <w:rsid w:val="002F1AEB"/>
    <w:rsid w:val="0030145C"/>
    <w:rsid w:val="0030642A"/>
    <w:rsid w:val="00313E44"/>
    <w:rsid w:val="00314B1C"/>
    <w:rsid w:val="003171F2"/>
    <w:rsid w:val="00317752"/>
    <w:rsid w:val="00320009"/>
    <w:rsid w:val="0032294D"/>
    <w:rsid w:val="003277FB"/>
    <w:rsid w:val="00334046"/>
    <w:rsid w:val="003359A8"/>
    <w:rsid w:val="00341B01"/>
    <w:rsid w:val="00341E21"/>
    <w:rsid w:val="003447B2"/>
    <w:rsid w:val="00344849"/>
    <w:rsid w:val="003468C3"/>
    <w:rsid w:val="00354BA0"/>
    <w:rsid w:val="0036011F"/>
    <w:rsid w:val="003623B9"/>
    <w:rsid w:val="0036519D"/>
    <w:rsid w:val="00367320"/>
    <w:rsid w:val="0036759D"/>
    <w:rsid w:val="003708ED"/>
    <w:rsid w:val="003734D5"/>
    <w:rsid w:val="00373822"/>
    <w:rsid w:val="0038053C"/>
    <w:rsid w:val="0038061D"/>
    <w:rsid w:val="00381FB5"/>
    <w:rsid w:val="00386712"/>
    <w:rsid w:val="003877A3"/>
    <w:rsid w:val="003921E9"/>
    <w:rsid w:val="003937CB"/>
    <w:rsid w:val="00394A8E"/>
    <w:rsid w:val="003965B6"/>
    <w:rsid w:val="003A081D"/>
    <w:rsid w:val="003A146E"/>
    <w:rsid w:val="003A3256"/>
    <w:rsid w:val="003A4FD2"/>
    <w:rsid w:val="003A5E64"/>
    <w:rsid w:val="003A7814"/>
    <w:rsid w:val="003B1B31"/>
    <w:rsid w:val="003B4036"/>
    <w:rsid w:val="003B4869"/>
    <w:rsid w:val="003B5487"/>
    <w:rsid w:val="003B557C"/>
    <w:rsid w:val="003B5916"/>
    <w:rsid w:val="003C2D22"/>
    <w:rsid w:val="003C45D0"/>
    <w:rsid w:val="003C474E"/>
    <w:rsid w:val="003C5115"/>
    <w:rsid w:val="003C7945"/>
    <w:rsid w:val="003E0D94"/>
    <w:rsid w:val="003E3F53"/>
    <w:rsid w:val="003E5016"/>
    <w:rsid w:val="003F0AC3"/>
    <w:rsid w:val="003F49E6"/>
    <w:rsid w:val="003F4D37"/>
    <w:rsid w:val="00406AEC"/>
    <w:rsid w:val="0040785A"/>
    <w:rsid w:val="004108A3"/>
    <w:rsid w:val="004128C3"/>
    <w:rsid w:val="004212AB"/>
    <w:rsid w:val="00423E21"/>
    <w:rsid w:val="0043518A"/>
    <w:rsid w:val="00435DEB"/>
    <w:rsid w:val="0043618A"/>
    <w:rsid w:val="00440107"/>
    <w:rsid w:val="00442647"/>
    <w:rsid w:val="00446D51"/>
    <w:rsid w:val="00447B58"/>
    <w:rsid w:val="00450302"/>
    <w:rsid w:val="00453654"/>
    <w:rsid w:val="0045384A"/>
    <w:rsid w:val="00454BE1"/>
    <w:rsid w:val="00455E14"/>
    <w:rsid w:val="00457602"/>
    <w:rsid w:val="00460711"/>
    <w:rsid w:val="00462785"/>
    <w:rsid w:val="00465E0B"/>
    <w:rsid w:val="004666F9"/>
    <w:rsid w:val="00467DE7"/>
    <w:rsid w:val="00470BC5"/>
    <w:rsid w:val="00471402"/>
    <w:rsid w:val="00471F1D"/>
    <w:rsid w:val="004730A0"/>
    <w:rsid w:val="00474FC7"/>
    <w:rsid w:val="0047564D"/>
    <w:rsid w:val="0048036F"/>
    <w:rsid w:val="00481314"/>
    <w:rsid w:val="004832D1"/>
    <w:rsid w:val="004840DC"/>
    <w:rsid w:val="00484B18"/>
    <w:rsid w:val="00484E69"/>
    <w:rsid w:val="00484F39"/>
    <w:rsid w:val="0048529F"/>
    <w:rsid w:val="00485786"/>
    <w:rsid w:val="00486BDE"/>
    <w:rsid w:val="00486EB5"/>
    <w:rsid w:val="00490901"/>
    <w:rsid w:val="004912FC"/>
    <w:rsid w:val="00493901"/>
    <w:rsid w:val="00495C51"/>
    <w:rsid w:val="00495FEF"/>
    <w:rsid w:val="004A091C"/>
    <w:rsid w:val="004A1CE9"/>
    <w:rsid w:val="004A5C15"/>
    <w:rsid w:val="004A6A1A"/>
    <w:rsid w:val="004A74D4"/>
    <w:rsid w:val="004A7746"/>
    <w:rsid w:val="004B430A"/>
    <w:rsid w:val="004B4479"/>
    <w:rsid w:val="004B61CA"/>
    <w:rsid w:val="004C2277"/>
    <w:rsid w:val="004C3F9F"/>
    <w:rsid w:val="004C44B0"/>
    <w:rsid w:val="004C58D9"/>
    <w:rsid w:val="004D0707"/>
    <w:rsid w:val="004D0BB0"/>
    <w:rsid w:val="004D7E19"/>
    <w:rsid w:val="004E4932"/>
    <w:rsid w:val="004E63B2"/>
    <w:rsid w:val="004F5C12"/>
    <w:rsid w:val="004F6A6F"/>
    <w:rsid w:val="00501D72"/>
    <w:rsid w:val="00503255"/>
    <w:rsid w:val="005056D9"/>
    <w:rsid w:val="00505FF3"/>
    <w:rsid w:val="00507C00"/>
    <w:rsid w:val="00507F0D"/>
    <w:rsid w:val="005210FF"/>
    <w:rsid w:val="00522C6C"/>
    <w:rsid w:val="005233ED"/>
    <w:rsid w:val="00525695"/>
    <w:rsid w:val="0053098A"/>
    <w:rsid w:val="005315EE"/>
    <w:rsid w:val="00532781"/>
    <w:rsid w:val="00542330"/>
    <w:rsid w:val="005442AB"/>
    <w:rsid w:val="00547E9C"/>
    <w:rsid w:val="00551D6B"/>
    <w:rsid w:val="005540DC"/>
    <w:rsid w:val="00554EEA"/>
    <w:rsid w:val="00555513"/>
    <w:rsid w:val="00560882"/>
    <w:rsid w:val="005615CD"/>
    <w:rsid w:val="00561693"/>
    <w:rsid w:val="00561A4C"/>
    <w:rsid w:val="0056387F"/>
    <w:rsid w:val="00566C34"/>
    <w:rsid w:val="00575BBE"/>
    <w:rsid w:val="0057649A"/>
    <w:rsid w:val="00585976"/>
    <w:rsid w:val="005859D9"/>
    <w:rsid w:val="00585DC1"/>
    <w:rsid w:val="005919B8"/>
    <w:rsid w:val="00597372"/>
    <w:rsid w:val="005A12B5"/>
    <w:rsid w:val="005A2F0A"/>
    <w:rsid w:val="005A44E6"/>
    <w:rsid w:val="005A54DF"/>
    <w:rsid w:val="005B09E2"/>
    <w:rsid w:val="005B118C"/>
    <w:rsid w:val="005B18A8"/>
    <w:rsid w:val="005B1B19"/>
    <w:rsid w:val="005B2662"/>
    <w:rsid w:val="005B56D7"/>
    <w:rsid w:val="005B6267"/>
    <w:rsid w:val="005B686F"/>
    <w:rsid w:val="005B7DAF"/>
    <w:rsid w:val="005C145B"/>
    <w:rsid w:val="005C4469"/>
    <w:rsid w:val="005D08F6"/>
    <w:rsid w:val="005D27A1"/>
    <w:rsid w:val="005D6F5A"/>
    <w:rsid w:val="005D7985"/>
    <w:rsid w:val="005E18BD"/>
    <w:rsid w:val="005E18DD"/>
    <w:rsid w:val="005F017C"/>
    <w:rsid w:val="005F14A3"/>
    <w:rsid w:val="005F2531"/>
    <w:rsid w:val="005F6709"/>
    <w:rsid w:val="005F7BD2"/>
    <w:rsid w:val="0060367B"/>
    <w:rsid w:val="00607EF9"/>
    <w:rsid w:val="006106B5"/>
    <w:rsid w:val="00614012"/>
    <w:rsid w:val="00614E0E"/>
    <w:rsid w:val="006167DF"/>
    <w:rsid w:val="00620C99"/>
    <w:rsid w:val="0062135C"/>
    <w:rsid w:val="00623101"/>
    <w:rsid w:val="00623E78"/>
    <w:rsid w:val="00624D21"/>
    <w:rsid w:val="0063066B"/>
    <w:rsid w:val="00631184"/>
    <w:rsid w:val="006316D1"/>
    <w:rsid w:val="00634623"/>
    <w:rsid w:val="00634941"/>
    <w:rsid w:val="0063743B"/>
    <w:rsid w:val="006418EE"/>
    <w:rsid w:val="00642534"/>
    <w:rsid w:val="00642D8D"/>
    <w:rsid w:val="006474BF"/>
    <w:rsid w:val="00647B49"/>
    <w:rsid w:val="00654722"/>
    <w:rsid w:val="00654892"/>
    <w:rsid w:val="00654FE2"/>
    <w:rsid w:val="006556A2"/>
    <w:rsid w:val="00655D12"/>
    <w:rsid w:val="0065681D"/>
    <w:rsid w:val="006575D9"/>
    <w:rsid w:val="00666CB1"/>
    <w:rsid w:val="00672944"/>
    <w:rsid w:val="00672E48"/>
    <w:rsid w:val="006757B2"/>
    <w:rsid w:val="00676F6F"/>
    <w:rsid w:val="006777C9"/>
    <w:rsid w:val="00677ECF"/>
    <w:rsid w:val="00682AE9"/>
    <w:rsid w:val="0068497B"/>
    <w:rsid w:val="0068673F"/>
    <w:rsid w:val="00687D65"/>
    <w:rsid w:val="00690BA5"/>
    <w:rsid w:val="006926A0"/>
    <w:rsid w:val="006934F6"/>
    <w:rsid w:val="006942EB"/>
    <w:rsid w:val="0069454F"/>
    <w:rsid w:val="006964F1"/>
    <w:rsid w:val="00696C94"/>
    <w:rsid w:val="00697F34"/>
    <w:rsid w:val="006A0168"/>
    <w:rsid w:val="006A08CE"/>
    <w:rsid w:val="006A2ADE"/>
    <w:rsid w:val="006A524D"/>
    <w:rsid w:val="006A7D79"/>
    <w:rsid w:val="006B0B8A"/>
    <w:rsid w:val="006B3994"/>
    <w:rsid w:val="006B42B0"/>
    <w:rsid w:val="006C0953"/>
    <w:rsid w:val="006C443D"/>
    <w:rsid w:val="006C4E4E"/>
    <w:rsid w:val="006C6DB1"/>
    <w:rsid w:val="006C7208"/>
    <w:rsid w:val="006D060F"/>
    <w:rsid w:val="006D41F3"/>
    <w:rsid w:val="006D59B0"/>
    <w:rsid w:val="006E02AA"/>
    <w:rsid w:val="006E0DA8"/>
    <w:rsid w:val="006E479D"/>
    <w:rsid w:val="006E575F"/>
    <w:rsid w:val="006F0D48"/>
    <w:rsid w:val="006F3FC8"/>
    <w:rsid w:val="006F55B5"/>
    <w:rsid w:val="006F6C92"/>
    <w:rsid w:val="00700C88"/>
    <w:rsid w:val="00701447"/>
    <w:rsid w:val="00703CE2"/>
    <w:rsid w:val="00705E5E"/>
    <w:rsid w:val="00707D68"/>
    <w:rsid w:val="00707D9E"/>
    <w:rsid w:val="007109E4"/>
    <w:rsid w:val="00710BCF"/>
    <w:rsid w:val="00717FE5"/>
    <w:rsid w:val="007239C0"/>
    <w:rsid w:val="00727865"/>
    <w:rsid w:val="007278D2"/>
    <w:rsid w:val="00731154"/>
    <w:rsid w:val="00732EBC"/>
    <w:rsid w:val="0073324D"/>
    <w:rsid w:val="00737FAD"/>
    <w:rsid w:val="00742A5D"/>
    <w:rsid w:val="007430DA"/>
    <w:rsid w:val="0074381F"/>
    <w:rsid w:val="00744176"/>
    <w:rsid w:val="00744326"/>
    <w:rsid w:val="00750C66"/>
    <w:rsid w:val="0075685D"/>
    <w:rsid w:val="007573CE"/>
    <w:rsid w:val="0076038A"/>
    <w:rsid w:val="0076067D"/>
    <w:rsid w:val="0076291A"/>
    <w:rsid w:val="007630C6"/>
    <w:rsid w:val="007659E5"/>
    <w:rsid w:val="00767011"/>
    <w:rsid w:val="00770B7F"/>
    <w:rsid w:val="00773476"/>
    <w:rsid w:val="00774C28"/>
    <w:rsid w:val="0077660E"/>
    <w:rsid w:val="00786463"/>
    <w:rsid w:val="00787416"/>
    <w:rsid w:val="0079287B"/>
    <w:rsid w:val="00792A88"/>
    <w:rsid w:val="0079565B"/>
    <w:rsid w:val="00795A6E"/>
    <w:rsid w:val="007979FF"/>
    <w:rsid w:val="00797D94"/>
    <w:rsid w:val="007A43CA"/>
    <w:rsid w:val="007A51EA"/>
    <w:rsid w:val="007A64FD"/>
    <w:rsid w:val="007A7708"/>
    <w:rsid w:val="007A79D3"/>
    <w:rsid w:val="007B5AB6"/>
    <w:rsid w:val="007B66D7"/>
    <w:rsid w:val="007B6A16"/>
    <w:rsid w:val="007C0AAA"/>
    <w:rsid w:val="007C2CC0"/>
    <w:rsid w:val="007C2F30"/>
    <w:rsid w:val="007C5B5F"/>
    <w:rsid w:val="007C62E7"/>
    <w:rsid w:val="007C6E41"/>
    <w:rsid w:val="007D1919"/>
    <w:rsid w:val="007D1A91"/>
    <w:rsid w:val="007D1F17"/>
    <w:rsid w:val="007D7940"/>
    <w:rsid w:val="007E0023"/>
    <w:rsid w:val="007E251B"/>
    <w:rsid w:val="007E3561"/>
    <w:rsid w:val="007E3572"/>
    <w:rsid w:val="007E41E2"/>
    <w:rsid w:val="007F0CD5"/>
    <w:rsid w:val="007F1D19"/>
    <w:rsid w:val="007F3F28"/>
    <w:rsid w:val="007F5900"/>
    <w:rsid w:val="007F7C53"/>
    <w:rsid w:val="00803BA4"/>
    <w:rsid w:val="00805027"/>
    <w:rsid w:val="00806152"/>
    <w:rsid w:val="00806656"/>
    <w:rsid w:val="00807560"/>
    <w:rsid w:val="00812F03"/>
    <w:rsid w:val="008162D4"/>
    <w:rsid w:val="008164DC"/>
    <w:rsid w:val="00816F85"/>
    <w:rsid w:val="008242B3"/>
    <w:rsid w:val="00824372"/>
    <w:rsid w:val="00824E18"/>
    <w:rsid w:val="008318A2"/>
    <w:rsid w:val="00833717"/>
    <w:rsid w:val="0083571A"/>
    <w:rsid w:val="00841ED4"/>
    <w:rsid w:val="0084266E"/>
    <w:rsid w:val="0084370A"/>
    <w:rsid w:val="00843A6B"/>
    <w:rsid w:val="0084608D"/>
    <w:rsid w:val="00846503"/>
    <w:rsid w:val="008467EF"/>
    <w:rsid w:val="00846FF3"/>
    <w:rsid w:val="00851764"/>
    <w:rsid w:val="00852420"/>
    <w:rsid w:val="00860031"/>
    <w:rsid w:val="00864B31"/>
    <w:rsid w:val="008650AA"/>
    <w:rsid w:val="0086675D"/>
    <w:rsid w:val="00867535"/>
    <w:rsid w:val="008716CD"/>
    <w:rsid w:val="008800B9"/>
    <w:rsid w:val="008801A7"/>
    <w:rsid w:val="008869A4"/>
    <w:rsid w:val="00890D93"/>
    <w:rsid w:val="0089204F"/>
    <w:rsid w:val="008923DF"/>
    <w:rsid w:val="008924E2"/>
    <w:rsid w:val="00892A0D"/>
    <w:rsid w:val="00893885"/>
    <w:rsid w:val="00896AC3"/>
    <w:rsid w:val="0089705D"/>
    <w:rsid w:val="00897657"/>
    <w:rsid w:val="00897FFD"/>
    <w:rsid w:val="008A0A94"/>
    <w:rsid w:val="008A34A7"/>
    <w:rsid w:val="008A7D8B"/>
    <w:rsid w:val="008A7F12"/>
    <w:rsid w:val="008B02C1"/>
    <w:rsid w:val="008B0BEB"/>
    <w:rsid w:val="008B1BF1"/>
    <w:rsid w:val="008B24E6"/>
    <w:rsid w:val="008B5413"/>
    <w:rsid w:val="008B6F3C"/>
    <w:rsid w:val="008C7478"/>
    <w:rsid w:val="008D122C"/>
    <w:rsid w:val="008D503B"/>
    <w:rsid w:val="008D648E"/>
    <w:rsid w:val="008E21AF"/>
    <w:rsid w:val="008E48EA"/>
    <w:rsid w:val="008F3CB8"/>
    <w:rsid w:val="008F68E8"/>
    <w:rsid w:val="008F7194"/>
    <w:rsid w:val="00901F76"/>
    <w:rsid w:val="009038B8"/>
    <w:rsid w:val="00905DEF"/>
    <w:rsid w:val="00905ED0"/>
    <w:rsid w:val="00911483"/>
    <w:rsid w:val="009122B0"/>
    <w:rsid w:val="0091309D"/>
    <w:rsid w:val="0091376E"/>
    <w:rsid w:val="00916297"/>
    <w:rsid w:val="009165F2"/>
    <w:rsid w:val="00920F73"/>
    <w:rsid w:val="00923723"/>
    <w:rsid w:val="00925522"/>
    <w:rsid w:val="0092596E"/>
    <w:rsid w:val="00931328"/>
    <w:rsid w:val="00932A0F"/>
    <w:rsid w:val="009402AC"/>
    <w:rsid w:val="009432D6"/>
    <w:rsid w:val="009456A1"/>
    <w:rsid w:val="00950910"/>
    <w:rsid w:val="00953A2A"/>
    <w:rsid w:val="00955E2F"/>
    <w:rsid w:val="00956BA0"/>
    <w:rsid w:val="00960584"/>
    <w:rsid w:val="009617DB"/>
    <w:rsid w:val="00963E8E"/>
    <w:rsid w:val="00972A2B"/>
    <w:rsid w:val="00972A45"/>
    <w:rsid w:val="00974327"/>
    <w:rsid w:val="00975ABF"/>
    <w:rsid w:val="009778AA"/>
    <w:rsid w:val="00977F50"/>
    <w:rsid w:val="009820E5"/>
    <w:rsid w:val="00982A02"/>
    <w:rsid w:val="00983FC9"/>
    <w:rsid w:val="0099155C"/>
    <w:rsid w:val="00991968"/>
    <w:rsid w:val="009959DF"/>
    <w:rsid w:val="009A0A9B"/>
    <w:rsid w:val="009A2149"/>
    <w:rsid w:val="009A3022"/>
    <w:rsid w:val="009A334C"/>
    <w:rsid w:val="009A3A31"/>
    <w:rsid w:val="009A6FD4"/>
    <w:rsid w:val="009B2522"/>
    <w:rsid w:val="009B2E1A"/>
    <w:rsid w:val="009B325B"/>
    <w:rsid w:val="009B670C"/>
    <w:rsid w:val="009B7A98"/>
    <w:rsid w:val="009C0FFB"/>
    <w:rsid w:val="009C1E0E"/>
    <w:rsid w:val="009C52D2"/>
    <w:rsid w:val="009C5436"/>
    <w:rsid w:val="009C67D1"/>
    <w:rsid w:val="009C743A"/>
    <w:rsid w:val="009C7AB4"/>
    <w:rsid w:val="009D57ED"/>
    <w:rsid w:val="009D60FF"/>
    <w:rsid w:val="009D7DF5"/>
    <w:rsid w:val="009E1080"/>
    <w:rsid w:val="009E3F3D"/>
    <w:rsid w:val="009E52B2"/>
    <w:rsid w:val="009E6197"/>
    <w:rsid w:val="009E6E56"/>
    <w:rsid w:val="009F0491"/>
    <w:rsid w:val="009F10EC"/>
    <w:rsid w:val="009F1A3F"/>
    <w:rsid w:val="009F31F9"/>
    <w:rsid w:val="00A0165D"/>
    <w:rsid w:val="00A07B11"/>
    <w:rsid w:val="00A10DC1"/>
    <w:rsid w:val="00A10F88"/>
    <w:rsid w:val="00A1399B"/>
    <w:rsid w:val="00A149D3"/>
    <w:rsid w:val="00A17629"/>
    <w:rsid w:val="00A20E24"/>
    <w:rsid w:val="00A23E12"/>
    <w:rsid w:val="00A2473B"/>
    <w:rsid w:val="00A25317"/>
    <w:rsid w:val="00A26BB4"/>
    <w:rsid w:val="00A26D13"/>
    <w:rsid w:val="00A2701E"/>
    <w:rsid w:val="00A3031A"/>
    <w:rsid w:val="00A30FDC"/>
    <w:rsid w:val="00A37DD5"/>
    <w:rsid w:val="00A43957"/>
    <w:rsid w:val="00A4396D"/>
    <w:rsid w:val="00A43FCE"/>
    <w:rsid w:val="00A46DBA"/>
    <w:rsid w:val="00A47D6F"/>
    <w:rsid w:val="00A515D1"/>
    <w:rsid w:val="00A517DC"/>
    <w:rsid w:val="00A5250E"/>
    <w:rsid w:val="00A52D81"/>
    <w:rsid w:val="00A53B5D"/>
    <w:rsid w:val="00A561FC"/>
    <w:rsid w:val="00A601FE"/>
    <w:rsid w:val="00A61AC2"/>
    <w:rsid w:val="00A707A4"/>
    <w:rsid w:val="00A711FD"/>
    <w:rsid w:val="00A73F6C"/>
    <w:rsid w:val="00A742D2"/>
    <w:rsid w:val="00A84A87"/>
    <w:rsid w:val="00A85B86"/>
    <w:rsid w:val="00A85C1C"/>
    <w:rsid w:val="00A864CC"/>
    <w:rsid w:val="00A87DBF"/>
    <w:rsid w:val="00A90A75"/>
    <w:rsid w:val="00A90BD0"/>
    <w:rsid w:val="00A95ACA"/>
    <w:rsid w:val="00A960FC"/>
    <w:rsid w:val="00AA679A"/>
    <w:rsid w:val="00AB21F3"/>
    <w:rsid w:val="00AB363F"/>
    <w:rsid w:val="00AB3A7B"/>
    <w:rsid w:val="00AB3BF1"/>
    <w:rsid w:val="00AB3C7F"/>
    <w:rsid w:val="00AB6728"/>
    <w:rsid w:val="00AB68DD"/>
    <w:rsid w:val="00AC0FAB"/>
    <w:rsid w:val="00AC14FB"/>
    <w:rsid w:val="00AC4FF9"/>
    <w:rsid w:val="00AD19E2"/>
    <w:rsid w:val="00AD2FAC"/>
    <w:rsid w:val="00AD659C"/>
    <w:rsid w:val="00AD7B17"/>
    <w:rsid w:val="00AE61E7"/>
    <w:rsid w:val="00B04871"/>
    <w:rsid w:val="00B04E7A"/>
    <w:rsid w:val="00B0589D"/>
    <w:rsid w:val="00B06E84"/>
    <w:rsid w:val="00B07AB6"/>
    <w:rsid w:val="00B12A72"/>
    <w:rsid w:val="00B13E03"/>
    <w:rsid w:val="00B14852"/>
    <w:rsid w:val="00B15565"/>
    <w:rsid w:val="00B166DA"/>
    <w:rsid w:val="00B21025"/>
    <w:rsid w:val="00B226E3"/>
    <w:rsid w:val="00B23CE1"/>
    <w:rsid w:val="00B27390"/>
    <w:rsid w:val="00B27F35"/>
    <w:rsid w:val="00B30569"/>
    <w:rsid w:val="00B31463"/>
    <w:rsid w:val="00B316FD"/>
    <w:rsid w:val="00B33797"/>
    <w:rsid w:val="00B34C7D"/>
    <w:rsid w:val="00B3767C"/>
    <w:rsid w:val="00B41349"/>
    <w:rsid w:val="00B46058"/>
    <w:rsid w:val="00B46142"/>
    <w:rsid w:val="00B47468"/>
    <w:rsid w:val="00B50ACA"/>
    <w:rsid w:val="00B51A95"/>
    <w:rsid w:val="00B534F7"/>
    <w:rsid w:val="00B5602A"/>
    <w:rsid w:val="00B5641D"/>
    <w:rsid w:val="00B571E3"/>
    <w:rsid w:val="00B57420"/>
    <w:rsid w:val="00B5751B"/>
    <w:rsid w:val="00B60EF7"/>
    <w:rsid w:val="00B73559"/>
    <w:rsid w:val="00B74B02"/>
    <w:rsid w:val="00B76A0A"/>
    <w:rsid w:val="00B76EE9"/>
    <w:rsid w:val="00B77116"/>
    <w:rsid w:val="00B802B9"/>
    <w:rsid w:val="00B8652C"/>
    <w:rsid w:val="00B86B31"/>
    <w:rsid w:val="00B9145B"/>
    <w:rsid w:val="00B93FC7"/>
    <w:rsid w:val="00B96C3B"/>
    <w:rsid w:val="00BA1528"/>
    <w:rsid w:val="00BA2DBA"/>
    <w:rsid w:val="00BA4DBB"/>
    <w:rsid w:val="00BA6915"/>
    <w:rsid w:val="00BB0FD9"/>
    <w:rsid w:val="00BB33CE"/>
    <w:rsid w:val="00BB3688"/>
    <w:rsid w:val="00BB63D8"/>
    <w:rsid w:val="00BC31CF"/>
    <w:rsid w:val="00BD0302"/>
    <w:rsid w:val="00BE0394"/>
    <w:rsid w:val="00BE663D"/>
    <w:rsid w:val="00BE71FC"/>
    <w:rsid w:val="00BF0C5E"/>
    <w:rsid w:val="00C0142D"/>
    <w:rsid w:val="00C01619"/>
    <w:rsid w:val="00C022EC"/>
    <w:rsid w:val="00C0233E"/>
    <w:rsid w:val="00C02CA1"/>
    <w:rsid w:val="00C0365A"/>
    <w:rsid w:val="00C067BA"/>
    <w:rsid w:val="00C07CBA"/>
    <w:rsid w:val="00C07D56"/>
    <w:rsid w:val="00C16071"/>
    <w:rsid w:val="00C162BD"/>
    <w:rsid w:val="00C25209"/>
    <w:rsid w:val="00C254F1"/>
    <w:rsid w:val="00C30A03"/>
    <w:rsid w:val="00C367C7"/>
    <w:rsid w:val="00C36B29"/>
    <w:rsid w:val="00C37AE4"/>
    <w:rsid w:val="00C43343"/>
    <w:rsid w:val="00C44279"/>
    <w:rsid w:val="00C4611B"/>
    <w:rsid w:val="00C53DEF"/>
    <w:rsid w:val="00C5626D"/>
    <w:rsid w:val="00C60C96"/>
    <w:rsid w:val="00C61362"/>
    <w:rsid w:val="00C62F04"/>
    <w:rsid w:val="00C6329C"/>
    <w:rsid w:val="00C73AB9"/>
    <w:rsid w:val="00C73B50"/>
    <w:rsid w:val="00C80AAC"/>
    <w:rsid w:val="00C83963"/>
    <w:rsid w:val="00C844AB"/>
    <w:rsid w:val="00C8692E"/>
    <w:rsid w:val="00C91C65"/>
    <w:rsid w:val="00C91E7F"/>
    <w:rsid w:val="00C93BE9"/>
    <w:rsid w:val="00C94315"/>
    <w:rsid w:val="00C96033"/>
    <w:rsid w:val="00CA29C2"/>
    <w:rsid w:val="00CA377B"/>
    <w:rsid w:val="00CA3CFF"/>
    <w:rsid w:val="00CB1FCC"/>
    <w:rsid w:val="00CB6F74"/>
    <w:rsid w:val="00CC11F6"/>
    <w:rsid w:val="00CC1FDA"/>
    <w:rsid w:val="00CC5E89"/>
    <w:rsid w:val="00CD777E"/>
    <w:rsid w:val="00CE0594"/>
    <w:rsid w:val="00CE2CB8"/>
    <w:rsid w:val="00CE3369"/>
    <w:rsid w:val="00CE6383"/>
    <w:rsid w:val="00CF111E"/>
    <w:rsid w:val="00CF1652"/>
    <w:rsid w:val="00CF23E5"/>
    <w:rsid w:val="00CF4F00"/>
    <w:rsid w:val="00CF52DF"/>
    <w:rsid w:val="00D003F3"/>
    <w:rsid w:val="00D014D4"/>
    <w:rsid w:val="00D023F3"/>
    <w:rsid w:val="00D04D11"/>
    <w:rsid w:val="00D063B2"/>
    <w:rsid w:val="00D12D01"/>
    <w:rsid w:val="00D151AD"/>
    <w:rsid w:val="00D16CF1"/>
    <w:rsid w:val="00D203DF"/>
    <w:rsid w:val="00D302DF"/>
    <w:rsid w:val="00D308BE"/>
    <w:rsid w:val="00D30D3D"/>
    <w:rsid w:val="00D32072"/>
    <w:rsid w:val="00D33931"/>
    <w:rsid w:val="00D345FB"/>
    <w:rsid w:val="00D404B5"/>
    <w:rsid w:val="00D4113F"/>
    <w:rsid w:val="00D43E2A"/>
    <w:rsid w:val="00D44382"/>
    <w:rsid w:val="00D45A6B"/>
    <w:rsid w:val="00D56A2E"/>
    <w:rsid w:val="00D61B2E"/>
    <w:rsid w:val="00D6224C"/>
    <w:rsid w:val="00D623B7"/>
    <w:rsid w:val="00D626DD"/>
    <w:rsid w:val="00D644FC"/>
    <w:rsid w:val="00D64A5D"/>
    <w:rsid w:val="00D64C92"/>
    <w:rsid w:val="00D65955"/>
    <w:rsid w:val="00D70138"/>
    <w:rsid w:val="00D75DE1"/>
    <w:rsid w:val="00D80D58"/>
    <w:rsid w:val="00D851F0"/>
    <w:rsid w:val="00D863C9"/>
    <w:rsid w:val="00D8799D"/>
    <w:rsid w:val="00DA00DA"/>
    <w:rsid w:val="00DA1C0A"/>
    <w:rsid w:val="00DA361F"/>
    <w:rsid w:val="00DA4B79"/>
    <w:rsid w:val="00DB04EC"/>
    <w:rsid w:val="00DB0865"/>
    <w:rsid w:val="00DB2E5C"/>
    <w:rsid w:val="00DB30E7"/>
    <w:rsid w:val="00DB3B35"/>
    <w:rsid w:val="00DB3DFD"/>
    <w:rsid w:val="00DB4D70"/>
    <w:rsid w:val="00DB72AE"/>
    <w:rsid w:val="00DC0C63"/>
    <w:rsid w:val="00DC0FE4"/>
    <w:rsid w:val="00DC2C05"/>
    <w:rsid w:val="00DC3653"/>
    <w:rsid w:val="00DC4CFB"/>
    <w:rsid w:val="00DD11E2"/>
    <w:rsid w:val="00DD5015"/>
    <w:rsid w:val="00DD6769"/>
    <w:rsid w:val="00DE1B9B"/>
    <w:rsid w:val="00DE276E"/>
    <w:rsid w:val="00DE47BE"/>
    <w:rsid w:val="00DE61E6"/>
    <w:rsid w:val="00DF18D0"/>
    <w:rsid w:val="00DF270F"/>
    <w:rsid w:val="00DF2D8E"/>
    <w:rsid w:val="00DF4209"/>
    <w:rsid w:val="00DF5D38"/>
    <w:rsid w:val="00DF61AE"/>
    <w:rsid w:val="00E02520"/>
    <w:rsid w:val="00E03A20"/>
    <w:rsid w:val="00E0787A"/>
    <w:rsid w:val="00E10C72"/>
    <w:rsid w:val="00E1101A"/>
    <w:rsid w:val="00E143B9"/>
    <w:rsid w:val="00E1698A"/>
    <w:rsid w:val="00E174E1"/>
    <w:rsid w:val="00E211C8"/>
    <w:rsid w:val="00E217E7"/>
    <w:rsid w:val="00E21809"/>
    <w:rsid w:val="00E23154"/>
    <w:rsid w:val="00E25245"/>
    <w:rsid w:val="00E25573"/>
    <w:rsid w:val="00E33399"/>
    <w:rsid w:val="00E33819"/>
    <w:rsid w:val="00E3713C"/>
    <w:rsid w:val="00E44CFD"/>
    <w:rsid w:val="00E51D7E"/>
    <w:rsid w:val="00E52E3E"/>
    <w:rsid w:val="00E56809"/>
    <w:rsid w:val="00E57545"/>
    <w:rsid w:val="00E57B14"/>
    <w:rsid w:val="00E6155D"/>
    <w:rsid w:val="00E63299"/>
    <w:rsid w:val="00E70A54"/>
    <w:rsid w:val="00E70EEA"/>
    <w:rsid w:val="00E70F1A"/>
    <w:rsid w:val="00E83059"/>
    <w:rsid w:val="00E85FE3"/>
    <w:rsid w:val="00E865BA"/>
    <w:rsid w:val="00E87F06"/>
    <w:rsid w:val="00E901A3"/>
    <w:rsid w:val="00E90E99"/>
    <w:rsid w:val="00E91FCF"/>
    <w:rsid w:val="00E92429"/>
    <w:rsid w:val="00EA3498"/>
    <w:rsid w:val="00EA5075"/>
    <w:rsid w:val="00EA5ECF"/>
    <w:rsid w:val="00EB3411"/>
    <w:rsid w:val="00EB5E91"/>
    <w:rsid w:val="00EB72C0"/>
    <w:rsid w:val="00EB77A8"/>
    <w:rsid w:val="00EB7C67"/>
    <w:rsid w:val="00EC0BAD"/>
    <w:rsid w:val="00EC0EB9"/>
    <w:rsid w:val="00EC3960"/>
    <w:rsid w:val="00ED2C28"/>
    <w:rsid w:val="00ED4BFE"/>
    <w:rsid w:val="00EE180D"/>
    <w:rsid w:val="00EE1889"/>
    <w:rsid w:val="00EE1D64"/>
    <w:rsid w:val="00EE6F91"/>
    <w:rsid w:val="00EF00C0"/>
    <w:rsid w:val="00EF56FF"/>
    <w:rsid w:val="00F016FC"/>
    <w:rsid w:val="00F01D8E"/>
    <w:rsid w:val="00F04438"/>
    <w:rsid w:val="00F04D0D"/>
    <w:rsid w:val="00F1103E"/>
    <w:rsid w:val="00F1124A"/>
    <w:rsid w:val="00F13686"/>
    <w:rsid w:val="00F21EE8"/>
    <w:rsid w:val="00F242E8"/>
    <w:rsid w:val="00F24901"/>
    <w:rsid w:val="00F24D73"/>
    <w:rsid w:val="00F33895"/>
    <w:rsid w:val="00F36C59"/>
    <w:rsid w:val="00F37E93"/>
    <w:rsid w:val="00F41547"/>
    <w:rsid w:val="00F439D1"/>
    <w:rsid w:val="00F43EF4"/>
    <w:rsid w:val="00F5052F"/>
    <w:rsid w:val="00F50898"/>
    <w:rsid w:val="00F51CDF"/>
    <w:rsid w:val="00F528D2"/>
    <w:rsid w:val="00F52B99"/>
    <w:rsid w:val="00F53635"/>
    <w:rsid w:val="00F545C8"/>
    <w:rsid w:val="00F56DA8"/>
    <w:rsid w:val="00F62E9B"/>
    <w:rsid w:val="00F67024"/>
    <w:rsid w:val="00F70D66"/>
    <w:rsid w:val="00F73EC3"/>
    <w:rsid w:val="00F76212"/>
    <w:rsid w:val="00F76C7F"/>
    <w:rsid w:val="00F77889"/>
    <w:rsid w:val="00F83D9D"/>
    <w:rsid w:val="00F86B44"/>
    <w:rsid w:val="00F86BDF"/>
    <w:rsid w:val="00F875B1"/>
    <w:rsid w:val="00F90092"/>
    <w:rsid w:val="00F93C92"/>
    <w:rsid w:val="00F9563F"/>
    <w:rsid w:val="00FA38A0"/>
    <w:rsid w:val="00FA4644"/>
    <w:rsid w:val="00FA543B"/>
    <w:rsid w:val="00FB20A2"/>
    <w:rsid w:val="00FB4BB4"/>
    <w:rsid w:val="00FB73DF"/>
    <w:rsid w:val="00FB7CE1"/>
    <w:rsid w:val="00FB7FF7"/>
    <w:rsid w:val="00FC178E"/>
    <w:rsid w:val="00FC1DC0"/>
    <w:rsid w:val="00FD1688"/>
    <w:rsid w:val="00FD339A"/>
    <w:rsid w:val="00FE3182"/>
    <w:rsid w:val="00FF0193"/>
    <w:rsid w:val="00FF0723"/>
    <w:rsid w:val="00FF1BA6"/>
    <w:rsid w:val="00FF3461"/>
    <w:rsid w:val="00FF39CD"/>
    <w:rsid w:val="00FF64D6"/>
    <w:rsid w:val="00FF6887"/>
    <w:rsid w:val="00FF762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pPr>
      <w:spacing w:before="100" w:beforeAutospacing="1" w:after="100" w:afterAutospacing="1"/>
      <w:ind w:left="-57" w:right="-57"/>
      <w:jc w:val="center"/>
    </w:pPr>
    <w:rPr>
      <w:sz w:val="22"/>
      <w:szCs w:val="22"/>
      <w:lang w:val="en-US" w:eastAsia="en-US"/>
    </w:rPr>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525695"/>
    <w:pPr>
      <w:suppressAutoHyphens/>
      <w:spacing w:after="240"/>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paragraph" w:customStyle="1" w:styleId="BAB">
    <w:name w:val="BAB"/>
    <w:basedOn w:val="ISI"/>
    <w:uiPriority w:val="99"/>
    <w:rsid w:val="00B316FD"/>
    <w:pPr>
      <w:ind w:firstLine="0"/>
      <w:jc w:val="left"/>
    </w:pPr>
    <w:rPr>
      <w:b/>
      <w:bCs/>
      <w:caps/>
      <w:lang w:val="en-US"/>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character" w:customStyle="1" w:styleId="Heading2Char">
    <w:name w:val="Heading 2 Char"/>
    <w:aliases w:val="3 BAB Char"/>
    <w:basedOn w:val="DefaultParagraphFont"/>
    <w:link w:val="Heading2"/>
    <w:uiPriority w:val="9"/>
    <w:rsid w:val="00525695"/>
    <w:rPr>
      <w:rFonts w:ascii="Calisto MT" w:hAnsi="Calisto MT" w:cs="Calisto MT"/>
      <w:b/>
      <w:bCs/>
      <w:caps/>
      <w:color w:val="000000"/>
      <w:sz w:val="20"/>
      <w:szCs w:val="20"/>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B3C7F"/>
    <w:rPr>
      <w:rFonts w:ascii="Calisto MT" w:hAnsi="Calisto MT" w:cs="Calisto MT"/>
      <w:color w:val="000000"/>
      <w:sz w:val="18"/>
      <w:szCs w:val="20"/>
    </w:rPr>
  </w:style>
  <w:style w:type="table" w:styleId="TableGrid">
    <w:name w:val="Table Grid"/>
    <w:basedOn w:val="TableNormal"/>
    <w:uiPriority w:val="59"/>
    <w:rsid w:val="004852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48529F"/>
    <w:rPr>
      <w:rFonts w:ascii="Tahoma" w:hAnsi="Tahoma" w:cs="Tahoma"/>
      <w:sz w:val="16"/>
      <w:szCs w:val="16"/>
    </w:rPr>
  </w:style>
  <w:style w:type="paragraph" w:customStyle="1" w:styleId="Judul1">
    <w:name w:val="Judul1"/>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paragraph" w:styleId="ListParagraph">
    <w:name w:val="List Paragraph"/>
    <w:aliases w:val="Heading 1 Char1,Body of text"/>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hAnsi="Times New Roman"/>
      <w:sz w:val="24"/>
      <w:szCs w:val="20"/>
      <w:lang w:val="id-ID"/>
    </w:rPr>
  </w:style>
  <w:style w:type="character" w:customStyle="1" w:styleId="ListParagraphChar">
    <w:name w:val="List Paragraph Char"/>
    <w:aliases w:val="Heading 1 Char1 Char,Body of text Char"/>
    <w:link w:val="ListParagraph"/>
    <w:uiPriority w:val="34"/>
    <w:locked/>
    <w:rsid w:val="00A26D13"/>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HTMLPreformatted">
    <w:name w:val="HTML Preformatted"/>
    <w:basedOn w:val="Normal"/>
    <w:link w:val="HTMLPreformattedChar"/>
    <w:uiPriority w:val="99"/>
    <w:unhideWhenUsed/>
    <w:rsid w:val="00A26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26D13"/>
    <w:rPr>
      <w:rFonts w:ascii="Courier New" w:eastAsia="Times New Roman" w:hAnsi="Courier New" w:cs="Courier New"/>
      <w:sz w:val="20"/>
      <w:szCs w:val="20"/>
      <w:lang w:val="id-ID" w:eastAsia="id-ID"/>
    </w:rPr>
  </w:style>
  <w:style w:type="character" w:customStyle="1" w:styleId="shorttext">
    <w:name w:val="short_text"/>
    <w:basedOn w:val="DefaultParagraphFont"/>
    <w:rsid w:val="00A26D13"/>
  </w:style>
  <w:style w:type="character" w:customStyle="1" w:styleId="txtcontent">
    <w:name w:val="txtcontent"/>
    <w:basedOn w:val="DefaultParagraphFont"/>
    <w:rsid w:val="00BE71FC"/>
  </w:style>
  <w:style w:type="paragraph" w:styleId="BodyText">
    <w:name w:val="Body Text"/>
    <w:basedOn w:val="Normal"/>
    <w:link w:val="BodyTextChar"/>
    <w:uiPriority w:val="99"/>
    <w:unhideWhenUsed/>
    <w:rsid w:val="00C37AE4"/>
    <w:pPr>
      <w:spacing w:after="120"/>
    </w:pPr>
  </w:style>
  <w:style w:type="character" w:customStyle="1" w:styleId="BodyTextChar">
    <w:name w:val="Body Text Char"/>
    <w:basedOn w:val="DefaultParagraphFont"/>
    <w:link w:val="BodyText"/>
    <w:uiPriority w:val="99"/>
    <w:rsid w:val="00C37AE4"/>
  </w:style>
  <w:style w:type="character" w:styleId="CommentReference">
    <w:name w:val="annotation reference"/>
    <w:basedOn w:val="DefaultParagraphFont"/>
    <w:uiPriority w:val="99"/>
    <w:semiHidden/>
    <w:unhideWhenUsed/>
    <w:rsid w:val="00200E88"/>
    <w:rPr>
      <w:sz w:val="16"/>
      <w:szCs w:val="16"/>
    </w:rPr>
  </w:style>
  <w:style w:type="paragraph" w:styleId="CommentText">
    <w:name w:val="annotation text"/>
    <w:basedOn w:val="Normal"/>
    <w:link w:val="CommentTextChar"/>
    <w:uiPriority w:val="99"/>
    <w:semiHidden/>
    <w:unhideWhenUsed/>
    <w:rsid w:val="00200E88"/>
    <w:rPr>
      <w:sz w:val="20"/>
      <w:szCs w:val="20"/>
    </w:rPr>
  </w:style>
  <w:style w:type="character" w:customStyle="1" w:styleId="CommentTextChar">
    <w:name w:val="Comment Text Char"/>
    <w:basedOn w:val="DefaultParagraphFont"/>
    <w:link w:val="CommentText"/>
    <w:uiPriority w:val="99"/>
    <w:semiHidden/>
    <w:rsid w:val="00200E88"/>
    <w:rPr>
      <w:sz w:val="20"/>
      <w:szCs w:val="20"/>
    </w:rPr>
  </w:style>
  <w:style w:type="paragraph" w:styleId="CommentSubject">
    <w:name w:val="annotation subject"/>
    <w:basedOn w:val="CommentText"/>
    <w:next w:val="CommentText"/>
    <w:link w:val="CommentSubjectChar"/>
    <w:uiPriority w:val="99"/>
    <w:semiHidden/>
    <w:unhideWhenUsed/>
    <w:rsid w:val="00200E88"/>
    <w:rPr>
      <w:b/>
      <w:bCs/>
    </w:rPr>
  </w:style>
  <w:style w:type="character" w:customStyle="1" w:styleId="CommentSubjectChar">
    <w:name w:val="Comment Subject Char"/>
    <w:basedOn w:val="CommentTextChar"/>
    <w:link w:val="CommentSubject"/>
    <w:uiPriority w:val="99"/>
    <w:semiHidden/>
    <w:rsid w:val="00200E88"/>
    <w:rPr>
      <w:b/>
      <w:bCs/>
      <w:sz w:val="20"/>
      <w:szCs w:val="20"/>
    </w:rPr>
  </w:style>
  <w:style w:type="character" w:customStyle="1" w:styleId="SebutanYangBelumTerselesaikan1">
    <w:name w:val="Sebutan Yang Belum Terselesaikan1"/>
    <w:basedOn w:val="DefaultParagraphFont"/>
    <w:uiPriority w:val="99"/>
    <w:semiHidden/>
    <w:unhideWhenUsed/>
    <w:rsid w:val="006E479D"/>
    <w:rPr>
      <w:color w:val="605E5C"/>
      <w:shd w:val="clear" w:color="auto" w:fill="E1DFDD"/>
    </w:rPr>
  </w:style>
  <w:style w:type="character" w:customStyle="1" w:styleId="apple-converted-space">
    <w:name w:val="apple-converted-space"/>
    <w:rsid w:val="00B04E7A"/>
  </w:style>
  <w:style w:type="character" w:customStyle="1" w:styleId="fontstyle01">
    <w:name w:val="fontstyle01"/>
    <w:rsid w:val="00B04E7A"/>
    <w:rPr>
      <w:rFonts w:ascii="Times New Roman" w:hAnsi="Times New Roman" w:cs="Times New Roman" w:hint="default"/>
      <w:b w:val="0"/>
      <w:bCs w:val="0"/>
      <w:i w:val="0"/>
      <w:iCs w:val="0"/>
      <w:color w:val="000000"/>
      <w:sz w:val="22"/>
      <w:szCs w:val="22"/>
    </w:rPr>
  </w:style>
  <w:style w:type="paragraph" w:customStyle="1" w:styleId="Paragraph">
    <w:name w:val="Paragraph"/>
    <w:basedOn w:val="Normal"/>
    <w:rsid w:val="006926A0"/>
    <w:pPr>
      <w:spacing w:before="0" w:beforeAutospacing="0" w:after="0" w:afterAutospacing="0"/>
      <w:ind w:left="0" w:right="0" w:firstLine="284"/>
      <w:jc w:val="both"/>
    </w:pPr>
    <w:rPr>
      <w:rFonts w:ascii="Times New Roman" w:eastAsia="Times New Roman" w:hAnsi="Times New Roman"/>
      <w:sz w:val="20"/>
      <w:szCs w:val="20"/>
    </w:rPr>
  </w:style>
  <w:style w:type="character" w:styleId="HTMLCite">
    <w:name w:val="HTML Cite"/>
    <w:basedOn w:val="DefaultParagraphFont"/>
    <w:uiPriority w:val="99"/>
    <w:semiHidden/>
    <w:unhideWhenUsed/>
    <w:rsid w:val="00016A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pPr>
      <w:spacing w:before="100" w:beforeAutospacing="1" w:after="100" w:afterAutospacing="1"/>
      <w:ind w:left="-57" w:right="-57"/>
      <w:jc w:val="center"/>
    </w:pPr>
    <w:rPr>
      <w:sz w:val="22"/>
      <w:szCs w:val="22"/>
      <w:lang w:val="en-US" w:eastAsia="en-US"/>
    </w:rPr>
  </w:style>
  <w:style w:type="paragraph" w:styleId="Heading1">
    <w:name w:val="heading 1"/>
    <w:aliases w:val="2 ENGLISH"/>
    <w:basedOn w:val="BasicParagraph"/>
    <w:next w:val="Normal"/>
    <w:link w:val="Heading1Char"/>
    <w:uiPriority w:val="9"/>
    <w:qFormat/>
    <w:rsid w:val="00AB3C7F"/>
    <w:pPr>
      <w:suppressAutoHyphens/>
      <w:spacing w:line="276" w:lineRule="auto"/>
      <w:jc w:val="both"/>
      <w:outlineLvl w:val="0"/>
    </w:pPr>
    <w:rPr>
      <w:rFonts w:cs="Times New Roman"/>
      <w:i/>
      <w:iCs/>
      <w:sz w:val="18"/>
      <w:szCs w:val="18"/>
      <w:lang w:val="en-US"/>
    </w:rPr>
  </w:style>
  <w:style w:type="paragraph" w:styleId="Heading2">
    <w:name w:val="heading 2"/>
    <w:aliases w:val="3 BAB"/>
    <w:basedOn w:val="BAB"/>
    <w:next w:val="Normal"/>
    <w:link w:val="Heading2Char"/>
    <w:uiPriority w:val="9"/>
    <w:unhideWhenUsed/>
    <w:qFormat/>
    <w:rsid w:val="00525695"/>
    <w:pPr>
      <w:suppressAutoHyphens/>
      <w:spacing w:after="240"/>
      <w:outlineLvl w:val="1"/>
    </w:pPr>
    <w:rPr>
      <w:sz w:val="20"/>
      <w:szCs w:val="20"/>
    </w:rPr>
  </w:style>
  <w:style w:type="paragraph" w:styleId="Heading3">
    <w:name w:val="heading 3"/>
    <w:aliases w:val="4 SUBBAB"/>
    <w:basedOn w:val="ISI"/>
    <w:next w:val="Normal"/>
    <w:link w:val="Heading3Char"/>
    <w:uiPriority w:val="9"/>
    <w:unhideWhenUsed/>
    <w:qFormat/>
    <w:rsid w:val="00AB3C7F"/>
    <w:pPr>
      <w:suppressAutoHyphens/>
      <w:ind w:firstLine="0"/>
      <w:outlineLvl w:val="2"/>
    </w:pPr>
    <w:rPr>
      <w:b/>
      <w:sz w:val="20"/>
      <w:szCs w:val="20"/>
      <w:lang w:val="id-ID"/>
    </w:rPr>
  </w:style>
  <w:style w:type="paragraph" w:styleId="Heading4">
    <w:name w:val="heading 4"/>
    <w:aliases w:val="5 ISI"/>
    <w:basedOn w:val="ISI"/>
    <w:next w:val="Normal"/>
    <w:link w:val="Heading4Char"/>
    <w:uiPriority w:val="9"/>
    <w:unhideWhenUsed/>
    <w:qFormat/>
    <w:rsid w:val="00AB3C7F"/>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AB3C7F"/>
    <w:pPr>
      <w:suppressAutoHyphens/>
      <w:ind w:firstLine="0"/>
      <w:outlineLvl w:val="4"/>
    </w:pPr>
    <w:rPr>
      <w:sz w:val="20"/>
      <w:szCs w:val="20"/>
      <w:lang w:val="id-ID"/>
    </w:rPr>
  </w:style>
  <w:style w:type="paragraph" w:styleId="Heading6">
    <w:name w:val="heading 6"/>
    <w:aliases w:val="7 DAFTAR PUSTAKA"/>
    <w:basedOn w:val="ISI"/>
    <w:next w:val="Normal"/>
    <w:link w:val="Heading6Char"/>
    <w:uiPriority w:val="9"/>
    <w:unhideWhenUsed/>
    <w:qFormat/>
    <w:rsid w:val="00AB3C7F"/>
    <w:pPr>
      <w:suppressAutoHyphens/>
      <w:ind w:left="567" w:hanging="567"/>
      <w:outlineLvl w:val="5"/>
    </w:pPr>
    <w:rPr>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character" w:customStyle="1" w:styleId="Heading1Char">
    <w:name w:val="Heading 1 Char"/>
    <w:aliases w:val="2 ENGLISH Char"/>
    <w:basedOn w:val="DefaultParagraphFont"/>
    <w:link w:val="Heading1"/>
    <w:uiPriority w:val="9"/>
    <w:rsid w:val="00AB3C7F"/>
    <w:rPr>
      <w:rFonts w:ascii="Calisto MT" w:hAnsi="Calisto MT" w:cs="Times New Roman"/>
      <w:i/>
      <w:iCs/>
      <w:color w:val="000000"/>
      <w:sz w:val="18"/>
      <w:szCs w:val="18"/>
    </w:rPr>
  </w:style>
  <w:style w:type="paragraph" w:customStyle="1" w:styleId="BAB">
    <w:name w:val="BAB"/>
    <w:basedOn w:val="ISI"/>
    <w:uiPriority w:val="99"/>
    <w:rsid w:val="00B316FD"/>
    <w:pPr>
      <w:ind w:firstLine="0"/>
      <w:jc w:val="left"/>
    </w:pPr>
    <w:rPr>
      <w:b/>
      <w:bCs/>
      <w:caps/>
      <w:lang w:val="en-US"/>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eastAsia="en-US"/>
    </w:rPr>
  </w:style>
  <w:style w:type="character" w:customStyle="1" w:styleId="Heading2Char">
    <w:name w:val="Heading 2 Char"/>
    <w:aliases w:val="3 BAB Char"/>
    <w:basedOn w:val="DefaultParagraphFont"/>
    <w:link w:val="Heading2"/>
    <w:uiPriority w:val="9"/>
    <w:rsid w:val="00525695"/>
    <w:rPr>
      <w:rFonts w:ascii="Calisto MT" w:hAnsi="Calisto MT" w:cs="Calisto MT"/>
      <w:b/>
      <w:bCs/>
      <w:caps/>
      <w:color w:val="000000"/>
      <w:sz w:val="20"/>
      <w:szCs w:val="20"/>
    </w:rPr>
  </w:style>
  <w:style w:type="character" w:customStyle="1" w:styleId="Heading3Char">
    <w:name w:val="Heading 3 Char"/>
    <w:aliases w:val="4 SUBBAB Char"/>
    <w:basedOn w:val="DefaultParagraphFont"/>
    <w:link w:val="Heading3"/>
    <w:uiPriority w:val="9"/>
    <w:rsid w:val="00AB3C7F"/>
    <w:rPr>
      <w:rFonts w:ascii="Calisto MT" w:hAnsi="Calisto MT" w:cs="Calisto MT"/>
      <w:b/>
      <w:color w:val="000000"/>
      <w:sz w:val="20"/>
      <w:szCs w:val="20"/>
      <w:lang w:val="id-ID"/>
    </w:rPr>
  </w:style>
  <w:style w:type="character" w:customStyle="1" w:styleId="Heading4Char">
    <w:name w:val="Heading 4 Char"/>
    <w:aliases w:val="5 ISI Char"/>
    <w:basedOn w:val="DefaultParagraphFont"/>
    <w:link w:val="Heading4"/>
    <w:uiPriority w:val="9"/>
    <w:rsid w:val="00AB3C7F"/>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AB3C7F"/>
    <w:rPr>
      <w:rFonts w:ascii="Calisto MT" w:hAnsi="Calisto MT" w:cs="Calisto MT"/>
      <w:color w:val="000000"/>
      <w:sz w:val="20"/>
      <w:szCs w:val="20"/>
      <w:lang w:val="id-ID"/>
    </w:rPr>
  </w:style>
  <w:style w:type="character" w:customStyle="1" w:styleId="Heading6Char">
    <w:name w:val="Heading 6 Char"/>
    <w:aliases w:val="7 DAFTAR PUSTAKA Char"/>
    <w:basedOn w:val="DefaultParagraphFont"/>
    <w:link w:val="Heading6"/>
    <w:uiPriority w:val="9"/>
    <w:rsid w:val="00AB3C7F"/>
    <w:rPr>
      <w:rFonts w:ascii="Calisto MT" w:hAnsi="Calisto MT" w:cs="Calisto MT"/>
      <w:color w:val="000000"/>
      <w:sz w:val="18"/>
      <w:szCs w:val="20"/>
    </w:rPr>
  </w:style>
  <w:style w:type="table" w:styleId="TableGrid">
    <w:name w:val="Table Grid"/>
    <w:basedOn w:val="TableNormal"/>
    <w:uiPriority w:val="59"/>
    <w:rsid w:val="004852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48529F"/>
    <w:rPr>
      <w:rFonts w:ascii="Tahoma" w:hAnsi="Tahoma" w:cs="Tahoma"/>
      <w:sz w:val="16"/>
      <w:szCs w:val="16"/>
    </w:rPr>
  </w:style>
  <w:style w:type="paragraph" w:customStyle="1" w:styleId="Judul1">
    <w:name w:val="Judul1"/>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styleId="NoSpacing">
    <w:name w:val="No Spacing"/>
    <w:aliases w:val="1 INDO"/>
    <w:basedOn w:val="IsiAbstrakIndo"/>
    <w:uiPriority w:val="1"/>
    <w:qFormat/>
    <w:rsid w:val="00AB3C7F"/>
    <w:pPr>
      <w:suppressAutoHyphens/>
      <w:spacing w:line="276" w:lineRule="auto"/>
    </w:pPr>
    <w:rPr>
      <w:rFonts w:cs="Times New Roman"/>
      <w:b w:val="0"/>
      <w:lang w:val="en-US"/>
    </w:rPr>
  </w:style>
  <w:style w:type="paragraph" w:styleId="ListParagraph">
    <w:name w:val="List Paragraph"/>
    <w:aliases w:val="Heading 1 Char1,Body of text"/>
    <w:basedOn w:val="Normal"/>
    <w:link w:val="ListParagraphChar"/>
    <w:uiPriority w:val="34"/>
    <w:qFormat/>
    <w:rsid w:val="008242B3"/>
    <w:pPr>
      <w:spacing w:before="0" w:beforeAutospacing="0" w:after="200" w:afterAutospacing="0" w:line="276" w:lineRule="auto"/>
      <w:ind w:left="720" w:right="0"/>
      <w:contextualSpacing/>
      <w:jc w:val="left"/>
    </w:pPr>
    <w:rPr>
      <w:rFonts w:ascii="Times New Roman" w:hAnsi="Times New Roman"/>
      <w:sz w:val="24"/>
      <w:szCs w:val="20"/>
      <w:lang w:val="id-ID"/>
    </w:rPr>
  </w:style>
  <w:style w:type="character" w:customStyle="1" w:styleId="ListParagraphChar">
    <w:name w:val="List Paragraph Char"/>
    <w:aliases w:val="Heading 1 Char1 Char,Body of text Char"/>
    <w:link w:val="ListParagraph"/>
    <w:uiPriority w:val="34"/>
    <w:locked/>
    <w:rsid w:val="00A26D13"/>
    <w:rPr>
      <w:rFonts w:ascii="Times New Roman" w:eastAsia="Calibri" w:hAnsi="Times New Roman" w:cs="Times New Roman"/>
      <w:sz w:val="24"/>
      <w:lang w:val="id-ID"/>
    </w:rPr>
  </w:style>
  <w:style w:type="character" w:styleId="PageNumber">
    <w:name w:val="page number"/>
    <w:basedOn w:val="DefaultParagraphFont"/>
    <w:rsid w:val="008242B3"/>
  </w:style>
  <w:style w:type="paragraph" w:styleId="NormalWeb">
    <w:name w:val="Normal (Web)"/>
    <w:basedOn w:val="Normal"/>
    <w:uiPriority w:val="99"/>
    <w:unhideWhenUsed/>
    <w:rsid w:val="008242B3"/>
    <w:pPr>
      <w:ind w:left="0" w:right="0"/>
      <w:jc w:val="left"/>
    </w:pPr>
    <w:rPr>
      <w:rFonts w:ascii="Times New Roman" w:eastAsia="Times New Roman" w:hAnsi="Times New Roman"/>
      <w:sz w:val="24"/>
      <w:szCs w:val="24"/>
    </w:rPr>
  </w:style>
  <w:style w:type="character" w:styleId="LineNumber">
    <w:name w:val="line number"/>
    <w:basedOn w:val="DefaultParagraphFont"/>
    <w:rsid w:val="008242B3"/>
  </w:style>
  <w:style w:type="character" w:customStyle="1" w:styleId="post-authorvcard">
    <w:name w:val="post-author vcard"/>
    <w:basedOn w:val="DefaultParagraphFont"/>
    <w:rsid w:val="008242B3"/>
  </w:style>
  <w:style w:type="character" w:customStyle="1" w:styleId="fn">
    <w:name w:val="fn"/>
    <w:basedOn w:val="DefaultParagraphFont"/>
    <w:rsid w:val="008242B3"/>
  </w:style>
  <w:style w:type="character" w:customStyle="1" w:styleId="post-timestamp">
    <w:name w:val="post-timestamp"/>
    <w:basedOn w:val="DefaultParagraphFont"/>
    <w:rsid w:val="008242B3"/>
  </w:style>
  <w:style w:type="character" w:customStyle="1" w:styleId="post-comment-link">
    <w:name w:val="post-comment-link"/>
    <w:basedOn w:val="DefaultParagraphFont"/>
    <w:rsid w:val="008242B3"/>
  </w:style>
  <w:style w:type="paragraph" w:styleId="BodyTextIndent3">
    <w:name w:val="Body Text Indent 3"/>
    <w:basedOn w:val="Normal"/>
    <w:link w:val="BodyTextIndent3Char"/>
    <w:rsid w:val="008242B3"/>
    <w:pPr>
      <w:spacing w:before="0" w:beforeAutospacing="0" w:after="0" w:afterAutospacing="0" w:line="480" w:lineRule="auto"/>
      <w:ind w:left="720" w:right="0" w:firstLine="720"/>
      <w:jc w:val="both"/>
    </w:pPr>
    <w:rPr>
      <w:rFonts w:ascii="Times New Roman" w:eastAsia="Times New Roman" w:hAnsi="Times New Roman"/>
      <w:sz w:val="24"/>
      <w:szCs w:val="24"/>
    </w:rPr>
  </w:style>
  <w:style w:type="character" w:customStyle="1" w:styleId="BodyTextIndent3Char">
    <w:name w:val="Body Text Indent 3 Char"/>
    <w:basedOn w:val="DefaultParagraphFont"/>
    <w:link w:val="BodyTextIndent3"/>
    <w:rsid w:val="008242B3"/>
    <w:rPr>
      <w:rFonts w:ascii="Times New Roman" w:eastAsia="Times New Roman" w:hAnsi="Times New Roman" w:cs="Times New Roman"/>
      <w:sz w:val="24"/>
      <w:szCs w:val="24"/>
    </w:rPr>
  </w:style>
  <w:style w:type="paragraph" w:customStyle="1" w:styleId="Default">
    <w:name w:val="Default"/>
    <w:rsid w:val="008242B3"/>
    <w:pPr>
      <w:widowControl w:val="0"/>
      <w:autoSpaceDE w:val="0"/>
      <w:autoSpaceDN w:val="0"/>
      <w:adjustRightInd w:val="0"/>
    </w:pPr>
    <w:rPr>
      <w:rFonts w:ascii="Times New Roman" w:eastAsia="Times New Roman" w:hAnsi="Times New Roman"/>
      <w:color w:val="000000"/>
      <w:sz w:val="24"/>
      <w:szCs w:val="24"/>
      <w:lang w:val="en-US" w:eastAsia="en-US"/>
    </w:rPr>
  </w:style>
  <w:style w:type="paragraph" w:customStyle="1" w:styleId="CM27">
    <w:name w:val="CM27"/>
    <w:basedOn w:val="Default"/>
    <w:next w:val="Default"/>
    <w:uiPriority w:val="99"/>
    <w:rsid w:val="008242B3"/>
    <w:pPr>
      <w:spacing w:line="558" w:lineRule="atLeast"/>
    </w:pPr>
    <w:rPr>
      <w:color w:val="auto"/>
    </w:rPr>
  </w:style>
  <w:style w:type="paragraph" w:customStyle="1" w:styleId="CM140">
    <w:name w:val="CM140"/>
    <w:basedOn w:val="Default"/>
    <w:next w:val="Default"/>
    <w:uiPriority w:val="99"/>
    <w:rsid w:val="008242B3"/>
    <w:rPr>
      <w:color w:val="auto"/>
    </w:rPr>
  </w:style>
  <w:style w:type="paragraph" w:customStyle="1" w:styleId="CM132">
    <w:name w:val="CM132"/>
    <w:basedOn w:val="Default"/>
    <w:next w:val="Default"/>
    <w:uiPriority w:val="99"/>
    <w:rsid w:val="008242B3"/>
    <w:rPr>
      <w:color w:val="auto"/>
    </w:rPr>
  </w:style>
  <w:style w:type="paragraph" w:customStyle="1" w:styleId="CM118">
    <w:name w:val="CM118"/>
    <w:basedOn w:val="Default"/>
    <w:next w:val="Default"/>
    <w:uiPriority w:val="99"/>
    <w:rsid w:val="008242B3"/>
    <w:rPr>
      <w:color w:val="auto"/>
    </w:rPr>
  </w:style>
  <w:style w:type="paragraph" w:customStyle="1" w:styleId="CM2">
    <w:name w:val="CM2"/>
    <w:basedOn w:val="Default"/>
    <w:next w:val="Default"/>
    <w:uiPriority w:val="99"/>
    <w:rsid w:val="008242B3"/>
    <w:rPr>
      <w:color w:val="auto"/>
    </w:rPr>
  </w:style>
  <w:style w:type="paragraph" w:customStyle="1" w:styleId="CM123">
    <w:name w:val="CM123"/>
    <w:basedOn w:val="Default"/>
    <w:next w:val="Default"/>
    <w:uiPriority w:val="99"/>
    <w:rsid w:val="008242B3"/>
    <w:rPr>
      <w:color w:val="auto"/>
    </w:rPr>
  </w:style>
  <w:style w:type="paragraph" w:customStyle="1" w:styleId="CM28">
    <w:name w:val="CM28"/>
    <w:basedOn w:val="Default"/>
    <w:next w:val="Default"/>
    <w:uiPriority w:val="99"/>
    <w:rsid w:val="008242B3"/>
    <w:pPr>
      <w:spacing w:line="560" w:lineRule="atLeast"/>
    </w:pPr>
    <w:rPr>
      <w:color w:val="auto"/>
    </w:rPr>
  </w:style>
  <w:style w:type="paragraph" w:customStyle="1" w:styleId="CM29">
    <w:name w:val="CM29"/>
    <w:basedOn w:val="Default"/>
    <w:next w:val="Default"/>
    <w:uiPriority w:val="99"/>
    <w:rsid w:val="008242B3"/>
    <w:rPr>
      <w:color w:val="auto"/>
    </w:rPr>
  </w:style>
  <w:style w:type="paragraph" w:customStyle="1" w:styleId="CM141">
    <w:name w:val="CM141"/>
    <w:basedOn w:val="Default"/>
    <w:next w:val="Default"/>
    <w:uiPriority w:val="99"/>
    <w:rsid w:val="008242B3"/>
    <w:rPr>
      <w:color w:val="auto"/>
    </w:rPr>
  </w:style>
  <w:style w:type="paragraph" w:customStyle="1" w:styleId="CM120">
    <w:name w:val="CM120"/>
    <w:basedOn w:val="Default"/>
    <w:next w:val="Default"/>
    <w:uiPriority w:val="99"/>
    <w:rsid w:val="008242B3"/>
    <w:rPr>
      <w:color w:val="auto"/>
    </w:rPr>
  </w:style>
  <w:style w:type="paragraph" w:customStyle="1" w:styleId="CM121">
    <w:name w:val="CM121"/>
    <w:basedOn w:val="Default"/>
    <w:next w:val="Default"/>
    <w:uiPriority w:val="99"/>
    <w:rsid w:val="008242B3"/>
    <w:rPr>
      <w:color w:val="auto"/>
    </w:rPr>
  </w:style>
  <w:style w:type="paragraph" w:customStyle="1" w:styleId="CM124">
    <w:name w:val="CM124"/>
    <w:basedOn w:val="Default"/>
    <w:next w:val="Default"/>
    <w:uiPriority w:val="99"/>
    <w:rsid w:val="008242B3"/>
    <w:rPr>
      <w:color w:val="auto"/>
    </w:rPr>
  </w:style>
  <w:style w:type="paragraph" w:customStyle="1" w:styleId="CM129">
    <w:name w:val="CM129"/>
    <w:basedOn w:val="Default"/>
    <w:next w:val="Default"/>
    <w:uiPriority w:val="99"/>
    <w:rsid w:val="008242B3"/>
    <w:rPr>
      <w:color w:val="auto"/>
    </w:rPr>
  </w:style>
  <w:style w:type="paragraph" w:customStyle="1" w:styleId="CM23">
    <w:name w:val="CM23"/>
    <w:basedOn w:val="Default"/>
    <w:next w:val="Default"/>
    <w:uiPriority w:val="99"/>
    <w:rsid w:val="008242B3"/>
    <w:pPr>
      <w:spacing w:line="528" w:lineRule="atLeast"/>
    </w:pPr>
    <w:rPr>
      <w:color w:val="auto"/>
    </w:rPr>
  </w:style>
  <w:style w:type="paragraph" w:customStyle="1" w:styleId="CM142">
    <w:name w:val="CM142"/>
    <w:basedOn w:val="Default"/>
    <w:next w:val="Default"/>
    <w:uiPriority w:val="99"/>
    <w:rsid w:val="008242B3"/>
    <w:rPr>
      <w:color w:val="auto"/>
    </w:rPr>
  </w:style>
  <w:style w:type="paragraph" w:customStyle="1" w:styleId="CM1">
    <w:name w:val="CM1"/>
    <w:basedOn w:val="Default"/>
    <w:next w:val="Default"/>
    <w:uiPriority w:val="99"/>
    <w:rsid w:val="008242B3"/>
    <w:rPr>
      <w:color w:val="auto"/>
    </w:rPr>
  </w:style>
  <w:style w:type="paragraph" w:customStyle="1" w:styleId="CM135">
    <w:name w:val="CM135"/>
    <w:basedOn w:val="Default"/>
    <w:next w:val="Default"/>
    <w:uiPriority w:val="99"/>
    <w:rsid w:val="008242B3"/>
    <w:rPr>
      <w:color w:val="auto"/>
    </w:rPr>
  </w:style>
  <w:style w:type="paragraph" w:customStyle="1" w:styleId="CM137">
    <w:name w:val="CM137"/>
    <w:basedOn w:val="Default"/>
    <w:next w:val="Default"/>
    <w:uiPriority w:val="99"/>
    <w:rsid w:val="008242B3"/>
    <w:rPr>
      <w:color w:val="auto"/>
    </w:rPr>
  </w:style>
  <w:style w:type="paragraph" w:customStyle="1" w:styleId="CM30">
    <w:name w:val="CM30"/>
    <w:basedOn w:val="Default"/>
    <w:next w:val="Default"/>
    <w:uiPriority w:val="99"/>
    <w:rsid w:val="008242B3"/>
    <w:pPr>
      <w:spacing w:line="526" w:lineRule="atLeast"/>
    </w:pPr>
    <w:rPr>
      <w:color w:val="auto"/>
    </w:rPr>
  </w:style>
  <w:style w:type="paragraph" w:customStyle="1" w:styleId="CM145">
    <w:name w:val="CM145"/>
    <w:basedOn w:val="Default"/>
    <w:next w:val="Default"/>
    <w:uiPriority w:val="99"/>
    <w:rsid w:val="008242B3"/>
    <w:rPr>
      <w:color w:val="auto"/>
    </w:rPr>
  </w:style>
  <w:style w:type="paragraph" w:customStyle="1" w:styleId="CM34">
    <w:name w:val="CM34"/>
    <w:basedOn w:val="Default"/>
    <w:next w:val="Default"/>
    <w:uiPriority w:val="99"/>
    <w:rsid w:val="008242B3"/>
    <w:pPr>
      <w:spacing w:line="526" w:lineRule="atLeast"/>
    </w:pPr>
    <w:rPr>
      <w:color w:val="auto"/>
    </w:rPr>
  </w:style>
  <w:style w:type="paragraph" w:customStyle="1" w:styleId="CM35">
    <w:name w:val="CM35"/>
    <w:basedOn w:val="Default"/>
    <w:next w:val="Default"/>
    <w:uiPriority w:val="99"/>
    <w:rsid w:val="008242B3"/>
    <w:pPr>
      <w:spacing w:line="523" w:lineRule="atLeast"/>
    </w:pPr>
    <w:rPr>
      <w:color w:val="auto"/>
    </w:rPr>
  </w:style>
  <w:style w:type="paragraph" w:customStyle="1" w:styleId="CM146">
    <w:name w:val="CM146"/>
    <w:basedOn w:val="Default"/>
    <w:next w:val="Default"/>
    <w:uiPriority w:val="99"/>
    <w:rsid w:val="008242B3"/>
    <w:rPr>
      <w:color w:val="auto"/>
    </w:rPr>
  </w:style>
  <w:style w:type="paragraph" w:customStyle="1" w:styleId="CM147">
    <w:name w:val="CM147"/>
    <w:basedOn w:val="Default"/>
    <w:next w:val="Default"/>
    <w:uiPriority w:val="99"/>
    <w:rsid w:val="008242B3"/>
    <w:rPr>
      <w:color w:val="auto"/>
    </w:rPr>
  </w:style>
  <w:style w:type="paragraph" w:customStyle="1" w:styleId="CM24">
    <w:name w:val="CM24"/>
    <w:basedOn w:val="Default"/>
    <w:next w:val="Default"/>
    <w:uiPriority w:val="99"/>
    <w:rsid w:val="008242B3"/>
    <w:pPr>
      <w:spacing w:line="526" w:lineRule="atLeast"/>
    </w:pPr>
    <w:rPr>
      <w:color w:val="auto"/>
    </w:rPr>
  </w:style>
  <w:style w:type="paragraph" w:customStyle="1" w:styleId="CM38">
    <w:name w:val="CM38"/>
    <w:basedOn w:val="Default"/>
    <w:next w:val="Default"/>
    <w:uiPriority w:val="99"/>
    <w:rsid w:val="008242B3"/>
    <w:pPr>
      <w:spacing w:line="526" w:lineRule="atLeast"/>
    </w:pPr>
    <w:rPr>
      <w:color w:val="auto"/>
    </w:rPr>
  </w:style>
  <w:style w:type="paragraph" w:customStyle="1" w:styleId="CM119">
    <w:name w:val="CM119"/>
    <w:basedOn w:val="Default"/>
    <w:next w:val="Default"/>
    <w:uiPriority w:val="99"/>
    <w:rsid w:val="008242B3"/>
    <w:rPr>
      <w:color w:val="auto"/>
    </w:rPr>
  </w:style>
  <w:style w:type="paragraph" w:customStyle="1" w:styleId="CM133">
    <w:name w:val="CM133"/>
    <w:basedOn w:val="Default"/>
    <w:next w:val="Default"/>
    <w:uiPriority w:val="99"/>
    <w:rsid w:val="008242B3"/>
    <w:rPr>
      <w:color w:val="auto"/>
    </w:rPr>
  </w:style>
  <w:style w:type="paragraph" w:customStyle="1" w:styleId="CM36">
    <w:name w:val="CM36"/>
    <w:basedOn w:val="Default"/>
    <w:next w:val="Default"/>
    <w:uiPriority w:val="99"/>
    <w:rsid w:val="008242B3"/>
    <w:pPr>
      <w:spacing w:line="526" w:lineRule="atLeast"/>
    </w:pPr>
    <w:rPr>
      <w:color w:val="auto"/>
    </w:rPr>
  </w:style>
  <w:style w:type="paragraph" w:customStyle="1" w:styleId="CM155">
    <w:name w:val="CM155"/>
    <w:basedOn w:val="Default"/>
    <w:next w:val="Default"/>
    <w:uiPriority w:val="99"/>
    <w:rsid w:val="008242B3"/>
    <w:rPr>
      <w:color w:val="auto"/>
    </w:rPr>
  </w:style>
  <w:style w:type="paragraph" w:customStyle="1" w:styleId="CM33">
    <w:name w:val="CM33"/>
    <w:basedOn w:val="Default"/>
    <w:next w:val="Default"/>
    <w:uiPriority w:val="99"/>
    <w:rsid w:val="008242B3"/>
    <w:pPr>
      <w:spacing w:line="526" w:lineRule="atLeast"/>
    </w:pPr>
    <w:rPr>
      <w:color w:val="auto"/>
    </w:rPr>
  </w:style>
  <w:style w:type="paragraph" w:customStyle="1" w:styleId="CM41">
    <w:name w:val="CM41"/>
    <w:basedOn w:val="Default"/>
    <w:next w:val="Default"/>
    <w:uiPriority w:val="99"/>
    <w:rsid w:val="008242B3"/>
    <w:pPr>
      <w:spacing w:line="523" w:lineRule="atLeast"/>
    </w:pPr>
    <w:rPr>
      <w:color w:val="auto"/>
    </w:rPr>
  </w:style>
  <w:style w:type="paragraph" w:customStyle="1" w:styleId="CM42">
    <w:name w:val="CM42"/>
    <w:basedOn w:val="Default"/>
    <w:next w:val="Default"/>
    <w:uiPriority w:val="99"/>
    <w:rsid w:val="008242B3"/>
    <w:pPr>
      <w:spacing w:line="526" w:lineRule="atLeast"/>
    </w:pPr>
    <w:rPr>
      <w:color w:val="auto"/>
    </w:rPr>
  </w:style>
  <w:style w:type="paragraph" w:customStyle="1" w:styleId="CM150">
    <w:name w:val="CM150"/>
    <w:basedOn w:val="Default"/>
    <w:next w:val="Default"/>
    <w:uiPriority w:val="99"/>
    <w:rsid w:val="008242B3"/>
    <w:rPr>
      <w:color w:val="auto"/>
    </w:rPr>
  </w:style>
  <w:style w:type="paragraph" w:customStyle="1" w:styleId="CM43">
    <w:name w:val="CM43"/>
    <w:basedOn w:val="Default"/>
    <w:next w:val="Default"/>
    <w:uiPriority w:val="99"/>
    <w:rsid w:val="008242B3"/>
    <w:pPr>
      <w:spacing w:line="526" w:lineRule="atLeast"/>
    </w:pPr>
    <w:rPr>
      <w:color w:val="auto"/>
    </w:rPr>
  </w:style>
  <w:style w:type="paragraph" w:customStyle="1" w:styleId="CM143">
    <w:name w:val="CM143"/>
    <w:basedOn w:val="Default"/>
    <w:next w:val="Default"/>
    <w:uiPriority w:val="99"/>
    <w:rsid w:val="008242B3"/>
    <w:rPr>
      <w:color w:val="auto"/>
    </w:rPr>
  </w:style>
  <w:style w:type="paragraph" w:customStyle="1" w:styleId="CM152">
    <w:name w:val="CM152"/>
    <w:basedOn w:val="Default"/>
    <w:next w:val="Default"/>
    <w:uiPriority w:val="99"/>
    <w:rsid w:val="008242B3"/>
    <w:rPr>
      <w:color w:val="auto"/>
    </w:rPr>
  </w:style>
  <w:style w:type="character" w:styleId="Strong">
    <w:name w:val="Strong"/>
    <w:basedOn w:val="DefaultParagraphFont"/>
    <w:uiPriority w:val="22"/>
    <w:qFormat/>
    <w:rsid w:val="008242B3"/>
    <w:rPr>
      <w:b/>
      <w:bCs/>
    </w:rPr>
  </w:style>
  <w:style w:type="character" w:styleId="FollowedHyperlink">
    <w:name w:val="FollowedHyperlink"/>
    <w:basedOn w:val="DefaultParagraphFont"/>
    <w:rsid w:val="008242B3"/>
    <w:rPr>
      <w:color w:val="800080"/>
      <w:u w:val="single"/>
    </w:rPr>
  </w:style>
  <w:style w:type="paragraph" w:customStyle="1" w:styleId="CM125">
    <w:name w:val="CM125"/>
    <w:basedOn w:val="Default"/>
    <w:next w:val="Default"/>
    <w:uiPriority w:val="99"/>
    <w:rsid w:val="008242B3"/>
    <w:rPr>
      <w:color w:val="auto"/>
    </w:rPr>
  </w:style>
  <w:style w:type="paragraph" w:customStyle="1" w:styleId="CM139">
    <w:name w:val="CM139"/>
    <w:basedOn w:val="Default"/>
    <w:next w:val="Default"/>
    <w:uiPriority w:val="99"/>
    <w:rsid w:val="008242B3"/>
    <w:rPr>
      <w:color w:val="auto"/>
    </w:rPr>
  </w:style>
  <w:style w:type="paragraph" w:customStyle="1" w:styleId="CM45">
    <w:name w:val="CM45"/>
    <w:basedOn w:val="Default"/>
    <w:next w:val="Default"/>
    <w:uiPriority w:val="99"/>
    <w:rsid w:val="008242B3"/>
    <w:pPr>
      <w:spacing w:line="528" w:lineRule="atLeast"/>
    </w:pPr>
    <w:rPr>
      <w:color w:val="auto"/>
    </w:rPr>
  </w:style>
  <w:style w:type="paragraph" w:customStyle="1" w:styleId="CM47">
    <w:name w:val="CM47"/>
    <w:basedOn w:val="Default"/>
    <w:next w:val="Default"/>
    <w:uiPriority w:val="99"/>
    <w:rsid w:val="008242B3"/>
    <w:pPr>
      <w:spacing w:line="558" w:lineRule="atLeast"/>
    </w:pPr>
    <w:rPr>
      <w:color w:val="auto"/>
    </w:rPr>
  </w:style>
  <w:style w:type="paragraph" w:customStyle="1" w:styleId="CM6">
    <w:name w:val="CM6"/>
    <w:basedOn w:val="Default"/>
    <w:next w:val="Default"/>
    <w:uiPriority w:val="99"/>
    <w:rsid w:val="008242B3"/>
    <w:pPr>
      <w:spacing w:line="551" w:lineRule="atLeast"/>
    </w:pPr>
    <w:rPr>
      <w:color w:val="auto"/>
    </w:rPr>
  </w:style>
  <w:style w:type="paragraph" w:customStyle="1" w:styleId="CM7">
    <w:name w:val="CM7"/>
    <w:basedOn w:val="Default"/>
    <w:next w:val="Default"/>
    <w:uiPriority w:val="99"/>
    <w:rsid w:val="008242B3"/>
    <w:pPr>
      <w:spacing w:line="553" w:lineRule="atLeast"/>
    </w:pPr>
    <w:rPr>
      <w:color w:val="auto"/>
    </w:rPr>
  </w:style>
  <w:style w:type="paragraph" w:customStyle="1" w:styleId="CM3">
    <w:name w:val="CM3"/>
    <w:basedOn w:val="Default"/>
    <w:next w:val="Default"/>
    <w:uiPriority w:val="99"/>
    <w:rsid w:val="008242B3"/>
    <w:pPr>
      <w:spacing w:line="556" w:lineRule="atLeast"/>
    </w:pPr>
    <w:rPr>
      <w:color w:val="auto"/>
    </w:rPr>
  </w:style>
  <w:style w:type="paragraph" w:customStyle="1" w:styleId="CM4">
    <w:name w:val="CM4"/>
    <w:basedOn w:val="Default"/>
    <w:next w:val="Default"/>
    <w:uiPriority w:val="99"/>
    <w:rsid w:val="008242B3"/>
    <w:pPr>
      <w:spacing w:line="556" w:lineRule="atLeast"/>
    </w:pPr>
    <w:rPr>
      <w:color w:val="auto"/>
    </w:rPr>
  </w:style>
  <w:style w:type="paragraph" w:customStyle="1" w:styleId="CM5">
    <w:name w:val="CM5"/>
    <w:basedOn w:val="Default"/>
    <w:next w:val="Default"/>
    <w:uiPriority w:val="99"/>
    <w:rsid w:val="008242B3"/>
    <w:rPr>
      <w:color w:val="auto"/>
    </w:rPr>
  </w:style>
  <w:style w:type="paragraph" w:customStyle="1" w:styleId="CM11">
    <w:name w:val="CM11"/>
    <w:basedOn w:val="Default"/>
    <w:next w:val="Default"/>
    <w:uiPriority w:val="99"/>
    <w:rsid w:val="008242B3"/>
    <w:rPr>
      <w:color w:val="auto"/>
    </w:rPr>
  </w:style>
  <w:style w:type="paragraph" w:customStyle="1" w:styleId="CM74">
    <w:name w:val="CM74"/>
    <w:basedOn w:val="Default"/>
    <w:next w:val="Default"/>
    <w:uiPriority w:val="99"/>
    <w:rsid w:val="008242B3"/>
    <w:rPr>
      <w:color w:val="auto"/>
    </w:rPr>
  </w:style>
  <w:style w:type="paragraph" w:customStyle="1" w:styleId="CM25">
    <w:name w:val="CM25"/>
    <w:basedOn w:val="Default"/>
    <w:next w:val="Default"/>
    <w:uiPriority w:val="99"/>
    <w:rsid w:val="008242B3"/>
    <w:pPr>
      <w:spacing w:line="553" w:lineRule="atLeast"/>
    </w:pPr>
    <w:rPr>
      <w:color w:val="auto"/>
    </w:rPr>
  </w:style>
  <w:style w:type="paragraph" w:customStyle="1" w:styleId="CM60">
    <w:name w:val="CM60"/>
    <w:basedOn w:val="Default"/>
    <w:next w:val="Default"/>
    <w:uiPriority w:val="99"/>
    <w:rsid w:val="008242B3"/>
    <w:rPr>
      <w:color w:val="auto"/>
    </w:rPr>
  </w:style>
  <w:style w:type="paragraph" w:customStyle="1" w:styleId="CM63">
    <w:name w:val="CM63"/>
    <w:basedOn w:val="Default"/>
    <w:next w:val="Default"/>
    <w:uiPriority w:val="99"/>
    <w:rsid w:val="008242B3"/>
    <w:rPr>
      <w:color w:val="auto"/>
    </w:rPr>
  </w:style>
  <w:style w:type="paragraph" w:customStyle="1" w:styleId="CM62">
    <w:name w:val="CM62"/>
    <w:basedOn w:val="Default"/>
    <w:next w:val="Default"/>
    <w:uiPriority w:val="99"/>
    <w:rsid w:val="008242B3"/>
    <w:rPr>
      <w:color w:val="auto"/>
    </w:rPr>
  </w:style>
  <w:style w:type="paragraph" w:customStyle="1" w:styleId="CM22">
    <w:name w:val="CM22"/>
    <w:basedOn w:val="Default"/>
    <w:next w:val="Default"/>
    <w:uiPriority w:val="99"/>
    <w:rsid w:val="008242B3"/>
    <w:pPr>
      <w:spacing w:line="556" w:lineRule="atLeast"/>
    </w:pPr>
    <w:rPr>
      <w:color w:val="auto"/>
    </w:rPr>
  </w:style>
  <w:style w:type="paragraph" w:customStyle="1" w:styleId="CM9">
    <w:name w:val="CM9"/>
    <w:basedOn w:val="Default"/>
    <w:next w:val="Default"/>
    <w:uiPriority w:val="99"/>
    <w:rsid w:val="008242B3"/>
    <w:pPr>
      <w:spacing w:line="553" w:lineRule="atLeast"/>
    </w:pPr>
    <w:rPr>
      <w:color w:val="auto"/>
    </w:rPr>
  </w:style>
  <w:style w:type="paragraph" w:customStyle="1" w:styleId="CM67">
    <w:name w:val="CM67"/>
    <w:basedOn w:val="Default"/>
    <w:next w:val="Default"/>
    <w:uiPriority w:val="99"/>
    <w:rsid w:val="008242B3"/>
    <w:rPr>
      <w:color w:val="auto"/>
    </w:rPr>
  </w:style>
  <w:style w:type="paragraph" w:customStyle="1" w:styleId="CM65">
    <w:name w:val="CM65"/>
    <w:basedOn w:val="Default"/>
    <w:next w:val="Default"/>
    <w:uiPriority w:val="99"/>
    <w:rsid w:val="008242B3"/>
    <w:rPr>
      <w:color w:val="auto"/>
    </w:rPr>
  </w:style>
  <w:style w:type="paragraph" w:customStyle="1" w:styleId="CM70">
    <w:name w:val="CM70"/>
    <w:basedOn w:val="Default"/>
    <w:next w:val="Default"/>
    <w:uiPriority w:val="99"/>
    <w:rsid w:val="008242B3"/>
    <w:rPr>
      <w:color w:val="auto"/>
    </w:rPr>
  </w:style>
  <w:style w:type="paragraph" w:customStyle="1" w:styleId="CM71">
    <w:name w:val="CM71"/>
    <w:basedOn w:val="Default"/>
    <w:next w:val="Default"/>
    <w:uiPriority w:val="99"/>
    <w:rsid w:val="008242B3"/>
    <w:rPr>
      <w:color w:val="auto"/>
    </w:rPr>
  </w:style>
  <w:style w:type="paragraph" w:customStyle="1" w:styleId="CM75">
    <w:name w:val="CM75"/>
    <w:basedOn w:val="Default"/>
    <w:next w:val="Default"/>
    <w:uiPriority w:val="99"/>
    <w:rsid w:val="008242B3"/>
    <w:rPr>
      <w:color w:val="auto"/>
    </w:rPr>
  </w:style>
  <w:style w:type="paragraph" w:customStyle="1" w:styleId="CM19">
    <w:name w:val="CM19"/>
    <w:basedOn w:val="Default"/>
    <w:next w:val="Default"/>
    <w:uiPriority w:val="99"/>
    <w:rsid w:val="008242B3"/>
    <w:pPr>
      <w:spacing w:line="553" w:lineRule="atLeast"/>
    </w:pPr>
    <w:rPr>
      <w:color w:val="auto"/>
    </w:rPr>
  </w:style>
  <w:style w:type="paragraph" w:customStyle="1" w:styleId="CM20">
    <w:name w:val="CM20"/>
    <w:basedOn w:val="Default"/>
    <w:next w:val="Default"/>
    <w:uiPriority w:val="99"/>
    <w:rsid w:val="008242B3"/>
    <w:rPr>
      <w:color w:val="auto"/>
    </w:rPr>
  </w:style>
  <w:style w:type="paragraph" w:customStyle="1" w:styleId="CM21">
    <w:name w:val="CM21"/>
    <w:basedOn w:val="Default"/>
    <w:next w:val="Default"/>
    <w:uiPriority w:val="99"/>
    <w:rsid w:val="008242B3"/>
    <w:pPr>
      <w:spacing w:line="553" w:lineRule="atLeast"/>
    </w:pPr>
    <w:rPr>
      <w:color w:val="auto"/>
    </w:rPr>
  </w:style>
  <w:style w:type="paragraph" w:customStyle="1" w:styleId="CM66">
    <w:name w:val="CM66"/>
    <w:basedOn w:val="Default"/>
    <w:next w:val="Default"/>
    <w:uiPriority w:val="99"/>
    <w:rsid w:val="008242B3"/>
    <w:rPr>
      <w:color w:val="auto"/>
    </w:rPr>
  </w:style>
  <w:style w:type="paragraph" w:customStyle="1" w:styleId="CM77">
    <w:name w:val="CM77"/>
    <w:basedOn w:val="Default"/>
    <w:next w:val="Default"/>
    <w:uiPriority w:val="99"/>
    <w:rsid w:val="008242B3"/>
    <w:rPr>
      <w:color w:val="auto"/>
    </w:rPr>
  </w:style>
  <w:style w:type="paragraph" w:customStyle="1" w:styleId="CM37">
    <w:name w:val="CM37"/>
    <w:basedOn w:val="Default"/>
    <w:next w:val="Default"/>
    <w:uiPriority w:val="99"/>
    <w:rsid w:val="008242B3"/>
    <w:pPr>
      <w:spacing w:line="548" w:lineRule="atLeast"/>
    </w:pPr>
    <w:rPr>
      <w:color w:val="auto"/>
    </w:rPr>
  </w:style>
  <w:style w:type="paragraph" w:customStyle="1" w:styleId="CM78">
    <w:name w:val="CM78"/>
    <w:basedOn w:val="Default"/>
    <w:next w:val="Default"/>
    <w:uiPriority w:val="99"/>
    <w:rsid w:val="008242B3"/>
    <w:rPr>
      <w:color w:val="auto"/>
    </w:rPr>
  </w:style>
  <w:style w:type="paragraph" w:customStyle="1" w:styleId="CM44">
    <w:name w:val="CM44"/>
    <w:basedOn w:val="Default"/>
    <w:next w:val="Default"/>
    <w:uiPriority w:val="99"/>
    <w:rsid w:val="008242B3"/>
    <w:pPr>
      <w:spacing w:line="553" w:lineRule="atLeast"/>
    </w:pPr>
    <w:rPr>
      <w:color w:val="auto"/>
    </w:rPr>
  </w:style>
  <w:style w:type="paragraph" w:customStyle="1" w:styleId="CM48">
    <w:name w:val="CM48"/>
    <w:basedOn w:val="Default"/>
    <w:next w:val="Default"/>
    <w:uiPriority w:val="99"/>
    <w:rsid w:val="008242B3"/>
    <w:pPr>
      <w:spacing w:line="553" w:lineRule="atLeast"/>
    </w:pPr>
    <w:rPr>
      <w:color w:val="auto"/>
    </w:rPr>
  </w:style>
  <w:style w:type="paragraph" w:customStyle="1" w:styleId="CM72">
    <w:name w:val="CM72"/>
    <w:basedOn w:val="Default"/>
    <w:next w:val="Default"/>
    <w:uiPriority w:val="99"/>
    <w:rsid w:val="008242B3"/>
    <w:rPr>
      <w:color w:val="auto"/>
    </w:rPr>
  </w:style>
  <w:style w:type="paragraph" w:customStyle="1" w:styleId="CM76">
    <w:name w:val="CM76"/>
    <w:basedOn w:val="Default"/>
    <w:next w:val="Default"/>
    <w:uiPriority w:val="99"/>
    <w:rsid w:val="008242B3"/>
    <w:rPr>
      <w:color w:val="auto"/>
    </w:rPr>
  </w:style>
  <w:style w:type="paragraph" w:customStyle="1" w:styleId="CM68">
    <w:name w:val="CM68"/>
    <w:basedOn w:val="Default"/>
    <w:next w:val="Default"/>
    <w:uiPriority w:val="99"/>
    <w:rsid w:val="008242B3"/>
    <w:rPr>
      <w:color w:val="auto"/>
    </w:rPr>
  </w:style>
  <w:style w:type="paragraph" w:customStyle="1" w:styleId="CM49">
    <w:name w:val="CM49"/>
    <w:basedOn w:val="Default"/>
    <w:next w:val="Default"/>
    <w:uiPriority w:val="99"/>
    <w:rsid w:val="008242B3"/>
    <w:pPr>
      <w:spacing w:line="556" w:lineRule="atLeast"/>
    </w:pPr>
    <w:rPr>
      <w:color w:val="auto"/>
    </w:rPr>
  </w:style>
  <w:style w:type="paragraph" w:customStyle="1" w:styleId="CM50">
    <w:name w:val="CM50"/>
    <w:basedOn w:val="Default"/>
    <w:next w:val="Default"/>
    <w:uiPriority w:val="99"/>
    <w:rsid w:val="008242B3"/>
    <w:pPr>
      <w:spacing w:line="556" w:lineRule="atLeast"/>
    </w:pPr>
    <w:rPr>
      <w:color w:val="auto"/>
    </w:rPr>
  </w:style>
  <w:style w:type="paragraph" w:customStyle="1" w:styleId="CM52">
    <w:name w:val="CM52"/>
    <w:basedOn w:val="Default"/>
    <w:next w:val="Default"/>
    <w:uiPriority w:val="99"/>
    <w:rsid w:val="008242B3"/>
    <w:pPr>
      <w:spacing w:line="553" w:lineRule="atLeast"/>
    </w:pPr>
    <w:rPr>
      <w:color w:val="auto"/>
    </w:rPr>
  </w:style>
  <w:style w:type="paragraph" w:customStyle="1" w:styleId="CM73">
    <w:name w:val="CM73"/>
    <w:basedOn w:val="Default"/>
    <w:next w:val="Default"/>
    <w:uiPriority w:val="99"/>
    <w:rsid w:val="008242B3"/>
    <w:rPr>
      <w:color w:val="auto"/>
    </w:rPr>
  </w:style>
  <w:style w:type="paragraph" w:customStyle="1" w:styleId="CM55">
    <w:name w:val="CM55"/>
    <w:basedOn w:val="Default"/>
    <w:next w:val="Default"/>
    <w:uiPriority w:val="99"/>
    <w:rsid w:val="008242B3"/>
    <w:pPr>
      <w:spacing w:line="553" w:lineRule="atLeast"/>
    </w:pPr>
    <w:rPr>
      <w:color w:val="auto"/>
    </w:rPr>
  </w:style>
  <w:style w:type="paragraph" w:customStyle="1" w:styleId="CM58">
    <w:name w:val="CM58"/>
    <w:basedOn w:val="Default"/>
    <w:next w:val="Default"/>
    <w:uiPriority w:val="99"/>
    <w:rsid w:val="008242B3"/>
    <w:pPr>
      <w:spacing w:line="553" w:lineRule="atLeast"/>
    </w:pPr>
    <w:rPr>
      <w:color w:val="auto"/>
    </w:rPr>
  </w:style>
  <w:style w:type="paragraph" w:customStyle="1" w:styleId="CM80">
    <w:name w:val="CM80"/>
    <w:basedOn w:val="Default"/>
    <w:next w:val="Default"/>
    <w:uiPriority w:val="99"/>
    <w:rsid w:val="008242B3"/>
    <w:rPr>
      <w:color w:val="auto"/>
    </w:rPr>
  </w:style>
  <w:style w:type="paragraph" w:customStyle="1" w:styleId="CM59">
    <w:name w:val="CM59"/>
    <w:basedOn w:val="Default"/>
    <w:next w:val="Default"/>
    <w:uiPriority w:val="99"/>
    <w:rsid w:val="008242B3"/>
    <w:pPr>
      <w:spacing w:line="278" w:lineRule="atLeast"/>
    </w:pPr>
    <w:rPr>
      <w:color w:val="auto"/>
    </w:rPr>
  </w:style>
  <w:style w:type="paragraph" w:customStyle="1" w:styleId="CM15">
    <w:name w:val="CM15"/>
    <w:basedOn w:val="Default"/>
    <w:next w:val="Default"/>
    <w:uiPriority w:val="99"/>
    <w:rsid w:val="008242B3"/>
    <w:pPr>
      <w:spacing w:line="260" w:lineRule="atLeast"/>
    </w:pPr>
    <w:rPr>
      <w:color w:val="auto"/>
    </w:rPr>
  </w:style>
  <w:style w:type="character" w:customStyle="1" w:styleId="apple-style-span">
    <w:name w:val="apple-style-span"/>
    <w:basedOn w:val="DefaultParagraphFont"/>
    <w:rsid w:val="008242B3"/>
  </w:style>
  <w:style w:type="character" w:customStyle="1" w:styleId="dhighlight">
    <w:name w:val="dhighlight"/>
    <w:basedOn w:val="DefaultParagraphFont"/>
    <w:rsid w:val="008242B3"/>
  </w:style>
  <w:style w:type="paragraph" w:styleId="HTMLPreformatted">
    <w:name w:val="HTML Preformatted"/>
    <w:basedOn w:val="Normal"/>
    <w:link w:val="HTMLPreformattedChar"/>
    <w:uiPriority w:val="99"/>
    <w:unhideWhenUsed/>
    <w:rsid w:val="00A26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A26D13"/>
    <w:rPr>
      <w:rFonts w:ascii="Courier New" w:eastAsia="Times New Roman" w:hAnsi="Courier New" w:cs="Courier New"/>
      <w:sz w:val="20"/>
      <w:szCs w:val="20"/>
      <w:lang w:val="id-ID" w:eastAsia="id-ID"/>
    </w:rPr>
  </w:style>
  <w:style w:type="character" w:customStyle="1" w:styleId="shorttext">
    <w:name w:val="short_text"/>
    <w:basedOn w:val="DefaultParagraphFont"/>
    <w:rsid w:val="00A26D13"/>
  </w:style>
  <w:style w:type="character" w:customStyle="1" w:styleId="txtcontent">
    <w:name w:val="txtcontent"/>
    <w:basedOn w:val="DefaultParagraphFont"/>
    <w:rsid w:val="00BE71FC"/>
  </w:style>
  <w:style w:type="paragraph" w:styleId="BodyText">
    <w:name w:val="Body Text"/>
    <w:basedOn w:val="Normal"/>
    <w:link w:val="BodyTextChar"/>
    <w:uiPriority w:val="99"/>
    <w:unhideWhenUsed/>
    <w:rsid w:val="00C37AE4"/>
    <w:pPr>
      <w:spacing w:after="120"/>
    </w:pPr>
  </w:style>
  <w:style w:type="character" w:customStyle="1" w:styleId="BodyTextChar">
    <w:name w:val="Body Text Char"/>
    <w:basedOn w:val="DefaultParagraphFont"/>
    <w:link w:val="BodyText"/>
    <w:uiPriority w:val="99"/>
    <w:rsid w:val="00C37AE4"/>
  </w:style>
  <w:style w:type="character" w:styleId="CommentReference">
    <w:name w:val="annotation reference"/>
    <w:basedOn w:val="DefaultParagraphFont"/>
    <w:uiPriority w:val="99"/>
    <w:semiHidden/>
    <w:unhideWhenUsed/>
    <w:rsid w:val="00200E88"/>
    <w:rPr>
      <w:sz w:val="16"/>
      <w:szCs w:val="16"/>
    </w:rPr>
  </w:style>
  <w:style w:type="paragraph" w:styleId="CommentText">
    <w:name w:val="annotation text"/>
    <w:basedOn w:val="Normal"/>
    <w:link w:val="CommentTextChar"/>
    <w:uiPriority w:val="99"/>
    <w:semiHidden/>
    <w:unhideWhenUsed/>
    <w:rsid w:val="00200E88"/>
    <w:rPr>
      <w:sz w:val="20"/>
      <w:szCs w:val="20"/>
    </w:rPr>
  </w:style>
  <w:style w:type="character" w:customStyle="1" w:styleId="CommentTextChar">
    <w:name w:val="Comment Text Char"/>
    <w:basedOn w:val="DefaultParagraphFont"/>
    <w:link w:val="CommentText"/>
    <w:uiPriority w:val="99"/>
    <w:semiHidden/>
    <w:rsid w:val="00200E88"/>
    <w:rPr>
      <w:sz w:val="20"/>
      <w:szCs w:val="20"/>
    </w:rPr>
  </w:style>
  <w:style w:type="paragraph" w:styleId="CommentSubject">
    <w:name w:val="annotation subject"/>
    <w:basedOn w:val="CommentText"/>
    <w:next w:val="CommentText"/>
    <w:link w:val="CommentSubjectChar"/>
    <w:uiPriority w:val="99"/>
    <w:semiHidden/>
    <w:unhideWhenUsed/>
    <w:rsid w:val="00200E88"/>
    <w:rPr>
      <w:b/>
      <w:bCs/>
    </w:rPr>
  </w:style>
  <w:style w:type="character" w:customStyle="1" w:styleId="CommentSubjectChar">
    <w:name w:val="Comment Subject Char"/>
    <w:basedOn w:val="CommentTextChar"/>
    <w:link w:val="CommentSubject"/>
    <w:uiPriority w:val="99"/>
    <w:semiHidden/>
    <w:rsid w:val="00200E88"/>
    <w:rPr>
      <w:b/>
      <w:bCs/>
      <w:sz w:val="20"/>
      <w:szCs w:val="20"/>
    </w:rPr>
  </w:style>
  <w:style w:type="character" w:customStyle="1" w:styleId="SebutanYangBelumTerselesaikan1">
    <w:name w:val="Sebutan Yang Belum Terselesaikan1"/>
    <w:basedOn w:val="DefaultParagraphFont"/>
    <w:uiPriority w:val="99"/>
    <w:semiHidden/>
    <w:unhideWhenUsed/>
    <w:rsid w:val="006E479D"/>
    <w:rPr>
      <w:color w:val="605E5C"/>
      <w:shd w:val="clear" w:color="auto" w:fill="E1DFDD"/>
    </w:rPr>
  </w:style>
  <w:style w:type="character" w:customStyle="1" w:styleId="apple-converted-space">
    <w:name w:val="apple-converted-space"/>
    <w:rsid w:val="00B04E7A"/>
  </w:style>
  <w:style w:type="character" w:customStyle="1" w:styleId="fontstyle01">
    <w:name w:val="fontstyle01"/>
    <w:rsid w:val="00B04E7A"/>
    <w:rPr>
      <w:rFonts w:ascii="Times New Roman" w:hAnsi="Times New Roman" w:cs="Times New Roman" w:hint="default"/>
      <w:b w:val="0"/>
      <w:bCs w:val="0"/>
      <w:i w:val="0"/>
      <w:iCs w:val="0"/>
      <w:color w:val="000000"/>
      <w:sz w:val="22"/>
      <w:szCs w:val="22"/>
    </w:rPr>
  </w:style>
  <w:style w:type="paragraph" w:customStyle="1" w:styleId="Paragraph">
    <w:name w:val="Paragraph"/>
    <w:basedOn w:val="Normal"/>
    <w:rsid w:val="006926A0"/>
    <w:pPr>
      <w:spacing w:before="0" w:beforeAutospacing="0" w:after="0" w:afterAutospacing="0"/>
      <w:ind w:left="0" w:right="0" w:firstLine="284"/>
      <w:jc w:val="both"/>
    </w:pPr>
    <w:rPr>
      <w:rFonts w:ascii="Times New Roman" w:eastAsia="Times New Roman" w:hAnsi="Times New Roman"/>
      <w:sz w:val="20"/>
      <w:szCs w:val="20"/>
    </w:rPr>
  </w:style>
  <w:style w:type="character" w:styleId="HTMLCite">
    <w:name w:val="HTML Cite"/>
    <w:basedOn w:val="DefaultParagraphFont"/>
    <w:uiPriority w:val="99"/>
    <w:semiHidden/>
    <w:unhideWhenUsed/>
    <w:rsid w:val="00016A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73340">
      <w:bodyDiv w:val="1"/>
      <w:marLeft w:val="0"/>
      <w:marRight w:val="0"/>
      <w:marTop w:val="0"/>
      <w:marBottom w:val="0"/>
      <w:divBdr>
        <w:top w:val="none" w:sz="0" w:space="0" w:color="auto"/>
        <w:left w:val="none" w:sz="0" w:space="0" w:color="auto"/>
        <w:bottom w:val="none" w:sz="0" w:space="0" w:color="auto"/>
        <w:right w:val="none" w:sz="0" w:space="0" w:color="auto"/>
      </w:divBdr>
    </w:div>
    <w:div w:id="284628136">
      <w:bodyDiv w:val="1"/>
      <w:marLeft w:val="0"/>
      <w:marRight w:val="0"/>
      <w:marTop w:val="0"/>
      <w:marBottom w:val="0"/>
      <w:divBdr>
        <w:top w:val="none" w:sz="0" w:space="0" w:color="auto"/>
        <w:left w:val="none" w:sz="0" w:space="0" w:color="auto"/>
        <w:bottom w:val="none" w:sz="0" w:space="0" w:color="auto"/>
        <w:right w:val="none" w:sz="0" w:space="0" w:color="auto"/>
      </w:divBdr>
    </w:div>
    <w:div w:id="325480554">
      <w:bodyDiv w:val="1"/>
      <w:marLeft w:val="0"/>
      <w:marRight w:val="0"/>
      <w:marTop w:val="0"/>
      <w:marBottom w:val="0"/>
      <w:divBdr>
        <w:top w:val="none" w:sz="0" w:space="0" w:color="auto"/>
        <w:left w:val="none" w:sz="0" w:space="0" w:color="auto"/>
        <w:bottom w:val="none" w:sz="0" w:space="0" w:color="auto"/>
        <w:right w:val="none" w:sz="0" w:space="0" w:color="auto"/>
      </w:divBdr>
    </w:div>
    <w:div w:id="325789499">
      <w:bodyDiv w:val="1"/>
      <w:marLeft w:val="0"/>
      <w:marRight w:val="0"/>
      <w:marTop w:val="0"/>
      <w:marBottom w:val="0"/>
      <w:divBdr>
        <w:top w:val="none" w:sz="0" w:space="0" w:color="auto"/>
        <w:left w:val="none" w:sz="0" w:space="0" w:color="auto"/>
        <w:bottom w:val="none" w:sz="0" w:space="0" w:color="auto"/>
        <w:right w:val="none" w:sz="0" w:space="0" w:color="auto"/>
      </w:divBdr>
    </w:div>
    <w:div w:id="420568343">
      <w:bodyDiv w:val="1"/>
      <w:marLeft w:val="0"/>
      <w:marRight w:val="0"/>
      <w:marTop w:val="0"/>
      <w:marBottom w:val="0"/>
      <w:divBdr>
        <w:top w:val="none" w:sz="0" w:space="0" w:color="auto"/>
        <w:left w:val="none" w:sz="0" w:space="0" w:color="auto"/>
        <w:bottom w:val="none" w:sz="0" w:space="0" w:color="auto"/>
        <w:right w:val="none" w:sz="0" w:space="0" w:color="auto"/>
      </w:divBdr>
    </w:div>
    <w:div w:id="551356380">
      <w:bodyDiv w:val="1"/>
      <w:marLeft w:val="0"/>
      <w:marRight w:val="0"/>
      <w:marTop w:val="0"/>
      <w:marBottom w:val="0"/>
      <w:divBdr>
        <w:top w:val="none" w:sz="0" w:space="0" w:color="auto"/>
        <w:left w:val="none" w:sz="0" w:space="0" w:color="auto"/>
        <w:bottom w:val="none" w:sz="0" w:space="0" w:color="auto"/>
        <w:right w:val="none" w:sz="0" w:space="0" w:color="auto"/>
      </w:divBdr>
    </w:div>
    <w:div w:id="557939676">
      <w:bodyDiv w:val="1"/>
      <w:marLeft w:val="0"/>
      <w:marRight w:val="0"/>
      <w:marTop w:val="0"/>
      <w:marBottom w:val="0"/>
      <w:divBdr>
        <w:top w:val="none" w:sz="0" w:space="0" w:color="auto"/>
        <w:left w:val="none" w:sz="0" w:space="0" w:color="auto"/>
        <w:bottom w:val="none" w:sz="0" w:space="0" w:color="auto"/>
        <w:right w:val="none" w:sz="0" w:space="0" w:color="auto"/>
      </w:divBdr>
    </w:div>
    <w:div w:id="587690829">
      <w:bodyDiv w:val="1"/>
      <w:marLeft w:val="0"/>
      <w:marRight w:val="0"/>
      <w:marTop w:val="0"/>
      <w:marBottom w:val="0"/>
      <w:divBdr>
        <w:top w:val="none" w:sz="0" w:space="0" w:color="auto"/>
        <w:left w:val="none" w:sz="0" w:space="0" w:color="auto"/>
        <w:bottom w:val="none" w:sz="0" w:space="0" w:color="auto"/>
        <w:right w:val="none" w:sz="0" w:space="0" w:color="auto"/>
      </w:divBdr>
    </w:div>
    <w:div w:id="642779978">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97779031">
      <w:bodyDiv w:val="1"/>
      <w:marLeft w:val="0"/>
      <w:marRight w:val="0"/>
      <w:marTop w:val="0"/>
      <w:marBottom w:val="0"/>
      <w:divBdr>
        <w:top w:val="none" w:sz="0" w:space="0" w:color="auto"/>
        <w:left w:val="none" w:sz="0" w:space="0" w:color="auto"/>
        <w:bottom w:val="none" w:sz="0" w:space="0" w:color="auto"/>
        <w:right w:val="none" w:sz="0" w:space="0" w:color="auto"/>
      </w:divBdr>
    </w:div>
    <w:div w:id="821510407">
      <w:bodyDiv w:val="1"/>
      <w:marLeft w:val="0"/>
      <w:marRight w:val="0"/>
      <w:marTop w:val="0"/>
      <w:marBottom w:val="0"/>
      <w:divBdr>
        <w:top w:val="none" w:sz="0" w:space="0" w:color="auto"/>
        <w:left w:val="none" w:sz="0" w:space="0" w:color="auto"/>
        <w:bottom w:val="none" w:sz="0" w:space="0" w:color="auto"/>
        <w:right w:val="none" w:sz="0" w:space="0" w:color="auto"/>
      </w:divBdr>
    </w:div>
    <w:div w:id="829253486">
      <w:bodyDiv w:val="1"/>
      <w:marLeft w:val="0"/>
      <w:marRight w:val="0"/>
      <w:marTop w:val="0"/>
      <w:marBottom w:val="0"/>
      <w:divBdr>
        <w:top w:val="none" w:sz="0" w:space="0" w:color="auto"/>
        <w:left w:val="none" w:sz="0" w:space="0" w:color="auto"/>
        <w:bottom w:val="none" w:sz="0" w:space="0" w:color="auto"/>
        <w:right w:val="none" w:sz="0" w:space="0" w:color="auto"/>
      </w:divBdr>
    </w:div>
    <w:div w:id="874467012">
      <w:bodyDiv w:val="1"/>
      <w:marLeft w:val="0"/>
      <w:marRight w:val="0"/>
      <w:marTop w:val="0"/>
      <w:marBottom w:val="0"/>
      <w:divBdr>
        <w:top w:val="none" w:sz="0" w:space="0" w:color="auto"/>
        <w:left w:val="none" w:sz="0" w:space="0" w:color="auto"/>
        <w:bottom w:val="none" w:sz="0" w:space="0" w:color="auto"/>
        <w:right w:val="none" w:sz="0" w:space="0" w:color="auto"/>
      </w:divBdr>
    </w:div>
    <w:div w:id="895240258">
      <w:bodyDiv w:val="1"/>
      <w:marLeft w:val="0"/>
      <w:marRight w:val="0"/>
      <w:marTop w:val="0"/>
      <w:marBottom w:val="0"/>
      <w:divBdr>
        <w:top w:val="none" w:sz="0" w:space="0" w:color="auto"/>
        <w:left w:val="none" w:sz="0" w:space="0" w:color="auto"/>
        <w:bottom w:val="none" w:sz="0" w:space="0" w:color="auto"/>
        <w:right w:val="none" w:sz="0" w:space="0" w:color="auto"/>
      </w:divBdr>
    </w:div>
    <w:div w:id="1065681907">
      <w:bodyDiv w:val="1"/>
      <w:marLeft w:val="0"/>
      <w:marRight w:val="0"/>
      <w:marTop w:val="0"/>
      <w:marBottom w:val="0"/>
      <w:divBdr>
        <w:top w:val="none" w:sz="0" w:space="0" w:color="auto"/>
        <w:left w:val="none" w:sz="0" w:space="0" w:color="auto"/>
        <w:bottom w:val="none" w:sz="0" w:space="0" w:color="auto"/>
        <w:right w:val="none" w:sz="0" w:space="0" w:color="auto"/>
      </w:divBdr>
    </w:div>
    <w:div w:id="1068918085">
      <w:bodyDiv w:val="1"/>
      <w:marLeft w:val="0"/>
      <w:marRight w:val="0"/>
      <w:marTop w:val="0"/>
      <w:marBottom w:val="0"/>
      <w:divBdr>
        <w:top w:val="none" w:sz="0" w:space="0" w:color="auto"/>
        <w:left w:val="none" w:sz="0" w:space="0" w:color="auto"/>
        <w:bottom w:val="none" w:sz="0" w:space="0" w:color="auto"/>
        <w:right w:val="none" w:sz="0" w:space="0" w:color="auto"/>
      </w:divBdr>
    </w:div>
    <w:div w:id="1073162645">
      <w:bodyDiv w:val="1"/>
      <w:marLeft w:val="0"/>
      <w:marRight w:val="0"/>
      <w:marTop w:val="0"/>
      <w:marBottom w:val="0"/>
      <w:divBdr>
        <w:top w:val="none" w:sz="0" w:space="0" w:color="auto"/>
        <w:left w:val="none" w:sz="0" w:space="0" w:color="auto"/>
        <w:bottom w:val="none" w:sz="0" w:space="0" w:color="auto"/>
        <w:right w:val="none" w:sz="0" w:space="0" w:color="auto"/>
      </w:divBdr>
    </w:div>
    <w:div w:id="1091854242">
      <w:bodyDiv w:val="1"/>
      <w:marLeft w:val="0"/>
      <w:marRight w:val="0"/>
      <w:marTop w:val="0"/>
      <w:marBottom w:val="0"/>
      <w:divBdr>
        <w:top w:val="none" w:sz="0" w:space="0" w:color="auto"/>
        <w:left w:val="none" w:sz="0" w:space="0" w:color="auto"/>
        <w:bottom w:val="none" w:sz="0" w:space="0" w:color="auto"/>
        <w:right w:val="none" w:sz="0" w:space="0" w:color="auto"/>
      </w:divBdr>
    </w:div>
    <w:div w:id="1110932800">
      <w:bodyDiv w:val="1"/>
      <w:marLeft w:val="0"/>
      <w:marRight w:val="0"/>
      <w:marTop w:val="0"/>
      <w:marBottom w:val="0"/>
      <w:divBdr>
        <w:top w:val="none" w:sz="0" w:space="0" w:color="auto"/>
        <w:left w:val="none" w:sz="0" w:space="0" w:color="auto"/>
        <w:bottom w:val="none" w:sz="0" w:space="0" w:color="auto"/>
        <w:right w:val="none" w:sz="0" w:space="0" w:color="auto"/>
      </w:divBdr>
    </w:div>
    <w:div w:id="1128014950">
      <w:bodyDiv w:val="1"/>
      <w:marLeft w:val="0"/>
      <w:marRight w:val="0"/>
      <w:marTop w:val="0"/>
      <w:marBottom w:val="0"/>
      <w:divBdr>
        <w:top w:val="none" w:sz="0" w:space="0" w:color="auto"/>
        <w:left w:val="none" w:sz="0" w:space="0" w:color="auto"/>
        <w:bottom w:val="none" w:sz="0" w:space="0" w:color="auto"/>
        <w:right w:val="none" w:sz="0" w:space="0" w:color="auto"/>
      </w:divBdr>
    </w:div>
    <w:div w:id="1306279259">
      <w:bodyDiv w:val="1"/>
      <w:marLeft w:val="0"/>
      <w:marRight w:val="0"/>
      <w:marTop w:val="0"/>
      <w:marBottom w:val="0"/>
      <w:divBdr>
        <w:top w:val="none" w:sz="0" w:space="0" w:color="auto"/>
        <w:left w:val="none" w:sz="0" w:space="0" w:color="auto"/>
        <w:bottom w:val="none" w:sz="0" w:space="0" w:color="auto"/>
        <w:right w:val="none" w:sz="0" w:space="0" w:color="auto"/>
      </w:divBdr>
    </w:div>
    <w:div w:id="1427995209">
      <w:bodyDiv w:val="1"/>
      <w:marLeft w:val="0"/>
      <w:marRight w:val="0"/>
      <w:marTop w:val="0"/>
      <w:marBottom w:val="0"/>
      <w:divBdr>
        <w:top w:val="none" w:sz="0" w:space="0" w:color="auto"/>
        <w:left w:val="none" w:sz="0" w:space="0" w:color="auto"/>
        <w:bottom w:val="none" w:sz="0" w:space="0" w:color="auto"/>
        <w:right w:val="none" w:sz="0" w:space="0" w:color="auto"/>
      </w:divBdr>
    </w:div>
    <w:div w:id="1488742625">
      <w:bodyDiv w:val="1"/>
      <w:marLeft w:val="0"/>
      <w:marRight w:val="0"/>
      <w:marTop w:val="0"/>
      <w:marBottom w:val="0"/>
      <w:divBdr>
        <w:top w:val="none" w:sz="0" w:space="0" w:color="auto"/>
        <w:left w:val="none" w:sz="0" w:space="0" w:color="auto"/>
        <w:bottom w:val="none" w:sz="0" w:space="0" w:color="auto"/>
        <w:right w:val="none" w:sz="0" w:space="0" w:color="auto"/>
      </w:divBdr>
    </w:div>
    <w:div w:id="1503933028">
      <w:bodyDiv w:val="1"/>
      <w:marLeft w:val="0"/>
      <w:marRight w:val="0"/>
      <w:marTop w:val="0"/>
      <w:marBottom w:val="0"/>
      <w:divBdr>
        <w:top w:val="none" w:sz="0" w:space="0" w:color="auto"/>
        <w:left w:val="none" w:sz="0" w:space="0" w:color="auto"/>
        <w:bottom w:val="none" w:sz="0" w:space="0" w:color="auto"/>
        <w:right w:val="none" w:sz="0" w:space="0" w:color="auto"/>
      </w:divBdr>
    </w:div>
    <w:div w:id="1507087043">
      <w:bodyDiv w:val="1"/>
      <w:marLeft w:val="0"/>
      <w:marRight w:val="0"/>
      <w:marTop w:val="0"/>
      <w:marBottom w:val="0"/>
      <w:divBdr>
        <w:top w:val="none" w:sz="0" w:space="0" w:color="auto"/>
        <w:left w:val="none" w:sz="0" w:space="0" w:color="auto"/>
        <w:bottom w:val="none" w:sz="0" w:space="0" w:color="auto"/>
        <w:right w:val="none" w:sz="0" w:space="0" w:color="auto"/>
      </w:divBdr>
    </w:div>
    <w:div w:id="1611618817">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686634994">
      <w:bodyDiv w:val="1"/>
      <w:marLeft w:val="0"/>
      <w:marRight w:val="0"/>
      <w:marTop w:val="0"/>
      <w:marBottom w:val="0"/>
      <w:divBdr>
        <w:top w:val="none" w:sz="0" w:space="0" w:color="auto"/>
        <w:left w:val="none" w:sz="0" w:space="0" w:color="auto"/>
        <w:bottom w:val="none" w:sz="0" w:space="0" w:color="auto"/>
        <w:right w:val="none" w:sz="0" w:space="0" w:color="auto"/>
      </w:divBdr>
    </w:div>
    <w:div w:id="1718969415">
      <w:bodyDiv w:val="1"/>
      <w:marLeft w:val="0"/>
      <w:marRight w:val="0"/>
      <w:marTop w:val="0"/>
      <w:marBottom w:val="0"/>
      <w:divBdr>
        <w:top w:val="none" w:sz="0" w:space="0" w:color="auto"/>
        <w:left w:val="none" w:sz="0" w:space="0" w:color="auto"/>
        <w:bottom w:val="none" w:sz="0" w:space="0" w:color="auto"/>
        <w:right w:val="none" w:sz="0" w:space="0" w:color="auto"/>
      </w:divBdr>
    </w:div>
    <w:div w:id="1736782227">
      <w:bodyDiv w:val="1"/>
      <w:marLeft w:val="0"/>
      <w:marRight w:val="0"/>
      <w:marTop w:val="0"/>
      <w:marBottom w:val="0"/>
      <w:divBdr>
        <w:top w:val="none" w:sz="0" w:space="0" w:color="auto"/>
        <w:left w:val="none" w:sz="0" w:space="0" w:color="auto"/>
        <w:bottom w:val="none" w:sz="0" w:space="0" w:color="auto"/>
        <w:right w:val="none" w:sz="0" w:space="0" w:color="auto"/>
      </w:divBdr>
    </w:div>
    <w:div w:id="1741947535">
      <w:bodyDiv w:val="1"/>
      <w:marLeft w:val="0"/>
      <w:marRight w:val="0"/>
      <w:marTop w:val="0"/>
      <w:marBottom w:val="0"/>
      <w:divBdr>
        <w:top w:val="none" w:sz="0" w:space="0" w:color="auto"/>
        <w:left w:val="none" w:sz="0" w:space="0" w:color="auto"/>
        <w:bottom w:val="none" w:sz="0" w:space="0" w:color="auto"/>
        <w:right w:val="none" w:sz="0" w:space="0" w:color="auto"/>
      </w:divBdr>
    </w:div>
    <w:div w:id="1745906305">
      <w:bodyDiv w:val="1"/>
      <w:marLeft w:val="0"/>
      <w:marRight w:val="0"/>
      <w:marTop w:val="0"/>
      <w:marBottom w:val="0"/>
      <w:divBdr>
        <w:top w:val="none" w:sz="0" w:space="0" w:color="auto"/>
        <w:left w:val="none" w:sz="0" w:space="0" w:color="auto"/>
        <w:bottom w:val="none" w:sz="0" w:space="0" w:color="auto"/>
        <w:right w:val="none" w:sz="0" w:space="0" w:color="auto"/>
      </w:divBdr>
    </w:div>
    <w:div w:id="1798715316">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70482392">
      <w:bodyDiv w:val="1"/>
      <w:marLeft w:val="0"/>
      <w:marRight w:val="0"/>
      <w:marTop w:val="0"/>
      <w:marBottom w:val="0"/>
      <w:divBdr>
        <w:top w:val="none" w:sz="0" w:space="0" w:color="auto"/>
        <w:left w:val="none" w:sz="0" w:space="0" w:color="auto"/>
        <w:bottom w:val="none" w:sz="0" w:space="0" w:color="auto"/>
        <w:right w:val="none" w:sz="0" w:space="0" w:color="auto"/>
      </w:divBdr>
    </w:div>
    <w:div w:id="1916622115">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1971788565">
      <w:bodyDiv w:val="1"/>
      <w:marLeft w:val="0"/>
      <w:marRight w:val="0"/>
      <w:marTop w:val="0"/>
      <w:marBottom w:val="0"/>
      <w:divBdr>
        <w:top w:val="none" w:sz="0" w:space="0" w:color="auto"/>
        <w:left w:val="none" w:sz="0" w:space="0" w:color="auto"/>
        <w:bottom w:val="none" w:sz="0" w:space="0" w:color="auto"/>
        <w:right w:val="none" w:sz="0" w:space="0" w:color="auto"/>
      </w:divBdr>
    </w:div>
    <w:div w:id="2021932229">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82017890">
      <w:bodyDiv w:val="1"/>
      <w:marLeft w:val="0"/>
      <w:marRight w:val="0"/>
      <w:marTop w:val="0"/>
      <w:marBottom w:val="0"/>
      <w:divBdr>
        <w:top w:val="none" w:sz="0" w:space="0" w:color="auto"/>
        <w:left w:val="none" w:sz="0" w:space="0" w:color="auto"/>
        <w:bottom w:val="none" w:sz="0" w:space="0" w:color="auto"/>
        <w:right w:val="none" w:sz="0" w:space="0" w:color="auto"/>
      </w:divBdr>
    </w:div>
    <w:div w:id="2138909595">
      <w:bodyDiv w:val="1"/>
      <w:marLeft w:val="0"/>
      <w:marRight w:val="0"/>
      <w:marTop w:val="0"/>
      <w:marBottom w:val="0"/>
      <w:divBdr>
        <w:top w:val="none" w:sz="0" w:space="0" w:color="auto"/>
        <w:left w:val="none" w:sz="0" w:space="0" w:color="auto"/>
        <w:bottom w:val="none" w:sz="0" w:space="0" w:color="auto"/>
        <w:right w:val="none" w:sz="0" w:space="0" w:color="auto"/>
      </w:divBdr>
    </w:div>
    <w:div w:id="214672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agriculturejournals.cz/publicFiles/210_2010-CJFS.pdf" TargetMode="External"/><Relationship Id="rId26" Type="http://schemas.openxmlformats.org/officeDocument/2006/relationships/hyperlink" Target="http://www.depkes.go.id/download.php?file=download/pusdatin/infodatin/infodatin-hipertensi.pdf" TargetMode="External"/><Relationship Id="rId39" Type="http://schemas.openxmlformats.org/officeDocument/2006/relationships/hyperlink" Target="https://www.ncbi.nlm.nih.gov/pmc/articles/PMC3947047/" TargetMode="External"/><Relationship Id="rId3" Type="http://schemas.microsoft.com/office/2007/relationships/stylesWithEffects" Target="stylesWithEffects.xml"/><Relationship Id="rId21" Type="http://schemas.openxmlformats.org/officeDocument/2006/relationships/hyperlink" Target="https://jkb.ub.ac.id/index.php/jkb/article/view/1288/0" TargetMode="External"/><Relationship Id="rId34" Type="http://schemas.openxmlformats.org/officeDocument/2006/relationships/hyperlink" Target="http://lib.ui.ac.id/naskahringkas/2016-06/S58023-Irma%20Rosita"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jurnal.fkm.unand.ac.id/index.php/jkma/article/view/160/156" TargetMode="External"/><Relationship Id="rId25" Type="http://schemas.openxmlformats.org/officeDocument/2006/relationships/hyperlink" Target="https://www.ncbi.nlm.nih.gov/pubmed/21434853" TargetMode="External"/><Relationship Id="rId33" Type="http://schemas.openxmlformats.org/officeDocument/2006/relationships/hyperlink" Target="http://www.depkes.go.id/resources/download/general/Hasil%20Riskesdas%202013.pdf" TargetMode="External"/><Relationship Id="rId38" Type="http://schemas.openxmlformats.org/officeDocument/2006/relationships/hyperlink" Target="https://ejournal3.undip.ac.id/index.php/jnc/article/view/16454/15854" TargetMode="External"/><Relationship Id="rId2" Type="http://schemas.openxmlformats.org/officeDocument/2006/relationships/styles" Target="styles.xml"/><Relationship Id="rId16" Type="http://schemas.openxmlformats.org/officeDocument/2006/relationships/hyperlink" Target="https://www.researchgate.net/publication/285120763_Evaluation_of_beetroot_Beta_vulgaris_L_leaves_during_its_developmental_stages_A_chemical_composition_study" TargetMode="External"/><Relationship Id="rId20" Type="http://schemas.openxmlformats.org/officeDocument/2006/relationships/hyperlink" Target="https://www.ncbi.nlm.nih.gov/pubmed/29311764" TargetMode="External"/><Relationship Id="rId29" Type="http://schemas.openxmlformats.org/officeDocument/2006/relationships/hyperlink" Target="http://ejournal.umm.ac.id/index.php/jpbi/article/download/3384/3981"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ejournal.umm.ac.id/index.php/sainmed/article/view/999/1129" TargetMode="External"/><Relationship Id="rId32" Type="http://schemas.openxmlformats.org/officeDocument/2006/relationships/hyperlink" Target="https://pubag.nal.usda.gov/catalog/1125496" TargetMode="External"/><Relationship Id="rId37" Type="http://schemas.openxmlformats.org/officeDocument/2006/relationships/hyperlink" Target="https://www.ncbi.nlm.nih.gov/pubmed/12033827" TargetMode="Externa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journal.unnes.ac.id/nju/index.php/kemas/article/view/14506" TargetMode="External"/><Relationship Id="rId23" Type="http://schemas.openxmlformats.org/officeDocument/2006/relationships/hyperlink" Target="https://ijhn.ub.ac.id/index.php/ijhn/article/view/135/146" TargetMode="External"/><Relationship Id="rId28" Type="http://schemas.openxmlformats.org/officeDocument/2006/relationships/hyperlink" Target="https://www.webmd.com/heart-disease/guide/heart-disease-lower-cholesterol-risk" TargetMode="External"/><Relationship Id="rId36" Type="http://schemas.openxmlformats.org/officeDocument/2006/relationships/hyperlink" Target="https://publikasiilmiah.unwahas.ac.id/index.php/Farmasi/article/view/1348" TargetMode="External"/><Relationship Id="rId10" Type="http://schemas.openxmlformats.org/officeDocument/2006/relationships/header" Target="header1.xml"/><Relationship Id="rId19" Type="http://schemas.openxmlformats.org/officeDocument/2006/relationships/hyperlink" Target="https://www.sciencedirect.com/science/article/pii/S1873959817300054" TargetMode="External"/><Relationship Id="rId31" Type="http://schemas.openxmlformats.org/officeDocument/2006/relationships/hyperlink" Target="https://scialert.net/abstract/?doi=pjn.2014.500.50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journal.unnes.ac.id/sju/index.php/phpj" TargetMode="External"/><Relationship Id="rId27" Type="http://schemas.openxmlformats.org/officeDocument/2006/relationships/hyperlink" Target="http://www.ejbps.com/.../dm9sdW1lXzNfZGVjZW1iZXJfaXNzd" TargetMode="External"/><Relationship Id="rId30" Type="http://schemas.openxmlformats.org/officeDocument/2006/relationships/hyperlink" Target="https://www.scopemed.org/?mno=251931" TargetMode="External"/><Relationship Id="rId35" Type="http://schemas.openxmlformats.org/officeDocument/2006/relationships/hyperlink" Target="http://www.jsb.gr.jp/jbm/2007/0702_1.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99BA9-826D-4E0D-B183-9FB2E8BDC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3</Pages>
  <Words>17198</Words>
  <Characters>98029</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114998</CharactersWithSpaces>
  <SharedDoc>false</SharedDoc>
  <HLinks>
    <vt:vector size="6" baseType="variant">
      <vt:variant>
        <vt:i4>4128771</vt:i4>
      </vt:variant>
      <vt:variant>
        <vt:i4>0</vt:i4>
      </vt:variant>
      <vt:variant>
        <vt:i4>0</vt:i4>
      </vt:variant>
      <vt:variant>
        <vt:i4>5</vt:i4>
      </vt:variant>
      <vt:variant>
        <vt:lpwstr>mailto:iradani49@gmail.com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Windows User</cp:lastModifiedBy>
  <cp:revision>19</cp:revision>
  <cp:lastPrinted>2018-10-17T00:28:00Z</cp:lastPrinted>
  <dcterms:created xsi:type="dcterms:W3CDTF">2019-08-14T16:50:00Z</dcterms:created>
  <dcterms:modified xsi:type="dcterms:W3CDTF">2019-08-19T08:31:00Z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9ab4a32e-7c38-3092-8f25-18f321b3db20</vt:lpwstr>
  </property>
  <property fmtid="{D5CDD505-2E9C-101B-9397-08002B2CF9AE}" pid="24" name="Mendeley Citation Style_1">
    <vt:lpwstr>http://www.zotero.org/styles/harvard1</vt:lpwstr>
  </property>
</Properties>
</file>