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Look w:val="0000" w:firstRow="0" w:lastRow="0" w:firstColumn="0" w:lastColumn="0" w:noHBand="0" w:noVBand="0"/>
      </w:tblPr>
      <w:tblGrid>
        <w:gridCol w:w="1175"/>
        <w:gridCol w:w="810"/>
        <w:gridCol w:w="3119"/>
        <w:gridCol w:w="2356"/>
        <w:gridCol w:w="1615"/>
      </w:tblGrid>
      <w:tr w:rsidR="00215235" w:rsidTr="008604F9">
        <w:tc>
          <w:tcPr>
            <w:tcW w:w="1175" w:type="dxa"/>
            <w:tcBorders>
              <w:top w:val="single" w:sz="4" w:space="0" w:color="auto"/>
              <w:left w:val="nil"/>
              <w:bottom w:val="single" w:sz="4" w:space="0" w:color="auto"/>
              <w:right w:val="nil"/>
            </w:tcBorders>
          </w:tcPr>
          <w:p w:rsidR="00215235" w:rsidRDefault="00215235" w:rsidP="008604F9">
            <w:pPr>
              <w:pStyle w:val="BasicParagraph"/>
              <w:spacing w:line="360" w:lineRule="auto"/>
              <w:jc w:val="center"/>
              <w:rPr>
                <w:rFonts w:cs="Times New Roman"/>
                <w:b/>
                <w:bCs/>
                <w:color w:val="auto"/>
              </w:rPr>
            </w:pPr>
            <w:r>
              <w:rPr>
                <w:rFonts w:cs="Times New Roman" w:hint="eastAsia"/>
                <w:b/>
                <w:noProof/>
                <w:color w:val="auto"/>
                <w:lang w:val="en-US"/>
              </w:rPr>
              <w:drawing>
                <wp:inline distT="0" distB="0" distL="0" distR="0">
                  <wp:extent cx="666750" cy="885409"/>
                  <wp:effectExtent l="19050" t="0" r="571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BEBA8EAE-BF5A-486C-A8C5-ECC9F3942E4B}">
                                <a14:imgProps xmlns:a14="http://schemas.microsoft.com/office/drawing/2010/main">
                                  <a14:imgLayer r:embed="rId7">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66750" cy="885190"/>
                          </a:xfrm>
                          <a:prstGeom prst="rect">
                            <a:avLst/>
                          </a:prstGeom>
                          <a:effectLst>
                            <a:outerShdw blurRad="63500" sx="102000" sy="102000" algn="ctr" rotWithShape="0">
                              <a:prstClr val="black">
                                <a:alpha val="40000"/>
                              </a:prstClr>
                            </a:outerShdw>
                          </a:effectLst>
                        </pic:spPr>
                      </pic:pic>
                    </a:graphicData>
                  </a:graphic>
                </wp:inline>
              </w:drawing>
            </w:r>
          </w:p>
        </w:tc>
        <w:tc>
          <w:tcPr>
            <w:tcW w:w="6283" w:type="dxa"/>
            <w:gridSpan w:val="3"/>
            <w:tcBorders>
              <w:top w:val="single" w:sz="4" w:space="0" w:color="auto"/>
              <w:left w:val="nil"/>
              <w:bottom w:val="single" w:sz="4" w:space="0" w:color="auto"/>
              <w:right w:val="nil"/>
            </w:tcBorders>
          </w:tcPr>
          <w:p w:rsidR="00215235" w:rsidRDefault="00215235" w:rsidP="008604F9">
            <w:pPr>
              <w:pStyle w:val="BasicParagraph"/>
              <w:spacing w:after="240" w:line="360" w:lineRule="auto"/>
              <w:jc w:val="center"/>
              <w:rPr>
                <w:rFonts w:cs="Times New Roman"/>
                <w:bCs/>
                <w:color w:val="auto"/>
                <w:lang w:val="en-US"/>
              </w:rPr>
            </w:pPr>
            <w:r>
              <w:rPr>
                <w:rFonts w:cs="Times New Roman" w:hint="eastAsia"/>
                <w:bCs/>
                <w:color w:val="auto"/>
              </w:rPr>
              <w:t xml:space="preserve">Public Health Perspectives Journal </w:t>
            </w:r>
          </w:p>
          <w:p w:rsidR="00215235" w:rsidRDefault="00215235" w:rsidP="008604F9">
            <w:pPr>
              <w:pStyle w:val="BasicParagraph"/>
              <w:spacing w:after="240" w:line="360" w:lineRule="auto"/>
              <w:jc w:val="center"/>
              <w:rPr>
                <w:rFonts w:cs="Times New Roman"/>
                <w:b/>
                <w:bCs/>
                <w:color w:val="auto"/>
                <w:sz w:val="24"/>
                <w:szCs w:val="24"/>
                <w:lang w:val="en-US"/>
              </w:rPr>
            </w:pPr>
            <w:r>
              <w:rPr>
                <w:rFonts w:cs="Times New Roman" w:hint="eastAsia"/>
                <w:b/>
                <w:bCs/>
                <w:color w:val="auto"/>
                <w:sz w:val="24"/>
                <w:szCs w:val="24"/>
                <w:lang w:val="en-US"/>
              </w:rPr>
              <w:t>Public Health Perspectives Journal</w:t>
            </w:r>
          </w:p>
          <w:p w:rsidR="00215235" w:rsidRDefault="00215235" w:rsidP="008604F9">
            <w:pPr>
              <w:pStyle w:val="BasicParagraph"/>
              <w:spacing w:line="360" w:lineRule="auto"/>
              <w:jc w:val="center"/>
              <w:rPr>
                <w:rFonts w:cs="Times New Roman"/>
                <w:b/>
                <w:bCs/>
                <w:color w:val="auto"/>
              </w:rPr>
            </w:pPr>
            <w:r>
              <w:rPr>
                <w:rFonts w:cs="Times New Roman" w:hint="eastAsia"/>
                <w:color w:val="auto"/>
              </w:rPr>
              <w:t>http://journal.unnes.ac.id/sju/index.php/phpj</w:t>
            </w:r>
          </w:p>
        </w:tc>
        <w:tc>
          <w:tcPr>
            <w:tcW w:w="1614" w:type="dxa"/>
            <w:tcBorders>
              <w:top w:val="single" w:sz="4" w:space="0" w:color="auto"/>
              <w:left w:val="nil"/>
              <w:bottom w:val="single" w:sz="4" w:space="0" w:color="auto"/>
              <w:right w:val="nil"/>
            </w:tcBorders>
          </w:tcPr>
          <w:p w:rsidR="00215235" w:rsidRDefault="00215235" w:rsidP="008604F9">
            <w:pPr>
              <w:pStyle w:val="BasicParagraph"/>
              <w:spacing w:line="360" w:lineRule="auto"/>
              <w:jc w:val="center"/>
              <w:rPr>
                <w:rFonts w:cs="Times New Roman"/>
                <w:color w:val="auto"/>
              </w:rPr>
            </w:pPr>
            <w:r>
              <w:rPr>
                <w:rFonts w:cs="Times New Roman" w:hint="eastAsia"/>
                <w:noProof/>
                <w:color w:val="auto"/>
                <w:lang w:val="en-US"/>
              </w:rPr>
              <w:drawing>
                <wp:inline distT="0" distB="0" distL="0" distR="0">
                  <wp:extent cx="6096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90575"/>
                          </a:xfrm>
                          <a:prstGeom prst="rect">
                            <a:avLst/>
                          </a:prstGeom>
                          <a:noFill/>
                          <a:ln>
                            <a:noFill/>
                          </a:ln>
                        </pic:spPr>
                      </pic:pic>
                    </a:graphicData>
                  </a:graphic>
                </wp:inline>
              </w:drawing>
            </w:r>
          </w:p>
        </w:tc>
      </w:tr>
      <w:tr w:rsidR="00215235" w:rsidTr="008604F9">
        <w:tc>
          <w:tcPr>
            <w:tcW w:w="9072" w:type="dxa"/>
            <w:gridSpan w:val="5"/>
            <w:tcBorders>
              <w:top w:val="single" w:sz="4" w:space="0" w:color="auto"/>
              <w:left w:val="nil"/>
              <w:bottom w:val="single" w:sz="4" w:space="0" w:color="auto"/>
              <w:right w:val="nil"/>
            </w:tcBorders>
          </w:tcPr>
          <w:p w:rsidR="00215235" w:rsidRDefault="00215235" w:rsidP="008604F9">
            <w:pPr>
              <w:pStyle w:val="Judul"/>
              <w:suppressAutoHyphens/>
              <w:spacing w:line="360" w:lineRule="auto"/>
              <w:rPr>
                <w:rFonts w:ascii="Calisto MT" w:hAnsi="Calisto MT" w:cs="Times New Roman"/>
                <w:color w:val="auto"/>
                <w:sz w:val="20"/>
                <w:szCs w:val="20"/>
              </w:rPr>
            </w:pPr>
          </w:p>
          <w:p w:rsidR="00215235" w:rsidRPr="00D8670B" w:rsidRDefault="00215235" w:rsidP="008604F9">
            <w:pPr>
              <w:spacing w:after="0" w:line="360" w:lineRule="auto"/>
              <w:contextualSpacing/>
              <w:jc w:val="both"/>
              <w:rPr>
                <w:rFonts w:ascii="Calisto MT" w:hAnsi="Calisto MT"/>
                <w:b/>
                <w:sz w:val="24"/>
                <w:szCs w:val="24"/>
              </w:rPr>
            </w:pPr>
            <w:r>
              <w:rPr>
                <w:rFonts w:ascii="Times New Roman" w:hAnsi="Times New Roman" w:hint="eastAsia"/>
                <w:b/>
                <w:bCs/>
                <w:sz w:val="24"/>
                <w:szCs w:val="24"/>
              </w:rPr>
              <w:t xml:space="preserve">ANALISIS </w:t>
            </w:r>
            <w:r w:rsidR="00D8670B">
              <w:rPr>
                <w:rFonts w:ascii="Times New Roman" w:hAnsi="Times New Roman"/>
                <w:b/>
                <w:bCs/>
                <w:sz w:val="24"/>
                <w:szCs w:val="24"/>
              </w:rPr>
              <w:t>HUBUNGAN</w:t>
            </w:r>
            <w:r w:rsidR="000A4D11">
              <w:rPr>
                <w:rFonts w:ascii="Times New Roman" w:hAnsi="Times New Roman"/>
                <w:b/>
                <w:bCs/>
                <w:sz w:val="24"/>
                <w:szCs w:val="24"/>
              </w:rPr>
              <w:t xml:space="preserve">-HUBUNGAN </w:t>
            </w:r>
            <w:r w:rsidR="00D8670B">
              <w:rPr>
                <w:rFonts w:ascii="Times New Roman" w:hAnsi="Times New Roman"/>
                <w:b/>
                <w:bCs/>
                <w:sz w:val="24"/>
                <w:szCs w:val="24"/>
              </w:rPr>
              <w:t xml:space="preserve">DERMATITIS KONTAK ALERGI PADA PEMULUNG </w:t>
            </w:r>
          </w:p>
          <w:p w:rsidR="00215235" w:rsidRDefault="00D8670B" w:rsidP="008604F9">
            <w:pPr>
              <w:rPr>
                <w:rFonts w:ascii="Calisto MT" w:hAnsi="Calisto MT"/>
                <w:b/>
                <w:vertAlign w:val="superscript"/>
                <w:lang w:val="zh-CN"/>
              </w:rPr>
            </w:pPr>
            <w:r>
              <w:rPr>
                <w:rFonts w:ascii="Calisto MT" w:hAnsi="Calisto MT"/>
                <w:b/>
              </w:rPr>
              <w:t>Rifki Wiratama</w:t>
            </w:r>
            <w:r w:rsidR="00215235">
              <w:rPr>
                <w:rFonts w:ascii="Calisto MT" w:hAnsi="Calisto MT" w:hint="eastAsia"/>
                <w:b/>
                <w:vertAlign w:val="superscript"/>
                <w:lang w:val="zh-CN"/>
              </w:rPr>
              <w:t>1</w:t>
            </w:r>
            <w:r>
              <w:rPr>
                <w:rFonts w:ascii="Calisto MT" w:hAnsi="Calisto MT" w:hint="eastAsia"/>
                <w:b/>
                <w:lang w:val="zh-CN"/>
              </w:rPr>
              <w:t xml:space="preserve">, </w:t>
            </w:r>
            <w:r>
              <w:rPr>
                <w:rFonts w:ascii="Calisto MT" w:hAnsi="Calisto MT"/>
                <w:b/>
              </w:rPr>
              <w:t>Widya Hary Cahyati</w:t>
            </w:r>
            <w:r w:rsidR="00215235">
              <w:rPr>
                <w:rFonts w:ascii="Calisto MT" w:hAnsi="Calisto MT" w:hint="eastAsia"/>
                <w:b/>
                <w:vertAlign w:val="superscript"/>
                <w:lang w:val="zh-CN"/>
              </w:rPr>
              <w:t>2</w:t>
            </w:r>
            <w:r>
              <w:rPr>
                <w:rFonts w:ascii="Calisto MT" w:hAnsi="Calisto MT" w:hint="eastAsia"/>
                <w:b/>
                <w:lang w:val="zh-CN"/>
              </w:rPr>
              <w:t xml:space="preserve">, </w:t>
            </w:r>
            <w:r>
              <w:rPr>
                <w:rFonts w:ascii="Calisto MT" w:hAnsi="Calisto MT"/>
                <w:b/>
              </w:rPr>
              <w:t>Budi Laksono</w:t>
            </w:r>
            <w:r w:rsidR="00215235">
              <w:rPr>
                <w:rFonts w:ascii="Calisto MT" w:hAnsi="Calisto MT" w:hint="eastAsia"/>
                <w:b/>
                <w:vertAlign w:val="superscript"/>
                <w:lang w:val="zh-CN"/>
              </w:rPr>
              <w:t>3</w:t>
            </w:r>
          </w:p>
          <w:p w:rsidR="00215235" w:rsidRDefault="00215235" w:rsidP="008604F9">
            <w:pPr>
              <w:rPr>
                <w:rFonts w:ascii="Calisto MT" w:hAnsi="Calisto MT"/>
                <w:sz w:val="20"/>
                <w:szCs w:val="20"/>
                <w:lang w:val="zh-CN"/>
              </w:rPr>
            </w:pPr>
            <w:r>
              <w:rPr>
                <w:rFonts w:ascii="Calisto MT" w:hAnsi="Calisto MT" w:hint="eastAsia"/>
                <w:sz w:val="20"/>
                <w:szCs w:val="20"/>
                <w:lang w:val="zh-CN"/>
              </w:rPr>
              <w:t>Program Studi Ilmu Kesehatan Masyarakat, Fakultas Ilmu Kesehatan, Universitas Negeri Semarang</w:t>
            </w:r>
          </w:p>
        </w:tc>
      </w:tr>
      <w:tr w:rsidR="00215235" w:rsidTr="008604F9">
        <w:tc>
          <w:tcPr>
            <w:tcW w:w="1985" w:type="dxa"/>
            <w:gridSpan w:val="2"/>
            <w:tcBorders>
              <w:top w:val="single" w:sz="4" w:space="0" w:color="auto"/>
              <w:left w:val="nil"/>
              <w:bottom w:val="single" w:sz="4" w:space="0" w:color="auto"/>
              <w:right w:val="nil"/>
            </w:tcBorders>
          </w:tcPr>
          <w:p w:rsidR="00215235" w:rsidRDefault="00215235" w:rsidP="008604F9">
            <w:pPr>
              <w:pStyle w:val="BasicParagraph"/>
              <w:spacing w:line="240" w:lineRule="auto"/>
              <w:rPr>
                <w:rFonts w:cs="Times New Roman"/>
                <w:b/>
                <w:bCs/>
                <w:color w:val="auto"/>
                <w:position w:val="-20"/>
                <w:lang w:val="id-ID"/>
              </w:rPr>
            </w:pPr>
            <w:r>
              <w:rPr>
                <w:rFonts w:cs="Times New Roman" w:hint="eastAsia"/>
                <w:b/>
                <w:bCs/>
                <w:color w:val="auto"/>
                <w:position w:val="-20"/>
              </w:rPr>
              <w:t>Article Info</w:t>
            </w:r>
          </w:p>
          <w:p w:rsidR="00215235" w:rsidRDefault="00215235" w:rsidP="008604F9">
            <w:pPr>
              <w:pStyle w:val="BasicParagraph"/>
              <w:spacing w:line="240" w:lineRule="auto"/>
              <w:rPr>
                <w:rFonts w:cs="Times New Roman"/>
                <w:color w:val="auto"/>
                <w:lang w:val="id-ID"/>
              </w:rPr>
            </w:pPr>
            <w:r>
              <w:rPr>
                <w:rFonts w:cs="Times New Roman" w:hint="eastAsia"/>
                <w:color w:val="auto"/>
              </w:rPr>
              <w:t>______________</w:t>
            </w:r>
          </w:p>
          <w:p w:rsidR="00215235" w:rsidRDefault="00215235" w:rsidP="008604F9">
            <w:pPr>
              <w:pStyle w:val="BasicParagraph"/>
              <w:spacing w:line="276" w:lineRule="auto"/>
              <w:rPr>
                <w:rFonts w:cs="Times New Roman"/>
                <w:color w:val="auto"/>
                <w:sz w:val="18"/>
                <w:szCs w:val="18"/>
              </w:rPr>
            </w:pPr>
            <w:r>
              <w:rPr>
                <w:rFonts w:cs="Times New Roman" w:hint="eastAsia"/>
                <w:i/>
                <w:iCs/>
                <w:color w:val="auto"/>
                <w:position w:val="-6"/>
                <w:sz w:val="18"/>
                <w:szCs w:val="18"/>
              </w:rPr>
              <w:t>SejarahArtikel:</w:t>
            </w:r>
          </w:p>
          <w:p w:rsidR="00215235" w:rsidRDefault="00215235" w:rsidP="008604F9">
            <w:pPr>
              <w:pStyle w:val="BasicParagraph"/>
              <w:spacing w:line="276" w:lineRule="auto"/>
              <w:rPr>
                <w:rFonts w:cs="Times New Roman"/>
                <w:color w:val="auto"/>
                <w:position w:val="-6"/>
                <w:sz w:val="18"/>
                <w:szCs w:val="18"/>
                <w:lang w:val="id-ID"/>
              </w:rPr>
            </w:pPr>
            <w:r>
              <w:rPr>
                <w:rFonts w:cs="Times New Roman" w:hint="eastAsia"/>
                <w:color w:val="auto"/>
                <w:position w:val="-6"/>
                <w:sz w:val="18"/>
                <w:szCs w:val="18"/>
              </w:rPr>
              <w:t>Diterima</w:t>
            </w:r>
          </w:p>
          <w:p w:rsidR="00215235" w:rsidRDefault="00215235" w:rsidP="008604F9">
            <w:pPr>
              <w:pStyle w:val="BasicParagraph"/>
              <w:spacing w:line="276" w:lineRule="auto"/>
              <w:rPr>
                <w:rFonts w:cs="Times New Roman"/>
                <w:color w:val="auto"/>
                <w:position w:val="-6"/>
                <w:sz w:val="18"/>
                <w:szCs w:val="18"/>
                <w:lang w:val="id-ID"/>
              </w:rPr>
            </w:pPr>
            <w:r>
              <w:rPr>
                <w:rFonts w:cs="Times New Roman" w:hint="eastAsia"/>
                <w:color w:val="auto"/>
                <w:position w:val="-6"/>
                <w:sz w:val="18"/>
                <w:szCs w:val="18"/>
              </w:rPr>
              <w:t>Disetujui</w:t>
            </w:r>
          </w:p>
          <w:p w:rsidR="00215235" w:rsidRDefault="00215235" w:rsidP="008604F9">
            <w:pPr>
              <w:pStyle w:val="Disetujui"/>
              <w:spacing w:line="276" w:lineRule="auto"/>
              <w:rPr>
                <w:rFonts w:ascii="Calisto MT" w:hAnsi="Calisto MT" w:cs="Times New Roman"/>
                <w:color w:val="auto"/>
                <w:position w:val="-6"/>
                <w:sz w:val="18"/>
                <w:szCs w:val="18"/>
                <w:lang w:val="en-US"/>
              </w:rPr>
            </w:pPr>
            <w:r>
              <w:rPr>
                <w:rFonts w:ascii="Calisto MT" w:hAnsi="Calisto MT" w:cs="Times New Roman" w:hint="eastAsia"/>
                <w:color w:val="auto"/>
                <w:position w:val="-6"/>
                <w:sz w:val="18"/>
                <w:szCs w:val="18"/>
              </w:rPr>
              <w:t>Dipublikasikan</w:t>
            </w:r>
          </w:p>
          <w:p w:rsidR="00215235" w:rsidRDefault="00215235" w:rsidP="008604F9">
            <w:pPr>
              <w:pStyle w:val="BasicParagraph"/>
              <w:spacing w:line="360" w:lineRule="auto"/>
              <w:rPr>
                <w:rFonts w:cs="Times New Roman"/>
                <w:color w:val="auto"/>
                <w:sz w:val="18"/>
                <w:szCs w:val="18"/>
                <w:lang w:val="id-ID"/>
              </w:rPr>
            </w:pPr>
            <w:r>
              <w:rPr>
                <w:rFonts w:cs="Times New Roman" w:hint="eastAsia"/>
                <w:color w:val="auto"/>
                <w:sz w:val="18"/>
                <w:szCs w:val="18"/>
              </w:rPr>
              <w:t>______________</w:t>
            </w:r>
          </w:p>
          <w:p w:rsidR="00215235" w:rsidRDefault="00215235" w:rsidP="008604F9">
            <w:pPr>
              <w:pStyle w:val="BasicParagraph"/>
              <w:spacing w:line="360" w:lineRule="auto"/>
              <w:rPr>
                <w:rFonts w:cs="Times New Roman"/>
                <w:iCs/>
                <w:color w:val="auto"/>
                <w:sz w:val="18"/>
                <w:szCs w:val="18"/>
              </w:rPr>
            </w:pPr>
            <w:r>
              <w:rPr>
                <w:rFonts w:cs="Times New Roman" w:hint="eastAsia"/>
                <w:iCs/>
                <w:color w:val="auto"/>
                <w:sz w:val="18"/>
                <w:szCs w:val="18"/>
              </w:rPr>
              <w:t>Keywords:</w:t>
            </w:r>
          </w:p>
          <w:p w:rsidR="00215235" w:rsidRDefault="00AE33E7" w:rsidP="008604F9">
            <w:pPr>
              <w:spacing w:after="0" w:line="240" w:lineRule="auto"/>
              <w:rPr>
                <w:rFonts w:ascii="Times New Roman" w:hAnsi="Times New Roman"/>
                <w:sz w:val="20"/>
                <w:szCs w:val="20"/>
                <w:lang w:val="zh-CN"/>
              </w:rPr>
            </w:pPr>
            <w:r>
              <w:rPr>
                <w:rFonts w:ascii="Times New Roman" w:hAnsi="Times New Roman"/>
                <w:sz w:val="20"/>
                <w:szCs w:val="20"/>
              </w:rPr>
              <w:t>Dermatitis Kontak Alergi</w:t>
            </w:r>
            <w:r w:rsidR="00215235">
              <w:rPr>
                <w:rFonts w:ascii="Times New Roman" w:hAnsi="Times New Roman"/>
                <w:sz w:val="20"/>
                <w:szCs w:val="20"/>
              </w:rPr>
              <w:t xml:space="preserve">, </w:t>
            </w:r>
            <w:r>
              <w:rPr>
                <w:rFonts w:ascii="Times New Roman" w:hAnsi="Times New Roman"/>
                <w:sz w:val="20"/>
                <w:szCs w:val="20"/>
              </w:rPr>
              <w:t>Pemulung</w:t>
            </w:r>
            <w:r w:rsidR="00215235">
              <w:rPr>
                <w:rFonts w:ascii="Times New Roman" w:hAnsi="Times New Roman"/>
                <w:sz w:val="20"/>
                <w:szCs w:val="20"/>
                <w:lang w:val="zh-CN"/>
              </w:rPr>
              <w:t>,</w:t>
            </w:r>
          </w:p>
          <w:p w:rsidR="00215235" w:rsidRDefault="00AE33E7" w:rsidP="008604F9">
            <w:pPr>
              <w:spacing w:after="0" w:line="240" w:lineRule="auto"/>
              <w:rPr>
                <w:rFonts w:ascii="Times New Roman" w:hAnsi="Times New Roman"/>
                <w:sz w:val="20"/>
                <w:szCs w:val="20"/>
              </w:rPr>
            </w:pPr>
            <w:r w:rsidRPr="00AE33E7">
              <w:rPr>
                <w:rFonts w:ascii="Times New Roman" w:hAnsi="Times New Roman"/>
                <w:i/>
                <w:sz w:val="20"/>
                <w:szCs w:val="20"/>
              </w:rPr>
              <w:t>Personal Hygiene</w:t>
            </w:r>
            <w:r w:rsidR="00215235">
              <w:rPr>
                <w:rFonts w:ascii="Times New Roman" w:hAnsi="Times New Roman"/>
                <w:sz w:val="20"/>
                <w:szCs w:val="20"/>
              </w:rPr>
              <w:t>.</w:t>
            </w:r>
          </w:p>
          <w:p w:rsidR="00215235" w:rsidRDefault="00215235" w:rsidP="008604F9">
            <w:pPr>
              <w:pStyle w:val="BasicParagraph"/>
              <w:spacing w:line="360" w:lineRule="auto"/>
              <w:rPr>
                <w:rFonts w:cs="Times New Roman"/>
                <w:i/>
                <w:color w:val="auto"/>
                <w:lang w:val="id-ID"/>
              </w:rPr>
            </w:pPr>
            <w:r>
              <w:rPr>
                <w:rFonts w:cs="Times New Roman" w:hint="eastAsia"/>
                <w:color w:val="auto"/>
              </w:rPr>
              <w:t>____________</w:t>
            </w:r>
          </w:p>
        </w:tc>
        <w:tc>
          <w:tcPr>
            <w:tcW w:w="7087" w:type="dxa"/>
            <w:gridSpan w:val="3"/>
            <w:tcBorders>
              <w:top w:val="single" w:sz="4" w:space="0" w:color="auto"/>
              <w:left w:val="nil"/>
              <w:bottom w:val="single" w:sz="4" w:space="0" w:color="auto"/>
              <w:right w:val="nil"/>
            </w:tcBorders>
          </w:tcPr>
          <w:p w:rsidR="00215235" w:rsidRDefault="00215235" w:rsidP="008604F9">
            <w:pPr>
              <w:pStyle w:val="IsiAbstrakIndo"/>
              <w:pBdr>
                <w:bottom w:val="single" w:sz="4" w:space="1" w:color="auto"/>
              </w:pBdr>
              <w:tabs>
                <w:tab w:val="right" w:pos="6704"/>
              </w:tabs>
              <w:suppressAutoHyphens/>
              <w:spacing w:line="240" w:lineRule="auto"/>
              <w:rPr>
                <w:rFonts w:cs="Times New Roman"/>
                <w:iCs/>
                <w:color w:val="auto"/>
                <w:position w:val="-14"/>
                <w:sz w:val="20"/>
                <w:szCs w:val="20"/>
                <w:lang w:val="id-ID"/>
              </w:rPr>
            </w:pPr>
            <w:r>
              <w:rPr>
                <w:rFonts w:cs="Times New Roman" w:hint="eastAsia"/>
                <w:iCs/>
                <w:color w:val="auto"/>
                <w:position w:val="-14"/>
                <w:sz w:val="20"/>
                <w:szCs w:val="20"/>
              </w:rPr>
              <w:t>Abstract</w:t>
            </w:r>
          </w:p>
          <w:p w:rsidR="00215235" w:rsidRDefault="00215235" w:rsidP="008604F9">
            <w:pPr>
              <w:pStyle w:val="IsiAbstrakIndo"/>
              <w:pBdr>
                <w:bottom w:val="single" w:sz="4" w:space="1" w:color="auto"/>
              </w:pBdr>
              <w:tabs>
                <w:tab w:val="right" w:pos="6704"/>
              </w:tabs>
              <w:suppressAutoHyphens/>
              <w:spacing w:line="240" w:lineRule="auto"/>
              <w:rPr>
                <w:rFonts w:eastAsia="Times New Roman" w:cs="Times New Roman"/>
                <w:b w:val="0"/>
                <w:bCs w:val="0"/>
                <w:color w:val="auto"/>
                <w:sz w:val="20"/>
                <w:szCs w:val="20"/>
                <w:lang w:eastAsia="id-ID"/>
              </w:rPr>
            </w:pPr>
            <w:r>
              <w:rPr>
                <w:rFonts w:eastAsia="Times New Roman" w:cs="Times New Roman" w:hint="eastAsia"/>
                <w:b w:val="0"/>
                <w:bCs w:val="0"/>
                <w:color w:val="auto"/>
                <w:sz w:val="20"/>
                <w:szCs w:val="20"/>
                <w:lang w:eastAsia="id-ID"/>
              </w:rPr>
              <w:tab/>
            </w:r>
          </w:p>
          <w:p w:rsidR="00215235" w:rsidRPr="000221E7" w:rsidRDefault="00BF0F87" w:rsidP="008604F9">
            <w:pPr>
              <w:spacing w:after="0" w:line="240" w:lineRule="auto"/>
              <w:jc w:val="both"/>
              <w:rPr>
                <w:rFonts w:ascii="Times New Roman" w:eastAsia="Times" w:hAnsi="Times New Roman"/>
                <w:sz w:val="20"/>
                <w:szCs w:val="20"/>
              </w:rPr>
            </w:pPr>
            <w:r>
              <w:rPr>
                <w:rFonts w:ascii="Times New Roman" w:hAnsi="Times New Roman"/>
                <w:color w:val="000000"/>
              </w:rPr>
              <w:t xml:space="preserve">Secara global </w:t>
            </w:r>
            <w:r w:rsidR="00F536B3">
              <w:rPr>
                <w:rFonts w:ascii="Times New Roman" w:hAnsi="Times New Roman"/>
                <w:color w:val="000000"/>
              </w:rPr>
              <w:t>dermatitis mempengaruhi sekitar</w:t>
            </w:r>
            <w:r>
              <w:rPr>
                <w:rFonts w:ascii="Times New Roman" w:hAnsi="Times New Roman"/>
                <w:color w:val="000000"/>
              </w:rPr>
              <w:t xml:space="preserve"> 230 juta orang atau 3</w:t>
            </w:r>
            <w:proofErr w:type="gramStart"/>
            <w:r>
              <w:rPr>
                <w:rFonts w:ascii="Times New Roman" w:hAnsi="Times New Roman"/>
                <w:color w:val="000000"/>
              </w:rPr>
              <w:t>,5</w:t>
            </w:r>
            <w:proofErr w:type="gramEnd"/>
            <w:r>
              <w:rPr>
                <w:rFonts w:ascii="Times New Roman" w:hAnsi="Times New Roman"/>
                <w:color w:val="000000"/>
              </w:rPr>
              <w:t xml:space="preserve">% dari populasi dunia. Prevalensi </w:t>
            </w:r>
            <w:r w:rsidR="0035447D">
              <w:rPr>
                <w:rFonts w:ascii="Times New Roman" w:hAnsi="Times New Roman"/>
                <w:color w:val="000000"/>
              </w:rPr>
              <w:t>di</w:t>
            </w:r>
            <w:r w:rsidR="004B6D80">
              <w:rPr>
                <w:rFonts w:ascii="Times New Roman" w:hAnsi="Times New Roman"/>
                <w:color w:val="000000"/>
              </w:rPr>
              <w:t xml:space="preserve"> </w:t>
            </w:r>
            <w:r w:rsidR="0035447D">
              <w:rPr>
                <w:rFonts w:ascii="Times New Roman" w:hAnsi="Times New Roman"/>
                <w:color w:val="000000"/>
              </w:rPr>
              <w:t>dominasi kelompok perempuan khususnya dalam periode reproduksi yaitu umur 15-49 tahun, prevalensi dermatitis di Indonesia sebesar 6,78%</w:t>
            </w:r>
            <w:r w:rsidR="00190F23">
              <w:rPr>
                <w:rFonts w:ascii="Times New Roman" w:hAnsi="Times New Roman"/>
                <w:color w:val="000000"/>
              </w:rPr>
              <w:t>, demikian kontak akibat kerja merupakan salah satu kejadian yang sering dilaporkan dan insidennya bervariasi diantara 50-190 kasus per 100.000 pekerja per tahun</w:t>
            </w:r>
            <w:r w:rsidR="00190F23">
              <w:rPr>
                <w:rFonts w:ascii="Times New Roman" w:hAnsi="Times New Roman"/>
                <w:color w:val="000000"/>
                <w:lang w:val="zh-CN"/>
              </w:rPr>
              <w:t xml:space="preserve">. </w:t>
            </w:r>
            <w:r w:rsidR="00215235">
              <w:rPr>
                <w:rFonts w:ascii="Times New Roman" w:hAnsi="Times New Roman"/>
                <w:color w:val="000000"/>
                <w:lang w:val="zh-CN"/>
              </w:rPr>
              <w:t>Penelitian ini bertu</w:t>
            </w:r>
            <w:r w:rsidR="00AE778A">
              <w:rPr>
                <w:rFonts w:ascii="Times New Roman" w:hAnsi="Times New Roman"/>
                <w:color w:val="000000"/>
                <w:lang w:val="zh-CN"/>
              </w:rPr>
              <w:t>juan untuk menganalisis hubungan</w:t>
            </w:r>
            <w:r w:rsidR="00215235">
              <w:rPr>
                <w:rFonts w:ascii="Times New Roman" w:hAnsi="Times New Roman"/>
                <w:color w:val="000000"/>
                <w:lang w:val="zh-CN"/>
              </w:rPr>
              <w:t xml:space="preserve"> </w:t>
            </w:r>
            <w:r w:rsidR="001566CB" w:rsidRPr="002C335A">
              <w:rPr>
                <w:rFonts w:ascii="Times New Roman" w:hAnsi="Times New Roman"/>
                <w:i/>
                <w:color w:val="000000"/>
              </w:rPr>
              <w:t>personal hygiene</w:t>
            </w:r>
            <w:r w:rsidR="001566CB">
              <w:rPr>
                <w:rFonts w:ascii="Times New Roman" w:hAnsi="Times New Roman"/>
                <w:color w:val="000000"/>
              </w:rPr>
              <w:t xml:space="preserve">, </w:t>
            </w:r>
            <w:r w:rsidR="00215235" w:rsidRPr="001566CB">
              <w:rPr>
                <w:rFonts w:ascii="Times New Roman" w:hAnsi="Times New Roman"/>
                <w:color w:val="000000"/>
                <w:lang w:val="zh-CN"/>
              </w:rPr>
              <w:t>pengetahuan</w:t>
            </w:r>
            <w:r w:rsidR="001566CB">
              <w:rPr>
                <w:rFonts w:ascii="Times New Roman" w:hAnsi="Times New Roman"/>
                <w:color w:val="000000"/>
                <w:lang w:val="zh-CN"/>
              </w:rPr>
              <w:t xml:space="preserve">, pemakaian alat pelindug diri, dan masa kerja terhadap dermatitis kontak alergi pada pemulung di </w:t>
            </w:r>
            <w:r w:rsidR="004B6D80" w:rsidRPr="004B6D80">
              <w:rPr>
                <w:rFonts w:ascii="Times New Roman" w:hAnsi="Times New Roman"/>
                <w:color w:val="000000"/>
                <w:lang w:val="zh-CN"/>
              </w:rPr>
              <w:t>tempat pembuangan sampah</w:t>
            </w:r>
            <w:r w:rsidR="004B6D80">
              <w:rPr>
                <w:rFonts w:ascii="Times New Roman" w:hAnsi="Times New Roman"/>
                <w:color w:val="000000"/>
              </w:rPr>
              <w:t xml:space="preserve"> </w:t>
            </w:r>
            <w:r w:rsidR="001566CB">
              <w:rPr>
                <w:rFonts w:ascii="Times New Roman" w:hAnsi="Times New Roman"/>
                <w:color w:val="000000"/>
              </w:rPr>
              <w:t>Piyungan Yogyakarta</w:t>
            </w:r>
            <w:r w:rsidR="00215235">
              <w:rPr>
                <w:rFonts w:ascii="Times New Roman" w:hAnsi="Times New Roman"/>
                <w:color w:val="000000"/>
                <w:lang w:val="zh-CN"/>
              </w:rPr>
              <w:t xml:space="preserve">. </w:t>
            </w:r>
            <w:r w:rsidR="00215235">
              <w:rPr>
                <w:rStyle w:val="tlid-translation"/>
                <w:rFonts w:ascii="Times New Roman" w:hAnsi="Times New Roman"/>
                <w:color w:val="000000"/>
                <w:lang w:val="id-ID"/>
              </w:rPr>
              <w:t xml:space="preserve">Jenis penelitian ini adalah penelitian </w:t>
            </w:r>
            <w:r w:rsidR="00215235">
              <w:rPr>
                <w:rStyle w:val="tlid-translation"/>
                <w:rFonts w:ascii="Times New Roman" w:hAnsi="Times New Roman"/>
                <w:color w:val="000000"/>
                <w:lang w:val="zh-CN"/>
              </w:rPr>
              <w:t>analitik observasional</w:t>
            </w:r>
            <w:r w:rsidR="00215235">
              <w:rPr>
                <w:rStyle w:val="tlid-translation"/>
                <w:rFonts w:ascii="Times New Roman" w:hAnsi="Times New Roman"/>
                <w:color w:val="000000"/>
                <w:lang w:val="id-ID"/>
              </w:rPr>
              <w:t xml:space="preserve"> dengan desain </w:t>
            </w:r>
            <w:r w:rsidR="00215235">
              <w:rPr>
                <w:rStyle w:val="tlid-translation"/>
                <w:rFonts w:ascii="Times New Roman" w:hAnsi="Times New Roman"/>
                <w:color w:val="000000"/>
                <w:lang w:val="zh-CN"/>
              </w:rPr>
              <w:t>cross sectional</w:t>
            </w:r>
            <w:r w:rsidR="00215235">
              <w:rPr>
                <w:rStyle w:val="tlid-translation"/>
                <w:rFonts w:ascii="Times New Roman" w:hAnsi="Times New Roman"/>
                <w:color w:val="000000"/>
                <w:lang w:val="id-ID"/>
              </w:rPr>
              <w:t>. Sampel penelitian adalah</w:t>
            </w:r>
            <w:r w:rsidR="001566CB">
              <w:rPr>
                <w:rFonts w:ascii="Times New Roman" w:hAnsi="Times New Roman"/>
                <w:lang w:val="zh-CN"/>
              </w:rPr>
              <w:t xml:space="preserve"> 112 pemulung</w:t>
            </w:r>
            <w:r w:rsidR="00215235">
              <w:rPr>
                <w:rStyle w:val="tlid-translation"/>
                <w:rFonts w:ascii="Times New Roman" w:hAnsi="Times New Roman"/>
                <w:color w:val="000000"/>
                <w:lang w:val="zh-CN"/>
              </w:rPr>
              <w:t>.</w:t>
            </w:r>
            <w:r w:rsidR="00215235">
              <w:rPr>
                <w:rStyle w:val="tlid-translation"/>
                <w:rFonts w:ascii="Times New Roman" w:hAnsi="Times New Roman"/>
                <w:color w:val="000000"/>
                <w:lang w:val="id-ID"/>
              </w:rPr>
              <w:t xml:space="preserve"> Analisis penelitian ini menggunakan </w:t>
            </w:r>
            <w:r w:rsidR="00215235">
              <w:rPr>
                <w:rStyle w:val="tlid-translation"/>
                <w:rFonts w:ascii="Times New Roman" w:hAnsi="Times New Roman"/>
                <w:color w:val="000000"/>
                <w:lang w:val="zh-CN"/>
              </w:rPr>
              <w:t xml:space="preserve">Path Analysis. </w:t>
            </w:r>
            <w:r w:rsidR="00215235">
              <w:rPr>
                <w:rFonts w:ascii="Times New Roman" w:eastAsia="Times" w:hAnsi="Times New Roman"/>
                <w:lang w:eastAsia="zh-CN" w:bidi="ar"/>
              </w:rPr>
              <w:t xml:space="preserve">Hasil penelitian menunjukkan bahwa </w:t>
            </w:r>
            <w:r w:rsidR="000221E7">
              <w:rPr>
                <w:rFonts w:ascii="Times New Roman" w:eastAsia="Times" w:hAnsi="Times New Roman"/>
                <w:lang w:eastAsia="zh-CN" w:bidi="ar"/>
              </w:rPr>
              <w:t xml:space="preserve">ada </w:t>
            </w:r>
            <w:r w:rsidR="000221E7">
              <w:rPr>
                <w:rFonts w:ascii="Times New Roman" w:eastAsia="Times" w:hAnsi="Times New Roman"/>
                <w:lang w:val="en-ID" w:eastAsia="zh-CN" w:bidi="ar"/>
              </w:rPr>
              <w:t>hubungan</w:t>
            </w:r>
            <w:r w:rsidR="000221E7">
              <w:rPr>
                <w:rFonts w:ascii="Times New Roman" w:eastAsia="Times" w:hAnsi="Times New Roman"/>
                <w:lang w:eastAsia="zh-CN" w:bidi="ar"/>
              </w:rPr>
              <w:t xml:space="preserve"> langsung dari</w:t>
            </w:r>
            <w:r w:rsidR="000221E7">
              <w:rPr>
                <w:rFonts w:ascii="Times New Roman" w:eastAsia="Times" w:hAnsi="Times New Roman"/>
                <w:lang w:val="zh-CN" w:eastAsia="zh-CN" w:bidi="ar"/>
              </w:rPr>
              <w:t xml:space="preserve"> </w:t>
            </w:r>
            <w:r w:rsidR="000221E7">
              <w:rPr>
                <w:rFonts w:ascii="Times New Roman" w:eastAsia="Times" w:hAnsi="Times New Roman"/>
                <w:i/>
                <w:lang w:eastAsia="zh-CN" w:bidi="ar"/>
              </w:rPr>
              <w:t>personal hygiene</w:t>
            </w:r>
            <w:r w:rsidR="000221E7">
              <w:rPr>
                <w:rFonts w:ascii="Times New Roman" w:eastAsia="Times" w:hAnsi="Times New Roman"/>
                <w:lang w:eastAsia="zh-CN" w:bidi="ar"/>
              </w:rPr>
              <w:t xml:space="preserve">  terhadap dermatitis kontak alergi dengan </w:t>
            </w:r>
            <w:r w:rsidR="000221E7">
              <w:rPr>
                <w:rFonts w:ascii="Times New Roman" w:hAnsi="Times New Roman"/>
                <w:sz w:val="24"/>
                <w:szCs w:val="24"/>
              </w:rPr>
              <w:t xml:space="preserve">koefisen jalur sebesar </w:t>
            </w:r>
            <w:r w:rsidR="000221E7">
              <w:rPr>
                <w:rFonts w:ascii="Times New Roman" w:hAnsi="Times New Roman"/>
                <w:color w:val="000000" w:themeColor="text1"/>
                <w:sz w:val="24"/>
                <w:szCs w:val="24"/>
              </w:rPr>
              <w:t>0.243 (p=0.003&lt;0.05)</w:t>
            </w:r>
            <w:r w:rsidR="000221E7">
              <w:rPr>
                <w:rFonts w:ascii="Times New Roman" w:eastAsia="Times" w:hAnsi="Times New Roman"/>
                <w:lang w:eastAsia="zh-CN" w:bidi="ar"/>
              </w:rPr>
              <w:t xml:space="preserve">, </w:t>
            </w:r>
            <w:r w:rsidR="00215235">
              <w:rPr>
                <w:rFonts w:ascii="Times New Roman" w:eastAsia="Times" w:hAnsi="Times New Roman"/>
                <w:lang w:eastAsia="zh-CN" w:bidi="ar"/>
              </w:rPr>
              <w:t xml:space="preserve">ada </w:t>
            </w:r>
            <w:r w:rsidR="001566CB">
              <w:rPr>
                <w:rFonts w:ascii="Times New Roman" w:eastAsia="Times" w:hAnsi="Times New Roman"/>
                <w:lang w:val="en-ID" w:eastAsia="zh-CN" w:bidi="ar"/>
              </w:rPr>
              <w:t>hubungan</w:t>
            </w:r>
            <w:r w:rsidR="00215235">
              <w:rPr>
                <w:rFonts w:ascii="Times New Roman" w:eastAsia="Times" w:hAnsi="Times New Roman"/>
                <w:lang w:eastAsia="zh-CN" w:bidi="ar"/>
              </w:rPr>
              <w:t xml:space="preserve"> langsung dari</w:t>
            </w:r>
            <w:r w:rsidR="00215235">
              <w:rPr>
                <w:rFonts w:ascii="Times New Roman" w:eastAsia="Times" w:hAnsi="Times New Roman"/>
                <w:lang w:val="zh-CN" w:eastAsia="zh-CN" w:bidi="ar"/>
              </w:rPr>
              <w:t xml:space="preserve"> </w:t>
            </w:r>
            <w:r w:rsidR="00215235">
              <w:rPr>
                <w:rFonts w:ascii="Times New Roman" w:eastAsia="Times" w:hAnsi="Times New Roman"/>
                <w:lang w:eastAsia="zh-CN" w:bidi="ar"/>
              </w:rPr>
              <w:t>pengetahuan t</w:t>
            </w:r>
            <w:r w:rsidR="001566CB">
              <w:rPr>
                <w:rFonts w:ascii="Times New Roman" w:eastAsia="Times" w:hAnsi="Times New Roman"/>
                <w:lang w:eastAsia="zh-CN" w:bidi="ar"/>
              </w:rPr>
              <w:t>erhadap dermatitis kontak alergi</w:t>
            </w:r>
            <w:r w:rsidR="00215235">
              <w:rPr>
                <w:rFonts w:ascii="Times New Roman" w:eastAsia="Times" w:hAnsi="Times New Roman"/>
                <w:lang w:eastAsia="zh-CN" w:bidi="ar"/>
              </w:rPr>
              <w:t xml:space="preserve"> dengan </w:t>
            </w:r>
            <w:r w:rsidR="001566CB">
              <w:rPr>
                <w:rFonts w:ascii="Times New Roman" w:hAnsi="Times New Roman"/>
                <w:sz w:val="24"/>
                <w:szCs w:val="24"/>
              </w:rPr>
              <w:t xml:space="preserve">koefisen jalur sebesar 0.216 (p=0.000&lt;0.05), ada hubungan pemakaian APD </w:t>
            </w:r>
            <w:r w:rsidR="001566CB">
              <w:rPr>
                <w:rFonts w:ascii="Times New Roman" w:eastAsia="Times" w:hAnsi="Times New Roman"/>
                <w:lang w:eastAsia="zh-CN" w:bidi="ar"/>
              </w:rPr>
              <w:t xml:space="preserve">terhadap dermatitis kontak alergi dengan </w:t>
            </w:r>
            <w:r w:rsidR="001566CB">
              <w:rPr>
                <w:rFonts w:ascii="Times New Roman" w:hAnsi="Times New Roman"/>
                <w:sz w:val="24"/>
                <w:szCs w:val="24"/>
              </w:rPr>
              <w:t>koefisen jalur sebesar</w:t>
            </w:r>
            <w:r w:rsidR="001566CB">
              <w:rPr>
                <w:rFonts w:ascii="Times New Roman" w:eastAsia="Calibri" w:hAnsi="Times New Roman"/>
                <w:lang w:bidi="ar"/>
              </w:rPr>
              <w:t xml:space="preserve"> </w:t>
            </w:r>
            <w:r w:rsidR="000221E7">
              <w:rPr>
                <w:rFonts w:ascii="Times New Roman" w:hAnsi="Times New Roman"/>
                <w:sz w:val="24"/>
                <w:szCs w:val="24"/>
              </w:rPr>
              <w:t xml:space="preserve">0.124 (p=0.001&lt;0.05), ada hubungan masa kerja </w:t>
            </w:r>
            <w:r w:rsidR="000221E7">
              <w:rPr>
                <w:rFonts w:ascii="Times New Roman" w:eastAsia="Times" w:hAnsi="Times New Roman"/>
                <w:lang w:eastAsia="zh-CN" w:bidi="ar"/>
              </w:rPr>
              <w:t xml:space="preserve">terhadap dermatitis kontak alergi dengan </w:t>
            </w:r>
            <w:r w:rsidR="000221E7">
              <w:rPr>
                <w:rFonts w:ascii="Times New Roman" w:hAnsi="Times New Roman"/>
                <w:sz w:val="24"/>
                <w:szCs w:val="24"/>
              </w:rPr>
              <w:t>koefisen jalur sebesar</w:t>
            </w:r>
            <w:r w:rsidR="000221E7">
              <w:rPr>
                <w:rFonts w:ascii="Times New Roman" w:eastAsia="Calibri" w:hAnsi="Times New Roman"/>
                <w:lang w:bidi="ar"/>
              </w:rPr>
              <w:t xml:space="preserve"> </w:t>
            </w:r>
            <w:r w:rsidR="000221E7">
              <w:rPr>
                <w:rFonts w:ascii="Times New Roman" w:hAnsi="Times New Roman"/>
                <w:color w:val="000000" w:themeColor="text1"/>
                <w:sz w:val="24"/>
                <w:szCs w:val="24"/>
              </w:rPr>
              <w:t>0.253 (p=0.000</w:t>
            </w:r>
            <w:r w:rsidR="000221E7" w:rsidRPr="000F7B88">
              <w:rPr>
                <w:rFonts w:ascii="Times New Roman" w:hAnsi="Times New Roman"/>
                <w:color w:val="000000" w:themeColor="text1"/>
                <w:sz w:val="24"/>
                <w:szCs w:val="24"/>
              </w:rPr>
              <w:t>&lt;0.05)</w:t>
            </w:r>
            <w:r w:rsidR="000221E7">
              <w:rPr>
                <w:rFonts w:ascii="Times New Roman" w:hAnsi="Times New Roman"/>
                <w:color w:val="000000" w:themeColor="text1"/>
                <w:sz w:val="24"/>
                <w:szCs w:val="24"/>
              </w:rPr>
              <w:t xml:space="preserve">. </w:t>
            </w:r>
            <w:r w:rsidR="000221E7">
              <w:rPr>
                <w:rFonts w:ascii="Times New Roman" w:eastAsia="Calibri" w:hAnsi="Times New Roman"/>
                <w:lang w:bidi="ar"/>
              </w:rPr>
              <w:t>Pemulung</w:t>
            </w:r>
            <w:r w:rsidR="00215235">
              <w:rPr>
                <w:rFonts w:ascii="Times New Roman" w:eastAsia="Calibri" w:hAnsi="Times New Roman"/>
                <w:lang w:val="zh-CN" w:bidi="ar"/>
              </w:rPr>
              <w:t xml:space="preserve"> </w:t>
            </w:r>
            <w:r w:rsidR="00215235">
              <w:rPr>
                <w:rFonts w:ascii="Times New Roman" w:eastAsia="Times New Roman" w:hAnsi="Times New Roman"/>
                <w:color w:val="000000"/>
                <w:lang w:bidi="ar"/>
              </w:rPr>
              <w:t xml:space="preserve">hendaknya meningkatkan pengetahuan tentang </w:t>
            </w:r>
            <w:r w:rsidR="000221E7">
              <w:rPr>
                <w:rFonts w:ascii="Times New Roman" w:eastAsia="Times New Roman" w:hAnsi="Times New Roman"/>
                <w:color w:val="000000"/>
                <w:lang w:bidi="ar"/>
              </w:rPr>
              <w:t xml:space="preserve">dermatitis kontak alergi </w:t>
            </w:r>
            <w:r w:rsidR="00215235">
              <w:rPr>
                <w:rFonts w:ascii="Times New Roman" w:eastAsia="Times New Roman" w:hAnsi="Times New Roman"/>
                <w:color w:val="000000"/>
                <w:lang w:bidi="ar"/>
              </w:rPr>
              <w:t xml:space="preserve">terutama mengenai dampak </w:t>
            </w:r>
            <w:r w:rsidR="000221E7">
              <w:rPr>
                <w:rFonts w:ascii="Times New Roman" w:eastAsia="Times New Roman" w:hAnsi="Times New Roman"/>
                <w:color w:val="000000"/>
                <w:lang w:bidi="ar"/>
              </w:rPr>
              <w:t xml:space="preserve">serta pencegahan mengenai dermatitis kontak alergi serta lebih memperhatikan kebersihan individu </w:t>
            </w:r>
            <w:r w:rsidR="004B6D80">
              <w:rPr>
                <w:rFonts w:ascii="Times New Roman" w:eastAsia="Times New Roman" w:hAnsi="Times New Roman"/>
                <w:color w:val="000000"/>
                <w:lang w:bidi="ar"/>
              </w:rPr>
              <w:t>secara teratur</w:t>
            </w:r>
            <w:r w:rsidR="000221E7">
              <w:rPr>
                <w:rFonts w:ascii="Times New Roman" w:eastAsia="Times New Roman" w:hAnsi="Times New Roman"/>
                <w:color w:val="000000"/>
                <w:lang w:bidi="ar"/>
              </w:rPr>
              <w:t>.</w:t>
            </w:r>
          </w:p>
          <w:p w:rsidR="00215235" w:rsidRDefault="00215235" w:rsidP="008604F9">
            <w:pPr>
              <w:pStyle w:val="Heading1"/>
              <w:spacing w:line="240" w:lineRule="auto"/>
              <w:rPr>
                <w:rFonts w:ascii="Times New Roman" w:eastAsia="DengXian" w:hAnsi="Times New Roman"/>
                <w:color w:val="auto"/>
                <w:sz w:val="20"/>
                <w:szCs w:val="20"/>
                <w:lang w:val="zh-CN" w:eastAsia="zh-CN"/>
              </w:rPr>
            </w:pPr>
          </w:p>
          <w:p w:rsidR="00215235" w:rsidRDefault="00215235" w:rsidP="008604F9">
            <w:pPr>
              <w:pStyle w:val="BasicParagraph"/>
              <w:suppressAutoHyphens/>
              <w:spacing w:line="360" w:lineRule="auto"/>
              <w:jc w:val="center"/>
              <w:rPr>
                <w:rFonts w:cs="Times New Roman"/>
                <w:color w:val="auto"/>
                <w:sz w:val="18"/>
                <w:szCs w:val="18"/>
                <w:lang w:val="id-ID"/>
              </w:rPr>
            </w:pPr>
            <w:r>
              <w:rPr>
                <w:rFonts w:cs="Times New Roman" w:hint="eastAsia"/>
                <w:color w:val="auto"/>
              </w:rPr>
              <w:t xml:space="preserve">                                                                    </w:t>
            </w:r>
            <w:r>
              <w:rPr>
                <w:rFonts w:cs="Times New Roman" w:hint="eastAsia"/>
                <w:color w:val="auto"/>
                <w:sz w:val="18"/>
                <w:szCs w:val="18"/>
              </w:rPr>
              <w:t xml:space="preserve">© 2020 </w:t>
            </w:r>
            <w:r>
              <w:rPr>
                <w:rFonts w:cs="Times New Roman" w:hint="eastAsia"/>
                <w:color w:val="auto"/>
                <w:sz w:val="18"/>
                <w:szCs w:val="18"/>
                <w:lang w:val="id-ID"/>
              </w:rPr>
              <w:t xml:space="preserve">Semarang State University </w:t>
            </w:r>
          </w:p>
        </w:tc>
      </w:tr>
      <w:tr w:rsidR="00215235" w:rsidTr="008604F9">
        <w:trPr>
          <w:trHeight w:val="70"/>
        </w:trPr>
        <w:tc>
          <w:tcPr>
            <w:tcW w:w="5103" w:type="dxa"/>
            <w:gridSpan w:val="3"/>
            <w:tcBorders>
              <w:top w:val="single" w:sz="4" w:space="0" w:color="auto"/>
              <w:left w:val="nil"/>
              <w:bottom w:val="nil"/>
              <w:right w:val="nil"/>
            </w:tcBorders>
          </w:tcPr>
          <w:p w:rsidR="00215235" w:rsidRDefault="00215235" w:rsidP="008604F9">
            <w:pPr>
              <w:pStyle w:val="BasicParagraph"/>
              <w:spacing w:line="360" w:lineRule="auto"/>
              <w:rPr>
                <w:rFonts w:cs="Times New Roman"/>
                <w:color w:val="auto"/>
                <w:sz w:val="18"/>
                <w:szCs w:val="18"/>
                <w:lang w:val="id-ID"/>
              </w:rPr>
            </w:pPr>
            <w:r>
              <w:rPr>
                <w:rFonts w:cs="Times New Roman" w:hint="eastAsia"/>
                <w:color w:val="auto"/>
                <w:vertAlign w:val="superscript"/>
              </w:rPr>
              <w:sym w:font="Wingdings" w:char="F02A"/>
            </w:r>
            <w:r>
              <w:rPr>
                <w:rFonts w:cs="Times New Roman" w:hint="eastAsia"/>
                <w:color w:val="auto"/>
                <w:sz w:val="18"/>
                <w:szCs w:val="18"/>
                <w:lang w:val="id-ID"/>
              </w:rPr>
              <w:t>address:</w:t>
            </w:r>
          </w:p>
          <w:p w:rsidR="00215235" w:rsidRDefault="00215235" w:rsidP="008604F9">
            <w:pPr>
              <w:pStyle w:val="BasicParagraph"/>
              <w:spacing w:line="240" w:lineRule="auto"/>
              <w:rPr>
                <w:rFonts w:cs="Times New Roman"/>
                <w:color w:val="auto"/>
                <w:sz w:val="18"/>
                <w:szCs w:val="18"/>
                <w:lang w:val="zh-CN"/>
              </w:rPr>
            </w:pPr>
            <w:r>
              <w:rPr>
                <w:rFonts w:cs="Times New Roman" w:hint="eastAsia"/>
                <w:color w:val="auto"/>
                <w:sz w:val="18"/>
                <w:szCs w:val="18"/>
                <w:lang w:val="zh-CN"/>
              </w:rPr>
              <w:t xml:space="preserve">Unnes </w:t>
            </w:r>
            <w:r>
              <w:rPr>
                <w:rFonts w:cs="Times New Roman"/>
                <w:color w:val="auto"/>
                <w:sz w:val="18"/>
                <w:szCs w:val="18"/>
                <w:lang w:val="zh-CN"/>
              </w:rPr>
              <w:t>C</w:t>
            </w:r>
            <w:r>
              <w:rPr>
                <w:rFonts w:cs="Times New Roman" w:hint="eastAsia"/>
                <w:color w:val="auto"/>
                <w:sz w:val="18"/>
                <w:szCs w:val="18"/>
                <w:lang w:val="zh-CN"/>
              </w:rPr>
              <w:t>ampus, Jl. Kelud Utara III, Semarang, 50237</w:t>
            </w:r>
          </w:p>
          <w:p w:rsidR="00215235" w:rsidRDefault="00215235" w:rsidP="008604F9">
            <w:pPr>
              <w:pStyle w:val="BasicParagraph"/>
              <w:spacing w:line="240" w:lineRule="auto"/>
              <w:rPr>
                <w:rFonts w:cs="Times New Roman"/>
                <w:color w:val="auto"/>
                <w:sz w:val="18"/>
                <w:szCs w:val="18"/>
                <w:lang w:val="zh-CN"/>
              </w:rPr>
            </w:pPr>
            <w:r>
              <w:rPr>
                <w:rFonts w:cs="Times New Roman" w:hint="eastAsia"/>
                <w:color w:val="auto"/>
                <w:sz w:val="18"/>
                <w:szCs w:val="18"/>
                <w:lang w:val="zh-CN"/>
              </w:rPr>
              <w:t>Indonesia</w:t>
            </w:r>
          </w:p>
          <w:p w:rsidR="00215235" w:rsidRDefault="00215235" w:rsidP="008604F9">
            <w:pPr>
              <w:pStyle w:val="BasicParagraph"/>
              <w:spacing w:line="240" w:lineRule="auto"/>
              <w:rPr>
                <w:rFonts w:cs="Times New Roman"/>
                <w:color w:val="auto"/>
                <w:lang w:val="id-ID"/>
              </w:rPr>
            </w:pPr>
            <w:r>
              <w:rPr>
                <w:rFonts w:cs="Times New Roman" w:hint="eastAsia"/>
                <w:color w:val="auto"/>
                <w:sz w:val="18"/>
                <w:szCs w:val="18"/>
              </w:rPr>
              <w:t>E-mail</w:t>
            </w:r>
            <w:r>
              <w:rPr>
                <w:rFonts w:cs="Times New Roman" w:hint="eastAsia"/>
                <w:color w:val="auto"/>
                <w:sz w:val="18"/>
                <w:szCs w:val="18"/>
                <w:lang w:val="id-ID"/>
              </w:rPr>
              <w:t xml:space="preserve">: </w:t>
            </w:r>
            <w:r w:rsidR="00862A97">
              <w:rPr>
                <w:rFonts w:cs="Times New Roman" w:hint="eastAsia"/>
                <w:color w:val="auto"/>
                <w:sz w:val="18"/>
                <w:szCs w:val="18"/>
                <w:lang w:val="zh-CN"/>
              </w:rPr>
              <w:t>tamawirarifki</w:t>
            </w:r>
            <w:r>
              <w:rPr>
                <w:rFonts w:cs="Times New Roman" w:hint="eastAsia"/>
                <w:color w:val="auto"/>
                <w:sz w:val="18"/>
                <w:szCs w:val="18"/>
                <w:lang w:val="id-ID"/>
              </w:rPr>
              <w:t>@gmail.com</w:t>
            </w:r>
            <w:r>
              <w:rPr>
                <w:rFonts w:cs="Times New Roman" w:hint="eastAsia"/>
                <w:color w:val="auto"/>
                <w:lang w:val="id-ID"/>
              </w:rPr>
              <w:tab/>
            </w:r>
          </w:p>
        </w:tc>
        <w:tc>
          <w:tcPr>
            <w:tcW w:w="3969" w:type="dxa"/>
            <w:gridSpan w:val="2"/>
            <w:tcBorders>
              <w:top w:val="single" w:sz="4" w:space="0" w:color="auto"/>
              <w:left w:val="nil"/>
              <w:bottom w:val="nil"/>
              <w:right w:val="nil"/>
            </w:tcBorders>
          </w:tcPr>
          <w:p w:rsidR="00215235" w:rsidRDefault="00215235" w:rsidP="008604F9">
            <w:pPr>
              <w:pStyle w:val="BasicParagraph"/>
              <w:tabs>
                <w:tab w:val="left" w:pos="3431"/>
                <w:tab w:val="right" w:pos="4823"/>
              </w:tabs>
              <w:jc w:val="center"/>
              <w:rPr>
                <w:rFonts w:cs="Times New Roman"/>
                <w:b/>
                <w:color w:val="auto"/>
                <w:lang w:val="zh-CN"/>
              </w:rPr>
            </w:pPr>
            <w:r>
              <w:rPr>
                <w:rFonts w:cs="Times New Roman" w:hint="eastAsia"/>
                <w:b/>
                <w:color w:val="auto"/>
              </w:rPr>
              <w:t>p-ISSN</w:t>
            </w:r>
          </w:p>
          <w:p w:rsidR="00215235" w:rsidRDefault="00215235" w:rsidP="008604F9">
            <w:pPr>
              <w:pStyle w:val="BasicParagraph"/>
              <w:tabs>
                <w:tab w:val="left" w:pos="3431"/>
                <w:tab w:val="right" w:pos="4823"/>
              </w:tabs>
              <w:jc w:val="center"/>
              <w:rPr>
                <w:rFonts w:cs="Times New Roman"/>
                <w:color w:val="auto"/>
                <w:lang w:val="zh-CN"/>
              </w:rPr>
            </w:pPr>
            <w:r>
              <w:rPr>
                <w:rFonts w:cs="Times New Roman" w:hint="eastAsia"/>
                <w:b/>
                <w:color w:val="auto"/>
                <w:lang w:val="en-US"/>
              </w:rPr>
              <w:t xml:space="preserve">e-ISSN </w:t>
            </w:r>
          </w:p>
          <w:p w:rsidR="00215235" w:rsidRDefault="00215235" w:rsidP="008604F9">
            <w:pPr>
              <w:pStyle w:val="BasicParagraph"/>
              <w:tabs>
                <w:tab w:val="left" w:pos="3431"/>
                <w:tab w:val="right" w:pos="4823"/>
              </w:tabs>
              <w:spacing w:line="360" w:lineRule="auto"/>
              <w:rPr>
                <w:rFonts w:cs="Times New Roman"/>
                <w:color w:val="auto"/>
                <w:lang w:val="en-US"/>
              </w:rPr>
            </w:pPr>
          </w:p>
          <w:p w:rsidR="00215235" w:rsidRDefault="00215235" w:rsidP="008604F9">
            <w:pPr>
              <w:pStyle w:val="BasicParagraph"/>
              <w:tabs>
                <w:tab w:val="left" w:pos="3431"/>
                <w:tab w:val="right" w:pos="4823"/>
              </w:tabs>
              <w:spacing w:line="360" w:lineRule="auto"/>
              <w:rPr>
                <w:rFonts w:cs="Times New Roman"/>
                <w:color w:val="auto"/>
                <w:lang w:val="en-US"/>
              </w:rPr>
            </w:pPr>
          </w:p>
        </w:tc>
      </w:tr>
    </w:tbl>
    <w:p w:rsidR="00215235" w:rsidRDefault="00215235" w:rsidP="00215235">
      <w:pPr>
        <w:jc w:val="both"/>
        <w:rPr>
          <w:rFonts w:ascii="Calisto MT" w:hAnsi="Calisto MT"/>
          <w:sz w:val="20"/>
          <w:szCs w:val="20"/>
          <w:lang w:val="zh-CN"/>
        </w:rPr>
      </w:pPr>
    </w:p>
    <w:p w:rsidR="00215235" w:rsidRDefault="00215235" w:rsidP="00215235">
      <w:pPr>
        <w:spacing w:after="0"/>
        <w:rPr>
          <w:rFonts w:ascii="Calisto MT" w:hAnsi="Calisto MT"/>
          <w:sz w:val="20"/>
          <w:szCs w:val="20"/>
        </w:rPr>
        <w:sectPr w:rsidR="00215235">
          <w:pgSz w:w="12240" w:h="15840"/>
          <w:pgMar w:top="1440" w:right="1440" w:bottom="1440" w:left="1440" w:header="708" w:footer="708" w:gutter="0"/>
          <w:cols w:space="720"/>
        </w:sectPr>
      </w:pPr>
    </w:p>
    <w:p w:rsidR="00215235" w:rsidRPr="00B139FB" w:rsidRDefault="00215235" w:rsidP="00215235">
      <w:pPr>
        <w:spacing w:after="40" w:line="360" w:lineRule="auto"/>
        <w:jc w:val="both"/>
        <w:rPr>
          <w:rFonts w:ascii="Calisto MT" w:hAnsi="Calisto MT"/>
          <w:b/>
          <w:sz w:val="24"/>
          <w:szCs w:val="24"/>
        </w:rPr>
      </w:pPr>
      <w:r w:rsidRPr="00B139FB">
        <w:rPr>
          <w:rFonts w:ascii="Calisto MT" w:hAnsi="Calisto MT"/>
          <w:b/>
          <w:sz w:val="24"/>
          <w:szCs w:val="24"/>
        </w:rPr>
        <w:lastRenderedPageBreak/>
        <w:t>PENDAHULUAN</w:t>
      </w:r>
    </w:p>
    <w:p w:rsidR="006D7AAC" w:rsidRPr="00B139FB" w:rsidRDefault="006D7AAC" w:rsidP="006D7AAC">
      <w:pPr>
        <w:pStyle w:val="ListParagraph"/>
        <w:spacing w:line="240" w:lineRule="auto"/>
        <w:ind w:left="360" w:firstLine="720"/>
        <w:jc w:val="both"/>
        <w:rPr>
          <w:rFonts w:ascii="Times New Roman" w:hAnsi="Times New Roman"/>
          <w:sz w:val="24"/>
          <w:szCs w:val="24"/>
          <w:lang w:val="en-ID"/>
        </w:rPr>
      </w:pPr>
      <w:r w:rsidRPr="00B139FB">
        <w:rPr>
          <w:rFonts w:ascii="Times New Roman" w:hAnsi="Times New Roman"/>
          <w:sz w:val="24"/>
          <w:szCs w:val="24"/>
          <w:lang w:val="en-ID"/>
        </w:rPr>
        <w:t xml:space="preserve">Sampah merupakan sisa kegiatan sehari-hari manusia dan atau dari proses alam yang berbentuk padat, sumber sampah adalah tempat awal atau pertama dimana sampah itu timbul </w:t>
      </w:r>
      <w:r w:rsidRPr="00B139FB">
        <w:rPr>
          <w:rFonts w:ascii="Times New Roman" w:hAnsi="Times New Roman"/>
          <w:sz w:val="24"/>
          <w:szCs w:val="24"/>
          <w:lang w:val="en-ID"/>
        </w:rPr>
        <w:fldChar w:fldCharType="begin" w:fldLock="1"/>
      </w:r>
      <w:r w:rsidR="000A5EBE">
        <w:rPr>
          <w:rFonts w:ascii="Times New Roman" w:hAnsi="Times New Roman"/>
          <w:sz w:val="24"/>
          <w:szCs w:val="24"/>
          <w:lang w:val="en-ID"/>
        </w:rPr>
        <w:instrText>ADDIN CSL_CITATION {"citationItems":[{"id":"ITEM-1","itemData":{"author":[{"dropping-particle":"","family":"Kementerian Lingkungan Hidup RI","given":"","non-dropping-particle":"","parse-names":false,"suffix":""}],"id":"ITEM-1","issued":{"date-parts":[["2008"]]},"publisher":"KLHK","publisher-place":"Jakarta","title":"UNDANG-UNDANG REPUBLIK INDONESIA NOMOR 18 TAHUN 2008 TENTANG PENGELOLAAN SAMPAH","type":"book"},"uris":["http://www.mendeley.com/documents/?uuid=a1173962-f67e-497d-9c74-71a277f5598e"]}],"mendeley":{"formattedCitation":"(Kementerian Lingkungan Hidup RI, 2008)","plainTextFormattedCitation":"(Kementerian Lingkungan Hidup RI, 2008)","previouslyFormattedCitation":"(1)"},"properties":{"noteIndex":0},"schema":"https://github.com/citation-style-language/schema/raw/master/csl-citation.json"}</w:instrText>
      </w:r>
      <w:r w:rsidRPr="00B139FB">
        <w:rPr>
          <w:rFonts w:ascii="Times New Roman" w:hAnsi="Times New Roman"/>
          <w:sz w:val="24"/>
          <w:szCs w:val="24"/>
          <w:lang w:val="en-ID"/>
        </w:rPr>
        <w:fldChar w:fldCharType="separate"/>
      </w:r>
      <w:r w:rsidR="000A5EBE" w:rsidRPr="000A5EBE">
        <w:rPr>
          <w:rFonts w:ascii="Times New Roman" w:hAnsi="Times New Roman"/>
          <w:noProof/>
          <w:sz w:val="24"/>
          <w:szCs w:val="24"/>
          <w:lang w:val="en-ID"/>
        </w:rPr>
        <w:t>(Kementerian Lingkungan Hidup RI, 2008)</w:t>
      </w:r>
      <w:r w:rsidRPr="00B139FB">
        <w:rPr>
          <w:rFonts w:ascii="Times New Roman" w:hAnsi="Times New Roman"/>
          <w:sz w:val="24"/>
          <w:szCs w:val="24"/>
          <w:lang w:val="en-ID"/>
        </w:rPr>
        <w:fldChar w:fldCharType="end"/>
      </w:r>
      <w:r w:rsidRPr="00B139FB">
        <w:rPr>
          <w:rFonts w:ascii="Times New Roman" w:hAnsi="Times New Roman"/>
          <w:sz w:val="24"/>
          <w:szCs w:val="24"/>
          <w:lang w:val="en-ID"/>
        </w:rPr>
        <w:t xml:space="preserve">. Sampah menjadi masalah penting untuk kota yang padat penduduknya hal ini disebabkan oleh faktor, salah satunya volume sampah yang sangat besar sehingga melebihi kapasitas daya tampung Tempat Pemerosan Akhir Sampah (TPAS) </w:t>
      </w:r>
      <w:r w:rsidRPr="00B139FB">
        <w:rPr>
          <w:rFonts w:ascii="Times New Roman" w:hAnsi="Times New Roman"/>
          <w:sz w:val="24"/>
          <w:szCs w:val="24"/>
          <w:lang w:val="en-ID"/>
        </w:rPr>
        <w:fldChar w:fldCharType="begin" w:fldLock="1"/>
      </w:r>
      <w:r w:rsidR="000A5EBE">
        <w:rPr>
          <w:rFonts w:ascii="Times New Roman" w:hAnsi="Times New Roman"/>
          <w:sz w:val="24"/>
          <w:szCs w:val="24"/>
          <w:lang w:val="en-ID"/>
        </w:rPr>
        <w:instrText>ADDIN CSL_CITATION {"citationItems":[{"id":"ITEM-1","itemData":{"author":[{"dropping-particle":"","family":"Sudrajat","given":"","non-dropping-particle":"","parse-names":false,"suffix":""}],"id":"ITEM-1","issued":{"date-parts":[["2006"]]},"publisher":"Penebar Swadaya","publisher-place":"Jakarta","title":"Mengelola Sampah Kota","type":"book"},"uris":["http://www.mendeley.com/documents/?uuid=1aea9085-232c-4a24-9859-3553931996f7"]}],"mendeley":{"formattedCitation":"(Sudrajat, 2006)","plainTextFormattedCitation":"(Sudrajat, 2006)","previouslyFormattedCitation":"(2)"},"properties":{"noteIndex":0},"schema":"https://github.com/citation-style-language/schema/raw/master/csl-citation.json"}</w:instrText>
      </w:r>
      <w:r w:rsidRPr="00B139FB">
        <w:rPr>
          <w:rFonts w:ascii="Times New Roman" w:hAnsi="Times New Roman"/>
          <w:sz w:val="24"/>
          <w:szCs w:val="24"/>
          <w:lang w:val="en-ID"/>
        </w:rPr>
        <w:fldChar w:fldCharType="separate"/>
      </w:r>
      <w:r w:rsidR="000A5EBE" w:rsidRPr="000A5EBE">
        <w:rPr>
          <w:rFonts w:ascii="Times New Roman" w:hAnsi="Times New Roman"/>
          <w:noProof/>
          <w:sz w:val="24"/>
          <w:szCs w:val="24"/>
          <w:lang w:val="en-ID"/>
        </w:rPr>
        <w:t>(Sudrajat, 2006)</w:t>
      </w:r>
      <w:r w:rsidRPr="00B139FB">
        <w:rPr>
          <w:rFonts w:ascii="Times New Roman" w:hAnsi="Times New Roman"/>
          <w:sz w:val="24"/>
          <w:szCs w:val="24"/>
          <w:lang w:val="en-ID"/>
        </w:rPr>
        <w:fldChar w:fldCharType="end"/>
      </w:r>
      <w:r w:rsidRPr="00B139FB">
        <w:rPr>
          <w:rFonts w:ascii="Times New Roman" w:hAnsi="Times New Roman"/>
          <w:sz w:val="24"/>
          <w:szCs w:val="24"/>
          <w:lang w:val="en-ID"/>
        </w:rPr>
        <w:t xml:space="preserve">. Perkerjaan pemisahan sampah pada saat ini masih banyak mengandalkan bantuan manusia. Salah satu pekerjaan yang selalu berdampingan dengan pengolahan sampah adalah pemulung. </w:t>
      </w:r>
    </w:p>
    <w:p w:rsidR="006D7AAC" w:rsidRPr="00B139FB" w:rsidRDefault="006D7AAC" w:rsidP="006D7AAC">
      <w:pPr>
        <w:pStyle w:val="ListParagraph"/>
        <w:spacing w:line="240" w:lineRule="auto"/>
        <w:ind w:left="360" w:firstLine="720"/>
        <w:jc w:val="both"/>
        <w:rPr>
          <w:rFonts w:ascii="Times New Roman" w:hAnsi="Times New Roman"/>
          <w:sz w:val="24"/>
          <w:szCs w:val="24"/>
          <w:lang w:val="en-ID"/>
        </w:rPr>
      </w:pPr>
      <w:r w:rsidRPr="00B139FB">
        <w:rPr>
          <w:rFonts w:ascii="Times New Roman" w:hAnsi="Times New Roman"/>
          <w:sz w:val="24"/>
          <w:szCs w:val="24"/>
          <w:lang w:val="en-ID"/>
        </w:rPr>
        <w:t xml:space="preserve">Pemulung merupakan orang yang bekerja mengambil barang-barang bekas atau sampah tertentu untuk proses daur ulang. Pemulung juga telah membantu mengurangi biaya pemerintah untuk pengumpulan, pengakutan, dan pengolahan sampah dari masyarakat. Pekerja pemulung yang selalu berhubungan dengan dengan sampah menimbulkan pandangan bahwa cara hidup pemulung adalah cara hidup yang kotor </w:t>
      </w:r>
      <w:r w:rsidRPr="00B139FB">
        <w:rPr>
          <w:rFonts w:ascii="Times New Roman" w:hAnsi="Times New Roman"/>
          <w:sz w:val="24"/>
          <w:szCs w:val="24"/>
          <w:lang w:val="en-ID"/>
        </w:rPr>
        <w:fldChar w:fldCharType="begin" w:fldLock="1"/>
      </w:r>
      <w:r w:rsidR="000A5EBE">
        <w:rPr>
          <w:rFonts w:ascii="Times New Roman" w:hAnsi="Times New Roman"/>
          <w:sz w:val="24"/>
          <w:szCs w:val="24"/>
          <w:lang w:val="en-ID"/>
        </w:rPr>
        <w:instrText>ADDIN CSL_CITATION {"citationItems":[{"id":"ITEM-1","itemData":{"DOI":"10.22216/jen.v4i2.4161","abstract":"&lt;p&gt;&lt;em&gt;Waste pickers are a group of workers who are at risk of accidents and work-related diseases because they are exposed to sources of disease from rubbish piles. Various diseases and work accidents occur in waste pickers in various countries. To describe occupational health and safety problems that occur in waste pickers as well as efforts that can be made to improve occupational health and safety of waste pickers. Literature search through online databases on ScienceDirect, Wiley Online, and ProQuest with the keywords used \"occupational health service\", \"occupational health nursing\", \"waste picker\", and \"scavenger\" obtained a total of 3,624 articles, carried out reviews resulting in 17 selected articles. Health problems and workplace accidents of waste pickers range from respiratory problems, musculoskeletal problems, communicable and non communicable diseases, mental health problems and other problems to impacting their families and causing death. Policies are needed to regulate the health and work safety of waste pickers as well as to improve knowledge of occupational health and safety, providing Persolan Protective Equipment (PPE) and improving waste picker obedience to use PPE by health care program. &lt;/em&gt;&lt;/p&gt;&lt;p&gt; &lt;/p&gt;&lt;p&gt;&lt;em&gt;Pengumpul sampah merupakan kelompok pekerja yang berisiko terhadap kecelakaan dan penyakit akibat kerja karena terpapar sumber penyakit dari tumpukan sampah. Berbagai penyakit dan kecelakaan kerja terjadi pada pengumpul sampah diberbagai negara.&lt;/em&gt;&lt;em&gt; &lt;/em&gt;&lt;em&gt;U&lt;/em&gt;&lt;em&gt;ntuk &lt;/em&gt;&lt;em&gt;mendeskripsikan masalah kesehatan dan keselamatan kerja yang terjadi pada pengumpul sampah serta upaya yang dapat dilakukan untuk meningkatkan kesehatan dan keselamatan kerja pengumpul sampah. Pe&lt;/em&gt;&lt;em&gt;ncarian &lt;/em&gt;&lt;em&gt;literatur &lt;/em&gt;&lt;em&gt;melalui online database &lt;/em&gt;&lt;em&gt; pada ScienceDirect,  Wiley Online, dan ProQuest dengan kata kunci yang digunakan yaitu “occupational health service”, “occupational health nursing”, “waste picker”, dan “scavenger” didapatkan total 3.624 artikel, dilakukan review sehingga dihasilkan 17 artikel terpilih. Masalah kesehatan dan kecelakaan kerja pengumpul sampah beragam mulai dari masalah pernapasan, masalah muskuloskeletal, penyakit menular dan tidak menular, masalah mental dan masalah lainnya hingga berdampak pada keluarga mereka dan menyebabkan kemantian. Diperlukan kebijakan yang mengatur kesehatan dan keselamatan kerja pengumpul sampah serta peningkatan pengetahuan kesehatan dan keselamatan kerja, pengadaa…","author":[{"dropping-particle":"","family":"Mulyanasari","given":"Fertin","non-dropping-particle":"","parse-names":false,"suffix":""},{"dropping-particle":"","family":"Mulyono","given":"Sigit","non-dropping-particle":"","parse-names":false,"suffix":""}],"container-title":"Jurnal Endurance","id":"ITEM-1","issue":"2","issued":{"date-parts":[["2019"]]},"page":"262","title":"Pengumpul Sampah Perlu Mendapatkan Pelayanan Kesehatan Kerja : Literatur Review","type":"article-journal","volume":"4"},"uris":["http://www.mendeley.com/documents/?uuid=3df662fd-7f23-48a6-bd8b-9a8b21f45d3d"]}],"mendeley":{"formattedCitation":"(Mulyanasari &amp; Mulyono, 2019)","plainTextFormattedCitation":"(Mulyanasari &amp; Mulyono, 2019)","previouslyFormattedCitation":"(3)"},"properties":{"noteIndex":0},"schema":"https://github.com/citation-style-language/schema/raw/master/csl-citation.json"}</w:instrText>
      </w:r>
      <w:r w:rsidRPr="00B139FB">
        <w:rPr>
          <w:rFonts w:ascii="Times New Roman" w:hAnsi="Times New Roman"/>
          <w:sz w:val="24"/>
          <w:szCs w:val="24"/>
          <w:lang w:val="en-ID"/>
        </w:rPr>
        <w:fldChar w:fldCharType="separate"/>
      </w:r>
      <w:r w:rsidR="000A5EBE" w:rsidRPr="000A5EBE">
        <w:rPr>
          <w:rFonts w:ascii="Times New Roman" w:hAnsi="Times New Roman"/>
          <w:noProof/>
          <w:sz w:val="24"/>
          <w:szCs w:val="24"/>
          <w:lang w:val="en-ID"/>
        </w:rPr>
        <w:t>(Mulyanasari &amp; Mulyono, 2019)</w:t>
      </w:r>
      <w:r w:rsidRPr="00B139FB">
        <w:rPr>
          <w:rFonts w:ascii="Times New Roman" w:hAnsi="Times New Roman"/>
          <w:sz w:val="24"/>
          <w:szCs w:val="24"/>
          <w:lang w:val="en-ID"/>
        </w:rPr>
        <w:fldChar w:fldCharType="end"/>
      </w:r>
      <w:r w:rsidRPr="00B139FB">
        <w:rPr>
          <w:rFonts w:ascii="Times New Roman" w:hAnsi="Times New Roman"/>
          <w:sz w:val="24"/>
          <w:szCs w:val="24"/>
          <w:lang w:val="en-ID"/>
        </w:rPr>
        <w:t xml:space="preserve">. Pengaruh sampah terhadap kesehatan dikelompokan menjadi efek yang langsung dan tidak langsung. Kontak langsung dengan sampah beracun, sampah yang korosif terhadap tubuh, yang karsinogenik atau teratogenik, dan sampah yang mengandung kuman patogen, dapat menimbulkan penyakit salah satunya dermatitis </w:t>
      </w:r>
      <w:r w:rsidRPr="00B139FB">
        <w:rPr>
          <w:rFonts w:ascii="Times New Roman" w:hAnsi="Times New Roman"/>
          <w:sz w:val="24"/>
          <w:szCs w:val="24"/>
          <w:lang w:val="en-ID"/>
        </w:rPr>
        <w:fldChar w:fldCharType="begin" w:fldLock="1"/>
      </w:r>
      <w:r w:rsidR="000A5EBE">
        <w:rPr>
          <w:rFonts w:ascii="Times New Roman" w:hAnsi="Times New Roman"/>
          <w:sz w:val="24"/>
          <w:szCs w:val="24"/>
          <w:lang w:val="en-ID"/>
        </w:rPr>
        <w:instrText>ADDIN CSL_CITATION {"citationItems":[{"id":"ITEM-1","itemData":{"DOI":"10.14710/jkli.17.2.80-86","ISSN":"1412-4939","abstract":"Latar belakang: Pengepul sampah merupakan sektor informal dalam bidang pengumpulan dan perdagangan sampah layak jual. Pengaruh sampah terhadap kesehatan dikelompokan menjadi efek yang langsung dan tidak langsung. Kontak langsung dengan sampah beracun, sampah yang korosif terhadap tubuh, yang karsinogenik atau teratogenik, dan sampah yang mengandung kuman patogen, dapat menimbulkan penyakit salah satunya dermatitis kontak iritan. Penelitian ini bertujuan untuk meneliti faktor-faktor yang berhubungan dengan keluhan subyektif dermatitis kontak iritan pada petugas pengepul sampah di wilayah Kota Yogyakarta.Metode: Jenis penelitian ini adalah analitik obsevasional dengan desain cross sectional. Subyek penelitian adalah petugas pengepul sampah di wilayah Kota Yogyakarta yang berjumlah 45 orang. Teknik pengambilan sampel menggunakan proportionale stratified random sampling. Variabel bebas dalam penelitian ini adalah lama kontak, jenis kelamin dan personal hygiene sedangkan variable terikat adalah keluhan subyektif dermatitis kontak iritan. Teknik pengumpulan data berupa wawancara kepada responden dengan menggunakan kuesioner. Analisis data menggunakan analisis univariat dan analisis bivariat dengan uji chi-square.   Hasil: Proporsi kejadian dermatitis kontak iritan sebesar 28,9%. Hasil analisis menunjukkan bahwa tidak ada hubungan antara lama kontak dengan keluhan subyektif dermatitis kontak iritan (p-value = 0,322; RP = 0,544; CI 95% = 0,174-1,695), tidak ada hubungan antara jenis kelamin dengan keluhan subyektif dermatitis kontak iritan (p-value = 0,149) dan tidak ada hubungan antara personal hygiene dengan keluhan subyektif dermatitis kontak iritan (p-value = 1,067).Simpulan: Tidak ada hubungan antara lama kontak, jenis kelamin, dan personal hygiene dengan keluhan subyektif dermatitis kontak iritan pada putugas pengepul sampah. ABSTRACTTitle: Factors Associated with Subjective Complaints Contact Irritant Dermatitis on Garbage Collector in Yogyakarta City Area Background: Rubbish collector is one of part in informal sector which runs in collecting and demand the economical rubbish. The effect of of rubbish for health can be divided into two, they are direct affection and indirect affection. Direct contact with the rubbish such as poisonous rubbish, corrosive rubbish to the body, carcinogenic rubbish, the rubbish of teratogenicity, and rubbish containing pathogen virus, it could spread the disease which was called  irritant contact of dermatitis.  The aim of …","author":[{"dropping-particle":"","family":"Ambarsari","given":"Dwi Dewi","non-dropping-particle":"","parse-names":false,"suffix":""},{"dropping-particle":"","family":"Mulasari","given":"Surahma Asti","non-dropping-particle":"","parse-names":false,"suffix":""}],"container-title":"Jurnal Kesehatan Lingkungan Indonesia","id":"ITEM-1","issue":"2","issued":{"date-parts":[["2018"]]},"page":"80","title":"Faktor-Faktor yang Berhubungan dengan Keluhan Subyektif Dermatitis Kontak Iritan pada Petugas Pengepul Sampah di Wilayah Kota Yogyakarta","type":"article-journal","volume":"17"},"uris":["http://www.mendeley.com/documents/?uuid=c9eb8658-364c-4d9c-b2e8-9bd57ac89282"]}],"mendeley":{"formattedCitation":"(Ambarsari &amp; Mulasari, 2018)","plainTextFormattedCitation":"(Ambarsari &amp; Mulasari, 2018)","previouslyFormattedCitation":"(4)"},"properties":{"noteIndex":0},"schema":"https://github.com/citation-style-language/schema/raw/master/csl-citation.json"}</w:instrText>
      </w:r>
      <w:r w:rsidRPr="00B139FB">
        <w:rPr>
          <w:rFonts w:ascii="Times New Roman" w:hAnsi="Times New Roman"/>
          <w:sz w:val="24"/>
          <w:szCs w:val="24"/>
          <w:lang w:val="en-ID"/>
        </w:rPr>
        <w:fldChar w:fldCharType="separate"/>
      </w:r>
      <w:r w:rsidR="000A5EBE" w:rsidRPr="000A5EBE">
        <w:rPr>
          <w:rFonts w:ascii="Times New Roman" w:hAnsi="Times New Roman"/>
          <w:noProof/>
          <w:sz w:val="24"/>
          <w:szCs w:val="24"/>
          <w:lang w:val="en-ID"/>
        </w:rPr>
        <w:t>(Ambarsari &amp; Mulasari, 2018)</w:t>
      </w:r>
      <w:r w:rsidRPr="00B139FB">
        <w:rPr>
          <w:rFonts w:ascii="Times New Roman" w:hAnsi="Times New Roman"/>
          <w:sz w:val="24"/>
          <w:szCs w:val="24"/>
          <w:lang w:val="en-ID"/>
        </w:rPr>
        <w:fldChar w:fldCharType="end"/>
      </w:r>
      <w:r w:rsidRPr="00B139FB">
        <w:rPr>
          <w:rFonts w:ascii="Times New Roman" w:hAnsi="Times New Roman"/>
          <w:sz w:val="24"/>
          <w:szCs w:val="24"/>
          <w:lang w:val="en-ID"/>
        </w:rPr>
        <w:t>.</w:t>
      </w:r>
    </w:p>
    <w:p w:rsidR="006D7AAC" w:rsidRPr="00B139FB" w:rsidRDefault="006D7AAC" w:rsidP="006D7AAC">
      <w:pPr>
        <w:pStyle w:val="ListParagraph"/>
        <w:spacing w:line="240" w:lineRule="auto"/>
        <w:ind w:left="360" w:firstLine="720"/>
        <w:jc w:val="both"/>
        <w:rPr>
          <w:rFonts w:ascii="Times New Roman" w:hAnsi="Times New Roman"/>
          <w:sz w:val="24"/>
          <w:szCs w:val="24"/>
          <w:lang w:val="en-ID"/>
        </w:rPr>
      </w:pPr>
      <w:r w:rsidRPr="00B139FB">
        <w:rPr>
          <w:rFonts w:ascii="Times New Roman" w:hAnsi="Times New Roman"/>
          <w:sz w:val="24"/>
          <w:szCs w:val="24"/>
          <w:lang w:val="en-ID"/>
        </w:rPr>
        <w:t xml:space="preserve">Dermatitis merupakan kelainan kulit dengan gejala rasa gatal dan secara objektif ditandai bercak, ruam, atau peradangan </w:t>
      </w:r>
      <w:r w:rsidRPr="00B139FB">
        <w:rPr>
          <w:rFonts w:ascii="Times New Roman" w:hAnsi="Times New Roman"/>
          <w:sz w:val="24"/>
          <w:szCs w:val="24"/>
          <w:lang w:val="en-ID"/>
        </w:rPr>
        <w:fldChar w:fldCharType="begin" w:fldLock="1"/>
      </w:r>
      <w:r w:rsidR="000A5EBE">
        <w:rPr>
          <w:rFonts w:ascii="Times New Roman" w:hAnsi="Times New Roman"/>
          <w:sz w:val="24"/>
          <w:szCs w:val="24"/>
          <w:lang w:val="en-ID"/>
        </w:rPr>
        <w:instrText>ADDIN CSL_CITATION {"citationItems":[{"id":"ITEM-1","itemData":{"DOI":"10.1016/j.det.2017.02.001","ISSN":"15580520","abstract":"Although atopic dermatitis (AD) is the most common skin disorder, there remains an ongoing debate on this denomination, its definition and the binary view based on immunoglobulin E measurement. The wide spectrum of the clinical phenotype of AD reflects the complex genetic and pathophysiologic mechanisms underlying the disease. The diagnostic criteria have to be reconsidered and adapted to different ethnic populations. There is an urgent need for biomarker discovery further supporting the clinical diagnostic criteria as well as the precision medicine approach on a global level.","author":[{"dropping-particle":"","family":"Bieber","given":"Thomas","non-dropping-particle":"","parse-names":false,"suffix":""}],"container-title":"Dermatologic Clinics","id":"ITEM-1","issue":"3","issued":{"date-parts":[["2017"]]},"page":"275-281","publisher":"Elsevier Inc","title":"How to Define Atopic Dermatitis?","type":"article-journal","volume":"35"},"uris":["http://www.mendeley.com/documents/?uuid=ded106f3-9090-4006-b8b8-2604dad23581"]}],"mendeley":{"formattedCitation":"(Bieber, 2017)","plainTextFormattedCitation":"(Bieber, 2017)","previouslyFormattedCitation":"(5)"},"properties":{"noteIndex":0},"schema":"https://github.com/citation-style-language/schema/raw/master/csl-citation.json"}</w:instrText>
      </w:r>
      <w:r w:rsidRPr="00B139FB">
        <w:rPr>
          <w:rFonts w:ascii="Times New Roman" w:hAnsi="Times New Roman"/>
          <w:sz w:val="24"/>
          <w:szCs w:val="24"/>
          <w:lang w:val="en-ID"/>
        </w:rPr>
        <w:fldChar w:fldCharType="separate"/>
      </w:r>
      <w:r w:rsidR="000A5EBE" w:rsidRPr="000A5EBE">
        <w:rPr>
          <w:rFonts w:ascii="Times New Roman" w:hAnsi="Times New Roman"/>
          <w:noProof/>
          <w:sz w:val="24"/>
          <w:szCs w:val="24"/>
          <w:lang w:val="en-ID"/>
        </w:rPr>
        <w:t>(Bieber, 2017)</w:t>
      </w:r>
      <w:r w:rsidRPr="00B139FB">
        <w:rPr>
          <w:rFonts w:ascii="Times New Roman" w:hAnsi="Times New Roman"/>
          <w:sz w:val="24"/>
          <w:szCs w:val="24"/>
          <w:lang w:val="en-ID"/>
        </w:rPr>
        <w:fldChar w:fldCharType="end"/>
      </w:r>
      <w:r w:rsidRPr="00B139FB">
        <w:rPr>
          <w:rFonts w:ascii="Times New Roman" w:hAnsi="Times New Roman"/>
          <w:sz w:val="24"/>
          <w:szCs w:val="24"/>
          <w:lang w:val="en-ID"/>
        </w:rPr>
        <w:t>. Gejalanya berupa warna kemerahan pada kulit akibat peleban pembuluh darah, sembab/lebam akibat penimbunan cairan pada jaringan, penebalan kulit dan tanda garukan serta perubahan warna kulit. Secara global dermatitis mempengaruhi sekitar 230 juta orang atau 3.5% dari populasi dunia. Prevalensi didominasi kelompok perempuan khususnya dalam periode reproduksi yaitu umur 15-49 tahun. Prevalensi dermatitis di Indonesia sebesar 6</w:t>
      </w:r>
      <w:proofErr w:type="gramStart"/>
      <w:r w:rsidRPr="00B139FB">
        <w:rPr>
          <w:rFonts w:ascii="Times New Roman" w:hAnsi="Times New Roman"/>
          <w:sz w:val="24"/>
          <w:szCs w:val="24"/>
          <w:lang w:val="en-ID"/>
        </w:rPr>
        <w:t>,78</w:t>
      </w:r>
      <w:proofErr w:type="gramEnd"/>
      <w:r w:rsidRPr="00B139FB">
        <w:rPr>
          <w:rFonts w:ascii="Times New Roman" w:hAnsi="Times New Roman"/>
          <w:sz w:val="24"/>
          <w:szCs w:val="24"/>
          <w:lang w:val="en-ID"/>
        </w:rPr>
        <w:t>% dermatitis kontak sangat bervariasi, demikian kontak akibat kerja merupakan salah satu kejadian yang sering dilaporkan dan insidennya diperkirakan bervariasi diantara 50-190 kasus per 100.000 pekerja per tahun</w:t>
      </w:r>
      <w:r w:rsidR="00D23CC9" w:rsidRPr="00B139FB">
        <w:rPr>
          <w:rFonts w:ascii="Times New Roman" w:hAnsi="Times New Roman"/>
          <w:sz w:val="24"/>
          <w:szCs w:val="24"/>
          <w:lang w:val="en-ID"/>
        </w:rPr>
        <w:t>.</w:t>
      </w:r>
    </w:p>
    <w:p w:rsidR="00D23CC9" w:rsidRPr="00B139FB" w:rsidRDefault="00D23CC9" w:rsidP="00D23CC9">
      <w:pPr>
        <w:pStyle w:val="ListParagraph"/>
        <w:spacing w:line="240" w:lineRule="auto"/>
        <w:ind w:left="360" w:firstLine="720"/>
        <w:jc w:val="both"/>
        <w:rPr>
          <w:rFonts w:ascii="Times New Roman" w:hAnsi="Times New Roman"/>
          <w:sz w:val="24"/>
          <w:szCs w:val="24"/>
          <w:lang w:val="en-ID"/>
        </w:rPr>
      </w:pPr>
      <w:r w:rsidRPr="00B139FB">
        <w:rPr>
          <w:rFonts w:ascii="Times New Roman" w:hAnsi="Times New Roman"/>
          <w:sz w:val="24"/>
          <w:szCs w:val="24"/>
          <w:lang w:val="en-ID"/>
        </w:rPr>
        <w:t xml:space="preserve">Studi  epidemiologi,  Indonesia memperlihatkan  bahwa  97%  dari  389  kasus  adalah dermatitis kontak, dimana 66,3% diantaranya adalah dermatitis kontak iritan dan 33,7% adalah dermatitis kontak alergi. Insiden dermatitis kontak iritan yang di diagnosis Poliklinik Ilmu Penyakit Kulit dan Kelamin FK UI RSUPN dr Cipto Magunkusomo Jakarta. </w:t>
      </w:r>
      <w:r w:rsidRPr="00B139FB">
        <w:rPr>
          <w:rFonts w:ascii="Times New Roman" w:hAnsi="Times New Roman"/>
          <w:sz w:val="24"/>
          <w:szCs w:val="24"/>
        </w:rPr>
        <w:t>Berdasarkan Riset Kesehatan Dasar</w:t>
      </w:r>
      <w:r w:rsidR="00BF3E80" w:rsidRPr="00B139FB">
        <w:rPr>
          <w:rFonts w:ascii="Times New Roman" w:hAnsi="Times New Roman"/>
          <w:sz w:val="24"/>
          <w:szCs w:val="24"/>
        </w:rPr>
        <w:t xml:space="preserve"> </w:t>
      </w:r>
      <w:r w:rsidRPr="00B139FB">
        <w:rPr>
          <w:rFonts w:ascii="Times New Roman" w:hAnsi="Times New Roman"/>
          <w:sz w:val="24"/>
          <w:szCs w:val="24"/>
        </w:rPr>
        <w:t>oleh Depertemen Kesehatan tahun 2014 prevalensi nasional dermatitis adalah 6</w:t>
      </w:r>
      <w:proofErr w:type="gramStart"/>
      <w:r w:rsidRPr="00B139FB">
        <w:rPr>
          <w:rFonts w:ascii="Times New Roman" w:hAnsi="Times New Roman"/>
          <w:sz w:val="24"/>
          <w:szCs w:val="24"/>
        </w:rPr>
        <w:t>,8</w:t>
      </w:r>
      <w:proofErr w:type="gramEnd"/>
      <w:r w:rsidRPr="00B139FB">
        <w:rPr>
          <w:rFonts w:ascii="Times New Roman" w:hAnsi="Times New Roman"/>
          <w:sz w:val="24"/>
          <w:szCs w:val="24"/>
        </w:rPr>
        <w:t>% (berdasarkan keluhan responden). Sebanyak 13 provinsi mempunyai prevalensi dermatitis di atas prevalensi nasional, salah satunya Daerah Istimewa Yogyakarta.</w:t>
      </w:r>
    </w:p>
    <w:p w:rsidR="00215235" w:rsidRPr="00B139FB" w:rsidRDefault="00215235" w:rsidP="000927F3">
      <w:pPr>
        <w:spacing w:after="0" w:line="240" w:lineRule="auto"/>
        <w:contextualSpacing/>
        <w:jc w:val="both"/>
        <w:rPr>
          <w:rFonts w:ascii="Times New Roman" w:hAnsi="Times New Roman"/>
          <w:b/>
          <w:bCs/>
          <w:sz w:val="24"/>
          <w:szCs w:val="24"/>
        </w:rPr>
      </w:pPr>
      <w:r w:rsidRPr="00B139FB">
        <w:rPr>
          <w:rFonts w:ascii="Times New Roman" w:hAnsi="Times New Roman"/>
          <w:b/>
          <w:bCs/>
          <w:sz w:val="24"/>
          <w:szCs w:val="24"/>
        </w:rPr>
        <w:t>METODE PENELITIAN</w:t>
      </w:r>
    </w:p>
    <w:p w:rsidR="00215235" w:rsidRPr="00B139FB" w:rsidRDefault="00215235" w:rsidP="000927F3">
      <w:pPr>
        <w:spacing w:after="0" w:line="240" w:lineRule="auto"/>
        <w:ind w:left="360" w:firstLine="720"/>
        <w:contextualSpacing/>
        <w:jc w:val="both"/>
        <w:rPr>
          <w:rFonts w:ascii="Calisto MT" w:hAnsi="Calisto MT"/>
          <w:iCs/>
          <w:sz w:val="24"/>
          <w:szCs w:val="24"/>
          <w:u w:val="single"/>
        </w:rPr>
      </w:pPr>
      <w:r w:rsidRPr="00B139FB">
        <w:rPr>
          <w:rFonts w:ascii="Times New Roman" w:hAnsi="Times New Roman"/>
          <w:sz w:val="24"/>
          <w:szCs w:val="24"/>
        </w:rPr>
        <w:t xml:space="preserve">Desain penelitian yang digunakan adalah penelitian </w:t>
      </w:r>
      <w:r w:rsidRPr="00B139FB">
        <w:rPr>
          <w:rFonts w:ascii="Times New Roman" w:hAnsi="Times New Roman"/>
          <w:sz w:val="24"/>
          <w:szCs w:val="24"/>
          <w:lang w:val="zh-CN"/>
        </w:rPr>
        <w:t>analitik observasional</w:t>
      </w:r>
      <w:r w:rsidRPr="00B139FB">
        <w:rPr>
          <w:rFonts w:ascii="Times New Roman" w:hAnsi="Times New Roman"/>
          <w:sz w:val="24"/>
          <w:szCs w:val="24"/>
        </w:rPr>
        <w:t xml:space="preserve"> dengan desain penelitian </w:t>
      </w:r>
      <w:r w:rsidRPr="00B139FB">
        <w:rPr>
          <w:rFonts w:ascii="Times New Roman" w:hAnsi="Times New Roman"/>
          <w:sz w:val="24"/>
          <w:szCs w:val="24"/>
          <w:lang w:val="zh-CN"/>
        </w:rPr>
        <w:t>cross sectional.</w:t>
      </w:r>
      <w:r w:rsidRPr="00B139FB">
        <w:rPr>
          <w:rFonts w:ascii="Times New Roman" w:hAnsi="Times New Roman"/>
          <w:sz w:val="24"/>
          <w:szCs w:val="24"/>
        </w:rPr>
        <w:t xml:space="preserve"> Teknik pengambilan sampel menggunakan </w:t>
      </w:r>
      <w:r w:rsidR="00BF3E80" w:rsidRPr="00B139FB">
        <w:rPr>
          <w:rFonts w:ascii="Times New Roman" w:hAnsi="Times New Roman"/>
          <w:i/>
          <w:sz w:val="24"/>
          <w:szCs w:val="24"/>
        </w:rPr>
        <w:t xml:space="preserve">simple </w:t>
      </w:r>
      <w:r w:rsidRPr="00B139FB">
        <w:rPr>
          <w:rFonts w:ascii="Times New Roman" w:hAnsi="Times New Roman"/>
          <w:i/>
          <w:sz w:val="24"/>
          <w:szCs w:val="24"/>
          <w:lang w:val="zh-CN"/>
        </w:rPr>
        <w:t>random sampling</w:t>
      </w:r>
      <w:r w:rsidRPr="00B139FB">
        <w:rPr>
          <w:rFonts w:ascii="Times New Roman" w:hAnsi="Times New Roman"/>
          <w:sz w:val="24"/>
          <w:szCs w:val="24"/>
          <w:lang w:val="zh-CN"/>
        </w:rPr>
        <w:t xml:space="preserve">. </w:t>
      </w:r>
      <w:r w:rsidRPr="00B139FB">
        <w:rPr>
          <w:rFonts w:ascii="Times New Roman" w:hAnsi="Times New Roman"/>
          <w:sz w:val="24"/>
          <w:szCs w:val="24"/>
        </w:rPr>
        <w:t xml:space="preserve"> </w:t>
      </w:r>
      <w:r w:rsidR="00BF3E80" w:rsidRPr="00B139FB">
        <w:rPr>
          <w:rFonts w:ascii="Times New Roman" w:hAnsi="Times New Roman"/>
          <w:color w:val="000000"/>
          <w:sz w:val="24"/>
          <w:szCs w:val="24"/>
        </w:rPr>
        <w:t>Simple</w:t>
      </w:r>
      <w:r w:rsidRPr="00B139FB">
        <w:rPr>
          <w:rFonts w:ascii="Times New Roman" w:hAnsi="Times New Roman"/>
          <w:i/>
          <w:iCs/>
          <w:color w:val="000000"/>
          <w:sz w:val="24"/>
          <w:szCs w:val="24"/>
        </w:rPr>
        <w:t xml:space="preserve"> </w:t>
      </w:r>
      <w:r w:rsidRPr="00B139FB">
        <w:rPr>
          <w:rFonts w:ascii="Times New Roman" w:hAnsi="Times New Roman"/>
          <w:color w:val="000000"/>
          <w:sz w:val="24"/>
          <w:szCs w:val="24"/>
        </w:rPr>
        <w:t xml:space="preserve">Random Sampling merupakan pengambilan sampel secara acak  dalam suatu populasi yang terdiri dari unit yang mempunyai karakteristik yang berbeda-beda atau heterogen </w:t>
      </w:r>
      <w:r w:rsidRPr="00B139FB">
        <w:rPr>
          <w:rFonts w:ascii="Times New Roman" w:hAnsi="Times New Roman"/>
          <w:color w:val="000000"/>
          <w:sz w:val="24"/>
          <w:szCs w:val="24"/>
        </w:rPr>
        <w:fldChar w:fldCharType="begin" w:fldLock="1"/>
      </w:r>
      <w:r w:rsidR="00A07FB3">
        <w:rPr>
          <w:rFonts w:ascii="Times New Roman" w:hAnsi="Times New Roman"/>
          <w:color w:val="000000"/>
          <w:sz w:val="24"/>
          <w:szCs w:val="24"/>
        </w:rPr>
        <w:instrText>ADDIN CSL_CITATION {"citationItems":[{"id":"ITEM-1","itemData":{"author":[{"dropping-particle":"","family":"Notoatmodjo","given":"Soekidjo","non-dropping-particle":"","parse-names":false,"suffix":""}],"id":"ITEM-1","issued":{"date-parts":[["2010"]]},"publisher":"Rineka Cipta","publisher-place":"Jakarta","title":"Metodologi Penelitian Kesehatan","type":"book"},"uris":["http://www.mendeley.com/documents/?uuid=050f363a-f95a-403f-b558-73d447c85db5"]}],"mendeley":{"formattedCitation":"(Notoatmodjo, 2010)","manualFormatting":"(Notoatmodjo, 2010)","plainTextFormattedCitation":"(Notoatmodjo, 2010)","previouslyFormattedCitation":"(6)"},"properties":{"noteIndex":0},"schema":"https://github.com/citation-style-language/schema/raw/master/csl-citation.json"}</w:instrText>
      </w:r>
      <w:r w:rsidRPr="00B139FB">
        <w:rPr>
          <w:rFonts w:ascii="Times New Roman" w:hAnsi="Times New Roman"/>
          <w:color w:val="000000"/>
          <w:sz w:val="24"/>
          <w:szCs w:val="24"/>
        </w:rPr>
        <w:fldChar w:fldCharType="separate"/>
      </w:r>
      <w:r w:rsidRPr="00B139FB">
        <w:rPr>
          <w:rFonts w:ascii="Times New Roman" w:hAnsi="Times New Roman"/>
          <w:noProof/>
          <w:color w:val="000000"/>
          <w:sz w:val="24"/>
          <w:szCs w:val="24"/>
        </w:rPr>
        <w:t>(Not</w:t>
      </w:r>
      <w:r w:rsidR="007964A1">
        <w:rPr>
          <w:rFonts w:ascii="Times New Roman" w:hAnsi="Times New Roman"/>
          <w:noProof/>
          <w:color w:val="000000"/>
          <w:sz w:val="24"/>
          <w:szCs w:val="24"/>
        </w:rPr>
        <w:t>oatmodjo, 2010</w:t>
      </w:r>
      <w:r w:rsidRPr="00B139FB">
        <w:rPr>
          <w:rFonts w:ascii="Times New Roman" w:hAnsi="Times New Roman"/>
          <w:noProof/>
          <w:color w:val="000000"/>
          <w:sz w:val="24"/>
          <w:szCs w:val="24"/>
        </w:rPr>
        <w:t>)</w:t>
      </w:r>
      <w:r w:rsidRPr="00B139FB">
        <w:rPr>
          <w:rFonts w:ascii="Times New Roman" w:hAnsi="Times New Roman"/>
          <w:color w:val="000000"/>
          <w:sz w:val="24"/>
          <w:szCs w:val="24"/>
        </w:rPr>
        <w:fldChar w:fldCharType="end"/>
      </w:r>
      <w:r w:rsidRPr="00B139FB">
        <w:rPr>
          <w:rFonts w:ascii="Times New Roman" w:hAnsi="Times New Roman"/>
          <w:color w:val="000000"/>
          <w:sz w:val="24"/>
          <w:szCs w:val="24"/>
          <w:lang w:val="zh-CN"/>
        </w:rPr>
        <w:t>.</w:t>
      </w:r>
      <w:r w:rsidRPr="00B139FB">
        <w:rPr>
          <w:rFonts w:ascii="Times New Roman" w:hAnsi="Times New Roman"/>
          <w:sz w:val="24"/>
          <w:szCs w:val="24"/>
        </w:rPr>
        <w:t xml:space="preserve"> Sampel dalam penelitian ini adalah </w:t>
      </w:r>
      <w:r w:rsidR="00BF3E80" w:rsidRPr="00B139FB">
        <w:rPr>
          <w:rFonts w:ascii="Times New Roman" w:hAnsi="Times New Roman"/>
          <w:sz w:val="24"/>
          <w:szCs w:val="24"/>
        </w:rPr>
        <w:t xml:space="preserve">pemulung yang bekerja dilokasi TPA Piyungan Yogyakarta </w:t>
      </w:r>
      <w:r w:rsidRPr="00B139FB">
        <w:rPr>
          <w:rFonts w:ascii="Times New Roman" w:hAnsi="Times New Roman"/>
          <w:sz w:val="24"/>
          <w:szCs w:val="24"/>
        </w:rPr>
        <w:t>dengan</w:t>
      </w:r>
      <w:r w:rsidR="00BF3E80" w:rsidRPr="00B139FB">
        <w:rPr>
          <w:rFonts w:ascii="Times New Roman" w:hAnsi="Times New Roman"/>
          <w:sz w:val="24"/>
          <w:szCs w:val="24"/>
        </w:rPr>
        <w:t xml:space="preserve"> </w:t>
      </w:r>
      <w:r w:rsidRPr="00B139FB">
        <w:rPr>
          <w:rFonts w:ascii="Times New Roman" w:hAnsi="Times New Roman"/>
          <w:sz w:val="24"/>
          <w:szCs w:val="24"/>
        </w:rPr>
        <w:t xml:space="preserve">total </w:t>
      </w:r>
      <w:r w:rsidR="00BF3E80" w:rsidRPr="00B139FB">
        <w:rPr>
          <w:rFonts w:ascii="Times New Roman" w:hAnsi="Times New Roman"/>
          <w:sz w:val="24"/>
          <w:szCs w:val="24"/>
        </w:rPr>
        <w:t xml:space="preserve">jumlah sampel penelitian sebanyak </w:t>
      </w:r>
      <w:r w:rsidR="00BF3E80" w:rsidRPr="00B139FB">
        <w:rPr>
          <w:rFonts w:ascii="Times New Roman" w:hAnsi="Times New Roman"/>
          <w:sz w:val="24"/>
          <w:szCs w:val="24"/>
          <w:lang w:val="zh-CN"/>
        </w:rPr>
        <w:t>112</w:t>
      </w:r>
      <w:r w:rsidR="00BF3E80" w:rsidRPr="00B139FB">
        <w:rPr>
          <w:rFonts w:ascii="Times New Roman" w:hAnsi="Times New Roman"/>
          <w:sz w:val="24"/>
          <w:szCs w:val="24"/>
        </w:rPr>
        <w:t xml:space="preserve"> pemulung</w:t>
      </w:r>
      <w:r w:rsidRPr="00B139FB">
        <w:rPr>
          <w:rFonts w:ascii="Times New Roman" w:hAnsi="Times New Roman"/>
          <w:sz w:val="24"/>
          <w:szCs w:val="24"/>
        </w:rPr>
        <w:t>.</w:t>
      </w:r>
    </w:p>
    <w:p w:rsidR="00215235" w:rsidRPr="00B139FB" w:rsidRDefault="00215235" w:rsidP="00215235">
      <w:pPr>
        <w:spacing w:after="0" w:line="360" w:lineRule="auto"/>
        <w:contextualSpacing/>
        <w:jc w:val="both"/>
        <w:rPr>
          <w:rFonts w:ascii="Calisto MT" w:hAnsi="Calisto MT"/>
          <w:b/>
          <w:sz w:val="24"/>
          <w:szCs w:val="24"/>
        </w:rPr>
      </w:pPr>
    </w:p>
    <w:p w:rsidR="005E154B" w:rsidRPr="00B139FB" w:rsidRDefault="005E154B" w:rsidP="00215235">
      <w:pPr>
        <w:spacing w:after="0" w:line="360" w:lineRule="auto"/>
        <w:contextualSpacing/>
        <w:jc w:val="both"/>
        <w:rPr>
          <w:rFonts w:ascii="Calisto MT" w:hAnsi="Calisto MT"/>
          <w:b/>
          <w:sz w:val="24"/>
          <w:szCs w:val="24"/>
        </w:rPr>
      </w:pPr>
    </w:p>
    <w:p w:rsidR="005E154B" w:rsidRPr="00B139FB" w:rsidRDefault="005E154B" w:rsidP="00215235">
      <w:pPr>
        <w:spacing w:after="0" w:line="360" w:lineRule="auto"/>
        <w:contextualSpacing/>
        <w:jc w:val="both"/>
        <w:rPr>
          <w:rFonts w:ascii="Calisto MT" w:hAnsi="Calisto MT"/>
          <w:b/>
          <w:sz w:val="24"/>
          <w:szCs w:val="24"/>
        </w:rPr>
      </w:pPr>
    </w:p>
    <w:p w:rsidR="005E154B" w:rsidRPr="00B139FB" w:rsidRDefault="005E154B" w:rsidP="00215235">
      <w:pPr>
        <w:spacing w:after="0" w:line="360" w:lineRule="auto"/>
        <w:contextualSpacing/>
        <w:jc w:val="both"/>
        <w:rPr>
          <w:rFonts w:ascii="Calisto MT" w:hAnsi="Calisto MT"/>
          <w:b/>
          <w:sz w:val="24"/>
          <w:szCs w:val="24"/>
        </w:rPr>
      </w:pPr>
    </w:p>
    <w:p w:rsidR="00215235" w:rsidRPr="00B139FB" w:rsidRDefault="00215235" w:rsidP="00215235">
      <w:pPr>
        <w:spacing w:after="0" w:line="360" w:lineRule="auto"/>
        <w:ind w:left="142"/>
        <w:contextualSpacing/>
        <w:jc w:val="both"/>
        <w:rPr>
          <w:rFonts w:ascii="Calisto MT" w:hAnsi="Calisto MT"/>
          <w:b/>
          <w:sz w:val="24"/>
          <w:szCs w:val="24"/>
        </w:rPr>
      </w:pPr>
      <w:r w:rsidRPr="00B139FB">
        <w:rPr>
          <w:rFonts w:ascii="Calisto MT" w:hAnsi="Calisto MT"/>
          <w:b/>
          <w:sz w:val="24"/>
          <w:szCs w:val="24"/>
        </w:rPr>
        <w:t>HASIL DAN PEMBAHASAN</w:t>
      </w:r>
    </w:p>
    <w:p w:rsidR="00215235" w:rsidRPr="00B139FB" w:rsidRDefault="00215235" w:rsidP="00215235">
      <w:pPr>
        <w:pStyle w:val="ListParagraph"/>
        <w:numPr>
          <w:ilvl w:val="0"/>
          <w:numId w:val="1"/>
        </w:numPr>
        <w:spacing w:after="0" w:line="360" w:lineRule="auto"/>
        <w:jc w:val="both"/>
        <w:rPr>
          <w:rFonts w:ascii="Calisto MT" w:hAnsi="Calisto MT"/>
          <w:b/>
          <w:sz w:val="24"/>
          <w:szCs w:val="24"/>
        </w:rPr>
      </w:pPr>
      <w:r w:rsidRPr="00B139FB">
        <w:rPr>
          <w:rFonts w:ascii="Calisto MT" w:hAnsi="Calisto MT"/>
          <w:b/>
          <w:sz w:val="24"/>
          <w:szCs w:val="24"/>
        </w:rPr>
        <w:t>Analisis deskriptif</w:t>
      </w:r>
    </w:p>
    <w:p w:rsidR="00215235" w:rsidRPr="00B139FB" w:rsidRDefault="00215235" w:rsidP="00215235">
      <w:pPr>
        <w:pStyle w:val="ListParagraph"/>
        <w:spacing w:after="0" w:line="360" w:lineRule="auto"/>
        <w:ind w:left="502"/>
        <w:jc w:val="both"/>
        <w:rPr>
          <w:rFonts w:ascii="Calisto MT" w:hAnsi="Calisto MT"/>
          <w:sz w:val="24"/>
          <w:szCs w:val="24"/>
        </w:rPr>
      </w:pPr>
      <w:r w:rsidRPr="00B139FB">
        <w:rPr>
          <w:rFonts w:ascii="Calisto MT" w:hAnsi="Calisto MT"/>
          <w:sz w:val="24"/>
          <w:szCs w:val="24"/>
        </w:rPr>
        <w:t>Tabel 1 Distribu</w:t>
      </w:r>
      <w:r w:rsidR="00DB3D64" w:rsidRPr="00B139FB">
        <w:rPr>
          <w:rFonts w:ascii="Calisto MT" w:hAnsi="Calisto MT"/>
          <w:sz w:val="24"/>
          <w:szCs w:val="24"/>
        </w:rPr>
        <w:t>si frekuensi jenis kelamin, umur, Pendidikan terakhir, dan lama kerja perhari</w:t>
      </w:r>
    </w:p>
    <w:tbl>
      <w:tblPr>
        <w:tblStyle w:val="TableGrid"/>
        <w:tblW w:w="0" w:type="auto"/>
        <w:tblInd w:w="540" w:type="dxa"/>
        <w:tblBorders>
          <w:left w:val="none" w:sz="0" w:space="0" w:color="auto"/>
          <w:right w:val="none" w:sz="0" w:space="0" w:color="auto"/>
          <w:insideV w:val="none" w:sz="0" w:space="0" w:color="auto"/>
        </w:tblBorders>
        <w:tblLook w:val="04A0" w:firstRow="1" w:lastRow="0" w:firstColumn="1" w:lastColumn="0" w:noHBand="0" w:noVBand="1"/>
      </w:tblPr>
      <w:tblGrid>
        <w:gridCol w:w="2250"/>
        <w:gridCol w:w="1710"/>
        <w:gridCol w:w="180"/>
        <w:gridCol w:w="990"/>
        <w:gridCol w:w="1440"/>
      </w:tblGrid>
      <w:tr w:rsidR="00DB3D64" w:rsidRPr="00B139FB" w:rsidTr="00B139FB">
        <w:tc>
          <w:tcPr>
            <w:tcW w:w="4140" w:type="dxa"/>
            <w:gridSpan w:val="3"/>
          </w:tcPr>
          <w:p w:rsidR="00DB3D64" w:rsidRPr="00B139FB" w:rsidRDefault="00DB3D64" w:rsidP="00DB3D64">
            <w:pPr>
              <w:spacing w:after="0" w:line="240" w:lineRule="auto"/>
              <w:rPr>
                <w:rFonts w:ascii="Times New Roman" w:hAnsi="Times New Roman" w:hint="default"/>
                <w:b/>
                <w:sz w:val="24"/>
                <w:szCs w:val="24"/>
              </w:rPr>
            </w:pPr>
            <w:r w:rsidRPr="00B139FB">
              <w:rPr>
                <w:rFonts w:ascii="Times New Roman" w:hAnsi="Times New Roman" w:hint="default"/>
                <w:b/>
                <w:sz w:val="24"/>
                <w:szCs w:val="24"/>
              </w:rPr>
              <w:t>Distribusi responden</w:t>
            </w:r>
          </w:p>
        </w:tc>
        <w:tc>
          <w:tcPr>
            <w:tcW w:w="990" w:type="dxa"/>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Jumlah</w:t>
            </w:r>
          </w:p>
        </w:tc>
        <w:tc>
          <w:tcPr>
            <w:tcW w:w="1440" w:type="dxa"/>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Presentase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r w:rsidRPr="00B139FB">
              <w:rPr>
                <w:rFonts w:ascii="Times New Roman" w:hAnsi="Times New Roman" w:hint="default"/>
                <w:sz w:val="24"/>
                <w:szCs w:val="24"/>
              </w:rPr>
              <w:t xml:space="preserve">Jenis kelamin </w:t>
            </w: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Laki-laki</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62</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55.4 %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Perempuan</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50</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44.6 %</w:t>
            </w:r>
          </w:p>
        </w:tc>
      </w:tr>
      <w:tr w:rsidR="00DB3D64" w:rsidRPr="00B139FB" w:rsidTr="00B139FB">
        <w:tc>
          <w:tcPr>
            <w:tcW w:w="3960" w:type="dxa"/>
            <w:gridSpan w:val="2"/>
          </w:tcPr>
          <w:p w:rsidR="00DB3D64" w:rsidRPr="00B139FB" w:rsidRDefault="00DB3D64" w:rsidP="00DB3D64">
            <w:pPr>
              <w:spacing w:after="0" w:line="240" w:lineRule="auto"/>
              <w:rPr>
                <w:rFonts w:ascii="Times New Roman" w:hAnsi="Times New Roman" w:hint="default"/>
                <w:b/>
                <w:sz w:val="24"/>
                <w:szCs w:val="24"/>
              </w:rPr>
            </w:pPr>
            <w:r w:rsidRPr="00B139FB">
              <w:rPr>
                <w:rFonts w:ascii="Times New Roman" w:hAnsi="Times New Roman" w:hint="default"/>
                <w:b/>
                <w:sz w:val="24"/>
                <w:szCs w:val="24"/>
              </w:rPr>
              <w:t>Total</w:t>
            </w:r>
          </w:p>
        </w:tc>
        <w:tc>
          <w:tcPr>
            <w:tcW w:w="1170" w:type="dxa"/>
            <w:gridSpan w:val="2"/>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112</w:t>
            </w:r>
          </w:p>
        </w:tc>
        <w:tc>
          <w:tcPr>
            <w:tcW w:w="1440" w:type="dxa"/>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100%</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r w:rsidRPr="00B139FB">
              <w:rPr>
                <w:rFonts w:ascii="Times New Roman" w:hAnsi="Times New Roman" w:hint="default"/>
                <w:sz w:val="24"/>
                <w:szCs w:val="24"/>
              </w:rPr>
              <w:t xml:space="preserve">Umur </w:t>
            </w: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30-40 tahun</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5</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4.5 %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41-50 tahun</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39</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34.8%</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51-60 tahun</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60</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53,6 %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61-70 tahun</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8</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7.1 %</w:t>
            </w:r>
          </w:p>
        </w:tc>
      </w:tr>
      <w:tr w:rsidR="00DB3D64" w:rsidRPr="00B139FB" w:rsidTr="00B139FB">
        <w:tc>
          <w:tcPr>
            <w:tcW w:w="3960" w:type="dxa"/>
            <w:gridSpan w:val="2"/>
          </w:tcPr>
          <w:p w:rsidR="00DB3D64" w:rsidRPr="00B139FB" w:rsidRDefault="00DB3D64" w:rsidP="00DB3D64">
            <w:pPr>
              <w:spacing w:after="0" w:line="240" w:lineRule="auto"/>
              <w:rPr>
                <w:rFonts w:ascii="Times New Roman" w:hAnsi="Times New Roman" w:hint="default"/>
                <w:b/>
                <w:sz w:val="24"/>
                <w:szCs w:val="24"/>
              </w:rPr>
            </w:pPr>
            <w:r w:rsidRPr="00B139FB">
              <w:rPr>
                <w:rFonts w:ascii="Times New Roman" w:hAnsi="Times New Roman" w:hint="default"/>
                <w:b/>
                <w:sz w:val="24"/>
                <w:szCs w:val="24"/>
              </w:rPr>
              <w:t>Total</w:t>
            </w:r>
          </w:p>
        </w:tc>
        <w:tc>
          <w:tcPr>
            <w:tcW w:w="1170" w:type="dxa"/>
            <w:gridSpan w:val="2"/>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112</w:t>
            </w:r>
          </w:p>
        </w:tc>
        <w:tc>
          <w:tcPr>
            <w:tcW w:w="1440" w:type="dxa"/>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100 %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r w:rsidRPr="00B139FB">
              <w:rPr>
                <w:rFonts w:ascii="Times New Roman" w:hAnsi="Times New Roman" w:hint="default"/>
                <w:sz w:val="24"/>
                <w:szCs w:val="24"/>
              </w:rPr>
              <w:t>Pendidikan terakahir</w:t>
            </w: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Tidak sekolah</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53</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44.6 %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Sekolah Dasar</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59</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55.4 %</w:t>
            </w:r>
          </w:p>
        </w:tc>
      </w:tr>
      <w:tr w:rsidR="00DB3D64" w:rsidRPr="00B139FB" w:rsidTr="00B139FB">
        <w:tc>
          <w:tcPr>
            <w:tcW w:w="3960" w:type="dxa"/>
            <w:gridSpan w:val="2"/>
          </w:tcPr>
          <w:p w:rsidR="00DB3D64" w:rsidRPr="00B139FB" w:rsidRDefault="00DB3D64" w:rsidP="00DB3D64">
            <w:pPr>
              <w:spacing w:after="0" w:line="240" w:lineRule="auto"/>
              <w:rPr>
                <w:rFonts w:ascii="Times New Roman" w:hAnsi="Times New Roman" w:hint="default"/>
                <w:b/>
                <w:sz w:val="24"/>
                <w:szCs w:val="24"/>
              </w:rPr>
            </w:pPr>
            <w:r w:rsidRPr="00B139FB">
              <w:rPr>
                <w:rFonts w:ascii="Times New Roman" w:hAnsi="Times New Roman" w:hint="default"/>
                <w:b/>
                <w:sz w:val="24"/>
                <w:szCs w:val="24"/>
              </w:rPr>
              <w:t>Total</w:t>
            </w:r>
          </w:p>
        </w:tc>
        <w:tc>
          <w:tcPr>
            <w:tcW w:w="1170" w:type="dxa"/>
            <w:gridSpan w:val="2"/>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112</w:t>
            </w:r>
          </w:p>
        </w:tc>
        <w:tc>
          <w:tcPr>
            <w:tcW w:w="1440" w:type="dxa"/>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100 %</w:t>
            </w:r>
          </w:p>
        </w:tc>
      </w:tr>
      <w:tr w:rsidR="00DB3D64" w:rsidRPr="00B139FB" w:rsidTr="00B139FB">
        <w:tc>
          <w:tcPr>
            <w:tcW w:w="2250" w:type="dxa"/>
          </w:tcPr>
          <w:p w:rsidR="00DB3D64" w:rsidRPr="00B139FB" w:rsidRDefault="002E02C5" w:rsidP="00DB3D64">
            <w:pPr>
              <w:spacing w:after="0" w:line="240" w:lineRule="auto"/>
              <w:jc w:val="both"/>
              <w:rPr>
                <w:rFonts w:ascii="Times New Roman" w:hAnsi="Times New Roman" w:hint="default"/>
                <w:sz w:val="24"/>
                <w:szCs w:val="24"/>
              </w:rPr>
            </w:pPr>
            <w:r w:rsidRPr="00B139FB">
              <w:rPr>
                <w:rFonts w:ascii="Times New Roman" w:hAnsi="Times New Roman" w:hint="default"/>
                <w:sz w:val="24"/>
                <w:szCs w:val="24"/>
              </w:rPr>
              <w:t>Lama</w:t>
            </w:r>
            <w:r w:rsidRPr="00B139FB">
              <w:rPr>
                <w:rFonts w:ascii="Times New Roman" w:hAnsi="Times New Roman" w:hint="default"/>
                <w:sz w:val="24"/>
                <w:szCs w:val="24"/>
                <w:lang w:val="en-US"/>
              </w:rPr>
              <w:t xml:space="preserve"> </w:t>
            </w:r>
            <w:r w:rsidR="00DB3D64" w:rsidRPr="00B139FB">
              <w:rPr>
                <w:rFonts w:ascii="Times New Roman" w:hAnsi="Times New Roman" w:hint="default"/>
                <w:sz w:val="24"/>
                <w:szCs w:val="24"/>
              </w:rPr>
              <w:t>kerja perhari</w:t>
            </w: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8 jam</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91</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81.2 %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9 jam</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4</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3.6 %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10 jam</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16</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14.3 %</w:t>
            </w:r>
          </w:p>
        </w:tc>
      </w:tr>
      <w:tr w:rsidR="00DB3D64" w:rsidRPr="00B139FB" w:rsidTr="00B139FB">
        <w:tc>
          <w:tcPr>
            <w:tcW w:w="2250" w:type="dxa"/>
          </w:tcPr>
          <w:p w:rsidR="00DB3D64" w:rsidRPr="00B139FB" w:rsidRDefault="00DB3D64" w:rsidP="00DB3D64">
            <w:pPr>
              <w:spacing w:after="0" w:line="240" w:lineRule="auto"/>
              <w:jc w:val="both"/>
              <w:rPr>
                <w:rFonts w:ascii="Times New Roman" w:hAnsi="Times New Roman" w:hint="default"/>
                <w:sz w:val="24"/>
                <w:szCs w:val="24"/>
              </w:rPr>
            </w:pPr>
          </w:p>
        </w:tc>
        <w:tc>
          <w:tcPr>
            <w:tcW w:w="1710" w:type="dxa"/>
          </w:tcPr>
          <w:p w:rsidR="00DB3D64" w:rsidRPr="00B139FB" w:rsidRDefault="00DB3D64" w:rsidP="00DB3D64">
            <w:pPr>
              <w:spacing w:after="0" w:line="240" w:lineRule="auto"/>
              <w:rPr>
                <w:rFonts w:ascii="Times New Roman" w:hAnsi="Times New Roman" w:hint="default"/>
                <w:sz w:val="24"/>
                <w:szCs w:val="24"/>
              </w:rPr>
            </w:pPr>
            <w:r w:rsidRPr="00B139FB">
              <w:rPr>
                <w:rFonts w:ascii="Times New Roman" w:hAnsi="Times New Roman" w:hint="default"/>
                <w:sz w:val="24"/>
                <w:szCs w:val="24"/>
              </w:rPr>
              <w:t>11 jam</w:t>
            </w:r>
          </w:p>
        </w:tc>
        <w:tc>
          <w:tcPr>
            <w:tcW w:w="1170" w:type="dxa"/>
            <w:gridSpan w:val="2"/>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1</w:t>
            </w:r>
          </w:p>
        </w:tc>
        <w:tc>
          <w:tcPr>
            <w:tcW w:w="1440" w:type="dxa"/>
          </w:tcPr>
          <w:p w:rsidR="00DB3D64" w:rsidRPr="00B139FB" w:rsidRDefault="00DB3D64" w:rsidP="00DB3D64">
            <w:pPr>
              <w:spacing w:after="0" w:line="240" w:lineRule="auto"/>
              <w:jc w:val="center"/>
              <w:rPr>
                <w:rFonts w:ascii="Times New Roman" w:hAnsi="Times New Roman" w:hint="default"/>
                <w:sz w:val="24"/>
                <w:szCs w:val="24"/>
              </w:rPr>
            </w:pPr>
            <w:r w:rsidRPr="00B139FB">
              <w:rPr>
                <w:rFonts w:ascii="Times New Roman" w:hAnsi="Times New Roman" w:hint="default"/>
                <w:sz w:val="24"/>
                <w:szCs w:val="24"/>
              </w:rPr>
              <w:t>.9 %</w:t>
            </w:r>
          </w:p>
        </w:tc>
      </w:tr>
      <w:tr w:rsidR="00DB3D64" w:rsidRPr="00B139FB" w:rsidTr="00B139FB">
        <w:tc>
          <w:tcPr>
            <w:tcW w:w="2250" w:type="dxa"/>
          </w:tcPr>
          <w:p w:rsidR="00DB3D64" w:rsidRPr="00B139FB" w:rsidRDefault="00DB3D64" w:rsidP="00DB3D64">
            <w:pPr>
              <w:spacing w:after="0" w:line="240" w:lineRule="auto"/>
              <w:rPr>
                <w:rFonts w:ascii="Times New Roman" w:hAnsi="Times New Roman" w:hint="default"/>
                <w:b/>
                <w:sz w:val="24"/>
                <w:szCs w:val="24"/>
              </w:rPr>
            </w:pPr>
            <w:r w:rsidRPr="00B139FB">
              <w:rPr>
                <w:rFonts w:ascii="Times New Roman" w:hAnsi="Times New Roman" w:hint="default"/>
                <w:b/>
                <w:sz w:val="24"/>
                <w:szCs w:val="24"/>
              </w:rPr>
              <w:t xml:space="preserve">Total </w:t>
            </w:r>
          </w:p>
        </w:tc>
        <w:tc>
          <w:tcPr>
            <w:tcW w:w="1710" w:type="dxa"/>
          </w:tcPr>
          <w:p w:rsidR="00DB3D64" w:rsidRPr="00B139FB" w:rsidRDefault="00DB3D64" w:rsidP="00DB3D64">
            <w:pPr>
              <w:spacing w:after="0" w:line="240" w:lineRule="auto"/>
              <w:jc w:val="center"/>
              <w:rPr>
                <w:rFonts w:ascii="Times New Roman" w:hAnsi="Times New Roman" w:hint="default"/>
                <w:sz w:val="24"/>
                <w:szCs w:val="24"/>
              </w:rPr>
            </w:pPr>
          </w:p>
        </w:tc>
        <w:tc>
          <w:tcPr>
            <w:tcW w:w="1170" w:type="dxa"/>
            <w:gridSpan w:val="2"/>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112</w:t>
            </w:r>
          </w:p>
        </w:tc>
        <w:tc>
          <w:tcPr>
            <w:tcW w:w="1440" w:type="dxa"/>
          </w:tcPr>
          <w:p w:rsidR="00DB3D64" w:rsidRPr="00B139FB" w:rsidRDefault="00DB3D64" w:rsidP="00DB3D64">
            <w:pPr>
              <w:spacing w:after="0" w:line="240" w:lineRule="auto"/>
              <w:jc w:val="center"/>
              <w:rPr>
                <w:rFonts w:ascii="Times New Roman" w:hAnsi="Times New Roman" w:hint="default"/>
                <w:b/>
                <w:sz w:val="24"/>
                <w:szCs w:val="24"/>
              </w:rPr>
            </w:pPr>
            <w:r w:rsidRPr="00B139FB">
              <w:rPr>
                <w:rFonts w:ascii="Times New Roman" w:hAnsi="Times New Roman" w:hint="default"/>
                <w:b/>
                <w:sz w:val="24"/>
                <w:szCs w:val="24"/>
              </w:rPr>
              <w:t>100 %</w:t>
            </w:r>
          </w:p>
        </w:tc>
      </w:tr>
    </w:tbl>
    <w:p w:rsidR="00DB3D64" w:rsidRPr="00B139FB" w:rsidRDefault="00DB3D64" w:rsidP="00215235">
      <w:pPr>
        <w:spacing w:line="240" w:lineRule="auto"/>
        <w:ind w:firstLineChars="329" w:firstLine="790"/>
        <w:jc w:val="both"/>
        <w:rPr>
          <w:rFonts w:ascii="Times New Roman" w:eastAsia="Calibri" w:hAnsi="Times New Roman"/>
          <w:sz w:val="24"/>
          <w:szCs w:val="24"/>
          <w:lang w:eastAsia="zh-CN" w:bidi="ar"/>
        </w:rPr>
      </w:pPr>
    </w:p>
    <w:p w:rsidR="00215235" w:rsidRPr="00B139FB" w:rsidRDefault="00215235" w:rsidP="00DC77D0">
      <w:pPr>
        <w:spacing w:line="240" w:lineRule="auto"/>
        <w:ind w:left="360" w:firstLineChars="300" w:firstLine="720"/>
        <w:jc w:val="both"/>
        <w:rPr>
          <w:rFonts w:ascii="Calisto MT" w:hAnsi="Calisto MT"/>
          <w:sz w:val="24"/>
          <w:szCs w:val="24"/>
          <w:lang w:eastAsia="zh-CN"/>
        </w:rPr>
      </w:pPr>
      <w:r w:rsidRPr="00B139FB">
        <w:rPr>
          <w:rFonts w:ascii="Times New Roman" w:eastAsia="Calibri" w:hAnsi="Times New Roman"/>
          <w:sz w:val="24"/>
          <w:szCs w:val="24"/>
          <w:lang w:eastAsia="zh-CN" w:bidi="ar"/>
        </w:rPr>
        <w:t>Berdasarkan table 1</w:t>
      </w:r>
      <w:r w:rsidRPr="00B139FB">
        <w:rPr>
          <w:rFonts w:ascii="Times New Roman" w:eastAsia="Calibri" w:hAnsi="Times New Roman"/>
          <w:sz w:val="24"/>
          <w:szCs w:val="24"/>
          <w:lang w:val="zh-CN" w:eastAsia="zh-CN" w:bidi="ar"/>
        </w:rPr>
        <w:t xml:space="preserve"> </w:t>
      </w:r>
      <w:r w:rsidRPr="00B139FB">
        <w:rPr>
          <w:rFonts w:ascii="Times New Roman" w:eastAsia="Times" w:hAnsi="Times New Roman"/>
          <w:sz w:val="24"/>
          <w:szCs w:val="24"/>
          <w:lang w:eastAsia="zh-CN" w:bidi="ar"/>
        </w:rPr>
        <w:t>menunjukkan bahwa</w:t>
      </w:r>
      <w:r w:rsidRPr="00B139FB">
        <w:rPr>
          <w:rFonts w:ascii="Times New Roman" w:eastAsia="Times" w:hAnsi="Times New Roman"/>
          <w:sz w:val="24"/>
          <w:szCs w:val="24"/>
          <w:lang w:val="zh-CN" w:eastAsia="zh-CN" w:bidi="ar"/>
        </w:rPr>
        <w:t xml:space="preserve"> </w:t>
      </w:r>
      <w:r w:rsidRPr="00B139FB">
        <w:rPr>
          <w:rFonts w:ascii="Times New Roman" w:eastAsia="Times" w:hAnsi="Times New Roman"/>
          <w:sz w:val="24"/>
          <w:szCs w:val="24"/>
          <w:lang w:eastAsia="zh-CN" w:bidi="ar"/>
        </w:rPr>
        <w:t xml:space="preserve">karakteristik responden </w:t>
      </w:r>
      <w:r w:rsidR="00DB3D64" w:rsidRPr="00B139FB">
        <w:rPr>
          <w:rFonts w:ascii="Times New Roman" w:eastAsia="Times" w:hAnsi="Times New Roman"/>
          <w:sz w:val="24"/>
          <w:szCs w:val="24"/>
          <w:lang w:eastAsia="zh-CN" w:bidi="ar"/>
        </w:rPr>
        <w:t>penelitian</w:t>
      </w:r>
      <w:r w:rsidRPr="00B139FB">
        <w:rPr>
          <w:rFonts w:ascii="Times New Roman" w:eastAsia="Times" w:hAnsi="Times New Roman"/>
          <w:sz w:val="24"/>
          <w:szCs w:val="24"/>
          <w:lang w:val="zh-CN" w:eastAsia="zh-CN" w:bidi="ar"/>
        </w:rPr>
        <w:t xml:space="preserve"> </w:t>
      </w:r>
      <w:r w:rsidRPr="00B139FB">
        <w:rPr>
          <w:rFonts w:ascii="Times New Roman" w:hAnsi="Times New Roman"/>
          <w:sz w:val="24"/>
          <w:szCs w:val="24"/>
          <w:lang w:eastAsia="zh-CN"/>
        </w:rPr>
        <w:t>berdasarkan jenis kelamin</w:t>
      </w:r>
      <w:r w:rsidRPr="00B139FB">
        <w:rPr>
          <w:sz w:val="24"/>
          <w:szCs w:val="24"/>
          <w:lang w:val="zh-CN" w:eastAsia="zh-CN"/>
        </w:rPr>
        <w:t xml:space="preserve"> </w:t>
      </w:r>
      <w:r w:rsidR="00DB3D64" w:rsidRPr="00B139FB">
        <w:rPr>
          <w:rFonts w:ascii="Times New Roman" w:eastAsia="Calibri" w:hAnsi="Times New Roman"/>
          <w:sz w:val="24"/>
          <w:szCs w:val="24"/>
          <w:lang w:eastAsia="zh-CN" w:bidi="ar"/>
        </w:rPr>
        <w:t>lakik-laki</w:t>
      </w:r>
      <w:r w:rsidRPr="00B139FB">
        <w:rPr>
          <w:rFonts w:ascii="Times New Roman" w:eastAsia="Calibri" w:hAnsi="Times New Roman"/>
          <w:sz w:val="24"/>
          <w:szCs w:val="24"/>
          <w:lang w:eastAsia="zh-CN" w:bidi="ar"/>
        </w:rPr>
        <w:t xml:space="preserve"> lebih banyak terlibat dalam penelitian ini, yaitu dengan</w:t>
      </w:r>
      <w:r w:rsidR="00DB3D64" w:rsidRPr="00B139FB">
        <w:rPr>
          <w:rFonts w:ascii="Times New Roman" w:eastAsia="Calibri" w:hAnsi="Times New Roman"/>
          <w:sz w:val="24"/>
          <w:szCs w:val="24"/>
          <w:lang w:eastAsia="zh-CN" w:bidi="ar"/>
        </w:rPr>
        <w:t xml:space="preserve"> jumlah 62</w:t>
      </w:r>
      <w:r w:rsidRPr="00B139FB">
        <w:rPr>
          <w:rFonts w:ascii="Times New Roman" w:eastAsia="Calibri" w:hAnsi="Times New Roman"/>
          <w:sz w:val="24"/>
          <w:szCs w:val="24"/>
          <w:lang w:eastAsia="zh-CN" w:bidi="ar"/>
        </w:rPr>
        <w:t xml:space="preserve"> responden</w:t>
      </w:r>
      <w:r w:rsidRPr="00B139FB">
        <w:rPr>
          <w:rFonts w:ascii="Times New Roman" w:eastAsia="Calibri" w:hAnsi="Times New Roman"/>
          <w:sz w:val="24"/>
          <w:szCs w:val="24"/>
          <w:lang w:val="zh-CN" w:eastAsia="zh-CN" w:bidi="ar"/>
        </w:rPr>
        <w:t xml:space="preserve"> </w:t>
      </w:r>
      <w:r w:rsidR="00DB3D64" w:rsidRPr="00B139FB">
        <w:rPr>
          <w:rFonts w:ascii="Times New Roman" w:eastAsia="Calibri" w:hAnsi="Times New Roman"/>
          <w:sz w:val="24"/>
          <w:szCs w:val="24"/>
          <w:lang w:eastAsia="zh-CN" w:bidi="ar"/>
        </w:rPr>
        <w:t>atau (55</w:t>
      </w:r>
      <w:proofErr w:type="gramStart"/>
      <w:r w:rsidR="00DB3D64" w:rsidRPr="00B139FB">
        <w:rPr>
          <w:rFonts w:ascii="Times New Roman" w:eastAsia="Calibri" w:hAnsi="Times New Roman"/>
          <w:sz w:val="24"/>
          <w:szCs w:val="24"/>
          <w:lang w:eastAsia="zh-CN" w:bidi="ar"/>
        </w:rPr>
        <w:t>,4</w:t>
      </w:r>
      <w:proofErr w:type="gramEnd"/>
      <w:r w:rsidRPr="00B139FB">
        <w:rPr>
          <w:rFonts w:ascii="Times New Roman" w:eastAsia="Calibri" w:hAnsi="Times New Roman"/>
          <w:sz w:val="24"/>
          <w:szCs w:val="24"/>
          <w:lang w:eastAsia="zh-CN" w:bidi="ar"/>
        </w:rPr>
        <w:t>%). S</w:t>
      </w:r>
      <w:r w:rsidR="00DB3D64" w:rsidRPr="00B139FB">
        <w:rPr>
          <w:rFonts w:ascii="Times New Roman" w:eastAsia="Calibri" w:hAnsi="Times New Roman"/>
          <w:sz w:val="24"/>
          <w:szCs w:val="24"/>
          <w:lang w:eastAsia="zh-CN" w:bidi="ar"/>
        </w:rPr>
        <w:t>ementara jenis kelamin perempuan berjumlah 50 responden atau (44</w:t>
      </w:r>
      <w:proofErr w:type="gramStart"/>
      <w:r w:rsidR="00DB3D64" w:rsidRPr="00B139FB">
        <w:rPr>
          <w:rFonts w:ascii="Times New Roman" w:eastAsia="Calibri" w:hAnsi="Times New Roman"/>
          <w:sz w:val="24"/>
          <w:szCs w:val="24"/>
          <w:lang w:eastAsia="zh-CN" w:bidi="ar"/>
        </w:rPr>
        <w:t>,6</w:t>
      </w:r>
      <w:proofErr w:type="gramEnd"/>
      <w:r w:rsidRPr="00B139FB">
        <w:rPr>
          <w:rFonts w:ascii="Times New Roman" w:eastAsia="Calibri" w:hAnsi="Times New Roman"/>
          <w:sz w:val="24"/>
          <w:szCs w:val="24"/>
          <w:lang w:eastAsia="zh-CN" w:bidi="ar"/>
        </w:rPr>
        <w:t>%).</w:t>
      </w:r>
      <w:r w:rsidRPr="00B139FB">
        <w:rPr>
          <w:rFonts w:ascii="Times New Roman" w:eastAsia="Calibri" w:hAnsi="Times New Roman"/>
          <w:sz w:val="24"/>
          <w:szCs w:val="24"/>
          <w:lang w:val="zh-CN" w:eastAsia="zh-CN" w:bidi="ar"/>
        </w:rPr>
        <w:t xml:space="preserve"> Sebagian besar usia responden  </w:t>
      </w:r>
      <w:r w:rsidRPr="00B139FB">
        <w:rPr>
          <w:rFonts w:ascii="Times New Roman" w:eastAsia="Calibri" w:hAnsi="Times New Roman"/>
          <w:sz w:val="24"/>
          <w:szCs w:val="24"/>
          <w:lang w:bidi="ar"/>
        </w:rPr>
        <w:t>b</w:t>
      </w:r>
      <w:r w:rsidR="001D6804" w:rsidRPr="00B139FB">
        <w:rPr>
          <w:rFonts w:ascii="Times New Roman" w:eastAsia="Calibri" w:hAnsi="Times New Roman"/>
          <w:sz w:val="24"/>
          <w:szCs w:val="24"/>
          <w:lang w:bidi="ar"/>
        </w:rPr>
        <w:t>erada pada rentang usia 51-60 tahun yakni berjumlah 60 responden atau (53,6</w:t>
      </w:r>
      <w:r w:rsidRPr="00B139FB">
        <w:rPr>
          <w:rFonts w:ascii="Times New Roman" w:eastAsia="Calibri" w:hAnsi="Times New Roman"/>
          <w:sz w:val="24"/>
          <w:szCs w:val="24"/>
          <w:lang w:bidi="ar"/>
        </w:rPr>
        <w:t xml:space="preserve">%) sedangkan paling sedikit ditemukan pada </w:t>
      </w:r>
      <w:r w:rsidR="00BA70B4" w:rsidRPr="00B139FB">
        <w:rPr>
          <w:rFonts w:ascii="Times New Roman" w:eastAsia="Calibri" w:hAnsi="Times New Roman"/>
          <w:sz w:val="24"/>
          <w:szCs w:val="24"/>
          <w:lang w:bidi="ar"/>
        </w:rPr>
        <w:t>rentang usia 30-40 tahun yaitu berjumlah 5 responden atau (4,5</w:t>
      </w:r>
      <w:r w:rsidRPr="00B139FB">
        <w:rPr>
          <w:rFonts w:ascii="Times New Roman" w:eastAsia="Calibri" w:hAnsi="Times New Roman"/>
          <w:sz w:val="24"/>
          <w:szCs w:val="24"/>
          <w:lang w:bidi="ar"/>
        </w:rPr>
        <w:t>%).</w:t>
      </w:r>
      <w:r w:rsidRPr="00B139FB">
        <w:rPr>
          <w:rFonts w:ascii="Times New Roman" w:eastAsia="Calibri" w:hAnsi="Times New Roman"/>
          <w:sz w:val="24"/>
          <w:szCs w:val="24"/>
          <w:lang w:val="zh-CN" w:bidi="ar"/>
        </w:rPr>
        <w:t xml:space="preserve"> Sebagian besar </w:t>
      </w:r>
      <w:r w:rsidR="002E45DD" w:rsidRPr="00B139FB">
        <w:rPr>
          <w:rFonts w:ascii="Times New Roman" w:eastAsia="Calibri" w:hAnsi="Times New Roman"/>
          <w:sz w:val="24"/>
          <w:szCs w:val="24"/>
          <w:lang w:bidi="ar"/>
        </w:rPr>
        <w:t>pendidikan terakhir responden adalah Sekolah Dasar yakni berjumlah 59 responden atau (55,4</w:t>
      </w:r>
      <w:r w:rsidRPr="00B139FB">
        <w:rPr>
          <w:rFonts w:ascii="Times New Roman" w:eastAsia="Calibri" w:hAnsi="Times New Roman"/>
          <w:sz w:val="24"/>
          <w:szCs w:val="24"/>
          <w:lang w:bidi="ar"/>
        </w:rPr>
        <w:t>%) sedangkan paling sedikit</w:t>
      </w:r>
      <w:r w:rsidR="002E45DD" w:rsidRPr="00B139FB">
        <w:rPr>
          <w:rFonts w:ascii="Times New Roman" w:eastAsia="Calibri" w:hAnsi="Times New Roman"/>
          <w:sz w:val="24"/>
          <w:szCs w:val="24"/>
          <w:lang w:bidi="ar"/>
        </w:rPr>
        <w:t xml:space="preserve"> tidak sekolah</w:t>
      </w:r>
      <w:r w:rsidRPr="00B139FB">
        <w:rPr>
          <w:rFonts w:ascii="Times New Roman" w:eastAsia="Calibri" w:hAnsi="Times New Roman"/>
          <w:sz w:val="24"/>
          <w:szCs w:val="24"/>
          <w:lang w:bidi="ar"/>
        </w:rPr>
        <w:t xml:space="preserve"> </w:t>
      </w:r>
      <w:r w:rsidR="002E45DD" w:rsidRPr="00B139FB">
        <w:rPr>
          <w:rFonts w:ascii="Times New Roman" w:eastAsia="Calibri" w:hAnsi="Times New Roman"/>
          <w:sz w:val="24"/>
          <w:szCs w:val="24"/>
          <w:lang w:bidi="ar"/>
        </w:rPr>
        <w:t>yaitu berjumlah 53</w:t>
      </w:r>
      <w:r w:rsidRPr="00B139FB">
        <w:rPr>
          <w:rFonts w:ascii="Times New Roman" w:eastAsia="Calibri" w:hAnsi="Times New Roman"/>
          <w:sz w:val="24"/>
          <w:szCs w:val="24"/>
          <w:lang w:bidi="ar"/>
        </w:rPr>
        <w:t xml:space="preserve"> responden at</w:t>
      </w:r>
      <w:r w:rsidR="002E02C5" w:rsidRPr="00B139FB">
        <w:rPr>
          <w:rFonts w:ascii="Times New Roman" w:eastAsia="Calibri" w:hAnsi="Times New Roman"/>
          <w:sz w:val="24"/>
          <w:szCs w:val="24"/>
          <w:lang w:bidi="ar"/>
        </w:rPr>
        <w:t>au (44,6</w:t>
      </w:r>
      <w:r w:rsidRPr="00B139FB">
        <w:rPr>
          <w:rFonts w:ascii="Times New Roman" w:eastAsia="Calibri" w:hAnsi="Times New Roman"/>
          <w:sz w:val="24"/>
          <w:szCs w:val="24"/>
          <w:lang w:bidi="ar"/>
        </w:rPr>
        <w:t>%).</w:t>
      </w:r>
      <w:r w:rsidR="002E02C5" w:rsidRPr="00B139FB">
        <w:rPr>
          <w:rFonts w:ascii="Times New Roman" w:eastAsia="Calibri" w:hAnsi="Times New Roman"/>
          <w:sz w:val="24"/>
          <w:szCs w:val="24"/>
          <w:lang w:bidi="ar"/>
        </w:rPr>
        <w:t xml:space="preserve"> Lama bekerja perhari responden 8 jam perhari sebanyak 91 responden atau (81</w:t>
      </w:r>
      <w:proofErr w:type="gramStart"/>
      <w:r w:rsidR="002E02C5" w:rsidRPr="00B139FB">
        <w:rPr>
          <w:rFonts w:ascii="Times New Roman" w:eastAsia="Calibri" w:hAnsi="Times New Roman"/>
          <w:sz w:val="24"/>
          <w:szCs w:val="24"/>
          <w:lang w:bidi="ar"/>
        </w:rPr>
        <w:t>,2</w:t>
      </w:r>
      <w:proofErr w:type="gramEnd"/>
      <w:r w:rsidR="002E02C5" w:rsidRPr="00B139FB">
        <w:rPr>
          <w:rFonts w:ascii="Times New Roman" w:eastAsia="Calibri" w:hAnsi="Times New Roman"/>
          <w:sz w:val="24"/>
          <w:szCs w:val="24"/>
          <w:lang w:bidi="ar"/>
        </w:rPr>
        <w:t>%) dan lama waktu kerja perhari 11 jam sebanyak 1 responden (.9%)</w:t>
      </w:r>
      <w:r w:rsidR="002E02C5" w:rsidRPr="00B139FB">
        <w:rPr>
          <w:rFonts w:ascii="Times New Roman" w:eastAsia="Calibri" w:hAnsi="Times New Roman"/>
          <w:sz w:val="24"/>
          <w:szCs w:val="24"/>
          <w:lang w:val="zh-CN" w:bidi="ar"/>
        </w:rPr>
        <w:t>.</w:t>
      </w:r>
    </w:p>
    <w:p w:rsidR="00215235" w:rsidRPr="00B139FB" w:rsidRDefault="00215235" w:rsidP="00215235">
      <w:pPr>
        <w:pStyle w:val="ListParagraph"/>
        <w:spacing w:after="0" w:line="240" w:lineRule="auto"/>
        <w:ind w:leftChars="200" w:left="440"/>
        <w:jc w:val="both"/>
        <w:rPr>
          <w:rFonts w:ascii="Calisto MT" w:hAnsi="Calisto MT"/>
          <w:sz w:val="24"/>
          <w:szCs w:val="24"/>
        </w:rPr>
      </w:pPr>
      <w:r w:rsidRPr="00B139FB">
        <w:rPr>
          <w:rFonts w:ascii="Times New Roman" w:hAnsi="Times New Roman"/>
          <w:sz w:val="24"/>
          <w:szCs w:val="24"/>
        </w:rPr>
        <w:t xml:space="preserve">Tabel 2 Distribusi responden berdasarkan </w:t>
      </w:r>
      <w:r w:rsidR="00F639CB" w:rsidRPr="00B139FB">
        <w:rPr>
          <w:rFonts w:ascii="Times New Roman" w:hAnsi="Times New Roman"/>
          <w:sz w:val="24"/>
          <w:szCs w:val="24"/>
        </w:rPr>
        <w:t xml:space="preserve">hubungan </w:t>
      </w:r>
      <w:r w:rsidR="00F639CB" w:rsidRPr="00B139FB">
        <w:rPr>
          <w:rFonts w:ascii="Times New Roman" w:hAnsi="Times New Roman"/>
          <w:i/>
          <w:sz w:val="24"/>
          <w:szCs w:val="24"/>
        </w:rPr>
        <w:t>personal hygiene</w:t>
      </w:r>
      <w:r w:rsidR="00F639CB" w:rsidRPr="00B139FB">
        <w:rPr>
          <w:rFonts w:ascii="Times New Roman" w:hAnsi="Times New Roman"/>
          <w:sz w:val="24"/>
          <w:szCs w:val="24"/>
        </w:rPr>
        <w:t>, pengetahuan, pemakaian alat pelindung diri dan masa kerja</w:t>
      </w:r>
    </w:p>
    <w:tbl>
      <w:tblPr>
        <w:tblStyle w:val="TableGrid"/>
        <w:tblW w:w="0" w:type="auto"/>
        <w:tblInd w:w="497" w:type="dxa"/>
        <w:tblCellMar>
          <w:left w:w="108" w:type="dxa"/>
          <w:right w:w="108" w:type="dxa"/>
        </w:tblCellMar>
        <w:tblLook w:val="0000" w:firstRow="0" w:lastRow="0" w:firstColumn="0" w:lastColumn="0" w:noHBand="0" w:noVBand="0"/>
      </w:tblPr>
      <w:tblGrid>
        <w:gridCol w:w="2333"/>
        <w:gridCol w:w="1134"/>
        <w:gridCol w:w="851"/>
        <w:gridCol w:w="1229"/>
      </w:tblGrid>
      <w:tr w:rsidR="00215235" w:rsidRPr="00B139FB" w:rsidTr="008604F9">
        <w:tc>
          <w:tcPr>
            <w:tcW w:w="2333" w:type="dxa"/>
            <w:tcBorders>
              <w:left w:val="nil"/>
              <w:bottom w:val="single" w:sz="4" w:space="0" w:color="auto"/>
              <w:right w:val="nil"/>
            </w:tcBorders>
          </w:tcPr>
          <w:p w:rsidR="00215235" w:rsidRPr="00B139FB" w:rsidRDefault="00215235"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Karakteristik</w:t>
            </w:r>
          </w:p>
        </w:tc>
        <w:tc>
          <w:tcPr>
            <w:tcW w:w="1134" w:type="dxa"/>
            <w:tcBorders>
              <w:left w:val="nil"/>
              <w:bottom w:val="single" w:sz="4" w:space="0" w:color="auto"/>
              <w:right w:val="nil"/>
            </w:tcBorders>
          </w:tcPr>
          <w:p w:rsidR="00215235" w:rsidRPr="00B139FB" w:rsidRDefault="00215235"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Kategori</w:t>
            </w:r>
          </w:p>
        </w:tc>
        <w:tc>
          <w:tcPr>
            <w:tcW w:w="851" w:type="dxa"/>
            <w:tcBorders>
              <w:left w:val="nil"/>
              <w:bottom w:val="single" w:sz="4" w:space="0" w:color="auto"/>
              <w:right w:val="nil"/>
            </w:tcBorders>
          </w:tcPr>
          <w:p w:rsidR="00215235" w:rsidRPr="00B139FB" w:rsidRDefault="00215235"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Total</w:t>
            </w:r>
          </w:p>
        </w:tc>
        <w:tc>
          <w:tcPr>
            <w:tcW w:w="1145" w:type="dxa"/>
            <w:tcBorders>
              <w:left w:val="nil"/>
              <w:bottom w:val="single" w:sz="4" w:space="0" w:color="auto"/>
              <w:right w:val="nil"/>
            </w:tcBorders>
          </w:tcPr>
          <w:p w:rsidR="00215235" w:rsidRPr="00B139FB" w:rsidRDefault="00215235"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Presentase</w:t>
            </w:r>
          </w:p>
        </w:tc>
      </w:tr>
      <w:tr w:rsidR="00215235" w:rsidRPr="00B139FB" w:rsidTr="008604F9">
        <w:tc>
          <w:tcPr>
            <w:tcW w:w="2333" w:type="dxa"/>
            <w:tcBorders>
              <w:left w:val="nil"/>
              <w:bottom w:val="nil"/>
              <w:right w:val="nil"/>
            </w:tcBorders>
          </w:tcPr>
          <w:p w:rsidR="00215235" w:rsidRPr="00B139FB" w:rsidRDefault="00F639CB" w:rsidP="008604F9">
            <w:pPr>
              <w:pStyle w:val="ListParagraph"/>
              <w:spacing w:after="0" w:line="240" w:lineRule="auto"/>
              <w:ind w:left="0"/>
              <w:jc w:val="both"/>
              <w:rPr>
                <w:rFonts w:ascii="Times New Roman" w:hAnsi="Times New Roman" w:hint="default"/>
                <w:i/>
                <w:sz w:val="24"/>
                <w:szCs w:val="24"/>
              </w:rPr>
            </w:pPr>
            <w:r w:rsidRPr="00B139FB">
              <w:rPr>
                <w:rFonts w:ascii="Times New Roman" w:hAnsi="Times New Roman"/>
                <w:i/>
                <w:sz w:val="24"/>
                <w:szCs w:val="24"/>
              </w:rPr>
              <w:t>Personal hygiene</w:t>
            </w:r>
          </w:p>
        </w:tc>
        <w:tc>
          <w:tcPr>
            <w:tcW w:w="1134" w:type="dxa"/>
            <w:tcBorders>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r w:rsidRPr="00B139FB">
              <w:rPr>
                <w:rFonts w:ascii="Times New Roman" w:hAnsi="Times New Roman"/>
                <w:sz w:val="24"/>
                <w:szCs w:val="24"/>
              </w:rPr>
              <w:t>Baik</w:t>
            </w:r>
          </w:p>
        </w:tc>
        <w:tc>
          <w:tcPr>
            <w:tcW w:w="851" w:type="dxa"/>
            <w:tcBorders>
              <w:left w:val="nil"/>
              <w:bottom w:val="nil"/>
              <w:right w:val="nil"/>
            </w:tcBorders>
          </w:tcPr>
          <w:p w:rsidR="00215235" w:rsidRPr="00B139FB" w:rsidRDefault="00F639CB"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0</w:t>
            </w:r>
          </w:p>
        </w:tc>
        <w:tc>
          <w:tcPr>
            <w:tcW w:w="1145" w:type="dxa"/>
            <w:tcBorders>
              <w:left w:val="nil"/>
              <w:bottom w:val="nil"/>
              <w:right w:val="nil"/>
            </w:tcBorders>
          </w:tcPr>
          <w:p w:rsidR="00215235" w:rsidRPr="00B139FB" w:rsidRDefault="00F639CB"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0</w:t>
            </w:r>
            <w:r w:rsidR="00215235" w:rsidRPr="00B139FB">
              <w:rPr>
                <w:rFonts w:ascii="Times New Roman" w:hAnsi="Times New Roman"/>
                <w:sz w:val="24"/>
                <w:szCs w:val="24"/>
              </w:rPr>
              <w:t>%</w:t>
            </w:r>
          </w:p>
        </w:tc>
      </w:tr>
      <w:tr w:rsidR="00215235" w:rsidRPr="00B139FB" w:rsidTr="008604F9">
        <w:tc>
          <w:tcPr>
            <w:tcW w:w="2333" w:type="dxa"/>
            <w:tcBorders>
              <w:top w:val="nil"/>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r w:rsidRPr="00B139FB">
              <w:rPr>
                <w:rFonts w:ascii="Times New Roman" w:hAnsi="Times New Roman"/>
                <w:sz w:val="24"/>
                <w:szCs w:val="24"/>
              </w:rPr>
              <w:t>Cukup</w:t>
            </w:r>
          </w:p>
        </w:tc>
        <w:tc>
          <w:tcPr>
            <w:tcW w:w="851" w:type="dxa"/>
            <w:tcBorders>
              <w:top w:val="nil"/>
              <w:left w:val="nil"/>
              <w:bottom w:val="nil"/>
              <w:right w:val="nil"/>
            </w:tcBorders>
          </w:tcPr>
          <w:p w:rsidR="00215235" w:rsidRPr="00B139FB" w:rsidRDefault="00F639CB"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70</w:t>
            </w:r>
          </w:p>
        </w:tc>
        <w:tc>
          <w:tcPr>
            <w:tcW w:w="1145" w:type="dxa"/>
            <w:tcBorders>
              <w:top w:val="nil"/>
              <w:left w:val="nil"/>
              <w:bottom w:val="nil"/>
              <w:right w:val="nil"/>
            </w:tcBorders>
          </w:tcPr>
          <w:p w:rsidR="00215235" w:rsidRPr="00B139FB" w:rsidRDefault="00F639CB"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62</w:t>
            </w:r>
            <w:r w:rsidR="00215235" w:rsidRPr="00B139FB">
              <w:rPr>
                <w:rFonts w:ascii="Times New Roman" w:hAnsi="Times New Roman"/>
                <w:sz w:val="24"/>
                <w:szCs w:val="24"/>
              </w:rPr>
              <w:t>,5%</w:t>
            </w:r>
          </w:p>
        </w:tc>
      </w:tr>
      <w:tr w:rsidR="00215235" w:rsidRPr="00B139FB" w:rsidTr="008604F9">
        <w:tc>
          <w:tcPr>
            <w:tcW w:w="2333" w:type="dxa"/>
            <w:tcBorders>
              <w:top w:val="nil"/>
              <w:left w:val="nil"/>
              <w:bottom w:val="single" w:sz="4" w:space="0" w:color="auto"/>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single" w:sz="4" w:space="0" w:color="auto"/>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r w:rsidRPr="00B139FB">
              <w:rPr>
                <w:rFonts w:ascii="Times New Roman" w:hAnsi="Times New Roman"/>
                <w:sz w:val="24"/>
                <w:szCs w:val="24"/>
              </w:rPr>
              <w:t>Kurang</w:t>
            </w:r>
          </w:p>
        </w:tc>
        <w:tc>
          <w:tcPr>
            <w:tcW w:w="851" w:type="dxa"/>
            <w:tcBorders>
              <w:top w:val="nil"/>
              <w:left w:val="nil"/>
              <w:bottom w:val="single" w:sz="4" w:space="0" w:color="auto"/>
              <w:right w:val="nil"/>
            </w:tcBorders>
          </w:tcPr>
          <w:p w:rsidR="00215235" w:rsidRPr="00B139FB" w:rsidRDefault="00F639CB"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42</w:t>
            </w:r>
          </w:p>
        </w:tc>
        <w:tc>
          <w:tcPr>
            <w:tcW w:w="1145" w:type="dxa"/>
            <w:tcBorders>
              <w:top w:val="nil"/>
              <w:left w:val="nil"/>
              <w:bottom w:val="single" w:sz="4" w:space="0" w:color="auto"/>
              <w:right w:val="nil"/>
            </w:tcBorders>
          </w:tcPr>
          <w:p w:rsidR="00215235" w:rsidRPr="00B139FB" w:rsidRDefault="00F639CB"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37</w:t>
            </w:r>
            <w:r w:rsidR="00215235" w:rsidRPr="00B139FB">
              <w:rPr>
                <w:rFonts w:ascii="Times New Roman" w:hAnsi="Times New Roman"/>
                <w:sz w:val="24"/>
                <w:szCs w:val="24"/>
              </w:rPr>
              <w:t>,6%</w:t>
            </w:r>
          </w:p>
        </w:tc>
      </w:tr>
      <w:tr w:rsidR="00215235" w:rsidRPr="00B139FB" w:rsidTr="008604F9">
        <w:tc>
          <w:tcPr>
            <w:tcW w:w="2333" w:type="dxa"/>
            <w:tcBorders>
              <w:left w:val="nil"/>
              <w:bottom w:val="nil"/>
              <w:right w:val="nil"/>
            </w:tcBorders>
          </w:tcPr>
          <w:p w:rsidR="00215235" w:rsidRPr="00B139FB" w:rsidRDefault="00F639CB"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Pengetahuan</w:t>
            </w:r>
          </w:p>
        </w:tc>
        <w:tc>
          <w:tcPr>
            <w:tcW w:w="1134" w:type="dxa"/>
            <w:tcBorders>
              <w:left w:val="nil"/>
              <w:bottom w:val="nil"/>
              <w:right w:val="nil"/>
            </w:tcBorders>
          </w:tcPr>
          <w:p w:rsidR="00215235" w:rsidRPr="00B139FB" w:rsidRDefault="00F639CB"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Baik</w:t>
            </w:r>
          </w:p>
        </w:tc>
        <w:tc>
          <w:tcPr>
            <w:tcW w:w="851" w:type="dxa"/>
            <w:tcBorders>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22</w:t>
            </w:r>
          </w:p>
        </w:tc>
        <w:tc>
          <w:tcPr>
            <w:tcW w:w="1145" w:type="dxa"/>
            <w:tcBorders>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19,6</w:t>
            </w:r>
            <w:r w:rsidR="00215235" w:rsidRPr="00B139FB">
              <w:rPr>
                <w:rFonts w:ascii="Times New Roman" w:hAnsi="Times New Roman"/>
                <w:sz w:val="24"/>
                <w:szCs w:val="24"/>
              </w:rPr>
              <w:t>%</w:t>
            </w:r>
          </w:p>
        </w:tc>
      </w:tr>
      <w:tr w:rsidR="00215235" w:rsidRPr="00B139FB" w:rsidTr="008604F9">
        <w:tc>
          <w:tcPr>
            <w:tcW w:w="2333" w:type="dxa"/>
            <w:tcBorders>
              <w:top w:val="nil"/>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r w:rsidRPr="00B139FB">
              <w:rPr>
                <w:rFonts w:ascii="Times New Roman" w:hAnsi="Times New Roman"/>
                <w:sz w:val="24"/>
                <w:szCs w:val="24"/>
              </w:rPr>
              <w:t>Cukup</w:t>
            </w:r>
          </w:p>
        </w:tc>
        <w:tc>
          <w:tcPr>
            <w:tcW w:w="851" w:type="dxa"/>
            <w:tcBorders>
              <w:top w:val="nil"/>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90</w:t>
            </w:r>
          </w:p>
        </w:tc>
        <w:tc>
          <w:tcPr>
            <w:tcW w:w="1145" w:type="dxa"/>
            <w:tcBorders>
              <w:top w:val="nil"/>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80,4</w:t>
            </w:r>
            <w:r w:rsidR="00215235" w:rsidRPr="00B139FB">
              <w:rPr>
                <w:rFonts w:ascii="Times New Roman" w:hAnsi="Times New Roman"/>
                <w:sz w:val="24"/>
                <w:szCs w:val="24"/>
              </w:rPr>
              <w:t>%</w:t>
            </w:r>
          </w:p>
        </w:tc>
      </w:tr>
      <w:tr w:rsidR="00215235" w:rsidRPr="00B139FB" w:rsidTr="008604F9">
        <w:tc>
          <w:tcPr>
            <w:tcW w:w="2333" w:type="dxa"/>
            <w:tcBorders>
              <w:top w:val="nil"/>
              <w:left w:val="nil"/>
              <w:bottom w:val="single" w:sz="4" w:space="0" w:color="auto"/>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single" w:sz="4" w:space="0" w:color="auto"/>
              <w:right w:val="nil"/>
            </w:tcBorders>
          </w:tcPr>
          <w:p w:rsidR="00215235" w:rsidRPr="00B139FB" w:rsidRDefault="00F639CB"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Kurang</w:t>
            </w:r>
          </w:p>
        </w:tc>
        <w:tc>
          <w:tcPr>
            <w:tcW w:w="851"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0</w:t>
            </w:r>
          </w:p>
        </w:tc>
        <w:tc>
          <w:tcPr>
            <w:tcW w:w="1145"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0</w:t>
            </w:r>
            <w:r w:rsidR="00215235" w:rsidRPr="00B139FB">
              <w:rPr>
                <w:rFonts w:ascii="Times New Roman" w:hAnsi="Times New Roman"/>
                <w:sz w:val="24"/>
                <w:szCs w:val="24"/>
              </w:rPr>
              <w:t>%</w:t>
            </w:r>
          </w:p>
        </w:tc>
      </w:tr>
      <w:tr w:rsidR="00215235" w:rsidRPr="00B139FB" w:rsidTr="008604F9">
        <w:tc>
          <w:tcPr>
            <w:tcW w:w="2333" w:type="dxa"/>
            <w:tcBorders>
              <w:left w:val="nil"/>
              <w:bottom w:val="nil"/>
              <w:right w:val="nil"/>
            </w:tcBorders>
          </w:tcPr>
          <w:p w:rsidR="00215235" w:rsidRPr="00B139FB" w:rsidRDefault="003F2B9F"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rPr>
              <w:t>P</w:t>
            </w:r>
            <w:r w:rsidRPr="00B139FB">
              <w:rPr>
                <w:rFonts w:ascii="Times New Roman" w:hAnsi="Times New Roman"/>
                <w:sz w:val="24"/>
                <w:szCs w:val="24"/>
              </w:rPr>
              <w:t xml:space="preserve">emakaian </w:t>
            </w:r>
            <w:r w:rsidRPr="00B139FB">
              <w:rPr>
                <w:rFonts w:ascii="Times New Roman" w:hAnsi="Times New Roman" w:hint="default"/>
                <w:sz w:val="24"/>
                <w:szCs w:val="24"/>
                <w:lang w:val="en-US"/>
              </w:rPr>
              <w:t>APD</w:t>
            </w:r>
          </w:p>
        </w:tc>
        <w:tc>
          <w:tcPr>
            <w:tcW w:w="1134" w:type="dxa"/>
            <w:tcBorders>
              <w:left w:val="nil"/>
              <w:bottom w:val="nil"/>
              <w:right w:val="nil"/>
            </w:tcBorders>
          </w:tcPr>
          <w:p w:rsidR="00215235" w:rsidRPr="00B139FB" w:rsidRDefault="003F2B9F"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Baik</w:t>
            </w:r>
          </w:p>
        </w:tc>
        <w:tc>
          <w:tcPr>
            <w:tcW w:w="851" w:type="dxa"/>
            <w:tcBorders>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4</w:t>
            </w:r>
          </w:p>
        </w:tc>
        <w:tc>
          <w:tcPr>
            <w:tcW w:w="1145" w:type="dxa"/>
            <w:tcBorders>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lang w:val="en-US"/>
              </w:rPr>
            </w:pPr>
            <w:r w:rsidRPr="00B139FB">
              <w:rPr>
                <w:rFonts w:ascii="Times New Roman" w:hAnsi="Times New Roman"/>
                <w:sz w:val="24"/>
                <w:szCs w:val="24"/>
              </w:rPr>
              <w:t>3.6</w:t>
            </w:r>
            <w:r w:rsidR="00215235" w:rsidRPr="00B139FB">
              <w:rPr>
                <w:rFonts w:ascii="Times New Roman" w:hAnsi="Times New Roman"/>
                <w:sz w:val="24"/>
                <w:szCs w:val="24"/>
              </w:rPr>
              <w:t>%</w:t>
            </w:r>
          </w:p>
        </w:tc>
      </w:tr>
      <w:tr w:rsidR="00215235" w:rsidRPr="00B139FB" w:rsidTr="008604F9">
        <w:tc>
          <w:tcPr>
            <w:tcW w:w="2333" w:type="dxa"/>
            <w:tcBorders>
              <w:top w:val="nil"/>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r w:rsidRPr="00B139FB">
              <w:rPr>
                <w:rFonts w:ascii="Times New Roman" w:hAnsi="Times New Roman"/>
                <w:sz w:val="24"/>
                <w:szCs w:val="24"/>
              </w:rPr>
              <w:t>Cukup</w:t>
            </w:r>
          </w:p>
        </w:tc>
        <w:tc>
          <w:tcPr>
            <w:tcW w:w="851" w:type="dxa"/>
            <w:tcBorders>
              <w:top w:val="nil"/>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66</w:t>
            </w:r>
          </w:p>
        </w:tc>
        <w:tc>
          <w:tcPr>
            <w:tcW w:w="1145" w:type="dxa"/>
            <w:tcBorders>
              <w:top w:val="nil"/>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58,9</w:t>
            </w:r>
            <w:r w:rsidR="00215235" w:rsidRPr="00B139FB">
              <w:rPr>
                <w:rFonts w:ascii="Times New Roman" w:hAnsi="Times New Roman"/>
                <w:sz w:val="24"/>
                <w:szCs w:val="24"/>
              </w:rPr>
              <w:t>%</w:t>
            </w:r>
          </w:p>
        </w:tc>
      </w:tr>
      <w:tr w:rsidR="00215235" w:rsidRPr="00B139FB" w:rsidTr="008604F9">
        <w:tc>
          <w:tcPr>
            <w:tcW w:w="2333" w:type="dxa"/>
            <w:tcBorders>
              <w:top w:val="nil"/>
              <w:left w:val="nil"/>
              <w:bottom w:val="single" w:sz="4" w:space="0" w:color="auto"/>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Kurang</w:t>
            </w:r>
          </w:p>
        </w:tc>
        <w:tc>
          <w:tcPr>
            <w:tcW w:w="851"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42</w:t>
            </w:r>
          </w:p>
        </w:tc>
        <w:tc>
          <w:tcPr>
            <w:tcW w:w="1145"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37,5</w:t>
            </w:r>
            <w:r w:rsidR="00215235" w:rsidRPr="00B139FB">
              <w:rPr>
                <w:rFonts w:ascii="Times New Roman" w:hAnsi="Times New Roman"/>
                <w:sz w:val="24"/>
                <w:szCs w:val="24"/>
              </w:rPr>
              <w:t>%</w:t>
            </w:r>
          </w:p>
        </w:tc>
      </w:tr>
      <w:tr w:rsidR="00215235" w:rsidRPr="00B139FB" w:rsidTr="008604F9">
        <w:tc>
          <w:tcPr>
            <w:tcW w:w="2333" w:type="dxa"/>
            <w:tcBorders>
              <w:left w:val="nil"/>
              <w:bottom w:val="nil"/>
              <w:right w:val="nil"/>
            </w:tcBorders>
          </w:tcPr>
          <w:p w:rsidR="00215235" w:rsidRPr="00B139FB" w:rsidRDefault="003F2B9F"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Masa Kerja</w:t>
            </w:r>
          </w:p>
        </w:tc>
        <w:tc>
          <w:tcPr>
            <w:tcW w:w="1134" w:type="dxa"/>
            <w:tcBorders>
              <w:left w:val="nil"/>
              <w:bottom w:val="nil"/>
              <w:right w:val="nil"/>
            </w:tcBorders>
          </w:tcPr>
          <w:p w:rsidR="00215235" w:rsidRPr="00B139FB" w:rsidRDefault="003F2B9F"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Baru</w:t>
            </w:r>
          </w:p>
        </w:tc>
        <w:tc>
          <w:tcPr>
            <w:tcW w:w="851" w:type="dxa"/>
            <w:tcBorders>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16</w:t>
            </w:r>
          </w:p>
        </w:tc>
        <w:tc>
          <w:tcPr>
            <w:tcW w:w="1145" w:type="dxa"/>
            <w:tcBorders>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14,3</w:t>
            </w:r>
            <w:r w:rsidR="00215235" w:rsidRPr="00B139FB">
              <w:rPr>
                <w:rFonts w:ascii="Times New Roman" w:hAnsi="Times New Roman"/>
                <w:sz w:val="24"/>
                <w:szCs w:val="24"/>
              </w:rPr>
              <w:t>%</w:t>
            </w:r>
          </w:p>
        </w:tc>
      </w:tr>
      <w:tr w:rsidR="00215235" w:rsidRPr="00B139FB" w:rsidTr="008604F9">
        <w:tc>
          <w:tcPr>
            <w:tcW w:w="2333" w:type="dxa"/>
            <w:tcBorders>
              <w:top w:val="nil"/>
              <w:left w:val="nil"/>
              <w:bottom w:val="nil"/>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nil"/>
              <w:right w:val="nil"/>
            </w:tcBorders>
          </w:tcPr>
          <w:p w:rsidR="00215235" w:rsidRPr="00B139FB" w:rsidRDefault="003F2B9F"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Sedang</w:t>
            </w:r>
          </w:p>
        </w:tc>
        <w:tc>
          <w:tcPr>
            <w:tcW w:w="851" w:type="dxa"/>
            <w:tcBorders>
              <w:top w:val="nil"/>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66</w:t>
            </w:r>
          </w:p>
        </w:tc>
        <w:tc>
          <w:tcPr>
            <w:tcW w:w="1145" w:type="dxa"/>
            <w:tcBorders>
              <w:top w:val="nil"/>
              <w:left w:val="nil"/>
              <w:bottom w:val="nil"/>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58,9</w:t>
            </w:r>
            <w:r w:rsidR="00215235" w:rsidRPr="00B139FB">
              <w:rPr>
                <w:rFonts w:ascii="Times New Roman" w:hAnsi="Times New Roman"/>
                <w:sz w:val="24"/>
                <w:szCs w:val="24"/>
              </w:rPr>
              <w:t>%</w:t>
            </w:r>
          </w:p>
        </w:tc>
      </w:tr>
      <w:tr w:rsidR="00215235" w:rsidRPr="00B139FB" w:rsidTr="008604F9">
        <w:tc>
          <w:tcPr>
            <w:tcW w:w="2333" w:type="dxa"/>
            <w:tcBorders>
              <w:top w:val="nil"/>
              <w:left w:val="nil"/>
              <w:bottom w:val="single" w:sz="4" w:space="0" w:color="auto"/>
              <w:right w:val="nil"/>
            </w:tcBorders>
          </w:tcPr>
          <w:p w:rsidR="00215235" w:rsidRPr="00B139FB" w:rsidRDefault="00215235" w:rsidP="008604F9">
            <w:pPr>
              <w:pStyle w:val="ListParagraph"/>
              <w:spacing w:after="0" w:line="240" w:lineRule="auto"/>
              <w:ind w:left="0"/>
              <w:jc w:val="both"/>
              <w:rPr>
                <w:rFonts w:ascii="Times New Roman" w:hAnsi="Times New Roman" w:hint="default"/>
                <w:sz w:val="24"/>
                <w:szCs w:val="24"/>
              </w:rPr>
            </w:pPr>
          </w:p>
        </w:tc>
        <w:tc>
          <w:tcPr>
            <w:tcW w:w="1134"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both"/>
              <w:rPr>
                <w:rFonts w:ascii="Times New Roman" w:hAnsi="Times New Roman" w:hint="default"/>
                <w:sz w:val="24"/>
                <w:szCs w:val="24"/>
                <w:lang w:val="en-US"/>
              </w:rPr>
            </w:pPr>
            <w:r w:rsidRPr="00B139FB">
              <w:rPr>
                <w:rFonts w:ascii="Times New Roman" w:hAnsi="Times New Roman" w:hint="default"/>
                <w:sz w:val="24"/>
                <w:szCs w:val="24"/>
                <w:lang w:val="en-US"/>
              </w:rPr>
              <w:t>Lama</w:t>
            </w:r>
          </w:p>
        </w:tc>
        <w:tc>
          <w:tcPr>
            <w:tcW w:w="851"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sz w:val="24"/>
                <w:szCs w:val="24"/>
              </w:rPr>
              <w:t>30</w:t>
            </w:r>
          </w:p>
        </w:tc>
        <w:tc>
          <w:tcPr>
            <w:tcW w:w="1145" w:type="dxa"/>
            <w:tcBorders>
              <w:top w:val="nil"/>
              <w:left w:val="nil"/>
              <w:bottom w:val="single" w:sz="4" w:space="0" w:color="auto"/>
              <w:right w:val="nil"/>
            </w:tcBorders>
          </w:tcPr>
          <w:p w:rsidR="00215235" w:rsidRPr="00B139FB" w:rsidRDefault="003F2B9F" w:rsidP="008604F9">
            <w:pPr>
              <w:pStyle w:val="ListParagraph"/>
              <w:spacing w:after="0" w:line="240" w:lineRule="auto"/>
              <w:ind w:left="0"/>
              <w:jc w:val="center"/>
              <w:rPr>
                <w:rFonts w:ascii="Times New Roman" w:hAnsi="Times New Roman" w:hint="default"/>
                <w:sz w:val="24"/>
                <w:szCs w:val="24"/>
              </w:rPr>
            </w:pPr>
            <w:r w:rsidRPr="00B139FB">
              <w:rPr>
                <w:rFonts w:ascii="Times New Roman" w:hAnsi="Times New Roman" w:hint="default"/>
                <w:sz w:val="24"/>
                <w:szCs w:val="24"/>
                <w:lang w:val="en-US"/>
              </w:rPr>
              <w:t>26.8</w:t>
            </w:r>
            <w:r w:rsidR="00215235" w:rsidRPr="00B139FB">
              <w:rPr>
                <w:rFonts w:ascii="Times New Roman" w:hAnsi="Times New Roman"/>
                <w:sz w:val="24"/>
                <w:szCs w:val="24"/>
              </w:rPr>
              <w:t>%</w:t>
            </w:r>
          </w:p>
        </w:tc>
      </w:tr>
    </w:tbl>
    <w:p w:rsidR="003F2B9F" w:rsidRPr="00B139FB" w:rsidRDefault="003F2B9F" w:rsidP="00215235">
      <w:pPr>
        <w:spacing w:after="0" w:line="240" w:lineRule="auto"/>
        <w:ind w:firstLineChars="329" w:firstLine="790"/>
        <w:jc w:val="both"/>
        <w:rPr>
          <w:rFonts w:ascii="Times New Roman" w:hAnsi="Times New Roman"/>
          <w:sz w:val="24"/>
          <w:szCs w:val="24"/>
          <w:lang w:val="zh-CN" w:eastAsia="zh-CN" w:bidi="ar"/>
        </w:rPr>
      </w:pPr>
    </w:p>
    <w:p w:rsidR="00215235" w:rsidRPr="00B139FB" w:rsidRDefault="00215235" w:rsidP="00DC77D0">
      <w:pPr>
        <w:spacing w:after="0" w:line="240" w:lineRule="auto"/>
        <w:ind w:left="360" w:firstLineChars="300" w:firstLine="720"/>
        <w:jc w:val="both"/>
        <w:rPr>
          <w:rFonts w:ascii="Times New Roman" w:eastAsia="Calibri" w:hAnsi="Times New Roman"/>
          <w:sz w:val="24"/>
          <w:szCs w:val="24"/>
          <w:lang w:bidi="ar"/>
        </w:rPr>
      </w:pPr>
      <w:r w:rsidRPr="00B139FB">
        <w:rPr>
          <w:rFonts w:ascii="Times New Roman" w:eastAsia="Calibri" w:hAnsi="Times New Roman"/>
          <w:sz w:val="24"/>
          <w:szCs w:val="24"/>
          <w:lang w:val="zh-CN" w:bidi="ar"/>
        </w:rPr>
        <w:t>D</w:t>
      </w:r>
      <w:r w:rsidRPr="00B139FB">
        <w:rPr>
          <w:rFonts w:ascii="Times New Roman" w:eastAsia="Calibri" w:hAnsi="Times New Roman"/>
          <w:sz w:val="24"/>
          <w:szCs w:val="24"/>
          <w:lang w:bidi="ar"/>
        </w:rPr>
        <w:t>ari</w:t>
      </w:r>
      <w:r w:rsidRPr="00B139FB">
        <w:rPr>
          <w:rFonts w:ascii="Times New Roman" w:eastAsia="Calibri" w:hAnsi="Times New Roman"/>
          <w:sz w:val="24"/>
          <w:szCs w:val="24"/>
          <w:lang w:val="zh-CN" w:bidi="ar"/>
        </w:rPr>
        <w:t xml:space="preserve"> total</w:t>
      </w:r>
      <w:r w:rsidR="00F14A38" w:rsidRPr="00B139FB">
        <w:rPr>
          <w:rFonts w:ascii="Times New Roman" w:eastAsia="Calibri" w:hAnsi="Times New Roman"/>
          <w:sz w:val="24"/>
          <w:szCs w:val="24"/>
          <w:lang w:bidi="ar"/>
        </w:rPr>
        <w:t xml:space="preserve"> 112 responden sebanyak 70 responden atau (62,5%) mempunyai </w:t>
      </w:r>
      <w:r w:rsidR="00F14A38" w:rsidRPr="00B139FB">
        <w:rPr>
          <w:rFonts w:ascii="Times New Roman" w:eastAsia="Calibri" w:hAnsi="Times New Roman"/>
          <w:i/>
          <w:sz w:val="24"/>
          <w:szCs w:val="24"/>
          <w:lang w:bidi="ar"/>
        </w:rPr>
        <w:t>personal hygiene</w:t>
      </w:r>
      <w:r w:rsidR="00F14A38" w:rsidRPr="00B139FB">
        <w:rPr>
          <w:rFonts w:ascii="Times New Roman" w:eastAsia="Calibri" w:hAnsi="Times New Roman"/>
          <w:sz w:val="24"/>
          <w:szCs w:val="24"/>
          <w:lang w:bidi="ar"/>
        </w:rPr>
        <w:t xml:space="preserve"> yang cukup baik mengenai dermatitis kontak alergi</w:t>
      </w:r>
      <w:r w:rsidRPr="00B139FB">
        <w:rPr>
          <w:rFonts w:ascii="Times New Roman" w:eastAsia="Calibri" w:hAnsi="Times New Roman"/>
          <w:sz w:val="24"/>
          <w:szCs w:val="24"/>
          <w:lang w:bidi="ar"/>
        </w:rPr>
        <w:t xml:space="preserve"> sedangkan r</w:t>
      </w:r>
      <w:r w:rsidR="00F14A38" w:rsidRPr="00B139FB">
        <w:rPr>
          <w:rFonts w:ascii="Times New Roman" w:eastAsia="Calibri" w:hAnsi="Times New Roman"/>
          <w:sz w:val="24"/>
          <w:szCs w:val="24"/>
          <w:lang w:bidi="ar"/>
        </w:rPr>
        <w:t xml:space="preserve">esponden dengan </w:t>
      </w:r>
      <w:r w:rsidR="00F14A38" w:rsidRPr="00B139FB">
        <w:rPr>
          <w:rFonts w:ascii="Times New Roman" w:eastAsia="Calibri" w:hAnsi="Times New Roman"/>
          <w:i/>
          <w:sz w:val="24"/>
          <w:szCs w:val="24"/>
          <w:lang w:bidi="ar"/>
        </w:rPr>
        <w:t>personal hygiene</w:t>
      </w:r>
      <w:r w:rsidR="00F14A38" w:rsidRPr="00B139FB">
        <w:rPr>
          <w:rFonts w:ascii="Times New Roman" w:eastAsia="Calibri" w:hAnsi="Times New Roman"/>
          <w:sz w:val="24"/>
          <w:szCs w:val="24"/>
          <w:lang w:bidi="ar"/>
        </w:rPr>
        <w:t xml:space="preserve"> kurang</w:t>
      </w:r>
      <w:r w:rsidRPr="00B139FB">
        <w:rPr>
          <w:rFonts w:ascii="Times New Roman" w:eastAsia="Calibri" w:hAnsi="Times New Roman"/>
          <w:sz w:val="24"/>
          <w:szCs w:val="24"/>
          <w:lang w:bidi="ar"/>
        </w:rPr>
        <w:t xml:space="preserve"> </w:t>
      </w:r>
      <w:r w:rsidR="00F14A38" w:rsidRPr="00B139FB">
        <w:rPr>
          <w:rFonts w:ascii="Times New Roman" w:eastAsia="Calibri" w:hAnsi="Times New Roman"/>
          <w:sz w:val="24"/>
          <w:szCs w:val="24"/>
          <w:lang w:bidi="ar"/>
        </w:rPr>
        <w:t>sebanyak 74 responden atau (37,6</w:t>
      </w:r>
      <w:r w:rsidRPr="00B139FB">
        <w:rPr>
          <w:rFonts w:ascii="Times New Roman" w:eastAsia="Calibri" w:hAnsi="Times New Roman"/>
          <w:sz w:val="24"/>
          <w:szCs w:val="24"/>
          <w:lang w:bidi="ar"/>
        </w:rPr>
        <w:t xml:space="preserve">%). </w:t>
      </w:r>
      <w:r w:rsidRPr="00B139FB">
        <w:rPr>
          <w:rFonts w:ascii="Times New Roman" w:eastAsia="Calibri" w:hAnsi="Times New Roman"/>
          <w:sz w:val="24"/>
          <w:szCs w:val="24"/>
          <w:lang w:val="zh-CN" w:bidi="ar"/>
        </w:rPr>
        <w:t xml:space="preserve">Sementara </w:t>
      </w:r>
      <w:r w:rsidR="00F14A38" w:rsidRPr="00B139FB">
        <w:rPr>
          <w:rFonts w:ascii="Times New Roman" w:eastAsia="Calibri" w:hAnsi="Times New Roman"/>
          <w:sz w:val="24"/>
          <w:szCs w:val="24"/>
          <w:lang w:bidi="ar"/>
        </w:rPr>
        <w:t>90 responden atau (80,4</w:t>
      </w:r>
      <w:r w:rsidRPr="00B139FB">
        <w:rPr>
          <w:rFonts w:ascii="Times New Roman" w:eastAsia="Calibri" w:hAnsi="Times New Roman"/>
          <w:sz w:val="24"/>
          <w:szCs w:val="24"/>
          <w:lang w:bidi="ar"/>
        </w:rPr>
        <w:t xml:space="preserve">%) mempunyai </w:t>
      </w:r>
      <w:r w:rsidR="00F14A38" w:rsidRPr="00B139FB">
        <w:rPr>
          <w:rFonts w:ascii="Times New Roman" w:eastAsia="Calibri" w:hAnsi="Times New Roman"/>
          <w:sz w:val="24"/>
          <w:szCs w:val="24"/>
          <w:lang w:bidi="ar"/>
        </w:rPr>
        <w:t>pengetahuan yang cukup</w:t>
      </w:r>
      <w:r w:rsidRPr="00B139FB">
        <w:rPr>
          <w:rFonts w:ascii="Times New Roman" w:eastAsia="Calibri" w:hAnsi="Times New Roman"/>
          <w:sz w:val="24"/>
          <w:szCs w:val="24"/>
          <w:lang w:bidi="ar"/>
        </w:rPr>
        <w:t xml:space="preserve"> sedangkan re</w:t>
      </w:r>
      <w:r w:rsidR="00A765C7" w:rsidRPr="00B139FB">
        <w:rPr>
          <w:rFonts w:ascii="Times New Roman" w:eastAsia="Calibri" w:hAnsi="Times New Roman"/>
          <w:sz w:val="24"/>
          <w:szCs w:val="24"/>
          <w:lang w:bidi="ar"/>
        </w:rPr>
        <w:t>sponden dengan</w:t>
      </w:r>
      <w:r w:rsidR="00F14A38" w:rsidRPr="00B139FB">
        <w:rPr>
          <w:rFonts w:ascii="Times New Roman" w:eastAsia="Calibri" w:hAnsi="Times New Roman"/>
          <w:sz w:val="24"/>
          <w:szCs w:val="24"/>
          <w:lang w:bidi="ar"/>
        </w:rPr>
        <w:t xml:space="preserve"> pengetahuan yang baik sebanyak 22 responden atau (19,6</w:t>
      </w:r>
      <w:r w:rsidRPr="00B139FB">
        <w:rPr>
          <w:rFonts w:ascii="Times New Roman" w:eastAsia="Calibri" w:hAnsi="Times New Roman"/>
          <w:sz w:val="24"/>
          <w:szCs w:val="24"/>
          <w:lang w:bidi="ar"/>
        </w:rPr>
        <w:t>%).</w:t>
      </w:r>
      <w:r w:rsidRPr="00B139FB">
        <w:rPr>
          <w:rFonts w:ascii="Times New Roman" w:eastAsia="Calibri" w:hAnsi="Times New Roman"/>
          <w:sz w:val="24"/>
          <w:szCs w:val="24"/>
          <w:lang w:val="zh-CN" w:bidi="ar"/>
        </w:rPr>
        <w:t xml:space="preserve"> S</w:t>
      </w:r>
      <w:r w:rsidR="00A765C7" w:rsidRPr="00B139FB">
        <w:rPr>
          <w:rFonts w:ascii="Times New Roman" w:eastAsia="Calibri" w:hAnsi="Times New Roman"/>
          <w:sz w:val="24"/>
          <w:szCs w:val="24"/>
          <w:lang w:bidi="ar"/>
        </w:rPr>
        <w:t xml:space="preserve">ebanyak </w:t>
      </w:r>
      <w:r w:rsidRPr="00B139FB">
        <w:rPr>
          <w:rFonts w:ascii="Times New Roman" w:eastAsia="Calibri" w:hAnsi="Times New Roman"/>
          <w:sz w:val="24"/>
          <w:szCs w:val="24"/>
          <w:lang w:bidi="ar"/>
        </w:rPr>
        <w:t xml:space="preserve"> responden </w:t>
      </w:r>
      <w:r w:rsidR="00A765C7" w:rsidRPr="00B139FB">
        <w:rPr>
          <w:rFonts w:ascii="Times New Roman" w:eastAsia="Calibri" w:hAnsi="Times New Roman"/>
          <w:sz w:val="24"/>
          <w:szCs w:val="24"/>
          <w:lang w:bidi="ar"/>
        </w:rPr>
        <w:t>4 atau (3,6%) pemakaian alat pelindung diri yang baik mengenai pencegahana dermatitis kontak alaergi, pemakaian alat pelindung diri cukup sebanyak 66 atau (58,9%)</w:t>
      </w:r>
      <w:r w:rsidRPr="00B139FB">
        <w:rPr>
          <w:rFonts w:ascii="Times New Roman" w:eastAsia="Calibri" w:hAnsi="Times New Roman"/>
          <w:sz w:val="24"/>
          <w:szCs w:val="24"/>
          <w:lang w:bidi="ar"/>
        </w:rPr>
        <w:t xml:space="preserve"> sedangkan </w:t>
      </w:r>
      <w:r w:rsidR="00A765C7" w:rsidRPr="00B139FB">
        <w:rPr>
          <w:rFonts w:ascii="Times New Roman" w:eastAsia="Calibri" w:hAnsi="Times New Roman"/>
          <w:sz w:val="24"/>
          <w:szCs w:val="24"/>
          <w:lang w:bidi="ar"/>
        </w:rPr>
        <w:t>responden dengan kategori kurang sebanyak 42</w:t>
      </w:r>
      <w:r w:rsidRPr="00B139FB">
        <w:rPr>
          <w:rFonts w:ascii="Times New Roman" w:eastAsia="Calibri" w:hAnsi="Times New Roman"/>
          <w:sz w:val="24"/>
          <w:szCs w:val="24"/>
          <w:lang w:bidi="ar"/>
        </w:rPr>
        <w:t xml:space="preserve">  responden atau (28,0%).</w:t>
      </w:r>
      <w:r w:rsidRPr="00B139FB">
        <w:rPr>
          <w:rFonts w:ascii="Times New Roman" w:eastAsia="Calibri" w:hAnsi="Times New Roman"/>
          <w:sz w:val="24"/>
          <w:szCs w:val="24"/>
          <w:lang w:val="zh-CN" w:bidi="ar"/>
        </w:rPr>
        <w:t xml:space="preserve"> </w:t>
      </w:r>
      <w:r w:rsidR="00A765C7" w:rsidRPr="00B139FB">
        <w:rPr>
          <w:rFonts w:ascii="Times New Roman" w:eastAsia="Calibri" w:hAnsi="Times New Roman"/>
          <w:sz w:val="24"/>
          <w:szCs w:val="24"/>
          <w:lang w:bidi="ar"/>
        </w:rPr>
        <w:t>Dan masa kerja baru sebanyak 16 responden atau (14</w:t>
      </w:r>
      <w:proofErr w:type="gramStart"/>
      <w:r w:rsidR="00A765C7" w:rsidRPr="00B139FB">
        <w:rPr>
          <w:rFonts w:ascii="Times New Roman" w:eastAsia="Calibri" w:hAnsi="Times New Roman"/>
          <w:sz w:val="24"/>
          <w:szCs w:val="24"/>
          <w:lang w:bidi="ar"/>
        </w:rPr>
        <w:t>,3</w:t>
      </w:r>
      <w:proofErr w:type="gramEnd"/>
      <w:r w:rsidR="00A765C7" w:rsidRPr="00B139FB">
        <w:rPr>
          <w:rFonts w:ascii="Times New Roman" w:eastAsia="Calibri" w:hAnsi="Times New Roman"/>
          <w:sz w:val="24"/>
          <w:szCs w:val="24"/>
          <w:lang w:bidi="ar"/>
        </w:rPr>
        <w:t>%), kategori sedang sebanyak 66 responden atau (58,9%) dan masa kerja lama sebanyak 30 responden atau (26.8%).</w:t>
      </w:r>
    </w:p>
    <w:p w:rsidR="00215235" w:rsidRPr="00B139FB" w:rsidRDefault="00215235" w:rsidP="00215235">
      <w:pPr>
        <w:spacing w:after="0" w:line="240" w:lineRule="auto"/>
        <w:ind w:firstLineChars="329" w:firstLine="790"/>
        <w:jc w:val="both"/>
        <w:rPr>
          <w:rFonts w:ascii="Times New Roman" w:eastAsia="Calibri" w:hAnsi="Times New Roman"/>
          <w:sz w:val="24"/>
          <w:szCs w:val="24"/>
          <w:lang w:val="zh-CN" w:bidi="ar"/>
        </w:rPr>
      </w:pPr>
    </w:p>
    <w:p w:rsidR="00215235" w:rsidRDefault="00215235" w:rsidP="00DC77D0">
      <w:pPr>
        <w:spacing w:after="0" w:line="240" w:lineRule="auto"/>
        <w:ind w:left="360"/>
        <w:jc w:val="both"/>
        <w:rPr>
          <w:rFonts w:ascii="Times New Roman" w:hAnsi="Times New Roman"/>
          <w:sz w:val="24"/>
          <w:szCs w:val="24"/>
        </w:rPr>
      </w:pPr>
      <w:r w:rsidRPr="00B139FB">
        <w:rPr>
          <w:rFonts w:ascii="Times New Roman" w:hAnsi="Times New Roman"/>
          <w:sz w:val="24"/>
          <w:szCs w:val="24"/>
          <w:lang w:val="zh-CN"/>
        </w:rPr>
        <w:t>Tabel 3 Analisis Jal</w:t>
      </w:r>
      <w:r w:rsidR="00A765C7" w:rsidRPr="00B139FB">
        <w:rPr>
          <w:rFonts w:ascii="Times New Roman" w:hAnsi="Times New Roman"/>
          <w:sz w:val="24"/>
          <w:szCs w:val="24"/>
          <w:lang w:val="zh-CN"/>
        </w:rPr>
        <w:t xml:space="preserve">ur I Tabel hubungan </w:t>
      </w:r>
      <w:r w:rsidR="00A765C7" w:rsidRPr="00B139FB">
        <w:rPr>
          <w:rFonts w:ascii="Times New Roman" w:hAnsi="Times New Roman"/>
          <w:i/>
          <w:sz w:val="24"/>
          <w:szCs w:val="24"/>
        </w:rPr>
        <w:t>personal hygiene,</w:t>
      </w:r>
      <w:r w:rsidR="00A765C7" w:rsidRPr="00B139FB">
        <w:rPr>
          <w:rFonts w:ascii="Times New Roman" w:hAnsi="Times New Roman"/>
          <w:sz w:val="24"/>
          <w:szCs w:val="24"/>
        </w:rPr>
        <w:t>pengetahuan</w:t>
      </w:r>
      <w:r w:rsidR="00A74591" w:rsidRPr="00B139FB">
        <w:rPr>
          <w:rFonts w:ascii="Times New Roman" w:hAnsi="Times New Roman"/>
          <w:sz w:val="24"/>
          <w:szCs w:val="24"/>
        </w:rPr>
        <w:t>, pemakaian alat pelindung diri dan masa kerja</w:t>
      </w:r>
    </w:p>
    <w:p w:rsidR="00DC77D0" w:rsidRPr="00B139FB" w:rsidRDefault="00DC77D0" w:rsidP="00DC77D0">
      <w:pPr>
        <w:spacing w:after="0" w:line="240" w:lineRule="auto"/>
        <w:ind w:left="360"/>
        <w:jc w:val="both"/>
        <w:rPr>
          <w:rFonts w:ascii="Times New Roman" w:hAnsi="Times New Roman"/>
          <w:sz w:val="24"/>
          <w:szCs w:val="24"/>
          <w:lang w:eastAsia="zh-CN"/>
        </w:rPr>
      </w:pPr>
    </w:p>
    <w:tbl>
      <w:tblPr>
        <w:tblStyle w:val="TableGrid"/>
        <w:tblW w:w="5940" w:type="dxa"/>
        <w:tblInd w:w="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1397"/>
        <w:gridCol w:w="1122"/>
        <w:gridCol w:w="1350"/>
      </w:tblGrid>
      <w:tr w:rsidR="00A74591" w:rsidRPr="00B139FB" w:rsidTr="00DC77D0">
        <w:trPr>
          <w:trHeight w:val="614"/>
        </w:trPr>
        <w:tc>
          <w:tcPr>
            <w:tcW w:w="2071" w:type="dxa"/>
            <w:tcBorders>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sidRPr="00B139FB">
              <w:rPr>
                <w:rFonts w:ascii="Times New Roman" w:hAnsi="Times New Roman"/>
                <w:sz w:val="24"/>
                <w:szCs w:val="24"/>
              </w:rPr>
              <w:t>Variabel</w:t>
            </w:r>
          </w:p>
        </w:tc>
        <w:tc>
          <w:tcPr>
            <w:tcW w:w="1397" w:type="dxa"/>
            <w:tcBorders>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sidRPr="00B139FB">
              <w:rPr>
                <w:rFonts w:ascii="Times New Roman" w:hAnsi="Times New Roman"/>
                <w:sz w:val="24"/>
                <w:szCs w:val="24"/>
              </w:rPr>
              <w:t>Koefisien Regresi (B)</w:t>
            </w:r>
          </w:p>
        </w:tc>
        <w:tc>
          <w:tcPr>
            <w:tcW w:w="1122" w:type="dxa"/>
            <w:tcBorders>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vertAlign w:val="subscript"/>
              </w:rPr>
            </w:pPr>
            <w:r w:rsidRPr="00B139FB">
              <w:rPr>
                <w:rFonts w:ascii="Times New Roman" w:hAnsi="Times New Roman"/>
                <w:sz w:val="24"/>
                <w:szCs w:val="24"/>
              </w:rPr>
              <w:t>t</w:t>
            </w:r>
            <w:r w:rsidRPr="00B139FB">
              <w:rPr>
                <w:rFonts w:ascii="Times New Roman" w:hAnsi="Times New Roman"/>
                <w:sz w:val="24"/>
                <w:szCs w:val="24"/>
                <w:vertAlign w:val="subscript"/>
              </w:rPr>
              <w:t>hitung</w:t>
            </w:r>
          </w:p>
        </w:tc>
        <w:tc>
          <w:tcPr>
            <w:tcW w:w="1350" w:type="dxa"/>
            <w:tcBorders>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sidRPr="00B139FB">
              <w:rPr>
                <w:rFonts w:ascii="Times New Roman" w:hAnsi="Times New Roman"/>
                <w:sz w:val="24"/>
                <w:szCs w:val="24"/>
              </w:rPr>
              <w:t>Sig t</w:t>
            </w:r>
          </w:p>
        </w:tc>
      </w:tr>
      <w:tr w:rsidR="00A74591" w:rsidRPr="00B139FB" w:rsidTr="00DC77D0">
        <w:trPr>
          <w:trHeight w:val="398"/>
        </w:trPr>
        <w:tc>
          <w:tcPr>
            <w:tcW w:w="2071" w:type="dxa"/>
            <w:tcBorders>
              <w:top w:val="single" w:sz="4" w:space="0" w:color="auto"/>
              <w:bottom w:val="nil"/>
            </w:tcBorders>
          </w:tcPr>
          <w:p w:rsidR="00A74591" w:rsidRPr="00B139FB" w:rsidRDefault="00A74591" w:rsidP="00A74591">
            <w:pPr>
              <w:tabs>
                <w:tab w:val="left" w:pos="630"/>
                <w:tab w:val="left" w:pos="900"/>
                <w:tab w:val="left" w:pos="1080"/>
                <w:tab w:val="left" w:pos="2443"/>
              </w:tabs>
              <w:spacing w:after="0" w:line="240" w:lineRule="auto"/>
              <w:rPr>
                <w:rFonts w:ascii="Times New Roman" w:hAnsi="Times New Roman" w:hint="default"/>
                <w:sz w:val="24"/>
                <w:szCs w:val="24"/>
              </w:rPr>
            </w:pPr>
            <w:r w:rsidRPr="00B139FB">
              <w:rPr>
                <w:rFonts w:ascii="Times New Roman" w:hAnsi="Times New Roman"/>
                <w:sz w:val="24"/>
                <w:szCs w:val="24"/>
              </w:rPr>
              <w:t>Konstanta</w:t>
            </w:r>
          </w:p>
        </w:tc>
        <w:tc>
          <w:tcPr>
            <w:tcW w:w="1397" w:type="dxa"/>
            <w:tcBorders>
              <w:top w:val="single" w:sz="4" w:space="0" w:color="auto"/>
              <w:bottom w:val="nil"/>
            </w:tcBorders>
          </w:tcPr>
          <w:p w:rsidR="00A74591" w:rsidRPr="00B139FB" w:rsidRDefault="00684919"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Pr>
                <w:rFonts w:ascii="Times New Roman" w:hAnsi="Times New Roman" w:hint="default"/>
                <w:sz w:val="24"/>
                <w:szCs w:val="24"/>
                <w:lang w:val="en-US"/>
              </w:rPr>
              <w:t>0</w:t>
            </w:r>
            <w:r>
              <w:rPr>
                <w:rFonts w:ascii="Times New Roman" w:hAnsi="Times New Roman"/>
                <w:sz w:val="24"/>
                <w:szCs w:val="24"/>
              </w:rPr>
              <w:t>.943</w:t>
            </w:r>
          </w:p>
        </w:tc>
        <w:tc>
          <w:tcPr>
            <w:tcW w:w="1122" w:type="dxa"/>
            <w:tcBorders>
              <w:top w:val="single" w:sz="4" w:space="0" w:color="auto"/>
              <w:bottom w:val="nil"/>
            </w:tcBorders>
          </w:tcPr>
          <w:p w:rsidR="00A74591" w:rsidRPr="00684919" w:rsidRDefault="00684919" w:rsidP="00A74591">
            <w:pPr>
              <w:tabs>
                <w:tab w:val="left" w:pos="630"/>
                <w:tab w:val="left" w:pos="900"/>
                <w:tab w:val="left" w:pos="1080"/>
                <w:tab w:val="left" w:pos="2443"/>
              </w:tabs>
              <w:spacing w:after="0" w:line="240" w:lineRule="auto"/>
              <w:jc w:val="center"/>
              <w:rPr>
                <w:rFonts w:ascii="Times New Roman" w:hAnsi="Times New Roman" w:hint="default"/>
                <w:sz w:val="24"/>
                <w:szCs w:val="24"/>
                <w:lang w:val="en-US"/>
              </w:rPr>
            </w:pPr>
            <w:r>
              <w:rPr>
                <w:rFonts w:ascii="Times New Roman" w:hAnsi="Times New Roman" w:hint="default"/>
                <w:sz w:val="24"/>
                <w:szCs w:val="24"/>
                <w:lang w:val="en-US"/>
              </w:rPr>
              <w:t>4.130</w:t>
            </w:r>
          </w:p>
        </w:tc>
        <w:tc>
          <w:tcPr>
            <w:tcW w:w="1350" w:type="dxa"/>
            <w:tcBorders>
              <w:top w:val="single" w:sz="4" w:space="0" w:color="auto"/>
              <w:bottom w:val="nil"/>
            </w:tcBorders>
          </w:tcPr>
          <w:p w:rsidR="00A74591" w:rsidRPr="00684919" w:rsidRDefault="00684919" w:rsidP="00A74591">
            <w:pPr>
              <w:tabs>
                <w:tab w:val="left" w:pos="630"/>
                <w:tab w:val="left" w:pos="900"/>
                <w:tab w:val="left" w:pos="1080"/>
                <w:tab w:val="left" w:pos="2443"/>
              </w:tabs>
              <w:spacing w:after="0" w:line="240" w:lineRule="auto"/>
              <w:jc w:val="center"/>
              <w:rPr>
                <w:rFonts w:ascii="Times New Roman" w:hAnsi="Times New Roman" w:hint="default"/>
                <w:sz w:val="24"/>
                <w:szCs w:val="24"/>
                <w:lang w:val="en-US"/>
              </w:rPr>
            </w:pPr>
            <w:r>
              <w:rPr>
                <w:rFonts w:ascii="Times New Roman" w:hAnsi="Times New Roman" w:hint="default"/>
                <w:sz w:val="24"/>
                <w:szCs w:val="24"/>
                <w:lang w:val="en-US"/>
              </w:rPr>
              <w:t>.000</w:t>
            </w:r>
          </w:p>
        </w:tc>
      </w:tr>
      <w:tr w:rsidR="00A74591" w:rsidRPr="00B139FB" w:rsidTr="00DC77D0">
        <w:trPr>
          <w:trHeight w:val="381"/>
        </w:trPr>
        <w:tc>
          <w:tcPr>
            <w:tcW w:w="2071" w:type="dxa"/>
            <w:tcBorders>
              <w:top w:val="nil"/>
              <w:bottom w:val="nil"/>
            </w:tcBorders>
          </w:tcPr>
          <w:p w:rsidR="00A74591" w:rsidRPr="00B139FB" w:rsidRDefault="00A74591" w:rsidP="00A74591">
            <w:pPr>
              <w:tabs>
                <w:tab w:val="left" w:pos="630"/>
                <w:tab w:val="left" w:pos="900"/>
                <w:tab w:val="left" w:pos="1080"/>
                <w:tab w:val="left" w:pos="2443"/>
              </w:tabs>
              <w:spacing w:after="0" w:line="240" w:lineRule="auto"/>
              <w:rPr>
                <w:rFonts w:ascii="Times New Roman" w:hAnsi="Times New Roman" w:hint="default"/>
                <w:sz w:val="24"/>
                <w:szCs w:val="24"/>
              </w:rPr>
            </w:pPr>
            <w:r w:rsidRPr="00B139FB">
              <w:rPr>
                <w:rFonts w:ascii="Times New Roman" w:hAnsi="Times New Roman"/>
                <w:sz w:val="24"/>
                <w:szCs w:val="24"/>
              </w:rPr>
              <w:t>Pengetahuan (X1)</w:t>
            </w:r>
          </w:p>
        </w:tc>
        <w:tc>
          <w:tcPr>
            <w:tcW w:w="1397" w:type="dxa"/>
            <w:tcBorders>
              <w:top w:val="nil"/>
              <w:bottom w:val="nil"/>
            </w:tcBorders>
          </w:tcPr>
          <w:p w:rsidR="00A74591" w:rsidRPr="00B139FB" w:rsidRDefault="00CF65DD"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Pr>
                <w:rFonts w:ascii="Times New Roman" w:hAnsi="Times New Roman"/>
                <w:sz w:val="24"/>
                <w:szCs w:val="24"/>
              </w:rPr>
              <w:t>.8</w:t>
            </w:r>
            <w:r w:rsidR="00A74591" w:rsidRPr="00B139FB">
              <w:rPr>
                <w:rFonts w:ascii="Times New Roman" w:hAnsi="Times New Roman"/>
                <w:sz w:val="24"/>
                <w:szCs w:val="24"/>
              </w:rPr>
              <w:t>79</w:t>
            </w:r>
          </w:p>
        </w:tc>
        <w:tc>
          <w:tcPr>
            <w:tcW w:w="1122" w:type="dxa"/>
            <w:tcBorders>
              <w:top w:val="nil"/>
              <w:bottom w:val="nil"/>
            </w:tcBorders>
          </w:tcPr>
          <w:p w:rsidR="00A74591" w:rsidRPr="00B139FB" w:rsidRDefault="00CF65DD"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Pr>
                <w:rFonts w:ascii="Times New Roman" w:hAnsi="Times New Roman" w:hint="default"/>
                <w:sz w:val="24"/>
                <w:szCs w:val="24"/>
                <w:lang w:val="en-US"/>
              </w:rPr>
              <w:t>2</w:t>
            </w:r>
            <w:r w:rsidR="00A74591" w:rsidRPr="00B139FB">
              <w:rPr>
                <w:rFonts w:ascii="Times New Roman" w:hAnsi="Times New Roman"/>
                <w:sz w:val="24"/>
                <w:szCs w:val="24"/>
              </w:rPr>
              <w:t>.529</w:t>
            </w:r>
          </w:p>
        </w:tc>
        <w:tc>
          <w:tcPr>
            <w:tcW w:w="1350" w:type="dxa"/>
            <w:tcBorders>
              <w:top w:val="nil"/>
              <w:bottom w:val="nil"/>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sidRPr="00B139FB">
              <w:rPr>
                <w:rFonts w:ascii="Times New Roman" w:hAnsi="Times New Roman"/>
                <w:sz w:val="24"/>
                <w:szCs w:val="24"/>
              </w:rPr>
              <w:t>.002</w:t>
            </w:r>
          </w:p>
        </w:tc>
      </w:tr>
      <w:tr w:rsidR="00A74591" w:rsidRPr="00B139FB" w:rsidTr="00DC77D0">
        <w:trPr>
          <w:trHeight w:val="381"/>
        </w:trPr>
        <w:tc>
          <w:tcPr>
            <w:tcW w:w="2071" w:type="dxa"/>
            <w:tcBorders>
              <w:top w:val="nil"/>
              <w:bottom w:val="nil"/>
            </w:tcBorders>
          </w:tcPr>
          <w:p w:rsidR="00A74591" w:rsidRPr="00B139FB" w:rsidRDefault="00A74591" w:rsidP="00A74591">
            <w:pPr>
              <w:tabs>
                <w:tab w:val="left" w:pos="630"/>
                <w:tab w:val="left" w:pos="900"/>
                <w:tab w:val="left" w:pos="1080"/>
                <w:tab w:val="left" w:pos="2443"/>
              </w:tabs>
              <w:spacing w:after="0" w:line="240" w:lineRule="auto"/>
              <w:rPr>
                <w:rFonts w:ascii="Times New Roman" w:hAnsi="Times New Roman" w:hint="default"/>
                <w:sz w:val="24"/>
                <w:szCs w:val="24"/>
              </w:rPr>
            </w:pPr>
            <w:r w:rsidRPr="00B139FB">
              <w:rPr>
                <w:rFonts w:ascii="Times New Roman" w:hAnsi="Times New Roman"/>
                <w:sz w:val="24"/>
                <w:szCs w:val="24"/>
              </w:rPr>
              <w:t>APD (X2)</w:t>
            </w:r>
          </w:p>
        </w:tc>
        <w:tc>
          <w:tcPr>
            <w:tcW w:w="1397" w:type="dxa"/>
            <w:tcBorders>
              <w:top w:val="nil"/>
              <w:bottom w:val="nil"/>
            </w:tcBorders>
          </w:tcPr>
          <w:p w:rsidR="00A74591" w:rsidRPr="00B139FB" w:rsidRDefault="00CF65DD"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Pr>
                <w:rFonts w:ascii="Times New Roman" w:hAnsi="Times New Roman"/>
                <w:sz w:val="24"/>
                <w:szCs w:val="24"/>
              </w:rPr>
              <w:t>.9</w:t>
            </w:r>
            <w:r w:rsidR="00A74591" w:rsidRPr="00B139FB">
              <w:rPr>
                <w:rFonts w:ascii="Times New Roman" w:hAnsi="Times New Roman"/>
                <w:sz w:val="24"/>
                <w:szCs w:val="24"/>
              </w:rPr>
              <w:t>52</w:t>
            </w:r>
          </w:p>
        </w:tc>
        <w:tc>
          <w:tcPr>
            <w:tcW w:w="1122" w:type="dxa"/>
            <w:tcBorders>
              <w:top w:val="nil"/>
              <w:bottom w:val="nil"/>
            </w:tcBorders>
          </w:tcPr>
          <w:p w:rsidR="00A74591" w:rsidRPr="00B139FB" w:rsidRDefault="00CF65DD"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Pr>
                <w:rFonts w:ascii="Times New Roman" w:hAnsi="Times New Roman" w:hint="default"/>
                <w:sz w:val="24"/>
                <w:szCs w:val="24"/>
                <w:lang w:val="en-US"/>
              </w:rPr>
              <w:t>3</w:t>
            </w:r>
            <w:r w:rsidR="00A74591" w:rsidRPr="00B139FB">
              <w:rPr>
                <w:rFonts w:ascii="Times New Roman" w:hAnsi="Times New Roman"/>
                <w:sz w:val="24"/>
                <w:szCs w:val="24"/>
              </w:rPr>
              <w:t>.251</w:t>
            </w:r>
          </w:p>
        </w:tc>
        <w:tc>
          <w:tcPr>
            <w:tcW w:w="1350" w:type="dxa"/>
            <w:tcBorders>
              <w:top w:val="nil"/>
              <w:bottom w:val="nil"/>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sidRPr="00B139FB">
              <w:rPr>
                <w:rFonts w:ascii="Times New Roman" w:hAnsi="Times New Roman"/>
                <w:sz w:val="24"/>
                <w:szCs w:val="24"/>
              </w:rPr>
              <w:t>.000</w:t>
            </w:r>
          </w:p>
        </w:tc>
      </w:tr>
      <w:tr w:rsidR="00A74591" w:rsidRPr="00B139FB" w:rsidTr="00DC77D0">
        <w:trPr>
          <w:trHeight w:val="381"/>
        </w:trPr>
        <w:tc>
          <w:tcPr>
            <w:tcW w:w="2071" w:type="dxa"/>
            <w:tcBorders>
              <w:top w:val="nil"/>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rPr>
                <w:rFonts w:ascii="Times New Roman" w:hAnsi="Times New Roman" w:hint="default"/>
                <w:sz w:val="24"/>
                <w:szCs w:val="24"/>
              </w:rPr>
            </w:pPr>
            <w:r w:rsidRPr="00B139FB">
              <w:rPr>
                <w:rFonts w:ascii="Times New Roman" w:hAnsi="Times New Roman"/>
                <w:sz w:val="24"/>
                <w:szCs w:val="24"/>
              </w:rPr>
              <w:t>Masa Kerja (X3)</w:t>
            </w:r>
          </w:p>
        </w:tc>
        <w:tc>
          <w:tcPr>
            <w:tcW w:w="1397" w:type="dxa"/>
            <w:tcBorders>
              <w:top w:val="nil"/>
              <w:bottom w:val="single" w:sz="4" w:space="0" w:color="auto"/>
            </w:tcBorders>
          </w:tcPr>
          <w:p w:rsidR="00A74591" w:rsidRPr="00B139FB" w:rsidRDefault="00CF65DD"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Pr>
                <w:rFonts w:ascii="Times New Roman" w:hAnsi="Times New Roman"/>
                <w:sz w:val="24"/>
                <w:szCs w:val="24"/>
              </w:rPr>
              <w:t>.6</w:t>
            </w:r>
            <w:r w:rsidR="00A74591" w:rsidRPr="00B139FB">
              <w:rPr>
                <w:rFonts w:ascii="Times New Roman" w:hAnsi="Times New Roman"/>
                <w:sz w:val="24"/>
                <w:szCs w:val="24"/>
              </w:rPr>
              <w:t>76</w:t>
            </w:r>
          </w:p>
        </w:tc>
        <w:tc>
          <w:tcPr>
            <w:tcW w:w="1122" w:type="dxa"/>
            <w:tcBorders>
              <w:top w:val="nil"/>
              <w:bottom w:val="single" w:sz="4" w:space="0" w:color="auto"/>
            </w:tcBorders>
          </w:tcPr>
          <w:p w:rsidR="00A74591" w:rsidRPr="00B139FB" w:rsidRDefault="00CF65DD"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Pr>
                <w:rFonts w:ascii="Times New Roman" w:hAnsi="Times New Roman" w:hint="default"/>
                <w:sz w:val="24"/>
                <w:szCs w:val="24"/>
                <w:lang w:val="en-US"/>
              </w:rPr>
              <w:t>2</w:t>
            </w:r>
            <w:r w:rsidR="00A74591" w:rsidRPr="00B139FB">
              <w:rPr>
                <w:rFonts w:ascii="Times New Roman" w:hAnsi="Times New Roman"/>
                <w:sz w:val="24"/>
                <w:szCs w:val="24"/>
              </w:rPr>
              <w:t>.431</w:t>
            </w:r>
          </w:p>
        </w:tc>
        <w:tc>
          <w:tcPr>
            <w:tcW w:w="1350" w:type="dxa"/>
            <w:tcBorders>
              <w:top w:val="nil"/>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r w:rsidRPr="00B139FB">
              <w:rPr>
                <w:rFonts w:ascii="Times New Roman" w:hAnsi="Times New Roman"/>
                <w:sz w:val="24"/>
                <w:szCs w:val="24"/>
              </w:rPr>
              <w:t>.003</w:t>
            </w:r>
          </w:p>
        </w:tc>
      </w:tr>
      <w:tr w:rsidR="00A74591" w:rsidRPr="00B139FB" w:rsidTr="00DC77D0">
        <w:trPr>
          <w:trHeight w:val="710"/>
        </w:trPr>
        <w:tc>
          <w:tcPr>
            <w:tcW w:w="2071" w:type="dxa"/>
            <w:tcBorders>
              <w:top w:val="single" w:sz="4" w:space="0" w:color="auto"/>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rPr>
                <w:rFonts w:ascii="Times New Roman" w:hAnsi="Times New Roman" w:hint="default"/>
                <w:i/>
                <w:sz w:val="24"/>
                <w:szCs w:val="24"/>
              </w:rPr>
            </w:pPr>
            <w:r w:rsidRPr="00B139FB">
              <w:rPr>
                <w:rFonts w:ascii="Times New Roman" w:hAnsi="Times New Roman"/>
                <w:i/>
                <w:sz w:val="24"/>
                <w:szCs w:val="24"/>
              </w:rPr>
              <w:t>R Square</w:t>
            </w:r>
          </w:p>
          <w:p w:rsidR="00A74591" w:rsidRPr="00B139FB" w:rsidRDefault="00A74591" w:rsidP="00A74591">
            <w:pPr>
              <w:tabs>
                <w:tab w:val="left" w:pos="630"/>
                <w:tab w:val="left" w:pos="900"/>
                <w:tab w:val="left" w:pos="1080"/>
                <w:tab w:val="left" w:pos="2443"/>
              </w:tabs>
              <w:spacing w:after="0" w:line="240" w:lineRule="auto"/>
              <w:rPr>
                <w:rFonts w:ascii="Times New Roman" w:hAnsi="Times New Roman" w:hint="default"/>
                <w:sz w:val="24"/>
                <w:szCs w:val="24"/>
              </w:rPr>
            </w:pPr>
            <w:r w:rsidRPr="00B139FB">
              <w:rPr>
                <w:rFonts w:ascii="Times New Roman" w:hAnsi="Times New Roman"/>
                <w:sz w:val="24"/>
                <w:szCs w:val="24"/>
              </w:rPr>
              <w:t>R</w:t>
            </w:r>
          </w:p>
        </w:tc>
        <w:tc>
          <w:tcPr>
            <w:tcW w:w="1397" w:type="dxa"/>
            <w:tcBorders>
              <w:top w:val="single" w:sz="4" w:space="0" w:color="auto"/>
              <w:bottom w:val="single" w:sz="4" w:space="0" w:color="auto"/>
            </w:tcBorders>
          </w:tcPr>
          <w:p w:rsidR="00A74591" w:rsidRPr="00B139FB" w:rsidRDefault="00937DDE" w:rsidP="00A74591">
            <w:pPr>
              <w:tabs>
                <w:tab w:val="left" w:pos="630"/>
                <w:tab w:val="left" w:pos="900"/>
                <w:tab w:val="left" w:pos="1080"/>
                <w:tab w:val="left" w:pos="2443"/>
              </w:tabs>
              <w:spacing w:after="0" w:line="240" w:lineRule="auto"/>
              <w:rPr>
                <w:rFonts w:ascii="Times New Roman" w:hAnsi="Times New Roman" w:hint="default"/>
                <w:sz w:val="24"/>
                <w:szCs w:val="24"/>
              </w:rPr>
            </w:pPr>
            <w:r>
              <w:rPr>
                <w:rFonts w:ascii="Times New Roman" w:hAnsi="Times New Roman"/>
                <w:sz w:val="24"/>
                <w:szCs w:val="24"/>
              </w:rPr>
              <w:t>= 0.3</w:t>
            </w:r>
            <w:r w:rsidR="00A74591" w:rsidRPr="00B139FB">
              <w:rPr>
                <w:rFonts w:ascii="Times New Roman" w:hAnsi="Times New Roman"/>
                <w:sz w:val="24"/>
                <w:szCs w:val="24"/>
              </w:rPr>
              <w:t>79</w:t>
            </w:r>
          </w:p>
          <w:p w:rsidR="00A74591" w:rsidRPr="00B139FB" w:rsidRDefault="00A74591" w:rsidP="00A74591">
            <w:pPr>
              <w:tabs>
                <w:tab w:val="left" w:pos="630"/>
                <w:tab w:val="left" w:pos="900"/>
                <w:tab w:val="left" w:pos="1080"/>
                <w:tab w:val="left" w:pos="2443"/>
              </w:tabs>
              <w:spacing w:after="0" w:line="240" w:lineRule="auto"/>
              <w:rPr>
                <w:rFonts w:ascii="Times New Roman" w:hAnsi="Times New Roman" w:hint="default"/>
                <w:sz w:val="24"/>
                <w:szCs w:val="24"/>
              </w:rPr>
            </w:pPr>
            <w:r w:rsidRPr="00B139FB">
              <w:rPr>
                <w:rFonts w:ascii="Times New Roman" w:hAnsi="Times New Roman"/>
                <w:sz w:val="24"/>
                <w:szCs w:val="24"/>
              </w:rPr>
              <w:t>= 0.281</w:t>
            </w:r>
          </w:p>
        </w:tc>
        <w:tc>
          <w:tcPr>
            <w:tcW w:w="1122" w:type="dxa"/>
            <w:tcBorders>
              <w:top w:val="single" w:sz="4" w:space="0" w:color="auto"/>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p>
        </w:tc>
        <w:tc>
          <w:tcPr>
            <w:tcW w:w="1350" w:type="dxa"/>
            <w:tcBorders>
              <w:top w:val="single" w:sz="4" w:space="0" w:color="auto"/>
              <w:bottom w:val="single" w:sz="4" w:space="0" w:color="auto"/>
            </w:tcBorders>
          </w:tcPr>
          <w:p w:rsidR="00A74591" w:rsidRPr="00B139FB" w:rsidRDefault="00A74591" w:rsidP="00A74591">
            <w:pPr>
              <w:tabs>
                <w:tab w:val="left" w:pos="630"/>
                <w:tab w:val="left" w:pos="900"/>
                <w:tab w:val="left" w:pos="1080"/>
                <w:tab w:val="left" w:pos="2443"/>
              </w:tabs>
              <w:spacing w:after="0" w:line="240" w:lineRule="auto"/>
              <w:jc w:val="center"/>
              <w:rPr>
                <w:rFonts w:ascii="Times New Roman" w:hAnsi="Times New Roman" w:hint="default"/>
                <w:sz w:val="24"/>
                <w:szCs w:val="24"/>
              </w:rPr>
            </w:pPr>
          </w:p>
        </w:tc>
      </w:tr>
    </w:tbl>
    <w:p w:rsidR="00A765C7" w:rsidRPr="00B139FB" w:rsidRDefault="0025134A" w:rsidP="00DC77D0">
      <w:pPr>
        <w:spacing w:after="0" w:line="240" w:lineRule="auto"/>
        <w:ind w:left="450"/>
        <w:jc w:val="both"/>
        <w:rPr>
          <w:rFonts w:ascii="Times New Roman" w:hAnsi="Times New Roman"/>
          <w:sz w:val="24"/>
          <w:szCs w:val="24"/>
          <w:lang w:eastAsia="zh-CN"/>
        </w:rPr>
      </w:pPr>
      <w:r w:rsidRPr="00B139FB">
        <w:rPr>
          <w:rFonts w:ascii="Times New Roman" w:hAnsi="Times New Roman"/>
          <w:sz w:val="24"/>
          <w:szCs w:val="24"/>
          <w:lang w:eastAsia="zh-CN"/>
        </w:rPr>
        <w:t>Dependent Variabel: Personal Hygiene (X4)</w:t>
      </w:r>
    </w:p>
    <w:p w:rsidR="00215235" w:rsidRPr="00B139FB" w:rsidRDefault="00215235" w:rsidP="00215235">
      <w:pPr>
        <w:spacing w:after="0" w:line="240" w:lineRule="auto"/>
        <w:ind w:firstLine="720"/>
        <w:jc w:val="both"/>
        <w:rPr>
          <w:rFonts w:ascii="Times New Roman" w:eastAsia="Times" w:hAnsi="Times New Roman"/>
          <w:sz w:val="24"/>
          <w:szCs w:val="24"/>
          <w:lang w:eastAsia="zh-CN" w:bidi="ar"/>
        </w:rPr>
      </w:pPr>
    </w:p>
    <w:p w:rsidR="002B0221" w:rsidRDefault="00215235" w:rsidP="002B0221">
      <w:pPr>
        <w:spacing w:after="0" w:line="240" w:lineRule="auto"/>
        <w:ind w:left="360" w:firstLine="720"/>
        <w:jc w:val="both"/>
        <w:rPr>
          <w:rFonts w:ascii="Times New Roman" w:hAnsi="Times New Roman"/>
          <w:sz w:val="24"/>
          <w:szCs w:val="24"/>
        </w:rPr>
      </w:pPr>
      <w:r w:rsidRPr="00B139FB">
        <w:rPr>
          <w:rFonts w:ascii="Times New Roman" w:eastAsia="Times" w:hAnsi="Times New Roman"/>
          <w:sz w:val="24"/>
          <w:szCs w:val="24"/>
          <w:lang w:eastAsia="zh-CN" w:bidi="ar"/>
        </w:rPr>
        <w:t>Berdasarkan tabel 3 hasil</w:t>
      </w:r>
      <w:r w:rsidRPr="00B139FB">
        <w:rPr>
          <w:rFonts w:ascii="Times New Roman" w:eastAsia="Times" w:hAnsi="Times New Roman"/>
          <w:sz w:val="24"/>
          <w:szCs w:val="24"/>
          <w:lang w:val="zh-CN" w:eastAsia="zh-CN" w:bidi="ar"/>
        </w:rPr>
        <w:t xml:space="preserve"> </w:t>
      </w:r>
      <w:r w:rsidRPr="00B139FB">
        <w:rPr>
          <w:rFonts w:ascii="Times New Roman" w:eastAsia="Times" w:hAnsi="Times New Roman"/>
          <w:sz w:val="24"/>
          <w:szCs w:val="24"/>
          <w:lang w:eastAsia="zh-CN" w:bidi="ar"/>
        </w:rPr>
        <w:t>analisis uji pengaruh pengetahuan</w:t>
      </w:r>
      <w:r w:rsidRPr="00B139FB">
        <w:rPr>
          <w:rFonts w:ascii="Times New Roman" w:eastAsia="Times" w:hAnsi="Times New Roman"/>
          <w:sz w:val="24"/>
          <w:szCs w:val="24"/>
          <w:lang w:val="zh-CN" w:eastAsia="zh-CN" w:bidi="ar"/>
        </w:rPr>
        <w:t xml:space="preserve"> </w:t>
      </w:r>
      <w:r w:rsidRPr="00B139FB">
        <w:rPr>
          <w:rFonts w:ascii="Times New Roman" w:eastAsia="Times" w:hAnsi="Times New Roman"/>
          <w:sz w:val="24"/>
          <w:szCs w:val="24"/>
          <w:lang w:eastAsia="zh-CN" w:bidi="ar"/>
        </w:rPr>
        <w:t>(X1)</w:t>
      </w:r>
      <w:r w:rsidR="0025134A" w:rsidRPr="00B139FB">
        <w:rPr>
          <w:rFonts w:ascii="Times New Roman" w:eastAsia="Times" w:hAnsi="Times New Roman"/>
          <w:sz w:val="24"/>
          <w:szCs w:val="24"/>
          <w:lang w:val="zh-CN" w:eastAsia="zh-CN" w:bidi="ar"/>
        </w:rPr>
        <w:t xml:space="preserve">, </w:t>
      </w:r>
      <w:r w:rsidR="0025134A" w:rsidRPr="00B139FB">
        <w:rPr>
          <w:rFonts w:ascii="Times New Roman" w:eastAsia="Times" w:hAnsi="Times New Roman"/>
          <w:sz w:val="24"/>
          <w:szCs w:val="24"/>
          <w:lang w:eastAsia="zh-CN" w:bidi="ar"/>
        </w:rPr>
        <w:t>APD</w:t>
      </w:r>
      <w:r w:rsidR="0025134A" w:rsidRPr="00B139FB">
        <w:rPr>
          <w:rFonts w:ascii="Times New Roman" w:eastAsia="Times" w:hAnsi="Times New Roman"/>
          <w:sz w:val="24"/>
          <w:szCs w:val="24"/>
          <w:lang w:val="zh-CN" w:eastAsia="zh-CN" w:bidi="ar"/>
        </w:rPr>
        <w:t xml:space="preserve"> (X2), m</w:t>
      </w:r>
      <w:r w:rsidR="0025134A" w:rsidRPr="00B139FB">
        <w:rPr>
          <w:rFonts w:ascii="Times New Roman" w:eastAsia="Times" w:hAnsi="Times New Roman"/>
          <w:sz w:val="24"/>
          <w:szCs w:val="24"/>
          <w:lang w:eastAsia="zh-CN" w:bidi="ar"/>
        </w:rPr>
        <w:t>asa kerja</w:t>
      </w:r>
      <w:r w:rsidRPr="00B139FB">
        <w:rPr>
          <w:rFonts w:ascii="Times New Roman" w:eastAsia="Times" w:hAnsi="Times New Roman"/>
          <w:sz w:val="24"/>
          <w:szCs w:val="24"/>
          <w:lang w:val="zh-CN" w:eastAsia="zh-CN" w:bidi="ar"/>
        </w:rPr>
        <w:t xml:space="preserve"> (X3),</w:t>
      </w:r>
      <w:r w:rsidR="0025134A" w:rsidRPr="00B139FB">
        <w:rPr>
          <w:rFonts w:ascii="Times New Roman" w:eastAsia="Times" w:hAnsi="Times New Roman"/>
          <w:sz w:val="24"/>
          <w:szCs w:val="24"/>
          <w:lang w:eastAsia="zh-CN" w:bidi="ar"/>
        </w:rPr>
        <w:t xml:space="preserve"> terhadap </w:t>
      </w:r>
      <w:r w:rsidR="0025134A" w:rsidRPr="00B139FB">
        <w:rPr>
          <w:rFonts w:ascii="Times New Roman" w:eastAsia="Times" w:hAnsi="Times New Roman"/>
          <w:i/>
          <w:sz w:val="24"/>
          <w:szCs w:val="24"/>
          <w:lang w:eastAsia="zh-CN" w:bidi="ar"/>
        </w:rPr>
        <w:t xml:space="preserve">personal hygiene </w:t>
      </w:r>
      <w:r w:rsidR="0025134A" w:rsidRPr="00B139FB">
        <w:rPr>
          <w:rFonts w:ascii="Times New Roman" w:eastAsia="Times" w:hAnsi="Times New Roman"/>
          <w:sz w:val="24"/>
          <w:szCs w:val="24"/>
          <w:lang w:eastAsia="zh-CN" w:bidi="ar"/>
        </w:rPr>
        <w:t>(X4).</w:t>
      </w:r>
      <w:r w:rsidRPr="00B139FB">
        <w:rPr>
          <w:rFonts w:ascii="Times New Roman" w:eastAsia="Times" w:hAnsi="Times New Roman"/>
          <w:sz w:val="24"/>
          <w:szCs w:val="24"/>
          <w:lang w:val="zh-CN" w:eastAsia="zh-CN" w:bidi="ar"/>
        </w:rPr>
        <w:t xml:space="preserve"> </w:t>
      </w:r>
      <w:r w:rsidRPr="00B139FB">
        <w:rPr>
          <w:rFonts w:ascii="Times New Roman" w:eastAsia="Calibri" w:hAnsi="Times New Roman"/>
          <w:sz w:val="24"/>
          <w:szCs w:val="24"/>
          <w:lang w:val="zh-CN" w:bidi="ar"/>
        </w:rPr>
        <w:t>H</w:t>
      </w:r>
      <w:r w:rsidRPr="00B139FB">
        <w:rPr>
          <w:rFonts w:ascii="Times New Roman" w:eastAsia="Calibri" w:hAnsi="Times New Roman"/>
          <w:sz w:val="24"/>
          <w:szCs w:val="24"/>
          <w:lang w:bidi="ar"/>
        </w:rPr>
        <w:t xml:space="preserve">asil analisis jalur menunjukkan bahwa </w:t>
      </w:r>
      <w:r w:rsidR="0025134A" w:rsidRPr="00B139FB">
        <w:rPr>
          <w:rFonts w:ascii="Times New Roman" w:eastAsia="Calibri" w:hAnsi="Times New Roman"/>
          <w:sz w:val="24"/>
          <w:szCs w:val="24"/>
          <w:lang w:bidi="ar"/>
        </w:rPr>
        <w:t xml:space="preserve">pengetahuan terbukti berhubungan terhadap dermatitis kontak alergi melalui </w:t>
      </w:r>
      <w:r w:rsidR="0025134A" w:rsidRPr="00B139FB">
        <w:rPr>
          <w:rFonts w:ascii="Times New Roman" w:eastAsia="Calibri" w:hAnsi="Times New Roman"/>
          <w:i/>
          <w:sz w:val="24"/>
          <w:szCs w:val="24"/>
          <w:lang w:bidi="ar"/>
        </w:rPr>
        <w:t>personal hygiene</w:t>
      </w:r>
      <w:r w:rsidRPr="00B139FB">
        <w:rPr>
          <w:rFonts w:ascii="Times New Roman" w:eastAsia="Calibri" w:hAnsi="Times New Roman"/>
          <w:sz w:val="24"/>
          <w:szCs w:val="24"/>
          <w:lang w:bidi="ar"/>
        </w:rPr>
        <w:t xml:space="preserve"> deng</w:t>
      </w:r>
      <w:r w:rsidR="00DC5663" w:rsidRPr="00B139FB">
        <w:rPr>
          <w:rFonts w:ascii="Times New Roman" w:eastAsia="Calibri" w:hAnsi="Times New Roman"/>
          <w:sz w:val="24"/>
          <w:szCs w:val="24"/>
          <w:lang w:bidi="ar"/>
        </w:rPr>
        <w:t>an koefisien jalur sebesar 0,109 dengan total pengaruh 0,325</w:t>
      </w:r>
      <w:r w:rsidRPr="00B139FB">
        <w:rPr>
          <w:rFonts w:ascii="Times New Roman" w:eastAsia="Calibri" w:hAnsi="Times New Roman"/>
          <w:sz w:val="24"/>
          <w:szCs w:val="24"/>
          <w:lang w:bidi="ar"/>
        </w:rPr>
        <w:t xml:space="preserve"> maka hipotesis kedelapan yang b</w:t>
      </w:r>
      <w:r w:rsidR="00DC5663" w:rsidRPr="00B139FB">
        <w:rPr>
          <w:rFonts w:ascii="Times New Roman" w:eastAsia="Calibri" w:hAnsi="Times New Roman"/>
          <w:sz w:val="24"/>
          <w:szCs w:val="24"/>
          <w:lang w:bidi="ar"/>
        </w:rPr>
        <w:t>erbunyi “pengetahuan berhubungan</w:t>
      </w:r>
      <w:r w:rsidRPr="00B139FB">
        <w:rPr>
          <w:rFonts w:ascii="Times New Roman" w:eastAsia="Calibri" w:hAnsi="Times New Roman"/>
          <w:sz w:val="24"/>
          <w:szCs w:val="24"/>
          <w:lang w:bidi="ar"/>
        </w:rPr>
        <w:t xml:space="preserve"> terha</w:t>
      </w:r>
      <w:r w:rsidR="00DC5663" w:rsidRPr="00B139FB">
        <w:rPr>
          <w:rFonts w:ascii="Times New Roman" w:eastAsia="Calibri" w:hAnsi="Times New Roman"/>
          <w:sz w:val="24"/>
          <w:szCs w:val="24"/>
          <w:lang w:bidi="ar"/>
        </w:rPr>
        <w:t xml:space="preserve">dap dermatitiskontak alaergi melalui </w:t>
      </w:r>
      <w:r w:rsidR="00DC5663" w:rsidRPr="00B139FB">
        <w:rPr>
          <w:rFonts w:ascii="Times New Roman" w:eastAsia="Calibri" w:hAnsi="Times New Roman"/>
          <w:i/>
          <w:sz w:val="24"/>
          <w:szCs w:val="24"/>
          <w:lang w:bidi="ar"/>
        </w:rPr>
        <w:t>personal hygiene</w:t>
      </w:r>
      <w:r w:rsidRPr="00B139FB">
        <w:rPr>
          <w:rFonts w:ascii="Times New Roman" w:eastAsia="Calibri" w:hAnsi="Times New Roman"/>
          <w:sz w:val="24"/>
          <w:szCs w:val="24"/>
          <w:lang w:bidi="ar"/>
        </w:rPr>
        <w:t xml:space="preserve"> sebagai variabel intervening” diterima.</w:t>
      </w:r>
      <w:r w:rsidRPr="00B139FB">
        <w:rPr>
          <w:rFonts w:ascii="Times New Roman" w:eastAsia="Calibri" w:hAnsi="Times New Roman"/>
          <w:sz w:val="24"/>
          <w:szCs w:val="24"/>
          <w:lang w:val="zh-CN" w:bidi="ar"/>
        </w:rPr>
        <w:t xml:space="preserve"> </w:t>
      </w:r>
      <w:r w:rsidRPr="00B139FB">
        <w:rPr>
          <w:rFonts w:ascii="Times New Roman" w:eastAsia="Calibri" w:hAnsi="Times New Roman"/>
          <w:sz w:val="24"/>
          <w:szCs w:val="24"/>
          <w:lang w:bidi="ar"/>
        </w:rPr>
        <w:t xml:space="preserve">Sejalan dengan penelitian </w:t>
      </w:r>
      <w:r w:rsidR="00DC5663" w:rsidRPr="00B139FB">
        <w:rPr>
          <w:rFonts w:ascii="Times New Roman" w:hAnsi="Times New Roman"/>
          <w:sz w:val="24"/>
          <w:szCs w:val="24"/>
        </w:rPr>
        <w:t xml:space="preserve">Hasil penelitian </w:t>
      </w:r>
      <w:r w:rsidR="00DC5663" w:rsidRPr="00B139FB">
        <w:rPr>
          <w:rFonts w:ascii="Times New Roman" w:hAnsi="Times New Roman"/>
          <w:sz w:val="24"/>
          <w:szCs w:val="24"/>
        </w:rPr>
        <w:fldChar w:fldCharType="begin" w:fldLock="1"/>
      </w:r>
      <w:r w:rsidR="000A5EBE">
        <w:rPr>
          <w:rFonts w:ascii="Times New Roman" w:hAnsi="Times New Roman"/>
          <w:sz w:val="24"/>
          <w:szCs w:val="24"/>
        </w:rPr>
        <w:instrText>ADDIN CSL_CITATION {"citationItems":[{"id":"ITEM-1","itemData":{"ISBN":"0812900359","abstract":"Penyakit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2016.","author":[{"dropping-particle":"","family":"Dafriani","given":"Putri","non-dropping-particle":"","parse-names":false,"suffix":""}],"container-title":"Jurnal Kesehatan Medika Saintika","id":"ITEM-1","issue":"1","issued":{"date-parts":[["2016"]]},"page":"1-8","title":"Pengaruh Pendidikan Kesehatan terhadap Pengetahuan Santri Tentang Pencegahan Penyakit Dermatitis di Pondok Pesantren Darussalam Aurduri Sumani Kecamatan X Koto Singkarak","type":"article-journal","volume":"8"},"uris":["http://www.mendeley.com/documents/?uuid=dcc81254-292b-420e-837f-c9de9f471021"]}],"mendeley":{"formattedCitation":"(Dafriani, 2016)","plainTextFormattedCitation":"(Dafriani, 2016)","previouslyFormattedCitation":"(7)"},"properties":{"noteIndex":0},"schema":"https://github.com/citation-style-language/schema/raw/master/csl-citation.json"}</w:instrText>
      </w:r>
      <w:r w:rsidR="00DC5663" w:rsidRPr="00B139FB">
        <w:rPr>
          <w:rFonts w:ascii="Times New Roman" w:hAnsi="Times New Roman"/>
          <w:sz w:val="24"/>
          <w:szCs w:val="24"/>
        </w:rPr>
        <w:fldChar w:fldCharType="separate"/>
      </w:r>
      <w:r w:rsidR="000A5EBE" w:rsidRPr="000A5EBE">
        <w:rPr>
          <w:rFonts w:ascii="Times New Roman" w:hAnsi="Times New Roman"/>
          <w:noProof/>
          <w:sz w:val="24"/>
          <w:szCs w:val="24"/>
        </w:rPr>
        <w:t>(Dafriani, 2016)</w:t>
      </w:r>
      <w:r w:rsidR="00DC5663" w:rsidRPr="00B139FB">
        <w:rPr>
          <w:rFonts w:ascii="Times New Roman" w:hAnsi="Times New Roman"/>
          <w:sz w:val="24"/>
          <w:szCs w:val="24"/>
        </w:rPr>
        <w:fldChar w:fldCharType="end"/>
      </w:r>
      <w:r w:rsidR="00DC5663" w:rsidRPr="00B139FB">
        <w:rPr>
          <w:rFonts w:ascii="Times New Roman" w:hAnsi="Times New Roman"/>
          <w:sz w:val="24"/>
          <w:szCs w:val="24"/>
        </w:rPr>
        <w:t>, menunjukan ada pengaruh pendidikan kesehatan terhadap pengetahuan santri tentang pencegahan penyakit dermatitis (p = 0,000)</w:t>
      </w:r>
      <w:r w:rsidRPr="00B139FB">
        <w:rPr>
          <w:rFonts w:ascii="Times New Roman" w:eastAsia="Times New Roman" w:hAnsi="Times New Roman"/>
          <w:color w:val="000000"/>
          <w:sz w:val="24"/>
          <w:szCs w:val="24"/>
          <w:lang w:bidi="ar"/>
        </w:rPr>
        <w:t>.</w:t>
      </w:r>
      <w:r w:rsidR="00DC5663" w:rsidRPr="00B139FB">
        <w:rPr>
          <w:rFonts w:ascii="Times New Roman" w:eastAsia="Calibri" w:hAnsi="Times New Roman"/>
          <w:sz w:val="24"/>
          <w:szCs w:val="24"/>
          <w:lang w:bidi="ar"/>
        </w:rPr>
        <w:t xml:space="preserve"> </w:t>
      </w:r>
      <w:r w:rsidRPr="00B139FB">
        <w:rPr>
          <w:rFonts w:ascii="Times New Roman" w:hAnsi="Times New Roman"/>
          <w:sz w:val="24"/>
          <w:szCs w:val="24"/>
        </w:rPr>
        <w:t xml:space="preserve">Berdasarkan hasil analisis jalur menunjukkan bahwa </w:t>
      </w:r>
      <w:r w:rsidR="00DC5663" w:rsidRPr="00B139FB">
        <w:rPr>
          <w:rFonts w:ascii="Times New Roman" w:hAnsi="Times New Roman"/>
          <w:sz w:val="24"/>
          <w:szCs w:val="24"/>
        </w:rPr>
        <w:t xml:space="preserve">pemakaian alat pelindung diri berhubungan terhadap dermatitis kontak alergi melalui </w:t>
      </w:r>
      <w:r w:rsidR="00DC5663" w:rsidRPr="00B139FB">
        <w:rPr>
          <w:rFonts w:ascii="Times New Roman" w:hAnsi="Times New Roman"/>
          <w:i/>
          <w:sz w:val="24"/>
          <w:szCs w:val="24"/>
        </w:rPr>
        <w:t xml:space="preserve">personal hygiene </w:t>
      </w:r>
      <w:r w:rsidRPr="00B139FB">
        <w:rPr>
          <w:rFonts w:ascii="Times New Roman" w:hAnsi="Times New Roman"/>
          <w:sz w:val="24"/>
          <w:szCs w:val="24"/>
        </w:rPr>
        <w:t xml:space="preserve"> denga</w:t>
      </w:r>
      <w:r w:rsidR="00DC5663" w:rsidRPr="00B139FB">
        <w:rPr>
          <w:rFonts w:ascii="Times New Roman" w:hAnsi="Times New Roman"/>
          <w:sz w:val="24"/>
          <w:szCs w:val="24"/>
        </w:rPr>
        <w:t xml:space="preserve">n koefisien jalur sebesar </w:t>
      </w:r>
      <w:r w:rsidRPr="00B139FB">
        <w:rPr>
          <w:rFonts w:ascii="Times New Roman" w:hAnsi="Times New Roman"/>
          <w:sz w:val="24"/>
          <w:szCs w:val="24"/>
        </w:rPr>
        <w:t xml:space="preserve"> </w:t>
      </w:r>
      <w:r w:rsidR="00DC5663" w:rsidRPr="00B139FB">
        <w:rPr>
          <w:rFonts w:ascii="Times New Roman" w:hAnsi="Times New Roman"/>
          <w:sz w:val="24"/>
          <w:szCs w:val="24"/>
        </w:rPr>
        <w:t xml:space="preserve">0.079 </w:t>
      </w:r>
      <w:r w:rsidRPr="00B139FB">
        <w:rPr>
          <w:rFonts w:ascii="Times New Roman" w:hAnsi="Times New Roman"/>
          <w:sz w:val="24"/>
          <w:szCs w:val="24"/>
        </w:rPr>
        <w:t>dengan total pe</w:t>
      </w:r>
      <w:r w:rsidR="00DC5663" w:rsidRPr="00B139FB">
        <w:rPr>
          <w:rFonts w:ascii="Times New Roman" w:hAnsi="Times New Roman"/>
          <w:sz w:val="24"/>
          <w:szCs w:val="24"/>
        </w:rPr>
        <w:t>ngaruh 0,203</w:t>
      </w:r>
      <w:r w:rsidRPr="00B139FB">
        <w:rPr>
          <w:rFonts w:ascii="Times New Roman" w:hAnsi="Times New Roman"/>
          <w:sz w:val="24"/>
          <w:szCs w:val="24"/>
        </w:rPr>
        <w:t xml:space="preserve"> maka hipotesis kesembilan</w:t>
      </w:r>
      <w:r w:rsidR="00DC5663" w:rsidRPr="00B139FB">
        <w:rPr>
          <w:rFonts w:ascii="Times New Roman" w:hAnsi="Times New Roman"/>
          <w:sz w:val="24"/>
          <w:szCs w:val="24"/>
        </w:rPr>
        <w:t xml:space="preserve"> yang berbunyi “pemakaian alat pelindung diri berhubungan terhadap dermatitis kontak alergi melalui </w:t>
      </w:r>
      <w:r w:rsidR="00DC5663" w:rsidRPr="00B139FB">
        <w:rPr>
          <w:rFonts w:ascii="Times New Roman" w:hAnsi="Times New Roman"/>
          <w:i/>
          <w:sz w:val="24"/>
          <w:szCs w:val="24"/>
        </w:rPr>
        <w:t>personal hygiene</w:t>
      </w:r>
      <w:r w:rsidRPr="00B139FB">
        <w:rPr>
          <w:rFonts w:ascii="Times New Roman" w:hAnsi="Times New Roman"/>
          <w:sz w:val="24"/>
          <w:szCs w:val="24"/>
        </w:rPr>
        <w:t xml:space="preserve"> sebagai variabel intervening” diterima. Sejalan dengan penelitian yang dilakukan oleh</w:t>
      </w:r>
      <w:r w:rsidR="00097AB6" w:rsidRPr="00B139FB">
        <w:rPr>
          <w:rFonts w:ascii="Times New Roman" w:hAnsi="Times New Roman"/>
          <w:sz w:val="24"/>
          <w:szCs w:val="24"/>
        </w:rPr>
        <w:t xml:space="preserve"> Sejalan dengan penelitian </w:t>
      </w:r>
      <w:r w:rsidR="00097AB6" w:rsidRPr="00B139FB">
        <w:rPr>
          <w:rFonts w:ascii="Times New Roman" w:hAnsi="Times New Roman"/>
          <w:sz w:val="24"/>
          <w:szCs w:val="24"/>
        </w:rPr>
        <w:fldChar w:fldCharType="begin" w:fldLock="1"/>
      </w:r>
      <w:r w:rsidR="000A5EBE">
        <w:rPr>
          <w:rFonts w:ascii="Times New Roman" w:hAnsi="Times New Roman"/>
          <w:sz w:val="24"/>
          <w:szCs w:val="24"/>
        </w:rPr>
        <w:instrText>ADDIN CSL_CITATION {"citationItems":[{"id":"ITEM-1","itemData":{"DOI":"10.20473/ijosh.v6i2.2017.156-165","ISSN":"2301-8046","abstract":"ABSTRAKDermatitis kontak akibat kerja yang merupakan salah satu penyakit kelainan kulit sering timbul pada industri tidak terkecuali industri pada pabrik tahu rumahan yang dapat menurunkan produktifitas pekerja. Pemaparan zat kimia yang digunakan dalam proses penggumpalan dapat menyebabkan dermatitis kontak, mengakibatkan iritasi dan gangguan kulit lainnya dalam bentuk gatal-gatal, kulit kering dan pecah-pecah, kemerah-merahan, serta koreng yang tidak sembuh-sembuh. Penelitian ini dilaksanakan dengan rancangan cross sectional dengan menggunakan pendekatan kuantitatif . Penelitian ini dilakukan pada bulan maret – desember 2016 pada pekerja pembuat tahu yang berada di wilayah RT: 6 RW: 2 Desa Joho Kecamatan Wates Kabupaten Kediri. Penelitian ini menggunakan total populasi sebanyak 25 orang. Beberapa faktor yang diduga sebagai penyebab dermatitis kontak adalah faktor eksternal (lama kontak, frekuensi kontak, suhu dan kelembaban) dan faktor internal (usia, riwayat penyakit kulit, riwayat atopi, riwayat alergi, masa kerja, jenis pekerjaan dan penggunaan APD). Pengumpulan data menggunakan lembar pemeriksaan dokter, thermohigrometer, dan kuesioner. Data yang diperoleh kemudian di uji menggunakan uji chi-square dengan tingkat kemaknaan α = 0, 05. Hasil penelitian menunjukkan bahwa sebanyak 72 % responden mengalami dermatitis kontak. Hasil penelitian menunjukkan bahwa lama kontak (p=0,007), jenis pekerjaan (p=0,012) dan penggunaan APD (p=0,000) ada hubungan dengan kejadian dermatosis. Sedangkan frekuensi kontak (p=0,534), suhu (p=0,355), kelembaban (p=0,319), penyakit kulit (p=0,362) dan masa kerja (p=0,673) tidak ada hubungan dengan kejadian dermatosis. Beberapa hal yang dapat disarankan untuk menurunkan risiko terkena dermatitis kontak adalah meningkatkan kesadaran pekerja terhadap penyakit kulit khususnya dermatitis kontak. Menjaga kebersihan diri (personal hygiene). Memakai alat pelindung diri berupa sarung tangan yang menutupi sampai bagian lengan, baju kerja yang menutupi seluruh bagian tubuh dan sepatu boot. Kata kunci : Dermatitis, pekerja pembuat tahu, faktor yang berhubungan","author":[{"dropping-particle":"","family":"Chafidz","given":"Mochammad","non-dropping-particle":"","parse-names":false,"suffix":""},{"dropping-particle":"","family":"Dwiyanti","given":"Endang","non-dropping-particle":"","parse-names":false,"suffix":""}],"container-title":"The Indonesian Journal of Occupational Safety and Health","id":"ITEM-1","issue":"2","issued":{"date-parts":[["2018"]]},"page":"156","title":"Hubungan Lama Kontak, Jenis Pekerjaan Dan Penggunaan APD Dengan Kejadian Dermatitis Kontak Pada Pekerja Tahu, Kediri","type":"article-journal","volume":"6"},"uris":["http://www.mendeley.com/documents/?uuid=0e21f7eb-2562-4df2-b1bc-9090920ea70a"]}],"mendeley":{"formattedCitation":"(Chafidz &amp; Dwiyanti, 2018)","plainTextFormattedCitation":"(Chafidz &amp; Dwiyanti, 2018)","previouslyFormattedCitation":"(8)"},"properties":{"noteIndex":0},"schema":"https://github.com/citation-style-language/schema/raw/master/csl-citation.json"}</w:instrText>
      </w:r>
      <w:r w:rsidR="00097AB6" w:rsidRPr="00B139FB">
        <w:rPr>
          <w:rFonts w:ascii="Times New Roman" w:hAnsi="Times New Roman"/>
          <w:sz w:val="24"/>
          <w:szCs w:val="24"/>
        </w:rPr>
        <w:fldChar w:fldCharType="separate"/>
      </w:r>
      <w:r w:rsidR="000A5EBE" w:rsidRPr="000A5EBE">
        <w:rPr>
          <w:rFonts w:ascii="Times New Roman" w:hAnsi="Times New Roman"/>
          <w:noProof/>
          <w:sz w:val="24"/>
          <w:szCs w:val="24"/>
        </w:rPr>
        <w:t>(Chafidz &amp; Dwiyanti, 2018)</w:t>
      </w:r>
      <w:r w:rsidR="00097AB6" w:rsidRPr="00B139FB">
        <w:rPr>
          <w:rFonts w:ascii="Times New Roman" w:hAnsi="Times New Roman"/>
          <w:sz w:val="24"/>
          <w:szCs w:val="24"/>
        </w:rPr>
        <w:fldChar w:fldCharType="end"/>
      </w:r>
      <w:r w:rsidR="00097AB6" w:rsidRPr="00B139FB">
        <w:rPr>
          <w:rFonts w:ascii="Times New Roman" w:hAnsi="Times New Roman"/>
          <w:sz w:val="24"/>
          <w:szCs w:val="24"/>
        </w:rPr>
        <w:t xml:space="preserve"> ada hubungan penggunaan APD (p = 0,000) dengan kejadian dermatosis. penelitian dari </w:t>
      </w:r>
      <w:r w:rsidR="00097AB6" w:rsidRPr="00B139FB">
        <w:rPr>
          <w:rFonts w:ascii="Times New Roman" w:hAnsi="Times New Roman"/>
          <w:sz w:val="24"/>
          <w:szCs w:val="24"/>
        </w:rPr>
        <w:fldChar w:fldCharType="begin" w:fldLock="1"/>
      </w:r>
      <w:r w:rsidR="000A5EBE">
        <w:rPr>
          <w:rFonts w:ascii="Times New Roman" w:hAnsi="Times New Roman"/>
          <w:sz w:val="24"/>
          <w:szCs w:val="24"/>
        </w:rPr>
        <w:instrText>ADDIN CSL_CITATION {"citationItems":[{"id":"ITEM-1","itemData":{"author":[{"dropping-particle":"","family":"Widianingsih","given":"Kartika","non-dropping-particle":"","parse-names":false,"suffix":""}],"container-title":"Jurnal Kesehatan Masyarakat","id":"ITEM-1","issue":"2","issued":{"date-parts":[["2017"]]},"page":"45-52","title":"Kejadian Dermatitis Kontak Pada Pemulung di Tempat Pemrosesan Akhir (TPA) Pecuk Indramayu Indramayu Pecuk","type":"article-journal","volume":"2"},"uris":["http://www.mendeley.com/documents/?uuid=954878bf-cfbd-4e9a-8854-75dade4b2267"]}],"mendeley":{"formattedCitation":"(Widianingsih, 2017)","plainTextFormattedCitation":"(Widianingsih, 2017)","previouslyFormattedCitation":"(9)"},"properties":{"noteIndex":0},"schema":"https://github.com/citation-style-language/schema/raw/master/csl-citation.json"}</w:instrText>
      </w:r>
      <w:r w:rsidR="00097AB6" w:rsidRPr="00B139FB">
        <w:rPr>
          <w:rFonts w:ascii="Times New Roman" w:hAnsi="Times New Roman"/>
          <w:sz w:val="24"/>
          <w:szCs w:val="24"/>
        </w:rPr>
        <w:fldChar w:fldCharType="separate"/>
      </w:r>
      <w:r w:rsidR="000A5EBE" w:rsidRPr="000A5EBE">
        <w:rPr>
          <w:rFonts w:ascii="Times New Roman" w:hAnsi="Times New Roman"/>
          <w:noProof/>
          <w:sz w:val="24"/>
          <w:szCs w:val="24"/>
        </w:rPr>
        <w:t>(Widianingsih, 2017)</w:t>
      </w:r>
      <w:r w:rsidR="00097AB6" w:rsidRPr="00B139FB">
        <w:rPr>
          <w:rFonts w:ascii="Times New Roman" w:hAnsi="Times New Roman"/>
          <w:sz w:val="24"/>
          <w:szCs w:val="24"/>
        </w:rPr>
        <w:fldChar w:fldCharType="end"/>
      </w:r>
      <w:r w:rsidR="00097AB6" w:rsidRPr="00B139FB">
        <w:rPr>
          <w:rFonts w:ascii="Times New Roman" w:hAnsi="Times New Roman"/>
          <w:sz w:val="24"/>
          <w:szCs w:val="24"/>
        </w:rPr>
        <w:t xml:space="preserve"> penggunaan alat </w:t>
      </w:r>
      <w:r w:rsidR="00097AB6" w:rsidRPr="00B139FB">
        <w:rPr>
          <w:rFonts w:ascii="Times New Roman" w:hAnsi="Times New Roman"/>
          <w:sz w:val="24"/>
          <w:szCs w:val="24"/>
        </w:rPr>
        <w:lastRenderedPageBreak/>
        <w:t xml:space="preserve">pelindung diri (P=0,015), hasil penelitian dari </w:t>
      </w:r>
      <w:r w:rsidR="00097AB6" w:rsidRPr="00B139FB">
        <w:rPr>
          <w:rFonts w:ascii="Times New Roman" w:hAnsi="Times New Roman"/>
          <w:sz w:val="24"/>
          <w:szCs w:val="24"/>
        </w:rPr>
        <w:fldChar w:fldCharType="begin" w:fldLock="1"/>
      </w:r>
      <w:r w:rsidR="000A5EBE">
        <w:rPr>
          <w:rFonts w:ascii="Times New Roman" w:hAnsi="Times New Roman"/>
          <w:sz w:val="24"/>
          <w:szCs w:val="24"/>
        </w:rPr>
        <w:instrText>ADDIN CSL_CITATION {"citationItems":[{"id":"ITEM-1","itemData":{"ISSN":"2356-3346","abstract":"Contact irritant dermatitis is a non-immunologic skin inflammation reaction that caused by irritants. The prevalence of dermatitis in the Kaliori District (23,3%) is higher that the prevalence of dermatitis in national (6,78%) and in provincial (7,95%). This research aims to analyze the comparison of risk factors of contact irritant dermatitis between salt farmers and rice field farmers in Kaliori district in Rembang regency. The type of the research is analytical with cross sectional approach. This research uses 67 salt farmers and 67 rice field farmers that randomly picked using simple random sampling technique as its samples. Data analysis using chi-square and mann whitney. The research shows that rice field farmers are more susceptible for having contact irrtitant dermatitis (61,2%) then compared to salt farmers (50,7%). Bivariate analysis in salt farmer shows a relationship between the history of skin disease (p&lt;0,0001) POR 9,2 (2,6-31,9) and the use of self-protecting device (p=0,042) POR 6 (1,2-30,3) with contact irritant dermatitis. There is no correlation between working period, knowledge, personal hygiene and work history. The analysis in rice field farmer shows a relationship between working period (p=0,019) POR 3,9 (1,3-11,1), the history of skin disease (p&lt;0,0001) POR 13 (3,9-43,6) and the use of self-protecting device (p=0,028) POR 4,9 (1,3-18,2) with contact irritant dermatitis. There is no correlation between knowledge, personal hygiene and work history. The analysis different test show there is no differences between contact irritant dermatitis in the salt farmers and rice field farmers (p=0,12). Hopefully, the salt and rice fields farmers will maintain their personal and environmental hygiene, and also using self-protecting device in order to avoid contact with irritant.","author":[{"dropping-particle":"","family":"Suryani","given":"Norma Dewi","non-dropping-particle":"","parse-names":false,"suffix":""},{"dropping-particle":"","family":"Martini","given":"","non-dropping-particle":"","parse-names":false,"suffix":""},{"dropping-particle":"","family":"Susanto","given":"Henry Setyawan","non-dropping-particle":"","parse-names":false,"suffix":""}],"container-title":"Jurnal Kesehatan Masyarakat (e-Journal)","id":"ITEM-1","issue":"4","issued":{"date-parts":[["2017"]]},"page":"444-454","title":"Perbandingan Faktor Risiko Kejadian Dermatitis Kontak Iritan Antara Petani Garam Dan Petani Sawah Di Kecamatan Kaliori Kabupaten Rembang","type":"article-journal","volume":"5"},"uris":["http://www.mendeley.com/documents/?uuid=6aea7506-be3c-4181-9b11-33ba4d5c65b4"]}],"mendeley":{"formattedCitation":"(Suryani, Martini, &amp; Susanto, 2017)","manualFormatting":"(Suryani et al , 2017)","plainTextFormattedCitation":"(Suryani, Martini, &amp; Susanto, 2017)","previouslyFormattedCitation":"(10)"},"properties":{"noteIndex":0},"schema":"https://github.com/citation-style-language/schema/raw/master/csl-citation.json"}</w:instrText>
      </w:r>
      <w:r w:rsidR="00097AB6" w:rsidRPr="00B139FB">
        <w:rPr>
          <w:rFonts w:ascii="Times New Roman" w:hAnsi="Times New Roman"/>
          <w:sz w:val="24"/>
          <w:szCs w:val="24"/>
        </w:rPr>
        <w:fldChar w:fldCharType="separate"/>
      </w:r>
      <w:r w:rsidR="00097AB6" w:rsidRPr="00B139FB">
        <w:rPr>
          <w:rFonts w:ascii="Times New Roman" w:hAnsi="Times New Roman"/>
          <w:noProof/>
          <w:sz w:val="24"/>
          <w:szCs w:val="24"/>
        </w:rPr>
        <w:t xml:space="preserve">(Suryani </w:t>
      </w:r>
      <w:r w:rsidR="00097AB6" w:rsidRPr="00B139FB">
        <w:rPr>
          <w:rFonts w:ascii="Times New Roman" w:hAnsi="Times New Roman"/>
          <w:i/>
          <w:noProof/>
          <w:sz w:val="24"/>
          <w:szCs w:val="24"/>
        </w:rPr>
        <w:t>et al</w:t>
      </w:r>
      <w:r w:rsidR="00097AB6" w:rsidRPr="00B139FB">
        <w:rPr>
          <w:rFonts w:ascii="Times New Roman" w:hAnsi="Times New Roman"/>
          <w:noProof/>
          <w:sz w:val="24"/>
          <w:szCs w:val="24"/>
        </w:rPr>
        <w:t xml:space="preserve"> , 2017)</w:t>
      </w:r>
      <w:r w:rsidR="00097AB6" w:rsidRPr="00B139FB">
        <w:rPr>
          <w:rFonts w:ascii="Times New Roman" w:hAnsi="Times New Roman"/>
          <w:sz w:val="24"/>
          <w:szCs w:val="24"/>
        </w:rPr>
        <w:fldChar w:fldCharType="end"/>
      </w:r>
      <w:r w:rsidR="00097AB6" w:rsidRPr="00B139FB">
        <w:rPr>
          <w:rFonts w:ascii="Times New Roman" w:hAnsi="Times New Roman"/>
          <w:sz w:val="24"/>
          <w:szCs w:val="24"/>
        </w:rPr>
        <w:t xml:space="preserve"> penggunaan perangkat perlindungan diri (p = 0,042).  </w:t>
      </w:r>
    </w:p>
    <w:p w:rsidR="00215235" w:rsidRPr="002B0221" w:rsidRDefault="00215235" w:rsidP="002B0221">
      <w:pPr>
        <w:spacing w:after="0" w:line="240" w:lineRule="auto"/>
        <w:ind w:left="360" w:firstLine="720"/>
        <w:jc w:val="both"/>
        <w:rPr>
          <w:rFonts w:ascii="Times New Roman" w:hAnsi="Times New Roman"/>
          <w:sz w:val="24"/>
          <w:szCs w:val="24"/>
        </w:rPr>
      </w:pPr>
      <w:r w:rsidRPr="00B139FB">
        <w:rPr>
          <w:rFonts w:ascii="Times New Roman" w:hAnsi="Times New Roman"/>
          <w:sz w:val="24"/>
          <w:szCs w:val="24"/>
          <w:lang w:val="en-ID"/>
        </w:rPr>
        <w:t>H</w:t>
      </w:r>
      <w:r w:rsidRPr="00B139FB">
        <w:rPr>
          <w:rFonts w:ascii="Times New Roman" w:hAnsi="Times New Roman"/>
          <w:sz w:val="24"/>
          <w:szCs w:val="24"/>
        </w:rPr>
        <w:t>asil analisis jalur m</w:t>
      </w:r>
      <w:r w:rsidR="00097AB6" w:rsidRPr="00B139FB">
        <w:rPr>
          <w:rFonts w:ascii="Times New Roman" w:hAnsi="Times New Roman"/>
          <w:sz w:val="24"/>
          <w:szCs w:val="24"/>
        </w:rPr>
        <w:t>enunjukkan bahwa masa kerja</w:t>
      </w:r>
      <w:r w:rsidRPr="00B139FB">
        <w:rPr>
          <w:rFonts w:ascii="Times New Roman" w:hAnsi="Times New Roman"/>
          <w:sz w:val="24"/>
          <w:szCs w:val="24"/>
        </w:rPr>
        <w:t xml:space="preserve"> terbukti ber</w:t>
      </w:r>
      <w:r w:rsidR="00097AB6" w:rsidRPr="00B139FB">
        <w:rPr>
          <w:rFonts w:ascii="Times New Roman" w:hAnsi="Times New Roman"/>
          <w:sz w:val="24"/>
          <w:szCs w:val="24"/>
        </w:rPr>
        <w:t>hubungan dengan dermatitis kontak alergi</w:t>
      </w:r>
      <w:r w:rsidRPr="00B139FB">
        <w:rPr>
          <w:rFonts w:ascii="Times New Roman" w:hAnsi="Times New Roman"/>
          <w:sz w:val="24"/>
          <w:szCs w:val="24"/>
        </w:rPr>
        <w:t xml:space="preserve"> deng</w:t>
      </w:r>
      <w:r w:rsidR="00097AB6" w:rsidRPr="00B139FB">
        <w:rPr>
          <w:rFonts w:ascii="Times New Roman" w:hAnsi="Times New Roman"/>
          <w:sz w:val="24"/>
          <w:szCs w:val="24"/>
        </w:rPr>
        <w:t>an koefisien jalur sebesar 0,067 dengan total pengaruh 0,32</w:t>
      </w:r>
      <w:r w:rsidRPr="00B139FB">
        <w:rPr>
          <w:rFonts w:ascii="Times New Roman" w:hAnsi="Times New Roman"/>
          <w:sz w:val="24"/>
          <w:szCs w:val="24"/>
        </w:rPr>
        <w:t xml:space="preserve"> maka hipotesis kesepuluh yang berbunyi “</w:t>
      </w:r>
      <w:r w:rsidR="00097AB6" w:rsidRPr="00B139FB">
        <w:rPr>
          <w:rFonts w:ascii="Times New Roman" w:hAnsi="Times New Roman"/>
          <w:sz w:val="24"/>
          <w:szCs w:val="24"/>
        </w:rPr>
        <w:t>masa kerja berhubungan</w:t>
      </w:r>
      <w:r w:rsidRPr="00B139FB">
        <w:rPr>
          <w:rFonts w:ascii="Times New Roman" w:hAnsi="Times New Roman"/>
          <w:sz w:val="24"/>
          <w:szCs w:val="24"/>
        </w:rPr>
        <w:t xml:space="preserve"> terhadap </w:t>
      </w:r>
      <w:r w:rsidR="00097AB6" w:rsidRPr="00B139FB">
        <w:rPr>
          <w:rFonts w:ascii="Times New Roman" w:hAnsi="Times New Roman"/>
          <w:sz w:val="24"/>
          <w:szCs w:val="24"/>
        </w:rPr>
        <w:t xml:space="preserve">dermatitis kontak alergi melalui </w:t>
      </w:r>
      <w:r w:rsidR="00097AB6" w:rsidRPr="00B139FB">
        <w:rPr>
          <w:rFonts w:ascii="Times New Roman" w:hAnsi="Times New Roman"/>
          <w:i/>
          <w:sz w:val="24"/>
          <w:szCs w:val="24"/>
        </w:rPr>
        <w:t>personal hygiene</w:t>
      </w:r>
      <w:r w:rsidRPr="00B139FB">
        <w:rPr>
          <w:rFonts w:ascii="Times New Roman" w:hAnsi="Times New Roman"/>
          <w:sz w:val="24"/>
          <w:szCs w:val="24"/>
        </w:rPr>
        <w:t xml:space="preserve"> sebagai variabel intervening” diterima. </w:t>
      </w:r>
      <w:r w:rsidRPr="00B139FB">
        <w:rPr>
          <w:rFonts w:ascii="Times New Roman" w:eastAsia="Times New Roman" w:hAnsi="Times New Roman"/>
          <w:color w:val="000000"/>
          <w:sz w:val="24"/>
          <w:szCs w:val="24"/>
          <w:lang w:bidi="ar"/>
        </w:rPr>
        <w:t>Sejalan dengan penelitian yang dilakukan oleh</w:t>
      </w:r>
      <w:r w:rsidR="00097AB6" w:rsidRPr="00B139FB">
        <w:rPr>
          <w:rFonts w:ascii="Times New Roman" w:eastAsia="Times New Roman" w:hAnsi="Times New Roman"/>
          <w:color w:val="000000"/>
          <w:sz w:val="24"/>
          <w:szCs w:val="24"/>
          <w:lang w:bidi="ar"/>
        </w:rPr>
        <w:t xml:space="preserve"> </w:t>
      </w:r>
      <w:r w:rsidR="00097AB6" w:rsidRPr="00B139FB">
        <w:rPr>
          <w:rFonts w:ascii="Times New Roman" w:hAnsi="Times New Roman"/>
          <w:color w:val="000000" w:themeColor="text1"/>
          <w:sz w:val="24"/>
          <w:szCs w:val="24"/>
        </w:rPr>
        <w:fldChar w:fldCharType="begin" w:fldLock="1"/>
      </w:r>
      <w:r w:rsidR="000A5EBE">
        <w:rPr>
          <w:rFonts w:ascii="Times New Roman" w:hAnsi="Times New Roman"/>
          <w:color w:val="000000" w:themeColor="text1"/>
          <w:sz w:val="24"/>
          <w:szCs w:val="24"/>
        </w:rPr>
        <w:instrText>ADDIN CSL_CITATION {"citationItems":[{"id":"ITEM-1","itemData":{"ISSN":"2356-3346","abstract":"Solid waste is a curious problem because of every person produce waste from daily activities. Jatibarang landfill beside as place to collect solid waste, it also become source of livelihood’s scavengers. Everyday scavengers’ job directly related with waste, bad smell spread in landfill, air contaminats gas, and vector which bring diseases. The purpose of this study is to analyze relationship between scavengers characteristic and use of respiratory protective equipment with disorders on scavengers at Jatibarang landfill. The type of this study is analytic descriptive using cross sectional approach. The data collection technique of this study is accidental sampling technique. The samples are 75 scavengers and microbial air count with the type of microbial. The research was conducted by and laboratory examination, and interviewing using questionaire then analyzing with univariate and bivariate using chi-square. The result of this study showed that 80% scavengers suffered complaints of respiratory disorder. Chi-square analyze showed that there are not correlation between age (p value=0,058), gender (p value= 0,163), duration of work (p value= 0,460) with complaints of respiratory disorder. While, there are correlation between the length of work (p value= 0,039), smoking habit (p value=0,006), and use of respiratory protective equipment (p value= 0,001) with scavengers complaints of respiratory disorder. Air microbial amount in active zone is 1480 CFU/m3 , waste collected place is 1600 CFU/m3, and scavengers house is 2520 CFU/m3. Identified microbes are fungi as Aspergillus sp, Mucor sp, Manillia sp, Bacillus sp, Staphylococcus epidermidis, Klebsiella oxytoca, Enterobacter aglomerans, Klebsiella ozaenae, Klebsiella pneumoniae. The conclusion is characteristic between scavengers related with respiratory disorder are the length of work, smoking habit, and complaint of respiratory disorder.","author":[{"dropping-particle":"","family":"Putri","given":"Riska Triafriyani","non-dropping-particle":"","parse-names":false,"suffix":""},{"dropping-particle":"","family":"Joko","given":"Tri","non-dropping-particle":"","parse-names":false,"suffix":""},{"dropping-particle":"","family":"Hanan Lanang","given":"Dangiran","non-dropping-particle":"","parse-names":false,"suffix":""}],"container-title":"Jurnal Kesehatan Masyarakat (e-Journal)","id":"ITEM-1","issue":"5","issued":{"date-parts":[["2017"]]},"page":"838-849","title":"Hubungan Karakteristik Pemulung Dan Penggunaan Alat Pelindung Pernapasan Dengan Keluhan Gangguan Pernapasan Pada Pemulung Di Tpa Jatibarang, Semarang","type":"article-journal","volume":"5"},"uris":["http://www.mendeley.com/documents/?uuid=628fd0b3-0449-4f40-83bc-d93e7ac2bf46"]}],"mendeley":{"formattedCitation":"(Putri, Joko, &amp; Hanan Lanang, 2017)","manualFormatting":"(R. T. Putri, et al, 2017)","plainTextFormattedCitation":"(Putri, Joko, &amp; Hanan Lanang, 2017)","previouslyFormattedCitation":"(11)"},"properties":{"noteIndex":0},"schema":"https://github.com/citation-style-language/schema/raw/master/csl-citation.json"}</w:instrText>
      </w:r>
      <w:r w:rsidR="00097AB6" w:rsidRPr="00B139FB">
        <w:rPr>
          <w:rFonts w:ascii="Times New Roman" w:hAnsi="Times New Roman"/>
          <w:color w:val="000000" w:themeColor="text1"/>
          <w:sz w:val="24"/>
          <w:szCs w:val="24"/>
        </w:rPr>
        <w:fldChar w:fldCharType="separate"/>
      </w:r>
      <w:r w:rsidR="00097AB6" w:rsidRPr="00B139FB">
        <w:rPr>
          <w:rFonts w:ascii="Times New Roman" w:hAnsi="Times New Roman"/>
          <w:noProof/>
          <w:color w:val="000000" w:themeColor="text1"/>
          <w:sz w:val="24"/>
          <w:szCs w:val="24"/>
        </w:rPr>
        <w:t xml:space="preserve">(R. T. Putri, </w:t>
      </w:r>
      <w:r w:rsidR="00097AB6" w:rsidRPr="00B139FB">
        <w:rPr>
          <w:rFonts w:ascii="Times New Roman" w:hAnsi="Times New Roman"/>
          <w:i/>
          <w:noProof/>
          <w:color w:val="000000" w:themeColor="text1"/>
          <w:sz w:val="24"/>
          <w:szCs w:val="24"/>
        </w:rPr>
        <w:t>et al</w:t>
      </w:r>
      <w:r w:rsidR="00097AB6" w:rsidRPr="00B139FB">
        <w:rPr>
          <w:rFonts w:ascii="Times New Roman" w:hAnsi="Times New Roman"/>
          <w:noProof/>
          <w:color w:val="000000" w:themeColor="text1"/>
          <w:sz w:val="24"/>
          <w:szCs w:val="24"/>
        </w:rPr>
        <w:t>, 2017)</w:t>
      </w:r>
      <w:r w:rsidR="00097AB6" w:rsidRPr="00B139FB">
        <w:rPr>
          <w:rFonts w:ascii="Times New Roman" w:hAnsi="Times New Roman"/>
          <w:color w:val="000000" w:themeColor="text1"/>
          <w:sz w:val="24"/>
          <w:szCs w:val="24"/>
        </w:rPr>
        <w:fldChar w:fldCharType="end"/>
      </w:r>
      <w:r w:rsidR="00097AB6" w:rsidRPr="00B139FB">
        <w:rPr>
          <w:rFonts w:ascii="Times New Roman" w:hAnsi="Times New Roman"/>
          <w:color w:val="000000" w:themeColor="text1"/>
          <w:sz w:val="24"/>
          <w:szCs w:val="24"/>
        </w:rPr>
        <w:t xml:space="preserve"> ada hubungan masa kerja dengan </w:t>
      </w:r>
      <w:r w:rsidR="00097AB6" w:rsidRPr="00B139FB">
        <w:rPr>
          <w:rFonts w:ascii="Times New Roman" w:hAnsi="Times New Roman"/>
          <w:bCs/>
          <w:color w:val="000000"/>
          <w:sz w:val="24"/>
          <w:szCs w:val="24"/>
        </w:rPr>
        <w:t xml:space="preserve">dengan keluhan gangguan pernapasan pada pemulung di TPA Jatibarang Semarang, penelitian dengan nilai p value 0.039, penelitian dari </w:t>
      </w:r>
      <w:r w:rsidR="00097AB6" w:rsidRPr="00B139FB">
        <w:rPr>
          <w:rFonts w:ascii="Times New Roman" w:hAnsi="Times New Roman"/>
          <w:bCs/>
          <w:color w:val="000000"/>
          <w:sz w:val="24"/>
          <w:szCs w:val="24"/>
        </w:rPr>
        <w:fldChar w:fldCharType="begin" w:fldLock="1"/>
      </w:r>
      <w:r w:rsidR="000A5EBE">
        <w:rPr>
          <w:rFonts w:ascii="Times New Roman" w:hAnsi="Times New Roman"/>
          <w:bCs/>
          <w:color w:val="000000"/>
          <w:sz w:val="24"/>
          <w:szCs w:val="24"/>
        </w:rPr>
        <w:instrText>ADDIN CSL_CITATION {"citationItems":[{"id":"ITEM-1","itemData":{"author":[{"dropping-particle":"","family":"Singga","given":"Siprianus","non-dropping-particle":"","parse-names":false,"suffix":""}],"container-title":"Jurnal MKMI","id":"ITEM-1","issue":"1","issued":{"date-parts":[["2014"]]},"page":"30-35","title":"GANGGUAN KESEHATAN PADA PEMULUNG DI TPA ALAK KOTA KUPANG Health Problems of Scavengers at the Alak Landfill , Kupang City","type":"article-journal","volume":"10"},"uris":["http://www.mendeley.com/documents/?uuid=3641f9e8-24e0-4b11-96ab-198aeec52d5f"]}],"mendeley":{"formattedCitation":"(Singga, 2014)","plainTextFormattedCitation":"(Singga, 2014)","previouslyFormattedCitation":"(12)"},"properties":{"noteIndex":0},"schema":"https://github.com/citation-style-language/schema/raw/master/csl-citation.json"}</w:instrText>
      </w:r>
      <w:r w:rsidR="00097AB6" w:rsidRPr="00B139FB">
        <w:rPr>
          <w:rFonts w:ascii="Times New Roman" w:hAnsi="Times New Roman"/>
          <w:bCs/>
          <w:color w:val="000000"/>
          <w:sz w:val="24"/>
          <w:szCs w:val="24"/>
        </w:rPr>
        <w:fldChar w:fldCharType="separate"/>
      </w:r>
      <w:r w:rsidR="000A5EBE" w:rsidRPr="000A5EBE">
        <w:rPr>
          <w:rFonts w:ascii="Times New Roman" w:hAnsi="Times New Roman"/>
          <w:bCs/>
          <w:noProof/>
          <w:color w:val="000000"/>
          <w:sz w:val="24"/>
          <w:szCs w:val="24"/>
        </w:rPr>
        <w:t>(Singga, 2014)</w:t>
      </w:r>
      <w:r w:rsidR="00097AB6" w:rsidRPr="00B139FB">
        <w:rPr>
          <w:rFonts w:ascii="Times New Roman" w:hAnsi="Times New Roman"/>
          <w:bCs/>
          <w:color w:val="000000"/>
          <w:sz w:val="24"/>
          <w:szCs w:val="24"/>
        </w:rPr>
        <w:fldChar w:fldCharType="end"/>
      </w:r>
      <w:r w:rsidR="00097AB6" w:rsidRPr="00B139FB">
        <w:rPr>
          <w:rFonts w:ascii="Times New Roman" w:hAnsi="Times New Roman"/>
          <w:bCs/>
          <w:color w:val="000000"/>
          <w:sz w:val="24"/>
          <w:szCs w:val="24"/>
        </w:rPr>
        <w:t xml:space="preserve"> ada hubungan masa kerja dengan gangguan kesehatan pada pemulung di tpa alak kota kupang dengan nilai p 0.002 berpengaruh secara signifikan terhadap jumlah gangguan kesehatan yang dialami pemulung di TPA Alak</w:t>
      </w:r>
      <w:r w:rsidRPr="00B139FB">
        <w:rPr>
          <w:rFonts w:ascii="Times New Roman" w:eastAsia="Times New Roman" w:hAnsi="Times New Roman"/>
          <w:color w:val="000000"/>
          <w:sz w:val="24"/>
          <w:szCs w:val="24"/>
          <w:lang w:bidi="ar"/>
        </w:rPr>
        <w:t xml:space="preserve">. </w:t>
      </w:r>
    </w:p>
    <w:p w:rsidR="00215235" w:rsidRPr="00B139FB" w:rsidRDefault="00215235" w:rsidP="00215235">
      <w:pPr>
        <w:spacing w:after="0" w:line="360" w:lineRule="auto"/>
        <w:jc w:val="both"/>
        <w:rPr>
          <w:rFonts w:ascii="Calisto MT" w:hAnsi="Calisto MT"/>
          <w:sz w:val="24"/>
          <w:szCs w:val="24"/>
          <w:lang w:val="zh-CN" w:eastAsia="zh-CN"/>
        </w:rPr>
      </w:pPr>
    </w:p>
    <w:p w:rsidR="00215235" w:rsidRPr="00B139FB" w:rsidRDefault="00215235" w:rsidP="002B0221">
      <w:pPr>
        <w:spacing w:after="0" w:line="240" w:lineRule="auto"/>
        <w:ind w:left="360"/>
        <w:jc w:val="both"/>
        <w:rPr>
          <w:rFonts w:ascii="Times New Roman" w:hAnsi="Times New Roman"/>
          <w:sz w:val="24"/>
          <w:szCs w:val="24"/>
        </w:rPr>
      </w:pPr>
      <w:r w:rsidRPr="00B139FB">
        <w:rPr>
          <w:rFonts w:ascii="Times New Roman" w:hAnsi="Times New Roman"/>
          <w:sz w:val="24"/>
          <w:szCs w:val="24"/>
          <w:lang w:val="zh-CN"/>
        </w:rPr>
        <w:t xml:space="preserve">Tabel 4 </w:t>
      </w:r>
      <w:r w:rsidR="004E67D5" w:rsidRPr="00B139FB">
        <w:rPr>
          <w:rFonts w:ascii="Times New Roman" w:hAnsi="Times New Roman"/>
          <w:sz w:val="24"/>
          <w:szCs w:val="24"/>
          <w:lang w:val="zh-CN"/>
        </w:rPr>
        <w:t>Analisis Jalur II Tabel hubungan</w:t>
      </w:r>
      <w:r w:rsidRPr="00B139FB">
        <w:rPr>
          <w:rFonts w:ascii="Times New Roman" w:hAnsi="Times New Roman"/>
          <w:sz w:val="24"/>
          <w:szCs w:val="24"/>
          <w:lang w:val="zh-CN"/>
        </w:rPr>
        <w:t xml:space="preserve"> </w:t>
      </w:r>
      <w:r w:rsidR="004E67D5" w:rsidRPr="00B139FB">
        <w:rPr>
          <w:rFonts w:ascii="Times New Roman" w:hAnsi="Times New Roman"/>
          <w:i/>
          <w:sz w:val="24"/>
          <w:szCs w:val="24"/>
        </w:rPr>
        <w:t xml:space="preserve">personal hygiene, </w:t>
      </w:r>
      <w:r w:rsidR="004E67D5" w:rsidRPr="00B139FB">
        <w:rPr>
          <w:rFonts w:ascii="Times New Roman" w:hAnsi="Times New Roman"/>
          <w:sz w:val="24"/>
          <w:szCs w:val="24"/>
          <w:lang w:val="zh-CN"/>
        </w:rPr>
        <w:t>pengetahuan, pemakaian alat pelindung diri, dan masa kerja</w:t>
      </w:r>
      <w:r w:rsidRPr="00B139FB">
        <w:rPr>
          <w:rFonts w:ascii="Times New Roman" w:hAnsi="Times New Roman"/>
          <w:sz w:val="24"/>
          <w:szCs w:val="24"/>
          <w:lang w:val="zh-CN"/>
        </w:rPr>
        <w:t xml:space="preserve"> </w:t>
      </w:r>
      <w:r w:rsidR="004E67D5" w:rsidRPr="00B139FB">
        <w:rPr>
          <w:rFonts w:ascii="Times New Roman" w:hAnsi="Times New Roman"/>
          <w:sz w:val="24"/>
          <w:szCs w:val="24"/>
        </w:rPr>
        <w:t>terhadap dermatitis kontak alergi pada pemulung</w:t>
      </w:r>
    </w:p>
    <w:p w:rsidR="004E67D5" w:rsidRPr="00B139FB" w:rsidRDefault="004E67D5" w:rsidP="00215235">
      <w:pPr>
        <w:spacing w:after="0" w:line="240" w:lineRule="auto"/>
        <w:jc w:val="both"/>
        <w:rPr>
          <w:rFonts w:ascii="Times New Roman" w:hAnsi="Times New Roman"/>
          <w:sz w:val="24"/>
          <w:szCs w:val="24"/>
        </w:rPr>
      </w:pPr>
    </w:p>
    <w:tbl>
      <w:tblPr>
        <w:tblStyle w:val="TableGrid"/>
        <w:tblW w:w="0" w:type="auto"/>
        <w:tblInd w:w="465" w:type="dxa"/>
        <w:tblCellMar>
          <w:left w:w="108" w:type="dxa"/>
          <w:right w:w="108" w:type="dxa"/>
        </w:tblCellMar>
        <w:tblLook w:val="0000" w:firstRow="0" w:lastRow="0" w:firstColumn="0" w:lastColumn="0" w:noHBand="0" w:noVBand="0"/>
      </w:tblPr>
      <w:tblGrid>
        <w:gridCol w:w="2689"/>
        <w:gridCol w:w="1559"/>
        <w:gridCol w:w="851"/>
        <w:gridCol w:w="844"/>
      </w:tblGrid>
      <w:tr w:rsidR="00215235" w:rsidRPr="00B139FB" w:rsidTr="002B0221">
        <w:tc>
          <w:tcPr>
            <w:tcW w:w="2689" w:type="dxa"/>
            <w:tcBorders>
              <w:left w:val="nil"/>
              <w:right w:val="nil"/>
            </w:tcBorders>
          </w:tcPr>
          <w:p w:rsidR="00215235" w:rsidRPr="00B139FB" w:rsidRDefault="00215235" w:rsidP="008604F9">
            <w:pPr>
              <w:autoSpaceDE w:val="0"/>
              <w:autoSpaceDN w:val="0"/>
              <w:adjustRightInd w:val="0"/>
              <w:spacing w:after="0" w:line="240" w:lineRule="auto"/>
              <w:jc w:val="center"/>
              <w:rPr>
                <w:rFonts w:ascii="Times New Roman" w:hAnsi="Times New Roman" w:hint="default"/>
                <w:sz w:val="24"/>
                <w:szCs w:val="24"/>
              </w:rPr>
            </w:pPr>
            <w:r w:rsidRPr="00B139FB">
              <w:rPr>
                <w:rFonts w:ascii="Times New Roman" w:hAnsi="Times New Roman"/>
                <w:sz w:val="24"/>
                <w:szCs w:val="24"/>
              </w:rPr>
              <w:t>Variabel</w:t>
            </w:r>
          </w:p>
        </w:tc>
        <w:tc>
          <w:tcPr>
            <w:tcW w:w="1559" w:type="dxa"/>
            <w:tcBorders>
              <w:left w:val="nil"/>
              <w:right w:val="nil"/>
            </w:tcBorders>
          </w:tcPr>
          <w:p w:rsidR="00215235" w:rsidRPr="00B139FB" w:rsidRDefault="00215235" w:rsidP="008604F9">
            <w:pPr>
              <w:autoSpaceDE w:val="0"/>
              <w:autoSpaceDN w:val="0"/>
              <w:adjustRightInd w:val="0"/>
              <w:spacing w:after="0" w:line="240" w:lineRule="auto"/>
              <w:jc w:val="center"/>
              <w:rPr>
                <w:rFonts w:ascii="Times New Roman" w:hAnsi="Times New Roman" w:hint="default"/>
                <w:sz w:val="24"/>
                <w:szCs w:val="24"/>
              </w:rPr>
            </w:pPr>
            <w:r w:rsidRPr="00B139FB">
              <w:rPr>
                <w:rFonts w:ascii="Times New Roman" w:hAnsi="Times New Roman"/>
                <w:sz w:val="24"/>
                <w:szCs w:val="24"/>
              </w:rPr>
              <w:t>Koefisien Regresi (B)</w:t>
            </w:r>
          </w:p>
        </w:tc>
        <w:tc>
          <w:tcPr>
            <w:tcW w:w="851" w:type="dxa"/>
            <w:tcBorders>
              <w:left w:val="nil"/>
              <w:right w:val="nil"/>
            </w:tcBorders>
          </w:tcPr>
          <w:p w:rsidR="00215235" w:rsidRPr="00B139FB" w:rsidRDefault="00215235" w:rsidP="008604F9">
            <w:pPr>
              <w:autoSpaceDE w:val="0"/>
              <w:autoSpaceDN w:val="0"/>
              <w:adjustRightInd w:val="0"/>
              <w:spacing w:after="0" w:line="240" w:lineRule="auto"/>
              <w:jc w:val="center"/>
              <w:rPr>
                <w:rFonts w:ascii="Times New Roman" w:hAnsi="Times New Roman" w:hint="default"/>
                <w:sz w:val="24"/>
                <w:szCs w:val="24"/>
                <w:vertAlign w:val="subscript"/>
              </w:rPr>
            </w:pPr>
            <w:r w:rsidRPr="00B139FB">
              <w:rPr>
                <w:rFonts w:ascii="Times New Roman" w:hAnsi="Times New Roman"/>
                <w:sz w:val="24"/>
                <w:szCs w:val="24"/>
              </w:rPr>
              <w:t>t</w:t>
            </w:r>
            <w:r w:rsidRPr="00B139FB">
              <w:rPr>
                <w:rFonts w:ascii="Times New Roman" w:hAnsi="Times New Roman"/>
                <w:sz w:val="24"/>
                <w:szCs w:val="24"/>
                <w:vertAlign w:val="subscript"/>
              </w:rPr>
              <w:t>hitung</w:t>
            </w:r>
          </w:p>
        </w:tc>
        <w:tc>
          <w:tcPr>
            <w:tcW w:w="844" w:type="dxa"/>
            <w:tcBorders>
              <w:left w:val="nil"/>
              <w:right w:val="nil"/>
            </w:tcBorders>
          </w:tcPr>
          <w:p w:rsidR="00215235" w:rsidRPr="00B139FB" w:rsidRDefault="00215235" w:rsidP="008604F9">
            <w:pPr>
              <w:autoSpaceDE w:val="0"/>
              <w:autoSpaceDN w:val="0"/>
              <w:adjustRightInd w:val="0"/>
              <w:spacing w:after="0" w:line="240" w:lineRule="auto"/>
              <w:jc w:val="center"/>
              <w:rPr>
                <w:rFonts w:ascii="Times New Roman" w:hAnsi="Times New Roman" w:hint="default"/>
                <w:sz w:val="24"/>
                <w:szCs w:val="24"/>
              </w:rPr>
            </w:pPr>
            <w:r w:rsidRPr="00B139FB">
              <w:rPr>
                <w:rFonts w:ascii="Times New Roman" w:hAnsi="Times New Roman"/>
                <w:sz w:val="24"/>
                <w:szCs w:val="24"/>
              </w:rPr>
              <w:t>Sig t</w:t>
            </w:r>
          </w:p>
        </w:tc>
      </w:tr>
      <w:tr w:rsidR="00215235" w:rsidRPr="00B139FB" w:rsidTr="002B0221">
        <w:tc>
          <w:tcPr>
            <w:tcW w:w="2689" w:type="dxa"/>
            <w:tcBorders>
              <w:left w:val="nil"/>
              <w:bottom w:val="nil"/>
              <w:right w:val="nil"/>
            </w:tcBorders>
          </w:tcPr>
          <w:p w:rsidR="00215235" w:rsidRPr="00B139FB" w:rsidRDefault="00215235" w:rsidP="001C6EE4">
            <w:pPr>
              <w:autoSpaceDE w:val="0"/>
              <w:autoSpaceDN w:val="0"/>
              <w:adjustRightInd w:val="0"/>
              <w:spacing w:after="0"/>
              <w:rPr>
                <w:rFonts w:ascii="Times New Roman" w:hAnsi="Times New Roman" w:hint="default"/>
                <w:sz w:val="24"/>
                <w:szCs w:val="24"/>
              </w:rPr>
            </w:pPr>
            <w:r w:rsidRPr="00B139FB">
              <w:rPr>
                <w:rFonts w:ascii="Times New Roman" w:hAnsi="Times New Roman"/>
                <w:sz w:val="24"/>
                <w:szCs w:val="24"/>
              </w:rPr>
              <w:t>Konstanta</w:t>
            </w:r>
          </w:p>
        </w:tc>
        <w:tc>
          <w:tcPr>
            <w:tcW w:w="1559" w:type="dxa"/>
            <w:tcBorders>
              <w:left w:val="nil"/>
              <w:bottom w:val="nil"/>
              <w:right w:val="nil"/>
            </w:tcBorders>
          </w:tcPr>
          <w:p w:rsidR="00215235" w:rsidRPr="00B139FB" w:rsidRDefault="004B7F2B" w:rsidP="001C6EE4">
            <w:pPr>
              <w:autoSpaceDE w:val="0"/>
              <w:autoSpaceDN w:val="0"/>
              <w:adjustRightInd w:val="0"/>
              <w:spacing w:after="0"/>
              <w:jc w:val="center"/>
              <w:rPr>
                <w:rFonts w:ascii="Times New Roman" w:hAnsi="Times New Roman" w:hint="default"/>
                <w:sz w:val="24"/>
                <w:szCs w:val="24"/>
              </w:rPr>
            </w:pPr>
            <w:r>
              <w:rPr>
                <w:rFonts w:ascii="Times New Roman" w:hAnsi="Times New Roman" w:hint="default"/>
                <w:sz w:val="24"/>
                <w:szCs w:val="24"/>
                <w:lang w:val="en-US"/>
              </w:rPr>
              <w:t>0</w:t>
            </w:r>
            <w:r>
              <w:rPr>
                <w:rFonts w:ascii="Times New Roman" w:hAnsi="Times New Roman"/>
                <w:sz w:val="24"/>
                <w:szCs w:val="24"/>
              </w:rPr>
              <w:t>.931</w:t>
            </w:r>
          </w:p>
        </w:tc>
        <w:tc>
          <w:tcPr>
            <w:tcW w:w="851" w:type="dxa"/>
            <w:tcBorders>
              <w:left w:val="nil"/>
              <w:bottom w:val="nil"/>
              <w:right w:val="nil"/>
            </w:tcBorders>
          </w:tcPr>
          <w:p w:rsidR="00215235" w:rsidRPr="00206376" w:rsidRDefault="004B7F2B" w:rsidP="001C6EE4">
            <w:pPr>
              <w:autoSpaceDE w:val="0"/>
              <w:autoSpaceDN w:val="0"/>
              <w:adjustRightInd w:val="0"/>
              <w:spacing w:after="0"/>
              <w:jc w:val="center"/>
              <w:rPr>
                <w:rFonts w:ascii="Times New Roman" w:hAnsi="Times New Roman" w:hint="default"/>
                <w:sz w:val="24"/>
                <w:szCs w:val="24"/>
                <w:lang w:val="en-US"/>
              </w:rPr>
            </w:pPr>
            <w:r>
              <w:rPr>
                <w:rFonts w:ascii="Times New Roman" w:hAnsi="Times New Roman" w:hint="default"/>
                <w:sz w:val="24"/>
                <w:szCs w:val="24"/>
                <w:lang w:val="en-US"/>
              </w:rPr>
              <w:t>1.208</w:t>
            </w:r>
          </w:p>
        </w:tc>
        <w:tc>
          <w:tcPr>
            <w:tcW w:w="844" w:type="dxa"/>
            <w:tcBorders>
              <w:left w:val="nil"/>
              <w:bottom w:val="nil"/>
              <w:right w:val="nil"/>
            </w:tcBorders>
          </w:tcPr>
          <w:p w:rsidR="00215235" w:rsidRPr="00206376" w:rsidRDefault="004B7F2B" w:rsidP="001C6EE4">
            <w:pPr>
              <w:autoSpaceDE w:val="0"/>
              <w:autoSpaceDN w:val="0"/>
              <w:adjustRightInd w:val="0"/>
              <w:spacing w:after="0"/>
              <w:jc w:val="center"/>
              <w:rPr>
                <w:rFonts w:ascii="Times New Roman" w:hAnsi="Times New Roman" w:hint="default"/>
                <w:sz w:val="24"/>
                <w:szCs w:val="24"/>
                <w:lang w:val="en-US"/>
              </w:rPr>
            </w:pPr>
            <w:r>
              <w:rPr>
                <w:rFonts w:ascii="Times New Roman" w:hAnsi="Times New Roman" w:hint="default"/>
                <w:sz w:val="24"/>
                <w:szCs w:val="24"/>
                <w:lang w:val="en-US"/>
              </w:rPr>
              <w:t>.000</w:t>
            </w:r>
          </w:p>
        </w:tc>
      </w:tr>
      <w:tr w:rsidR="00215235" w:rsidRPr="00B139FB" w:rsidTr="002B0221">
        <w:tc>
          <w:tcPr>
            <w:tcW w:w="2689" w:type="dxa"/>
            <w:tcBorders>
              <w:top w:val="nil"/>
              <w:left w:val="nil"/>
              <w:bottom w:val="nil"/>
              <w:right w:val="nil"/>
            </w:tcBorders>
          </w:tcPr>
          <w:p w:rsidR="00215235" w:rsidRPr="00B139FB" w:rsidRDefault="00215235" w:rsidP="001C6EE4">
            <w:pPr>
              <w:autoSpaceDE w:val="0"/>
              <w:autoSpaceDN w:val="0"/>
              <w:adjustRightInd w:val="0"/>
              <w:spacing w:after="0"/>
              <w:rPr>
                <w:rFonts w:ascii="Times New Roman" w:hAnsi="Times New Roman" w:hint="default"/>
                <w:sz w:val="24"/>
                <w:szCs w:val="24"/>
              </w:rPr>
            </w:pPr>
            <w:r w:rsidRPr="00B139FB">
              <w:rPr>
                <w:rFonts w:ascii="Times New Roman" w:hAnsi="Times New Roman"/>
                <w:sz w:val="24"/>
                <w:szCs w:val="24"/>
              </w:rPr>
              <w:t>Pengetahuan (X1)</w:t>
            </w:r>
          </w:p>
        </w:tc>
        <w:tc>
          <w:tcPr>
            <w:tcW w:w="1559" w:type="dxa"/>
            <w:tcBorders>
              <w:top w:val="nil"/>
              <w:left w:val="nil"/>
              <w:bottom w:val="nil"/>
              <w:right w:val="nil"/>
            </w:tcBorders>
          </w:tcPr>
          <w:p w:rsidR="00215235" w:rsidRPr="00B139FB" w:rsidRDefault="004E67D5" w:rsidP="001C6EE4">
            <w:pPr>
              <w:autoSpaceDE w:val="0"/>
              <w:autoSpaceDN w:val="0"/>
              <w:adjustRightInd w:val="0"/>
              <w:spacing w:after="0"/>
              <w:jc w:val="center"/>
              <w:rPr>
                <w:rFonts w:ascii="Times New Roman" w:hAnsi="Times New Roman" w:hint="default"/>
                <w:sz w:val="24"/>
                <w:szCs w:val="24"/>
                <w:lang w:val="en-US"/>
              </w:rPr>
            </w:pPr>
            <w:r w:rsidRPr="00B139FB">
              <w:rPr>
                <w:rFonts w:ascii="Times New Roman" w:hAnsi="Times New Roman"/>
                <w:sz w:val="24"/>
                <w:szCs w:val="24"/>
              </w:rPr>
              <w:t>.</w:t>
            </w:r>
            <w:r w:rsidR="00206376">
              <w:rPr>
                <w:rFonts w:ascii="Times New Roman" w:hAnsi="Times New Roman" w:hint="default"/>
                <w:sz w:val="24"/>
                <w:szCs w:val="24"/>
                <w:lang w:val="en-US"/>
              </w:rPr>
              <w:t>9</w:t>
            </w:r>
            <w:r w:rsidRPr="00B139FB">
              <w:rPr>
                <w:rFonts w:ascii="Times New Roman" w:hAnsi="Times New Roman" w:hint="default"/>
                <w:sz w:val="24"/>
                <w:szCs w:val="24"/>
                <w:lang w:val="en-US"/>
              </w:rPr>
              <w:t>79</w:t>
            </w:r>
          </w:p>
        </w:tc>
        <w:tc>
          <w:tcPr>
            <w:tcW w:w="851" w:type="dxa"/>
            <w:tcBorders>
              <w:top w:val="nil"/>
              <w:left w:val="nil"/>
              <w:bottom w:val="nil"/>
              <w:right w:val="nil"/>
            </w:tcBorders>
          </w:tcPr>
          <w:p w:rsidR="00215235" w:rsidRPr="00B139FB" w:rsidRDefault="00206376" w:rsidP="001C6EE4">
            <w:pPr>
              <w:autoSpaceDE w:val="0"/>
              <w:autoSpaceDN w:val="0"/>
              <w:adjustRightInd w:val="0"/>
              <w:spacing w:after="0"/>
              <w:jc w:val="center"/>
              <w:rPr>
                <w:rFonts w:ascii="Times New Roman" w:hAnsi="Times New Roman" w:hint="default"/>
                <w:sz w:val="24"/>
                <w:szCs w:val="24"/>
              </w:rPr>
            </w:pPr>
            <w:r>
              <w:rPr>
                <w:rFonts w:ascii="Times New Roman" w:hAnsi="Times New Roman" w:hint="default"/>
                <w:sz w:val="24"/>
                <w:szCs w:val="24"/>
                <w:lang w:val="en-US"/>
              </w:rPr>
              <w:t>1</w:t>
            </w:r>
            <w:r w:rsidR="004E67D5" w:rsidRPr="00B139FB">
              <w:rPr>
                <w:rFonts w:ascii="Times New Roman" w:hAnsi="Times New Roman"/>
                <w:sz w:val="24"/>
                <w:szCs w:val="24"/>
              </w:rPr>
              <w:t>.464</w:t>
            </w:r>
          </w:p>
        </w:tc>
        <w:tc>
          <w:tcPr>
            <w:tcW w:w="844" w:type="dxa"/>
            <w:tcBorders>
              <w:top w:val="nil"/>
              <w:left w:val="nil"/>
              <w:bottom w:val="nil"/>
              <w:right w:val="nil"/>
            </w:tcBorders>
          </w:tcPr>
          <w:p w:rsidR="00215235" w:rsidRPr="00B139FB" w:rsidRDefault="004B7F2B" w:rsidP="001C6EE4">
            <w:pPr>
              <w:autoSpaceDE w:val="0"/>
              <w:autoSpaceDN w:val="0"/>
              <w:adjustRightInd w:val="0"/>
              <w:spacing w:after="0"/>
              <w:jc w:val="center"/>
              <w:rPr>
                <w:rFonts w:ascii="Times New Roman" w:hAnsi="Times New Roman" w:hint="default"/>
                <w:sz w:val="24"/>
                <w:szCs w:val="24"/>
              </w:rPr>
            </w:pPr>
            <w:r>
              <w:rPr>
                <w:rFonts w:ascii="Times New Roman" w:hAnsi="Times New Roman"/>
                <w:sz w:val="24"/>
                <w:szCs w:val="24"/>
              </w:rPr>
              <w:t>.</w:t>
            </w:r>
            <w:r w:rsidR="004E67D5" w:rsidRPr="00B139FB">
              <w:rPr>
                <w:rFonts w:ascii="Times New Roman" w:hAnsi="Times New Roman"/>
                <w:sz w:val="24"/>
                <w:szCs w:val="24"/>
              </w:rPr>
              <w:t>000</w:t>
            </w:r>
          </w:p>
        </w:tc>
      </w:tr>
      <w:tr w:rsidR="00215235" w:rsidRPr="00B139FB" w:rsidTr="002B0221">
        <w:tc>
          <w:tcPr>
            <w:tcW w:w="2689" w:type="dxa"/>
            <w:tcBorders>
              <w:top w:val="nil"/>
              <w:left w:val="nil"/>
              <w:bottom w:val="nil"/>
              <w:right w:val="nil"/>
            </w:tcBorders>
          </w:tcPr>
          <w:p w:rsidR="00215235" w:rsidRPr="00B139FB" w:rsidRDefault="004E67D5" w:rsidP="001C6EE4">
            <w:pPr>
              <w:autoSpaceDE w:val="0"/>
              <w:autoSpaceDN w:val="0"/>
              <w:adjustRightInd w:val="0"/>
              <w:spacing w:after="0"/>
              <w:rPr>
                <w:rFonts w:ascii="Times New Roman" w:hAnsi="Times New Roman" w:hint="default"/>
                <w:sz w:val="24"/>
                <w:szCs w:val="24"/>
              </w:rPr>
            </w:pPr>
            <w:r w:rsidRPr="00B139FB">
              <w:rPr>
                <w:rFonts w:ascii="Times New Roman" w:hAnsi="Times New Roman" w:hint="default"/>
                <w:sz w:val="24"/>
                <w:szCs w:val="24"/>
                <w:lang w:val="en-US"/>
              </w:rPr>
              <w:t>APD</w:t>
            </w:r>
            <w:r w:rsidR="00215235" w:rsidRPr="00B139FB">
              <w:rPr>
                <w:rFonts w:ascii="Times New Roman" w:hAnsi="Times New Roman"/>
                <w:sz w:val="24"/>
                <w:szCs w:val="24"/>
              </w:rPr>
              <w:t xml:space="preserve"> (X2)</w:t>
            </w:r>
          </w:p>
        </w:tc>
        <w:tc>
          <w:tcPr>
            <w:tcW w:w="1559" w:type="dxa"/>
            <w:tcBorders>
              <w:top w:val="nil"/>
              <w:left w:val="nil"/>
              <w:bottom w:val="nil"/>
              <w:right w:val="nil"/>
            </w:tcBorders>
          </w:tcPr>
          <w:p w:rsidR="00215235" w:rsidRPr="00B139FB" w:rsidRDefault="00206376" w:rsidP="001C6EE4">
            <w:pPr>
              <w:autoSpaceDE w:val="0"/>
              <w:autoSpaceDN w:val="0"/>
              <w:adjustRightInd w:val="0"/>
              <w:spacing w:after="0"/>
              <w:jc w:val="center"/>
              <w:rPr>
                <w:rFonts w:ascii="Times New Roman" w:hAnsi="Times New Roman" w:hint="default"/>
                <w:sz w:val="24"/>
                <w:szCs w:val="24"/>
              </w:rPr>
            </w:pPr>
            <w:r>
              <w:rPr>
                <w:rFonts w:ascii="Times New Roman" w:hAnsi="Times New Roman"/>
                <w:sz w:val="24"/>
                <w:szCs w:val="24"/>
              </w:rPr>
              <w:t>.8</w:t>
            </w:r>
            <w:r w:rsidR="004E67D5" w:rsidRPr="00B139FB">
              <w:rPr>
                <w:rFonts w:ascii="Times New Roman" w:hAnsi="Times New Roman"/>
                <w:sz w:val="24"/>
                <w:szCs w:val="24"/>
              </w:rPr>
              <w:t>72</w:t>
            </w:r>
          </w:p>
        </w:tc>
        <w:tc>
          <w:tcPr>
            <w:tcW w:w="851" w:type="dxa"/>
            <w:tcBorders>
              <w:top w:val="nil"/>
              <w:left w:val="nil"/>
              <w:bottom w:val="nil"/>
              <w:right w:val="nil"/>
            </w:tcBorders>
          </w:tcPr>
          <w:p w:rsidR="00215235" w:rsidRPr="00B139FB" w:rsidRDefault="00206376" w:rsidP="001C6EE4">
            <w:pPr>
              <w:autoSpaceDE w:val="0"/>
              <w:autoSpaceDN w:val="0"/>
              <w:adjustRightInd w:val="0"/>
              <w:spacing w:after="0"/>
              <w:jc w:val="center"/>
              <w:rPr>
                <w:rFonts w:ascii="Times New Roman" w:hAnsi="Times New Roman" w:hint="default"/>
                <w:sz w:val="24"/>
                <w:szCs w:val="24"/>
              </w:rPr>
            </w:pPr>
            <w:r>
              <w:rPr>
                <w:rFonts w:ascii="Times New Roman" w:hAnsi="Times New Roman" w:hint="default"/>
                <w:sz w:val="24"/>
                <w:szCs w:val="24"/>
                <w:lang w:val="en-US"/>
              </w:rPr>
              <w:t>1</w:t>
            </w:r>
            <w:r w:rsidR="004E67D5" w:rsidRPr="00B139FB">
              <w:rPr>
                <w:rFonts w:ascii="Times New Roman" w:hAnsi="Times New Roman"/>
                <w:sz w:val="24"/>
                <w:szCs w:val="24"/>
              </w:rPr>
              <w:t>.809</w:t>
            </w:r>
          </w:p>
        </w:tc>
        <w:tc>
          <w:tcPr>
            <w:tcW w:w="844" w:type="dxa"/>
            <w:tcBorders>
              <w:top w:val="nil"/>
              <w:left w:val="nil"/>
              <w:bottom w:val="nil"/>
              <w:right w:val="nil"/>
            </w:tcBorders>
          </w:tcPr>
          <w:p w:rsidR="00215235" w:rsidRPr="00B139FB" w:rsidRDefault="004B7F2B" w:rsidP="001C6EE4">
            <w:pPr>
              <w:autoSpaceDE w:val="0"/>
              <w:autoSpaceDN w:val="0"/>
              <w:adjustRightInd w:val="0"/>
              <w:spacing w:after="0"/>
              <w:jc w:val="center"/>
              <w:rPr>
                <w:rFonts w:ascii="Times New Roman" w:hAnsi="Times New Roman" w:hint="default"/>
                <w:sz w:val="24"/>
                <w:szCs w:val="24"/>
              </w:rPr>
            </w:pPr>
            <w:r>
              <w:rPr>
                <w:rFonts w:ascii="Times New Roman" w:hAnsi="Times New Roman"/>
                <w:sz w:val="24"/>
                <w:szCs w:val="24"/>
              </w:rPr>
              <w:t>.</w:t>
            </w:r>
            <w:r w:rsidR="00937DDE">
              <w:rPr>
                <w:rFonts w:ascii="Times New Roman" w:hAnsi="Times New Roman"/>
                <w:sz w:val="24"/>
                <w:szCs w:val="24"/>
              </w:rPr>
              <w:t>003</w:t>
            </w:r>
          </w:p>
        </w:tc>
      </w:tr>
      <w:tr w:rsidR="00215235" w:rsidRPr="00B139FB" w:rsidTr="002B0221">
        <w:tc>
          <w:tcPr>
            <w:tcW w:w="2689" w:type="dxa"/>
            <w:tcBorders>
              <w:top w:val="nil"/>
              <w:left w:val="nil"/>
              <w:bottom w:val="nil"/>
              <w:right w:val="nil"/>
            </w:tcBorders>
          </w:tcPr>
          <w:p w:rsidR="00215235" w:rsidRPr="00B139FB" w:rsidRDefault="004E67D5" w:rsidP="001C6EE4">
            <w:pPr>
              <w:autoSpaceDE w:val="0"/>
              <w:autoSpaceDN w:val="0"/>
              <w:adjustRightInd w:val="0"/>
              <w:spacing w:after="0"/>
              <w:rPr>
                <w:rFonts w:ascii="Times New Roman" w:hAnsi="Times New Roman" w:hint="default"/>
                <w:sz w:val="24"/>
                <w:szCs w:val="24"/>
              </w:rPr>
            </w:pPr>
            <w:r w:rsidRPr="00B139FB">
              <w:rPr>
                <w:rFonts w:ascii="Times New Roman" w:hAnsi="Times New Roman"/>
                <w:sz w:val="24"/>
                <w:szCs w:val="24"/>
              </w:rPr>
              <w:t>M</w:t>
            </w:r>
            <w:r w:rsidRPr="00B139FB">
              <w:rPr>
                <w:rFonts w:ascii="Times New Roman" w:hAnsi="Times New Roman" w:hint="default"/>
                <w:sz w:val="24"/>
                <w:szCs w:val="24"/>
                <w:lang w:val="en-US"/>
              </w:rPr>
              <w:t>asa Kerja</w:t>
            </w:r>
            <w:r w:rsidR="00215235" w:rsidRPr="00B139FB">
              <w:rPr>
                <w:rFonts w:ascii="Times New Roman" w:hAnsi="Times New Roman"/>
                <w:sz w:val="24"/>
                <w:szCs w:val="24"/>
              </w:rPr>
              <w:t xml:space="preserve"> (X3)</w:t>
            </w:r>
          </w:p>
        </w:tc>
        <w:tc>
          <w:tcPr>
            <w:tcW w:w="1559" w:type="dxa"/>
            <w:tcBorders>
              <w:top w:val="nil"/>
              <w:left w:val="nil"/>
              <w:bottom w:val="nil"/>
              <w:right w:val="nil"/>
            </w:tcBorders>
          </w:tcPr>
          <w:p w:rsidR="00215235" w:rsidRPr="00B139FB" w:rsidRDefault="00206376" w:rsidP="001C6EE4">
            <w:pPr>
              <w:autoSpaceDE w:val="0"/>
              <w:autoSpaceDN w:val="0"/>
              <w:adjustRightInd w:val="0"/>
              <w:spacing w:after="0"/>
              <w:jc w:val="center"/>
              <w:rPr>
                <w:rFonts w:ascii="Times New Roman" w:hAnsi="Times New Roman" w:hint="default"/>
                <w:sz w:val="24"/>
                <w:szCs w:val="24"/>
              </w:rPr>
            </w:pPr>
            <w:r>
              <w:rPr>
                <w:rFonts w:ascii="Times New Roman" w:hAnsi="Times New Roman"/>
                <w:sz w:val="24"/>
                <w:szCs w:val="24"/>
              </w:rPr>
              <w:t>.9</w:t>
            </w:r>
            <w:r w:rsidR="004E67D5" w:rsidRPr="00B139FB">
              <w:rPr>
                <w:rFonts w:ascii="Times New Roman" w:hAnsi="Times New Roman"/>
                <w:sz w:val="24"/>
                <w:szCs w:val="24"/>
              </w:rPr>
              <w:t>31</w:t>
            </w:r>
          </w:p>
        </w:tc>
        <w:tc>
          <w:tcPr>
            <w:tcW w:w="851" w:type="dxa"/>
            <w:tcBorders>
              <w:top w:val="nil"/>
              <w:left w:val="nil"/>
              <w:bottom w:val="nil"/>
              <w:right w:val="nil"/>
            </w:tcBorders>
          </w:tcPr>
          <w:p w:rsidR="00215235" w:rsidRPr="00B139FB" w:rsidRDefault="00206376" w:rsidP="001C6EE4">
            <w:pPr>
              <w:autoSpaceDE w:val="0"/>
              <w:autoSpaceDN w:val="0"/>
              <w:adjustRightInd w:val="0"/>
              <w:spacing w:after="0"/>
              <w:jc w:val="center"/>
              <w:rPr>
                <w:rFonts w:ascii="Times New Roman" w:hAnsi="Times New Roman" w:hint="default"/>
                <w:sz w:val="24"/>
                <w:szCs w:val="24"/>
              </w:rPr>
            </w:pPr>
            <w:r>
              <w:rPr>
                <w:rFonts w:ascii="Times New Roman" w:hAnsi="Times New Roman" w:hint="default"/>
                <w:sz w:val="24"/>
                <w:szCs w:val="24"/>
                <w:lang w:val="en-US"/>
              </w:rPr>
              <w:t>2</w:t>
            </w:r>
            <w:r w:rsidR="004E67D5" w:rsidRPr="00B139FB">
              <w:rPr>
                <w:rFonts w:ascii="Times New Roman" w:hAnsi="Times New Roman"/>
                <w:sz w:val="24"/>
                <w:szCs w:val="24"/>
              </w:rPr>
              <w:t>.959</w:t>
            </w:r>
          </w:p>
        </w:tc>
        <w:tc>
          <w:tcPr>
            <w:tcW w:w="844" w:type="dxa"/>
            <w:tcBorders>
              <w:top w:val="nil"/>
              <w:left w:val="nil"/>
              <w:bottom w:val="nil"/>
              <w:right w:val="nil"/>
            </w:tcBorders>
          </w:tcPr>
          <w:p w:rsidR="00215235" w:rsidRPr="00B139FB" w:rsidRDefault="004B7F2B" w:rsidP="001C6EE4">
            <w:pPr>
              <w:autoSpaceDE w:val="0"/>
              <w:autoSpaceDN w:val="0"/>
              <w:adjustRightInd w:val="0"/>
              <w:spacing w:after="0"/>
              <w:jc w:val="center"/>
              <w:rPr>
                <w:rFonts w:ascii="Times New Roman" w:hAnsi="Times New Roman" w:hint="default"/>
                <w:sz w:val="24"/>
                <w:szCs w:val="24"/>
              </w:rPr>
            </w:pPr>
            <w:r>
              <w:rPr>
                <w:rFonts w:ascii="Times New Roman" w:hAnsi="Times New Roman"/>
                <w:sz w:val="24"/>
                <w:szCs w:val="24"/>
              </w:rPr>
              <w:t>.</w:t>
            </w:r>
            <w:r w:rsidR="00852989">
              <w:rPr>
                <w:rFonts w:ascii="Times New Roman" w:hAnsi="Times New Roman"/>
                <w:sz w:val="24"/>
                <w:szCs w:val="24"/>
              </w:rPr>
              <w:t>000</w:t>
            </w:r>
          </w:p>
        </w:tc>
      </w:tr>
      <w:tr w:rsidR="00215235" w:rsidRPr="00B139FB" w:rsidTr="002B0221">
        <w:tc>
          <w:tcPr>
            <w:tcW w:w="2689" w:type="dxa"/>
            <w:tcBorders>
              <w:top w:val="nil"/>
              <w:left w:val="nil"/>
              <w:bottom w:val="nil"/>
              <w:right w:val="nil"/>
            </w:tcBorders>
          </w:tcPr>
          <w:p w:rsidR="00215235" w:rsidRPr="00B139FB" w:rsidRDefault="004E67D5" w:rsidP="001C6EE4">
            <w:pPr>
              <w:autoSpaceDE w:val="0"/>
              <w:autoSpaceDN w:val="0"/>
              <w:adjustRightInd w:val="0"/>
              <w:spacing w:after="0"/>
              <w:rPr>
                <w:rFonts w:ascii="Times New Roman" w:hAnsi="Times New Roman" w:hint="default"/>
                <w:sz w:val="24"/>
                <w:szCs w:val="24"/>
              </w:rPr>
            </w:pPr>
            <w:r w:rsidRPr="00B139FB">
              <w:rPr>
                <w:rFonts w:ascii="Times New Roman" w:hAnsi="Times New Roman" w:hint="default"/>
                <w:sz w:val="24"/>
                <w:szCs w:val="24"/>
                <w:lang w:val="en-US"/>
              </w:rPr>
              <w:t>Personal Hygine</w:t>
            </w:r>
            <w:r w:rsidR="00215235" w:rsidRPr="00B139FB">
              <w:rPr>
                <w:rFonts w:ascii="Times New Roman" w:hAnsi="Times New Roman"/>
                <w:sz w:val="24"/>
                <w:szCs w:val="24"/>
              </w:rPr>
              <w:t xml:space="preserve"> (X4)</w:t>
            </w:r>
          </w:p>
        </w:tc>
        <w:tc>
          <w:tcPr>
            <w:tcW w:w="1559" w:type="dxa"/>
            <w:tcBorders>
              <w:top w:val="nil"/>
              <w:left w:val="nil"/>
              <w:bottom w:val="nil"/>
              <w:right w:val="nil"/>
            </w:tcBorders>
          </w:tcPr>
          <w:p w:rsidR="00215235" w:rsidRPr="00B139FB" w:rsidRDefault="004E67D5" w:rsidP="001C6EE4">
            <w:pPr>
              <w:autoSpaceDE w:val="0"/>
              <w:autoSpaceDN w:val="0"/>
              <w:adjustRightInd w:val="0"/>
              <w:spacing w:after="0"/>
              <w:jc w:val="center"/>
              <w:rPr>
                <w:rFonts w:ascii="Times New Roman" w:hAnsi="Times New Roman" w:hint="default"/>
                <w:sz w:val="24"/>
                <w:szCs w:val="24"/>
                <w:lang w:val="en-US"/>
              </w:rPr>
            </w:pPr>
            <w:r w:rsidRPr="00B139FB">
              <w:rPr>
                <w:rFonts w:ascii="Times New Roman" w:hAnsi="Times New Roman"/>
                <w:sz w:val="24"/>
                <w:szCs w:val="24"/>
              </w:rPr>
              <w:t>.</w:t>
            </w:r>
            <w:r w:rsidR="00206376">
              <w:rPr>
                <w:rFonts w:ascii="Times New Roman" w:hAnsi="Times New Roman" w:hint="default"/>
                <w:sz w:val="24"/>
                <w:szCs w:val="24"/>
                <w:lang w:val="en-US"/>
              </w:rPr>
              <w:t>9</w:t>
            </w:r>
            <w:r w:rsidRPr="00B139FB">
              <w:rPr>
                <w:rFonts w:ascii="Times New Roman" w:hAnsi="Times New Roman" w:hint="default"/>
                <w:sz w:val="24"/>
                <w:szCs w:val="24"/>
                <w:lang w:val="en-US"/>
              </w:rPr>
              <w:t>03</w:t>
            </w:r>
          </w:p>
        </w:tc>
        <w:tc>
          <w:tcPr>
            <w:tcW w:w="851" w:type="dxa"/>
            <w:tcBorders>
              <w:top w:val="nil"/>
              <w:left w:val="nil"/>
              <w:bottom w:val="nil"/>
              <w:right w:val="nil"/>
            </w:tcBorders>
          </w:tcPr>
          <w:p w:rsidR="00215235" w:rsidRPr="00B139FB" w:rsidRDefault="00206376" w:rsidP="001C6EE4">
            <w:pPr>
              <w:autoSpaceDE w:val="0"/>
              <w:autoSpaceDN w:val="0"/>
              <w:adjustRightInd w:val="0"/>
              <w:spacing w:after="0"/>
              <w:jc w:val="center"/>
              <w:rPr>
                <w:rFonts w:ascii="Times New Roman" w:hAnsi="Times New Roman" w:hint="default"/>
                <w:sz w:val="24"/>
                <w:szCs w:val="24"/>
              </w:rPr>
            </w:pPr>
            <w:r>
              <w:rPr>
                <w:rFonts w:ascii="Times New Roman" w:hAnsi="Times New Roman" w:hint="default"/>
                <w:sz w:val="24"/>
                <w:szCs w:val="24"/>
                <w:lang w:val="en-US"/>
              </w:rPr>
              <w:t>1</w:t>
            </w:r>
            <w:r w:rsidR="004E67D5" w:rsidRPr="00B139FB">
              <w:rPr>
                <w:rFonts w:ascii="Times New Roman" w:hAnsi="Times New Roman"/>
                <w:sz w:val="24"/>
                <w:szCs w:val="24"/>
              </w:rPr>
              <w:t>.438</w:t>
            </w:r>
          </w:p>
        </w:tc>
        <w:tc>
          <w:tcPr>
            <w:tcW w:w="844" w:type="dxa"/>
            <w:tcBorders>
              <w:top w:val="nil"/>
              <w:left w:val="nil"/>
              <w:bottom w:val="nil"/>
              <w:right w:val="nil"/>
            </w:tcBorders>
          </w:tcPr>
          <w:p w:rsidR="00215235" w:rsidRPr="00B139FB" w:rsidRDefault="004B7F2B" w:rsidP="001C6EE4">
            <w:pPr>
              <w:autoSpaceDE w:val="0"/>
              <w:autoSpaceDN w:val="0"/>
              <w:adjustRightInd w:val="0"/>
              <w:spacing w:after="0"/>
              <w:jc w:val="center"/>
              <w:rPr>
                <w:rFonts w:ascii="Times New Roman" w:hAnsi="Times New Roman" w:hint="default"/>
                <w:sz w:val="24"/>
                <w:szCs w:val="24"/>
              </w:rPr>
            </w:pPr>
            <w:r>
              <w:rPr>
                <w:rFonts w:ascii="Times New Roman" w:hAnsi="Times New Roman"/>
                <w:sz w:val="24"/>
                <w:szCs w:val="24"/>
              </w:rPr>
              <w:t>.</w:t>
            </w:r>
            <w:r w:rsidR="00852989">
              <w:rPr>
                <w:rFonts w:ascii="Times New Roman" w:hAnsi="Times New Roman"/>
                <w:sz w:val="24"/>
                <w:szCs w:val="24"/>
              </w:rPr>
              <w:t>001</w:t>
            </w:r>
            <w:bookmarkStart w:id="0" w:name="_GoBack"/>
            <w:bookmarkEnd w:id="0"/>
          </w:p>
        </w:tc>
      </w:tr>
      <w:tr w:rsidR="00215235" w:rsidRPr="00B139FB" w:rsidTr="002B0221">
        <w:tc>
          <w:tcPr>
            <w:tcW w:w="2689" w:type="dxa"/>
            <w:tcBorders>
              <w:left w:val="nil"/>
              <w:right w:val="nil"/>
            </w:tcBorders>
          </w:tcPr>
          <w:p w:rsidR="00215235" w:rsidRPr="00B139FB" w:rsidRDefault="00215235" w:rsidP="008604F9">
            <w:pPr>
              <w:autoSpaceDE w:val="0"/>
              <w:autoSpaceDN w:val="0"/>
              <w:adjustRightInd w:val="0"/>
              <w:spacing w:after="0" w:line="240" w:lineRule="auto"/>
              <w:rPr>
                <w:rFonts w:ascii="Times New Roman" w:hAnsi="Times New Roman" w:hint="default"/>
                <w:sz w:val="24"/>
                <w:szCs w:val="24"/>
              </w:rPr>
            </w:pPr>
            <w:r w:rsidRPr="00B139FB">
              <w:rPr>
                <w:rFonts w:ascii="Times New Roman" w:hAnsi="Times New Roman"/>
                <w:i/>
                <w:iCs/>
                <w:sz w:val="24"/>
                <w:szCs w:val="24"/>
              </w:rPr>
              <w:t>R Square</w:t>
            </w:r>
            <w:r w:rsidR="00937DDE">
              <w:rPr>
                <w:rFonts w:ascii="Times New Roman" w:hAnsi="Times New Roman"/>
                <w:sz w:val="24"/>
                <w:szCs w:val="24"/>
              </w:rPr>
              <w:t xml:space="preserve"> = 0,3</w:t>
            </w:r>
            <w:r w:rsidR="004E67D5" w:rsidRPr="00B139FB">
              <w:rPr>
                <w:rFonts w:ascii="Times New Roman" w:hAnsi="Times New Roman"/>
                <w:sz w:val="24"/>
                <w:szCs w:val="24"/>
              </w:rPr>
              <w:t>94</w:t>
            </w:r>
          </w:p>
          <w:p w:rsidR="00215235" w:rsidRPr="00B139FB" w:rsidRDefault="004E67D5" w:rsidP="008604F9">
            <w:pPr>
              <w:autoSpaceDE w:val="0"/>
              <w:autoSpaceDN w:val="0"/>
              <w:adjustRightInd w:val="0"/>
              <w:spacing w:after="0" w:line="240" w:lineRule="auto"/>
              <w:rPr>
                <w:rFonts w:ascii="Times New Roman" w:hAnsi="Times New Roman" w:hint="default"/>
                <w:sz w:val="24"/>
                <w:szCs w:val="24"/>
              </w:rPr>
            </w:pPr>
            <w:r w:rsidRPr="00B139FB">
              <w:rPr>
                <w:rFonts w:ascii="Times New Roman" w:hAnsi="Times New Roman"/>
                <w:sz w:val="24"/>
                <w:szCs w:val="24"/>
              </w:rPr>
              <w:t>R             = 0,307</w:t>
            </w:r>
          </w:p>
        </w:tc>
        <w:tc>
          <w:tcPr>
            <w:tcW w:w="1559" w:type="dxa"/>
            <w:tcBorders>
              <w:left w:val="nil"/>
              <w:right w:val="nil"/>
            </w:tcBorders>
          </w:tcPr>
          <w:p w:rsidR="00215235" w:rsidRPr="00B139FB" w:rsidRDefault="00215235" w:rsidP="008604F9">
            <w:pPr>
              <w:autoSpaceDE w:val="0"/>
              <w:autoSpaceDN w:val="0"/>
              <w:adjustRightInd w:val="0"/>
              <w:spacing w:after="0" w:line="240" w:lineRule="auto"/>
              <w:rPr>
                <w:rFonts w:ascii="Times New Roman" w:hAnsi="Times New Roman" w:hint="default"/>
                <w:sz w:val="24"/>
                <w:szCs w:val="24"/>
              </w:rPr>
            </w:pPr>
          </w:p>
        </w:tc>
        <w:tc>
          <w:tcPr>
            <w:tcW w:w="851" w:type="dxa"/>
            <w:tcBorders>
              <w:left w:val="nil"/>
              <w:right w:val="nil"/>
            </w:tcBorders>
          </w:tcPr>
          <w:p w:rsidR="00215235" w:rsidRPr="00B139FB" w:rsidRDefault="00215235" w:rsidP="008604F9">
            <w:pPr>
              <w:autoSpaceDE w:val="0"/>
              <w:autoSpaceDN w:val="0"/>
              <w:adjustRightInd w:val="0"/>
              <w:spacing w:after="0" w:line="240" w:lineRule="auto"/>
              <w:rPr>
                <w:rFonts w:ascii="Times New Roman" w:hAnsi="Times New Roman" w:hint="default"/>
                <w:sz w:val="24"/>
                <w:szCs w:val="24"/>
              </w:rPr>
            </w:pPr>
          </w:p>
        </w:tc>
        <w:tc>
          <w:tcPr>
            <w:tcW w:w="844" w:type="dxa"/>
            <w:tcBorders>
              <w:left w:val="nil"/>
              <w:right w:val="nil"/>
            </w:tcBorders>
          </w:tcPr>
          <w:p w:rsidR="00215235" w:rsidRPr="00B139FB" w:rsidRDefault="00215235" w:rsidP="008604F9">
            <w:pPr>
              <w:autoSpaceDE w:val="0"/>
              <w:autoSpaceDN w:val="0"/>
              <w:adjustRightInd w:val="0"/>
              <w:spacing w:after="0" w:line="240" w:lineRule="auto"/>
              <w:rPr>
                <w:rFonts w:ascii="Times New Roman" w:hAnsi="Times New Roman" w:hint="default"/>
                <w:sz w:val="24"/>
                <w:szCs w:val="24"/>
              </w:rPr>
            </w:pPr>
          </w:p>
        </w:tc>
      </w:tr>
    </w:tbl>
    <w:p w:rsidR="00215235" w:rsidRPr="00B139FB" w:rsidRDefault="002B0221" w:rsidP="002B0221">
      <w:pPr>
        <w:spacing w:line="240" w:lineRule="auto"/>
        <w:jc w:val="both"/>
        <w:rPr>
          <w:rFonts w:ascii="Times New Roman" w:eastAsia="Times" w:hAnsi="Times New Roman"/>
          <w:sz w:val="24"/>
          <w:szCs w:val="24"/>
          <w:lang w:eastAsia="zh-CN" w:bidi="ar"/>
        </w:rPr>
      </w:pPr>
      <w:r>
        <w:rPr>
          <w:rFonts w:ascii="Times New Roman" w:eastAsia="Times" w:hAnsi="Times New Roman"/>
          <w:sz w:val="24"/>
          <w:szCs w:val="24"/>
          <w:lang w:eastAsia="zh-CN" w:bidi="ar"/>
        </w:rPr>
        <w:t xml:space="preserve">        </w:t>
      </w:r>
      <w:r w:rsidR="00215235" w:rsidRPr="00B139FB">
        <w:rPr>
          <w:rFonts w:ascii="Times New Roman" w:eastAsia="Times" w:hAnsi="Times New Roman"/>
          <w:sz w:val="24"/>
          <w:szCs w:val="24"/>
          <w:lang w:eastAsia="zh-CN" w:bidi="ar"/>
        </w:rPr>
        <w:t xml:space="preserve">Variabel Dependen: </w:t>
      </w:r>
      <w:r w:rsidR="004E67D5" w:rsidRPr="00B139FB">
        <w:rPr>
          <w:rFonts w:ascii="Times New Roman" w:eastAsia="Times" w:hAnsi="Times New Roman"/>
          <w:sz w:val="24"/>
          <w:szCs w:val="24"/>
          <w:lang w:eastAsia="zh-CN" w:bidi="ar"/>
        </w:rPr>
        <w:t>Dermatitis Kontak Alergi</w:t>
      </w:r>
      <w:r w:rsidR="00215235" w:rsidRPr="00B139FB">
        <w:rPr>
          <w:rFonts w:ascii="Times New Roman" w:eastAsia="Times" w:hAnsi="Times New Roman"/>
          <w:sz w:val="24"/>
          <w:szCs w:val="24"/>
          <w:lang w:val="zh-CN" w:eastAsia="zh-CN" w:bidi="ar"/>
        </w:rPr>
        <w:t xml:space="preserve"> </w:t>
      </w:r>
      <w:r w:rsidR="00215235" w:rsidRPr="00B139FB">
        <w:rPr>
          <w:rFonts w:ascii="Times New Roman" w:eastAsia="Times" w:hAnsi="Times New Roman"/>
          <w:sz w:val="24"/>
          <w:szCs w:val="24"/>
          <w:lang w:eastAsia="zh-CN" w:bidi="ar"/>
        </w:rPr>
        <w:t xml:space="preserve">(Y). </w:t>
      </w:r>
    </w:p>
    <w:p w:rsidR="002B0221" w:rsidRDefault="00215235" w:rsidP="002B0221">
      <w:pPr>
        <w:spacing w:after="0" w:line="240" w:lineRule="auto"/>
        <w:ind w:left="450" w:firstLine="630"/>
        <w:jc w:val="both"/>
        <w:rPr>
          <w:rFonts w:ascii="Times New Roman" w:hAnsi="Times New Roman"/>
          <w:color w:val="231F20"/>
          <w:sz w:val="24"/>
          <w:szCs w:val="24"/>
        </w:rPr>
      </w:pPr>
      <w:r w:rsidRPr="00B139FB">
        <w:rPr>
          <w:rFonts w:ascii="Times New Roman" w:eastAsia="Times" w:hAnsi="Times New Roman"/>
          <w:sz w:val="24"/>
          <w:szCs w:val="24"/>
          <w:lang w:eastAsia="zh-CN" w:bidi="ar"/>
        </w:rPr>
        <w:t xml:space="preserve">Berdasarkan tabel </w:t>
      </w:r>
      <w:r w:rsidRPr="00B139FB">
        <w:rPr>
          <w:rFonts w:ascii="Times New Roman" w:eastAsia="Times" w:hAnsi="Times New Roman"/>
          <w:sz w:val="24"/>
          <w:szCs w:val="24"/>
          <w:lang w:val="zh-CN" w:eastAsia="zh-CN" w:bidi="ar"/>
        </w:rPr>
        <w:t>4</w:t>
      </w:r>
      <w:r w:rsidRPr="00B139FB">
        <w:rPr>
          <w:rFonts w:ascii="Times New Roman" w:eastAsia="Times" w:hAnsi="Times New Roman"/>
          <w:sz w:val="24"/>
          <w:szCs w:val="24"/>
          <w:lang w:eastAsia="zh-CN" w:bidi="ar"/>
        </w:rPr>
        <w:t xml:space="preserve"> hasil</w:t>
      </w:r>
      <w:r w:rsidRPr="00B139FB">
        <w:rPr>
          <w:rFonts w:ascii="Times New Roman" w:eastAsia="Times" w:hAnsi="Times New Roman"/>
          <w:sz w:val="24"/>
          <w:szCs w:val="24"/>
          <w:lang w:val="zh-CN" w:eastAsia="zh-CN" w:bidi="ar"/>
        </w:rPr>
        <w:t xml:space="preserve"> </w:t>
      </w:r>
      <w:r w:rsidRPr="00B139FB">
        <w:rPr>
          <w:rFonts w:ascii="Times New Roman" w:eastAsia="Times" w:hAnsi="Times New Roman"/>
          <w:sz w:val="24"/>
          <w:szCs w:val="24"/>
          <w:lang w:eastAsia="zh-CN" w:bidi="ar"/>
        </w:rPr>
        <w:t>analisis uji pengaruh pengetahuan</w:t>
      </w:r>
      <w:r w:rsidRPr="00B139FB">
        <w:rPr>
          <w:rFonts w:ascii="Times New Roman" w:eastAsia="Times" w:hAnsi="Times New Roman"/>
          <w:sz w:val="24"/>
          <w:szCs w:val="24"/>
          <w:lang w:val="zh-CN" w:eastAsia="zh-CN" w:bidi="ar"/>
        </w:rPr>
        <w:t xml:space="preserve"> </w:t>
      </w:r>
      <w:r w:rsidRPr="00B139FB">
        <w:rPr>
          <w:rFonts w:ascii="Times New Roman" w:eastAsia="Times" w:hAnsi="Times New Roman"/>
          <w:sz w:val="24"/>
          <w:szCs w:val="24"/>
          <w:lang w:eastAsia="zh-CN" w:bidi="ar"/>
        </w:rPr>
        <w:t>(X1)</w:t>
      </w:r>
      <w:r w:rsidR="004E67D5" w:rsidRPr="00B139FB">
        <w:rPr>
          <w:rFonts w:ascii="Times New Roman" w:eastAsia="Times" w:hAnsi="Times New Roman"/>
          <w:sz w:val="24"/>
          <w:szCs w:val="24"/>
          <w:lang w:val="zh-CN" w:eastAsia="zh-CN" w:bidi="ar"/>
        </w:rPr>
        <w:t>, pemakaian alat pelindung diri (X2), masa kerja</w:t>
      </w:r>
      <w:r w:rsidRPr="00B139FB">
        <w:rPr>
          <w:rFonts w:ascii="Times New Roman" w:eastAsia="Times" w:hAnsi="Times New Roman"/>
          <w:sz w:val="24"/>
          <w:szCs w:val="24"/>
          <w:lang w:val="zh-CN" w:eastAsia="zh-CN" w:bidi="ar"/>
        </w:rPr>
        <w:t xml:space="preserve"> (X3), </w:t>
      </w:r>
      <w:r w:rsidR="004E67D5" w:rsidRPr="00B139FB">
        <w:rPr>
          <w:rFonts w:ascii="Times New Roman" w:eastAsia="Times" w:hAnsi="Times New Roman"/>
          <w:sz w:val="24"/>
          <w:szCs w:val="24"/>
          <w:lang w:eastAsia="zh-CN" w:bidi="ar"/>
        </w:rPr>
        <w:t xml:space="preserve">dan </w:t>
      </w:r>
      <w:r w:rsidR="004E67D5" w:rsidRPr="00B139FB">
        <w:rPr>
          <w:rFonts w:ascii="Times New Roman" w:eastAsia="Times" w:hAnsi="Times New Roman"/>
          <w:i/>
          <w:sz w:val="24"/>
          <w:szCs w:val="24"/>
          <w:lang w:eastAsia="zh-CN" w:bidi="ar"/>
        </w:rPr>
        <w:t>personal hygiene</w:t>
      </w:r>
      <w:r w:rsidRPr="00B139FB">
        <w:rPr>
          <w:rFonts w:ascii="Times New Roman" w:eastAsia="Times" w:hAnsi="Times New Roman"/>
          <w:sz w:val="24"/>
          <w:szCs w:val="24"/>
          <w:lang w:val="zh-CN" w:eastAsia="zh-CN" w:bidi="ar"/>
        </w:rPr>
        <w:t xml:space="preserve"> (X4), mempengaruhi kejadian seks pranikah (Y).</w:t>
      </w:r>
      <w:r w:rsidRPr="00B139FB">
        <w:rPr>
          <w:rFonts w:ascii="Times New Roman" w:eastAsia="Times" w:hAnsi="Times New Roman"/>
          <w:sz w:val="24"/>
          <w:szCs w:val="24"/>
          <w:lang w:val="en-ID" w:eastAsia="zh-CN" w:bidi="ar"/>
        </w:rPr>
        <w:t xml:space="preserve"> Hasil</w:t>
      </w:r>
      <w:r w:rsidRPr="00B139FB">
        <w:rPr>
          <w:rFonts w:ascii="Times New Roman" w:hAnsi="Times New Roman"/>
          <w:sz w:val="24"/>
          <w:szCs w:val="24"/>
        </w:rPr>
        <w:t xml:space="preserve"> analisis jalur menunjukkan bahwa </w:t>
      </w:r>
      <w:r w:rsidR="009C156B" w:rsidRPr="00B139FB">
        <w:rPr>
          <w:rFonts w:ascii="Times New Roman" w:hAnsi="Times New Roman"/>
          <w:sz w:val="24"/>
          <w:szCs w:val="24"/>
        </w:rPr>
        <w:t>pengetahuan terbukti berhubungan</w:t>
      </w:r>
      <w:r w:rsidRPr="00B139FB">
        <w:rPr>
          <w:rFonts w:ascii="Times New Roman" w:hAnsi="Times New Roman"/>
          <w:sz w:val="24"/>
          <w:szCs w:val="24"/>
        </w:rPr>
        <w:t xml:space="preserve"> secara langsung</w:t>
      </w:r>
      <w:r w:rsidR="009C156B" w:rsidRPr="00B139FB">
        <w:rPr>
          <w:rFonts w:ascii="Times New Roman" w:hAnsi="Times New Roman"/>
          <w:sz w:val="24"/>
          <w:szCs w:val="24"/>
        </w:rPr>
        <w:t xml:space="preserve"> terjadap dermatitis kontak alergi</w:t>
      </w:r>
      <w:r w:rsidRPr="00B139FB">
        <w:rPr>
          <w:rFonts w:ascii="Times New Roman" w:hAnsi="Times New Roman"/>
          <w:sz w:val="24"/>
          <w:szCs w:val="24"/>
        </w:rPr>
        <w:t xml:space="preserve"> </w:t>
      </w:r>
      <w:r w:rsidR="009C156B" w:rsidRPr="00B139FB">
        <w:rPr>
          <w:rFonts w:ascii="Times New Roman" w:hAnsi="Times New Roman"/>
          <w:sz w:val="24"/>
          <w:szCs w:val="24"/>
        </w:rPr>
        <w:t>dengan koefisien jalur sebesar 0,216 (p=0,002 &lt; 0</w:t>
      </w:r>
      <w:proofErr w:type="gramStart"/>
      <w:r w:rsidR="009C156B" w:rsidRPr="00B139FB">
        <w:rPr>
          <w:rFonts w:ascii="Times New Roman" w:hAnsi="Times New Roman"/>
          <w:sz w:val="24"/>
          <w:szCs w:val="24"/>
        </w:rPr>
        <w:t>,00</w:t>
      </w:r>
      <w:proofErr w:type="gramEnd"/>
      <w:r w:rsidRPr="00B139FB">
        <w:rPr>
          <w:rFonts w:ascii="Times New Roman" w:hAnsi="Times New Roman"/>
          <w:sz w:val="24"/>
          <w:szCs w:val="24"/>
        </w:rPr>
        <w:t>), maka hipotesis pertama yang menyatakan “Pengetahuan terhadap</w:t>
      </w:r>
      <w:r w:rsidR="009C156B" w:rsidRPr="00B139FB">
        <w:rPr>
          <w:rFonts w:ascii="Times New Roman" w:hAnsi="Times New Roman"/>
          <w:sz w:val="24"/>
          <w:szCs w:val="24"/>
        </w:rPr>
        <w:t xml:space="preserve"> dermatitis kontak alergi pada pemulung di TPA Piyungan</w:t>
      </w:r>
      <w:r w:rsidRPr="00B139FB">
        <w:rPr>
          <w:rFonts w:ascii="Times New Roman" w:hAnsi="Times New Roman"/>
          <w:sz w:val="24"/>
          <w:szCs w:val="24"/>
        </w:rPr>
        <w:t>” diterima.</w:t>
      </w:r>
      <w:r w:rsidRPr="00B139FB">
        <w:rPr>
          <w:rFonts w:ascii="Times New Roman" w:hAnsi="Times New Roman"/>
          <w:sz w:val="24"/>
          <w:szCs w:val="24"/>
          <w:lang w:val="zh-CN"/>
        </w:rPr>
        <w:t xml:space="preserve"> </w:t>
      </w:r>
      <w:r w:rsidRPr="00B139FB">
        <w:rPr>
          <w:rFonts w:ascii="Times New Roman" w:hAnsi="Times New Roman"/>
          <w:color w:val="231F20"/>
          <w:sz w:val="24"/>
          <w:szCs w:val="24"/>
        </w:rPr>
        <w:t>Sejalan dengan penelitian</w:t>
      </w:r>
      <w:r w:rsidR="009C156B" w:rsidRPr="00B139FB">
        <w:rPr>
          <w:rFonts w:ascii="Times New Roman" w:hAnsi="Times New Roman"/>
          <w:color w:val="231F20"/>
          <w:sz w:val="24"/>
          <w:szCs w:val="24"/>
        </w:rPr>
        <w:t xml:space="preserve"> </w:t>
      </w:r>
      <w:r w:rsidR="009C156B" w:rsidRPr="00B139FB">
        <w:rPr>
          <w:rFonts w:ascii="Times New Roman" w:hAnsi="Times New Roman"/>
          <w:sz w:val="24"/>
          <w:szCs w:val="24"/>
        </w:rPr>
        <w:t xml:space="preserve">Penelitian </w:t>
      </w:r>
      <w:r w:rsidR="009C156B" w:rsidRPr="00B139FB">
        <w:rPr>
          <w:rFonts w:ascii="Times New Roman" w:hAnsi="Times New Roman"/>
          <w:sz w:val="24"/>
          <w:szCs w:val="24"/>
        </w:rPr>
        <w:fldChar w:fldCharType="begin" w:fldLock="1"/>
      </w:r>
      <w:r w:rsidR="000A5EBE">
        <w:rPr>
          <w:rFonts w:ascii="Times New Roman" w:hAnsi="Times New Roman"/>
          <w:sz w:val="24"/>
          <w:szCs w:val="24"/>
        </w:rPr>
        <w:instrText>ADDIN CSL_CITATION {"citationItems":[{"id":"ITEM-1","itemData":{"author":[{"dropping-particle":"","family":"Nuraga","given":"Wisnu","non-dropping-particle":"","parse-names":false,"suffix":""},{"dropping-particle":"","family":"Lestari","given":"Fatma","non-dropping-particle":"","parse-names":false,"suffix":""},{"dropping-particle":"","family":"Kurniawidjaja","given":"L Meily","non-dropping-particle":"","parse-names":false,"suffix":""}],"container-title":"Makara Kesehatan","id":"ITEM-1","issue":"2","issued":{"date-parts":[["2008"]]},"page":"63-69","title":"Faktor-Faktor Yang Mempengaruhi Kejadian Dermatitis Kontak Pada Pekerja Yang Terpajan Dengan Bahan Kimia Di Perusahaan Industri Otomotif Kawasan Industri Cibitung Jawa Barat","type":"article-journal","volume":"12"},"uris":["http://www.mendeley.com/documents/?uuid=9435855d-acfe-49a1-b95c-f4ac00fb3ee0"]}],"mendeley":{"formattedCitation":"(Wisnu Nuraga, Lestari, &amp; Kurniawidjaja, 2008)","manualFormatting":"(Nuraga et al, 2008)","plainTextFormattedCitation":"(Wisnu Nuraga, Lestari, &amp; Kurniawidjaja, 2008)","previouslyFormattedCitation":"(13)"},"properties":{"noteIndex":0},"schema":"https://github.com/citation-style-language/schema/raw/master/csl-citation.json"}</w:instrText>
      </w:r>
      <w:r w:rsidR="009C156B" w:rsidRPr="00B139FB">
        <w:rPr>
          <w:rFonts w:ascii="Times New Roman" w:hAnsi="Times New Roman"/>
          <w:sz w:val="24"/>
          <w:szCs w:val="24"/>
        </w:rPr>
        <w:fldChar w:fldCharType="separate"/>
      </w:r>
      <w:r w:rsidR="009C156B" w:rsidRPr="00B139FB">
        <w:rPr>
          <w:rFonts w:ascii="Times New Roman" w:hAnsi="Times New Roman"/>
          <w:noProof/>
          <w:sz w:val="24"/>
          <w:szCs w:val="24"/>
        </w:rPr>
        <w:t xml:space="preserve">(Nuraga </w:t>
      </w:r>
      <w:r w:rsidR="009C156B" w:rsidRPr="00B139FB">
        <w:rPr>
          <w:rFonts w:ascii="Times New Roman" w:hAnsi="Times New Roman"/>
          <w:i/>
          <w:noProof/>
          <w:sz w:val="24"/>
          <w:szCs w:val="24"/>
        </w:rPr>
        <w:t>et al</w:t>
      </w:r>
      <w:r w:rsidR="009C156B" w:rsidRPr="00B139FB">
        <w:rPr>
          <w:rFonts w:ascii="Times New Roman" w:hAnsi="Times New Roman"/>
          <w:noProof/>
          <w:sz w:val="24"/>
          <w:szCs w:val="24"/>
        </w:rPr>
        <w:t>, 2008)</w:t>
      </w:r>
      <w:r w:rsidR="009C156B" w:rsidRPr="00B139FB">
        <w:rPr>
          <w:rFonts w:ascii="Times New Roman" w:hAnsi="Times New Roman"/>
          <w:sz w:val="24"/>
          <w:szCs w:val="24"/>
        </w:rPr>
        <w:fldChar w:fldCharType="end"/>
      </w:r>
      <w:r w:rsidR="009C156B" w:rsidRPr="00B139FB">
        <w:rPr>
          <w:rFonts w:ascii="Times New Roman" w:hAnsi="Times New Roman"/>
          <w:sz w:val="24"/>
          <w:szCs w:val="24"/>
        </w:rPr>
        <w:t>,  ada hubungan antara pengetahuan dengan kejadian kejadian dermatitis kontak pada pekerja yang terpajan dengan bahan kimia</w:t>
      </w:r>
      <w:r w:rsidRPr="00B139FB">
        <w:rPr>
          <w:rFonts w:ascii="Times New Roman" w:hAnsi="Times New Roman"/>
          <w:color w:val="231F20"/>
          <w:sz w:val="24"/>
          <w:szCs w:val="24"/>
        </w:rPr>
        <w:t>.</w:t>
      </w:r>
    </w:p>
    <w:p w:rsidR="002B0221" w:rsidRDefault="00215235" w:rsidP="002B0221">
      <w:pPr>
        <w:spacing w:after="0" w:line="240" w:lineRule="auto"/>
        <w:ind w:left="450" w:firstLine="630"/>
        <w:jc w:val="both"/>
        <w:rPr>
          <w:rFonts w:ascii="Times New Roman" w:hAnsi="Times New Roman"/>
          <w:sz w:val="24"/>
          <w:szCs w:val="24"/>
        </w:rPr>
      </w:pPr>
      <w:r w:rsidRPr="00B139FB">
        <w:rPr>
          <w:rFonts w:ascii="Times New Roman" w:eastAsia="Calibri" w:hAnsi="Times New Roman"/>
          <w:sz w:val="24"/>
          <w:szCs w:val="24"/>
          <w:lang w:eastAsia="zh-CN" w:bidi="ar"/>
        </w:rPr>
        <w:t xml:space="preserve">Berdasarkan hasil analisis jalur menunjukkan bahwa </w:t>
      </w:r>
      <w:r w:rsidR="009A5080" w:rsidRPr="00B139FB">
        <w:rPr>
          <w:rFonts w:ascii="Times New Roman" w:eastAsia="Calibri" w:hAnsi="Times New Roman"/>
          <w:sz w:val="24"/>
          <w:szCs w:val="24"/>
          <w:lang w:eastAsia="zh-CN" w:bidi="ar"/>
        </w:rPr>
        <w:t>pemakaian alat pelindung diri (APD) terbukti berhubungan</w:t>
      </w:r>
      <w:r w:rsidRPr="00B139FB">
        <w:rPr>
          <w:rFonts w:ascii="Times New Roman" w:eastAsia="Calibri" w:hAnsi="Times New Roman"/>
          <w:sz w:val="24"/>
          <w:szCs w:val="24"/>
          <w:lang w:eastAsia="zh-CN" w:bidi="ar"/>
        </w:rPr>
        <w:t xml:space="preserve"> secara langsung terhadap </w:t>
      </w:r>
      <w:r w:rsidR="009A5080" w:rsidRPr="00B139FB">
        <w:rPr>
          <w:rFonts w:ascii="Times New Roman" w:eastAsia="Calibri" w:hAnsi="Times New Roman"/>
          <w:sz w:val="24"/>
          <w:szCs w:val="24"/>
          <w:lang w:eastAsia="zh-CN" w:bidi="ar"/>
        </w:rPr>
        <w:t>dermatitis kontak alergi dengan koefisien jalur sebesar 0,124 (p=0,003</w:t>
      </w:r>
      <w:r w:rsidRPr="00B139FB">
        <w:rPr>
          <w:rFonts w:ascii="Times New Roman" w:eastAsia="Calibri" w:hAnsi="Times New Roman"/>
          <w:sz w:val="24"/>
          <w:szCs w:val="24"/>
          <w:lang w:eastAsia="zh-CN" w:bidi="ar"/>
        </w:rPr>
        <w:t xml:space="preserve"> &lt; 0</w:t>
      </w:r>
      <w:proofErr w:type="gramStart"/>
      <w:r w:rsidRPr="00B139FB">
        <w:rPr>
          <w:rFonts w:ascii="Times New Roman" w:eastAsia="Calibri" w:hAnsi="Times New Roman"/>
          <w:sz w:val="24"/>
          <w:szCs w:val="24"/>
          <w:lang w:eastAsia="zh-CN" w:bidi="ar"/>
        </w:rPr>
        <w:t>,05</w:t>
      </w:r>
      <w:proofErr w:type="gramEnd"/>
      <w:r w:rsidRPr="00B139FB">
        <w:rPr>
          <w:rFonts w:ascii="Times New Roman" w:eastAsia="Calibri" w:hAnsi="Times New Roman"/>
          <w:sz w:val="24"/>
          <w:szCs w:val="24"/>
          <w:lang w:eastAsia="zh-CN" w:bidi="ar"/>
        </w:rPr>
        <w:t>), maka hipotesis kedua yang menyatakan “</w:t>
      </w:r>
      <w:r w:rsidR="009A5080" w:rsidRPr="00B139FB">
        <w:rPr>
          <w:rFonts w:ascii="Times New Roman" w:eastAsia="Calibri" w:hAnsi="Times New Roman"/>
          <w:sz w:val="24"/>
          <w:szCs w:val="24"/>
          <w:lang w:eastAsia="zh-CN" w:bidi="ar"/>
        </w:rPr>
        <w:t>pemakaian alat pelindung diri berhubungan</w:t>
      </w:r>
      <w:r w:rsidRPr="00B139FB">
        <w:rPr>
          <w:rFonts w:ascii="Times New Roman" w:eastAsia="Calibri" w:hAnsi="Times New Roman"/>
          <w:sz w:val="24"/>
          <w:szCs w:val="24"/>
          <w:lang w:eastAsia="zh-CN" w:bidi="ar"/>
        </w:rPr>
        <w:t xml:space="preserve"> terhadap</w:t>
      </w:r>
      <w:r w:rsidR="009A5080" w:rsidRPr="00B139FB">
        <w:rPr>
          <w:rFonts w:ascii="Times New Roman" w:eastAsia="Calibri" w:hAnsi="Times New Roman"/>
          <w:sz w:val="24"/>
          <w:szCs w:val="24"/>
          <w:lang w:eastAsia="zh-CN" w:bidi="ar"/>
        </w:rPr>
        <w:t xml:space="preserve"> dermamtitis kontak alergi pada pemulung di TPA Piyungan</w:t>
      </w:r>
      <w:r w:rsidRPr="00B139FB">
        <w:rPr>
          <w:rFonts w:ascii="Times New Roman" w:eastAsia="Calibri" w:hAnsi="Times New Roman"/>
          <w:sz w:val="24"/>
          <w:szCs w:val="24"/>
          <w:lang w:eastAsia="zh-CN" w:bidi="ar"/>
        </w:rPr>
        <w:t>” diterima.</w:t>
      </w:r>
      <w:r w:rsidRPr="00B139FB">
        <w:rPr>
          <w:rFonts w:ascii="Times New Roman" w:eastAsia="Calibri" w:hAnsi="Times New Roman"/>
          <w:sz w:val="24"/>
          <w:szCs w:val="24"/>
          <w:lang w:val="zh-CN" w:eastAsia="zh-CN" w:bidi="ar"/>
        </w:rPr>
        <w:t xml:space="preserve"> </w:t>
      </w:r>
      <w:r w:rsidRPr="00B139FB">
        <w:rPr>
          <w:rFonts w:ascii="Times New Roman" w:eastAsia="Calibri" w:hAnsi="Times New Roman"/>
          <w:sz w:val="24"/>
          <w:szCs w:val="24"/>
          <w:lang w:bidi="ar"/>
        </w:rPr>
        <w:t>Sejalan dengan</w:t>
      </w:r>
      <w:r w:rsidR="009A5080" w:rsidRPr="00B139FB">
        <w:rPr>
          <w:rFonts w:ascii="Times New Roman" w:eastAsia="Calibri" w:hAnsi="Times New Roman"/>
          <w:sz w:val="24"/>
          <w:szCs w:val="24"/>
          <w:lang w:bidi="ar"/>
        </w:rPr>
        <w:t xml:space="preserve"> penelitian yang dilakukan oleh</w:t>
      </w:r>
      <w:r w:rsidR="009A5080" w:rsidRPr="00B139FB">
        <w:rPr>
          <w:rFonts w:ascii="Times New Roman" w:hAnsi="Times New Roman"/>
          <w:sz w:val="24"/>
          <w:szCs w:val="24"/>
        </w:rPr>
        <w:t xml:space="preserve"> dengan penelitian </w:t>
      </w:r>
      <w:r w:rsidR="009A5080" w:rsidRPr="00B139FB">
        <w:rPr>
          <w:rFonts w:ascii="Times New Roman" w:hAnsi="Times New Roman"/>
          <w:sz w:val="24"/>
          <w:szCs w:val="24"/>
        </w:rPr>
        <w:fldChar w:fldCharType="begin" w:fldLock="1"/>
      </w:r>
      <w:r w:rsidR="000A5EBE">
        <w:rPr>
          <w:rFonts w:ascii="Times New Roman" w:hAnsi="Times New Roman"/>
          <w:sz w:val="24"/>
          <w:szCs w:val="24"/>
        </w:rPr>
        <w:instrText>ADDIN CSL_CITATION {"citationItems":[{"id":"ITEM-1","itemData":{"DOI":"10.20473/ijosh.v6i2.2017.156-165","ISSN":"2301-8046","abstract":"ABSTRAKDermatitis kontak akibat kerja yang merupakan salah satu penyakit kelainan kulit sering timbul pada industri tidak terkecuali industri pada pabrik tahu rumahan yang dapat menurunkan produktifitas pekerja. Pemaparan zat kimia yang digunakan dalam proses penggumpalan dapat menyebabkan dermatitis kontak, mengakibatkan iritasi dan gangguan kulit lainnya dalam bentuk gatal-gatal, kulit kering dan pecah-pecah, kemerah-merahan, serta koreng yang tidak sembuh-sembuh. Penelitian ini dilaksanakan dengan rancangan cross sectional dengan menggunakan pendekatan kuantitatif . Penelitian ini dilakukan pada bulan maret – desember 2016 pada pekerja pembuat tahu yang berada di wilayah RT: 6 RW: 2 Desa Joho Kecamatan Wates Kabupaten Kediri. Penelitian ini menggunakan total populasi sebanyak 25 orang. Beberapa faktor yang diduga sebagai penyebab dermatitis kontak adalah faktor eksternal (lama kontak, frekuensi kontak, suhu dan kelembaban) dan faktor internal (usia, riwayat penyakit kulit, riwayat atopi, riwayat alergi, masa kerja, jenis pekerjaan dan penggunaan APD). Pengumpulan data menggunakan lembar pemeriksaan dokter, thermohigrometer, dan kuesioner. Data yang diperoleh kemudian di uji menggunakan uji chi-square dengan tingkat kemaknaan α = 0, 05. Hasil penelitian menunjukkan bahwa sebanyak 72 % responden mengalami dermatitis kontak. Hasil penelitian menunjukkan bahwa lama kontak (p=0,007), jenis pekerjaan (p=0,012) dan penggunaan APD (p=0,000) ada hubungan dengan kejadian dermatosis. Sedangkan frekuensi kontak (p=0,534), suhu (p=0,355), kelembaban (p=0,319), penyakit kulit (p=0,362) dan masa kerja (p=0,673) tidak ada hubungan dengan kejadian dermatosis. Beberapa hal yang dapat disarankan untuk menurunkan risiko terkena dermatitis kontak adalah meningkatkan kesadaran pekerja terhadap penyakit kulit khususnya dermatitis kontak. Menjaga kebersihan diri (personal hygiene). Memakai alat pelindung diri berupa sarung tangan yang menutupi sampai bagian lengan, baju kerja yang menutupi seluruh bagian tubuh dan sepatu boot. Kata kunci : Dermatitis, pekerja pembuat tahu, faktor yang berhubungan","author":[{"dropping-particle":"","family":"Chafidz","given":"Mochammad","non-dropping-particle":"","parse-names":false,"suffix":""},{"dropping-particle":"","family":"Dwiyanti","given":"Endang","non-dropping-particle":"","parse-names":false,"suffix":""}],"container-title":"The Indonesian Journal of Occupational Safety and Health","id":"ITEM-1","issue":"2","issued":{"date-parts":[["2018"]]},"page":"156","title":"Hubungan Lama Kontak, Jenis Pekerjaan Dan Penggunaan APD Dengan Kejadian Dermatitis Kontak Pada Pekerja Tahu, Kediri","type":"article-journal","volume":"6"},"uris":["http://www.mendeley.com/documents/?uuid=0e21f7eb-2562-4df2-b1bc-9090920ea70a"]}],"mendeley":{"formattedCitation":"(Chafidz &amp; Dwiyanti, 2018)","plainTextFormattedCitation":"(Chafidz &amp; Dwiyanti, 2018)","previouslyFormattedCitation":"(8)"},"properties":{"noteIndex":0},"schema":"https://github.com/citation-style-language/schema/raw/master/csl-citation.json"}</w:instrText>
      </w:r>
      <w:r w:rsidR="009A5080" w:rsidRPr="00B139FB">
        <w:rPr>
          <w:rFonts w:ascii="Times New Roman" w:hAnsi="Times New Roman"/>
          <w:sz w:val="24"/>
          <w:szCs w:val="24"/>
        </w:rPr>
        <w:fldChar w:fldCharType="separate"/>
      </w:r>
      <w:r w:rsidR="000A5EBE" w:rsidRPr="000A5EBE">
        <w:rPr>
          <w:rFonts w:ascii="Times New Roman" w:hAnsi="Times New Roman"/>
          <w:noProof/>
          <w:sz w:val="24"/>
          <w:szCs w:val="24"/>
        </w:rPr>
        <w:t>(Chafidz &amp; Dwiyanti, 2018)</w:t>
      </w:r>
      <w:r w:rsidR="009A5080" w:rsidRPr="00B139FB">
        <w:rPr>
          <w:rFonts w:ascii="Times New Roman" w:hAnsi="Times New Roman"/>
          <w:sz w:val="24"/>
          <w:szCs w:val="24"/>
        </w:rPr>
        <w:fldChar w:fldCharType="end"/>
      </w:r>
      <w:r w:rsidR="009A5080" w:rsidRPr="00B139FB">
        <w:rPr>
          <w:rFonts w:ascii="Times New Roman" w:hAnsi="Times New Roman"/>
          <w:sz w:val="24"/>
          <w:szCs w:val="24"/>
        </w:rPr>
        <w:t xml:space="preserve"> ada hubungan penggunaan APD (p = 0,000) dengan kejadian dermatosis</w:t>
      </w:r>
    </w:p>
    <w:p w:rsidR="002B0221" w:rsidRDefault="00215235" w:rsidP="002B0221">
      <w:pPr>
        <w:spacing w:after="0" w:line="240" w:lineRule="auto"/>
        <w:ind w:left="450" w:firstLine="630"/>
        <w:jc w:val="both"/>
        <w:rPr>
          <w:rFonts w:ascii="Times New Roman" w:hAnsi="Times New Roman"/>
          <w:color w:val="000000"/>
        </w:rPr>
      </w:pPr>
      <w:r w:rsidRPr="00B139FB">
        <w:rPr>
          <w:rFonts w:ascii="Times New Roman" w:eastAsia="Calibri" w:hAnsi="Times New Roman"/>
          <w:lang w:bidi="ar"/>
        </w:rPr>
        <w:t xml:space="preserve">Berdasarkan hasil analisis jalur menunjukkan bahwa </w:t>
      </w:r>
      <w:r w:rsidR="009A5080" w:rsidRPr="00B139FB">
        <w:rPr>
          <w:rFonts w:ascii="Times New Roman" w:eastAsia="Calibri" w:hAnsi="Times New Roman"/>
          <w:lang w:bidi="ar"/>
        </w:rPr>
        <w:t>masa kerja terbukti berhubungan</w:t>
      </w:r>
      <w:r w:rsidRPr="00B139FB">
        <w:rPr>
          <w:rFonts w:ascii="Times New Roman" w:eastAsia="Calibri" w:hAnsi="Times New Roman"/>
          <w:lang w:bidi="ar"/>
        </w:rPr>
        <w:t xml:space="preserve"> secara langsung terhadap </w:t>
      </w:r>
      <w:r w:rsidR="009A5080" w:rsidRPr="00B139FB">
        <w:rPr>
          <w:rFonts w:ascii="Times New Roman" w:eastAsia="Calibri" w:hAnsi="Times New Roman"/>
          <w:lang w:bidi="ar"/>
        </w:rPr>
        <w:t xml:space="preserve">dermatitis kontak alergi dengan koefisien jalur </w:t>
      </w:r>
      <w:proofErr w:type="gramStart"/>
      <w:r w:rsidR="009A5080" w:rsidRPr="00B139FB">
        <w:rPr>
          <w:rFonts w:ascii="Times New Roman" w:eastAsia="Calibri" w:hAnsi="Times New Roman"/>
          <w:lang w:bidi="ar"/>
        </w:rPr>
        <w:t>sebesar  0,253</w:t>
      </w:r>
      <w:proofErr w:type="gramEnd"/>
      <w:r w:rsidR="009A5080" w:rsidRPr="00B139FB">
        <w:rPr>
          <w:rFonts w:ascii="Times New Roman" w:eastAsia="Calibri" w:hAnsi="Times New Roman"/>
          <w:lang w:bidi="ar"/>
        </w:rPr>
        <w:t xml:space="preserve"> (p=0,001</w:t>
      </w:r>
      <w:r w:rsidRPr="00B139FB">
        <w:rPr>
          <w:rFonts w:ascii="Times New Roman" w:eastAsia="Calibri" w:hAnsi="Times New Roman"/>
          <w:lang w:bidi="ar"/>
        </w:rPr>
        <w:t xml:space="preserve"> &lt; 0,05), maka hipotesis ketiga yang menyatakan “</w:t>
      </w:r>
      <w:r w:rsidR="009A5080" w:rsidRPr="00B139FB">
        <w:rPr>
          <w:rFonts w:ascii="Times New Roman" w:eastAsia="Calibri" w:hAnsi="Times New Roman"/>
          <w:lang w:bidi="ar"/>
        </w:rPr>
        <w:t>masa kerja berhubungan terhadap dermamtitis kontak alergi pada pemulung di TPA Piyungan</w:t>
      </w:r>
      <w:r w:rsidRPr="00B139FB">
        <w:rPr>
          <w:rFonts w:ascii="Times New Roman" w:eastAsia="Calibri" w:hAnsi="Times New Roman"/>
          <w:lang w:bidi="ar"/>
        </w:rPr>
        <w:t>” diterima.</w:t>
      </w:r>
      <w:r w:rsidRPr="00B139FB">
        <w:rPr>
          <w:rFonts w:ascii="Times New Roman" w:eastAsia="Calibri" w:hAnsi="Times New Roman"/>
          <w:lang w:val="zh-CN" w:bidi="ar"/>
        </w:rPr>
        <w:t xml:space="preserve"> </w:t>
      </w:r>
      <w:r w:rsidRPr="00B139FB">
        <w:rPr>
          <w:rFonts w:ascii="Times New Roman" w:hAnsi="Times New Roman"/>
          <w:color w:val="000000"/>
        </w:rPr>
        <w:t>Sejalan dengan penelitian yang dilakukan oleh</w:t>
      </w:r>
      <w:r w:rsidR="009A5080" w:rsidRPr="00B139FB">
        <w:rPr>
          <w:rFonts w:ascii="Times New Roman" w:hAnsi="Times New Roman"/>
          <w:color w:val="000000"/>
        </w:rPr>
        <w:t xml:space="preserve"> (Hartini &amp; Roselina Jayanti, 2014) ada hubungan secara signifikan masa kerja (pvalue = 0,002) dengan keluhan gangguan kesehatan pada pemulung di TPA Jatibarang</w:t>
      </w:r>
      <w:r w:rsidR="00007F68" w:rsidRPr="00B139FB">
        <w:rPr>
          <w:rFonts w:ascii="Times New Roman" w:hAnsi="Times New Roman"/>
          <w:color w:val="000000"/>
        </w:rPr>
        <w:t>.</w:t>
      </w:r>
      <w:r w:rsidRPr="00B139FB">
        <w:rPr>
          <w:rFonts w:ascii="Times New Roman" w:hAnsi="Times New Roman"/>
          <w:color w:val="000000"/>
        </w:rPr>
        <w:t xml:space="preserve"> </w:t>
      </w:r>
    </w:p>
    <w:p w:rsidR="00215235" w:rsidRDefault="00215235" w:rsidP="002B0221">
      <w:pPr>
        <w:spacing w:after="0" w:line="240" w:lineRule="auto"/>
        <w:ind w:left="450" w:firstLine="630"/>
        <w:jc w:val="both"/>
        <w:rPr>
          <w:rFonts w:ascii="Times New Roman" w:hAnsi="Times New Roman"/>
          <w:color w:val="000000"/>
        </w:rPr>
      </w:pPr>
      <w:r w:rsidRPr="00B139FB">
        <w:rPr>
          <w:rFonts w:ascii="Times New Roman" w:eastAsia="Calibri" w:hAnsi="Times New Roman"/>
          <w:lang w:bidi="ar"/>
        </w:rPr>
        <w:lastRenderedPageBreak/>
        <w:t xml:space="preserve">Berdasarkan hasil analisis jalur menunjukkan bahwa </w:t>
      </w:r>
      <w:r w:rsidR="009A5080" w:rsidRPr="00B139FB">
        <w:rPr>
          <w:rFonts w:ascii="Times New Roman" w:eastAsia="Calibri" w:hAnsi="Times New Roman"/>
          <w:i/>
          <w:lang w:bidi="ar"/>
        </w:rPr>
        <w:t xml:space="preserve">personal hygiene </w:t>
      </w:r>
      <w:r w:rsidR="009A5080" w:rsidRPr="00B139FB">
        <w:rPr>
          <w:rFonts w:ascii="Times New Roman" w:eastAsia="Calibri" w:hAnsi="Times New Roman"/>
          <w:lang w:bidi="ar"/>
        </w:rPr>
        <w:t xml:space="preserve">terbukti berhubungan </w:t>
      </w:r>
      <w:r w:rsidRPr="00B139FB">
        <w:rPr>
          <w:rFonts w:ascii="Times New Roman" w:eastAsia="Calibri" w:hAnsi="Times New Roman"/>
          <w:lang w:bidi="ar"/>
        </w:rPr>
        <w:t xml:space="preserve">secara langsung terhadap </w:t>
      </w:r>
      <w:r w:rsidR="009A5080" w:rsidRPr="00B139FB">
        <w:rPr>
          <w:rFonts w:ascii="Times New Roman" w:eastAsia="Calibri" w:hAnsi="Times New Roman"/>
          <w:lang w:bidi="ar"/>
        </w:rPr>
        <w:t>dermatitis kontak alergi dengan koefisien jalur sebesar 0,243 (p=0,003</w:t>
      </w:r>
      <w:r w:rsidRPr="00B139FB">
        <w:rPr>
          <w:rFonts w:ascii="Times New Roman" w:eastAsia="Calibri" w:hAnsi="Times New Roman"/>
          <w:lang w:bidi="ar"/>
        </w:rPr>
        <w:t xml:space="preserve"> &lt; 0</w:t>
      </w:r>
      <w:proofErr w:type="gramStart"/>
      <w:r w:rsidRPr="00B139FB">
        <w:rPr>
          <w:rFonts w:ascii="Times New Roman" w:eastAsia="Calibri" w:hAnsi="Times New Roman"/>
          <w:lang w:bidi="ar"/>
        </w:rPr>
        <w:t>,05</w:t>
      </w:r>
      <w:proofErr w:type="gramEnd"/>
      <w:r w:rsidRPr="00B139FB">
        <w:rPr>
          <w:rFonts w:ascii="Times New Roman" w:eastAsia="Calibri" w:hAnsi="Times New Roman"/>
          <w:lang w:bidi="ar"/>
        </w:rPr>
        <w:t>), maka hipotesis keempat yang menyatakan “</w:t>
      </w:r>
      <w:r w:rsidR="009A5080" w:rsidRPr="00B139FB">
        <w:rPr>
          <w:rFonts w:ascii="Times New Roman" w:eastAsia="Calibri" w:hAnsi="Times New Roman"/>
          <w:i/>
          <w:lang w:bidi="ar"/>
        </w:rPr>
        <w:t>personal hygiene</w:t>
      </w:r>
      <w:r w:rsidR="009A5080" w:rsidRPr="00B139FB">
        <w:rPr>
          <w:rFonts w:ascii="Times New Roman" w:eastAsia="Calibri" w:hAnsi="Times New Roman"/>
          <w:lang w:bidi="ar"/>
        </w:rPr>
        <w:t xml:space="preserve"> berhubungan secara langsung terhadap dermatitis kontak alergi pada pemulung di TPA Piyungan</w:t>
      </w:r>
      <w:r w:rsidRPr="00B139FB">
        <w:rPr>
          <w:rFonts w:ascii="Times New Roman" w:eastAsia="Calibri" w:hAnsi="Times New Roman"/>
          <w:lang w:bidi="ar"/>
        </w:rPr>
        <w:t>” diterima.</w:t>
      </w:r>
      <w:r w:rsidRPr="00B139FB">
        <w:rPr>
          <w:rFonts w:ascii="Times New Roman" w:eastAsia="Calibri" w:hAnsi="Times New Roman"/>
          <w:lang w:val="zh-CN" w:bidi="ar"/>
        </w:rPr>
        <w:t xml:space="preserve"> </w:t>
      </w:r>
      <w:r w:rsidRPr="00B139FB">
        <w:rPr>
          <w:rFonts w:ascii="Times New Roman" w:hAnsi="Times New Roman"/>
          <w:color w:val="000000"/>
        </w:rPr>
        <w:t>Sejalan dengan penelitian yang dilakukan oleh</w:t>
      </w:r>
      <w:r w:rsidR="009A5080" w:rsidRPr="00B139FB">
        <w:rPr>
          <w:rFonts w:ascii="Times New Roman" w:hAnsi="Times New Roman"/>
          <w:color w:val="000000"/>
        </w:rPr>
        <w:t xml:space="preserve"> (Nurcandra, 2019), kebersihan kaki dan kuku (P = </w:t>
      </w:r>
      <w:proofErr w:type="gramStart"/>
      <w:r w:rsidR="009A5080" w:rsidRPr="00B139FB">
        <w:rPr>
          <w:rFonts w:ascii="Times New Roman" w:hAnsi="Times New Roman"/>
          <w:color w:val="000000"/>
        </w:rPr>
        <w:t>0,046 ;</w:t>
      </w:r>
      <w:proofErr w:type="gramEnd"/>
      <w:r w:rsidR="009A5080" w:rsidRPr="00B139FB">
        <w:rPr>
          <w:rFonts w:ascii="Times New Roman" w:hAnsi="Times New Roman"/>
          <w:color w:val="000000"/>
        </w:rPr>
        <w:t xml:space="preserve"> PR = 1,375 : 95% CI 1,058-1,787) serta kebersihan rambut dan kulit kepala (P =0,014 ; PR = 1,442 : 95% CI 1,080-1,924) menunjukkan hubungan yang signifikan dengan gangguan kulit</w:t>
      </w:r>
      <w:r w:rsidRPr="00B139FB">
        <w:rPr>
          <w:rFonts w:ascii="Times New Roman" w:hAnsi="Times New Roman"/>
          <w:color w:val="000000"/>
        </w:rPr>
        <w:t>.</w:t>
      </w:r>
    </w:p>
    <w:p w:rsidR="00926764" w:rsidRPr="002B0221" w:rsidRDefault="00926764" w:rsidP="002B0221">
      <w:pPr>
        <w:spacing w:after="0" w:line="240" w:lineRule="auto"/>
        <w:ind w:left="450" w:firstLine="630"/>
        <w:jc w:val="both"/>
        <w:rPr>
          <w:rFonts w:ascii="Times New Roman" w:hAnsi="Times New Roman"/>
          <w:color w:val="231F20"/>
          <w:sz w:val="24"/>
          <w:szCs w:val="24"/>
        </w:rPr>
      </w:pPr>
    </w:p>
    <w:p w:rsidR="00215235" w:rsidRPr="002B0221" w:rsidRDefault="00215235" w:rsidP="002B0221">
      <w:pPr>
        <w:pStyle w:val="NormalWeb"/>
        <w:tabs>
          <w:tab w:val="left" w:pos="567"/>
        </w:tabs>
        <w:spacing w:before="0" w:beforeAutospacing="0" w:after="0" w:afterAutospacing="0"/>
        <w:contextualSpacing/>
        <w:jc w:val="both"/>
        <w:rPr>
          <w:rFonts w:ascii="Times New Roman" w:eastAsia="Times" w:hAnsi="Times New Roman"/>
          <w:lang w:val="zh-CN" w:bidi="ar"/>
        </w:rPr>
      </w:pPr>
      <w:r w:rsidRPr="00B139FB">
        <w:rPr>
          <w:rFonts w:ascii="Times New Roman" w:hAnsi="Times New Roman"/>
          <w:color w:val="000000"/>
          <w:lang w:val="zh-CN"/>
        </w:rPr>
        <w:tab/>
      </w:r>
    </w:p>
    <w:p w:rsidR="00215235" w:rsidRPr="00B139FB" w:rsidRDefault="00215235" w:rsidP="00215235">
      <w:pPr>
        <w:spacing w:after="0" w:line="240" w:lineRule="auto"/>
        <w:contextualSpacing/>
        <w:jc w:val="both"/>
        <w:rPr>
          <w:rFonts w:ascii="Times New Roman" w:hAnsi="Times New Roman"/>
          <w:b/>
          <w:sz w:val="24"/>
          <w:szCs w:val="24"/>
          <w:lang w:val="zh-CN"/>
        </w:rPr>
      </w:pPr>
      <w:r w:rsidRPr="00B139FB">
        <w:rPr>
          <w:rFonts w:ascii="Times New Roman" w:hAnsi="Times New Roman"/>
          <w:b/>
          <w:sz w:val="24"/>
          <w:szCs w:val="24"/>
          <w:lang w:val="zh-CN"/>
        </w:rPr>
        <w:t>SIMPULAN</w:t>
      </w:r>
    </w:p>
    <w:p w:rsidR="00D77A32" w:rsidRDefault="00215235" w:rsidP="00926764">
      <w:pPr>
        <w:spacing w:line="240" w:lineRule="auto"/>
        <w:ind w:left="180" w:firstLine="540"/>
        <w:jc w:val="both"/>
        <w:rPr>
          <w:rFonts w:ascii="Times New Roman" w:hAnsi="Times New Roman"/>
          <w:sz w:val="24"/>
          <w:szCs w:val="24"/>
          <w:lang w:val="en-ID"/>
        </w:rPr>
      </w:pPr>
      <w:r w:rsidRPr="00B139FB">
        <w:rPr>
          <w:rFonts w:ascii="Times New Roman" w:eastAsia="Times" w:hAnsi="Times New Roman"/>
          <w:sz w:val="24"/>
          <w:szCs w:val="24"/>
          <w:lang w:eastAsia="zh-CN" w:bidi="ar"/>
        </w:rPr>
        <w:t xml:space="preserve">Berdasarkan hasil penelitian </w:t>
      </w:r>
      <w:r w:rsidRPr="00B139FB">
        <w:rPr>
          <w:rFonts w:ascii="Times New Roman" w:eastAsia="Times" w:hAnsi="Times New Roman"/>
          <w:sz w:val="24"/>
          <w:szCs w:val="24"/>
          <w:lang w:val="zh-CN" w:eastAsia="zh-CN" w:bidi="ar"/>
        </w:rPr>
        <w:t>yang</w:t>
      </w:r>
      <w:r w:rsidRPr="00B139FB">
        <w:rPr>
          <w:rFonts w:ascii="Times New Roman" w:eastAsia="Times" w:hAnsi="Times New Roman"/>
          <w:sz w:val="24"/>
          <w:szCs w:val="24"/>
          <w:lang w:eastAsia="zh-CN" w:bidi="ar"/>
        </w:rPr>
        <w:t xml:space="preserve"> dilakukan di </w:t>
      </w:r>
      <w:r w:rsidR="00007F68" w:rsidRPr="00B139FB">
        <w:rPr>
          <w:rFonts w:ascii="Times New Roman" w:eastAsia="Times" w:hAnsi="Times New Roman"/>
          <w:sz w:val="24"/>
          <w:szCs w:val="24"/>
          <w:lang w:eastAsia="zh-CN" w:bidi="ar"/>
        </w:rPr>
        <w:t xml:space="preserve">TPA Piyungan Yogyakarta </w:t>
      </w:r>
      <w:r w:rsidRPr="00B139FB">
        <w:rPr>
          <w:rFonts w:ascii="Times New Roman" w:eastAsia="Times" w:hAnsi="Times New Roman"/>
          <w:sz w:val="24"/>
          <w:szCs w:val="24"/>
          <w:lang w:eastAsia="zh-CN" w:bidi="ar"/>
        </w:rPr>
        <w:t>menyimpulkan</w:t>
      </w:r>
      <w:r w:rsidR="00007F68" w:rsidRPr="00B139FB">
        <w:rPr>
          <w:rFonts w:ascii="Times New Roman" w:eastAsia="Times" w:hAnsi="Times New Roman"/>
          <w:sz w:val="24"/>
          <w:szCs w:val="24"/>
          <w:lang w:eastAsia="zh-CN" w:bidi="ar"/>
        </w:rPr>
        <w:t xml:space="preserve"> </w:t>
      </w:r>
      <w:r w:rsidR="00007F68" w:rsidRPr="00B139FB">
        <w:rPr>
          <w:rFonts w:ascii="Times New Roman" w:eastAsia="Times" w:hAnsi="Times New Roman"/>
          <w:i/>
          <w:sz w:val="24"/>
          <w:szCs w:val="24"/>
          <w:lang w:eastAsia="zh-CN" w:bidi="ar"/>
        </w:rPr>
        <w:t>personal hygiene</w:t>
      </w:r>
      <w:r w:rsidR="00007F68" w:rsidRPr="00B139FB">
        <w:rPr>
          <w:rFonts w:ascii="Times New Roman" w:eastAsia="Times" w:hAnsi="Times New Roman"/>
          <w:sz w:val="24"/>
          <w:szCs w:val="24"/>
          <w:lang w:eastAsia="zh-CN" w:bidi="ar"/>
        </w:rPr>
        <w:t>,</w:t>
      </w:r>
      <w:r w:rsidR="00007F68" w:rsidRPr="00B139FB">
        <w:rPr>
          <w:rFonts w:ascii="Times New Roman" w:eastAsia="Times" w:hAnsi="Times New Roman"/>
          <w:sz w:val="24"/>
          <w:szCs w:val="24"/>
          <w:lang w:val="zh-CN" w:eastAsia="zh-CN" w:bidi="ar"/>
        </w:rPr>
        <w:t xml:space="preserve"> pengetahuan, pemakaian alat pelindung </w:t>
      </w:r>
      <w:r w:rsidR="0007394E" w:rsidRPr="00B139FB">
        <w:rPr>
          <w:rFonts w:ascii="Times New Roman" w:eastAsia="Times" w:hAnsi="Times New Roman"/>
          <w:sz w:val="24"/>
          <w:szCs w:val="24"/>
          <w:lang w:val="zh-CN" w:eastAsia="zh-CN" w:bidi="ar"/>
        </w:rPr>
        <w:t>diri dan masa kerja berhubungan</w:t>
      </w:r>
      <w:r w:rsidRPr="00B139FB">
        <w:rPr>
          <w:rFonts w:ascii="Times New Roman" w:eastAsia="Times" w:hAnsi="Times New Roman"/>
          <w:sz w:val="24"/>
          <w:szCs w:val="24"/>
          <w:lang w:val="en-ID" w:eastAsia="zh-CN" w:bidi="ar"/>
        </w:rPr>
        <w:t xml:space="preserve"> baik secara langsung maupun secara tidak langsung.</w:t>
      </w:r>
    </w:p>
    <w:p w:rsidR="00926764" w:rsidRPr="00D77A32" w:rsidRDefault="00926764" w:rsidP="00926764">
      <w:pPr>
        <w:spacing w:line="240" w:lineRule="auto"/>
        <w:ind w:left="180" w:firstLine="540"/>
        <w:jc w:val="both"/>
        <w:rPr>
          <w:rFonts w:ascii="Times New Roman" w:hAnsi="Times New Roman"/>
          <w:sz w:val="24"/>
          <w:szCs w:val="24"/>
          <w:lang w:val="en-ID"/>
        </w:rPr>
      </w:pPr>
    </w:p>
    <w:p w:rsidR="00215235" w:rsidRDefault="00215235" w:rsidP="00215235">
      <w:pPr>
        <w:spacing w:after="0" w:line="360" w:lineRule="auto"/>
        <w:contextualSpacing/>
        <w:jc w:val="both"/>
        <w:rPr>
          <w:rFonts w:ascii="Calisto MT" w:hAnsi="Calisto MT"/>
          <w:b/>
          <w:lang w:val="zh-CN"/>
        </w:rPr>
      </w:pPr>
      <w:r>
        <w:rPr>
          <w:rFonts w:ascii="Calisto MT" w:hAnsi="Calisto MT"/>
          <w:b/>
          <w:lang w:val="zh-CN"/>
        </w:rPr>
        <w:t>DAFTAR PUSTAKA</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sz w:val="24"/>
          <w:szCs w:val="24"/>
        </w:rPr>
        <w:fldChar w:fldCharType="begin" w:fldLock="1"/>
      </w:r>
      <w:r w:rsidRPr="000A5EBE">
        <w:rPr>
          <w:rFonts w:ascii="Times New Roman" w:hAnsi="Times New Roman"/>
          <w:sz w:val="24"/>
          <w:szCs w:val="24"/>
        </w:rPr>
        <w:instrText xml:space="preserve">ADDIN Mendeley Bibliography CSL_BIBLIOGRAPHY </w:instrText>
      </w:r>
      <w:r w:rsidRPr="000A5EBE">
        <w:rPr>
          <w:rFonts w:ascii="Times New Roman" w:hAnsi="Times New Roman"/>
          <w:sz w:val="24"/>
          <w:szCs w:val="24"/>
        </w:rPr>
        <w:fldChar w:fldCharType="separate"/>
      </w:r>
      <w:r w:rsidRPr="000A5EBE">
        <w:rPr>
          <w:rFonts w:ascii="Times New Roman" w:hAnsi="Times New Roman"/>
          <w:noProof/>
          <w:sz w:val="24"/>
          <w:szCs w:val="24"/>
        </w:rPr>
        <w:t xml:space="preserve">Ambarsari, D. D., &amp; Mulasari, S. A. (2018). Faktor-Faktor yang Berhubungan dengan Keluhan Subyektif Dermatitis Kontak Iritan pada Petugas Pengepul Sampah di Wilayah Kota Yogyakarta. </w:t>
      </w:r>
      <w:r w:rsidRPr="000A5EBE">
        <w:rPr>
          <w:rFonts w:ascii="Times New Roman" w:hAnsi="Times New Roman"/>
          <w:i/>
          <w:iCs/>
          <w:noProof/>
          <w:sz w:val="24"/>
          <w:szCs w:val="24"/>
        </w:rPr>
        <w:t>Jurnal Kesehatan Lingkungan Indonesia</w:t>
      </w:r>
      <w:r w:rsidRPr="000A5EBE">
        <w:rPr>
          <w:rFonts w:ascii="Times New Roman" w:hAnsi="Times New Roman"/>
          <w:noProof/>
          <w:sz w:val="24"/>
          <w:szCs w:val="24"/>
        </w:rPr>
        <w:t xml:space="preserve">, </w:t>
      </w:r>
      <w:r w:rsidRPr="000A5EBE">
        <w:rPr>
          <w:rFonts w:ascii="Times New Roman" w:hAnsi="Times New Roman"/>
          <w:i/>
          <w:iCs/>
          <w:noProof/>
          <w:sz w:val="24"/>
          <w:szCs w:val="24"/>
        </w:rPr>
        <w:t>17</w:t>
      </w:r>
      <w:r w:rsidRPr="000A5EBE">
        <w:rPr>
          <w:rFonts w:ascii="Times New Roman" w:hAnsi="Times New Roman"/>
          <w:noProof/>
          <w:sz w:val="24"/>
          <w:szCs w:val="24"/>
        </w:rPr>
        <w:t>(2), 80. https://doi.org/10.14710/jkli.17.2.80-86</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Bieber, T. (2017). How to Define Atopic Dermatitis? </w:t>
      </w:r>
      <w:r w:rsidRPr="000A5EBE">
        <w:rPr>
          <w:rFonts w:ascii="Times New Roman" w:hAnsi="Times New Roman"/>
          <w:i/>
          <w:iCs/>
          <w:noProof/>
          <w:sz w:val="24"/>
          <w:szCs w:val="24"/>
        </w:rPr>
        <w:t>Dermatologic Clinics</w:t>
      </w:r>
      <w:r w:rsidRPr="000A5EBE">
        <w:rPr>
          <w:rFonts w:ascii="Times New Roman" w:hAnsi="Times New Roman"/>
          <w:noProof/>
          <w:sz w:val="24"/>
          <w:szCs w:val="24"/>
        </w:rPr>
        <w:t xml:space="preserve">, </w:t>
      </w:r>
      <w:r w:rsidRPr="000A5EBE">
        <w:rPr>
          <w:rFonts w:ascii="Times New Roman" w:hAnsi="Times New Roman"/>
          <w:i/>
          <w:iCs/>
          <w:noProof/>
          <w:sz w:val="24"/>
          <w:szCs w:val="24"/>
        </w:rPr>
        <w:t>35</w:t>
      </w:r>
      <w:r w:rsidRPr="000A5EBE">
        <w:rPr>
          <w:rFonts w:ascii="Times New Roman" w:hAnsi="Times New Roman"/>
          <w:noProof/>
          <w:sz w:val="24"/>
          <w:szCs w:val="24"/>
        </w:rPr>
        <w:t>(3), 275–281. https://doi.org/10.1016/j.det.2017.02.001</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Chafidz, M., &amp; Dwiyanti, E. (2018). Hubungan Lama Kontak, Jenis Pekerjaan Dan Penggunaan APD Dengan Kejadian Dermatitis Kontak Pada Pekerja Tahu, Kediri. </w:t>
      </w:r>
      <w:r w:rsidRPr="000A5EBE">
        <w:rPr>
          <w:rFonts w:ascii="Times New Roman" w:hAnsi="Times New Roman"/>
          <w:i/>
          <w:iCs/>
          <w:noProof/>
          <w:sz w:val="24"/>
          <w:szCs w:val="24"/>
        </w:rPr>
        <w:t>The Indonesian Journal of Occupational Safety and Health</w:t>
      </w:r>
      <w:r w:rsidRPr="000A5EBE">
        <w:rPr>
          <w:rFonts w:ascii="Times New Roman" w:hAnsi="Times New Roman"/>
          <w:noProof/>
          <w:sz w:val="24"/>
          <w:szCs w:val="24"/>
        </w:rPr>
        <w:t xml:space="preserve">, </w:t>
      </w:r>
      <w:r w:rsidRPr="000A5EBE">
        <w:rPr>
          <w:rFonts w:ascii="Times New Roman" w:hAnsi="Times New Roman"/>
          <w:i/>
          <w:iCs/>
          <w:noProof/>
          <w:sz w:val="24"/>
          <w:szCs w:val="24"/>
        </w:rPr>
        <w:t>6</w:t>
      </w:r>
      <w:r w:rsidRPr="000A5EBE">
        <w:rPr>
          <w:rFonts w:ascii="Times New Roman" w:hAnsi="Times New Roman"/>
          <w:noProof/>
          <w:sz w:val="24"/>
          <w:szCs w:val="24"/>
        </w:rPr>
        <w:t>(2), 156. https://doi.org/10.20473/ijosh.v6i2.2017.156-165</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Dafriani, P. (2016). Pengaruh Pendidikan Kesehatan terhadap Pengetahuan Santri Tentang Pencegahan Penyakit Dermatitis di Pondok Pesantren Darussalam Aurduri Sumani Kecamatan X Koto Singkarak. </w:t>
      </w:r>
      <w:r w:rsidRPr="000A5EBE">
        <w:rPr>
          <w:rFonts w:ascii="Times New Roman" w:hAnsi="Times New Roman"/>
          <w:i/>
          <w:iCs/>
          <w:noProof/>
          <w:sz w:val="24"/>
          <w:szCs w:val="24"/>
        </w:rPr>
        <w:t>Jurnal Kesehatan Medika Saintika</w:t>
      </w:r>
      <w:r w:rsidRPr="000A5EBE">
        <w:rPr>
          <w:rFonts w:ascii="Times New Roman" w:hAnsi="Times New Roman"/>
          <w:noProof/>
          <w:sz w:val="24"/>
          <w:szCs w:val="24"/>
        </w:rPr>
        <w:t xml:space="preserve">, </w:t>
      </w:r>
      <w:r w:rsidRPr="000A5EBE">
        <w:rPr>
          <w:rFonts w:ascii="Times New Roman" w:hAnsi="Times New Roman"/>
          <w:i/>
          <w:iCs/>
          <w:noProof/>
          <w:sz w:val="24"/>
          <w:szCs w:val="24"/>
        </w:rPr>
        <w:t>8</w:t>
      </w:r>
      <w:r w:rsidRPr="000A5EBE">
        <w:rPr>
          <w:rFonts w:ascii="Times New Roman" w:hAnsi="Times New Roman"/>
          <w:noProof/>
          <w:sz w:val="24"/>
          <w:szCs w:val="24"/>
        </w:rPr>
        <w:t>(1), 1–8.</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Hartini, E., &amp; Roselina Jayanti, K. (2014). Faktor Risiko Paparan Gas Amonia dan Hidrogen Sulfida Terhadap Keluhan Gangguan Kesehatan pada Pemulung di TPA Jatibarang Kota Semarang. </w:t>
      </w:r>
      <w:r w:rsidRPr="000A5EBE">
        <w:rPr>
          <w:rFonts w:ascii="Times New Roman" w:hAnsi="Times New Roman"/>
          <w:i/>
          <w:iCs/>
          <w:noProof/>
          <w:sz w:val="24"/>
          <w:szCs w:val="24"/>
        </w:rPr>
        <w:t>Jurnal Kesehatan</w:t>
      </w:r>
      <w:r w:rsidRPr="000A5EBE">
        <w:rPr>
          <w:rFonts w:ascii="Times New Roman" w:hAnsi="Times New Roman"/>
          <w:noProof/>
          <w:sz w:val="24"/>
          <w:szCs w:val="24"/>
        </w:rPr>
        <w:t xml:space="preserve">, </w:t>
      </w:r>
      <w:r w:rsidRPr="000A5EBE">
        <w:rPr>
          <w:rFonts w:ascii="Times New Roman" w:hAnsi="Times New Roman"/>
          <w:i/>
          <w:iCs/>
          <w:noProof/>
          <w:sz w:val="24"/>
          <w:szCs w:val="24"/>
        </w:rPr>
        <w:t>7</w:t>
      </w:r>
      <w:r w:rsidRPr="000A5EBE">
        <w:rPr>
          <w:rFonts w:ascii="Times New Roman" w:hAnsi="Times New Roman"/>
          <w:noProof/>
          <w:sz w:val="24"/>
          <w:szCs w:val="24"/>
        </w:rPr>
        <w:t>(2), 353–360. https://doi.org/10.24252/kesehatan.v7i2.54</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Kementerian Lingkungan Hidup RI. (2008). </w:t>
      </w:r>
      <w:r w:rsidRPr="000A5EBE">
        <w:rPr>
          <w:rFonts w:ascii="Times New Roman" w:hAnsi="Times New Roman"/>
          <w:i/>
          <w:iCs/>
          <w:noProof/>
          <w:sz w:val="24"/>
          <w:szCs w:val="24"/>
        </w:rPr>
        <w:t>UNDANG-UNDANG REPUBLIK INDONESIA NOMOR 18 TAHUN 2008 TENTANG PENGELOLAAN SAMPAH</w:t>
      </w:r>
      <w:r w:rsidRPr="000A5EBE">
        <w:rPr>
          <w:rFonts w:ascii="Times New Roman" w:hAnsi="Times New Roman"/>
          <w:noProof/>
          <w:sz w:val="24"/>
          <w:szCs w:val="24"/>
        </w:rPr>
        <w:t>. Jakarta: KLHK.</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Mulyanasari, F., &amp; Mulyono, S. (2019). Pengumpul Sampah Perlu Mendapatkan Pelayanan Kesehatan Kerja : Literatur Review. </w:t>
      </w:r>
      <w:r w:rsidRPr="000A5EBE">
        <w:rPr>
          <w:rFonts w:ascii="Times New Roman" w:hAnsi="Times New Roman"/>
          <w:i/>
          <w:iCs/>
          <w:noProof/>
          <w:sz w:val="24"/>
          <w:szCs w:val="24"/>
        </w:rPr>
        <w:t>Jurnal Endurance</w:t>
      </w:r>
      <w:r w:rsidRPr="000A5EBE">
        <w:rPr>
          <w:rFonts w:ascii="Times New Roman" w:hAnsi="Times New Roman"/>
          <w:noProof/>
          <w:sz w:val="24"/>
          <w:szCs w:val="24"/>
        </w:rPr>
        <w:t xml:space="preserve">, </w:t>
      </w:r>
      <w:r w:rsidRPr="000A5EBE">
        <w:rPr>
          <w:rFonts w:ascii="Times New Roman" w:hAnsi="Times New Roman"/>
          <w:i/>
          <w:iCs/>
          <w:noProof/>
          <w:sz w:val="24"/>
          <w:szCs w:val="24"/>
        </w:rPr>
        <w:t>4</w:t>
      </w:r>
      <w:r w:rsidRPr="000A5EBE">
        <w:rPr>
          <w:rFonts w:ascii="Times New Roman" w:hAnsi="Times New Roman"/>
          <w:noProof/>
          <w:sz w:val="24"/>
          <w:szCs w:val="24"/>
        </w:rPr>
        <w:t>(2), 262. https://doi.org/10.22216/jen.v4i2.4161</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Notoatmodjo, S. (2010). </w:t>
      </w:r>
      <w:r w:rsidRPr="000A5EBE">
        <w:rPr>
          <w:rFonts w:ascii="Times New Roman" w:hAnsi="Times New Roman"/>
          <w:i/>
          <w:iCs/>
          <w:noProof/>
          <w:sz w:val="24"/>
          <w:szCs w:val="24"/>
        </w:rPr>
        <w:t>Metodologi Penelitian Kesehatan</w:t>
      </w:r>
      <w:r w:rsidRPr="000A5EBE">
        <w:rPr>
          <w:rFonts w:ascii="Times New Roman" w:hAnsi="Times New Roman"/>
          <w:noProof/>
          <w:sz w:val="24"/>
          <w:szCs w:val="24"/>
        </w:rPr>
        <w:t>. Jakarta: Rineka Cipta.</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Nuraga, W, Lestari, F., &amp; Kurniawidjaja, L. (2008). Dermatitis Kontak Pada Pekerja Yang Terpajan Dengan Bahan Kimia Di Perusahaan Industri Otomotif Kawasan Industri Cibitung Jawa Barat. </w:t>
      </w:r>
      <w:r w:rsidRPr="000A5EBE">
        <w:rPr>
          <w:rFonts w:ascii="Times New Roman" w:hAnsi="Times New Roman"/>
          <w:i/>
          <w:iCs/>
          <w:noProof/>
          <w:sz w:val="24"/>
          <w:szCs w:val="24"/>
        </w:rPr>
        <w:t>Makara Kesehatan</w:t>
      </w:r>
      <w:r w:rsidRPr="000A5EBE">
        <w:rPr>
          <w:rFonts w:ascii="Times New Roman" w:hAnsi="Times New Roman"/>
          <w:noProof/>
          <w:sz w:val="24"/>
          <w:szCs w:val="24"/>
        </w:rPr>
        <w:t xml:space="preserve">, </w:t>
      </w:r>
      <w:r w:rsidRPr="000A5EBE">
        <w:rPr>
          <w:rFonts w:ascii="Times New Roman" w:hAnsi="Times New Roman"/>
          <w:i/>
          <w:iCs/>
          <w:noProof/>
          <w:sz w:val="24"/>
          <w:szCs w:val="24"/>
        </w:rPr>
        <w:t>12</w:t>
      </w:r>
      <w:r w:rsidRPr="000A5EBE">
        <w:rPr>
          <w:rFonts w:ascii="Times New Roman" w:hAnsi="Times New Roman"/>
          <w:noProof/>
          <w:sz w:val="24"/>
          <w:szCs w:val="24"/>
        </w:rPr>
        <w:t>(2), 63–69.</w:t>
      </w:r>
    </w:p>
    <w:p w:rsidR="00A07FB3" w:rsidRPr="000A5EBE" w:rsidRDefault="000A5EBE" w:rsidP="002B0221">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lastRenderedPageBreak/>
        <w:t xml:space="preserve">Nuraga, Wisnu, Lestari, F., &amp; Kurniawidjaja, L. M. (2008). Faktor-Faktor Yang Mempengaruhi Kejadian Dermatitis Kontak Pada Pekerja Yang Terpajan Dengan Bahan Kimia Di Perusahaan Industri Otomotif Kawasan Industri Cibitung Jawa Barat. </w:t>
      </w:r>
      <w:r w:rsidRPr="000A5EBE">
        <w:rPr>
          <w:rFonts w:ascii="Times New Roman" w:hAnsi="Times New Roman"/>
          <w:i/>
          <w:iCs/>
          <w:noProof/>
          <w:sz w:val="24"/>
          <w:szCs w:val="24"/>
        </w:rPr>
        <w:t>Makara Kesehatan</w:t>
      </w:r>
      <w:r w:rsidRPr="000A5EBE">
        <w:rPr>
          <w:rFonts w:ascii="Times New Roman" w:hAnsi="Times New Roman"/>
          <w:noProof/>
          <w:sz w:val="24"/>
          <w:szCs w:val="24"/>
        </w:rPr>
        <w:t xml:space="preserve">, </w:t>
      </w:r>
      <w:r w:rsidRPr="000A5EBE">
        <w:rPr>
          <w:rFonts w:ascii="Times New Roman" w:hAnsi="Times New Roman"/>
          <w:i/>
          <w:iCs/>
          <w:noProof/>
          <w:sz w:val="24"/>
          <w:szCs w:val="24"/>
        </w:rPr>
        <w:t>12</w:t>
      </w:r>
      <w:r w:rsidRPr="000A5EBE">
        <w:rPr>
          <w:rFonts w:ascii="Times New Roman" w:hAnsi="Times New Roman"/>
          <w:noProof/>
          <w:sz w:val="24"/>
          <w:szCs w:val="24"/>
        </w:rPr>
        <w:t>(2), 63–69.</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Nurcandra, A. F. (2019). Hubungan Higiene Perorangan Dan Penggunaan Alat Pelindung Diri Dengan Gangguan Kulit Pada Petugas Pengangkut Sampah Kota Tangerang Selatan. </w:t>
      </w:r>
      <w:r w:rsidRPr="000A5EBE">
        <w:rPr>
          <w:rFonts w:ascii="Times New Roman" w:hAnsi="Times New Roman"/>
          <w:i/>
          <w:iCs/>
          <w:noProof/>
          <w:sz w:val="24"/>
          <w:szCs w:val="24"/>
        </w:rPr>
        <w:t>Ilmiah Kesehatan Masyarakat</w:t>
      </w:r>
      <w:r w:rsidRPr="000A5EBE">
        <w:rPr>
          <w:rFonts w:ascii="Times New Roman" w:hAnsi="Times New Roman"/>
          <w:noProof/>
          <w:sz w:val="24"/>
          <w:szCs w:val="24"/>
        </w:rPr>
        <w:t xml:space="preserve">, </w:t>
      </w:r>
      <w:r w:rsidRPr="000A5EBE">
        <w:rPr>
          <w:rFonts w:ascii="Times New Roman" w:hAnsi="Times New Roman"/>
          <w:i/>
          <w:iCs/>
          <w:noProof/>
          <w:sz w:val="24"/>
          <w:szCs w:val="24"/>
        </w:rPr>
        <w:t>11</w:t>
      </w:r>
      <w:r w:rsidRPr="000A5EBE">
        <w:rPr>
          <w:rFonts w:ascii="Times New Roman" w:hAnsi="Times New Roman"/>
          <w:noProof/>
          <w:sz w:val="24"/>
          <w:szCs w:val="24"/>
        </w:rPr>
        <w:t>(1), 126–140.</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Putri, R. T., Joko, T., &amp; Hanan Lanang, D. (2017). Hubungan Karakteristik Pemulung Dan Penggunaan Alat Pelindung Pernapasan Dengan Keluhan Gangguan Pernapasan Pada Pemulung Di Tpa Jatibarang, Semarang. </w:t>
      </w:r>
      <w:r w:rsidRPr="000A5EBE">
        <w:rPr>
          <w:rFonts w:ascii="Times New Roman" w:hAnsi="Times New Roman"/>
          <w:i/>
          <w:iCs/>
          <w:noProof/>
          <w:sz w:val="24"/>
          <w:szCs w:val="24"/>
        </w:rPr>
        <w:t>Jurnal Kesehatan Masyarakat (e-Journal)</w:t>
      </w:r>
      <w:r w:rsidRPr="000A5EBE">
        <w:rPr>
          <w:rFonts w:ascii="Times New Roman" w:hAnsi="Times New Roman"/>
          <w:noProof/>
          <w:sz w:val="24"/>
          <w:szCs w:val="24"/>
        </w:rPr>
        <w:t xml:space="preserve">, </w:t>
      </w:r>
      <w:r w:rsidRPr="000A5EBE">
        <w:rPr>
          <w:rFonts w:ascii="Times New Roman" w:hAnsi="Times New Roman"/>
          <w:i/>
          <w:iCs/>
          <w:noProof/>
          <w:sz w:val="24"/>
          <w:szCs w:val="24"/>
        </w:rPr>
        <w:t>5</w:t>
      </w:r>
      <w:r w:rsidRPr="000A5EBE">
        <w:rPr>
          <w:rFonts w:ascii="Times New Roman" w:hAnsi="Times New Roman"/>
          <w:noProof/>
          <w:sz w:val="24"/>
          <w:szCs w:val="24"/>
        </w:rPr>
        <w:t>(5), 838–849.</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Singga, S. (2014). GANGGUAN KESEHATAN PADA PEMULUNG DI TPA ALAK KOTA KUPANG Health Problems of Scavengers at the Alak Landfill , Kupang City. </w:t>
      </w:r>
      <w:r w:rsidRPr="000A5EBE">
        <w:rPr>
          <w:rFonts w:ascii="Times New Roman" w:hAnsi="Times New Roman"/>
          <w:i/>
          <w:iCs/>
          <w:noProof/>
          <w:sz w:val="24"/>
          <w:szCs w:val="24"/>
        </w:rPr>
        <w:t>Jurnal MKMI</w:t>
      </w:r>
      <w:r w:rsidRPr="000A5EBE">
        <w:rPr>
          <w:rFonts w:ascii="Times New Roman" w:hAnsi="Times New Roman"/>
          <w:noProof/>
          <w:sz w:val="24"/>
          <w:szCs w:val="24"/>
        </w:rPr>
        <w:t xml:space="preserve">, </w:t>
      </w:r>
      <w:r w:rsidRPr="000A5EBE">
        <w:rPr>
          <w:rFonts w:ascii="Times New Roman" w:hAnsi="Times New Roman"/>
          <w:i/>
          <w:iCs/>
          <w:noProof/>
          <w:sz w:val="24"/>
          <w:szCs w:val="24"/>
        </w:rPr>
        <w:t>10</w:t>
      </w:r>
      <w:r w:rsidRPr="000A5EBE">
        <w:rPr>
          <w:rFonts w:ascii="Times New Roman" w:hAnsi="Times New Roman"/>
          <w:noProof/>
          <w:sz w:val="24"/>
          <w:szCs w:val="24"/>
        </w:rPr>
        <w:t>(1), 30–35.</w:t>
      </w:r>
    </w:p>
    <w:p w:rsidR="000A5EBE" w:rsidRPr="000A5EBE" w:rsidRDefault="000A5EBE" w:rsidP="00235F00">
      <w:pPr>
        <w:widowControl w:val="0"/>
        <w:autoSpaceDE w:val="0"/>
        <w:autoSpaceDN w:val="0"/>
        <w:adjustRightInd w:val="0"/>
        <w:spacing w:line="240" w:lineRule="auto"/>
        <w:jc w:val="both"/>
        <w:rPr>
          <w:rFonts w:ascii="Times New Roman" w:hAnsi="Times New Roman"/>
          <w:noProof/>
          <w:sz w:val="24"/>
          <w:szCs w:val="24"/>
        </w:rPr>
      </w:pPr>
      <w:r w:rsidRPr="000A5EBE">
        <w:rPr>
          <w:rFonts w:ascii="Times New Roman" w:hAnsi="Times New Roman"/>
          <w:noProof/>
          <w:sz w:val="24"/>
          <w:szCs w:val="24"/>
        </w:rPr>
        <w:t xml:space="preserve">Sudradjat. (2006). </w:t>
      </w:r>
      <w:r w:rsidRPr="000A5EBE">
        <w:rPr>
          <w:rFonts w:ascii="Times New Roman" w:hAnsi="Times New Roman"/>
          <w:i/>
          <w:iCs/>
          <w:noProof/>
          <w:sz w:val="24"/>
          <w:szCs w:val="24"/>
        </w:rPr>
        <w:t>Mengolah Sampah Kota</w:t>
      </w:r>
      <w:r w:rsidRPr="000A5EBE">
        <w:rPr>
          <w:rFonts w:ascii="Times New Roman" w:hAnsi="Times New Roman"/>
          <w:noProof/>
          <w:sz w:val="24"/>
          <w:szCs w:val="24"/>
        </w:rPr>
        <w:t>. Jakarta: Penebar Swadaya.</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Sudrajat. (2006). </w:t>
      </w:r>
      <w:r w:rsidRPr="000A5EBE">
        <w:rPr>
          <w:rFonts w:ascii="Times New Roman" w:hAnsi="Times New Roman"/>
          <w:i/>
          <w:iCs/>
          <w:noProof/>
          <w:sz w:val="24"/>
          <w:szCs w:val="24"/>
        </w:rPr>
        <w:t>Mengelola Sampah Kota</w:t>
      </w:r>
      <w:r w:rsidRPr="000A5EBE">
        <w:rPr>
          <w:rFonts w:ascii="Times New Roman" w:hAnsi="Times New Roman"/>
          <w:noProof/>
          <w:sz w:val="24"/>
          <w:szCs w:val="24"/>
        </w:rPr>
        <w:t>. Jakarta: Penebar Swadaya.</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Suryani, N. D., Martini, &amp; Susanto, H. S. (2017). Perbandingan Faktor Risiko Kejadian Dermatitis Kontak Iritan Antara Petani Garam Dan Petani Sawah Di Kecamatan Kaliori Kabupaten Rembang. </w:t>
      </w:r>
      <w:r w:rsidRPr="000A5EBE">
        <w:rPr>
          <w:rFonts w:ascii="Times New Roman" w:hAnsi="Times New Roman"/>
          <w:i/>
          <w:iCs/>
          <w:noProof/>
          <w:sz w:val="24"/>
          <w:szCs w:val="24"/>
        </w:rPr>
        <w:t>Jurnal Kesehatan Masyarakat (e-Journal)</w:t>
      </w:r>
      <w:r w:rsidRPr="000A5EBE">
        <w:rPr>
          <w:rFonts w:ascii="Times New Roman" w:hAnsi="Times New Roman"/>
          <w:noProof/>
          <w:sz w:val="24"/>
          <w:szCs w:val="24"/>
        </w:rPr>
        <w:t xml:space="preserve">, </w:t>
      </w:r>
      <w:r w:rsidRPr="000A5EBE">
        <w:rPr>
          <w:rFonts w:ascii="Times New Roman" w:hAnsi="Times New Roman"/>
          <w:i/>
          <w:iCs/>
          <w:noProof/>
          <w:sz w:val="24"/>
          <w:szCs w:val="24"/>
        </w:rPr>
        <w:t>5</w:t>
      </w:r>
      <w:r w:rsidRPr="000A5EBE">
        <w:rPr>
          <w:rFonts w:ascii="Times New Roman" w:hAnsi="Times New Roman"/>
          <w:noProof/>
          <w:sz w:val="24"/>
          <w:szCs w:val="24"/>
        </w:rPr>
        <w:t>(4), 444–454.</w:t>
      </w:r>
    </w:p>
    <w:p w:rsidR="000A5EBE" w:rsidRPr="000A5EBE" w:rsidRDefault="000A5EBE" w:rsidP="000A5EBE">
      <w:pPr>
        <w:widowControl w:val="0"/>
        <w:autoSpaceDE w:val="0"/>
        <w:autoSpaceDN w:val="0"/>
        <w:adjustRightInd w:val="0"/>
        <w:spacing w:line="240" w:lineRule="auto"/>
        <w:ind w:left="480" w:hanging="480"/>
        <w:jc w:val="both"/>
        <w:rPr>
          <w:rFonts w:ascii="Times New Roman" w:hAnsi="Times New Roman"/>
          <w:noProof/>
          <w:sz w:val="24"/>
          <w:szCs w:val="24"/>
        </w:rPr>
      </w:pPr>
      <w:r w:rsidRPr="000A5EBE">
        <w:rPr>
          <w:rFonts w:ascii="Times New Roman" w:hAnsi="Times New Roman"/>
          <w:noProof/>
          <w:sz w:val="24"/>
          <w:szCs w:val="24"/>
        </w:rPr>
        <w:t xml:space="preserve">Widianingsih, K. (2017). Kejadian Dermatitis Kontak Pada Pemulung di Tempat Pemrosesan Akhir (TPA) Pecuk Indramayu Indramayu Pecuk. </w:t>
      </w:r>
      <w:r w:rsidRPr="000A5EBE">
        <w:rPr>
          <w:rFonts w:ascii="Times New Roman" w:hAnsi="Times New Roman"/>
          <w:i/>
          <w:iCs/>
          <w:noProof/>
          <w:sz w:val="24"/>
          <w:szCs w:val="24"/>
        </w:rPr>
        <w:t>Jurnal Kesehatan Masyarakat</w:t>
      </w:r>
      <w:r w:rsidRPr="000A5EBE">
        <w:rPr>
          <w:rFonts w:ascii="Times New Roman" w:hAnsi="Times New Roman"/>
          <w:noProof/>
          <w:sz w:val="24"/>
          <w:szCs w:val="24"/>
        </w:rPr>
        <w:t xml:space="preserve">, </w:t>
      </w:r>
      <w:r w:rsidRPr="000A5EBE">
        <w:rPr>
          <w:rFonts w:ascii="Times New Roman" w:hAnsi="Times New Roman"/>
          <w:i/>
          <w:iCs/>
          <w:noProof/>
          <w:sz w:val="24"/>
          <w:szCs w:val="24"/>
        </w:rPr>
        <w:t>2</w:t>
      </w:r>
      <w:r w:rsidRPr="000A5EBE">
        <w:rPr>
          <w:rFonts w:ascii="Times New Roman" w:hAnsi="Times New Roman"/>
          <w:noProof/>
          <w:sz w:val="24"/>
          <w:szCs w:val="24"/>
        </w:rPr>
        <w:t>(2), 45–52.</w:t>
      </w:r>
    </w:p>
    <w:p w:rsidR="00FC2751" w:rsidRPr="000A5EBE" w:rsidRDefault="000A5EBE" w:rsidP="000A5EBE">
      <w:pPr>
        <w:spacing w:line="240" w:lineRule="auto"/>
        <w:jc w:val="both"/>
        <w:rPr>
          <w:rFonts w:ascii="Times New Roman" w:hAnsi="Times New Roman"/>
          <w:sz w:val="24"/>
          <w:szCs w:val="24"/>
        </w:rPr>
      </w:pPr>
      <w:r w:rsidRPr="000A5EBE">
        <w:rPr>
          <w:rFonts w:ascii="Times New Roman" w:hAnsi="Times New Roman"/>
          <w:sz w:val="24"/>
          <w:szCs w:val="24"/>
        </w:rPr>
        <w:fldChar w:fldCharType="end"/>
      </w:r>
    </w:p>
    <w:sectPr w:rsidR="00FC2751" w:rsidRPr="000A5EBE" w:rsidSect="00DC77D0">
      <w:pgSz w:w="11906" w:h="16838"/>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E653A"/>
    <w:multiLevelType w:val="multilevel"/>
    <w:tmpl w:val="23BE653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35"/>
    <w:rsid w:val="00001524"/>
    <w:rsid w:val="00007F68"/>
    <w:rsid w:val="000221E7"/>
    <w:rsid w:val="0007394E"/>
    <w:rsid w:val="000927F3"/>
    <w:rsid w:val="00097AB6"/>
    <w:rsid w:val="000A4D11"/>
    <w:rsid w:val="000A5EBE"/>
    <w:rsid w:val="001566CB"/>
    <w:rsid w:val="00190F23"/>
    <w:rsid w:val="001C6EE4"/>
    <w:rsid w:val="001D6804"/>
    <w:rsid w:val="00206376"/>
    <w:rsid w:val="00215235"/>
    <w:rsid w:val="00235F00"/>
    <w:rsid w:val="0025134A"/>
    <w:rsid w:val="002B0221"/>
    <w:rsid w:val="002C335A"/>
    <w:rsid w:val="002E02C5"/>
    <w:rsid w:val="002E45DD"/>
    <w:rsid w:val="0035447D"/>
    <w:rsid w:val="003F2B9F"/>
    <w:rsid w:val="004B6D80"/>
    <w:rsid w:val="004B7F2B"/>
    <w:rsid w:val="004E67D5"/>
    <w:rsid w:val="005E154B"/>
    <w:rsid w:val="00684919"/>
    <w:rsid w:val="006D7AAC"/>
    <w:rsid w:val="006E5837"/>
    <w:rsid w:val="0079452C"/>
    <w:rsid w:val="007964A1"/>
    <w:rsid w:val="00852989"/>
    <w:rsid w:val="00862A97"/>
    <w:rsid w:val="00926764"/>
    <w:rsid w:val="00937DDE"/>
    <w:rsid w:val="009A5080"/>
    <w:rsid w:val="009C156B"/>
    <w:rsid w:val="00A07FB3"/>
    <w:rsid w:val="00A74591"/>
    <w:rsid w:val="00A765C7"/>
    <w:rsid w:val="00AE33E7"/>
    <w:rsid w:val="00AE778A"/>
    <w:rsid w:val="00AF231C"/>
    <w:rsid w:val="00B139FB"/>
    <w:rsid w:val="00B32B2D"/>
    <w:rsid w:val="00BA70B4"/>
    <w:rsid w:val="00BF0F87"/>
    <w:rsid w:val="00BF3E80"/>
    <w:rsid w:val="00C162B1"/>
    <w:rsid w:val="00CA6B4E"/>
    <w:rsid w:val="00CF65DD"/>
    <w:rsid w:val="00D23CC9"/>
    <w:rsid w:val="00D77A32"/>
    <w:rsid w:val="00D8670B"/>
    <w:rsid w:val="00DB3D64"/>
    <w:rsid w:val="00DC5663"/>
    <w:rsid w:val="00DC77D0"/>
    <w:rsid w:val="00EB3A38"/>
    <w:rsid w:val="00F02950"/>
    <w:rsid w:val="00F14A38"/>
    <w:rsid w:val="00F536B3"/>
    <w:rsid w:val="00F639CB"/>
    <w:rsid w:val="00FC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76EB"/>
  <w15:chartTrackingRefBased/>
  <w15:docId w15:val="{F1A88396-CBFC-4414-A506-EF458C45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235"/>
    <w:pPr>
      <w:spacing w:after="200" w:line="276" w:lineRule="auto"/>
    </w:pPr>
    <w:rPr>
      <w:rFonts w:ascii="DengXian" w:eastAsia="DengXian" w:hAnsi="DengXian" w:cs="Times New Roman"/>
    </w:rPr>
  </w:style>
  <w:style w:type="paragraph" w:styleId="Heading1">
    <w:name w:val="heading 1"/>
    <w:basedOn w:val="BasicParagraph"/>
    <w:next w:val="Normal"/>
    <w:link w:val="Heading1Char"/>
    <w:uiPriority w:val="9"/>
    <w:qFormat/>
    <w:rsid w:val="00215235"/>
    <w:pPr>
      <w:suppressAutoHyphens/>
      <w:spacing w:line="276" w:lineRule="auto"/>
      <w:jc w:val="both"/>
      <w:outlineLvl w:val="0"/>
    </w:pPr>
    <w:rPr>
      <w:rFonts w:eastAsia="Times New Roman" w:cs="Times New Roman"/>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15235"/>
    <w:rPr>
      <w:rFonts w:ascii="Calisto MT" w:eastAsia="Times New Roman" w:hAnsi="Calisto MT" w:cs="Times New Roman"/>
      <w:i/>
      <w:iCs/>
      <w:color w:val="000000"/>
      <w:sz w:val="18"/>
      <w:szCs w:val="18"/>
    </w:rPr>
  </w:style>
  <w:style w:type="character" w:customStyle="1" w:styleId="tlid-translation">
    <w:name w:val="tlid-translation"/>
    <w:basedOn w:val="DefaultParagraphFont"/>
    <w:qFormat/>
    <w:rsid w:val="00215235"/>
  </w:style>
  <w:style w:type="paragraph" w:customStyle="1" w:styleId="Disetujui">
    <w:name w:val="Disetujui"/>
    <w:basedOn w:val="Normal"/>
    <w:uiPriority w:val="99"/>
    <w:qFormat/>
    <w:rsid w:val="00215235"/>
    <w:pPr>
      <w:autoSpaceDE w:val="0"/>
      <w:autoSpaceDN w:val="0"/>
      <w:adjustRightInd w:val="0"/>
      <w:spacing w:after="0" w:line="288" w:lineRule="auto"/>
    </w:pPr>
    <w:rPr>
      <w:rFonts w:ascii="Minion Pro" w:eastAsia="Calibri" w:hAnsi="Minion Pro" w:cs="Minion Pro"/>
      <w:color w:val="000000"/>
      <w:sz w:val="16"/>
      <w:szCs w:val="16"/>
      <w:lang w:val="en-GB"/>
    </w:rPr>
  </w:style>
  <w:style w:type="paragraph" w:customStyle="1" w:styleId="BasicParagraph">
    <w:name w:val="[Basic Paragraph]"/>
    <w:basedOn w:val="Normal"/>
    <w:uiPriority w:val="99"/>
    <w:qFormat/>
    <w:rsid w:val="00215235"/>
    <w:pPr>
      <w:autoSpaceDE w:val="0"/>
      <w:autoSpaceDN w:val="0"/>
      <w:adjustRightInd w:val="0"/>
      <w:spacing w:after="0" w:line="288" w:lineRule="auto"/>
    </w:pPr>
    <w:rPr>
      <w:rFonts w:ascii="Calisto MT" w:hAnsi="Calisto MT" w:cs="Calisto MT"/>
      <w:color w:val="000000"/>
      <w:sz w:val="20"/>
      <w:szCs w:val="20"/>
      <w:lang w:val="en-GB"/>
    </w:rPr>
  </w:style>
  <w:style w:type="paragraph" w:styleId="NormalWeb">
    <w:name w:val="Normal (Web)"/>
    <w:uiPriority w:val="99"/>
    <w:unhideWhenUsed/>
    <w:qFormat/>
    <w:rsid w:val="00215235"/>
    <w:pPr>
      <w:spacing w:before="100" w:beforeAutospacing="1" w:after="100" w:afterAutospacing="1" w:line="240" w:lineRule="auto"/>
    </w:pPr>
    <w:rPr>
      <w:rFonts w:ascii="SimSun" w:hAnsi="SimSun" w:cs="Times New Roman"/>
      <w:sz w:val="24"/>
      <w:szCs w:val="24"/>
      <w:lang w:eastAsia="zh-CN"/>
    </w:rPr>
  </w:style>
  <w:style w:type="paragraph" w:customStyle="1" w:styleId="IsiAbstrakIndo">
    <w:name w:val="Isi Abstrak Indo"/>
    <w:basedOn w:val="Normal"/>
    <w:uiPriority w:val="99"/>
    <w:qFormat/>
    <w:rsid w:val="00215235"/>
    <w:pPr>
      <w:autoSpaceDE w:val="0"/>
      <w:autoSpaceDN w:val="0"/>
      <w:adjustRightInd w:val="0"/>
      <w:spacing w:after="0" w:line="288" w:lineRule="auto"/>
      <w:jc w:val="both"/>
    </w:pPr>
    <w:rPr>
      <w:rFonts w:ascii="Calisto MT" w:hAnsi="Calisto MT" w:cs="Calisto MT"/>
      <w:b/>
      <w:bCs/>
      <w:color w:val="000000"/>
      <w:sz w:val="18"/>
      <w:szCs w:val="18"/>
      <w:lang w:val="en-GB"/>
    </w:rPr>
  </w:style>
  <w:style w:type="paragraph" w:styleId="ListParagraph">
    <w:name w:val="List Paragraph"/>
    <w:basedOn w:val="Normal"/>
    <w:uiPriority w:val="34"/>
    <w:qFormat/>
    <w:rsid w:val="00215235"/>
    <w:pPr>
      <w:ind w:left="720"/>
      <w:contextualSpacing/>
    </w:pPr>
  </w:style>
  <w:style w:type="paragraph" w:customStyle="1" w:styleId="msolistparagraph0">
    <w:name w:val="msolistparagraph"/>
    <w:qFormat/>
    <w:rsid w:val="00215235"/>
    <w:pPr>
      <w:spacing w:line="256" w:lineRule="auto"/>
      <w:ind w:left="720"/>
      <w:contextualSpacing/>
    </w:pPr>
    <w:rPr>
      <w:rFonts w:ascii="Calibri" w:eastAsia="Calibri" w:hAnsi="Calibri" w:cs="Times New Roman" w:hint="eastAsia"/>
      <w:lang w:eastAsia="zh-CN"/>
    </w:rPr>
  </w:style>
  <w:style w:type="paragraph" w:customStyle="1" w:styleId="Judul">
    <w:name w:val="Judul"/>
    <w:basedOn w:val="Normal"/>
    <w:uiPriority w:val="99"/>
    <w:qFormat/>
    <w:rsid w:val="00215235"/>
    <w:pPr>
      <w:autoSpaceDE w:val="0"/>
      <w:autoSpaceDN w:val="0"/>
      <w:adjustRightInd w:val="0"/>
      <w:spacing w:after="0" w:line="288" w:lineRule="auto"/>
    </w:pPr>
    <w:rPr>
      <w:rFonts w:ascii="Minion Pro" w:hAnsi="Minion Pro" w:cs="Minion Pro"/>
      <w:b/>
      <w:bCs/>
      <w:color w:val="000000"/>
      <w:sz w:val="24"/>
      <w:szCs w:val="24"/>
      <w:lang w:val="en-GB"/>
    </w:rPr>
  </w:style>
  <w:style w:type="table" w:styleId="TableGrid">
    <w:name w:val="Table Grid"/>
    <w:basedOn w:val="TableNormal"/>
    <w:uiPriority w:val="39"/>
    <w:qFormat/>
    <w:rsid w:val="00215235"/>
    <w:pPr>
      <w:spacing w:after="0" w:line="240" w:lineRule="auto"/>
    </w:pPr>
    <w:rPr>
      <w:rFonts w:ascii="Calibri" w:hAnsi="Calibri" w:cs="Times New Roman" w:hint="eastAsia"/>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paragraph" w:styleId="BalloonText">
    <w:name w:val="Balloon Text"/>
    <w:basedOn w:val="Normal"/>
    <w:link w:val="BalloonTextChar"/>
    <w:uiPriority w:val="99"/>
    <w:semiHidden/>
    <w:unhideWhenUsed/>
    <w:rsid w:val="00EB3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38"/>
    <w:rPr>
      <w:rFonts w:ascii="Segoe UI" w:eastAsia="DengXi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DF51-6C8A-4A8D-B412-BFC22388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6910</Words>
  <Characters>39390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cp:revision>
  <cp:lastPrinted>2020-06-01T04:47:00Z</cp:lastPrinted>
  <dcterms:created xsi:type="dcterms:W3CDTF">2020-04-19T14:08:00Z</dcterms:created>
  <dcterms:modified xsi:type="dcterms:W3CDTF">2020-06-04T01:53:00Z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4d779470-8193-344f-b6a9-3aee949f20bc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