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6CFD" w:rsidRPr="00D75CC2" w:rsidRDefault="00D75CC2" w:rsidP="00676CFD">
      <w:pPr>
        <w:jc w:val="center"/>
        <w:rPr>
          <w:rFonts w:ascii="Arial" w:hAnsi="Arial" w:cs="Arial"/>
          <w:b/>
          <w:lang w:val="id-ID"/>
        </w:rPr>
      </w:pPr>
      <w:r w:rsidRPr="00D75CC2">
        <w:rPr>
          <w:rFonts w:ascii="Arial" w:hAnsi="Arial" w:cs="Arial"/>
          <w:b/>
          <w:lang w:val="es-GT"/>
        </w:rPr>
        <w:t>PENERAPAN KONSEP HIJAB PADA RUMAH TINGGAL PERKOTAAN</w:t>
      </w:r>
    </w:p>
    <w:p w:rsidR="00E72B59" w:rsidRDefault="00E72B59" w:rsidP="00BA1C08">
      <w:pPr>
        <w:jc w:val="center"/>
        <w:rPr>
          <w:rFonts w:ascii="Arial" w:hAnsi="Arial" w:cs="Arial"/>
          <w:b/>
          <w:lang w:val="id-ID"/>
        </w:rPr>
      </w:pPr>
    </w:p>
    <w:p w:rsidR="00D75CC2" w:rsidRPr="00350BA5" w:rsidRDefault="00D75CC2" w:rsidP="00D75CC2">
      <w:pPr>
        <w:ind w:left="540" w:right="567"/>
        <w:jc w:val="center"/>
        <w:rPr>
          <w:rFonts w:ascii="Arial" w:hAnsi="Arial" w:cs="Arial"/>
          <w:sz w:val="20"/>
          <w:lang w:val="id-ID"/>
        </w:rPr>
      </w:pPr>
      <w:r w:rsidRPr="00D75CC2">
        <w:rPr>
          <w:rFonts w:ascii="Arial" w:eastAsia="MS Mincho" w:hAnsi="Arial" w:cs="Arial"/>
          <w:b/>
          <w:sz w:val="20"/>
          <w:lang w:val="id-ID"/>
        </w:rPr>
        <w:t>Ronim Azizah</w:t>
      </w:r>
    </w:p>
    <w:p w:rsidR="00D75CC2" w:rsidRPr="00D75CC2" w:rsidRDefault="00D75CC2" w:rsidP="00D75CC2">
      <w:pPr>
        <w:jc w:val="center"/>
        <w:rPr>
          <w:rFonts w:ascii="Arial" w:hAnsi="Arial" w:cs="Arial"/>
          <w:sz w:val="16"/>
          <w:lang w:val="sv-SE"/>
        </w:rPr>
      </w:pPr>
      <w:r w:rsidRPr="00D75CC2">
        <w:rPr>
          <w:rFonts w:ascii="Arial" w:hAnsi="Arial" w:cs="Arial"/>
          <w:sz w:val="16"/>
          <w:lang w:val="sv-SE"/>
        </w:rPr>
        <w:t>Prodi Arsitektur, Fakultas Teknik, Universitas Muhammadiyah Surakarta</w:t>
      </w:r>
    </w:p>
    <w:p w:rsidR="00D75CC2" w:rsidRPr="00D75CC2" w:rsidRDefault="00D75CC2" w:rsidP="00D75CC2">
      <w:pPr>
        <w:jc w:val="center"/>
        <w:rPr>
          <w:rFonts w:ascii="Arial" w:hAnsi="Arial" w:cs="Arial"/>
          <w:sz w:val="16"/>
          <w:lang w:val="sv-SE"/>
        </w:rPr>
      </w:pPr>
      <w:r w:rsidRPr="00D75CC2">
        <w:rPr>
          <w:rFonts w:ascii="Arial" w:hAnsi="Arial" w:cs="Arial"/>
          <w:sz w:val="16"/>
          <w:lang w:val="sv-SE"/>
        </w:rPr>
        <w:t>Jl. A. Yani Tromol Pos 1 Pabelan Kartasura 57102 Telp 0271 717417</w:t>
      </w:r>
    </w:p>
    <w:p w:rsidR="00A01F1F" w:rsidRPr="006F7ADE" w:rsidRDefault="00A01F1F" w:rsidP="00752A75">
      <w:pPr>
        <w:pBdr>
          <w:bottom w:val="single" w:sz="4" w:space="0" w:color="auto"/>
        </w:pBdr>
        <w:spacing w:line="480" w:lineRule="auto"/>
        <w:rPr>
          <w:rFonts w:ascii="Arial" w:hAnsi="Arial" w:cs="Arial"/>
          <w:sz w:val="20"/>
          <w:szCs w:val="20"/>
          <w:lang w:val="sv-SE"/>
        </w:rPr>
      </w:pPr>
    </w:p>
    <w:p w:rsidR="00A01F1F" w:rsidRPr="006F7ADE" w:rsidRDefault="00A01F1F" w:rsidP="00A01F1F">
      <w:pPr>
        <w:spacing w:line="480" w:lineRule="auto"/>
        <w:rPr>
          <w:rFonts w:ascii="Arial" w:hAnsi="Arial" w:cs="Arial"/>
          <w:sz w:val="20"/>
          <w:szCs w:val="20"/>
          <w:lang w:val="sv-SE"/>
        </w:rPr>
      </w:pPr>
    </w:p>
    <w:p w:rsidR="00D75CC2" w:rsidRPr="00D336FD" w:rsidRDefault="006B204E" w:rsidP="00D75CC2">
      <w:pPr>
        <w:ind w:left="567"/>
        <w:jc w:val="both"/>
        <w:rPr>
          <w:rFonts w:ascii="Arial" w:hAnsi="Arial" w:cs="Arial"/>
          <w:i/>
          <w:sz w:val="18"/>
          <w:szCs w:val="18"/>
          <w:lang w:val="id-ID"/>
        </w:rPr>
      </w:pPr>
      <w:r w:rsidRPr="006B204E">
        <w:rPr>
          <w:rFonts w:ascii="Arial" w:hAnsi="Arial" w:cs="Arial"/>
          <w:b/>
          <w:bCs/>
          <w:i/>
          <w:sz w:val="18"/>
          <w:szCs w:val="18"/>
        </w:rPr>
        <w:t xml:space="preserve">Abstract: </w:t>
      </w:r>
      <w:r w:rsidR="003F39C3">
        <w:rPr>
          <w:rFonts w:ascii="Arial" w:hAnsi="Arial" w:cs="Arial"/>
          <w:i/>
          <w:sz w:val="18"/>
          <w:szCs w:val="18"/>
        </w:rPr>
        <w:t>T</w:t>
      </w:r>
      <w:r w:rsidR="003F39C3" w:rsidRPr="003F39C3">
        <w:rPr>
          <w:rFonts w:ascii="Arial" w:hAnsi="Arial" w:cs="Arial"/>
          <w:i/>
          <w:sz w:val="18"/>
          <w:szCs w:val="18"/>
        </w:rPr>
        <w:t xml:space="preserve">his research identified the housing </w:t>
      </w:r>
      <w:proofErr w:type="gramStart"/>
      <w:r w:rsidR="003F39C3" w:rsidRPr="003F39C3">
        <w:rPr>
          <w:rFonts w:ascii="Arial" w:hAnsi="Arial" w:cs="Arial"/>
          <w:i/>
          <w:sz w:val="18"/>
          <w:szCs w:val="18"/>
        </w:rPr>
        <w:t>design which implement</w:t>
      </w:r>
      <w:proofErr w:type="gramEnd"/>
      <w:r w:rsidR="003F39C3" w:rsidRPr="003F39C3">
        <w:rPr>
          <w:rFonts w:ascii="Arial" w:hAnsi="Arial" w:cs="Arial"/>
          <w:i/>
          <w:sz w:val="18"/>
          <w:szCs w:val="18"/>
        </w:rPr>
        <w:t xml:space="preserve"> the hijab concept with limited square land. According to this limitation, the housing design will be minimalist. In general, </w:t>
      </w:r>
      <w:proofErr w:type="gramStart"/>
      <w:r w:rsidR="003F39C3" w:rsidRPr="003F39C3">
        <w:rPr>
          <w:rFonts w:ascii="Arial" w:hAnsi="Arial" w:cs="Arial"/>
          <w:i/>
          <w:sz w:val="18"/>
          <w:szCs w:val="18"/>
        </w:rPr>
        <w:t>a house consist</w:t>
      </w:r>
      <w:proofErr w:type="gramEnd"/>
      <w:r w:rsidR="003F39C3" w:rsidRPr="003F39C3">
        <w:rPr>
          <w:rFonts w:ascii="Arial" w:hAnsi="Arial" w:cs="Arial"/>
          <w:i/>
          <w:sz w:val="18"/>
          <w:szCs w:val="18"/>
        </w:rPr>
        <w:t xml:space="preserve"> of rooms for settlement function such as living room, bedroom, bathroom and kitchen. This general room arrangement leads to an unclear division of public and private zone. Therefore, architecture functions as a tool to accommodate human activity and hijab in housing design to implement Islam </w:t>
      </w:r>
      <w:proofErr w:type="gramStart"/>
      <w:r w:rsidR="003F39C3" w:rsidRPr="003F39C3">
        <w:rPr>
          <w:rFonts w:ascii="Arial" w:hAnsi="Arial" w:cs="Arial"/>
          <w:i/>
          <w:sz w:val="18"/>
          <w:szCs w:val="18"/>
        </w:rPr>
        <w:t>ideology that manage</w:t>
      </w:r>
      <w:proofErr w:type="gramEnd"/>
      <w:r w:rsidR="003F39C3" w:rsidRPr="003F39C3">
        <w:rPr>
          <w:rFonts w:ascii="Arial" w:hAnsi="Arial" w:cs="Arial"/>
          <w:i/>
          <w:sz w:val="18"/>
          <w:szCs w:val="18"/>
        </w:rPr>
        <w:t xml:space="preserve"> human live-hood.  Through this fusion of architecture and hijab arrangement, the Islamic housing design can be created. </w:t>
      </w:r>
      <w:proofErr w:type="gramStart"/>
      <w:r w:rsidR="003F39C3" w:rsidRPr="003F39C3">
        <w:rPr>
          <w:rFonts w:ascii="Arial" w:hAnsi="Arial" w:cs="Arial"/>
          <w:i/>
          <w:sz w:val="18"/>
          <w:szCs w:val="18"/>
        </w:rPr>
        <w:t>this</w:t>
      </w:r>
      <w:proofErr w:type="gramEnd"/>
      <w:r w:rsidR="003F39C3" w:rsidRPr="003F39C3">
        <w:rPr>
          <w:rFonts w:ascii="Arial" w:hAnsi="Arial" w:cs="Arial"/>
          <w:i/>
          <w:sz w:val="18"/>
          <w:szCs w:val="18"/>
        </w:rPr>
        <w:t xml:space="preserve"> research is using descriptive method which identified the extend of hijab concept implementation in urban housing design with limited square lot. Data </w:t>
      </w:r>
      <w:proofErr w:type="gramStart"/>
      <w:r w:rsidR="003F39C3" w:rsidRPr="003F39C3">
        <w:rPr>
          <w:rFonts w:ascii="Arial" w:hAnsi="Arial" w:cs="Arial"/>
          <w:i/>
          <w:sz w:val="18"/>
          <w:szCs w:val="18"/>
        </w:rPr>
        <w:t>analysis use</w:t>
      </w:r>
      <w:proofErr w:type="gramEnd"/>
      <w:r w:rsidR="003F39C3" w:rsidRPr="003F39C3">
        <w:rPr>
          <w:rFonts w:ascii="Arial" w:hAnsi="Arial" w:cs="Arial"/>
          <w:i/>
          <w:sz w:val="18"/>
          <w:szCs w:val="18"/>
        </w:rPr>
        <w:t xml:space="preserve"> several parameters (1) Physical hijab such as room arrangement, wall, door and window and (2) non physical hijab such as the user's activity or behavior. the result shows that hijab concept in urban housing design consist of (1) physical hijab such as room arrangement that divide public and private zone and (2) non physical hijab such as behavior or etiquette of visiting which implementing Islamic culture.</w:t>
      </w:r>
    </w:p>
    <w:p w:rsidR="00D75CC2" w:rsidRPr="00D336FD" w:rsidRDefault="00D75CC2" w:rsidP="00D75CC2">
      <w:pPr>
        <w:ind w:left="567"/>
        <w:rPr>
          <w:rFonts w:ascii="Arial" w:hAnsi="Arial" w:cs="Arial"/>
          <w:i/>
          <w:sz w:val="18"/>
          <w:szCs w:val="18"/>
          <w:lang w:val="id-ID"/>
        </w:rPr>
      </w:pPr>
    </w:p>
    <w:p w:rsidR="00D75CC2" w:rsidRDefault="00D75CC2" w:rsidP="00D75CC2">
      <w:pPr>
        <w:pStyle w:val="PlainText"/>
        <w:ind w:left="540" w:right="567"/>
        <w:jc w:val="both"/>
        <w:rPr>
          <w:rFonts w:ascii="Arial" w:hAnsi="Arial" w:cs="Arial"/>
          <w:b/>
          <w:bCs/>
          <w:i/>
          <w:sz w:val="18"/>
          <w:szCs w:val="18"/>
          <w:lang w:val="id-ID"/>
        </w:rPr>
      </w:pPr>
      <w:r w:rsidRPr="00E1729B">
        <w:rPr>
          <w:rStyle w:val="hps"/>
          <w:rFonts w:ascii="Arial" w:hAnsi="Arial" w:cs="Arial"/>
          <w:b/>
          <w:i/>
          <w:sz w:val="18"/>
          <w:szCs w:val="18"/>
        </w:rPr>
        <w:t>Keywords:</w:t>
      </w:r>
      <w:r w:rsidRPr="00D336FD">
        <w:rPr>
          <w:rFonts w:ascii="Arial" w:hAnsi="Arial" w:cs="Arial"/>
          <w:i/>
          <w:sz w:val="18"/>
          <w:szCs w:val="18"/>
        </w:rPr>
        <w:t xml:space="preserve"> </w:t>
      </w:r>
      <w:proofErr w:type="gramStart"/>
      <w:r w:rsidRPr="00D336FD">
        <w:rPr>
          <w:rFonts w:ascii="Arial" w:hAnsi="Arial" w:cs="Arial"/>
          <w:i/>
          <w:sz w:val="18"/>
          <w:szCs w:val="18"/>
        </w:rPr>
        <w:t>i</w:t>
      </w:r>
      <w:r w:rsidRPr="00D336FD">
        <w:rPr>
          <w:rStyle w:val="hps"/>
          <w:rFonts w:ascii="Arial" w:hAnsi="Arial" w:cs="Arial"/>
          <w:i/>
          <w:sz w:val="18"/>
          <w:szCs w:val="18"/>
        </w:rPr>
        <w:t>slamic</w:t>
      </w:r>
      <w:proofErr w:type="gramEnd"/>
      <w:r w:rsidRPr="00D336FD">
        <w:rPr>
          <w:rFonts w:ascii="Arial" w:hAnsi="Arial" w:cs="Arial"/>
          <w:i/>
          <w:sz w:val="18"/>
          <w:szCs w:val="18"/>
        </w:rPr>
        <w:t xml:space="preserve"> </w:t>
      </w:r>
      <w:r w:rsidRPr="00D336FD">
        <w:rPr>
          <w:rStyle w:val="hps"/>
          <w:rFonts w:ascii="Arial" w:hAnsi="Arial" w:cs="Arial"/>
          <w:i/>
          <w:sz w:val="18"/>
          <w:szCs w:val="18"/>
        </w:rPr>
        <w:t>architecture</w:t>
      </w:r>
      <w:r w:rsidRPr="00D336FD">
        <w:rPr>
          <w:rFonts w:ascii="Arial" w:hAnsi="Arial" w:cs="Arial"/>
          <w:i/>
          <w:sz w:val="18"/>
          <w:szCs w:val="18"/>
        </w:rPr>
        <w:t xml:space="preserve">, house, </w:t>
      </w:r>
      <w:r w:rsidRPr="00D336FD">
        <w:rPr>
          <w:rStyle w:val="hps"/>
          <w:rFonts w:ascii="Arial" w:hAnsi="Arial" w:cs="Arial"/>
          <w:i/>
          <w:sz w:val="18"/>
          <w:szCs w:val="18"/>
        </w:rPr>
        <w:t>hijab</w:t>
      </w:r>
    </w:p>
    <w:p w:rsidR="006B204E" w:rsidRPr="008A3A01" w:rsidRDefault="006B204E" w:rsidP="006B204E">
      <w:pPr>
        <w:ind w:left="567" w:right="595"/>
        <w:jc w:val="both"/>
        <w:rPr>
          <w:rFonts w:cs="Arial"/>
          <w:color w:val="FF0000"/>
          <w:spacing w:val="-7"/>
          <w:sz w:val="18"/>
          <w:szCs w:val="18"/>
          <w:lang w:val="id-ID"/>
        </w:rPr>
      </w:pPr>
    </w:p>
    <w:p w:rsidR="00D75CC2" w:rsidRPr="00350BA5" w:rsidRDefault="006B204E" w:rsidP="00D75CC2">
      <w:pPr>
        <w:ind w:left="567"/>
        <w:jc w:val="both"/>
        <w:rPr>
          <w:rFonts w:ascii="Arial" w:hAnsi="Arial" w:cs="Arial"/>
          <w:bCs/>
          <w:sz w:val="18"/>
          <w:szCs w:val="18"/>
          <w:lang w:val="id-ID"/>
        </w:rPr>
      </w:pPr>
      <w:r w:rsidRPr="006B204E">
        <w:rPr>
          <w:rFonts w:ascii="Arial" w:hAnsi="Arial" w:cs="Arial"/>
          <w:b/>
          <w:bCs/>
          <w:sz w:val="18"/>
          <w:szCs w:val="18"/>
        </w:rPr>
        <w:t>Abstrak:</w:t>
      </w:r>
      <w:r w:rsidRPr="006B204E">
        <w:rPr>
          <w:rFonts w:ascii="Arial" w:hAnsi="Arial" w:cs="Arial"/>
          <w:bCs/>
          <w:sz w:val="18"/>
          <w:szCs w:val="18"/>
        </w:rPr>
        <w:t xml:space="preserve"> </w:t>
      </w:r>
      <w:r w:rsidR="00D75CC2">
        <w:rPr>
          <w:rFonts w:ascii="Arial" w:hAnsi="Arial" w:cs="Arial"/>
          <w:sz w:val="18"/>
          <w:szCs w:val="18"/>
          <w:lang w:val="id-ID"/>
        </w:rPr>
        <w:t xml:space="preserve">Penelitian ini </w:t>
      </w:r>
      <w:r w:rsidR="00D75CC2" w:rsidRPr="00350BA5">
        <w:rPr>
          <w:rFonts w:ascii="Arial" w:hAnsi="Arial" w:cs="Arial"/>
          <w:sz w:val="18"/>
          <w:szCs w:val="18"/>
          <w:lang w:val="id-ID"/>
        </w:rPr>
        <w:t xml:space="preserve">menjelaskan tentang desain rumah tinggal yang menerapkan konsep </w:t>
      </w:r>
      <w:proofErr w:type="gramStart"/>
      <w:r w:rsidR="00D75CC2" w:rsidRPr="00350BA5">
        <w:rPr>
          <w:rFonts w:ascii="Arial" w:hAnsi="Arial" w:cs="Arial"/>
          <w:sz w:val="18"/>
          <w:szCs w:val="18"/>
          <w:lang w:val="id-ID"/>
        </w:rPr>
        <w:t>hijab  meskipun</w:t>
      </w:r>
      <w:proofErr w:type="gramEnd"/>
      <w:r w:rsidR="00D75CC2" w:rsidRPr="00350BA5">
        <w:rPr>
          <w:rFonts w:ascii="Arial" w:hAnsi="Arial" w:cs="Arial"/>
          <w:sz w:val="18"/>
          <w:szCs w:val="18"/>
          <w:lang w:val="id-ID"/>
        </w:rPr>
        <w:t xml:space="preserve"> dengan luas lahan yang terbatas. Dengan keterbatasan luas lahan tersebut maka rancangan rumah tinggal berupa </w:t>
      </w:r>
      <w:r w:rsidR="00D75CC2">
        <w:rPr>
          <w:rFonts w:ascii="Arial" w:hAnsi="Arial" w:cs="Arial"/>
          <w:sz w:val="18"/>
          <w:szCs w:val="18"/>
          <w:lang w:val="id-ID"/>
        </w:rPr>
        <w:t xml:space="preserve">rumah </w:t>
      </w:r>
      <w:r w:rsidR="00D75CC2" w:rsidRPr="00350BA5">
        <w:rPr>
          <w:rFonts w:ascii="Arial" w:hAnsi="Arial" w:cs="Arial"/>
          <w:sz w:val="18"/>
          <w:szCs w:val="18"/>
          <w:lang w:val="id-ID"/>
        </w:rPr>
        <w:t xml:space="preserve"> minimalis</w:t>
      </w:r>
      <w:r w:rsidR="00D75CC2">
        <w:rPr>
          <w:rFonts w:ascii="Arial" w:hAnsi="Arial" w:cs="Arial"/>
          <w:sz w:val="18"/>
          <w:szCs w:val="18"/>
          <w:lang w:val="id-ID"/>
        </w:rPr>
        <w:t>.</w:t>
      </w:r>
      <w:r w:rsidR="00D75CC2" w:rsidRPr="00350BA5">
        <w:rPr>
          <w:rFonts w:ascii="Arial" w:hAnsi="Arial" w:cs="Arial"/>
          <w:sz w:val="18"/>
          <w:szCs w:val="18"/>
          <w:lang w:val="id-ID"/>
        </w:rPr>
        <w:t xml:space="preserve"> Secara umum rumah tinggal terdiri atas ruang-ruang standar untuk berhuni yaitu ruang tamu, ruang tidur, km/wc dan dapur. Dengan tata ruang yang standar tersebut maka </w:t>
      </w:r>
      <w:r w:rsidR="00D75CC2">
        <w:rPr>
          <w:rFonts w:ascii="Arial" w:hAnsi="Arial" w:cs="Arial"/>
          <w:sz w:val="18"/>
          <w:szCs w:val="18"/>
          <w:lang w:val="id-ID"/>
        </w:rPr>
        <w:t xml:space="preserve">terjadi </w:t>
      </w:r>
      <w:r w:rsidR="00D75CC2" w:rsidRPr="00350BA5">
        <w:rPr>
          <w:rFonts w:ascii="Arial" w:hAnsi="Arial" w:cs="Arial"/>
          <w:sz w:val="18"/>
          <w:szCs w:val="18"/>
          <w:lang w:val="id-ID"/>
        </w:rPr>
        <w:t xml:space="preserve">pemisahan </w:t>
      </w:r>
      <w:r w:rsidR="00D75CC2">
        <w:rPr>
          <w:rFonts w:ascii="Arial" w:hAnsi="Arial" w:cs="Arial"/>
          <w:sz w:val="18"/>
          <w:szCs w:val="18"/>
          <w:lang w:val="id-ID"/>
        </w:rPr>
        <w:t xml:space="preserve">yang tidak jelas antara </w:t>
      </w:r>
      <w:r w:rsidR="00D75CC2" w:rsidRPr="00350BA5">
        <w:rPr>
          <w:rFonts w:ascii="Arial" w:hAnsi="Arial" w:cs="Arial"/>
          <w:sz w:val="18"/>
          <w:szCs w:val="18"/>
          <w:lang w:val="id-ID"/>
        </w:rPr>
        <w:t xml:space="preserve">zona publik dan zona privat. </w:t>
      </w:r>
      <w:r w:rsidR="00D75CC2">
        <w:rPr>
          <w:rFonts w:ascii="Arial" w:hAnsi="Arial" w:cs="Arial"/>
          <w:sz w:val="18"/>
          <w:szCs w:val="18"/>
          <w:lang w:val="id-ID"/>
        </w:rPr>
        <w:t xml:space="preserve">Oleh karena itu </w:t>
      </w:r>
      <w:r w:rsidR="00D75CC2" w:rsidRPr="00350BA5">
        <w:rPr>
          <w:rFonts w:ascii="Arial" w:hAnsi="Arial" w:cs="Arial"/>
          <w:sz w:val="18"/>
          <w:szCs w:val="18"/>
          <w:lang w:val="id-ID"/>
        </w:rPr>
        <w:t xml:space="preserve">maka arsitektur </w:t>
      </w:r>
      <w:r w:rsidR="00D75CC2">
        <w:rPr>
          <w:rFonts w:ascii="Arial" w:hAnsi="Arial" w:cs="Arial"/>
          <w:sz w:val="18"/>
          <w:szCs w:val="18"/>
          <w:lang w:val="id-ID"/>
        </w:rPr>
        <w:t>berfungsi untuk mewadahi aktivitas dan</w:t>
      </w:r>
      <w:r w:rsidR="00D75CC2" w:rsidRPr="00350BA5">
        <w:rPr>
          <w:rFonts w:ascii="Arial" w:hAnsi="Arial" w:cs="Arial"/>
          <w:sz w:val="18"/>
          <w:szCs w:val="18"/>
          <w:lang w:val="id-ID"/>
        </w:rPr>
        <w:t xml:space="preserve"> hijab sebagai ajaran yang mengatur tata kelakukan menurut ajaran islam. Dengan adanya perpaduan tatanan arsitektur dan tatanan hijab maka model rumah tinggal islami dapat diwujudkan. Penelitian ini menggunakan metode diskriptif  yaitu mengkaji sejauhmana penerapan konsep hijab pada rumah tinggal di perkotaan dengan luas lahan yang terbatas.  </w:t>
      </w:r>
      <w:r w:rsidR="00D75CC2" w:rsidRPr="00350BA5">
        <w:rPr>
          <w:rFonts w:ascii="Arial" w:hAnsi="Arial" w:cs="Arial"/>
          <w:bCs/>
          <w:sz w:val="18"/>
          <w:szCs w:val="18"/>
          <w:lang w:val="id-ID"/>
        </w:rPr>
        <w:t>Analisis data menggunakan</w:t>
      </w:r>
      <w:r w:rsidR="00D75CC2" w:rsidRPr="00350BA5">
        <w:rPr>
          <w:rFonts w:ascii="Arial" w:hAnsi="Arial" w:cs="Arial"/>
          <w:sz w:val="18"/>
          <w:szCs w:val="18"/>
          <w:lang w:val="id-ID"/>
        </w:rPr>
        <w:t xml:space="preserve"> parameter: (1) hijab fisik berupa tata ruang, dinding, pintu, dan jendela  dan (2) hijab non fisik berupa perilaku atau aktifitas pengguna. </w:t>
      </w:r>
      <w:r w:rsidR="00D75CC2" w:rsidRPr="00350BA5">
        <w:rPr>
          <w:rFonts w:ascii="Arial" w:hAnsi="Arial" w:cs="Arial"/>
          <w:bCs/>
          <w:sz w:val="18"/>
          <w:szCs w:val="18"/>
          <w:lang w:val="ms-BN"/>
        </w:rPr>
        <w:t xml:space="preserve">Hasil penelitian menunjukkan bahwa </w:t>
      </w:r>
      <w:r w:rsidR="00D75CC2" w:rsidRPr="00350BA5">
        <w:rPr>
          <w:rFonts w:ascii="Arial" w:hAnsi="Arial" w:cs="Arial"/>
          <w:bCs/>
          <w:sz w:val="18"/>
          <w:szCs w:val="18"/>
          <w:lang w:val="id-ID"/>
        </w:rPr>
        <w:t xml:space="preserve">konsep hijab pada rumah tinggal di perkotaan terdiri atas: (1) hijab fisik berupa tata ruang yang memisahkan zona publik dan privat dan (2) hijab non fisik berupa perilaku atau adab bertamu yang menerapkan budaya islam. </w:t>
      </w:r>
    </w:p>
    <w:p w:rsidR="00D75CC2" w:rsidRPr="00F24BDC" w:rsidRDefault="00D75CC2" w:rsidP="00D75CC2">
      <w:pPr>
        <w:rPr>
          <w:rFonts w:ascii="Trebuchet MS" w:hAnsi="Trebuchet MS"/>
          <w:i/>
          <w:sz w:val="22"/>
          <w:szCs w:val="22"/>
          <w:lang w:val="id-ID"/>
        </w:rPr>
      </w:pPr>
    </w:p>
    <w:p w:rsidR="00D75CC2" w:rsidRDefault="00D75CC2" w:rsidP="00D75CC2">
      <w:pPr>
        <w:pStyle w:val="PlainText"/>
        <w:ind w:left="540" w:right="567"/>
        <w:jc w:val="both"/>
        <w:rPr>
          <w:rFonts w:ascii="Arial" w:hAnsi="Arial" w:cs="Arial"/>
          <w:bCs/>
          <w:sz w:val="18"/>
          <w:szCs w:val="18"/>
          <w:lang w:val="id-ID"/>
        </w:rPr>
      </w:pPr>
      <w:r w:rsidRPr="00350BA5">
        <w:rPr>
          <w:rFonts w:ascii="Arial" w:hAnsi="Arial" w:cs="Arial"/>
          <w:b/>
          <w:sz w:val="18"/>
          <w:szCs w:val="18"/>
          <w:lang w:val="ms-BN"/>
        </w:rPr>
        <w:t>Keywords:</w:t>
      </w:r>
      <w:r w:rsidRPr="00350BA5">
        <w:rPr>
          <w:rFonts w:ascii="Arial" w:hAnsi="Arial" w:cs="Arial"/>
          <w:b/>
          <w:sz w:val="18"/>
          <w:szCs w:val="18"/>
          <w:lang w:val="id-ID"/>
        </w:rPr>
        <w:t xml:space="preserve"> </w:t>
      </w:r>
      <w:r w:rsidRPr="00350BA5">
        <w:rPr>
          <w:rFonts w:ascii="Arial" w:hAnsi="Arial" w:cs="Arial"/>
          <w:sz w:val="18"/>
          <w:szCs w:val="18"/>
          <w:lang w:val="id-ID"/>
        </w:rPr>
        <w:t>arsitektur islami</w:t>
      </w:r>
      <w:r w:rsidRPr="00350BA5">
        <w:rPr>
          <w:rFonts w:ascii="Arial" w:hAnsi="Arial" w:cs="Arial"/>
          <w:b/>
          <w:sz w:val="18"/>
          <w:szCs w:val="18"/>
          <w:lang w:val="id-ID"/>
        </w:rPr>
        <w:t xml:space="preserve">, </w:t>
      </w:r>
      <w:r w:rsidRPr="00350BA5">
        <w:rPr>
          <w:rFonts w:ascii="Arial" w:hAnsi="Arial" w:cs="Arial"/>
          <w:sz w:val="18"/>
          <w:szCs w:val="18"/>
          <w:lang w:val="id-ID"/>
        </w:rPr>
        <w:t>rumah tinggal, hijab</w:t>
      </w:r>
    </w:p>
    <w:p w:rsidR="00E72B59" w:rsidRPr="006F7ADE" w:rsidRDefault="00E72B59" w:rsidP="00E72B59">
      <w:pPr>
        <w:jc w:val="both"/>
        <w:rPr>
          <w:rFonts w:ascii="Arial" w:hAnsi="Arial" w:cs="Arial"/>
          <w:i/>
          <w:sz w:val="18"/>
          <w:szCs w:val="18"/>
          <w:lang w:val="es-GT"/>
        </w:rPr>
      </w:pPr>
    </w:p>
    <w:p w:rsidR="00E72B59" w:rsidRPr="006F7ADE" w:rsidRDefault="00E72B59" w:rsidP="00E72B59">
      <w:pPr>
        <w:jc w:val="both"/>
        <w:rPr>
          <w:rFonts w:ascii="Arial" w:hAnsi="Arial" w:cs="Arial"/>
          <w:i/>
          <w:sz w:val="18"/>
          <w:szCs w:val="18"/>
          <w:lang w:val="es-GT"/>
        </w:rPr>
      </w:pPr>
    </w:p>
    <w:p w:rsidR="007E1D3D" w:rsidRPr="006F7ADE" w:rsidRDefault="007E1D3D" w:rsidP="007E1D3D">
      <w:pPr>
        <w:spacing w:line="360" w:lineRule="auto"/>
        <w:rPr>
          <w:rFonts w:ascii="Arial" w:hAnsi="Arial" w:cs="Arial"/>
          <w:b/>
          <w:sz w:val="20"/>
          <w:szCs w:val="20"/>
          <w:lang w:val="id-ID"/>
        </w:rPr>
        <w:sectPr w:rsidR="007E1D3D" w:rsidRPr="006F7ADE" w:rsidSect="003C101F">
          <w:footerReference w:type="even" r:id="rId8"/>
          <w:footerReference w:type="default" r:id="rId9"/>
          <w:type w:val="continuous"/>
          <w:pgSz w:w="11907" w:h="16840" w:code="9"/>
          <w:pgMar w:top="1418" w:right="1418" w:bottom="1985" w:left="1418" w:header="0" w:footer="1134" w:gutter="0"/>
          <w:pgNumType w:start="73"/>
          <w:cols w:space="720"/>
          <w:docGrid w:linePitch="360"/>
        </w:sectPr>
      </w:pPr>
    </w:p>
    <w:p w:rsidR="00862C19" w:rsidRPr="00862C19" w:rsidRDefault="00862C19" w:rsidP="00862C19">
      <w:pPr>
        <w:spacing w:line="360" w:lineRule="auto"/>
        <w:jc w:val="both"/>
        <w:rPr>
          <w:rFonts w:ascii="Arial" w:hAnsi="Arial" w:cs="Arial"/>
          <w:b/>
          <w:sz w:val="20"/>
        </w:rPr>
      </w:pPr>
      <w:r w:rsidRPr="00862C19">
        <w:rPr>
          <w:rFonts w:ascii="Arial" w:hAnsi="Arial" w:cs="Arial"/>
          <w:b/>
          <w:sz w:val="20"/>
        </w:rPr>
        <w:lastRenderedPageBreak/>
        <w:t xml:space="preserve">PENDAHULUAN </w:t>
      </w:r>
    </w:p>
    <w:p w:rsidR="00862C19" w:rsidRPr="00862C19" w:rsidRDefault="00862C19" w:rsidP="00862C19">
      <w:pPr>
        <w:pStyle w:val="Isijurnal01"/>
        <w:ind w:firstLine="567"/>
        <w:rPr>
          <w:szCs w:val="24"/>
          <w:lang w:val="en-US"/>
        </w:rPr>
      </w:pPr>
      <w:proofErr w:type="gramStart"/>
      <w:r w:rsidRPr="00862C19">
        <w:rPr>
          <w:szCs w:val="24"/>
          <w:lang w:val="en-US"/>
        </w:rPr>
        <w:t>Proyek perumahan massal maupun personal telah marak terjadi di perkotaan, seiring dengan terjadinya ledakan penduduk sejak akhir abad ke-20.</w:t>
      </w:r>
      <w:proofErr w:type="gramEnd"/>
      <w:r w:rsidRPr="00862C19">
        <w:rPr>
          <w:szCs w:val="24"/>
          <w:lang w:val="en-US"/>
        </w:rPr>
        <w:t xml:space="preserve"> </w:t>
      </w:r>
      <w:proofErr w:type="gramStart"/>
      <w:r w:rsidRPr="00862C19">
        <w:rPr>
          <w:szCs w:val="24"/>
          <w:lang w:val="en-US"/>
        </w:rPr>
        <w:t>Saat ini, proporsi area bangunan untuk perumahan di lahan perkotaan rata-rata mencapai 65%, sehingga area pemukiman adalah area yang paling dominan di wilayah perkotaan.</w:t>
      </w:r>
      <w:proofErr w:type="gramEnd"/>
      <w:r w:rsidRPr="00862C19">
        <w:rPr>
          <w:szCs w:val="24"/>
          <w:lang w:val="en-US"/>
        </w:rPr>
        <w:t xml:space="preserve"> </w:t>
      </w:r>
    </w:p>
    <w:p w:rsidR="00862C19" w:rsidRPr="00862C19" w:rsidRDefault="00862C19" w:rsidP="00862C19">
      <w:pPr>
        <w:pStyle w:val="Isijurnal01"/>
        <w:ind w:firstLine="567"/>
        <w:rPr>
          <w:szCs w:val="24"/>
          <w:lang w:val="en-US"/>
        </w:rPr>
      </w:pPr>
      <w:r w:rsidRPr="00862C19">
        <w:rPr>
          <w:szCs w:val="24"/>
          <w:lang w:val="en-US"/>
        </w:rPr>
        <w:t xml:space="preserve">Pada umumnya rumah tinggal mempunyai halaman depan dan belakang untuk memenuhi berbagai kenyamanan bagi para penghuninya, baik kenyamanan termal, visual, </w:t>
      </w:r>
      <w:proofErr w:type="gramStart"/>
      <w:r w:rsidRPr="00862C19">
        <w:rPr>
          <w:szCs w:val="24"/>
          <w:lang w:val="en-US"/>
        </w:rPr>
        <w:lastRenderedPageBreak/>
        <w:t>audial</w:t>
      </w:r>
      <w:proofErr w:type="gramEnd"/>
      <w:r w:rsidRPr="00862C19">
        <w:rPr>
          <w:szCs w:val="24"/>
          <w:lang w:val="en-US"/>
        </w:rPr>
        <w:t xml:space="preserve"> maupun spasial. Namun demikian, seiring dengan keterbatasan lahan di perkotaan, keberadaan halaman belakang mulai dihilangkan, dan digantikan dengan berbagai </w:t>
      </w:r>
      <w:proofErr w:type="gramStart"/>
      <w:r w:rsidRPr="00862C19">
        <w:rPr>
          <w:szCs w:val="24"/>
          <w:lang w:val="en-US"/>
        </w:rPr>
        <w:t>ruang-ruang</w:t>
      </w:r>
      <w:proofErr w:type="gramEnd"/>
      <w:r w:rsidRPr="00862C19">
        <w:rPr>
          <w:szCs w:val="24"/>
          <w:lang w:val="en-US"/>
        </w:rPr>
        <w:t xml:space="preserve"> fungsional, seperti: gudang, kamar, garasi, toilet dan dapur. </w:t>
      </w:r>
      <w:proofErr w:type="gramStart"/>
      <w:r w:rsidRPr="00862C19">
        <w:rPr>
          <w:szCs w:val="24"/>
          <w:lang w:val="en-US"/>
        </w:rPr>
        <w:t>Penambahan ruang ini tentu dapat menghilangkan kenyamanan spasial, termal dan visual di dalam rumah.</w:t>
      </w:r>
      <w:proofErr w:type="gramEnd"/>
      <w:r w:rsidRPr="00862C19">
        <w:rPr>
          <w:szCs w:val="24"/>
          <w:lang w:val="en-US"/>
        </w:rPr>
        <w:t xml:space="preserve"> </w:t>
      </w:r>
    </w:p>
    <w:p w:rsidR="00862C19" w:rsidRPr="00862C19" w:rsidRDefault="00862C19" w:rsidP="009C553A">
      <w:pPr>
        <w:pStyle w:val="Isijurnal01"/>
        <w:widowControl w:val="0"/>
        <w:ind w:firstLine="567"/>
        <w:rPr>
          <w:szCs w:val="24"/>
          <w:lang w:val="en-US"/>
        </w:rPr>
      </w:pPr>
      <w:r w:rsidRPr="00862C19">
        <w:rPr>
          <w:szCs w:val="24"/>
          <w:lang w:val="en-US"/>
        </w:rPr>
        <w:t xml:space="preserve">Pada kasus rumah tinggal yang di teliti, maka rumah tinggal ini memiliki luas lahan kurang lebih 117m² dengan lebar muka bangunan 7,15 m dan panjang 16.6 m. Rumah tinggal ini terdiri dari 4 lantai dengan pembagian </w:t>
      </w:r>
      <w:r w:rsidRPr="00862C19">
        <w:rPr>
          <w:szCs w:val="24"/>
          <w:lang w:val="en-US"/>
        </w:rPr>
        <w:lastRenderedPageBreak/>
        <w:t xml:space="preserve">fungsi antara lain: </w:t>
      </w:r>
      <w:r w:rsidR="009C553A">
        <w:rPr>
          <w:szCs w:val="24"/>
          <w:lang w:val="en-US"/>
        </w:rPr>
        <w:t xml:space="preserve">(1) </w:t>
      </w:r>
      <w:r w:rsidRPr="00862C19">
        <w:rPr>
          <w:szCs w:val="24"/>
          <w:lang w:val="en-US"/>
        </w:rPr>
        <w:t>Lantai dasar: ruang kantor</w:t>
      </w:r>
      <w:r w:rsidR="009C553A">
        <w:rPr>
          <w:szCs w:val="24"/>
          <w:lang w:val="en-US"/>
        </w:rPr>
        <w:t xml:space="preserve">; (2) </w:t>
      </w:r>
      <w:r w:rsidRPr="00862C19">
        <w:rPr>
          <w:szCs w:val="24"/>
          <w:lang w:val="en-US"/>
        </w:rPr>
        <w:t>Lantai 2: ruang hunian</w:t>
      </w:r>
      <w:r w:rsidR="009C553A">
        <w:rPr>
          <w:szCs w:val="24"/>
          <w:lang w:val="en-US"/>
        </w:rPr>
        <w:t xml:space="preserve">; (3) </w:t>
      </w:r>
      <w:r w:rsidRPr="00862C19">
        <w:rPr>
          <w:szCs w:val="24"/>
          <w:lang w:val="en-US"/>
        </w:rPr>
        <w:t>Lantai 3: ruang hunian</w:t>
      </w:r>
      <w:r w:rsidR="009C553A">
        <w:rPr>
          <w:szCs w:val="24"/>
          <w:lang w:val="en-US"/>
        </w:rPr>
        <w:t xml:space="preserve">; (4) </w:t>
      </w:r>
      <w:r w:rsidRPr="00862C19">
        <w:rPr>
          <w:szCs w:val="24"/>
          <w:lang w:val="en-US"/>
        </w:rPr>
        <w:t>Lantai 4: area jemur</w:t>
      </w:r>
      <w:r w:rsidR="009C553A">
        <w:rPr>
          <w:szCs w:val="24"/>
          <w:lang w:val="en-US"/>
        </w:rPr>
        <w:t xml:space="preserve">. </w:t>
      </w:r>
      <w:r w:rsidRPr="00862C19">
        <w:rPr>
          <w:szCs w:val="24"/>
          <w:lang w:val="en-US"/>
        </w:rPr>
        <w:t xml:space="preserve">Rumah tinggal ini di rancang dengan model split level untuk mengantisipasi keterbatasan lahan. </w:t>
      </w:r>
    </w:p>
    <w:p w:rsidR="00862C19" w:rsidRPr="00862C19" w:rsidRDefault="00862C19" w:rsidP="00862C19">
      <w:pPr>
        <w:pStyle w:val="Isijurnal01"/>
        <w:ind w:firstLine="567"/>
        <w:rPr>
          <w:szCs w:val="24"/>
          <w:lang w:val="en-US"/>
        </w:rPr>
      </w:pPr>
      <w:r w:rsidRPr="00862C19">
        <w:rPr>
          <w:szCs w:val="24"/>
          <w:lang w:val="en-US"/>
        </w:rPr>
        <w:t>Pada penelitian yang dilakukan Azizah (2012) tentang konsep hijab di rumah tinggal keturunan Arab di Pasar Kliwon Surakarta dihasilkan beberapa konsep yang dapat dijadikan pedoman dalam konsep hijab pada penelitian ini. Rumah tinggal keturunan Arab di Pasar Kliwon memiliki dua konsep hijab</w:t>
      </w:r>
      <w:r w:rsidR="00936EF0">
        <w:rPr>
          <w:szCs w:val="24"/>
          <w:lang w:val="en-US"/>
        </w:rPr>
        <w:t>,</w:t>
      </w:r>
      <w:r w:rsidRPr="00862C19">
        <w:rPr>
          <w:szCs w:val="24"/>
          <w:lang w:val="en-US"/>
        </w:rPr>
        <w:t xml:space="preserve"> yaitu:</w:t>
      </w:r>
      <w:r w:rsidR="00936EF0">
        <w:rPr>
          <w:szCs w:val="24"/>
          <w:lang w:val="en-US"/>
        </w:rPr>
        <w:t xml:space="preserve"> hijab fisik dan hijab non fisik.</w:t>
      </w:r>
    </w:p>
    <w:p w:rsidR="00862C19" w:rsidRDefault="00862C19" w:rsidP="00862C19">
      <w:pPr>
        <w:pStyle w:val="Isijurnal01"/>
        <w:ind w:firstLine="567"/>
      </w:pPr>
      <w:proofErr w:type="gramStart"/>
      <w:r w:rsidRPr="00862C19">
        <w:rPr>
          <w:szCs w:val="24"/>
          <w:lang w:val="en-US"/>
        </w:rPr>
        <w:t>Hijab fisik, dengan memisahkan antara ruang publik (teras dan ruang tamu) dan ruang privat (ruang dalam atau rumah induk).</w:t>
      </w:r>
      <w:proofErr w:type="gramEnd"/>
      <w:r w:rsidRPr="00862C19">
        <w:rPr>
          <w:szCs w:val="24"/>
          <w:lang w:val="en-US"/>
        </w:rPr>
        <w:t xml:space="preserve"> Pola sirkulasi yang terbentuk harus melewati </w:t>
      </w:r>
      <w:proofErr w:type="gramStart"/>
      <w:r w:rsidRPr="00862C19">
        <w:rPr>
          <w:szCs w:val="24"/>
          <w:lang w:val="en-US"/>
        </w:rPr>
        <w:t>ruang  publik</w:t>
      </w:r>
      <w:proofErr w:type="gramEnd"/>
      <w:r w:rsidRPr="00862C19">
        <w:rPr>
          <w:szCs w:val="24"/>
          <w:lang w:val="en-US"/>
        </w:rPr>
        <w:t xml:space="preserve"> (teras) supaya terjadi kontak non fisik untuk mendapatkan ijin bertamu dari pemilik rumah</w:t>
      </w:r>
      <w:r w:rsidR="00E41476">
        <w:rPr>
          <w:szCs w:val="24"/>
          <w:lang w:val="en-US"/>
        </w:rPr>
        <w:t>.</w:t>
      </w:r>
      <w:r w:rsidR="00BB4C70">
        <w:rPr>
          <w:szCs w:val="24"/>
          <w:lang w:val="en-US"/>
        </w:rPr>
        <w:t xml:space="preserve"> </w:t>
      </w:r>
      <w:proofErr w:type="gramStart"/>
      <w:r w:rsidR="00BB4C70">
        <w:rPr>
          <w:szCs w:val="24"/>
          <w:lang w:val="en-US"/>
        </w:rPr>
        <w:t xml:space="preserve">Sedangkan </w:t>
      </w:r>
      <w:r w:rsidRPr="00862C19">
        <w:rPr>
          <w:szCs w:val="24"/>
          <w:lang w:val="en-US"/>
        </w:rPr>
        <w:t>Hijab non fisik, dengan menerapkan perilaku yang melarang kontak fisik antar pemilik rumah dengan tamu bukan kerabat dan tamu laki-laki atau perempuan bukan muhrim pada saat bertamu.</w:t>
      </w:r>
      <w:proofErr w:type="gramEnd"/>
      <w:r w:rsidRPr="00862C19">
        <w:rPr>
          <w:szCs w:val="24"/>
          <w:lang w:val="en-US"/>
        </w:rPr>
        <w:t xml:space="preserve"> </w:t>
      </w:r>
    </w:p>
    <w:p w:rsidR="00862C19" w:rsidRPr="00862C19" w:rsidRDefault="00862C19" w:rsidP="00862C19">
      <w:pPr>
        <w:spacing w:line="360" w:lineRule="auto"/>
        <w:rPr>
          <w:rFonts w:ascii="Arial" w:hAnsi="Arial" w:cs="Arial"/>
          <w:sz w:val="20"/>
          <w:szCs w:val="20"/>
        </w:rPr>
      </w:pPr>
    </w:p>
    <w:p w:rsidR="00862C19" w:rsidRPr="00862C19" w:rsidRDefault="00862C19" w:rsidP="00862C19">
      <w:pPr>
        <w:spacing w:line="360" w:lineRule="auto"/>
        <w:rPr>
          <w:rFonts w:ascii="Arial" w:hAnsi="Arial" w:cs="Arial"/>
          <w:b/>
          <w:sz w:val="20"/>
          <w:szCs w:val="20"/>
          <w:lang w:val="sv-SE"/>
        </w:rPr>
      </w:pPr>
      <w:r w:rsidRPr="00862C19">
        <w:rPr>
          <w:rFonts w:ascii="Arial" w:hAnsi="Arial" w:cs="Arial"/>
          <w:b/>
          <w:sz w:val="20"/>
          <w:szCs w:val="20"/>
        </w:rPr>
        <w:t>Pengertian</w:t>
      </w:r>
      <w:r w:rsidRPr="00862C19">
        <w:rPr>
          <w:rFonts w:ascii="Arial" w:hAnsi="Arial" w:cs="Arial"/>
          <w:b/>
          <w:sz w:val="20"/>
          <w:szCs w:val="20"/>
          <w:lang w:val="sv-SE"/>
        </w:rPr>
        <w:t xml:space="preserve"> </w:t>
      </w:r>
      <w:r w:rsidRPr="00862C19">
        <w:rPr>
          <w:rFonts w:ascii="Arial" w:hAnsi="Arial" w:cs="Arial"/>
          <w:b/>
          <w:sz w:val="20"/>
          <w:szCs w:val="20"/>
        </w:rPr>
        <w:t>Arsitektur Islam</w:t>
      </w:r>
    </w:p>
    <w:p w:rsidR="00862C19" w:rsidRPr="00430AD8" w:rsidRDefault="00862C19" w:rsidP="00862C19">
      <w:pPr>
        <w:pStyle w:val="Isijurnal01"/>
        <w:ind w:firstLine="567"/>
        <w:rPr>
          <w:lang w:val="sv-SE"/>
        </w:rPr>
      </w:pPr>
      <w:proofErr w:type="gramStart"/>
      <w:r w:rsidRPr="00862C19">
        <w:rPr>
          <w:szCs w:val="24"/>
          <w:lang w:val="en-US"/>
        </w:rPr>
        <w:t>Dalam</w:t>
      </w:r>
      <w:r w:rsidRPr="00430AD8">
        <w:rPr>
          <w:lang w:val="ms-BN"/>
        </w:rPr>
        <w:t xml:space="preserve"> Arsitektur Islam</w:t>
      </w:r>
      <w:r w:rsidRPr="00430AD8">
        <w:rPr>
          <w:lang w:val="sv-SE"/>
        </w:rPr>
        <w:t xml:space="preserve"> (Michell, 1995)</w:t>
      </w:r>
      <w:r w:rsidRPr="00430AD8">
        <w:rPr>
          <w:lang w:val="ms-BN"/>
        </w:rPr>
        <w:t>, wujud lingkungan binaan yang menjadi produk arsitektur itu tersusun atas 2 komponen utama, yaitu elemen fisik (</w:t>
      </w:r>
      <w:r w:rsidRPr="00430AD8">
        <w:rPr>
          <w:i/>
          <w:lang w:val="ms-BN"/>
        </w:rPr>
        <w:t>tangible</w:t>
      </w:r>
      <w:r w:rsidRPr="00430AD8">
        <w:rPr>
          <w:lang w:val="ms-BN"/>
        </w:rPr>
        <w:t>) dan non-fisik (</w:t>
      </w:r>
      <w:r w:rsidRPr="00430AD8">
        <w:rPr>
          <w:i/>
          <w:lang w:val="ms-BN"/>
        </w:rPr>
        <w:t>intangible</w:t>
      </w:r>
      <w:r w:rsidRPr="00430AD8">
        <w:rPr>
          <w:lang w:val="ms-BN"/>
        </w:rPr>
        <w:t>).</w:t>
      </w:r>
      <w:proofErr w:type="gramEnd"/>
      <w:r w:rsidRPr="00430AD8">
        <w:rPr>
          <w:lang w:val="ms-BN"/>
        </w:rPr>
        <w:t xml:space="preserve"> Elemen fisik terbagi menjadi 3 (tiga) elemen utama (Hoag, 1987), yaitu: (1) elemen fisik permanen (misal: dinding, lantai, atap, plafon, jendela); (2) elemen fisik semi permanen (misal: meja, kursi, almari, lukisan, tanaman); dan (3) elemen fisik non permanen (misal: suara, cahaya, angin, suhu, uap, udara, kelembaban). Jadi elemen non-fisik selalu </w:t>
      </w:r>
      <w:r w:rsidRPr="00430AD8">
        <w:rPr>
          <w:lang w:val="ms-BN"/>
        </w:rPr>
        <w:lastRenderedPageBreak/>
        <w:t xml:space="preserve">terkait dengan unsur-unsur yang bersifat transendental, bukan yang bersifat rasional. </w:t>
      </w:r>
      <w:r w:rsidRPr="00430AD8">
        <w:rPr>
          <w:lang w:val="sv-SE"/>
        </w:rPr>
        <w:t xml:space="preserve">  </w:t>
      </w:r>
    </w:p>
    <w:p w:rsidR="00862C19" w:rsidRDefault="00862C19" w:rsidP="00862C19">
      <w:pPr>
        <w:pStyle w:val="Isijurnal01"/>
        <w:spacing w:after="240"/>
        <w:ind w:firstLine="567"/>
      </w:pPr>
      <w:r w:rsidRPr="00430AD8">
        <w:rPr>
          <w:lang w:val="sv-SE"/>
        </w:rPr>
        <w:t xml:space="preserve">Menurut Qomarun (2004), </w:t>
      </w:r>
      <w:r w:rsidRPr="00430AD8">
        <w:rPr>
          <w:lang w:val="ms-BN"/>
        </w:rPr>
        <w:t>untuk elemen non-fisik meliputi faktor-faktor yang terkait dengan niat, perilaku dan aktifitas pengguna untuk mewujudkan keselamatan dunia-akhirat</w:t>
      </w:r>
      <w:r w:rsidRPr="00430AD8">
        <w:rPr>
          <w:lang w:val="sv-SE"/>
        </w:rPr>
        <w:t>.</w:t>
      </w:r>
    </w:p>
    <w:p w:rsidR="00862C19" w:rsidRPr="00862C19" w:rsidRDefault="00862C19" w:rsidP="00862C19">
      <w:pPr>
        <w:pStyle w:val="Isijurnal01"/>
        <w:ind w:firstLine="0"/>
        <w:jc w:val="left"/>
      </w:pPr>
      <w:r w:rsidRPr="00430AD8">
        <w:rPr>
          <w:b/>
        </w:rPr>
        <w:t>Pengertian Hijab</w:t>
      </w:r>
    </w:p>
    <w:p w:rsidR="00862C19" w:rsidRPr="00430AD8" w:rsidRDefault="00862C19" w:rsidP="00862C19">
      <w:pPr>
        <w:pStyle w:val="Isijurnal01"/>
        <w:ind w:firstLine="567"/>
      </w:pPr>
      <w:proofErr w:type="gramStart"/>
      <w:r w:rsidRPr="00862C19">
        <w:rPr>
          <w:szCs w:val="24"/>
          <w:lang w:val="en-US"/>
        </w:rPr>
        <w:t>Islam</w:t>
      </w:r>
      <w:r w:rsidRPr="00430AD8">
        <w:t xml:space="preserve"> bukan saja agama, namun Islam juga dasar kebudayaan.</w:t>
      </w:r>
      <w:proofErr w:type="gramEnd"/>
      <w:r w:rsidRPr="00430AD8">
        <w:t xml:space="preserve"> Islam adalah segala sesuatu yang melingkupi semua kehidupan umat manusia, dengan demikian Islam dapat dikategorikan sebagai </w:t>
      </w:r>
      <w:r w:rsidRPr="00430AD8">
        <w:rPr>
          <w:i/>
          <w:iCs/>
        </w:rPr>
        <w:t xml:space="preserve">way of life </w:t>
      </w:r>
      <w:r w:rsidRPr="00430AD8">
        <w:t>atau cara (sikap) hidup</w:t>
      </w:r>
      <w:r w:rsidR="00CB066C">
        <w:rPr>
          <w:noProof/>
          <w:lang w:val="en-US"/>
        </w:rPr>
        <w:pict>
          <v:line id="_x0000_s1026" style="position:absolute;left:0;text-align:left;z-index:251660288;mso-position-horizontal-relative:text;mso-position-vertical-relative:text" from="261pt,1.05pt" to="270pt,1.05pt"/>
        </w:pict>
      </w:r>
      <w:r w:rsidRPr="00430AD8">
        <w:t xml:space="preserve">. Hijab sebagai ajaran yang mengatur tata kelakukan menurut ajaran islam. Dalam Al Qur’an menyatakan, </w:t>
      </w:r>
      <w:r w:rsidRPr="00430AD8">
        <w:rPr>
          <w:i/>
          <w:lang w:val="nl-NL"/>
        </w:rPr>
        <w:t xml:space="preserve"> “Katakanlah (wahai Muhammad) kepada orang laki-laki yang beriman : hendaknya mereka menahan (sebagian) dari pandangan mata mereka, memelihara kemaluan mereka. Yang demikian itu adalah lebih suci bagi mereka, sesungguhnya Allah Mahatahu apa yang mereka perbuat” </w:t>
      </w:r>
      <w:r w:rsidRPr="00430AD8">
        <w:rPr>
          <w:b/>
          <w:i/>
          <w:lang w:val="nl-NL"/>
        </w:rPr>
        <w:t>(Q.S. An-Nur : 30)</w:t>
      </w:r>
      <w:r w:rsidRPr="00430AD8">
        <w:rPr>
          <w:b/>
          <w:i/>
        </w:rPr>
        <w:t xml:space="preserve">.  </w:t>
      </w:r>
      <w:r w:rsidRPr="00430AD8">
        <w:t xml:space="preserve">Hijab dalam ayat ini menjelaskan bahwa laki-laki dilarang berlama-lama memandang perempuan untuk menghindari terjadinya fitnah. Dalam arti tidak bercampur baur antara laki-laki dan perempuan. Oleh karenanya pada kondisi ini hijab merupakan adab atau sikap bergaul antar laki-laki dan perempuan. Sedangkan pada ayat lain juga dijelaskan </w:t>
      </w:r>
      <w:r w:rsidRPr="00430AD8">
        <w:rPr>
          <w:rStyle w:val="Emphasis"/>
        </w:rPr>
        <w:t>“Jika kamu meminta sesuatu kepada mereka (para isteri Nabi saw), maka mintalah dari balik hijab. Cara ini lebih mensucikan hatimu dan hati mereka.”</w:t>
      </w:r>
      <w:r w:rsidRPr="00430AD8">
        <w:t xml:space="preserve"> (Q.S. Al Ahzab: 53). Hijab dalam ayat ini menunjukkan arti penutup yang ada di rumah Nabi saw, yang berfungsi sebagai sarana penghalang atau pemisah antara laki-laki dan perempuan, agar mereka tidak saling memandang. </w:t>
      </w:r>
    </w:p>
    <w:p w:rsidR="00862C19" w:rsidRDefault="00862C19" w:rsidP="00862C19">
      <w:pPr>
        <w:pStyle w:val="Isijurnal01"/>
        <w:spacing w:after="240"/>
        <w:ind w:firstLine="567"/>
      </w:pPr>
      <w:r w:rsidRPr="00430AD8">
        <w:rPr>
          <w:lang w:val="ms-BN"/>
        </w:rPr>
        <w:lastRenderedPageBreak/>
        <w:t xml:space="preserve">Dalam Arsitektur </w:t>
      </w:r>
      <w:r w:rsidRPr="00862C19">
        <w:rPr>
          <w:szCs w:val="24"/>
          <w:lang w:val="en-US"/>
        </w:rPr>
        <w:t>Islam</w:t>
      </w:r>
      <w:r w:rsidRPr="00430AD8">
        <w:t xml:space="preserve"> (Michell, 1995)</w:t>
      </w:r>
      <w:r w:rsidRPr="00430AD8">
        <w:rPr>
          <w:lang w:val="ms-BN"/>
        </w:rPr>
        <w:t>, wujud lingkungan binaan yang menjadi produk</w:t>
      </w:r>
      <w:r w:rsidRPr="00430AD8">
        <w:t xml:space="preserve"> </w:t>
      </w:r>
      <w:r w:rsidRPr="00430AD8">
        <w:rPr>
          <w:lang w:val="ms-BN"/>
        </w:rPr>
        <w:t>arsitektur itu tersusun atas 2 komponen utama, yaitu elemen fisik (</w:t>
      </w:r>
      <w:r w:rsidRPr="00430AD8">
        <w:rPr>
          <w:i/>
          <w:lang w:val="ms-BN"/>
        </w:rPr>
        <w:t>tangible</w:t>
      </w:r>
      <w:r w:rsidRPr="00430AD8">
        <w:rPr>
          <w:lang w:val="ms-BN"/>
        </w:rPr>
        <w:t>) dan non-fisik (</w:t>
      </w:r>
      <w:r w:rsidRPr="00430AD8">
        <w:rPr>
          <w:i/>
          <w:lang w:val="ms-BN"/>
        </w:rPr>
        <w:t>intangible</w:t>
      </w:r>
      <w:r w:rsidRPr="00430AD8">
        <w:rPr>
          <w:lang w:val="ms-BN"/>
        </w:rPr>
        <w:t>). Elemen fisik terbagi menjadi 3 (tiga) elemen utama (</w:t>
      </w:r>
      <w:r w:rsidRPr="00430AD8">
        <w:t>Hoag, 1987)</w:t>
      </w:r>
      <w:r w:rsidRPr="00430AD8">
        <w:rPr>
          <w:lang w:val="ms-BN"/>
        </w:rPr>
        <w:t>, yaitu: (1) elemen fisik permanen (misal: dinding, lantai, atap, plafon, jendela); (2) elemen fisik semi permanen (misal: meja, kursi, almari, lukisan, tanaman); dan (3) elemen fisik non permanen (misal: suara, cahaya, angin, suhu, uap, udara, kelembaban). Sementara untuk elemen non-fisik meliputi faktor-faktor yang terkait dengan niat, perilaku dan aktifitas pengguna untuk mewujudkan keselamatan dunia-akhirat (</w:t>
      </w:r>
      <w:r w:rsidRPr="00430AD8">
        <w:t xml:space="preserve">Qomarun,  2004). </w:t>
      </w:r>
    </w:p>
    <w:p w:rsidR="00862C19" w:rsidRPr="00862C19" w:rsidRDefault="00862C19" w:rsidP="00862C19">
      <w:pPr>
        <w:pStyle w:val="Isijurnal01"/>
        <w:ind w:firstLine="0"/>
      </w:pPr>
      <w:r>
        <w:rPr>
          <w:b/>
        </w:rPr>
        <w:t>Pengertian Rumah Tinggal</w:t>
      </w:r>
    </w:p>
    <w:p w:rsidR="00862C19" w:rsidRPr="00862C19" w:rsidRDefault="00862C19" w:rsidP="00752A75">
      <w:pPr>
        <w:pStyle w:val="Isijurnal01"/>
        <w:spacing w:after="240"/>
        <w:ind w:firstLine="567"/>
        <w:rPr>
          <w:lang w:val="ms-BN"/>
        </w:rPr>
      </w:pPr>
      <w:r w:rsidRPr="00862C19">
        <w:rPr>
          <w:lang w:val="ms-BN"/>
        </w:rPr>
        <w:t xml:space="preserve">Dalam arti umum, rumah adalah </w:t>
      </w:r>
      <w:hyperlink r:id="rId10" w:tooltip="Bangunan" w:history="1">
        <w:r w:rsidRPr="00862C19">
          <w:rPr>
            <w:lang w:val="ms-BN"/>
          </w:rPr>
          <w:t>bangunan</w:t>
        </w:r>
      </w:hyperlink>
      <w:r w:rsidRPr="00862C19">
        <w:rPr>
          <w:lang w:val="ms-BN"/>
        </w:rPr>
        <w:t xml:space="preserve"> yang dijadikan </w:t>
      </w:r>
      <w:hyperlink r:id="rId11" w:tooltip="Tempat tinggal" w:history="1">
        <w:r w:rsidRPr="00862C19">
          <w:rPr>
            <w:lang w:val="ms-BN"/>
          </w:rPr>
          <w:t>tempat tinggal</w:t>
        </w:r>
      </w:hyperlink>
      <w:r w:rsidRPr="00862C19">
        <w:rPr>
          <w:lang w:val="ms-BN"/>
        </w:rPr>
        <w:t xml:space="preserve"> selama jangka waktu tertentu. Sedangkan dalam arti khusus, rumah mengacu pada konsep-konsep sosial kemasyarakatan yang terjalin di dalam bangunan tempat tinggal, seperti </w:t>
      </w:r>
      <w:hyperlink r:id="rId12" w:tooltip="Keluarga" w:history="1">
        <w:r w:rsidRPr="00862C19">
          <w:rPr>
            <w:lang w:val="ms-BN"/>
          </w:rPr>
          <w:t>keluarga</w:t>
        </w:r>
      </w:hyperlink>
      <w:r w:rsidRPr="00862C19">
        <w:rPr>
          <w:lang w:val="ms-BN"/>
        </w:rPr>
        <w:t>, tempat bertumbuh, makan, tidur dan beraktivitas. Pengertian rumah tinggal dibedakan atas dua jenis yaitu: (</w:t>
      </w:r>
      <w:hyperlink r:id="rId13" w:history="1">
        <w:r w:rsidRPr="00862C19">
          <w:rPr>
            <w:lang w:val="ms-BN"/>
          </w:rPr>
          <w:t>http://digilib.petra.ac.id/</w:t>
        </w:r>
      </w:hyperlink>
      <w:r w:rsidRPr="00862C19">
        <w:rPr>
          <w:lang w:val="ms-BN"/>
        </w:rPr>
        <w:t>)</w:t>
      </w:r>
    </w:p>
    <w:p w:rsidR="00862C19" w:rsidRPr="00862C19" w:rsidRDefault="00862C19" w:rsidP="009C1EE5">
      <w:pPr>
        <w:pStyle w:val="NoSpacing"/>
        <w:numPr>
          <w:ilvl w:val="0"/>
          <w:numId w:val="5"/>
        </w:numPr>
        <w:spacing w:line="360" w:lineRule="auto"/>
        <w:ind w:left="426" w:hanging="284"/>
        <w:jc w:val="both"/>
        <w:rPr>
          <w:rFonts w:ascii="Arial" w:hAnsi="Arial" w:cs="Arial"/>
          <w:sz w:val="20"/>
          <w:szCs w:val="20"/>
        </w:rPr>
      </w:pPr>
      <w:r w:rsidRPr="00321D12">
        <w:rPr>
          <w:rFonts w:ascii="Arial" w:hAnsi="Arial" w:cs="Arial"/>
          <w:i/>
          <w:sz w:val="20"/>
          <w:szCs w:val="20"/>
        </w:rPr>
        <w:t>House,</w:t>
      </w:r>
      <w:r w:rsidRPr="00321D12">
        <w:rPr>
          <w:rFonts w:ascii="Arial" w:hAnsi="Arial" w:cs="Arial"/>
          <w:sz w:val="20"/>
          <w:szCs w:val="20"/>
        </w:rPr>
        <w:t xml:space="preserve"> yaitu suatu wadah yang digunakan untuk menampung kegiatan hunian bagi penghuni yang tinggal didalamnya.</w:t>
      </w:r>
    </w:p>
    <w:p w:rsidR="00862C19" w:rsidRPr="00862C19" w:rsidRDefault="00862C19" w:rsidP="009C1EE5">
      <w:pPr>
        <w:pStyle w:val="NoSpacing"/>
        <w:numPr>
          <w:ilvl w:val="0"/>
          <w:numId w:val="5"/>
        </w:numPr>
        <w:spacing w:line="360" w:lineRule="auto"/>
        <w:ind w:left="426" w:hanging="284"/>
        <w:jc w:val="both"/>
        <w:rPr>
          <w:rFonts w:ascii="Arial" w:hAnsi="Arial" w:cs="Arial"/>
          <w:sz w:val="20"/>
          <w:szCs w:val="20"/>
        </w:rPr>
      </w:pPr>
      <w:r w:rsidRPr="00862C19">
        <w:rPr>
          <w:rFonts w:ascii="Arial" w:hAnsi="Arial" w:cs="Arial"/>
          <w:i/>
          <w:sz w:val="20"/>
          <w:szCs w:val="20"/>
        </w:rPr>
        <w:t>Home,</w:t>
      </w:r>
      <w:r w:rsidRPr="00862C19">
        <w:rPr>
          <w:rFonts w:ascii="Arial" w:hAnsi="Arial" w:cs="Arial"/>
          <w:sz w:val="20"/>
          <w:szCs w:val="20"/>
        </w:rPr>
        <w:t xml:space="preserve"> yaitu suatu wadah yang digunakan untuk menampung kegiatan hunian bagi penghuni yang tinggal didalamnya dimana antar penghuni tersebut saling berinteraksi sosial.</w:t>
      </w:r>
    </w:p>
    <w:p w:rsidR="00862C19" w:rsidRPr="00862C19" w:rsidRDefault="00862C19" w:rsidP="00862C19">
      <w:pPr>
        <w:pStyle w:val="Isijurnal01"/>
        <w:ind w:firstLine="567"/>
        <w:rPr>
          <w:lang w:val="ms-BN"/>
        </w:rPr>
      </w:pPr>
      <w:r w:rsidRPr="00862C19">
        <w:rPr>
          <w:lang w:val="ms-BN"/>
        </w:rPr>
        <w:t xml:space="preserve">Rumah tinggal secara umum terdiri atas ruang-ruang yang terbagi beberapa zona yaitu </w:t>
      </w:r>
      <w:r w:rsidRPr="00862C19">
        <w:rPr>
          <w:lang w:val="ms-BN"/>
        </w:rPr>
        <w:lastRenderedPageBreak/>
        <w:t xml:space="preserve">zona publik, privat dan servis. Zona publik berupa teras dan ruang tamu, zona privat berupa ruang keluarga dan kamar tidur dan ruang privat berupa dapur, kamar mandi dan ruang cuci. </w:t>
      </w:r>
    </w:p>
    <w:p w:rsidR="00862C19" w:rsidRDefault="00862C19" w:rsidP="00862C19">
      <w:pPr>
        <w:pStyle w:val="Isijurnal01"/>
        <w:ind w:firstLine="567"/>
        <w:rPr>
          <w:lang w:val="ms-BN"/>
        </w:rPr>
      </w:pPr>
      <w:r w:rsidRPr="00862C19">
        <w:rPr>
          <w:lang w:val="ms-BN"/>
        </w:rPr>
        <w:t>Rumah tinggal islami adalah rumah tinggal yang keluarga muslim yang menerapkan sikap atau cara hidup islam baik secara pribadi maupun sosial.</w:t>
      </w:r>
    </w:p>
    <w:p w:rsidR="00A07B46" w:rsidRDefault="00A07B46" w:rsidP="00862C19">
      <w:pPr>
        <w:pStyle w:val="Isijurnal01"/>
        <w:ind w:firstLine="567"/>
      </w:pPr>
    </w:p>
    <w:p w:rsidR="00862C19" w:rsidRPr="00862C19" w:rsidRDefault="00862C19" w:rsidP="00862C19">
      <w:pPr>
        <w:pStyle w:val="Caption"/>
        <w:keepNext/>
        <w:numPr>
          <w:ilvl w:val="0"/>
          <w:numId w:val="0"/>
        </w:numPr>
        <w:rPr>
          <w:rFonts w:ascii="Arial" w:hAnsi="Arial" w:cs="Arial"/>
          <w:sz w:val="18"/>
          <w:szCs w:val="18"/>
        </w:rPr>
      </w:pPr>
      <w:proofErr w:type="gramStart"/>
      <w:r w:rsidRPr="00862C19">
        <w:rPr>
          <w:rFonts w:ascii="Arial" w:hAnsi="Arial" w:cs="Arial"/>
          <w:b/>
          <w:sz w:val="18"/>
          <w:szCs w:val="18"/>
        </w:rPr>
        <w:t xml:space="preserve">Tabel </w:t>
      </w:r>
      <w:r w:rsidR="00CB066C" w:rsidRPr="00862C19">
        <w:rPr>
          <w:rFonts w:ascii="Arial" w:hAnsi="Arial" w:cs="Arial"/>
          <w:b/>
          <w:sz w:val="18"/>
          <w:szCs w:val="18"/>
        </w:rPr>
        <w:fldChar w:fldCharType="begin"/>
      </w:r>
      <w:r w:rsidRPr="00862C19">
        <w:rPr>
          <w:rFonts w:ascii="Arial" w:hAnsi="Arial" w:cs="Arial"/>
          <w:b/>
          <w:sz w:val="18"/>
          <w:szCs w:val="18"/>
        </w:rPr>
        <w:instrText xml:space="preserve"> SEQ Tabel \* ARABIC </w:instrText>
      </w:r>
      <w:r w:rsidR="00CB066C" w:rsidRPr="00862C19">
        <w:rPr>
          <w:rFonts w:ascii="Arial" w:hAnsi="Arial" w:cs="Arial"/>
          <w:b/>
          <w:sz w:val="18"/>
          <w:szCs w:val="18"/>
        </w:rPr>
        <w:fldChar w:fldCharType="separate"/>
      </w:r>
      <w:r w:rsidR="002128A7">
        <w:rPr>
          <w:rFonts w:ascii="Arial" w:hAnsi="Arial" w:cs="Arial"/>
          <w:b/>
          <w:noProof/>
          <w:sz w:val="18"/>
          <w:szCs w:val="18"/>
        </w:rPr>
        <w:t>1</w:t>
      </w:r>
      <w:r w:rsidR="00CB066C" w:rsidRPr="00862C19">
        <w:rPr>
          <w:rFonts w:ascii="Arial" w:hAnsi="Arial" w:cs="Arial"/>
          <w:b/>
          <w:sz w:val="18"/>
          <w:szCs w:val="18"/>
        </w:rPr>
        <w:fldChar w:fldCharType="end"/>
      </w:r>
      <w:r w:rsidRPr="00862C19">
        <w:rPr>
          <w:rFonts w:ascii="Arial" w:hAnsi="Arial" w:cs="Arial"/>
          <w:b/>
          <w:sz w:val="18"/>
          <w:szCs w:val="18"/>
          <w:lang w:val="id-ID"/>
        </w:rPr>
        <w:t>.</w:t>
      </w:r>
      <w:proofErr w:type="gramEnd"/>
      <w:r w:rsidRPr="00862C19">
        <w:rPr>
          <w:rFonts w:ascii="Arial" w:hAnsi="Arial" w:cs="Arial"/>
          <w:sz w:val="18"/>
          <w:szCs w:val="18"/>
          <w:lang w:val="id-ID"/>
        </w:rPr>
        <w:t xml:space="preserve"> Konsep dan Penerapan Hijab</w:t>
      </w:r>
    </w:p>
    <w:tbl>
      <w:tblPr>
        <w:tblW w:w="43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5"/>
        <w:gridCol w:w="2160"/>
      </w:tblGrid>
      <w:tr w:rsidR="00862C19" w:rsidRPr="00862C19" w:rsidTr="00862C19">
        <w:tc>
          <w:tcPr>
            <w:tcW w:w="2235" w:type="dxa"/>
          </w:tcPr>
          <w:p w:rsidR="00862C19" w:rsidRPr="00862C19" w:rsidRDefault="00862C19" w:rsidP="00A07B46">
            <w:pPr>
              <w:pStyle w:val="NoSpacing"/>
              <w:spacing w:before="40" w:after="60"/>
              <w:jc w:val="center"/>
              <w:rPr>
                <w:rFonts w:ascii="Arial" w:hAnsi="Arial" w:cs="Arial"/>
                <w:b/>
                <w:sz w:val="18"/>
                <w:szCs w:val="18"/>
              </w:rPr>
            </w:pPr>
            <w:r w:rsidRPr="00862C19">
              <w:rPr>
                <w:rFonts w:ascii="Arial" w:hAnsi="Arial" w:cs="Arial"/>
                <w:b/>
                <w:sz w:val="18"/>
                <w:szCs w:val="18"/>
              </w:rPr>
              <w:t>Konsep Hijab</w:t>
            </w:r>
          </w:p>
        </w:tc>
        <w:tc>
          <w:tcPr>
            <w:tcW w:w="2160" w:type="dxa"/>
          </w:tcPr>
          <w:p w:rsidR="00862C19" w:rsidRPr="00862C19" w:rsidRDefault="00862C19" w:rsidP="00A07B46">
            <w:pPr>
              <w:pStyle w:val="NoSpacing"/>
              <w:spacing w:before="40" w:after="60"/>
              <w:jc w:val="center"/>
              <w:rPr>
                <w:rFonts w:ascii="Arial" w:hAnsi="Arial" w:cs="Arial"/>
                <w:b/>
                <w:sz w:val="18"/>
                <w:szCs w:val="18"/>
              </w:rPr>
            </w:pPr>
            <w:r w:rsidRPr="00862C19">
              <w:rPr>
                <w:rFonts w:ascii="Arial" w:hAnsi="Arial" w:cs="Arial"/>
                <w:b/>
                <w:sz w:val="18"/>
                <w:szCs w:val="18"/>
              </w:rPr>
              <w:t>Penerapan Hijab</w:t>
            </w:r>
          </w:p>
        </w:tc>
      </w:tr>
      <w:tr w:rsidR="00862C19" w:rsidRPr="00862C19" w:rsidTr="00862C19">
        <w:trPr>
          <w:trHeight w:val="5001"/>
        </w:trPr>
        <w:tc>
          <w:tcPr>
            <w:tcW w:w="2235" w:type="dxa"/>
          </w:tcPr>
          <w:p w:rsidR="00862C19" w:rsidRDefault="00862C19" w:rsidP="00A07B46">
            <w:pPr>
              <w:pStyle w:val="ListParagraph"/>
              <w:numPr>
                <w:ilvl w:val="0"/>
                <w:numId w:val="7"/>
              </w:numPr>
              <w:autoSpaceDE w:val="0"/>
              <w:autoSpaceDN w:val="0"/>
              <w:adjustRightInd w:val="0"/>
              <w:spacing w:before="40" w:after="60"/>
              <w:ind w:left="284" w:hanging="284"/>
              <w:jc w:val="both"/>
              <w:rPr>
                <w:rFonts w:ascii="Arial" w:hAnsi="Arial" w:cs="Arial"/>
                <w:sz w:val="18"/>
                <w:szCs w:val="18"/>
                <w:lang w:val="sv-SE"/>
              </w:rPr>
            </w:pPr>
            <w:r w:rsidRPr="00862C19">
              <w:rPr>
                <w:rFonts w:ascii="Arial" w:hAnsi="Arial" w:cs="Arial"/>
                <w:sz w:val="18"/>
                <w:szCs w:val="18"/>
                <w:lang w:val="sv-SE"/>
              </w:rPr>
              <w:t xml:space="preserve">Hijab Non Fisik, disebutkan dalam Al Qur’an </w:t>
            </w:r>
            <w:r w:rsidRPr="00862C19">
              <w:rPr>
                <w:rFonts w:ascii="Arial" w:hAnsi="Arial" w:cs="Arial"/>
                <w:b/>
                <w:i/>
                <w:sz w:val="18"/>
                <w:szCs w:val="18"/>
                <w:lang w:val="nl-NL"/>
              </w:rPr>
              <w:t>(Q.S. An-Nur : 30)</w:t>
            </w:r>
            <w:r w:rsidRPr="00862C19">
              <w:rPr>
                <w:rFonts w:ascii="Arial" w:hAnsi="Arial" w:cs="Arial"/>
                <w:b/>
                <w:i/>
                <w:sz w:val="18"/>
                <w:szCs w:val="18"/>
                <w:lang w:val="sv-SE"/>
              </w:rPr>
              <w:t xml:space="preserve">.  </w:t>
            </w:r>
            <w:r w:rsidRPr="00862C19">
              <w:rPr>
                <w:rFonts w:ascii="Arial" w:hAnsi="Arial" w:cs="Arial"/>
                <w:i/>
                <w:sz w:val="18"/>
                <w:szCs w:val="18"/>
                <w:lang w:val="nl-NL"/>
              </w:rPr>
              <w:t xml:space="preserve"> “</w:t>
            </w:r>
            <w:r w:rsidRPr="00862C19">
              <w:rPr>
                <w:rFonts w:ascii="Arial" w:hAnsi="Arial" w:cs="Arial"/>
                <w:i/>
                <w:sz w:val="18"/>
                <w:szCs w:val="18"/>
                <w:lang w:val="sv-SE"/>
              </w:rPr>
              <w:t>.....</w:t>
            </w:r>
            <w:r w:rsidRPr="00862C19">
              <w:rPr>
                <w:rFonts w:ascii="Arial" w:hAnsi="Arial" w:cs="Arial"/>
                <w:i/>
                <w:sz w:val="18"/>
                <w:szCs w:val="18"/>
                <w:lang w:val="nl-NL"/>
              </w:rPr>
              <w:t xml:space="preserve">hendaknya mereka </w:t>
            </w:r>
            <w:r w:rsidRPr="00862C19">
              <w:rPr>
                <w:rFonts w:ascii="Arial" w:hAnsi="Arial" w:cs="Arial"/>
                <w:b/>
                <w:i/>
                <w:sz w:val="18"/>
                <w:szCs w:val="18"/>
                <w:lang w:val="nl-NL"/>
              </w:rPr>
              <w:t>menahan (sebagian) dari pandangan mata mereka</w:t>
            </w:r>
            <w:r w:rsidRPr="00862C19">
              <w:rPr>
                <w:rFonts w:ascii="Arial" w:hAnsi="Arial" w:cs="Arial"/>
                <w:i/>
                <w:sz w:val="18"/>
                <w:szCs w:val="18"/>
                <w:lang w:val="nl-NL"/>
              </w:rPr>
              <w:t xml:space="preserve">, </w:t>
            </w:r>
            <w:r w:rsidRPr="00862C19">
              <w:rPr>
                <w:rFonts w:ascii="Arial" w:hAnsi="Arial" w:cs="Arial"/>
                <w:i/>
                <w:sz w:val="18"/>
                <w:szCs w:val="18"/>
                <w:lang w:val="sv-SE"/>
              </w:rPr>
              <w:t>......</w:t>
            </w:r>
            <w:r w:rsidRPr="00862C19">
              <w:rPr>
                <w:rFonts w:ascii="Arial" w:hAnsi="Arial" w:cs="Arial"/>
                <w:i/>
                <w:sz w:val="18"/>
                <w:szCs w:val="18"/>
                <w:lang w:val="nl-NL"/>
              </w:rPr>
              <w:t xml:space="preserve">” </w:t>
            </w:r>
            <w:r w:rsidRPr="00862C19">
              <w:rPr>
                <w:rFonts w:ascii="Arial" w:hAnsi="Arial" w:cs="Arial"/>
                <w:sz w:val="18"/>
                <w:szCs w:val="18"/>
                <w:lang w:val="sv-SE"/>
              </w:rPr>
              <w:t xml:space="preserve">berupa elemen </w:t>
            </w:r>
            <w:r w:rsidRPr="00862C19">
              <w:rPr>
                <w:rFonts w:ascii="Arial" w:hAnsi="Arial" w:cs="Arial"/>
                <w:sz w:val="18"/>
                <w:szCs w:val="18"/>
                <w:lang w:val="ms-BN"/>
              </w:rPr>
              <w:t>non-fisik</w:t>
            </w:r>
            <w:r w:rsidRPr="00862C19">
              <w:rPr>
                <w:rFonts w:ascii="Arial" w:hAnsi="Arial" w:cs="Arial"/>
                <w:sz w:val="18"/>
                <w:szCs w:val="18"/>
                <w:lang w:val="sv-SE"/>
              </w:rPr>
              <w:t>.</w:t>
            </w:r>
          </w:p>
          <w:p w:rsidR="00A07B46" w:rsidRPr="00862C19" w:rsidRDefault="00A07B46" w:rsidP="00A07B46">
            <w:pPr>
              <w:pStyle w:val="ListParagraph"/>
              <w:autoSpaceDE w:val="0"/>
              <w:autoSpaceDN w:val="0"/>
              <w:adjustRightInd w:val="0"/>
              <w:spacing w:before="40" w:after="60"/>
              <w:ind w:left="284"/>
              <w:jc w:val="both"/>
              <w:rPr>
                <w:rFonts w:ascii="Arial" w:hAnsi="Arial" w:cs="Arial"/>
                <w:sz w:val="18"/>
                <w:szCs w:val="18"/>
                <w:lang w:val="sv-SE"/>
              </w:rPr>
            </w:pPr>
          </w:p>
          <w:p w:rsidR="00862C19" w:rsidRPr="00862C19" w:rsidRDefault="00862C19" w:rsidP="00A07B46">
            <w:pPr>
              <w:pStyle w:val="ListParagraph"/>
              <w:numPr>
                <w:ilvl w:val="0"/>
                <w:numId w:val="7"/>
              </w:numPr>
              <w:autoSpaceDE w:val="0"/>
              <w:autoSpaceDN w:val="0"/>
              <w:adjustRightInd w:val="0"/>
              <w:spacing w:before="40" w:after="60"/>
              <w:ind w:left="284" w:hanging="284"/>
              <w:jc w:val="both"/>
              <w:rPr>
                <w:rFonts w:ascii="Arial" w:hAnsi="Arial" w:cs="Arial"/>
                <w:sz w:val="18"/>
                <w:szCs w:val="18"/>
                <w:lang w:val="sv-SE"/>
              </w:rPr>
            </w:pPr>
            <w:r w:rsidRPr="00862C19">
              <w:rPr>
                <w:rFonts w:ascii="Arial" w:hAnsi="Arial" w:cs="Arial"/>
                <w:sz w:val="18"/>
                <w:szCs w:val="18"/>
                <w:lang w:val="sv-SE"/>
              </w:rPr>
              <w:t>Hijab Fisik disebut</w:t>
            </w:r>
            <w:r w:rsidR="00A07B46">
              <w:rPr>
                <w:rFonts w:ascii="Arial" w:hAnsi="Arial" w:cs="Arial"/>
                <w:sz w:val="18"/>
                <w:szCs w:val="18"/>
                <w:lang w:val="sv-SE"/>
              </w:rPr>
              <w:t xml:space="preserve"> </w:t>
            </w:r>
            <w:r w:rsidRPr="00862C19">
              <w:rPr>
                <w:rFonts w:ascii="Arial" w:hAnsi="Arial" w:cs="Arial"/>
                <w:sz w:val="18"/>
                <w:szCs w:val="18"/>
                <w:lang w:val="sv-SE"/>
              </w:rPr>
              <w:t xml:space="preserve">kan dalam Al Qur”an (Q.S. Al Ahzab: 53): </w:t>
            </w:r>
            <w:r w:rsidRPr="00862C19">
              <w:rPr>
                <w:rStyle w:val="Emphasis"/>
                <w:rFonts w:ascii="Arial" w:hAnsi="Arial" w:cs="Arial"/>
                <w:sz w:val="18"/>
                <w:szCs w:val="18"/>
                <w:lang w:val="sv-SE"/>
              </w:rPr>
              <w:t xml:space="preserve"> “Jika kamu meminta sesuatu kepada mereka (para isteri Nabi saw), maka </w:t>
            </w:r>
            <w:r w:rsidRPr="00862C19">
              <w:rPr>
                <w:rStyle w:val="Emphasis"/>
                <w:rFonts w:ascii="Arial" w:hAnsi="Arial" w:cs="Arial"/>
                <w:b/>
                <w:sz w:val="18"/>
                <w:szCs w:val="18"/>
                <w:lang w:val="sv-SE"/>
              </w:rPr>
              <w:t>mintalah dari balik hijab</w:t>
            </w:r>
            <w:r w:rsidRPr="00862C19">
              <w:rPr>
                <w:rStyle w:val="Emphasis"/>
                <w:rFonts w:ascii="Arial" w:hAnsi="Arial" w:cs="Arial"/>
                <w:sz w:val="18"/>
                <w:szCs w:val="18"/>
                <w:lang w:val="sv-SE"/>
              </w:rPr>
              <w:t xml:space="preserve">....” </w:t>
            </w:r>
            <w:r w:rsidRPr="00862C19">
              <w:rPr>
                <w:rStyle w:val="Emphasis"/>
                <w:rFonts w:ascii="Arial" w:hAnsi="Arial" w:cs="Arial"/>
                <w:sz w:val="18"/>
                <w:szCs w:val="18"/>
              </w:rPr>
              <w:t xml:space="preserve">berupa </w:t>
            </w:r>
            <w:r w:rsidRPr="00862C19">
              <w:rPr>
                <w:rFonts w:ascii="Arial" w:hAnsi="Arial" w:cs="Arial"/>
                <w:sz w:val="18"/>
                <w:szCs w:val="18"/>
                <w:lang w:val="ms-BN"/>
              </w:rPr>
              <w:t>elemen fisik</w:t>
            </w:r>
            <w:r w:rsidRPr="00862C19">
              <w:rPr>
                <w:rFonts w:ascii="Arial" w:hAnsi="Arial" w:cs="Arial"/>
                <w:i/>
                <w:sz w:val="18"/>
                <w:szCs w:val="18"/>
                <w:lang w:val="ms-BN"/>
              </w:rPr>
              <w:t xml:space="preserve"> </w:t>
            </w:r>
            <w:r w:rsidRPr="00862C19">
              <w:rPr>
                <w:rFonts w:ascii="Arial" w:hAnsi="Arial" w:cs="Arial"/>
                <w:sz w:val="18"/>
                <w:szCs w:val="18"/>
                <w:lang w:val="ms-BN"/>
              </w:rPr>
              <w:t xml:space="preserve"> </w:t>
            </w:r>
          </w:p>
        </w:tc>
        <w:tc>
          <w:tcPr>
            <w:tcW w:w="2160" w:type="dxa"/>
          </w:tcPr>
          <w:p w:rsidR="00862C19" w:rsidRPr="00862C19" w:rsidRDefault="00862C19" w:rsidP="00A07B46">
            <w:pPr>
              <w:autoSpaceDE w:val="0"/>
              <w:autoSpaceDN w:val="0"/>
              <w:adjustRightInd w:val="0"/>
              <w:spacing w:before="40" w:after="60"/>
              <w:rPr>
                <w:rFonts w:ascii="Arial" w:hAnsi="Arial" w:cs="Arial"/>
                <w:sz w:val="18"/>
                <w:szCs w:val="18"/>
                <w:lang w:val="id-ID"/>
              </w:rPr>
            </w:pPr>
            <w:r w:rsidRPr="00862C19">
              <w:rPr>
                <w:rFonts w:ascii="Arial" w:hAnsi="Arial" w:cs="Arial"/>
                <w:sz w:val="18"/>
                <w:szCs w:val="18"/>
                <w:lang w:val="sv-SE"/>
              </w:rPr>
              <w:t>Hijab non fisik berupa elemen non fisik yaitu perilaku atau aktivitas pengguna</w:t>
            </w:r>
          </w:p>
          <w:p w:rsidR="00862C19" w:rsidRPr="00862C19" w:rsidRDefault="00862C19" w:rsidP="00A07B46">
            <w:pPr>
              <w:autoSpaceDE w:val="0"/>
              <w:autoSpaceDN w:val="0"/>
              <w:adjustRightInd w:val="0"/>
              <w:spacing w:before="40" w:after="60"/>
              <w:rPr>
                <w:rFonts w:ascii="Arial" w:hAnsi="Arial" w:cs="Arial"/>
                <w:sz w:val="18"/>
                <w:szCs w:val="18"/>
                <w:lang w:val="id-ID"/>
              </w:rPr>
            </w:pPr>
          </w:p>
          <w:p w:rsidR="00862C19" w:rsidRPr="00862C19" w:rsidRDefault="00862C19" w:rsidP="00A07B46">
            <w:pPr>
              <w:autoSpaceDE w:val="0"/>
              <w:autoSpaceDN w:val="0"/>
              <w:adjustRightInd w:val="0"/>
              <w:spacing w:before="40" w:after="60"/>
              <w:rPr>
                <w:rFonts w:ascii="Arial" w:hAnsi="Arial" w:cs="Arial"/>
                <w:sz w:val="18"/>
                <w:szCs w:val="18"/>
                <w:lang w:val="id-ID"/>
              </w:rPr>
            </w:pPr>
          </w:p>
          <w:p w:rsidR="00862C19" w:rsidRPr="00862C19" w:rsidRDefault="00862C19" w:rsidP="00A07B46">
            <w:pPr>
              <w:autoSpaceDE w:val="0"/>
              <w:autoSpaceDN w:val="0"/>
              <w:adjustRightInd w:val="0"/>
              <w:spacing w:before="40" w:after="60"/>
              <w:rPr>
                <w:rFonts w:ascii="Arial" w:hAnsi="Arial" w:cs="Arial"/>
                <w:sz w:val="18"/>
                <w:szCs w:val="18"/>
                <w:lang w:val="id-ID"/>
              </w:rPr>
            </w:pPr>
          </w:p>
          <w:p w:rsidR="00862C19" w:rsidRPr="00862C19" w:rsidRDefault="00862C19" w:rsidP="00A07B46">
            <w:pPr>
              <w:autoSpaceDE w:val="0"/>
              <w:autoSpaceDN w:val="0"/>
              <w:adjustRightInd w:val="0"/>
              <w:spacing w:before="40" w:after="60"/>
              <w:rPr>
                <w:rFonts w:ascii="Arial" w:hAnsi="Arial" w:cs="Arial"/>
                <w:sz w:val="18"/>
                <w:szCs w:val="18"/>
                <w:lang w:val="id-ID"/>
              </w:rPr>
            </w:pPr>
          </w:p>
          <w:p w:rsidR="00862C19" w:rsidRPr="00862C19" w:rsidRDefault="00862C19" w:rsidP="00A07B46">
            <w:pPr>
              <w:autoSpaceDE w:val="0"/>
              <w:autoSpaceDN w:val="0"/>
              <w:adjustRightInd w:val="0"/>
              <w:spacing w:before="40" w:after="60"/>
              <w:rPr>
                <w:rFonts w:ascii="Arial" w:hAnsi="Arial" w:cs="Arial"/>
                <w:sz w:val="18"/>
                <w:szCs w:val="18"/>
                <w:lang w:val="id-ID"/>
              </w:rPr>
            </w:pPr>
          </w:p>
          <w:p w:rsidR="00862C19" w:rsidRDefault="00862C19" w:rsidP="00A07B46">
            <w:pPr>
              <w:autoSpaceDE w:val="0"/>
              <w:autoSpaceDN w:val="0"/>
              <w:adjustRightInd w:val="0"/>
              <w:spacing w:before="40" w:after="60"/>
              <w:rPr>
                <w:rFonts w:ascii="Arial" w:hAnsi="Arial" w:cs="Arial"/>
                <w:sz w:val="18"/>
                <w:szCs w:val="18"/>
              </w:rPr>
            </w:pPr>
          </w:p>
          <w:p w:rsidR="00A07B46" w:rsidRPr="00A07B46" w:rsidRDefault="00A07B46" w:rsidP="00A07B46">
            <w:pPr>
              <w:autoSpaceDE w:val="0"/>
              <w:autoSpaceDN w:val="0"/>
              <w:adjustRightInd w:val="0"/>
              <w:spacing w:before="40" w:after="60"/>
              <w:rPr>
                <w:rFonts w:ascii="Arial" w:hAnsi="Arial" w:cs="Arial"/>
                <w:sz w:val="18"/>
                <w:szCs w:val="18"/>
              </w:rPr>
            </w:pPr>
          </w:p>
          <w:p w:rsidR="00862C19" w:rsidRPr="00862C19" w:rsidRDefault="00862C19" w:rsidP="00A07B46">
            <w:pPr>
              <w:autoSpaceDE w:val="0"/>
              <w:autoSpaceDN w:val="0"/>
              <w:adjustRightInd w:val="0"/>
              <w:spacing w:before="40" w:after="60"/>
              <w:rPr>
                <w:rFonts w:ascii="Arial" w:hAnsi="Arial" w:cs="Arial"/>
                <w:sz w:val="18"/>
                <w:szCs w:val="18"/>
                <w:lang w:val="sv-SE"/>
              </w:rPr>
            </w:pPr>
            <w:r w:rsidRPr="00862C19">
              <w:rPr>
                <w:rFonts w:ascii="Arial" w:hAnsi="Arial" w:cs="Arial"/>
                <w:sz w:val="18"/>
                <w:szCs w:val="18"/>
                <w:lang w:val="sv-SE"/>
              </w:rPr>
              <w:t>Hijab fisik berupa elemen fisik yaitu:</w:t>
            </w:r>
          </w:p>
          <w:p w:rsidR="00862C19" w:rsidRPr="00862C19" w:rsidRDefault="00862C19" w:rsidP="00A07B46">
            <w:pPr>
              <w:pStyle w:val="ListParagraph"/>
              <w:numPr>
                <w:ilvl w:val="0"/>
                <w:numId w:val="8"/>
              </w:numPr>
              <w:autoSpaceDE w:val="0"/>
              <w:autoSpaceDN w:val="0"/>
              <w:adjustRightInd w:val="0"/>
              <w:spacing w:before="40" w:after="60"/>
              <w:ind w:left="251" w:hanging="251"/>
              <w:jc w:val="both"/>
              <w:rPr>
                <w:rFonts w:ascii="Arial" w:hAnsi="Arial" w:cs="Arial"/>
                <w:sz w:val="18"/>
                <w:szCs w:val="18"/>
                <w:lang w:val="it-IT"/>
              </w:rPr>
            </w:pPr>
            <w:r w:rsidRPr="00862C19">
              <w:rPr>
                <w:rFonts w:ascii="Arial" w:hAnsi="Arial" w:cs="Arial"/>
                <w:sz w:val="18"/>
                <w:szCs w:val="18"/>
              </w:rPr>
              <w:t>Permanen: tata ruang, dinding, pintu dan jendela</w:t>
            </w:r>
          </w:p>
          <w:p w:rsidR="00862C19" w:rsidRPr="00862C19" w:rsidRDefault="00862C19" w:rsidP="00A07B46">
            <w:pPr>
              <w:pStyle w:val="ListParagraph"/>
              <w:numPr>
                <w:ilvl w:val="0"/>
                <w:numId w:val="8"/>
              </w:numPr>
              <w:autoSpaceDE w:val="0"/>
              <w:autoSpaceDN w:val="0"/>
              <w:adjustRightInd w:val="0"/>
              <w:spacing w:before="40" w:after="60"/>
              <w:ind w:left="251" w:hanging="251"/>
              <w:jc w:val="both"/>
              <w:rPr>
                <w:rFonts w:ascii="Arial" w:hAnsi="Arial" w:cs="Arial"/>
                <w:sz w:val="18"/>
                <w:szCs w:val="18"/>
                <w:lang w:val="it-IT"/>
              </w:rPr>
            </w:pPr>
            <w:r w:rsidRPr="00862C19">
              <w:rPr>
                <w:rFonts w:ascii="Arial" w:hAnsi="Arial" w:cs="Arial"/>
                <w:sz w:val="18"/>
                <w:szCs w:val="18"/>
              </w:rPr>
              <w:t>Semi permanen: perabot dan tanaman</w:t>
            </w:r>
          </w:p>
        </w:tc>
      </w:tr>
    </w:tbl>
    <w:p w:rsidR="00862C19" w:rsidRPr="00862C19" w:rsidRDefault="00862C19" w:rsidP="00862C19">
      <w:pPr>
        <w:pStyle w:val="Isijurnal01"/>
        <w:ind w:firstLine="567"/>
      </w:pPr>
    </w:p>
    <w:p w:rsidR="00862C19" w:rsidRPr="00862C19" w:rsidRDefault="00862C19" w:rsidP="00862C19">
      <w:pPr>
        <w:tabs>
          <w:tab w:val="left" w:pos="0"/>
          <w:tab w:val="left" w:pos="567"/>
        </w:tabs>
        <w:spacing w:line="360" w:lineRule="auto"/>
        <w:rPr>
          <w:rFonts w:ascii="Arial" w:hAnsi="Arial" w:cs="Arial"/>
          <w:b/>
          <w:sz w:val="20"/>
          <w:szCs w:val="20"/>
          <w:lang w:val="sv-SE"/>
        </w:rPr>
      </w:pPr>
      <w:r w:rsidRPr="00862C19">
        <w:rPr>
          <w:rFonts w:ascii="Arial" w:hAnsi="Arial" w:cs="Arial"/>
          <w:b/>
          <w:sz w:val="20"/>
          <w:szCs w:val="20"/>
          <w:lang w:val="sv-SE"/>
        </w:rPr>
        <w:t xml:space="preserve">HASIL DAN </w:t>
      </w:r>
      <w:r w:rsidR="008A3948">
        <w:rPr>
          <w:rFonts w:ascii="Arial" w:hAnsi="Arial" w:cs="Arial"/>
          <w:b/>
          <w:sz w:val="20"/>
          <w:szCs w:val="20"/>
          <w:lang w:val="sv-SE"/>
        </w:rPr>
        <w:t>ANALISIS</w:t>
      </w:r>
    </w:p>
    <w:p w:rsidR="00862C19" w:rsidRPr="0089564B" w:rsidRDefault="00862C19" w:rsidP="00862C19">
      <w:pPr>
        <w:pStyle w:val="Isijurnal01"/>
        <w:ind w:firstLine="0"/>
        <w:rPr>
          <w:b/>
        </w:rPr>
      </w:pPr>
      <w:r w:rsidRPr="0089564B">
        <w:rPr>
          <w:b/>
        </w:rPr>
        <w:t xml:space="preserve">Identifikasi Denah </w:t>
      </w:r>
      <w:r>
        <w:rPr>
          <w:b/>
        </w:rPr>
        <w:t>Rumah Tinggal</w:t>
      </w:r>
    </w:p>
    <w:p w:rsidR="00862C19" w:rsidRPr="00862C19" w:rsidRDefault="00862C19" w:rsidP="00862C19">
      <w:pPr>
        <w:pStyle w:val="Isijurnal01"/>
        <w:ind w:firstLine="567"/>
      </w:pPr>
      <w:r w:rsidRPr="0089564B">
        <w:t xml:space="preserve">Denah </w:t>
      </w:r>
      <w:r>
        <w:t xml:space="preserve">rumah tinggal terdiri dari empat lantai yaitu: lantai dasar untuk kantor, lantai dua (2) dan lantai tiga (3) untuk hunian dan lantai 4 area jemuran. </w:t>
      </w:r>
      <w:r w:rsidRPr="00862C19">
        <w:rPr>
          <w:lang w:val="ms-BN"/>
        </w:rPr>
        <w:t>Pada</w:t>
      </w:r>
      <w:r>
        <w:t xml:space="preserve"> lantai dasar terdapat fasilitas ruang kantor seluas 7x6 m</w:t>
      </w:r>
      <w:r w:rsidRPr="00D85F6B">
        <w:rPr>
          <w:vertAlign w:val="superscript"/>
        </w:rPr>
        <w:t>2</w:t>
      </w:r>
      <w:r>
        <w:t xml:space="preserve"> dan di bagian depan terdapat  km/wc sedangkan  area wudhu diletakkan di area belakang.</w:t>
      </w:r>
    </w:p>
    <w:p w:rsidR="00862C19" w:rsidRDefault="00862C19" w:rsidP="0009565D">
      <w:pPr>
        <w:keepNext/>
        <w:spacing w:line="276" w:lineRule="auto"/>
        <w:jc w:val="center"/>
      </w:pPr>
      <w:r w:rsidRPr="00862C19">
        <w:rPr>
          <w:rFonts w:ascii="Arial" w:hAnsi="Arial" w:cs="Arial"/>
          <w:b/>
          <w:noProof/>
          <w:color w:val="FF0000"/>
          <w:sz w:val="20"/>
        </w:rPr>
        <w:lastRenderedPageBreak/>
        <w:drawing>
          <wp:inline distT="0" distB="0" distL="0" distR="0">
            <wp:extent cx="1978723" cy="2720163"/>
            <wp:effectExtent l="95250" t="95250" r="97727" b="99237"/>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1994882" cy="274237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62C19" w:rsidRPr="00862C19" w:rsidRDefault="00862C19" w:rsidP="00862C19">
      <w:pPr>
        <w:pStyle w:val="Caption"/>
        <w:numPr>
          <w:ilvl w:val="0"/>
          <w:numId w:val="0"/>
        </w:numPr>
        <w:jc w:val="center"/>
        <w:rPr>
          <w:rFonts w:ascii="Arial" w:hAnsi="Arial" w:cs="Arial"/>
          <w:sz w:val="18"/>
          <w:szCs w:val="18"/>
          <w:lang w:val="id-ID"/>
        </w:rPr>
      </w:pPr>
      <w:proofErr w:type="gramStart"/>
      <w:r w:rsidRPr="00862C19">
        <w:rPr>
          <w:rFonts w:ascii="Arial" w:hAnsi="Arial" w:cs="Arial"/>
          <w:b/>
          <w:sz w:val="18"/>
          <w:szCs w:val="18"/>
        </w:rPr>
        <w:t xml:space="preserve">Gambar  </w:t>
      </w:r>
      <w:proofErr w:type="gramEnd"/>
      <w:r w:rsidR="00CB066C" w:rsidRPr="00862C19">
        <w:rPr>
          <w:rFonts w:ascii="Arial" w:hAnsi="Arial" w:cs="Arial"/>
          <w:b/>
          <w:sz w:val="18"/>
          <w:szCs w:val="18"/>
        </w:rPr>
        <w:fldChar w:fldCharType="begin"/>
      </w:r>
      <w:r w:rsidRPr="00862C19">
        <w:rPr>
          <w:rFonts w:ascii="Arial" w:hAnsi="Arial" w:cs="Arial"/>
          <w:b/>
          <w:sz w:val="18"/>
          <w:szCs w:val="18"/>
        </w:rPr>
        <w:instrText xml:space="preserve"> SEQ Gambar_ \* ARABIC </w:instrText>
      </w:r>
      <w:r w:rsidR="00CB066C" w:rsidRPr="00862C19">
        <w:rPr>
          <w:rFonts w:ascii="Arial" w:hAnsi="Arial" w:cs="Arial"/>
          <w:b/>
          <w:sz w:val="18"/>
          <w:szCs w:val="18"/>
        </w:rPr>
        <w:fldChar w:fldCharType="separate"/>
      </w:r>
      <w:r w:rsidR="002128A7">
        <w:rPr>
          <w:rFonts w:ascii="Arial" w:hAnsi="Arial" w:cs="Arial"/>
          <w:b/>
          <w:noProof/>
          <w:sz w:val="18"/>
          <w:szCs w:val="18"/>
        </w:rPr>
        <w:t>1</w:t>
      </w:r>
      <w:r w:rsidR="00CB066C" w:rsidRPr="00862C19">
        <w:rPr>
          <w:rFonts w:ascii="Arial" w:hAnsi="Arial" w:cs="Arial"/>
          <w:b/>
          <w:sz w:val="18"/>
          <w:szCs w:val="18"/>
        </w:rPr>
        <w:fldChar w:fldCharType="end"/>
      </w:r>
      <w:r w:rsidRPr="00862C19">
        <w:rPr>
          <w:rFonts w:ascii="Arial" w:hAnsi="Arial" w:cs="Arial"/>
          <w:b/>
          <w:sz w:val="18"/>
          <w:szCs w:val="18"/>
          <w:lang w:val="id-ID"/>
        </w:rPr>
        <w:t>.</w:t>
      </w:r>
      <w:r w:rsidRPr="00862C19">
        <w:rPr>
          <w:rFonts w:ascii="Arial" w:hAnsi="Arial" w:cs="Arial"/>
          <w:sz w:val="18"/>
          <w:szCs w:val="18"/>
          <w:lang w:val="id-ID"/>
        </w:rPr>
        <w:t xml:space="preserve"> Denah Lantai Dasar</w:t>
      </w:r>
    </w:p>
    <w:p w:rsidR="00862C19" w:rsidRPr="00862C19" w:rsidRDefault="00862C19" w:rsidP="00862C19">
      <w:pPr>
        <w:pStyle w:val="Caption"/>
        <w:numPr>
          <w:ilvl w:val="0"/>
          <w:numId w:val="0"/>
        </w:numPr>
        <w:jc w:val="center"/>
        <w:rPr>
          <w:rFonts w:ascii="Arial" w:hAnsi="Arial" w:cs="Arial"/>
          <w:sz w:val="18"/>
          <w:szCs w:val="18"/>
          <w:lang w:val="id-ID"/>
        </w:rPr>
      </w:pPr>
      <w:r w:rsidRPr="00862C19">
        <w:rPr>
          <w:rFonts w:ascii="Arial" w:hAnsi="Arial" w:cs="Arial"/>
          <w:sz w:val="18"/>
          <w:szCs w:val="18"/>
          <w:lang w:val="id-ID"/>
        </w:rPr>
        <w:t>Sumber: Dokumentasi, 2014</w:t>
      </w:r>
    </w:p>
    <w:p w:rsidR="00862C19" w:rsidRPr="00862C19" w:rsidRDefault="00862C19" w:rsidP="00862C19">
      <w:pPr>
        <w:rPr>
          <w:lang w:val="id-ID"/>
        </w:rPr>
      </w:pPr>
    </w:p>
    <w:p w:rsidR="00862C19" w:rsidRPr="00862C19" w:rsidRDefault="00862C19" w:rsidP="00862C19">
      <w:pPr>
        <w:pStyle w:val="Isijurnal01"/>
        <w:ind w:firstLine="567"/>
      </w:pPr>
      <w:r w:rsidRPr="00424486">
        <w:t>Pada lantai 2 (dua) dan 3 (tiga) merupakan area hunian dimana pada lantai 2 (dua) terdapat fasilitas ruang keluarga, kamar tidur utama, mushola, ruang makan, dapur, toilet dan area servis.</w:t>
      </w:r>
    </w:p>
    <w:p w:rsidR="0009565D" w:rsidRDefault="0009565D" w:rsidP="0009565D">
      <w:pPr>
        <w:keepNext/>
        <w:spacing w:line="276" w:lineRule="auto"/>
        <w:jc w:val="center"/>
      </w:pPr>
      <w:r w:rsidRPr="0009565D">
        <w:rPr>
          <w:rFonts w:ascii="Arial" w:hAnsi="Arial" w:cs="Arial"/>
          <w:b/>
          <w:noProof/>
          <w:color w:val="FF0000"/>
          <w:sz w:val="20"/>
        </w:rPr>
        <w:drawing>
          <wp:inline distT="0" distB="0" distL="0" distR="0">
            <wp:extent cx="2047022" cy="3477201"/>
            <wp:effectExtent l="76200" t="76200" r="124678" b="85149"/>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srcRect/>
                    <a:stretch>
                      <a:fillRect/>
                    </a:stretch>
                  </pic:blipFill>
                  <pic:spPr bwMode="auto">
                    <a:xfrm>
                      <a:off x="0" y="0"/>
                      <a:ext cx="2050150" cy="348251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62C19" w:rsidRPr="0009565D" w:rsidRDefault="0009565D" w:rsidP="0009565D">
      <w:pPr>
        <w:pStyle w:val="Caption"/>
        <w:numPr>
          <w:ilvl w:val="0"/>
          <w:numId w:val="0"/>
        </w:numPr>
        <w:jc w:val="center"/>
        <w:rPr>
          <w:rFonts w:ascii="Arial" w:hAnsi="Arial" w:cs="Arial"/>
          <w:sz w:val="18"/>
          <w:szCs w:val="18"/>
          <w:lang w:val="id-ID"/>
        </w:rPr>
      </w:pPr>
      <w:r w:rsidRPr="0009565D">
        <w:rPr>
          <w:rFonts w:ascii="Arial" w:hAnsi="Arial" w:cs="Arial"/>
          <w:b/>
          <w:sz w:val="18"/>
          <w:szCs w:val="18"/>
          <w:lang w:val="id-ID"/>
        </w:rPr>
        <w:t xml:space="preserve">Gambar  </w:t>
      </w:r>
      <w:r w:rsidR="00CB066C" w:rsidRPr="0009565D">
        <w:rPr>
          <w:rFonts w:ascii="Arial" w:hAnsi="Arial" w:cs="Arial"/>
          <w:b/>
          <w:sz w:val="18"/>
          <w:szCs w:val="18"/>
          <w:lang w:val="id-ID"/>
        </w:rPr>
        <w:fldChar w:fldCharType="begin"/>
      </w:r>
      <w:r w:rsidRPr="0009565D">
        <w:rPr>
          <w:rFonts w:ascii="Arial" w:hAnsi="Arial" w:cs="Arial"/>
          <w:b/>
          <w:sz w:val="18"/>
          <w:szCs w:val="18"/>
          <w:lang w:val="id-ID"/>
        </w:rPr>
        <w:instrText xml:space="preserve"> SEQ Gambar_ \* ARABIC </w:instrText>
      </w:r>
      <w:r w:rsidR="00CB066C" w:rsidRPr="0009565D">
        <w:rPr>
          <w:rFonts w:ascii="Arial" w:hAnsi="Arial" w:cs="Arial"/>
          <w:b/>
          <w:sz w:val="18"/>
          <w:szCs w:val="18"/>
          <w:lang w:val="id-ID"/>
        </w:rPr>
        <w:fldChar w:fldCharType="separate"/>
      </w:r>
      <w:r w:rsidR="002128A7">
        <w:rPr>
          <w:rFonts w:ascii="Arial" w:hAnsi="Arial" w:cs="Arial"/>
          <w:b/>
          <w:noProof/>
          <w:sz w:val="18"/>
          <w:szCs w:val="18"/>
          <w:lang w:val="id-ID"/>
        </w:rPr>
        <w:t>2</w:t>
      </w:r>
      <w:r w:rsidR="00CB066C" w:rsidRPr="0009565D">
        <w:rPr>
          <w:rFonts w:ascii="Arial" w:hAnsi="Arial" w:cs="Arial"/>
          <w:b/>
          <w:sz w:val="18"/>
          <w:szCs w:val="18"/>
          <w:lang w:val="id-ID"/>
        </w:rPr>
        <w:fldChar w:fldCharType="end"/>
      </w:r>
      <w:r w:rsidRPr="0009565D">
        <w:rPr>
          <w:rFonts w:ascii="Arial" w:hAnsi="Arial" w:cs="Arial"/>
          <w:b/>
          <w:sz w:val="18"/>
          <w:szCs w:val="18"/>
          <w:lang w:val="id-ID"/>
        </w:rPr>
        <w:t>.</w:t>
      </w:r>
      <w:r w:rsidRPr="0009565D">
        <w:rPr>
          <w:rFonts w:ascii="Arial" w:hAnsi="Arial" w:cs="Arial"/>
          <w:sz w:val="18"/>
          <w:szCs w:val="18"/>
          <w:lang w:val="id-ID"/>
        </w:rPr>
        <w:t xml:space="preserve"> Denah Lantai Dua</w:t>
      </w:r>
    </w:p>
    <w:p w:rsidR="0009565D" w:rsidRDefault="0009565D" w:rsidP="0009565D">
      <w:pPr>
        <w:pStyle w:val="Caption"/>
        <w:numPr>
          <w:ilvl w:val="0"/>
          <w:numId w:val="0"/>
        </w:numPr>
        <w:jc w:val="center"/>
        <w:rPr>
          <w:rFonts w:ascii="Arial" w:hAnsi="Arial" w:cs="Arial"/>
          <w:sz w:val="18"/>
          <w:szCs w:val="18"/>
          <w:lang w:val="id-ID"/>
        </w:rPr>
      </w:pPr>
      <w:r w:rsidRPr="0089564B">
        <w:rPr>
          <w:rFonts w:ascii="Arial" w:hAnsi="Arial" w:cs="Arial"/>
          <w:sz w:val="18"/>
          <w:szCs w:val="18"/>
          <w:lang w:val="id-ID"/>
        </w:rPr>
        <w:t xml:space="preserve">Sumber: </w:t>
      </w:r>
      <w:r>
        <w:rPr>
          <w:rFonts w:ascii="Arial" w:hAnsi="Arial" w:cs="Arial"/>
          <w:sz w:val="18"/>
          <w:szCs w:val="18"/>
          <w:lang w:val="id-ID"/>
        </w:rPr>
        <w:t>Dokumentasi</w:t>
      </w:r>
      <w:r w:rsidRPr="0089564B">
        <w:rPr>
          <w:rFonts w:ascii="Arial" w:hAnsi="Arial" w:cs="Arial"/>
          <w:sz w:val="18"/>
          <w:szCs w:val="18"/>
          <w:lang w:val="id-ID"/>
        </w:rPr>
        <w:t>,</w:t>
      </w:r>
      <w:r>
        <w:rPr>
          <w:rFonts w:ascii="Arial" w:hAnsi="Arial" w:cs="Arial"/>
          <w:sz w:val="18"/>
          <w:szCs w:val="18"/>
          <w:lang w:val="id-ID"/>
        </w:rPr>
        <w:t xml:space="preserve"> 2014</w:t>
      </w:r>
    </w:p>
    <w:p w:rsidR="0009565D" w:rsidRDefault="0009565D" w:rsidP="0009565D">
      <w:pPr>
        <w:pStyle w:val="Isijurnal01"/>
        <w:ind w:firstLine="567"/>
      </w:pPr>
      <w:r w:rsidRPr="00414FF3">
        <w:lastRenderedPageBreak/>
        <w:t>Pada lantai 3 (tiga) terdapat fasilitas ruang tidur anak, toilet dan area servis sedanghkan area jemur terdapat di lantai 2 (dua) dan 4.(empat).</w:t>
      </w:r>
    </w:p>
    <w:p w:rsidR="0009565D" w:rsidRDefault="0009565D" w:rsidP="0009565D">
      <w:pPr>
        <w:pStyle w:val="Isijurnal01"/>
        <w:keepNext/>
        <w:ind w:firstLine="0"/>
        <w:jc w:val="center"/>
      </w:pPr>
      <w:r w:rsidRPr="0009565D">
        <w:rPr>
          <w:noProof/>
          <w:lang w:val="en-US"/>
        </w:rPr>
        <w:drawing>
          <wp:inline distT="0" distB="0" distL="0" distR="0">
            <wp:extent cx="1905178" cy="3076651"/>
            <wp:effectExtent l="114300" t="76200" r="95072" b="85649"/>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a:stretch>
                      <a:fillRect/>
                    </a:stretch>
                  </pic:blipFill>
                  <pic:spPr bwMode="auto">
                    <a:xfrm>
                      <a:off x="0" y="0"/>
                      <a:ext cx="1912364" cy="308825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9565D" w:rsidRPr="0009565D" w:rsidRDefault="0009565D" w:rsidP="0009565D">
      <w:pPr>
        <w:pStyle w:val="Caption"/>
        <w:numPr>
          <w:ilvl w:val="0"/>
          <w:numId w:val="0"/>
        </w:numPr>
        <w:jc w:val="center"/>
        <w:rPr>
          <w:rFonts w:ascii="Arial" w:hAnsi="Arial" w:cs="Arial"/>
          <w:sz w:val="18"/>
          <w:szCs w:val="18"/>
          <w:lang w:val="id-ID"/>
        </w:rPr>
      </w:pPr>
      <w:r w:rsidRPr="0009565D">
        <w:rPr>
          <w:rFonts w:ascii="Arial" w:hAnsi="Arial" w:cs="Arial"/>
          <w:b/>
          <w:sz w:val="18"/>
          <w:szCs w:val="18"/>
          <w:lang w:val="id-ID"/>
        </w:rPr>
        <w:t xml:space="preserve">Gambar  </w:t>
      </w:r>
      <w:r w:rsidR="00CB066C" w:rsidRPr="0009565D">
        <w:rPr>
          <w:rFonts w:ascii="Arial" w:hAnsi="Arial" w:cs="Arial"/>
          <w:b/>
          <w:sz w:val="18"/>
          <w:szCs w:val="18"/>
          <w:lang w:val="id-ID"/>
        </w:rPr>
        <w:fldChar w:fldCharType="begin"/>
      </w:r>
      <w:r w:rsidRPr="0009565D">
        <w:rPr>
          <w:rFonts w:ascii="Arial" w:hAnsi="Arial" w:cs="Arial"/>
          <w:b/>
          <w:sz w:val="18"/>
          <w:szCs w:val="18"/>
          <w:lang w:val="id-ID"/>
        </w:rPr>
        <w:instrText xml:space="preserve"> SEQ Gambar_ \* ARABIC </w:instrText>
      </w:r>
      <w:r w:rsidR="00CB066C" w:rsidRPr="0009565D">
        <w:rPr>
          <w:rFonts w:ascii="Arial" w:hAnsi="Arial" w:cs="Arial"/>
          <w:b/>
          <w:sz w:val="18"/>
          <w:szCs w:val="18"/>
          <w:lang w:val="id-ID"/>
        </w:rPr>
        <w:fldChar w:fldCharType="separate"/>
      </w:r>
      <w:r w:rsidR="002128A7">
        <w:rPr>
          <w:rFonts w:ascii="Arial" w:hAnsi="Arial" w:cs="Arial"/>
          <w:b/>
          <w:noProof/>
          <w:sz w:val="18"/>
          <w:szCs w:val="18"/>
          <w:lang w:val="id-ID"/>
        </w:rPr>
        <w:t>3</w:t>
      </w:r>
      <w:r w:rsidR="00CB066C" w:rsidRPr="0009565D">
        <w:rPr>
          <w:rFonts w:ascii="Arial" w:hAnsi="Arial" w:cs="Arial"/>
          <w:b/>
          <w:sz w:val="18"/>
          <w:szCs w:val="18"/>
          <w:lang w:val="id-ID"/>
        </w:rPr>
        <w:fldChar w:fldCharType="end"/>
      </w:r>
      <w:r w:rsidRPr="0009565D">
        <w:rPr>
          <w:rFonts w:ascii="Arial" w:hAnsi="Arial" w:cs="Arial"/>
          <w:b/>
          <w:sz w:val="18"/>
          <w:szCs w:val="18"/>
          <w:lang w:val="id-ID"/>
        </w:rPr>
        <w:t>.</w:t>
      </w:r>
      <w:r w:rsidRPr="0009565D">
        <w:rPr>
          <w:rFonts w:ascii="Arial" w:hAnsi="Arial" w:cs="Arial"/>
          <w:sz w:val="18"/>
          <w:szCs w:val="18"/>
          <w:lang w:val="id-ID"/>
        </w:rPr>
        <w:t xml:space="preserve"> Denah Lantai Tiga</w:t>
      </w:r>
    </w:p>
    <w:p w:rsidR="0009565D" w:rsidRPr="0009565D" w:rsidRDefault="0009565D" w:rsidP="0009565D">
      <w:pPr>
        <w:pStyle w:val="Caption"/>
        <w:numPr>
          <w:ilvl w:val="0"/>
          <w:numId w:val="0"/>
        </w:numPr>
        <w:jc w:val="center"/>
        <w:rPr>
          <w:rFonts w:ascii="Arial" w:hAnsi="Arial" w:cs="Arial"/>
          <w:sz w:val="18"/>
          <w:szCs w:val="18"/>
          <w:lang w:val="id-ID"/>
        </w:rPr>
      </w:pPr>
      <w:r w:rsidRPr="0009565D">
        <w:rPr>
          <w:rFonts w:ascii="Arial" w:hAnsi="Arial" w:cs="Arial"/>
          <w:sz w:val="18"/>
          <w:szCs w:val="18"/>
          <w:lang w:val="id-ID"/>
        </w:rPr>
        <w:t>Sumber: Dokumentasi, 2014</w:t>
      </w:r>
    </w:p>
    <w:p w:rsidR="0009565D" w:rsidRDefault="0009565D" w:rsidP="0009565D">
      <w:pPr>
        <w:pStyle w:val="Isijurnal01"/>
        <w:ind w:firstLine="567"/>
      </w:pPr>
    </w:p>
    <w:p w:rsidR="0009565D" w:rsidRDefault="0009565D" w:rsidP="0009565D">
      <w:pPr>
        <w:pStyle w:val="Isijurnal01"/>
        <w:keepNext/>
        <w:ind w:firstLine="567"/>
      </w:pPr>
      <w:r w:rsidRPr="0009565D">
        <w:rPr>
          <w:noProof/>
          <w:lang w:val="en-US"/>
        </w:rPr>
        <w:drawing>
          <wp:inline distT="0" distB="0" distL="0" distR="0">
            <wp:extent cx="1758027" cy="3283659"/>
            <wp:effectExtent l="114300" t="76200" r="89823" b="88191"/>
            <wp:docPr id="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srcRect/>
                    <a:stretch>
                      <a:fillRect/>
                    </a:stretch>
                  </pic:blipFill>
                  <pic:spPr bwMode="auto">
                    <a:xfrm>
                      <a:off x="0" y="0"/>
                      <a:ext cx="1761750" cy="329061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9565D" w:rsidRPr="0009565D" w:rsidRDefault="0009565D" w:rsidP="0009565D">
      <w:pPr>
        <w:pStyle w:val="Caption"/>
        <w:numPr>
          <w:ilvl w:val="0"/>
          <w:numId w:val="0"/>
        </w:numPr>
        <w:jc w:val="center"/>
        <w:rPr>
          <w:rFonts w:ascii="Arial" w:hAnsi="Arial" w:cs="Arial"/>
          <w:sz w:val="18"/>
          <w:szCs w:val="18"/>
          <w:lang w:val="id-ID"/>
        </w:rPr>
      </w:pPr>
      <w:r w:rsidRPr="0009565D">
        <w:rPr>
          <w:rFonts w:ascii="Arial" w:hAnsi="Arial" w:cs="Arial"/>
          <w:b/>
          <w:sz w:val="18"/>
          <w:szCs w:val="18"/>
          <w:lang w:val="id-ID"/>
        </w:rPr>
        <w:t xml:space="preserve">Gambar  </w:t>
      </w:r>
      <w:r w:rsidR="00CB066C" w:rsidRPr="0009565D">
        <w:rPr>
          <w:rFonts w:ascii="Arial" w:hAnsi="Arial" w:cs="Arial"/>
          <w:b/>
          <w:sz w:val="18"/>
          <w:szCs w:val="18"/>
          <w:lang w:val="id-ID"/>
        </w:rPr>
        <w:fldChar w:fldCharType="begin"/>
      </w:r>
      <w:r w:rsidRPr="0009565D">
        <w:rPr>
          <w:rFonts w:ascii="Arial" w:hAnsi="Arial" w:cs="Arial"/>
          <w:b/>
          <w:sz w:val="18"/>
          <w:szCs w:val="18"/>
          <w:lang w:val="id-ID"/>
        </w:rPr>
        <w:instrText xml:space="preserve"> SEQ Gambar_ \* ARABIC </w:instrText>
      </w:r>
      <w:r w:rsidR="00CB066C" w:rsidRPr="0009565D">
        <w:rPr>
          <w:rFonts w:ascii="Arial" w:hAnsi="Arial" w:cs="Arial"/>
          <w:b/>
          <w:sz w:val="18"/>
          <w:szCs w:val="18"/>
          <w:lang w:val="id-ID"/>
        </w:rPr>
        <w:fldChar w:fldCharType="separate"/>
      </w:r>
      <w:r w:rsidR="002128A7">
        <w:rPr>
          <w:rFonts w:ascii="Arial" w:hAnsi="Arial" w:cs="Arial"/>
          <w:b/>
          <w:noProof/>
          <w:sz w:val="18"/>
          <w:szCs w:val="18"/>
          <w:lang w:val="id-ID"/>
        </w:rPr>
        <w:t>4</w:t>
      </w:r>
      <w:r w:rsidR="00CB066C" w:rsidRPr="0009565D">
        <w:rPr>
          <w:rFonts w:ascii="Arial" w:hAnsi="Arial" w:cs="Arial"/>
          <w:b/>
          <w:sz w:val="18"/>
          <w:szCs w:val="18"/>
          <w:lang w:val="id-ID"/>
        </w:rPr>
        <w:fldChar w:fldCharType="end"/>
      </w:r>
      <w:r w:rsidRPr="0009565D">
        <w:rPr>
          <w:rFonts w:ascii="Arial" w:hAnsi="Arial" w:cs="Arial"/>
          <w:b/>
          <w:sz w:val="18"/>
          <w:szCs w:val="18"/>
          <w:lang w:val="id-ID"/>
        </w:rPr>
        <w:t>.</w:t>
      </w:r>
      <w:r w:rsidRPr="0009565D">
        <w:rPr>
          <w:rFonts w:ascii="Arial" w:hAnsi="Arial" w:cs="Arial"/>
          <w:sz w:val="18"/>
          <w:szCs w:val="18"/>
          <w:lang w:val="id-ID"/>
        </w:rPr>
        <w:t xml:space="preserve"> Denah Lantai Empat</w:t>
      </w:r>
    </w:p>
    <w:p w:rsidR="0009565D" w:rsidRPr="0009565D" w:rsidRDefault="0009565D" w:rsidP="0009565D">
      <w:pPr>
        <w:pStyle w:val="Caption"/>
        <w:numPr>
          <w:ilvl w:val="0"/>
          <w:numId w:val="0"/>
        </w:numPr>
        <w:jc w:val="center"/>
        <w:rPr>
          <w:rFonts w:ascii="Arial" w:hAnsi="Arial" w:cs="Arial"/>
          <w:sz w:val="18"/>
          <w:szCs w:val="18"/>
          <w:lang w:val="id-ID"/>
        </w:rPr>
      </w:pPr>
      <w:r w:rsidRPr="0009565D">
        <w:rPr>
          <w:rFonts w:ascii="Arial" w:hAnsi="Arial" w:cs="Arial"/>
          <w:sz w:val="18"/>
          <w:szCs w:val="18"/>
          <w:lang w:val="id-ID"/>
        </w:rPr>
        <w:t>Sumber: Dokumentasi, 2014</w:t>
      </w:r>
    </w:p>
    <w:p w:rsidR="0009565D" w:rsidRDefault="0009565D" w:rsidP="0009565D">
      <w:pPr>
        <w:pStyle w:val="Isijurnal01"/>
        <w:ind w:firstLine="567"/>
      </w:pPr>
      <w:r>
        <w:lastRenderedPageBreak/>
        <w:t xml:space="preserve">Berdasarkan analisis sebelumnya maka akan dilakukan dialog antara temuan dan teori. Berikut ini pembahasan penerapan konsep hijab pada rumah tinggal: </w:t>
      </w:r>
    </w:p>
    <w:p w:rsidR="0009565D" w:rsidRDefault="0009565D" w:rsidP="009C1EE5">
      <w:pPr>
        <w:pStyle w:val="Isijurnal01"/>
        <w:numPr>
          <w:ilvl w:val="0"/>
          <w:numId w:val="9"/>
        </w:numPr>
        <w:ind w:left="426"/>
      </w:pPr>
      <w:r>
        <w:t>Hijab non fisik merupakan elemen pembatas berupa pola aktivitas pengguna. Pola aktivitas yang terbentuk adalah:</w:t>
      </w:r>
    </w:p>
    <w:p w:rsidR="0009565D" w:rsidRDefault="0009565D" w:rsidP="0009565D">
      <w:pPr>
        <w:keepNext/>
        <w:spacing w:line="276" w:lineRule="auto"/>
        <w:ind w:firstLine="426"/>
      </w:pPr>
      <w:r>
        <w:rPr>
          <w:noProof/>
        </w:rPr>
        <w:drawing>
          <wp:inline distT="0" distB="0" distL="0" distR="0">
            <wp:extent cx="2479602" cy="1329070"/>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2478391" cy="1328421"/>
                    </a:xfrm>
                    <a:prstGeom prst="rect">
                      <a:avLst/>
                    </a:prstGeom>
                    <a:noFill/>
                    <a:ln w="9525">
                      <a:noFill/>
                      <a:miter lim="800000"/>
                      <a:headEnd/>
                      <a:tailEnd/>
                    </a:ln>
                  </pic:spPr>
                </pic:pic>
              </a:graphicData>
            </a:graphic>
          </wp:inline>
        </w:drawing>
      </w:r>
    </w:p>
    <w:p w:rsidR="0009565D" w:rsidRPr="0009565D" w:rsidRDefault="0009565D" w:rsidP="0009565D">
      <w:pPr>
        <w:pStyle w:val="Caption"/>
        <w:numPr>
          <w:ilvl w:val="0"/>
          <w:numId w:val="0"/>
        </w:numPr>
        <w:ind w:firstLine="426"/>
        <w:jc w:val="center"/>
        <w:rPr>
          <w:rFonts w:ascii="Arial" w:hAnsi="Arial" w:cs="Arial"/>
          <w:sz w:val="18"/>
          <w:szCs w:val="18"/>
          <w:lang w:val="id-ID"/>
        </w:rPr>
      </w:pPr>
      <w:r w:rsidRPr="0009565D">
        <w:rPr>
          <w:rFonts w:ascii="Arial" w:hAnsi="Arial" w:cs="Arial"/>
          <w:b/>
          <w:sz w:val="18"/>
          <w:szCs w:val="18"/>
          <w:lang w:val="id-ID"/>
        </w:rPr>
        <w:t xml:space="preserve">Gambar  </w:t>
      </w:r>
      <w:r w:rsidR="00CB066C" w:rsidRPr="0009565D">
        <w:rPr>
          <w:rFonts w:ascii="Arial" w:hAnsi="Arial" w:cs="Arial"/>
          <w:b/>
          <w:sz w:val="18"/>
          <w:szCs w:val="18"/>
          <w:lang w:val="id-ID"/>
        </w:rPr>
        <w:fldChar w:fldCharType="begin"/>
      </w:r>
      <w:r w:rsidRPr="0009565D">
        <w:rPr>
          <w:rFonts w:ascii="Arial" w:hAnsi="Arial" w:cs="Arial"/>
          <w:b/>
          <w:sz w:val="18"/>
          <w:szCs w:val="18"/>
          <w:lang w:val="id-ID"/>
        </w:rPr>
        <w:instrText xml:space="preserve"> SEQ Gambar_ \* ARABIC </w:instrText>
      </w:r>
      <w:r w:rsidR="00CB066C" w:rsidRPr="0009565D">
        <w:rPr>
          <w:rFonts w:ascii="Arial" w:hAnsi="Arial" w:cs="Arial"/>
          <w:b/>
          <w:sz w:val="18"/>
          <w:szCs w:val="18"/>
          <w:lang w:val="id-ID"/>
        </w:rPr>
        <w:fldChar w:fldCharType="separate"/>
      </w:r>
      <w:r w:rsidR="002128A7">
        <w:rPr>
          <w:rFonts w:ascii="Arial" w:hAnsi="Arial" w:cs="Arial"/>
          <w:b/>
          <w:noProof/>
          <w:sz w:val="18"/>
          <w:szCs w:val="18"/>
          <w:lang w:val="id-ID"/>
        </w:rPr>
        <w:t>5</w:t>
      </w:r>
      <w:r w:rsidR="00CB066C" w:rsidRPr="0009565D">
        <w:rPr>
          <w:rFonts w:ascii="Arial" w:hAnsi="Arial" w:cs="Arial"/>
          <w:b/>
          <w:sz w:val="18"/>
          <w:szCs w:val="18"/>
          <w:lang w:val="id-ID"/>
        </w:rPr>
        <w:fldChar w:fldCharType="end"/>
      </w:r>
      <w:r w:rsidRPr="0009565D">
        <w:rPr>
          <w:rFonts w:ascii="Arial" w:hAnsi="Arial" w:cs="Arial"/>
          <w:b/>
          <w:sz w:val="18"/>
          <w:szCs w:val="18"/>
          <w:lang w:val="id-ID"/>
        </w:rPr>
        <w:t>.</w:t>
      </w:r>
      <w:r w:rsidRPr="0009565D">
        <w:rPr>
          <w:rFonts w:ascii="Arial" w:hAnsi="Arial" w:cs="Arial"/>
          <w:sz w:val="18"/>
          <w:szCs w:val="18"/>
          <w:lang w:val="id-ID"/>
        </w:rPr>
        <w:t xml:space="preserve"> Pola Aktivitas Tamu</w:t>
      </w:r>
    </w:p>
    <w:p w:rsidR="0009565D" w:rsidRDefault="0009565D" w:rsidP="0009565D">
      <w:pPr>
        <w:ind w:firstLine="426"/>
        <w:rPr>
          <w:lang w:val="id-ID"/>
        </w:rPr>
      </w:pPr>
    </w:p>
    <w:p w:rsidR="0009565D" w:rsidRDefault="0009565D" w:rsidP="009C1EE5">
      <w:pPr>
        <w:pStyle w:val="Isijurnal01"/>
        <w:numPr>
          <w:ilvl w:val="0"/>
          <w:numId w:val="9"/>
        </w:numPr>
        <w:ind w:left="426"/>
      </w:pPr>
      <w:r w:rsidRPr="0060415E">
        <w:t>Hijab Fisik, merupakan elemen pembatas secara fisik berupa tata ruang, dinding, pintu, jendela, perabot dan tanaman. Dengan adanya pola aktivitas yang terbentuk maka menghasilkan tata ruang yang memisahkan area publik dan privat. Pada lantai 1 (satu) terdapat ruang kantor sebagai area publik dan toilet untuk tamu sehingga tamu bukan muhrim hanya berada di lantai 1 (satu).</w:t>
      </w:r>
    </w:p>
    <w:p w:rsidR="0009565D" w:rsidRDefault="0009565D" w:rsidP="0009565D">
      <w:pPr>
        <w:pStyle w:val="Isijurnal01"/>
        <w:keepNext/>
        <w:ind w:left="426" w:firstLine="0"/>
      </w:pPr>
      <w:r w:rsidRPr="0009565D">
        <w:rPr>
          <w:noProof/>
          <w:lang w:val="en-US"/>
        </w:rPr>
        <w:drawing>
          <wp:inline distT="0" distB="0" distL="0" distR="0">
            <wp:extent cx="2269756" cy="2617824"/>
            <wp:effectExtent l="57150" t="19050" r="111494" b="68226"/>
            <wp:docPr id="4" name="Picture 3" descr="toiliet Lu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iliet Luar.jpg"/>
                    <pic:cNvPicPr/>
                  </pic:nvPicPr>
                  <pic:blipFill>
                    <a:blip r:embed="rId19" cstate="print"/>
                    <a:stretch>
                      <a:fillRect/>
                    </a:stretch>
                  </pic:blipFill>
                  <pic:spPr>
                    <a:xfrm>
                      <a:off x="0" y="0"/>
                      <a:ext cx="2276180" cy="2625233"/>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09565D" w:rsidRPr="0009565D" w:rsidRDefault="0009565D" w:rsidP="0009565D">
      <w:pPr>
        <w:pStyle w:val="Caption"/>
        <w:numPr>
          <w:ilvl w:val="0"/>
          <w:numId w:val="0"/>
        </w:numPr>
        <w:ind w:firstLine="426"/>
        <w:jc w:val="center"/>
        <w:rPr>
          <w:rFonts w:ascii="Arial" w:hAnsi="Arial" w:cs="Arial"/>
          <w:sz w:val="18"/>
          <w:szCs w:val="18"/>
          <w:lang w:val="id-ID"/>
        </w:rPr>
      </w:pPr>
      <w:r w:rsidRPr="0009565D">
        <w:rPr>
          <w:rFonts w:ascii="Arial" w:hAnsi="Arial" w:cs="Arial"/>
          <w:b/>
          <w:sz w:val="18"/>
          <w:szCs w:val="18"/>
          <w:lang w:val="id-ID"/>
        </w:rPr>
        <w:t xml:space="preserve">Gambar  </w:t>
      </w:r>
      <w:r w:rsidR="00CB066C" w:rsidRPr="0009565D">
        <w:rPr>
          <w:rFonts w:ascii="Arial" w:hAnsi="Arial" w:cs="Arial"/>
          <w:b/>
          <w:sz w:val="18"/>
          <w:szCs w:val="18"/>
          <w:lang w:val="id-ID"/>
        </w:rPr>
        <w:fldChar w:fldCharType="begin"/>
      </w:r>
      <w:r w:rsidRPr="0009565D">
        <w:rPr>
          <w:rFonts w:ascii="Arial" w:hAnsi="Arial" w:cs="Arial"/>
          <w:b/>
          <w:sz w:val="18"/>
          <w:szCs w:val="18"/>
          <w:lang w:val="id-ID"/>
        </w:rPr>
        <w:instrText xml:space="preserve"> SEQ Gambar_ \* ARABIC </w:instrText>
      </w:r>
      <w:r w:rsidR="00CB066C" w:rsidRPr="0009565D">
        <w:rPr>
          <w:rFonts w:ascii="Arial" w:hAnsi="Arial" w:cs="Arial"/>
          <w:b/>
          <w:sz w:val="18"/>
          <w:szCs w:val="18"/>
          <w:lang w:val="id-ID"/>
        </w:rPr>
        <w:fldChar w:fldCharType="separate"/>
      </w:r>
      <w:r w:rsidR="002128A7">
        <w:rPr>
          <w:rFonts w:ascii="Arial" w:hAnsi="Arial" w:cs="Arial"/>
          <w:b/>
          <w:noProof/>
          <w:sz w:val="18"/>
          <w:szCs w:val="18"/>
          <w:lang w:val="id-ID"/>
        </w:rPr>
        <w:t>6</w:t>
      </w:r>
      <w:r w:rsidR="00CB066C" w:rsidRPr="0009565D">
        <w:rPr>
          <w:rFonts w:ascii="Arial" w:hAnsi="Arial" w:cs="Arial"/>
          <w:b/>
          <w:sz w:val="18"/>
          <w:szCs w:val="18"/>
          <w:lang w:val="id-ID"/>
        </w:rPr>
        <w:fldChar w:fldCharType="end"/>
      </w:r>
      <w:r w:rsidRPr="0009565D">
        <w:rPr>
          <w:rFonts w:ascii="Arial" w:hAnsi="Arial" w:cs="Arial"/>
          <w:b/>
          <w:sz w:val="18"/>
          <w:szCs w:val="18"/>
          <w:lang w:val="id-ID"/>
        </w:rPr>
        <w:t>.</w:t>
      </w:r>
      <w:r w:rsidRPr="0009565D">
        <w:rPr>
          <w:rFonts w:ascii="Arial" w:hAnsi="Arial" w:cs="Arial"/>
          <w:sz w:val="18"/>
          <w:szCs w:val="18"/>
          <w:lang w:val="id-ID"/>
        </w:rPr>
        <w:t xml:space="preserve"> Letak Toilet Luar Pada Lantai 1 (Satu)</w:t>
      </w:r>
    </w:p>
    <w:p w:rsidR="0009565D" w:rsidRDefault="0009565D" w:rsidP="0009565D">
      <w:pPr>
        <w:pStyle w:val="Isijurnal01"/>
        <w:ind w:firstLine="567"/>
      </w:pPr>
      <w:r w:rsidRPr="00B57D77">
        <w:lastRenderedPageBreak/>
        <w:t xml:space="preserve">Jika tamu bukan muhrim menghendaki di ruang tamu maka tamu hanya berada di lantai </w:t>
      </w:r>
      <w:r>
        <w:t>mezzanine.</w:t>
      </w:r>
      <w:r w:rsidRPr="00B50AD5">
        <w:t xml:space="preserve"> </w:t>
      </w:r>
      <w:r w:rsidRPr="00414FF3">
        <w:t>Penghubung antara lantai 1 (satu) dan 2 (dua) berupa lantai mezanine yang berfungsi sebagai ruang tamu. Perletakan ruang tamu terpisah dari rumah induk</w:t>
      </w:r>
      <w:r>
        <w:t>.</w:t>
      </w:r>
    </w:p>
    <w:p w:rsidR="0009565D" w:rsidRDefault="0009565D" w:rsidP="0009565D">
      <w:pPr>
        <w:pStyle w:val="Isijurnal01"/>
        <w:keepNext/>
        <w:ind w:firstLine="0"/>
        <w:jc w:val="center"/>
      </w:pPr>
      <w:r w:rsidRPr="0009565D">
        <w:rPr>
          <w:noProof/>
          <w:lang w:val="en-US"/>
        </w:rPr>
        <w:drawing>
          <wp:inline distT="0" distB="0" distL="0" distR="0">
            <wp:extent cx="2562387" cy="2775117"/>
            <wp:effectExtent l="57150" t="19050" r="123663" b="82383"/>
            <wp:docPr id="5" name="Picture 2" descr="Lantai mezan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ntai mezanine.jpg"/>
                    <pic:cNvPicPr/>
                  </pic:nvPicPr>
                  <pic:blipFill>
                    <a:blip r:embed="rId20" cstate="print"/>
                    <a:stretch>
                      <a:fillRect/>
                    </a:stretch>
                  </pic:blipFill>
                  <pic:spPr>
                    <a:xfrm>
                      <a:off x="0" y="0"/>
                      <a:ext cx="2571201" cy="2784663"/>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09565D" w:rsidRPr="0009565D" w:rsidRDefault="0009565D" w:rsidP="0009565D">
      <w:pPr>
        <w:pStyle w:val="Caption"/>
        <w:numPr>
          <w:ilvl w:val="0"/>
          <w:numId w:val="0"/>
        </w:numPr>
        <w:jc w:val="center"/>
        <w:rPr>
          <w:rFonts w:ascii="Arial" w:hAnsi="Arial" w:cs="Arial"/>
          <w:sz w:val="18"/>
          <w:szCs w:val="18"/>
          <w:lang w:val="id-ID"/>
        </w:rPr>
      </w:pPr>
      <w:r w:rsidRPr="0009565D">
        <w:rPr>
          <w:rFonts w:ascii="Arial" w:hAnsi="Arial" w:cs="Arial"/>
          <w:b/>
          <w:sz w:val="18"/>
          <w:szCs w:val="18"/>
          <w:lang w:val="id-ID"/>
        </w:rPr>
        <w:t xml:space="preserve">Gambar  </w:t>
      </w:r>
      <w:r w:rsidR="00CB066C" w:rsidRPr="0009565D">
        <w:rPr>
          <w:rFonts w:ascii="Arial" w:hAnsi="Arial" w:cs="Arial"/>
          <w:b/>
          <w:sz w:val="18"/>
          <w:szCs w:val="18"/>
          <w:lang w:val="id-ID"/>
        </w:rPr>
        <w:fldChar w:fldCharType="begin"/>
      </w:r>
      <w:r w:rsidRPr="0009565D">
        <w:rPr>
          <w:rFonts w:ascii="Arial" w:hAnsi="Arial" w:cs="Arial"/>
          <w:b/>
          <w:sz w:val="18"/>
          <w:szCs w:val="18"/>
          <w:lang w:val="id-ID"/>
        </w:rPr>
        <w:instrText xml:space="preserve"> SEQ Gambar_ \* ARABIC </w:instrText>
      </w:r>
      <w:r w:rsidR="00CB066C" w:rsidRPr="0009565D">
        <w:rPr>
          <w:rFonts w:ascii="Arial" w:hAnsi="Arial" w:cs="Arial"/>
          <w:b/>
          <w:sz w:val="18"/>
          <w:szCs w:val="18"/>
          <w:lang w:val="id-ID"/>
        </w:rPr>
        <w:fldChar w:fldCharType="separate"/>
      </w:r>
      <w:r w:rsidR="002128A7">
        <w:rPr>
          <w:rFonts w:ascii="Arial" w:hAnsi="Arial" w:cs="Arial"/>
          <w:b/>
          <w:noProof/>
          <w:sz w:val="18"/>
          <w:szCs w:val="18"/>
          <w:lang w:val="id-ID"/>
        </w:rPr>
        <w:t>7</w:t>
      </w:r>
      <w:r w:rsidR="00CB066C" w:rsidRPr="0009565D">
        <w:rPr>
          <w:rFonts w:ascii="Arial" w:hAnsi="Arial" w:cs="Arial"/>
          <w:b/>
          <w:sz w:val="18"/>
          <w:szCs w:val="18"/>
          <w:lang w:val="id-ID"/>
        </w:rPr>
        <w:fldChar w:fldCharType="end"/>
      </w:r>
      <w:r w:rsidRPr="0009565D">
        <w:rPr>
          <w:rFonts w:ascii="Arial" w:hAnsi="Arial" w:cs="Arial"/>
          <w:b/>
          <w:sz w:val="18"/>
          <w:szCs w:val="18"/>
          <w:lang w:val="id-ID"/>
        </w:rPr>
        <w:t>.</w:t>
      </w:r>
      <w:r w:rsidRPr="0009565D">
        <w:rPr>
          <w:rFonts w:ascii="Arial" w:hAnsi="Arial" w:cs="Arial"/>
          <w:sz w:val="18"/>
          <w:szCs w:val="18"/>
          <w:lang w:val="id-ID"/>
        </w:rPr>
        <w:t xml:space="preserve"> Letak Ruang Tamu Pada Lantai Mezanine</w:t>
      </w:r>
    </w:p>
    <w:p w:rsidR="0009565D" w:rsidRPr="0009565D" w:rsidRDefault="0009565D" w:rsidP="0009565D">
      <w:pPr>
        <w:ind w:firstLine="426"/>
        <w:rPr>
          <w:lang w:val="id-ID"/>
        </w:rPr>
      </w:pPr>
    </w:p>
    <w:p w:rsidR="0009565D" w:rsidRDefault="0009565D" w:rsidP="0009565D">
      <w:pPr>
        <w:keepNext/>
        <w:spacing w:line="360" w:lineRule="auto"/>
        <w:jc w:val="center"/>
      </w:pPr>
      <w:r w:rsidRPr="0009565D">
        <w:rPr>
          <w:rFonts w:ascii="Arial" w:hAnsi="Arial" w:cs="Arial"/>
          <w:b/>
          <w:noProof/>
          <w:color w:val="FF0000"/>
          <w:sz w:val="20"/>
        </w:rPr>
        <w:drawing>
          <wp:inline distT="0" distB="0" distL="0" distR="0">
            <wp:extent cx="2553938" cy="2086197"/>
            <wp:effectExtent l="57150" t="19050" r="113062" b="85503"/>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srcRect/>
                    <a:stretch>
                      <a:fillRect/>
                    </a:stretch>
                  </pic:blipFill>
                  <pic:spPr bwMode="auto">
                    <a:xfrm>
                      <a:off x="0" y="0"/>
                      <a:ext cx="2555179" cy="2087211"/>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09565D" w:rsidRPr="0009565D" w:rsidRDefault="0009565D" w:rsidP="0009565D">
      <w:pPr>
        <w:pStyle w:val="Caption"/>
        <w:numPr>
          <w:ilvl w:val="0"/>
          <w:numId w:val="0"/>
        </w:numPr>
        <w:jc w:val="center"/>
        <w:rPr>
          <w:rFonts w:ascii="Arial" w:hAnsi="Arial" w:cs="Arial"/>
          <w:sz w:val="18"/>
          <w:szCs w:val="18"/>
          <w:lang w:val="id-ID"/>
        </w:rPr>
      </w:pPr>
      <w:r w:rsidRPr="0009565D">
        <w:rPr>
          <w:rFonts w:ascii="Arial" w:hAnsi="Arial" w:cs="Arial"/>
          <w:b/>
          <w:sz w:val="18"/>
          <w:szCs w:val="18"/>
          <w:lang w:val="id-ID"/>
        </w:rPr>
        <w:t xml:space="preserve">Gambar  </w:t>
      </w:r>
      <w:r w:rsidR="00CB066C" w:rsidRPr="0009565D">
        <w:rPr>
          <w:rFonts w:ascii="Arial" w:hAnsi="Arial" w:cs="Arial"/>
          <w:b/>
          <w:sz w:val="18"/>
          <w:szCs w:val="18"/>
          <w:lang w:val="id-ID"/>
        </w:rPr>
        <w:fldChar w:fldCharType="begin"/>
      </w:r>
      <w:r w:rsidRPr="0009565D">
        <w:rPr>
          <w:rFonts w:ascii="Arial" w:hAnsi="Arial" w:cs="Arial"/>
          <w:b/>
          <w:sz w:val="18"/>
          <w:szCs w:val="18"/>
          <w:lang w:val="id-ID"/>
        </w:rPr>
        <w:instrText xml:space="preserve"> SEQ Gambar_ \* ARABIC </w:instrText>
      </w:r>
      <w:r w:rsidR="00CB066C" w:rsidRPr="0009565D">
        <w:rPr>
          <w:rFonts w:ascii="Arial" w:hAnsi="Arial" w:cs="Arial"/>
          <w:b/>
          <w:sz w:val="18"/>
          <w:szCs w:val="18"/>
          <w:lang w:val="id-ID"/>
        </w:rPr>
        <w:fldChar w:fldCharType="separate"/>
      </w:r>
      <w:r w:rsidR="002128A7">
        <w:rPr>
          <w:rFonts w:ascii="Arial" w:hAnsi="Arial" w:cs="Arial"/>
          <w:b/>
          <w:noProof/>
          <w:sz w:val="18"/>
          <w:szCs w:val="18"/>
          <w:lang w:val="id-ID"/>
        </w:rPr>
        <w:t>8</w:t>
      </w:r>
      <w:r w:rsidR="00CB066C" w:rsidRPr="0009565D">
        <w:rPr>
          <w:rFonts w:ascii="Arial" w:hAnsi="Arial" w:cs="Arial"/>
          <w:b/>
          <w:sz w:val="18"/>
          <w:szCs w:val="18"/>
          <w:lang w:val="id-ID"/>
        </w:rPr>
        <w:fldChar w:fldCharType="end"/>
      </w:r>
      <w:r w:rsidRPr="0009565D">
        <w:rPr>
          <w:rFonts w:ascii="Arial" w:hAnsi="Arial" w:cs="Arial"/>
          <w:b/>
          <w:sz w:val="18"/>
          <w:szCs w:val="18"/>
          <w:lang w:val="id-ID"/>
        </w:rPr>
        <w:t>.</w:t>
      </w:r>
      <w:r w:rsidRPr="0009565D">
        <w:rPr>
          <w:rFonts w:ascii="Arial" w:hAnsi="Arial" w:cs="Arial"/>
          <w:sz w:val="18"/>
          <w:szCs w:val="18"/>
          <w:lang w:val="id-ID"/>
        </w:rPr>
        <w:t xml:space="preserve"> Perletakan Ruang Tamu Terpisah dengan Rumah Induk</w:t>
      </w:r>
    </w:p>
    <w:p w:rsidR="0009565D" w:rsidRDefault="0009565D" w:rsidP="00120E53">
      <w:pPr>
        <w:spacing w:line="360" w:lineRule="auto"/>
        <w:jc w:val="both"/>
        <w:rPr>
          <w:rFonts w:ascii="Arial" w:hAnsi="Arial" w:cs="Arial"/>
          <w:b/>
          <w:color w:val="FF0000"/>
          <w:sz w:val="20"/>
          <w:lang w:val="id-ID"/>
        </w:rPr>
      </w:pPr>
    </w:p>
    <w:p w:rsidR="0009565D" w:rsidRDefault="0009565D" w:rsidP="0009565D">
      <w:pPr>
        <w:pStyle w:val="Isijurnal01"/>
        <w:ind w:firstLine="567"/>
      </w:pPr>
      <w:r>
        <w:t xml:space="preserve">Akses dari ruang tamu menuju teras lantai 2 (dua) yang merupakan rumah induk di batasi oleh pintu teralis besi yang hanya dibuka jika sedang tidak ada tamu. </w:t>
      </w:r>
    </w:p>
    <w:p w:rsidR="0009565D" w:rsidRDefault="0009565D" w:rsidP="00120E53">
      <w:pPr>
        <w:spacing w:line="360" w:lineRule="auto"/>
        <w:jc w:val="both"/>
        <w:rPr>
          <w:rFonts w:ascii="Arial" w:hAnsi="Arial" w:cs="Arial"/>
          <w:b/>
          <w:color w:val="FF0000"/>
          <w:sz w:val="20"/>
          <w:lang w:val="id-ID"/>
        </w:rPr>
      </w:pPr>
    </w:p>
    <w:p w:rsidR="00185851" w:rsidRDefault="00185851" w:rsidP="00185851">
      <w:pPr>
        <w:keepNext/>
        <w:spacing w:line="360" w:lineRule="auto"/>
        <w:jc w:val="center"/>
      </w:pPr>
      <w:r w:rsidRPr="00185851">
        <w:rPr>
          <w:rFonts w:ascii="Arial" w:hAnsi="Arial" w:cs="Arial"/>
          <w:b/>
          <w:noProof/>
          <w:color w:val="FF0000"/>
          <w:sz w:val="20"/>
        </w:rPr>
        <w:lastRenderedPageBreak/>
        <w:drawing>
          <wp:inline distT="0" distB="0" distL="0" distR="0">
            <wp:extent cx="2218217" cy="2957449"/>
            <wp:effectExtent l="57150" t="19050" r="105883" b="71501"/>
            <wp:docPr id="7" name="Picture 1" descr="20150206_080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0206_080903.jpg"/>
                    <pic:cNvPicPr/>
                  </pic:nvPicPr>
                  <pic:blipFill>
                    <a:blip r:embed="rId22" cstate="print">
                      <a:grayscl/>
                    </a:blip>
                    <a:stretch>
                      <a:fillRect/>
                    </a:stretch>
                  </pic:blipFill>
                  <pic:spPr>
                    <a:xfrm>
                      <a:off x="0" y="0"/>
                      <a:ext cx="2218858" cy="2958304"/>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85851" w:rsidRPr="00185851" w:rsidRDefault="00185851" w:rsidP="00185851">
      <w:pPr>
        <w:pStyle w:val="Caption"/>
        <w:numPr>
          <w:ilvl w:val="0"/>
          <w:numId w:val="0"/>
        </w:numPr>
        <w:jc w:val="center"/>
        <w:rPr>
          <w:rFonts w:ascii="Arial" w:hAnsi="Arial" w:cs="Arial"/>
          <w:sz w:val="18"/>
          <w:szCs w:val="18"/>
          <w:lang w:val="id-ID"/>
        </w:rPr>
      </w:pPr>
      <w:r w:rsidRPr="00185851">
        <w:rPr>
          <w:rFonts w:ascii="Arial" w:hAnsi="Arial" w:cs="Arial"/>
          <w:b/>
          <w:sz w:val="18"/>
          <w:szCs w:val="18"/>
          <w:lang w:val="id-ID"/>
        </w:rPr>
        <w:t xml:space="preserve">Gambar  </w:t>
      </w:r>
      <w:r w:rsidR="00CB066C" w:rsidRPr="00185851">
        <w:rPr>
          <w:rFonts w:ascii="Arial" w:hAnsi="Arial" w:cs="Arial"/>
          <w:b/>
          <w:sz w:val="18"/>
          <w:szCs w:val="18"/>
          <w:lang w:val="id-ID"/>
        </w:rPr>
        <w:fldChar w:fldCharType="begin"/>
      </w:r>
      <w:r w:rsidRPr="00185851">
        <w:rPr>
          <w:rFonts w:ascii="Arial" w:hAnsi="Arial" w:cs="Arial"/>
          <w:b/>
          <w:sz w:val="18"/>
          <w:szCs w:val="18"/>
          <w:lang w:val="id-ID"/>
        </w:rPr>
        <w:instrText xml:space="preserve"> SEQ Gambar_ \* ARABIC </w:instrText>
      </w:r>
      <w:r w:rsidR="00CB066C" w:rsidRPr="00185851">
        <w:rPr>
          <w:rFonts w:ascii="Arial" w:hAnsi="Arial" w:cs="Arial"/>
          <w:b/>
          <w:sz w:val="18"/>
          <w:szCs w:val="18"/>
          <w:lang w:val="id-ID"/>
        </w:rPr>
        <w:fldChar w:fldCharType="separate"/>
      </w:r>
      <w:r w:rsidR="002128A7">
        <w:rPr>
          <w:rFonts w:ascii="Arial" w:hAnsi="Arial" w:cs="Arial"/>
          <w:b/>
          <w:noProof/>
          <w:sz w:val="18"/>
          <w:szCs w:val="18"/>
          <w:lang w:val="id-ID"/>
        </w:rPr>
        <w:t>9</w:t>
      </w:r>
      <w:r w:rsidR="00CB066C" w:rsidRPr="00185851">
        <w:rPr>
          <w:rFonts w:ascii="Arial" w:hAnsi="Arial" w:cs="Arial"/>
          <w:b/>
          <w:sz w:val="18"/>
          <w:szCs w:val="18"/>
          <w:lang w:val="id-ID"/>
        </w:rPr>
        <w:fldChar w:fldCharType="end"/>
      </w:r>
      <w:r w:rsidRPr="00185851">
        <w:rPr>
          <w:rFonts w:ascii="Arial" w:hAnsi="Arial" w:cs="Arial"/>
          <w:b/>
          <w:sz w:val="18"/>
          <w:szCs w:val="18"/>
          <w:lang w:val="id-ID"/>
        </w:rPr>
        <w:t>.</w:t>
      </w:r>
      <w:r w:rsidRPr="00185851">
        <w:rPr>
          <w:rFonts w:ascii="Arial" w:hAnsi="Arial" w:cs="Arial"/>
          <w:sz w:val="18"/>
          <w:szCs w:val="18"/>
          <w:lang w:val="id-ID"/>
        </w:rPr>
        <w:t xml:space="preserve"> Pintu Pembatas Lantai Mezanine dan Teras Rumah Induk Lantai 2 (Dua)</w:t>
      </w:r>
    </w:p>
    <w:p w:rsidR="00185851" w:rsidRDefault="00185851" w:rsidP="00120E53">
      <w:pPr>
        <w:spacing w:line="360" w:lineRule="auto"/>
        <w:jc w:val="both"/>
        <w:rPr>
          <w:rFonts w:ascii="Arial" w:hAnsi="Arial" w:cs="Arial"/>
          <w:b/>
          <w:color w:val="FF0000"/>
          <w:sz w:val="20"/>
          <w:lang w:val="id-ID"/>
        </w:rPr>
      </w:pPr>
    </w:p>
    <w:p w:rsidR="00185851" w:rsidRPr="00185851" w:rsidRDefault="00185851" w:rsidP="00185851">
      <w:pPr>
        <w:pStyle w:val="Isijurnal01"/>
        <w:ind w:firstLine="567"/>
      </w:pPr>
      <w:r w:rsidRPr="0060415E">
        <w:t xml:space="preserve">Pembatas pandangan pada area ruang keluarga </w:t>
      </w:r>
      <w:r>
        <w:t>terhadap</w:t>
      </w:r>
      <w:r w:rsidRPr="0060415E">
        <w:t xml:space="preserve"> rumah </w:t>
      </w:r>
      <w:r>
        <w:t xml:space="preserve">tetangga </w:t>
      </w:r>
      <w:r w:rsidRPr="0060415E">
        <w:t xml:space="preserve">di </w:t>
      </w:r>
      <w:r>
        <w:t>bagian depan</w:t>
      </w:r>
      <w:r w:rsidRPr="0060415E">
        <w:t xml:space="preserve"> menggunakan luver dan </w:t>
      </w:r>
      <w:r w:rsidRPr="00185851">
        <w:t>vertical garden</w:t>
      </w:r>
      <w:r w:rsidRPr="0060415E">
        <w:t>.</w:t>
      </w:r>
    </w:p>
    <w:p w:rsidR="00185851" w:rsidRDefault="00185851" w:rsidP="00185851">
      <w:pPr>
        <w:keepNext/>
        <w:spacing w:line="360" w:lineRule="auto"/>
        <w:jc w:val="center"/>
      </w:pPr>
      <w:r w:rsidRPr="00185851">
        <w:rPr>
          <w:rFonts w:ascii="Arial" w:hAnsi="Arial" w:cs="Arial"/>
          <w:b/>
          <w:noProof/>
          <w:color w:val="FF0000"/>
          <w:sz w:val="20"/>
        </w:rPr>
        <w:drawing>
          <wp:inline distT="0" distB="0" distL="0" distR="0">
            <wp:extent cx="2228850" cy="2971625"/>
            <wp:effectExtent l="57150" t="19050" r="114300" b="76375"/>
            <wp:docPr id="8" name="Picture 0" descr="20141203_063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1203_063120.jpg"/>
                    <pic:cNvPicPr/>
                  </pic:nvPicPr>
                  <pic:blipFill>
                    <a:blip r:embed="rId23" cstate="print">
                      <a:grayscl/>
                    </a:blip>
                    <a:stretch>
                      <a:fillRect/>
                    </a:stretch>
                  </pic:blipFill>
                  <pic:spPr>
                    <a:xfrm>
                      <a:off x="0" y="0"/>
                      <a:ext cx="2231935" cy="2975738"/>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85851" w:rsidRPr="00185851" w:rsidRDefault="00185851" w:rsidP="00185851">
      <w:pPr>
        <w:pStyle w:val="Caption"/>
        <w:numPr>
          <w:ilvl w:val="0"/>
          <w:numId w:val="0"/>
        </w:numPr>
        <w:jc w:val="center"/>
        <w:rPr>
          <w:rFonts w:ascii="Arial" w:hAnsi="Arial" w:cs="Arial"/>
          <w:sz w:val="18"/>
          <w:szCs w:val="18"/>
          <w:lang w:val="id-ID"/>
        </w:rPr>
      </w:pPr>
      <w:r w:rsidRPr="00185851">
        <w:rPr>
          <w:rFonts w:ascii="Arial" w:hAnsi="Arial" w:cs="Arial"/>
          <w:b/>
          <w:sz w:val="18"/>
          <w:szCs w:val="18"/>
          <w:lang w:val="id-ID"/>
        </w:rPr>
        <w:t xml:space="preserve">Gambar  </w:t>
      </w:r>
      <w:r w:rsidR="00CB066C" w:rsidRPr="00185851">
        <w:rPr>
          <w:rFonts w:ascii="Arial" w:hAnsi="Arial" w:cs="Arial"/>
          <w:b/>
          <w:sz w:val="18"/>
          <w:szCs w:val="18"/>
          <w:lang w:val="id-ID"/>
        </w:rPr>
        <w:fldChar w:fldCharType="begin"/>
      </w:r>
      <w:r w:rsidRPr="00185851">
        <w:rPr>
          <w:rFonts w:ascii="Arial" w:hAnsi="Arial" w:cs="Arial"/>
          <w:b/>
          <w:sz w:val="18"/>
          <w:szCs w:val="18"/>
          <w:lang w:val="id-ID"/>
        </w:rPr>
        <w:instrText xml:space="preserve"> SEQ Gambar_ \* ARABIC </w:instrText>
      </w:r>
      <w:r w:rsidR="00CB066C" w:rsidRPr="00185851">
        <w:rPr>
          <w:rFonts w:ascii="Arial" w:hAnsi="Arial" w:cs="Arial"/>
          <w:b/>
          <w:sz w:val="18"/>
          <w:szCs w:val="18"/>
          <w:lang w:val="id-ID"/>
        </w:rPr>
        <w:fldChar w:fldCharType="separate"/>
      </w:r>
      <w:r w:rsidR="002128A7">
        <w:rPr>
          <w:rFonts w:ascii="Arial" w:hAnsi="Arial" w:cs="Arial"/>
          <w:b/>
          <w:noProof/>
          <w:sz w:val="18"/>
          <w:szCs w:val="18"/>
          <w:lang w:val="id-ID"/>
        </w:rPr>
        <w:t>10</w:t>
      </w:r>
      <w:r w:rsidR="00CB066C" w:rsidRPr="00185851">
        <w:rPr>
          <w:rFonts w:ascii="Arial" w:hAnsi="Arial" w:cs="Arial"/>
          <w:b/>
          <w:sz w:val="18"/>
          <w:szCs w:val="18"/>
          <w:lang w:val="id-ID"/>
        </w:rPr>
        <w:fldChar w:fldCharType="end"/>
      </w:r>
      <w:r w:rsidRPr="00185851">
        <w:rPr>
          <w:rFonts w:ascii="Arial" w:hAnsi="Arial" w:cs="Arial"/>
          <w:b/>
          <w:sz w:val="18"/>
          <w:szCs w:val="18"/>
          <w:lang w:val="id-ID"/>
        </w:rPr>
        <w:t>.</w:t>
      </w:r>
      <w:r w:rsidRPr="00185851">
        <w:rPr>
          <w:rFonts w:ascii="Arial" w:hAnsi="Arial" w:cs="Arial"/>
          <w:sz w:val="18"/>
          <w:szCs w:val="18"/>
          <w:lang w:val="id-ID"/>
        </w:rPr>
        <w:t xml:space="preserve"> Letak Luver dan Vertical Garden Pada Teras di Lantai 2 (Dua)</w:t>
      </w:r>
    </w:p>
    <w:p w:rsidR="00185851" w:rsidRDefault="00185851" w:rsidP="00120E53">
      <w:pPr>
        <w:spacing w:line="360" w:lineRule="auto"/>
        <w:jc w:val="both"/>
        <w:rPr>
          <w:rFonts w:ascii="Arial" w:hAnsi="Arial" w:cs="Arial"/>
          <w:b/>
          <w:color w:val="FF0000"/>
          <w:sz w:val="20"/>
          <w:lang w:val="id-ID"/>
        </w:rPr>
      </w:pPr>
    </w:p>
    <w:p w:rsidR="00185851" w:rsidRDefault="00185851" w:rsidP="00185851">
      <w:pPr>
        <w:pStyle w:val="Isijurnal01"/>
        <w:ind w:firstLine="567"/>
      </w:pPr>
      <w:r>
        <w:t>Pada ruang tamu yang berhadapan dengan rumah tetangga maka view dibatasi dengan menggunakan tanaman rambat.</w:t>
      </w:r>
    </w:p>
    <w:p w:rsidR="00185851" w:rsidRDefault="00185851" w:rsidP="00185851">
      <w:pPr>
        <w:pStyle w:val="Isijurnal01"/>
        <w:keepNext/>
        <w:ind w:firstLine="0"/>
        <w:jc w:val="center"/>
      </w:pPr>
      <w:r w:rsidRPr="00185851">
        <w:rPr>
          <w:noProof/>
          <w:lang w:val="en-US"/>
        </w:rPr>
        <w:lastRenderedPageBreak/>
        <w:drawing>
          <wp:inline distT="0" distB="0" distL="0" distR="0">
            <wp:extent cx="2479982" cy="3532225"/>
            <wp:effectExtent l="57150" t="19050" r="110818" b="87275"/>
            <wp:docPr id="10" name="Picture 5" descr="20150206_0808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0206_080835.jpg"/>
                    <pic:cNvPicPr/>
                  </pic:nvPicPr>
                  <pic:blipFill>
                    <a:blip r:embed="rId24" cstate="print">
                      <a:grayscl/>
                    </a:blip>
                    <a:stretch>
                      <a:fillRect/>
                    </a:stretch>
                  </pic:blipFill>
                  <pic:spPr>
                    <a:xfrm>
                      <a:off x="0" y="0"/>
                      <a:ext cx="2481288" cy="3534085"/>
                    </a:xfrm>
                    <a:prstGeom prst="rect">
                      <a:avLst/>
                    </a:prstGeom>
                    <a:ln w="12700" cap="sq">
                      <a:solidFill>
                        <a:srgbClr val="000000"/>
                      </a:solidFill>
                      <a:miter lim="800000"/>
                    </a:ln>
                    <a:effectLst>
                      <a:outerShdw blurRad="57150" dist="50800" dir="2700000" algn="tl" rotWithShape="0">
                        <a:srgbClr val="000000">
                          <a:alpha val="40000"/>
                        </a:srgbClr>
                      </a:outerShdw>
                    </a:effectLst>
                  </pic:spPr>
                </pic:pic>
              </a:graphicData>
            </a:graphic>
          </wp:inline>
        </w:drawing>
      </w:r>
    </w:p>
    <w:p w:rsidR="00185851" w:rsidRPr="00185851" w:rsidRDefault="00185851" w:rsidP="00185851">
      <w:pPr>
        <w:pStyle w:val="Caption"/>
        <w:numPr>
          <w:ilvl w:val="0"/>
          <w:numId w:val="0"/>
        </w:numPr>
        <w:jc w:val="center"/>
        <w:rPr>
          <w:rFonts w:ascii="Arial" w:hAnsi="Arial" w:cs="Arial"/>
          <w:sz w:val="18"/>
          <w:szCs w:val="18"/>
          <w:lang w:val="id-ID"/>
        </w:rPr>
      </w:pPr>
      <w:r w:rsidRPr="00185851">
        <w:rPr>
          <w:rFonts w:ascii="Arial" w:hAnsi="Arial" w:cs="Arial"/>
          <w:b/>
          <w:sz w:val="18"/>
          <w:szCs w:val="18"/>
          <w:lang w:val="id-ID"/>
        </w:rPr>
        <w:t xml:space="preserve">Gambar  </w:t>
      </w:r>
      <w:r w:rsidR="00CB066C" w:rsidRPr="00185851">
        <w:rPr>
          <w:rFonts w:ascii="Arial" w:hAnsi="Arial" w:cs="Arial"/>
          <w:b/>
          <w:sz w:val="18"/>
          <w:szCs w:val="18"/>
          <w:lang w:val="id-ID"/>
        </w:rPr>
        <w:fldChar w:fldCharType="begin"/>
      </w:r>
      <w:r w:rsidRPr="00185851">
        <w:rPr>
          <w:rFonts w:ascii="Arial" w:hAnsi="Arial" w:cs="Arial"/>
          <w:b/>
          <w:sz w:val="18"/>
          <w:szCs w:val="18"/>
          <w:lang w:val="id-ID"/>
        </w:rPr>
        <w:instrText xml:space="preserve"> SEQ Gambar_ \* ARABIC </w:instrText>
      </w:r>
      <w:r w:rsidR="00CB066C" w:rsidRPr="00185851">
        <w:rPr>
          <w:rFonts w:ascii="Arial" w:hAnsi="Arial" w:cs="Arial"/>
          <w:b/>
          <w:sz w:val="18"/>
          <w:szCs w:val="18"/>
          <w:lang w:val="id-ID"/>
        </w:rPr>
        <w:fldChar w:fldCharType="separate"/>
      </w:r>
      <w:r w:rsidR="002128A7">
        <w:rPr>
          <w:rFonts w:ascii="Arial" w:hAnsi="Arial" w:cs="Arial"/>
          <w:b/>
          <w:noProof/>
          <w:sz w:val="18"/>
          <w:szCs w:val="18"/>
          <w:lang w:val="id-ID"/>
        </w:rPr>
        <w:t>11</w:t>
      </w:r>
      <w:r w:rsidR="00CB066C" w:rsidRPr="00185851">
        <w:rPr>
          <w:rFonts w:ascii="Arial" w:hAnsi="Arial" w:cs="Arial"/>
          <w:b/>
          <w:sz w:val="18"/>
          <w:szCs w:val="18"/>
          <w:lang w:val="id-ID"/>
        </w:rPr>
        <w:fldChar w:fldCharType="end"/>
      </w:r>
      <w:r w:rsidRPr="00185851">
        <w:rPr>
          <w:rFonts w:ascii="Arial" w:hAnsi="Arial" w:cs="Arial"/>
          <w:b/>
          <w:sz w:val="18"/>
          <w:szCs w:val="18"/>
          <w:lang w:val="id-ID"/>
        </w:rPr>
        <w:t>.</w:t>
      </w:r>
      <w:r w:rsidRPr="00185851">
        <w:rPr>
          <w:rFonts w:ascii="Arial" w:hAnsi="Arial" w:cs="Arial"/>
          <w:sz w:val="18"/>
          <w:szCs w:val="18"/>
          <w:lang w:val="id-ID"/>
        </w:rPr>
        <w:t xml:space="preserve"> Tanaman Rambat sebagai Pembatas View Pada Ruang Tamu</w:t>
      </w:r>
    </w:p>
    <w:p w:rsidR="00185851" w:rsidRDefault="00185851" w:rsidP="00120E53">
      <w:pPr>
        <w:spacing w:line="360" w:lineRule="auto"/>
        <w:jc w:val="both"/>
        <w:rPr>
          <w:rFonts w:ascii="Arial" w:hAnsi="Arial" w:cs="Arial"/>
          <w:b/>
          <w:color w:val="FF0000"/>
          <w:sz w:val="20"/>
          <w:lang w:val="id-ID"/>
        </w:rPr>
      </w:pPr>
    </w:p>
    <w:p w:rsidR="00185851" w:rsidRPr="00185851" w:rsidRDefault="00185851" w:rsidP="00FD5BE0">
      <w:pPr>
        <w:spacing w:line="360" w:lineRule="auto"/>
        <w:jc w:val="both"/>
        <w:rPr>
          <w:b/>
        </w:rPr>
      </w:pPr>
      <w:r w:rsidRPr="00185851">
        <w:rPr>
          <w:rFonts w:ascii="Arial" w:hAnsi="Arial" w:cs="Arial"/>
          <w:b/>
          <w:sz w:val="20"/>
          <w:lang w:val="id-ID"/>
        </w:rPr>
        <w:t xml:space="preserve">KESIMPULAN </w:t>
      </w:r>
    </w:p>
    <w:p w:rsidR="00185851" w:rsidRDefault="00185851" w:rsidP="00FD5BE0">
      <w:pPr>
        <w:pStyle w:val="Isijurnal01"/>
        <w:ind w:firstLine="567"/>
      </w:pPr>
      <w:r w:rsidRPr="002E70CD">
        <w:t>Berdasarkan hasil penelitian dan pembahasan maka disimpulkan bahwa peberapan konsep hijab pada rumah tinggal perkotaan  Surakarta memiliki dua jenis hijab yaitu:</w:t>
      </w:r>
      <w:r w:rsidR="00FD5BE0">
        <w:rPr>
          <w:lang w:val="en-US"/>
        </w:rPr>
        <w:t xml:space="preserve"> (1) </w:t>
      </w:r>
      <w:r w:rsidRPr="002E70CD">
        <w:t>Hijab fisik, dengan memisahkan antara ruang publik (ruang kantor dan ruang tamu) dan ruang privat (rumah induk). Pola sirkulasi yang terbentuk harus melewati ruang  publik (teras) supaya terjadi kontak non fisik untuk mendapatkan ijin bertamu dari pemilik rumah. Elemen fisik berupa tata ruang dengan menempatkan lantai mezanine sebagai area penghubung dan hija</w:t>
      </w:r>
      <w:r w:rsidR="00FD5BE0">
        <w:t>b antara area publik dan privat</w:t>
      </w:r>
      <w:r w:rsidR="00FD5BE0">
        <w:rPr>
          <w:lang w:val="en-US"/>
        </w:rPr>
        <w:t xml:space="preserve">; (2) </w:t>
      </w:r>
      <w:r w:rsidRPr="002E70CD">
        <w:t xml:space="preserve">Hijab non fisik, dengan menerapkan perilaku yang melarang kontak fisik antar pemilik rumah dengan tamu bukan muhrim atau kerabat. </w:t>
      </w:r>
    </w:p>
    <w:p w:rsidR="00185851" w:rsidRDefault="00185851" w:rsidP="00131FE7">
      <w:pPr>
        <w:pStyle w:val="Isijurnal01"/>
        <w:ind w:firstLine="567"/>
      </w:pPr>
      <w:r>
        <w:t xml:space="preserve">Rumah tinggal islami merupakan konsep baru yang menggabungkan antara adab islam </w:t>
      </w:r>
      <w:r>
        <w:lastRenderedPageBreak/>
        <w:t>dan teori perancangan sehingga tidak semua pengembang dapat menerapkannya. Oleh karena itu adapun saran dari peneliti adalah:</w:t>
      </w:r>
      <w:r w:rsidR="00131FE7">
        <w:rPr>
          <w:lang w:val="en-US"/>
        </w:rPr>
        <w:t xml:space="preserve"> (1) </w:t>
      </w:r>
      <w:r w:rsidRPr="002F7C3F">
        <w:t xml:space="preserve">Bagi para peneliti di harapkan dapat menggali konsep-konsep islam yang lebih banyak dan lebih </w:t>
      </w:r>
      <w:r>
        <w:t>detil terkait dengan rum</w:t>
      </w:r>
      <w:r w:rsidR="00131FE7">
        <w:t>ah tinggal maupun bangunan umum</w:t>
      </w:r>
      <w:r w:rsidR="00131FE7">
        <w:rPr>
          <w:lang w:val="en-US"/>
        </w:rPr>
        <w:t xml:space="preserve">; (2) </w:t>
      </w:r>
      <w:r w:rsidRPr="002F7C3F">
        <w:t xml:space="preserve">Bagi para perancang dan pengembang di harapkan mampu menggabungkan antara konsep </w:t>
      </w:r>
      <w:r>
        <w:t xml:space="preserve">rumah tinggal </w:t>
      </w:r>
      <w:r w:rsidRPr="002F7C3F">
        <w:t xml:space="preserve">islami dan konsep perancangan dengan  indah dan dapat di terima di kalangan masyarakat. </w:t>
      </w:r>
    </w:p>
    <w:p w:rsidR="00131FE7" w:rsidRDefault="00131FE7" w:rsidP="00185851">
      <w:pPr>
        <w:spacing w:line="360" w:lineRule="auto"/>
        <w:jc w:val="both"/>
        <w:rPr>
          <w:rFonts w:ascii="Arial" w:hAnsi="Arial" w:cs="Arial"/>
          <w:b/>
          <w:sz w:val="20"/>
        </w:rPr>
      </w:pPr>
    </w:p>
    <w:p w:rsidR="00185851" w:rsidRPr="00185851" w:rsidRDefault="00185851" w:rsidP="00185851">
      <w:pPr>
        <w:spacing w:line="360" w:lineRule="auto"/>
        <w:jc w:val="both"/>
        <w:rPr>
          <w:rFonts w:ascii="Arial" w:hAnsi="Arial" w:cs="Arial"/>
          <w:b/>
          <w:sz w:val="20"/>
          <w:lang w:val="id-ID"/>
        </w:rPr>
      </w:pPr>
      <w:r w:rsidRPr="00185851">
        <w:rPr>
          <w:rFonts w:ascii="Arial" w:hAnsi="Arial" w:cs="Arial"/>
          <w:b/>
          <w:sz w:val="20"/>
          <w:lang w:val="id-ID"/>
        </w:rPr>
        <w:t>DAFTAR PUSTAKA</w:t>
      </w:r>
    </w:p>
    <w:p w:rsidR="00185851" w:rsidRPr="00185851" w:rsidRDefault="00185851" w:rsidP="00185851">
      <w:pPr>
        <w:autoSpaceDE w:val="0"/>
        <w:autoSpaceDN w:val="0"/>
        <w:adjustRightInd w:val="0"/>
        <w:spacing w:after="240"/>
        <w:ind w:left="567" w:hanging="567"/>
        <w:jc w:val="both"/>
        <w:rPr>
          <w:rFonts w:ascii="Arial" w:hAnsi="Arial" w:cs="Arial"/>
          <w:sz w:val="20"/>
          <w:szCs w:val="20"/>
          <w:lang w:val="id-ID"/>
        </w:rPr>
      </w:pPr>
      <w:r w:rsidRPr="00185851">
        <w:rPr>
          <w:rFonts w:ascii="Arial" w:hAnsi="Arial" w:cs="Arial"/>
          <w:sz w:val="20"/>
          <w:szCs w:val="20"/>
          <w:lang w:val="id-ID"/>
        </w:rPr>
        <w:t xml:space="preserve">Azizah, Ronim, dan Hapsari, Ria, 2013, </w:t>
      </w:r>
      <w:r w:rsidRPr="00185851">
        <w:rPr>
          <w:rFonts w:ascii="Arial" w:hAnsi="Arial" w:cs="Arial"/>
          <w:i/>
          <w:sz w:val="20"/>
          <w:szCs w:val="20"/>
          <w:lang w:val="id-ID"/>
        </w:rPr>
        <w:t>Implementation Of Hijab Concept In Arab House Pasar Kliwon Surakarta</w:t>
      </w:r>
      <w:r w:rsidRPr="00185851">
        <w:rPr>
          <w:rFonts w:ascii="Arial" w:hAnsi="Arial" w:cs="Arial"/>
          <w:sz w:val="20"/>
          <w:szCs w:val="20"/>
          <w:lang w:val="id-ID"/>
        </w:rPr>
        <w:t>, Journal of Islamic Architecture Volume 2 Issue 3 June UIN Malang</w:t>
      </w:r>
    </w:p>
    <w:p w:rsidR="00185851" w:rsidRPr="00185851" w:rsidRDefault="00185851" w:rsidP="00185851">
      <w:pPr>
        <w:autoSpaceDE w:val="0"/>
        <w:autoSpaceDN w:val="0"/>
        <w:adjustRightInd w:val="0"/>
        <w:spacing w:after="240"/>
        <w:ind w:left="567" w:hanging="567"/>
        <w:jc w:val="both"/>
        <w:rPr>
          <w:rFonts w:ascii="Arial" w:hAnsi="Arial" w:cs="Arial"/>
          <w:sz w:val="20"/>
          <w:szCs w:val="20"/>
          <w:lang w:val="id-ID"/>
        </w:rPr>
      </w:pPr>
      <w:r w:rsidRPr="00185851">
        <w:rPr>
          <w:rFonts w:ascii="Arial" w:hAnsi="Arial" w:cs="Arial"/>
          <w:sz w:val="20"/>
          <w:szCs w:val="20"/>
          <w:lang w:val="id-ID"/>
        </w:rPr>
        <w:t xml:space="preserve">Departemen Agama RI, (2007), </w:t>
      </w:r>
      <w:r w:rsidRPr="00185851">
        <w:rPr>
          <w:rFonts w:ascii="Arial" w:hAnsi="Arial" w:cs="Arial"/>
          <w:i/>
          <w:sz w:val="20"/>
          <w:szCs w:val="20"/>
          <w:lang w:val="id-ID"/>
        </w:rPr>
        <w:t>Al Qur’anulkarim, Al Qur’an</w:t>
      </w:r>
      <w:r w:rsidRPr="00185851">
        <w:rPr>
          <w:rFonts w:ascii="Arial" w:hAnsi="Arial" w:cs="Arial"/>
          <w:sz w:val="20"/>
          <w:szCs w:val="20"/>
          <w:lang w:val="id-ID"/>
        </w:rPr>
        <w:t>, Terjemah Per Kata, Type Hijaz, Syaamil Al Qur’an, Bandung, Indonesia.</w:t>
      </w:r>
    </w:p>
    <w:p w:rsidR="00185851" w:rsidRPr="007218CF" w:rsidRDefault="00185851" w:rsidP="00185851">
      <w:pPr>
        <w:autoSpaceDE w:val="0"/>
        <w:autoSpaceDN w:val="0"/>
        <w:adjustRightInd w:val="0"/>
        <w:spacing w:after="240"/>
        <w:ind w:left="567" w:hanging="567"/>
        <w:jc w:val="both"/>
        <w:rPr>
          <w:rFonts w:ascii="Arial" w:hAnsi="Arial" w:cs="Arial"/>
          <w:lang w:val="id-ID"/>
        </w:rPr>
      </w:pPr>
      <w:r w:rsidRPr="00185851">
        <w:rPr>
          <w:rFonts w:ascii="Arial" w:hAnsi="Arial" w:cs="Arial"/>
          <w:sz w:val="20"/>
          <w:szCs w:val="20"/>
          <w:lang w:val="id-ID"/>
        </w:rPr>
        <w:t xml:space="preserve">Hoag, J. D. (1987). </w:t>
      </w:r>
      <w:r w:rsidRPr="00185851">
        <w:rPr>
          <w:rFonts w:ascii="Arial" w:hAnsi="Arial" w:cs="Arial"/>
          <w:i/>
          <w:sz w:val="20"/>
          <w:szCs w:val="20"/>
          <w:lang w:val="id-ID"/>
        </w:rPr>
        <w:t>Islamic Architecture: History of World Architecture,</w:t>
      </w:r>
      <w:r w:rsidRPr="00185851">
        <w:rPr>
          <w:rFonts w:ascii="Arial" w:hAnsi="Arial" w:cs="Arial"/>
          <w:sz w:val="20"/>
          <w:szCs w:val="20"/>
          <w:lang w:val="id-ID"/>
        </w:rPr>
        <w:t xml:space="preserve"> Rizolli, New York.</w:t>
      </w:r>
    </w:p>
    <w:p w:rsidR="00185851" w:rsidRPr="00185851" w:rsidRDefault="00185851" w:rsidP="00185851">
      <w:pPr>
        <w:autoSpaceDE w:val="0"/>
        <w:autoSpaceDN w:val="0"/>
        <w:adjustRightInd w:val="0"/>
        <w:spacing w:after="240"/>
        <w:ind w:left="567" w:hanging="567"/>
        <w:jc w:val="both"/>
        <w:rPr>
          <w:rFonts w:ascii="Arial" w:hAnsi="Arial" w:cs="Arial"/>
          <w:sz w:val="20"/>
          <w:szCs w:val="20"/>
          <w:lang w:val="id-ID"/>
        </w:rPr>
      </w:pPr>
      <w:r w:rsidRPr="00185851">
        <w:rPr>
          <w:rFonts w:ascii="Arial" w:hAnsi="Arial" w:cs="Arial"/>
          <w:sz w:val="20"/>
          <w:szCs w:val="20"/>
          <w:lang w:val="id-ID"/>
        </w:rPr>
        <w:t xml:space="preserve">Michell, George (1995). </w:t>
      </w:r>
      <w:r w:rsidRPr="00185851">
        <w:rPr>
          <w:rFonts w:ascii="Arial" w:hAnsi="Arial" w:cs="Arial"/>
          <w:i/>
          <w:sz w:val="20"/>
          <w:szCs w:val="20"/>
          <w:lang w:val="id-ID"/>
        </w:rPr>
        <w:t>Architecture of the Islamic World,</w:t>
      </w:r>
      <w:r w:rsidRPr="00185851">
        <w:rPr>
          <w:rFonts w:ascii="Arial" w:hAnsi="Arial" w:cs="Arial"/>
          <w:sz w:val="20"/>
          <w:szCs w:val="20"/>
          <w:lang w:val="id-ID"/>
        </w:rPr>
        <w:t xml:space="preserve"> Thames and , Hudson Ltd, London.</w:t>
      </w:r>
    </w:p>
    <w:p w:rsidR="00185851" w:rsidRPr="00185851" w:rsidRDefault="00185851" w:rsidP="00185851">
      <w:pPr>
        <w:autoSpaceDE w:val="0"/>
        <w:autoSpaceDN w:val="0"/>
        <w:adjustRightInd w:val="0"/>
        <w:spacing w:after="240"/>
        <w:ind w:left="567" w:hanging="567"/>
        <w:jc w:val="both"/>
        <w:rPr>
          <w:rFonts w:ascii="Arial" w:hAnsi="Arial" w:cs="Arial"/>
          <w:sz w:val="20"/>
          <w:szCs w:val="20"/>
          <w:lang w:val="id-ID"/>
        </w:rPr>
      </w:pPr>
      <w:r w:rsidRPr="00185851">
        <w:rPr>
          <w:rFonts w:ascii="Arial" w:hAnsi="Arial" w:cs="Arial"/>
          <w:sz w:val="20"/>
          <w:szCs w:val="20"/>
          <w:lang w:val="id-ID"/>
        </w:rPr>
        <w:t xml:space="preserve">Qomarun, (2004). </w:t>
      </w:r>
      <w:r w:rsidRPr="00185851">
        <w:rPr>
          <w:rFonts w:ascii="Arial" w:hAnsi="Arial" w:cs="Arial"/>
          <w:i/>
          <w:sz w:val="20"/>
          <w:szCs w:val="20"/>
          <w:lang w:val="id-ID"/>
        </w:rPr>
        <w:t>Eksplorasi Tentang Islam, Arsitektur dan Arsitektur Islami Studi Kasus Pada Lingkungan Binaan Di Kampus UMS,</w:t>
      </w:r>
      <w:r w:rsidRPr="00185851">
        <w:rPr>
          <w:rFonts w:ascii="Arial" w:hAnsi="Arial" w:cs="Arial"/>
          <w:sz w:val="20"/>
          <w:szCs w:val="20"/>
          <w:lang w:val="id-ID"/>
        </w:rPr>
        <w:t xml:space="preserve">  Prosiding Simposium Nasional Arsitektur Islam, UMS, Surakarta.</w:t>
      </w:r>
    </w:p>
    <w:p w:rsidR="004F4AEF" w:rsidRDefault="004F4AEF" w:rsidP="00131FE7">
      <w:pPr>
        <w:spacing w:line="360" w:lineRule="auto"/>
        <w:jc w:val="both"/>
        <w:rPr>
          <w:rFonts w:ascii="Arial" w:hAnsi="Arial" w:cs="Arial"/>
          <w:sz w:val="20"/>
          <w:szCs w:val="20"/>
        </w:rPr>
      </w:pPr>
    </w:p>
    <w:p w:rsidR="00131FE7" w:rsidRDefault="00131FE7" w:rsidP="00131FE7">
      <w:pPr>
        <w:spacing w:line="360" w:lineRule="auto"/>
        <w:jc w:val="both"/>
        <w:rPr>
          <w:rFonts w:ascii="Arial" w:hAnsi="Arial" w:cs="Arial"/>
          <w:sz w:val="20"/>
          <w:szCs w:val="20"/>
        </w:rPr>
      </w:pPr>
    </w:p>
    <w:p w:rsidR="00131FE7" w:rsidRDefault="00131FE7" w:rsidP="00131FE7">
      <w:pPr>
        <w:spacing w:line="360" w:lineRule="auto"/>
        <w:jc w:val="both"/>
        <w:rPr>
          <w:rFonts w:ascii="Arial" w:hAnsi="Arial" w:cs="Arial"/>
          <w:sz w:val="20"/>
          <w:szCs w:val="20"/>
        </w:rPr>
      </w:pPr>
    </w:p>
    <w:p w:rsidR="00131FE7" w:rsidRDefault="00131FE7" w:rsidP="00131FE7">
      <w:pPr>
        <w:spacing w:line="360" w:lineRule="auto"/>
        <w:jc w:val="both"/>
        <w:rPr>
          <w:rFonts w:ascii="Arial" w:hAnsi="Arial" w:cs="Arial"/>
          <w:sz w:val="20"/>
          <w:szCs w:val="20"/>
        </w:rPr>
      </w:pPr>
    </w:p>
    <w:p w:rsidR="00131FE7" w:rsidRDefault="00131FE7" w:rsidP="00131FE7">
      <w:pPr>
        <w:spacing w:line="360" w:lineRule="auto"/>
        <w:jc w:val="both"/>
        <w:rPr>
          <w:rFonts w:ascii="Arial" w:hAnsi="Arial" w:cs="Arial"/>
          <w:sz w:val="20"/>
          <w:szCs w:val="20"/>
        </w:rPr>
      </w:pPr>
    </w:p>
    <w:p w:rsidR="00131FE7" w:rsidRDefault="00131FE7" w:rsidP="00131FE7">
      <w:pPr>
        <w:spacing w:line="360" w:lineRule="auto"/>
        <w:jc w:val="both"/>
        <w:rPr>
          <w:rFonts w:ascii="Arial" w:hAnsi="Arial" w:cs="Arial"/>
          <w:sz w:val="20"/>
          <w:szCs w:val="20"/>
        </w:rPr>
      </w:pPr>
    </w:p>
    <w:p w:rsidR="00131FE7" w:rsidRDefault="00131FE7" w:rsidP="00131FE7">
      <w:pPr>
        <w:spacing w:line="360" w:lineRule="auto"/>
        <w:jc w:val="both"/>
        <w:rPr>
          <w:rFonts w:ascii="Arial" w:hAnsi="Arial" w:cs="Arial"/>
          <w:sz w:val="20"/>
          <w:szCs w:val="20"/>
        </w:rPr>
      </w:pPr>
    </w:p>
    <w:p w:rsidR="00131FE7" w:rsidRDefault="00131FE7" w:rsidP="00131FE7">
      <w:pPr>
        <w:spacing w:line="360" w:lineRule="auto"/>
        <w:jc w:val="both"/>
        <w:rPr>
          <w:rFonts w:ascii="Arial" w:hAnsi="Arial" w:cs="Arial"/>
          <w:sz w:val="20"/>
          <w:szCs w:val="20"/>
        </w:rPr>
      </w:pPr>
    </w:p>
    <w:p w:rsidR="00131FE7" w:rsidRDefault="00131FE7" w:rsidP="00131FE7">
      <w:pPr>
        <w:spacing w:line="360" w:lineRule="auto"/>
        <w:jc w:val="both"/>
        <w:rPr>
          <w:rFonts w:ascii="Arial" w:hAnsi="Arial" w:cs="Arial"/>
          <w:sz w:val="20"/>
          <w:szCs w:val="20"/>
        </w:rPr>
      </w:pPr>
    </w:p>
    <w:p w:rsidR="00131FE7" w:rsidRDefault="00131FE7" w:rsidP="00131FE7">
      <w:pPr>
        <w:spacing w:line="360" w:lineRule="auto"/>
        <w:jc w:val="both"/>
        <w:rPr>
          <w:rFonts w:ascii="Arial" w:hAnsi="Arial" w:cs="Arial"/>
          <w:sz w:val="20"/>
          <w:szCs w:val="20"/>
        </w:rPr>
      </w:pPr>
    </w:p>
    <w:p w:rsidR="00131FE7" w:rsidRDefault="00131FE7" w:rsidP="00131FE7">
      <w:pPr>
        <w:spacing w:line="360" w:lineRule="auto"/>
        <w:jc w:val="both"/>
        <w:rPr>
          <w:rFonts w:ascii="Arial" w:hAnsi="Arial" w:cs="Arial"/>
          <w:sz w:val="20"/>
          <w:szCs w:val="20"/>
        </w:rPr>
      </w:pPr>
    </w:p>
    <w:p w:rsidR="00131FE7" w:rsidRDefault="00131FE7" w:rsidP="00131FE7">
      <w:pPr>
        <w:spacing w:line="360" w:lineRule="auto"/>
        <w:jc w:val="both"/>
        <w:rPr>
          <w:rFonts w:ascii="Arial" w:hAnsi="Arial" w:cs="Arial"/>
          <w:sz w:val="20"/>
          <w:szCs w:val="20"/>
        </w:rPr>
      </w:pPr>
    </w:p>
    <w:p w:rsidR="00131FE7" w:rsidRDefault="00131FE7" w:rsidP="00131FE7">
      <w:pPr>
        <w:spacing w:line="360" w:lineRule="auto"/>
        <w:jc w:val="both"/>
        <w:rPr>
          <w:rFonts w:ascii="Arial" w:hAnsi="Arial" w:cs="Arial"/>
          <w:sz w:val="20"/>
          <w:szCs w:val="20"/>
        </w:rPr>
      </w:pPr>
    </w:p>
    <w:p w:rsidR="00131FE7" w:rsidRDefault="00131FE7" w:rsidP="00131FE7">
      <w:pPr>
        <w:spacing w:line="360" w:lineRule="auto"/>
        <w:jc w:val="both"/>
        <w:rPr>
          <w:rFonts w:ascii="Arial" w:hAnsi="Arial" w:cs="Arial"/>
          <w:sz w:val="20"/>
          <w:szCs w:val="20"/>
        </w:rPr>
      </w:pPr>
    </w:p>
    <w:p w:rsidR="00131FE7" w:rsidRDefault="00131FE7" w:rsidP="00131FE7">
      <w:pPr>
        <w:spacing w:line="360" w:lineRule="auto"/>
        <w:jc w:val="both"/>
        <w:rPr>
          <w:rFonts w:ascii="Arial" w:hAnsi="Arial" w:cs="Arial"/>
          <w:sz w:val="20"/>
          <w:szCs w:val="20"/>
        </w:rPr>
      </w:pPr>
    </w:p>
    <w:p w:rsidR="00131FE7" w:rsidRDefault="00131FE7" w:rsidP="00131FE7">
      <w:pPr>
        <w:spacing w:line="360" w:lineRule="auto"/>
        <w:jc w:val="both"/>
        <w:rPr>
          <w:rFonts w:ascii="Arial" w:hAnsi="Arial" w:cs="Arial"/>
          <w:sz w:val="20"/>
          <w:szCs w:val="20"/>
        </w:rPr>
      </w:pPr>
    </w:p>
    <w:p w:rsidR="00131FE7" w:rsidRDefault="00131FE7" w:rsidP="00131FE7">
      <w:pPr>
        <w:spacing w:line="360" w:lineRule="auto"/>
        <w:jc w:val="both"/>
        <w:rPr>
          <w:rFonts w:ascii="Arial" w:hAnsi="Arial" w:cs="Arial"/>
          <w:sz w:val="20"/>
          <w:szCs w:val="20"/>
        </w:rPr>
      </w:pPr>
    </w:p>
    <w:p w:rsidR="00131FE7" w:rsidRDefault="00131FE7" w:rsidP="00131FE7">
      <w:pPr>
        <w:spacing w:line="360" w:lineRule="auto"/>
        <w:jc w:val="both"/>
        <w:rPr>
          <w:rFonts w:ascii="Arial" w:hAnsi="Arial" w:cs="Arial"/>
          <w:sz w:val="20"/>
          <w:szCs w:val="20"/>
        </w:rPr>
      </w:pPr>
    </w:p>
    <w:p w:rsidR="00131FE7" w:rsidRDefault="00131FE7" w:rsidP="00131FE7">
      <w:pPr>
        <w:spacing w:line="360" w:lineRule="auto"/>
        <w:jc w:val="both"/>
        <w:rPr>
          <w:rFonts w:ascii="Arial" w:hAnsi="Arial" w:cs="Arial"/>
          <w:sz w:val="20"/>
          <w:szCs w:val="20"/>
        </w:rPr>
      </w:pPr>
    </w:p>
    <w:p w:rsidR="00131FE7" w:rsidRDefault="00131FE7" w:rsidP="00131FE7">
      <w:pPr>
        <w:spacing w:line="360" w:lineRule="auto"/>
        <w:jc w:val="both"/>
        <w:rPr>
          <w:rFonts w:ascii="Arial" w:hAnsi="Arial" w:cs="Arial"/>
          <w:sz w:val="20"/>
          <w:szCs w:val="20"/>
        </w:rPr>
      </w:pPr>
    </w:p>
    <w:p w:rsidR="00131FE7" w:rsidRDefault="00131FE7" w:rsidP="00131FE7">
      <w:pPr>
        <w:spacing w:line="360" w:lineRule="auto"/>
        <w:jc w:val="both"/>
        <w:rPr>
          <w:rFonts w:ascii="Arial" w:hAnsi="Arial" w:cs="Arial"/>
          <w:sz w:val="20"/>
          <w:szCs w:val="20"/>
        </w:rPr>
      </w:pPr>
    </w:p>
    <w:p w:rsidR="00131FE7" w:rsidRDefault="00131FE7" w:rsidP="00131FE7">
      <w:pPr>
        <w:spacing w:line="360" w:lineRule="auto"/>
        <w:jc w:val="both"/>
        <w:rPr>
          <w:rFonts w:ascii="Arial" w:hAnsi="Arial" w:cs="Arial"/>
          <w:sz w:val="20"/>
          <w:szCs w:val="20"/>
        </w:rPr>
      </w:pPr>
    </w:p>
    <w:p w:rsidR="00131FE7" w:rsidRDefault="00131FE7" w:rsidP="00131FE7">
      <w:pPr>
        <w:spacing w:line="360" w:lineRule="auto"/>
        <w:jc w:val="both"/>
        <w:rPr>
          <w:rFonts w:ascii="Arial" w:hAnsi="Arial" w:cs="Arial"/>
          <w:sz w:val="20"/>
          <w:szCs w:val="20"/>
        </w:rPr>
      </w:pPr>
    </w:p>
    <w:p w:rsidR="00131FE7" w:rsidRDefault="00131FE7" w:rsidP="00131FE7">
      <w:pPr>
        <w:spacing w:line="360" w:lineRule="auto"/>
        <w:jc w:val="both"/>
        <w:rPr>
          <w:rFonts w:ascii="Arial" w:hAnsi="Arial" w:cs="Arial"/>
          <w:sz w:val="20"/>
          <w:szCs w:val="20"/>
        </w:rPr>
      </w:pPr>
    </w:p>
    <w:p w:rsidR="00131FE7" w:rsidRDefault="00131FE7" w:rsidP="00131FE7">
      <w:pPr>
        <w:spacing w:line="360" w:lineRule="auto"/>
        <w:jc w:val="both"/>
        <w:rPr>
          <w:rFonts w:ascii="Arial" w:hAnsi="Arial" w:cs="Arial"/>
          <w:sz w:val="20"/>
          <w:szCs w:val="20"/>
        </w:rPr>
      </w:pPr>
    </w:p>
    <w:p w:rsidR="00131FE7" w:rsidRDefault="00131FE7" w:rsidP="00131FE7">
      <w:pPr>
        <w:spacing w:line="360" w:lineRule="auto"/>
        <w:jc w:val="both"/>
        <w:rPr>
          <w:rFonts w:ascii="Arial" w:hAnsi="Arial" w:cs="Arial"/>
          <w:sz w:val="20"/>
          <w:szCs w:val="20"/>
        </w:rPr>
      </w:pPr>
    </w:p>
    <w:p w:rsidR="00131FE7" w:rsidRDefault="00131FE7" w:rsidP="00131FE7">
      <w:pPr>
        <w:spacing w:line="360" w:lineRule="auto"/>
        <w:jc w:val="both"/>
        <w:rPr>
          <w:rFonts w:ascii="Arial" w:hAnsi="Arial" w:cs="Arial"/>
          <w:sz w:val="20"/>
          <w:szCs w:val="20"/>
        </w:rPr>
      </w:pPr>
    </w:p>
    <w:p w:rsidR="00131FE7" w:rsidRDefault="00131FE7" w:rsidP="00131FE7">
      <w:pPr>
        <w:spacing w:line="360" w:lineRule="auto"/>
        <w:jc w:val="both"/>
        <w:rPr>
          <w:rFonts w:ascii="Arial" w:hAnsi="Arial" w:cs="Arial"/>
          <w:sz w:val="20"/>
          <w:szCs w:val="20"/>
        </w:rPr>
      </w:pPr>
    </w:p>
    <w:p w:rsidR="00131FE7" w:rsidRDefault="00131FE7" w:rsidP="00131FE7">
      <w:pPr>
        <w:spacing w:line="360" w:lineRule="auto"/>
        <w:jc w:val="both"/>
        <w:rPr>
          <w:rFonts w:ascii="Arial" w:hAnsi="Arial" w:cs="Arial"/>
          <w:sz w:val="20"/>
          <w:szCs w:val="20"/>
        </w:rPr>
      </w:pPr>
    </w:p>
    <w:p w:rsidR="00131FE7" w:rsidRDefault="00131FE7" w:rsidP="00131FE7">
      <w:pPr>
        <w:spacing w:line="360" w:lineRule="auto"/>
        <w:jc w:val="both"/>
        <w:rPr>
          <w:rFonts w:ascii="Arial" w:hAnsi="Arial" w:cs="Arial"/>
          <w:sz w:val="20"/>
          <w:szCs w:val="20"/>
        </w:rPr>
      </w:pPr>
    </w:p>
    <w:p w:rsidR="00131FE7" w:rsidRDefault="00131FE7" w:rsidP="00131FE7">
      <w:pPr>
        <w:spacing w:line="360" w:lineRule="auto"/>
        <w:jc w:val="both"/>
        <w:rPr>
          <w:rFonts w:ascii="Arial" w:hAnsi="Arial" w:cs="Arial"/>
          <w:sz w:val="20"/>
          <w:szCs w:val="20"/>
        </w:rPr>
      </w:pPr>
    </w:p>
    <w:p w:rsidR="00131FE7" w:rsidRDefault="00131FE7" w:rsidP="00131FE7">
      <w:pPr>
        <w:spacing w:line="360" w:lineRule="auto"/>
        <w:jc w:val="both"/>
        <w:rPr>
          <w:rFonts w:ascii="Arial" w:hAnsi="Arial" w:cs="Arial"/>
          <w:sz w:val="20"/>
          <w:szCs w:val="20"/>
        </w:rPr>
      </w:pPr>
    </w:p>
    <w:p w:rsidR="00131FE7" w:rsidRDefault="00131FE7" w:rsidP="00131FE7">
      <w:pPr>
        <w:spacing w:line="360" w:lineRule="auto"/>
        <w:jc w:val="both"/>
        <w:rPr>
          <w:rFonts w:ascii="Arial" w:hAnsi="Arial" w:cs="Arial"/>
          <w:sz w:val="20"/>
          <w:szCs w:val="20"/>
        </w:rPr>
      </w:pPr>
    </w:p>
    <w:p w:rsidR="00131FE7" w:rsidRDefault="00131FE7" w:rsidP="00131FE7">
      <w:pPr>
        <w:spacing w:line="360" w:lineRule="auto"/>
        <w:jc w:val="both"/>
        <w:rPr>
          <w:rFonts w:ascii="Arial" w:hAnsi="Arial" w:cs="Arial"/>
          <w:sz w:val="20"/>
          <w:szCs w:val="20"/>
        </w:rPr>
      </w:pPr>
    </w:p>
    <w:p w:rsidR="00131FE7" w:rsidRDefault="00131FE7" w:rsidP="00131FE7">
      <w:pPr>
        <w:spacing w:line="360" w:lineRule="auto"/>
        <w:jc w:val="both"/>
        <w:rPr>
          <w:rFonts w:ascii="Arial" w:hAnsi="Arial" w:cs="Arial"/>
          <w:sz w:val="20"/>
          <w:szCs w:val="20"/>
        </w:rPr>
      </w:pPr>
    </w:p>
    <w:p w:rsidR="00131FE7" w:rsidRDefault="00131FE7" w:rsidP="00131FE7">
      <w:pPr>
        <w:spacing w:line="360" w:lineRule="auto"/>
        <w:jc w:val="both"/>
        <w:rPr>
          <w:rFonts w:ascii="Arial" w:hAnsi="Arial" w:cs="Arial"/>
          <w:sz w:val="20"/>
          <w:szCs w:val="20"/>
        </w:rPr>
      </w:pPr>
    </w:p>
    <w:p w:rsidR="00131FE7" w:rsidRDefault="00131FE7" w:rsidP="00131FE7">
      <w:pPr>
        <w:spacing w:line="360" w:lineRule="auto"/>
        <w:jc w:val="both"/>
        <w:rPr>
          <w:rFonts w:ascii="Arial" w:hAnsi="Arial" w:cs="Arial"/>
          <w:sz w:val="20"/>
          <w:szCs w:val="20"/>
        </w:rPr>
      </w:pPr>
    </w:p>
    <w:p w:rsidR="00131FE7" w:rsidRDefault="00131FE7" w:rsidP="00131FE7">
      <w:pPr>
        <w:spacing w:line="360" w:lineRule="auto"/>
        <w:jc w:val="both"/>
        <w:rPr>
          <w:rFonts w:ascii="Arial" w:hAnsi="Arial" w:cs="Arial"/>
          <w:sz w:val="20"/>
          <w:szCs w:val="20"/>
        </w:rPr>
      </w:pPr>
    </w:p>
    <w:p w:rsidR="00131FE7" w:rsidRDefault="00131FE7" w:rsidP="00131FE7">
      <w:pPr>
        <w:spacing w:line="360" w:lineRule="auto"/>
        <w:jc w:val="both"/>
        <w:rPr>
          <w:rFonts w:ascii="Arial" w:hAnsi="Arial" w:cs="Arial"/>
          <w:sz w:val="20"/>
          <w:szCs w:val="20"/>
        </w:rPr>
      </w:pPr>
    </w:p>
    <w:p w:rsidR="00131FE7" w:rsidRDefault="00131FE7" w:rsidP="00131FE7">
      <w:pPr>
        <w:spacing w:line="360" w:lineRule="auto"/>
        <w:jc w:val="both"/>
        <w:rPr>
          <w:rFonts w:ascii="Arial" w:hAnsi="Arial" w:cs="Arial"/>
          <w:sz w:val="20"/>
          <w:szCs w:val="20"/>
        </w:rPr>
      </w:pPr>
    </w:p>
    <w:p w:rsidR="00131FE7" w:rsidRDefault="00131FE7" w:rsidP="00131FE7">
      <w:pPr>
        <w:spacing w:line="360" w:lineRule="auto"/>
        <w:jc w:val="both"/>
        <w:rPr>
          <w:rFonts w:ascii="Arial" w:hAnsi="Arial" w:cs="Arial"/>
          <w:sz w:val="20"/>
          <w:szCs w:val="20"/>
        </w:rPr>
      </w:pPr>
    </w:p>
    <w:p w:rsidR="00131FE7" w:rsidRDefault="00131FE7" w:rsidP="00131FE7">
      <w:pPr>
        <w:spacing w:line="360" w:lineRule="auto"/>
        <w:jc w:val="both"/>
        <w:rPr>
          <w:rFonts w:ascii="Arial" w:hAnsi="Arial" w:cs="Arial"/>
          <w:sz w:val="20"/>
          <w:szCs w:val="20"/>
        </w:rPr>
      </w:pPr>
    </w:p>
    <w:p w:rsidR="00131FE7" w:rsidRDefault="00131FE7" w:rsidP="00131FE7">
      <w:pPr>
        <w:spacing w:line="360" w:lineRule="auto"/>
        <w:jc w:val="both"/>
        <w:rPr>
          <w:rFonts w:ascii="Arial" w:hAnsi="Arial" w:cs="Arial"/>
          <w:sz w:val="20"/>
          <w:szCs w:val="20"/>
        </w:rPr>
      </w:pPr>
    </w:p>
    <w:p w:rsidR="00131FE7" w:rsidRDefault="00131FE7" w:rsidP="00131FE7">
      <w:pPr>
        <w:spacing w:line="360" w:lineRule="auto"/>
        <w:jc w:val="both"/>
        <w:rPr>
          <w:rFonts w:ascii="Arial" w:hAnsi="Arial" w:cs="Arial"/>
          <w:sz w:val="20"/>
          <w:szCs w:val="20"/>
        </w:rPr>
      </w:pPr>
    </w:p>
    <w:p w:rsidR="00131FE7" w:rsidRDefault="00131FE7" w:rsidP="00131FE7">
      <w:pPr>
        <w:spacing w:line="360" w:lineRule="auto"/>
        <w:jc w:val="both"/>
        <w:rPr>
          <w:rFonts w:ascii="Arial" w:hAnsi="Arial" w:cs="Arial"/>
          <w:sz w:val="20"/>
          <w:szCs w:val="20"/>
        </w:rPr>
      </w:pPr>
    </w:p>
    <w:p w:rsidR="00131FE7" w:rsidRDefault="00131FE7" w:rsidP="00131FE7">
      <w:pPr>
        <w:spacing w:line="360" w:lineRule="auto"/>
        <w:jc w:val="both"/>
        <w:rPr>
          <w:rFonts w:ascii="Arial" w:hAnsi="Arial" w:cs="Arial"/>
          <w:sz w:val="20"/>
          <w:szCs w:val="20"/>
        </w:rPr>
      </w:pPr>
    </w:p>
    <w:p w:rsidR="00131FE7" w:rsidRDefault="00131FE7" w:rsidP="00131FE7">
      <w:pPr>
        <w:spacing w:line="360" w:lineRule="auto"/>
        <w:jc w:val="both"/>
        <w:rPr>
          <w:rFonts w:ascii="Arial" w:hAnsi="Arial" w:cs="Arial"/>
          <w:sz w:val="20"/>
          <w:szCs w:val="20"/>
        </w:rPr>
      </w:pPr>
    </w:p>
    <w:p w:rsidR="00131FE7" w:rsidRDefault="00131FE7" w:rsidP="00131FE7">
      <w:pPr>
        <w:spacing w:line="360" w:lineRule="auto"/>
        <w:jc w:val="both"/>
        <w:rPr>
          <w:rFonts w:ascii="Arial" w:hAnsi="Arial" w:cs="Arial"/>
          <w:sz w:val="20"/>
          <w:szCs w:val="20"/>
        </w:rPr>
      </w:pPr>
    </w:p>
    <w:p w:rsidR="00131FE7" w:rsidRDefault="00131FE7" w:rsidP="00131FE7">
      <w:pPr>
        <w:spacing w:line="360" w:lineRule="auto"/>
        <w:jc w:val="both"/>
        <w:rPr>
          <w:rFonts w:ascii="Arial" w:hAnsi="Arial" w:cs="Arial"/>
          <w:sz w:val="20"/>
          <w:szCs w:val="20"/>
        </w:rPr>
      </w:pPr>
    </w:p>
    <w:p w:rsidR="00131FE7" w:rsidRDefault="00131FE7" w:rsidP="00131FE7">
      <w:pPr>
        <w:spacing w:line="360" w:lineRule="auto"/>
        <w:jc w:val="both"/>
        <w:rPr>
          <w:rFonts w:ascii="Arial" w:hAnsi="Arial" w:cs="Arial"/>
          <w:sz w:val="20"/>
          <w:szCs w:val="20"/>
        </w:rPr>
      </w:pPr>
    </w:p>
    <w:p w:rsidR="00131FE7" w:rsidRDefault="00131FE7" w:rsidP="00131FE7">
      <w:pPr>
        <w:spacing w:line="360" w:lineRule="auto"/>
        <w:jc w:val="both"/>
        <w:rPr>
          <w:rFonts w:ascii="Arial" w:hAnsi="Arial" w:cs="Arial"/>
          <w:sz w:val="20"/>
          <w:szCs w:val="20"/>
        </w:rPr>
      </w:pPr>
    </w:p>
    <w:p w:rsidR="00131FE7" w:rsidRDefault="00131FE7" w:rsidP="00131FE7">
      <w:pPr>
        <w:spacing w:line="360" w:lineRule="auto"/>
        <w:jc w:val="both"/>
        <w:rPr>
          <w:rFonts w:ascii="Arial" w:hAnsi="Arial" w:cs="Arial"/>
          <w:sz w:val="20"/>
          <w:szCs w:val="20"/>
        </w:rPr>
      </w:pPr>
    </w:p>
    <w:p w:rsidR="00131FE7" w:rsidRDefault="00131FE7" w:rsidP="00131FE7">
      <w:pPr>
        <w:spacing w:line="360" w:lineRule="auto"/>
        <w:jc w:val="both"/>
        <w:rPr>
          <w:rFonts w:ascii="Arial" w:hAnsi="Arial" w:cs="Arial"/>
          <w:sz w:val="20"/>
          <w:szCs w:val="20"/>
        </w:rPr>
      </w:pPr>
    </w:p>
    <w:p w:rsidR="00131FE7" w:rsidRDefault="00131FE7" w:rsidP="00131FE7">
      <w:pPr>
        <w:spacing w:line="360" w:lineRule="auto"/>
        <w:jc w:val="both"/>
        <w:rPr>
          <w:rFonts w:ascii="Arial" w:hAnsi="Arial" w:cs="Arial"/>
          <w:sz w:val="20"/>
          <w:szCs w:val="20"/>
        </w:rPr>
      </w:pPr>
    </w:p>
    <w:p w:rsidR="00131FE7" w:rsidRDefault="00131FE7" w:rsidP="00131FE7">
      <w:pPr>
        <w:spacing w:line="360" w:lineRule="auto"/>
        <w:jc w:val="both"/>
        <w:rPr>
          <w:rFonts w:ascii="Arial" w:hAnsi="Arial" w:cs="Arial"/>
          <w:sz w:val="20"/>
          <w:szCs w:val="20"/>
        </w:rPr>
      </w:pPr>
    </w:p>
    <w:p w:rsidR="00131FE7" w:rsidRPr="00131FE7" w:rsidRDefault="00131FE7" w:rsidP="00131FE7">
      <w:pPr>
        <w:spacing w:line="360" w:lineRule="auto"/>
        <w:jc w:val="both"/>
        <w:rPr>
          <w:rFonts w:ascii="Arial" w:hAnsi="Arial" w:cs="Arial"/>
          <w:sz w:val="20"/>
          <w:szCs w:val="20"/>
        </w:rPr>
        <w:sectPr w:rsidR="00131FE7" w:rsidRPr="00131FE7" w:rsidSect="002F6118">
          <w:type w:val="continuous"/>
          <w:pgSz w:w="11907" w:h="16840" w:code="9"/>
          <w:pgMar w:top="1418" w:right="1418" w:bottom="1985" w:left="1418" w:header="0" w:footer="1134" w:gutter="0"/>
          <w:cols w:num="2" w:space="454"/>
          <w:docGrid w:linePitch="360"/>
        </w:sectPr>
      </w:pPr>
    </w:p>
    <w:p w:rsidR="00185851" w:rsidRPr="007218CF" w:rsidRDefault="00185851" w:rsidP="009C1EE5">
      <w:pPr>
        <w:pStyle w:val="ListParagraph"/>
        <w:numPr>
          <w:ilvl w:val="1"/>
          <w:numId w:val="4"/>
        </w:numPr>
        <w:spacing w:line="360" w:lineRule="auto"/>
        <w:jc w:val="both"/>
        <w:rPr>
          <w:rFonts w:ascii="Arial" w:hAnsi="Arial" w:cs="Arial"/>
          <w:sz w:val="20"/>
          <w:szCs w:val="20"/>
        </w:rPr>
      </w:pPr>
    </w:p>
    <w:sectPr w:rsidR="00185851" w:rsidRPr="007218CF" w:rsidSect="004F4AEF">
      <w:type w:val="continuous"/>
      <w:pgSz w:w="11907" w:h="16840" w:code="9"/>
      <w:pgMar w:top="1418" w:right="1418" w:bottom="1985" w:left="1418" w:header="0" w:footer="1134" w:gutter="0"/>
      <w:cols w:space="45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64E4" w:rsidRDefault="00DC64E4" w:rsidP="00AC7361">
      <w:r>
        <w:separator/>
      </w:r>
    </w:p>
  </w:endnote>
  <w:endnote w:type="continuationSeparator" w:id="0">
    <w:p w:rsidR="00DC64E4" w:rsidRDefault="00DC64E4" w:rsidP="00AC73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StarSymbol">
    <w:altName w:val="Times New Roman"/>
    <w:charset w:val="00"/>
    <w:family w:val="auto"/>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Fixedsys">
    <w:altName w:val="Lucida Console"/>
    <w:panose1 w:val="00000000000000000000"/>
    <w:charset w:val="00"/>
    <w:family w:val="modern"/>
    <w:notTrueType/>
    <w:pitch w:val="fixed"/>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20002A87" w:usb1="80000000" w:usb2="00000008" w:usb3="00000000" w:csb0="000001FF" w:csb1="00000000"/>
  </w:font>
  <w:font w:name="Lucida Sans Unicode">
    <w:panose1 w:val="020B0602030504020204"/>
    <w:charset w:val="00"/>
    <w:family w:val="swiss"/>
    <w:pitch w:val="variable"/>
    <w:sig w:usb0="80000AFF" w:usb1="0000396B" w:usb2="00000000" w:usb3="00000000" w:csb0="0000003F"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DBF" w:rsidRPr="00470031" w:rsidRDefault="00CB066C" w:rsidP="00AC7361">
    <w:pPr>
      <w:pStyle w:val="Header"/>
      <w:spacing w:before="20"/>
      <w:ind w:left="1134" w:right="357"/>
      <w:rPr>
        <w:rFonts w:ascii="Arial Narrow" w:hAnsi="Arial Narrow"/>
        <w:sz w:val="18"/>
        <w:szCs w:val="18"/>
        <w:lang w:val="es-ES"/>
      </w:rPr>
    </w:pPr>
    <w:r w:rsidRPr="00CB066C">
      <w:rPr>
        <w:rFonts w:ascii="Arial Narrow" w:hAnsi="Arial Narrow" w:cs="Arial"/>
        <w:b/>
        <w:bCs/>
        <w:noProof/>
        <w:sz w:val="18"/>
        <w:szCs w:val="18"/>
      </w:rPr>
      <w:pict>
        <v:group id="_x0000_s2052" style="position:absolute;left:0;text-align:left;margin-left:.3pt;margin-top:.5pt;width:53.95pt;height:9.9pt;z-index:251659264" coordorigin="1409,15490" coordsize="1079,198">
          <v:shapetype id="_x0000_t202" coordsize="21600,21600" o:spt="202" path="m,l,21600r21600,l21600,xe">
            <v:stroke joinstyle="miter"/>
            <v:path gradientshapeok="t" o:connecttype="rect"/>
          </v:shapetype>
          <v:shape id="_x0000_s2053" type="#_x0000_t202" style="position:absolute;left:1777;top:15490;width:711;height:198;mso-position-horizontal-relative:margin" fillcolor="black" strokeweight=".5pt">
            <v:textbox style="mso-next-textbox:#_x0000_s2053" inset="0,0,0,0">
              <w:txbxContent>
                <w:p w:rsidR="003A3DBF" w:rsidRPr="000B2C39" w:rsidRDefault="003A3DBF" w:rsidP="00AC7361">
                  <w:pPr>
                    <w:pStyle w:val="Heading2"/>
                    <w:jc w:val="center"/>
                    <w:rPr>
                      <w:rFonts w:ascii="Arial Narrow" w:hAnsi="Arial Narrow"/>
                      <w:b/>
                      <w:color w:val="FFFFFF"/>
                      <w:sz w:val="18"/>
                    </w:rPr>
                  </w:pPr>
                  <w:r w:rsidRPr="000B2C39">
                    <w:rPr>
                      <w:rFonts w:ascii="Arial Narrow" w:hAnsi="Arial Narrow"/>
                      <w:b/>
                      <w:color w:val="FFFFFF"/>
                      <w:sz w:val="18"/>
                    </w:rPr>
                    <w:t>JURNAL</w:t>
                  </w:r>
                </w:p>
                <w:p w:rsidR="003A3DBF" w:rsidRPr="00E50115" w:rsidRDefault="003A3DBF" w:rsidP="00AC7361">
                  <w:pPr>
                    <w:spacing w:line="220" w:lineRule="exact"/>
                    <w:rPr>
                      <w:rFonts w:ascii="Arial Narrow" w:hAnsi="Arial Narrow"/>
                    </w:rPr>
                  </w:pPr>
                </w:p>
              </w:txbxContent>
            </v:textbox>
          </v:shape>
          <v:shape id="_x0000_s2054" type="#_x0000_t202" style="position:absolute;left:1409;top:15492;width:368;height:196" filled="f" fillcolor="black" strokeweight=".5pt">
            <v:textbox style="mso-next-textbox:#_x0000_s2054" inset="0,0,0,0">
              <w:txbxContent>
                <w:p w:rsidR="003A3DBF" w:rsidRPr="00025FDA" w:rsidRDefault="00CB066C" w:rsidP="00AC7361">
                  <w:pPr>
                    <w:jc w:val="center"/>
                    <w:rPr>
                      <w:rFonts w:ascii="Arial" w:hAnsi="Arial" w:cs="Arial"/>
                      <w:b/>
                      <w:sz w:val="16"/>
                      <w:szCs w:val="16"/>
                    </w:rPr>
                  </w:pPr>
                  <w:r w:rsidRPr="00025FDA">
                    <w:rPr>
                      <w:rStyle w:val="PageNumber"/>
                      <w:rFonts w:ascii="Arial" w:hAnsi="Arial" w:cs="Arial"/>
                      <w:b/>
                      <w:sz w:val="16"/>
                      <w:szCs w:val="16"/>
                    </w:rPr>
                    <w:fldChar w:fldCharType="begin"/>
                  </w:r>
                  <w:r w:rsidR="003A3DBF" w:rsidRPr="00025FDA">
                    <w:rPr>
                      <w:rStyle w:val="PageNumber"/>
                      <w:rFonts w:ascii="Arial" w:hAnsi="Arial" w:cs="Arial"/>
                      <w:b/>
                      <w:sz w:val="16"/>
                      <w:szCs w:val="16"/>
                    </w:rPr>
                    <w:instrText xml:space="preserve"> PAGE </w:instrText>
                  </w:r>
                  <w:r w:rsidRPr="00025FDA">
                    <w:rPr>
                      <w:rStyle w:val="PageNumber"/>
                      <w:rFonts w:ascii="Arial" w:hAnsi="Arial" w:cs="Arial"/>
                      <w:b/>
                      <w:sz w:val="16"/>
                      <w:szCs w:val="16"/>
                    </w:rPr>
                    <w:fldChar w:fldCharType="separate"/>
                  </w:r>
                  <w:r w:rsidR="00E1729B">
                    <w:rPr>
                      <w:rStyle w:val="PageNumber"/>
                      <w:rFonts w:ascii="Arial" w:hAnsi="Arial" w:cs="Arial"/>
                      <w:b/>
                      <w:noProof/>
                      <w:sz w:val="16"/>
                      <w:szCs w:val="16"/>
                    </w:rPr>
                    <w:t>80</w:t>
                  </w:r>
                  <w:r w:rsidRPr="00025FDA">
                    <w:rPr>
                      <w:rStyle w:val="PageNumber"/>
                      <w:rFonts w:ascii="Arial" w:hAnsi="Arial" w:cs="Arial"/>
                      <w:b/>
                      <w:sz w:val="16"/>
                      <w:szCs w:val="16"/>
                    </w:rPr>
                    <w:fldChar w:fldCharType="end"/>
                  </w:r>
                </w:p>
              </w:txbxContent>
            </v:textbox>
          </v:shape>
        </v:group>
      </w:pict>
    </w:r>
    <w:r w:rsidR="003A3DBF" w:rsidRPr="00470031">
      <w:rPr>
        <w:rFonts w:ascii="Arial Narrow" w:hAnsi="Arial Narrow" w:cs="Arial"/>
        <w:b/>
        <w:sz w:val="18"/>
        <w:szCs w:val="18"/>
        <w:lang w:val="es-ES"/>
      </w:rPr>
      <w:t>TEKNIK SIPIL &amp; PERENCANAAN</w:t>
    </w:r>
    <w:r w:rsidR="003A3DBF" w:rsidRPr="00470031">
      <w:rPr>
        <w:rFonts w:ascii="Arial Narrow" w:hAnsi="Arial Narrow"/>
        <w:sz w:val="18"/>
        <w:szCs w:val="18"/>
        <w:lang w:val="es-ES"/>
      </w:rPr>
      <w:t xml:space="preserve">, Nomor </w:t>
    </w:r>
    <w:r w:rsidR="00795943">
      <w:rPr>
        <w:rFonts w:ascii="Arial Narrow" w:hAnsi="Arial Narrow"/>
        <w:sz w:val="18"/>
        <w:szCs w:val="18"/>
        <w:lang w:val="id-ID"/>
      </w:rPr>
      <w:t>2</w:t>
    </w:r>
    <w:r w:rsidR="003A3DBF">
      <w:rPr>
        <w:rFonts w:ascii="Arial Narrow" w:hAnsi="Arial Narrow"/>
        <w:sz w:val="18"/>
        <w:szCs w:val="18"/>
        <w:lang w:val="id-ID"/>
      </w:rPr>
      <w:t>.</w:t>
    </w:r>
    <w:r w:rsidR="003A3DBF" w:rsidRPr="00470031">
      <w:rPr>
        <w:rFonts w:ascii="Arial Narrow" w:hAnsi="Arial Narrow"/>
        <w:sz w:val="18"/>
        <w:szCs w:val="18"/>
        <w:lang w:val="es-ES"/>
      </w:rPr>
      <w:t xml:space="preserve"> Volume 1</w:t>
    </w:r>
    <w:r w:rsidR="006A49D9">
      <w:rPr>
        <w:rFonts w:ascii="Arial Narrow" w:hAnsi="Arial Narrow"/>
        <w:sz w:val="18"/>
        <w:szCs w:val="18"/>
        <w:lang w:val="id-ID"/>
      </w:rPr>
      <w:t>7</w:t>
    </w:r>
    <w:r w:rsidR="003A3DBF" w:rsidRPr="00470031">
      <w:rPr>
        <w:rFonts w:ascii="Arial Narrow" w:hAnsi="Arial Narrow"/>
        <w:sz w:val="18"/>
        <w:szCs w:val="18"/>
        <w:lang w:val="es-ES"/>
      </w:rPr>
      <w:t xml:space="preserve"> – </w:t>
    </w:r>
    <w:r w:rsidR="003A3DBF">
      <w:rPr>
        <w:rFonts w:ascii="Arial Narrow" w:hAnsi="Arial Narrow"/>
        <w:sz w:val="18"/>
        <w:szCs w:val="18"/>
        <w:lang w:val="es-ES"/>
      </w:rPr>
      <w:t>J</w:t>
    </w:r>
    <w:r w:rsidR="00795943">
      <w:rPr>
        <w:rFonts w:ascii="Arial Narrow" w:hAnsi="Arial Narrow"/>
        <w:sz w:val="18"/>
        <w:szCs w:val="18"/>
        <w:lang w:val="id-ID"/>
      </w:rPr>
      <w:t>ul</w:t>
    </w:r>
    <w:r w:rsidR="006A49D9">
      <w:rPr>
        <w:rFonts w:ascii="Arial Narrow" w:hAnsi="Arial Narrow"/>
        <w:sz w:val="18"/>
        <w:szCs w:val="18"/>
        <w:lang w:val="id-ID"/>
      </w:rPr>
      <w:t>i</w:t>
    </w:r>
    <w:r w:rsidR="006A49D9">
      <w:rPr>
        <w:rFonts w:ascii="Arial Narrow" w:hAnsi="Arial Narrow"/>
        <w:sz w:val="18"/>
        <w:szCs w:val="18"/>
        <w:lang w:val="es-ES"/>
      </w:rPr>
      <w:t xml:space="preserve"> 201</w:t>
    </w:r>
    <w:r w:rsidR="006A49D9">
      <w:rPr>
        <w:rFonts w:ascii="Arial Narrow" w:hAnsi="Arial Narrow"/>
        <w:sz w:val="18"/>
        <w:szCs w:val="18"/>
        <w:lang w:val="id-ID"/>
      </w:rPr>
      <w:t>5</w:t>
    </w:r>
    <w:r w:rsidR="003A3DBF" w:rsidRPr="00470031">
      <w:rPr>
        <w:rFonts w:ascii="Arial Narrow" w:hAnsi="Arial Narrow"/>
        <w:sz w:val="18"/>
        <w:szCs w:val="18"/>
        <w:lang w:val="es-ES"/>
      </w:rPr>
      <w:t>, hal:</w:t>
    </w:r>
    <w:r>
      <w:rPr>
        <w:rFonts w:ascii="Arial Narrow" w:hAnsi="Arial Narrow"/>
        <w:sz w:val="18"/>
        <w:szCs w:val="18"/>
      </w:rPr>
      <w:pict>
        <v:line id="_x0000_s2051" style="position:absolute;left:0;text-align:left;z-index:251658240;mso-wrap-edited:f;mso-position-horizontal-relative:text;mso-position-vertical-relative:text" from="36.15pt,-21.75pt" to="36.15pt,23.25pt" wrapcoords="0 0 0 21240 0 21240 0 0 0 0" strokecolor="white" strokeweight="2.25pt">
          <w10:wrap type="through"/>
        </v:line>
      </w:pict>
    </w:r>
    <w:r>
      <w:rPr>
        <w:rFonts w:ascii="Arial Narrow" w:hAnsi="Arial Narrow"/>
        <w:sz w:val="18"/>
        <w:szCs w:val="18"/>
      </w:rPr>
      <w:pict>
        <v:line id="_x0000_s2050" style="position:absolute;left:0;text-align:left;z-index:251657216;mso-wrap-edited:f;mso-position-horizontal-relative:text;mso-position-vertical-relative:text" from="27.15pt,-21.75pt" to="27.15pt,23.25pt" wrapcoords="0 0 0 21240 0 21240 0 0 0 0" strokecolor="white" strokeweight="3pt">
          <w10:wrap type="through"/>
        </v:line>
      </w:pict>
    </w:r>
    <w:r w:rsidR="003A3DBF" w:rsidRPr="00470031">
      <w:rPr>
        <w:rFonts w:ascii="Arial Narrow" w:hAnsi="Arial Narrow"/>
        <w:sz w:val="18"/>
        <w:szCs w:val="18"/>
        <w:lang w:val="es-ES"/>
      </w:rPr>
      <w:t xml:space="preserve"> </w:t>
    </w:r>
    <w:r w:rsidR="00131FE7">
      <w:rPr>
        <w:rFonts w:ascii="Arial Narrow" w:hAnsi="Arial Narrow"/>
        <w:sz w:val="18"/>
        <w:szCs w:val="18"/>
      </w:rPr>
      <w:t>73</w:t>
    </w:r>
    <w:r w:rsidR="003A3DBF" w:rsidRPr="00470031">
      <w:rPr>
        <w:rFonts w:ascii="Arial Narrow" w:hAnsi="Arial Narrow"/>
        <w:sz w:val="18"/>
        <w:szCs w:val="18"/>
        <w:lang w:val="es-ES"/>
      </w:rPr>
      <w:t xml:space="preserve"> – </w:t>
    </w:r>
    <w:r w:rsidR="00131FE7">
      <w:rPr>
        <w:rFonts w:ascii="Arial Narrow" w:hAnsi="Arial Narrow"/>
        <w:sz w:val="18"/>
        <w:szCs w:val="18"/>
      </w:rPr>
      <w:t>80</w:t>
    </w:r>
    <w:r w:rsidR="003A3DBF" w:rsidRPr="00470031">
      <w:rPr>
        <w:rFonts w:ascii="Arial Narrow" w:hAnsi="Arial Narrow"/>
        <w:sz w:val="18"/>
        <w:szCs w:val="18"/>
        <w:lang w:val="es-ES"/>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DBF" w:rsidRPr="00846F02" w:rsidRDefault="00846F02" w:rsidP="00795943">
    <w:pPr>
      <w:rPr>
        <w:rFonts w:ascii="Arial Narrow" w:hAnsi="Arial Narrow" w:cs="Arial"/>
        <w:sz w:val="18"/>
        <w:szCs w:val="18"/>
        <w:lang w:val="id-ID"/>
      </w:rPr>
    </w:pPr>
    <w:r w:rsidRPr="00846F02">
      <w:rPr>
        <w:rFonts w:ascii="Arial Narrow" w:hAnsi="Arial Narrow" w:cs="Arial"/>
        <w:sz w:val="18"/>
        <w:szCs w:val="18"/>
        <w:lang w:val="sv-SE"/>
      </w:rPr>
      <w:t>Penerapan Konsep Hijab Pada Rumah Tinggal Perkotaan</w:t>
    </w:r>
    <w:r w:rsidRPr="00795943">
      <w:rPr>
        <w:rFonts w:ascii="Arial Narrow" w:hAnsi="Arial Narrow" w:cs="Arial"/>
        <w:sz w:val="18"/>
        <w:szCs w:val="18"/>
        <w:lang w:val="sv-SE"/>
      </w:rPr>
      <w:t xml:space="preserve"> </w:t>
    </w:r>
    <w:r w:rsidR="00CB066C" w:rsidRPr="00CB066C">
      <w:rPr>
        <w:rFonts w:ascii="Arial Narrow" w:hAnsi="Arial Narrow" w:cs="Arial"/>
        <w:sz w:val="18"/>
        <w:szCs w:val="18"/>
        <w:lang w:val="sv-SE"/>
      </w:rPr>
      <w:pict>
        <v:shapetype id="_x0000_t202" coordsize="21600,21600" o:spt="202" path="m,l,21600r21600,l21600,xe">
          <v:stroke joinstyle="miter"/>
          <v:path gradientshapeok="t" o:connecttype="rect"/>
        </v:shapetype>
        <v:shape id="_x0000_s2049" type="#_x0000_t202" style="position:absolute;margin-left:435.1pt;margin-top:.5pt;width:18.4pt;height:9.8pt;z-index:251656192;mso-position-horizontal-relative:text;mso-position-vertical-relative:text" fillcolor="black" strokeweight=".25pt">
          <v:textbox style="mso-next-textbox:#_x0000_s2049" inset="0,0,0,0">
            <w:txbxContent>
              <w:p w:rsidR="003A3DBF" w:rsidRPr="00025FDA" w:rsidRDefault="00CB066C" w:rsidP="00AC7361">
                <w:pPr>
                  <w:jc w:val="center"/>
                  <w:rPr>
                    <w:rFonts w:ascii="Arial" w:hAnsi="Arial" w:cs="Arial"/>
                    <w:b/>
                    <w:color w:val="FFFFFF"/>
                    <w:sz w:val="16"/>
                    <w:szCs w:val="16"/>
                  </w:rPr>
                </w:pPr>
                <w:r w:rsidRPr="00025FDA">
                  <w:rPr>
                    <w:rStyle w:val="PageNumber"/>
                    <w:rFonts w:ascii="Arial" w:hAnsi="Arial" w:cs="Arial"/>
                    <w:b/>
                    <w:color w:val="FFFFFF"/>
                    <w:sz w:val="16"/>
                    <w:szCs w:val="16"/>
                  </w:rPr>
                  <w:fldChar w:fldCharType="begin"/>
                </w:r>
                <w:r w:rsidR="003A3DBF" w:rsidRPr="00025FDA">
                  <w:rPr>
                    <w:rStyle w:val="PageNumber"/>
                    <w:rFonts w:ascii="Arial" w:hAnsi="Arial" w:cs="Arial"/>
                    <w:b/>
                    <w:color w:val="FFFFFF"/>
                    <w:sz w:val="16"/>
                    <w:szCs w:val="16"/>
                  </w:rPr>
                  <w:instrText xml:space="preserve"> PAGE </w:instrText>
                </w:r>
                <w:r w:rsidRPr="00025FDA">
                  <w:rPr>
                    <w:rStyle w:val="PageNumber"/>
                    <w:rFonts w:ascii="Arial" w:hAnsi="Arial" w:cs="Arial"/>
                    <w:b/>
                    <w:color w:val="FFFFFF"/>
                    <w:sz w:val="16"/>
                    <w:szCs w:val="16"/>
                  </w:rPr>
                  <w:fldChar w:fldCharType="separate"/>
                </w:r>
                <w:r w:rsidR="00E1729B">
                  <w:rPr>
                    <w:rStyle w:val="PageNumber"/>
                    <w:rFonts w:ascii="Arial" w:hAnsi="Arial" w:cs="Arial"/>
                    <w:b/>
                    <w:noProof/>
                    <w:color w:val="FFFFFF"/>
                    <w:sz w:val="16"/>
                    <w:szCs w:val="16"/>
                  </w:rPr>
                  <w:t>73</w:t>
                </w:r>
                <w:r w:rsidRPr="00025FDA">
                  <w:rPr>
                    <w:rStyle w:val="PageNumber"/>
                    <w:rFonts w:ascii="Arial" w:hAnsi="Arial" w:cs="Arial"/>
                    <w:b/>
                    <w:color w:val="FFFFFF"/>
                    <w:sz w:val="16"/>
                    <w:szCs w:val="16"/>
                  </w:rPr>
                  <w:fldChar w:fldCharType="end"/>
                </w:r>
              </w:p>
            </w:txbxContent>
          </v:textbox>
        </v:shape>
      </w:pict>
    </w:r>
    <w:r w:rsidR="003A3DBF">
      <w:rPr>
        <w:rFonts w:ascii="Arial Narrow" w:hAnsi="Arial Narrow" w:cs="Arial"/>
        <w:sz w:val="18"/>
        <w:szCs w:val="18"/>
        <w:lang w:val="sv-SE"/>
      </w:rPr>
      <w:t xml:space="preserve"> –  </w:t>
    </w:r>
    <w:r>
      <w:rPr>
        <w:rFonts w:ascii="Arial Narrow" w:hAnsi="Arial Narrow" w:cs="Arial"/>
        <w:sz w:val="18"/>
        <w:szCs w:val="18"/>
        <w:lang w:val="id-ID"/>
      </w:rPr>
      <w:t>Ronim Azizah</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64E4" w:rsidRDefault="00DC64E4" w:rsidP="00AC7361">
      <w:r>
        <w:separator/>
      </w:r>
    </w:p>
  </w:footnote>
  <w:footnote w:type="continuationSeparator" w:id="0">
    <w:p w:rsidR="00DC64E4" w:rsidRDefault="00DC64E4" w:rsidP="00AC736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CC024B1"/>
    <w:multiLevelType w:val="singleLevel"/>
    <w:tmpl w:val="A0B6FAD2"/>
    <w:lvl w:ilvl="0">
      <w:start w:val="1"/>
      <w:numFmt w:val="upperRoman"/>
      <w:pStyle w:val="Caption"/>
      <w:lvlText w:val="%1."/>
      <w:lvlJc w:val="left"/>
      <w:pPr>
        <w:tabs>
          <w:tab w:val="num" w:pos="720"/>
        </w:tabs>
        <w:ind w:left="15" w:hanging="15"/>
      </w:pPr>
      <w:rPr>
        <w:rFonts w:cs="Times New Roman" w:hint="default"/>
      </w:rPr>
    </w:lvl>
  </w:abstractNum>
  <w:abstractNum w:abstractNumId="2">
    <w:nsid w:val="21630FCC"/>
    <w:multiLevelType w:val="multilevel"/>
    <w:tmpl w:val="7AA8DCDE"/>
    <w:styleLink w:val="List21"/>
    <w:lvl w:ilvl="0">
      <w:start w:val="1"/>
      <w:numFmt w:val="lowerLetter"/>
      <w:lvlText w:val="%1. "/>
      <w:lvlJc w:val="left"/>
      <w:pPr>
        <w:ind w:left="283" w:hanging="283"/>
      </w:pPr>
    </w:lvl>
    <w:lvl w:ilvl="1">
      <w:numFmt w:val="bullet"/>
      <w:lvlText w:val="•"/>
      <w:lvlJc w:val="left"/>
      <w:pPr>
        <w:ind w:left="566" w:hanging="283"/>
      </w:pPr>
      <w:rPr>
        <w:rFonts w:ascii="Tahoma" w:hAnsi="Tahoma"/>
      </w:rPr>
    </w:lvl>
    <w:lvl w:ilvl="2">
      <w:start w:val="1"/>
      <w:numFmt w:val="decimal"/>
      <w:lvlText w:val="%3. "/>
      <w:lvlJc w:val="left"/>
      <w:pPr>
        <w:ind w:left="566" w:hanging="283"/>
      </w:pPr>
    </w:lvl>
    <w:lvl w:ilvl="3">
      <w:numFmt w:val="bullet"/>
      <w:lvlText w:val="–"/>
      <w:lvlJc w:val="left"/>
      <w:pPr>
        <w:ind w:left="793" w:hanging="283"/>
      </w:pPr>
      <w:rPr>
        <w:rFonts w:ascii="StarSymbol" w:hAnsi="StarSymbol"/>
      </w:rPr>
    </w:lvl>
    <w:lvl w:ilvl="4">
      <w:numFmt w:val="bullet"/>
      <w:lvlText w:val="–"/>
      <w:lvlJc w:val="left"/>
      <w:pPr>
        <w:ind w:left="963" w:hanging="283"/>
      </w:pPr>
      <w:rPr>
        <w:rFonts w:ascii="StarSymbol" w:hAnsi="StarSymbol"/>
      </w:rPr>
    </w:lvl>
    <w:lvl w:ilvl="5">
      <w:numFmt w:val="bullet"/>
      <w:lvlText w:val="–"/>
      <w:lvlJc w:val="left"/>
      <w:pPr>
        <w:ind w:left="1133" w:hanging="283"/>
      </w:pPr>
      <w:rPr>
        <w:rFonts w:ascii="StarSymbol" w:hAnsi="StarSymbol"/>
      </w:rPr>
    </w:lvl>
    <w:lvl w:ilvl="6">
      <w:numFmt w:val="bullet"/>
      <w:lvlText w:val="–"/>
      <w:lvlJc w:val="left"/>
      <w:pPr>
        <w:ind w:left="1304" w:hanging="283"/>
      </w:pPr>
      <w:rPr>
        <w:rFonts w:ascii="StarSymbol" w:hAnsi="StarSymbol"/>
      </w:rPr>
    </w:lvl>
    <w:lvl w:ilvl="7">
      <w:numFmt w:val="bullet"/>
      <w:lvlText w:val="–"/>
      <w:lvlJc w:val="left"/>
      <w:pPr>
        <w:ind w:left="1474" w:hanging="283"/>
      </w:pPr>
      <w:rPr>
        <w:rFonts w:ascii="StarSymbol" w:hAnsi="StarSymbol"/>
      </w:rPr>
    </w:lvl>
    <w:lvl w:ilvl="8">
      <w:numFmt w:val="bullet"/>
      <w:lvlText w:val="–"/>
      <w:lvlJc w:val="left"/>
      <w:pPr>
        <w:ind w:left="1644" w:hanging="283"/>
      </w:pPr>
      <w:rPr>
        <w:rFonts w:ascii="StarSymbol" w:hAnsi="StarSymbol"/>
      </w:rPr>
    </w:lvl>
  </w:abstractNum>
  <w:abstractNum w:abstractNumId="3">
    <w:nsid w:val="2414496C"/>
    <w:multiLevelType w:val="multilevel"/>
    <w:tmpl w:val="1F242C62"/>
    <w:lvl w:ilvl="0">
      <w:start w:val="1"/>
      <w:numFmt w:val="decimal"/>
      <w:pStyle w:val="Heading5"/>
      <w:lvlText w:val="C.%1."/>
      <w:lvlJc w:val="left"/>
      <w:pPr>
        <w:tabs>
          <w:tab w:val="num" w:pos="720"/>
        </w:tabs>
        <w:ind w:left="360" w:hanging="360"/>
      </w:pPr>
      <w:rPr>
        <w:rFonts w:cs="Times New Roman"/>
      </w:rPr>
    </w:lvl>
    <w:lvl w:ilvl="1">
      <w:start w:val="1"/>
      <w:numFmt w:val="lowerLetter"/>
      <w:lvlText w:val="%2."/>
      <w:lvlJc w:val="left"/>
      <w:pPr>
        <w:tabs>
          <w:tab w:val="num" w:pos="720"/>
        </w:tabs>
        <w:ind w:left="504" w:hanging="144"/>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nsid w:val="28A573AC"/>
    <w:multiLevelType w:val="hybridMultilevel"/>
    <w:tmpl w:val="137E0C7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19C5DBE"/>
    <w:multiLevelType w:val="hybridMultilevel"/>
    <w:tmpl w:val="F3407DA4"/>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6">
    <w:nsid w:val="3C6B22BD"/>
    <w:multiLevelType w:val="hybridMultilevel"/>
    <w:tmpl w:val="A4BE9288"/>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7">
    <w:nsid w:val="5B715754"/>
    <w:multiLevelType w:val="hybridMultilevel"/>
    <w:tmpl w:val="10ACE500"/>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8">
    <w:nsid w:val="5F17402C"/>
    <w:multiLevelType w:val="hybridMultilevel"/>
    <w:tmpl w:val="D5EEC5C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70D978FC"/>
    <w:multiLevelType w:val="hybridMultilevel"/>
    <w:tmpl w:val="9934DD9E"/>
    <w:lvl w:ilvl="0" w:tplc="0421000F">
      <w:start w:val="1"/>
      <w:numFmt w:val="decimal"/>
      <w:lvlText w:val="%1."/>
      <w:lvlJc w:val="left"/>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76614ACD"/>
    <w:multiLevelType w:val="hybridMultilevel"/>
    <w:tmpl w:val="DDE413B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7FBE6EF6"/>
    <w:multiLevelType w:val="hybridMultilevel"/>
    <w:tmpl w:val="F69EA726"/>
    <w:lvl w:ilvl="0" w:tplc="453C71C4">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3"/>
  </w:num>
  <w:num w:numId="2">
    <w:abstractNumId w:val="1"/>
  </w:num>
  <w:num w:numId="3">
    <w:abstractNumId w:val="2"/>
  </w:num>
  <w:num w:numId="4">
    <w:abstractNumId w:val="0"/>
  </w:num>
  <w:num w:numId="5">
    <w:abstractNumId w:val="10"/>
  </w:num>
  <w:num w:numId="6">
    <w:abstractNumId w:val="5"/>
  </w:num>
  <w:num w:numId="7">
    <w:abstractNumId w:val="9"/>
  </w:num>
  <w:num w:numId="8">
    <w:abstractNumId w:val="4"/>
  </w:num>
  <w:num w:numId="9">
    <w:abstractNumId w:val="6"/>
  </w:num>
  <w:num w:numId="10">
    <w:abstractNumId w:val="11"/>
  </w:num>
  <w:num w:numId="11">
    <w:abstractNumId w:val="8"/>
  </w:num>
  <w:num w:numId="12">
    <w:abstractNumId w:val="7"/>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evenAndOddHeaders/>
  <w:drawingGridHorizontalSpacing w:val="110"/>
  <w:displayHorizontalDrawingGridEvery w:val="2"/>
  <w:displayVerticalDrawingGridEvery w:val="2"/>
  <w:characterSpacingControl w:val="doNotCompress"/>
  <w:hdrShapeDefaults>
    <o:shapedefaults v:ext="edit" spidmax="41986"/>
    <o:shapelayout v:ext="edit">
      <o:idmap v:ext="edit" data="2"/>
    </o:shapelayout>
  </w:hdrShapeDefaults>
  <w:footnotePr>
    <w:footnote w:id="-1"/>
    <w:footnote w:id="0"/>
  </w:footnotePr>
  <w:endnotePr>
    <w:endnote w:id="-1"/>
    <w:endnote w:id="0"/>
  </w:endnotePr>
  <w:compat/>
  <w:rsids>
    <w:rsidRoot w:val="006F01E4"/>
    <w:rsid w:val="000058FA"/>
    <w:rsid w:val="00021EF6"/>
    <w:rsid w:val="00021FBE"/>
    <w:rsid w:val="00023323"/>
    <w:rsid w:val="00026B40"/>
    <w:rsid w:val="00036675"/>
    <w:rsid w:val="00053905"/>
    <w:rsid w:val="0005593A"/>
    <w:rsid w:val="0005729C"/>
    <w:rsid w:val="00067A9F"/>
    <w:rsid w:val="00090CF2"/>
    <w:rsid w:val="0009565D"/>
    <w:rsid w:val="000A1F5F"/>
    <w:rsid w:val="000B1863"/>
    <w:rsid w:val="000B22FE"/>
    <w:rsid w:val="000B2C39"/>
    <w:rsid w:val="000C3019"/>
    <w:rsid w:val="000E0C5D"/>
    <w:rsid w:val="000E5637"/>
    <w:rsid w:val="001072CA"/>
    <w:rsid w:val="00120E53"/>
    <w:rsid w:val="00131FE7"/>
    <w:rsid w:val="00147FC2"/>
    <w:rsid w:val="00173E28"/>
    <w:rsid w:val="0018293F"/>
    <w:rsid w:val="00185851"/>
    <w:rsid w:val="001A675E"/>
    <w:rsid w:val="001B043B"/>
    <w:rsid w:val="001C1BFB"/>
    <w:rsid w:val="001D1E0B"/>
    <w:rsid w:val="001D362C"/>
    <w:rsid w:val="001E2292"/>
    <w:rsid w:val="00202D31"/>
    <w:rsid w:val="002056B0"/>
    <w:rsid w:val="00207703"/>
    <w:rsid w:val="002128A7"/>
    <w:rsid w:val="00227084"/>
    <w:rsid w:val="002337D4"/>
    <w:rsid w:val="00272B0F"/>
    <w:rsid w:val="00277DF8"/>
    <w:rsid w:val="0028198C"/>
    <w:rsid w:val="002854BF"/>
    <w:rsid w:val="002B6C53"/>
    <w:rsid w:val="002C08E3"/>
    <w:rsid w:val="002C3EB4"/>
    <w:rsid w:val="002F6118"/>
    <w:rsid w:val="00301CD5"/>
    <w:rsid w:val="003027B0"/>
    <w:rsid w:val="00305FD1"/>
    <w:rsid w:val="00325A80"/>
    <w:rsid w:val="003340CD"/>
    <w:rsid w:val="00336DDC"/>
    <w:rsid w:val="00340B1C"/>
    <w:rsid w:val="003443D1"/>
    <w:rsid w:val="00351B3F"/>
    <w:rsid w:val="00363D03"/>
    <w:rsid w:val="003731B2"/>
    <w:rsid w:val="00380C48"/>
    <w:rsid w:val="00381D5B"/>
    <w:rsid w:val="00393CCC"/>
    <w:rsid w:val="00395C5B"/>
    <w:rsid w:val="003967CA"/>
    <w:rsid w:val="003A3DBF"/>
    <w:rsid w:val="003B4A50"/>
    <w:rsid w:val="003B558F"/>
    <w:rsid w:val="003C101F"/>
    <w:rsid w:val="003D2F7F"/>
    <w:rsid w:val="003D4C2D"/>
    <w:rsid w:val="003E2074"/>
    <w:rsid w:val="003F39C3"/>
    <w:rsid w:val="003F68C5"/>
    <w:rsid w:val="00400FD0"/>
    <w:rsid w:val="00401EBA"/>
    <w:rsid w:val="004044EA"/>
    <w:rsid w:val="00410D1D"/>
    <w:rsid w:val="004134CC"/>
    <w:rsid w:val="0041488E"/>
    <w:rsid w:val="00414A2A"/>
    <w:rsid w:val="0042509E"/>
    <w:rsid w:val="00430070"/>
    <w:rsid w:val="004332CA"/>
    <w:rsid w:val="00446CBD"/>
    <w:rsid w:val="00453ABD"/>
    <w:rsid w:val="00463938"/>
    <w:rsid w:val="00497588"/>
    <w:rsid w:val="004A1781"/>
    <w:rsid w:val="004A414A"/>
    <w:rsid w:val="004B167A"/>
    <w:rsid w:val="004B5CF4"/>
    <w:rsid w:val="004C3CB4"/>
    <w:rsid w:val="004E4C51"/>
    <w:rsid w:val="004F4AEF"/>
    <w:rsid w:val="00506A6F"/>
    <w:rsid w:val="00525A4F"/>
    <w:rsid w:val="00531483"/>
    <w:rsid w:val="00554086"/>
    <w:rsid w:val="005765B8"/>
    <w:rsid w:val="00585CE0"/>
    <w:rsid w:val="005A2A42"/>
    <w:rsid w:val="005D48C8"/>
    <w:rsid w:val="005E130C"/>
    <w:rsid w:val="005F42D1"/>
    <w:rsid w:val="005F783F"/>
    <w:rsid w:val="00620CA7"/>
    <w:rsid w:val="00622E70"/>
    <w:rsid w:val="00632705"/>
    <w:rsid w:val="006333BB"/>
    <w:rsid w:val="006519C7"/>
    <w:rsid w:val="00651D1A"/>
    <w:rsid w:val="0067477F"/>
    <w:rsid w:val="00676CFD"/>
    <w:rsid w:val="0067793E"/>
    <w:rsid w:val="0068281C"/>
    <w:rsid w:val="00682DBD"/>
    <w:rsid w:val="00685757"/>
    <w:rsid w:val="006909BF"/>
    <w:rsid w:val="006A0DFB"/>
    <w:rsid w:val="006A33E4"/>
    <w:rsid w:val="006A355D"/>
    <w:rsid w:val="006A49D9"/>
    <w:rsid w:val="006B0626"/>
    <w:rsid w:val="006B204E"/>
    <w:rsid w:val="006B4BAD"/>
    <w:rsid w:val="006D6168"/>
    <w:rsid w:val="006F01E4"/>
    <w:rsid w:val="006F7ADE"/>
    <w:rsid w:val="00705CBA"/>
    <w:rsid w:val="007234E4"/>
    <w:rsid w:val="00726682"/>
    <w:rsid w:val="00750B9C"/>
    <w:rsid w:val="00752A75"/>
    <w:rsid w:val="00753531"/>
    <w:rsid w:val="0075388A"/>
    <w:rsid w:val="00753A66"/>
    <w:rsid w:val="00763FCF"/>
    <w:rsid w:val="00771FDF"/>
    <w:rsid w:val="00772CB9"/>
    <w:rsid w:val="00794FFA"/>
    <w:rsid w:val="00795943"/>
    <w:rsid w:val="007A4F2F"/>
    <w:rsid w:val="007B1409"/>
    <w:rsid w:val="007B6B3C"/>
    <w:rsid w:val="007C2231"/>
    <w:rsid w:val="007C2CBE"/>
    <w:rsid w:val="007D0A2A"/>
    <w:rsid w:val="007E1A9E"/>
    <w:rsid w:val="007E1D3D"/>
    <w:rsid w:val="00800130"/>
    <w:rsid w:val="00813908"/>
    <w:rsid w:val="00846F02"/>
    <w:rsid w:val="00860C25"/>
    <w:rsid w:val="00862C19"/>
    <w:rsid w:val="008A3948"/>
    <w:rsid w:val="008A4EF5"/>
    <w:rsid w:val="008A54DB"/>
    <w:rsid w:val="008C09AC"/>
    <w:rsid w:val="008E304F"/>
    <w:rsid w:val="008F2762"/>
    <w:rsid w:val="008F3C35"/>
    <w:rsid w:val="00911510"/>
    <w:rsid w:val="009333DA"/>
    <w:rsid w:val="00936EF0"/>
    <w:rsid w:val="00963187"/>
    <w:rsid w:val="009B36F2"/>
    <w:rsid w:val="009C1EE5"/>
    <w:rsid w:val="009C553A"/>
    <w:rsid w:val="009D5631"/>
    <w:rsid w:val="009F173F"/>
    <w:rsid w:val="009F656C"/>
    <w:rsid w:val="009F6EB5"/>
    <w:rsid w:val="009F7484"/>
    <w:rsid w:val="00A01F1F"/>
    <w:rsid w:val="00A07B46"/>
    <w:rsid w:val="00A16F96"/>
    <w:rsid w:val="00A34510"/>
    <w:rsid w:val="00A37839"/>
    <w:rsid w:val="00A54373"/>
    <w:rsid w:val="00A81C20"/>
    <w:rsid w:val="00A92E1E"/>
    <w:rsid w:val="00AA67FC"/>
    <w:rsid w:val="00AC010D"/>
    <w:rsid w:val="00AC4675"/>
    <w:rsid w:val="00AC7361"/>
    <w:rsid w:val="00AD4EF0"/>
    <w:rsid w:val="00B00410"/>
    <w:rsid w:val="00B00CF4"/>
    <w:rsid w:val="00B45AF8"/>
    <w:rsid w:val="00B54E49"/>
    <w:rsid w:val="00B667C7"/>
    <w:rsid w:val="00B67628"/>
    <w:rsid w:val="00B67D2B"/>
    <w:rsid w:val="00B712FD"/>
    <w:rsid w:val="00B7496D"/>
    <w:rsid w:val="00B80AF3"/>
    <w:rsid w:val="00B90742"/>
    <w:rsid w:val="00BA1C08"/>
    <w:rsid w:val="00BB433E"/>
    <w:rsid w:val="00BB4C70"/>
    <w:rsid w:val="00BB4F52"/>
    <w:rsid w:val="00BB5F07"/>
    <w:rsid w:val="00BC05F9"/>
    <w:rsid w:val="00BC4A8D"/>
    <w:rsid w:val="00BD6FE6"/>
    <w:rsid w:val="00BD7B40"/>
    <w:rsid w:val="00C17AE5"/>
    <w:rsid w:val="00C211DB"/>
    <w:rsid w:val="00C26195"/>
    <w:rsid w:val="00C46595"/>
    <w:rsid w:val="00C62030"/>
    <w:rsid w:val="00C65454"/>
    <w:rsid w:val="00C9338A"/>
    <w:rsid w:val="00C97425"/>
    <w:rsid w:val="00CB066C"/>
    <w:rsid w:val="00CB1ADC"/>
    <w:rsid w:val="00CC39AA"/>
    <w:rsid w:val="00CE325F"/>
    <w:rsid w:val="00CE4D77"/>
    <w:rsid w:val="00CF27AE"/>
    <w:rsid w:val="00CF4F0F"/>
    <w:rsid w:val="00D24D35"/>
    <w:rsid w:val="00D26505"/>
    <w:rsid w:val="00D34D78"/>
    <w:rsid w:val="00D40534"/>
    <w:rsid w:val="00D70E84"/>
    <w:rsid w:val="00D736BE"/>
    <w:rsid w:val="00D75CC2"/>
    <w:rsid w:val="00D87D67"/>
    <w:rsid w:val="00DA2BF0"/>
    <w:rsid w:val="00DB6533"/>
    <w:rsid w:val="00DC50B8"/>
    <w:rsid w:val="00DC64E4"/>
    <w:rsid w:val="00DE4B67"/>
    <w:rsid w:val="00DF23D4"/>
    <w:rsid w:val="00DF57DC"/>
    <w:rsid w:val="00E0211B"/>
    <w:rsid w:val="00E0680E"/>
    <w:rsid w:val="00E14BEE"/>
    <w:rsid w:val="00E1729B"/>
    <w:rsid w:val="00E41476"/>
    <w:rsid w:val="00E475B4"/>
    <w:rsid w:val="00E51F6C"/>
    <w:rsid w:val="00E5490E"/>
    <w:rsid w:val="00E6320E"/>
    <w:rsid w:val="00E65114"/>
    <w:rsid w:val="00E72B59"/>
    <w:rsid w:val="00E74DC3"/>
    <w:rsid w:val="00E7628D"/>
    <w:rsid w:val="00EA3CB5"/>
    <w:rsid w:val="00EA6008"/>
    <w:rsid w:val="00EB1364"/>
    <w:rsid w:val="00EE3F5B"/>
    <w:rsid w:val="00EF0BBD"/>
    <w:rsid w:val="00EF4166"/>
    <w:rsid w:val="00F11995"/>
    <w:rsid w:val="00F135DF"/>
    <w:rsid w:val="00F14CBD"/>
    <w:rsid w:val="00F24148"/>
    <w:rsid w:val="00F47721"/>
    <w:rsid w:val="00F50845"/>
    <w:rsid w:val="00F560E5"/>
    <w:rsid w:val="00F60CA9"/>
    <w:rsid w:val="00F63C58"/>
    <w:rsid w:val="00F64026"/>
    <w:rsid w:val="00F6613B"/>
    <w:rsid w:val="00F8485A"/>
    <w:rsid w:val="00FA655F"/>
    <w:rsid w:val="00FB5045"/>
    <w:rsid w:val="00FC2FFE"/>
    <w:rsid w:val="00FD5B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2"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Number 5"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01E4"/>
    <w:rPr>
      <w:rFonts w:eastAsia="Times New Roman"/>
      <w:sz w:val="24"/>
      <w:szCs w:val="24"/>
      <w:lang w:val="en-US" w:eastAsia="en-US"/>
    </w:rPr>
  </w:style>
  <w:style w:type="paragraph" w:styleId="Heading1">
    <w:name w:val="heading 1"/>
    <w:basedOn w:val="Normal"/>
    <w:next w:val="Normal"/>
    <w:link w:val="Heading1Char"/>
    <w:qFormat/>
    <w:rsid w:val="00F560E5"/>
    <w:pPr>
      <w:keepNext/>
      <w:tabs>
        <w:tab w:val="left" w:pos="360"/>
      </w:tabs>
      <w:spacing w:line="480" w:lineRule="auto"/>
      <w:jc w:val="center"/>
      <w:outlineLvl w:val="0"/>
    </w:pPr>
    <w:rPr>
      <w:rFonts w:ascii="Arial" w:hAnsi="Arial" w:cs="Arial"/>
      <w:b/>
      <w:bCs/>
      <w:sz w:val="26"/>
      <w:szCs w:val="26"/>
    </w:rPr>
  </w:style>
  <w:style w:type="paragraph" w:styleId="Heading2">
    <w:name w:val="heading 2"/>
    <w:basedOn w:val="Normal"/>
    <w:next w:val="Normal"/>
    <w:link w:val="Heading2Char"/>
    <w:qFormat/>
    <w:rsid w:val="00F560E5"/>
    <w:pPr>
      <w:keepNext/>
      <w:tabs>
        <w:tab w:val="left" w:pos="1620"/>
      </w:tabs>
      <w:jc w:val="both"/>
      <w:outlineLvl w:val="1"/>
    </w:pPr>
    <w:rPr>
      <w:sz w:val="28"/>
      <w:szCs w:val="28"/>
    </w:rPr>
  </w:style>
  <w:style w:type="paragraph" w:styleId="Heading3">
    <w:name w:val="heading 3"/>
    <w:basedOn w:val="Normal"/>
    <w:next w:val="Normal"/>
    <w:link w:val="Heading3Char"/>
    <w:qFormat/>
    <w:rsid w:val="00F560E5"/>
    <w:pPr>
      <w:keepNext/>
      <w:ind w:left="720"/>
      <w:jc w:val="both"/>
      <w:outlineLvl w:val="2"/>
    </w:pPr>
    <w:rPr>
      <w:sz w:val="26"/>
      <w:szCs w:val="26"/>
    </w:rPr>
  </w:style>
  <w:style w:type="paragraph" w:styleId="Heading4">
    <w:name w:val="heading 4"/>
    <w:basedOn w:val="Normal"/>
    <w:next w:val="Normal"/>
    <w:link w:val="Heading4Char"/>
    <w:qFormat/>
    <w:rsid w:val="00F560E5"/>
    <w:pPr>
      <w:keepNext/>
      <w:outlineLvl w:val="3"/>
    </w:pPr>
    <w:rPr>
      <w:sz w:val="26"/>
      <w:szCs w:val="26"/>
    </w:rPr>
  </w:style>
  <w:style w:type="paragraph" w:styleId="Heading5">
    <w:name w:val="heading 5"/>
    <w:basedOn w:val="Normal"/>
    <w:next w:val="Normal"/>
    <w:link w:val="Heading5Char"/>
    <w:qFormat/>
    <w:rsid w:val="00F560E5"/>
    <w:pPr>
      <w:keepNext/>
      <w:numPr>
        <w:numId w:val="1"/>
      </w:numPr>
      <w:spacing w:line="360" w:lineRule="auto"/>
      <w:jc w:val="both"/>
      <w:outlineLvl w:val="4"/>
    </w:pPr>
    <w:rPr>
      <w:b/>
      <w:bCs/>
      <w:sz w:val="26"/>
      <w:szCs w:val="26"/>
    </w:rPr>
  </w:style>
  <w:style w:type="paragraph" w:styleId="Heading6">
    <w:name w:val="heading 6"/>
    <w:basedOn w:val="Normal"/>
    <w:next w:val="Normal"/>
    <w:link w:val="Heading6Char"/>
    <w:qFormat/>
    <w:rsid w:val="00F560E5"/>
    <w:pPr>
      <w:keepNext/>
      <w:jc w:val="center"/>
      <w:outlineLvl w:val="5"/>
    </w:pPr>
  </w:style>
  <w:style w:type="paragraph" w:styleId="Heading7">
    <w:name w:val="heading 7"/>
    <w:basedOn w:val="Normal"/>
    <w:next w:val="Normal"/>
    <w:link w:val="Heading7Char"/>
    <w:qFormat/>
    <w:rsid w:val="00F560E5"/>
    <w:pPr>
      <w:keepNext/>
      <w:tabs>
        <w:tab w:val="left" w:pos="1260"/>
      </w:tabs>
      <w:outlineLvl w:val="6"/>
    </w:pPr>
    <w:rPr>
      <w:b/>
      <w:bCs/>
      <w:sz w:val="26"/>
      <w:szCs w:val="26"/>
    </w:rPr>
  </w:style>
  <w:style w:type="paragraph" w:styleId="Heading8">
    <w:name w:val="heading 8"/>
    <w:basedOn w:val="Normal"/>
    <w:next w:val="Normal"/>
    <w:link w:val="Heading8Char"/>
    <w:qFormat/>
    <w:rsid w:val="00F560E5"/>
    <w:pPr>
      <w:keepNext/>
      <w:tabs>
        <w:tab w:val="left" w:pos="2700"/>
      </w:tabs>
      <w:spacing w:line="480" w:lineRule="auto"/>
      <w:ind w:left="360"/>
      <w:jc w:val="both"/>
      <w:outlineLvl w:val="7"/>
    </w:pPr>
    <w:rPr>
      <w:rFonts w:ascii="Arial" w:hAnsi="Arial" w:cs="Arial"/>
    </w:rPr>
  </w:style>
  <w:style w:type="paragraph" w:styleId="Heading9">
    <w:name w:val="heading 9"/>
    <w:basedOn w:val="Normal"/>
    <w:next w:val="Normal"/>
    <w:link w:val="Heading9Char"/>
    <w:qFormat/>
    <w:rsid w:val="00F560E5"/>
    <w:pPr>
      <w:keepNext/>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urnalTSPAbstrak">
    <w:name w:val="JurnalTS&amp;P_Abstrak"/>
    <w:basedOn w:val="Normal"/>
    <w:rsid w:val="00F560E5"/>
    <w:pPr>
      <w:ind w:left="567" w:right="567"/>
      <w:jc w:val="both"/>
    </w:pPr>
    <w:rPr>
      <w:rFonts w:ascii="Arial" w:hAnsi="Arial" w:cs="Arial"/>
      <w:sz w:val="18"/>
      <w:szCs w:val="18"/>
      <w:lang w:bidi="en-US"/>
    </w:rPr>
  </w:style>
  <w:style w:type="paragraph" w:customStyle="1" w:styleId="JurnalTSPAlamatInstitusi">
    <w:name w:val="JurnalTS&amp;P_Alamat_Institusi"/>
    <w:basedOn w:val="Normal"/>
    <w:rsid w:val="00F560E5"/>
    <w:pPr>
      <w:jc w:val="center"/>
    </w:pPr>
    <w:rPr>
      <w:rFonts w:ascii="Arial" w:hAnsi="Arial" w:cs="Arial"/>
      <w:sz w:val="16"/>
      <w:szCs w:val="16"/>
      <w:lang w:bidi="en-US"/>
    </w:rPr>
  </w:style>
  <w:style w:type="paragraph" w:customStyle="1" w:styleId="JurnalTSPBab">
    <w:name w:val="JurnalTS&amp;P_Bab"/>
    <w:basedOn w:val="Normal"/>
    <w:rsid w:val="00F560E5"/>
    <w:pPr>
      <w:spacing w:line="360" w:lineRule="auto"/>
      <w:jc w:val="both"/>
    </w:pPr>
    <w:rPr>
      <w:rFonts w:ascii="Arial" w:hAnsi="Arial" w:cs="Arial"/>
      <w:b/>
      <w:lang w:bidi="en-US"/>
    </w:rPr>
  </w:style>
  <w:style w:type="paragraph" w:customStyle="1" w:styleId="JurnalTSPBab2">
    <w:name w:val="JurnalTS&amp;P_Bab_2"/>
    <w:basedOn w:val="Normal"/>
    <w:rsid w:val="00F560E5"/>
    <w:pPr>
      <w:spacing w:before="120" w:line="360" w:lineRule="auto"/>
      <w:jc w:val="both"/>
    </w:pPr>
    <w:rPr>
      <w:rFonts w:ascii="Arial" w:hAnsi="Arial" w:cs="Arial"/>
      <w:b/>
      <w:lang w:bidi="en-US"/>
    </w:rPr>
  </w:style>
  <w:style w:type="paragraph" w:customStyle="1" w:styleId="JurnalTSPEmail">
    <w:name w:val="JurnalTS&amp;P_Email"/>
    <w:basedOn w:val="Normal"/>
    <w:rsid w:val="00F560E5"/>
    <w:pPr>
      <w:spacing w:after="480"/>
      <w:jc w:val="center"/>
    </w:pPr>
    <w:rPr>
      <w:rFonts w:ascii="Arial" w:hAnsi="Arial" w:cs="Arial"/>
      <w:sz w:val="16"/>
      <w:szCs w:val="16"/>
      <w:lang w:bidi="en-US"/>
    </w:rPr>
  </w:style>
  <w:style w:type="paragraph" w:customStyle="1" w:styleId="JurnalTSPGambar">
    <w:name w:val="JurnalTS&amp;P_Gambar"/>
    <w:basedOn w:val="Normal"/>
    <w:rsid w:val="00F560E5"/>
    <w:pPr>
      <w:tabs>
        <w:tab w:val="left" w:pos="936"/>
      </w:tabs>
      <w:spacing w:after="120"/>
      <w:ind w:left="936" w:hanging="936"/>
    </w:pPr>
    <w:rPr>
      <w:rFonts w:ascii="Arial" w:hAnsi="Arial" w:cs="Arial"/>
      <w:b/>
      <w:bCs/>
      <w:sz w:val="18"/>
      <w:szCs w:val="18"/>
      <w:lang w:bidi="en-US"/>
    </w:rPr>
  </w:style>
  <w:style w:type="paragraph" w:customStyle="1" w:styleId="JurnalTSPJudulArtikel">
    <w:name w:val="JurnalTS&amp;P_Judul_Artikel"/>
    <w:basedOn w:val="Normal"/>
    <w:rsid w:val="00F560E5"/>
    <w:pPr>
      <w:jc w:val="center"/>
    </w:pPr>
    <w:rPr>
      <w:rFonts w:ascii="Arial" w:hAnsi="Arial" w:cs="Arial"/>
      <w:b/>
      <w:lang w:bidi="en-US"/>
    </w:rPr>
  </w:style>
  <w:style w:type="paragraph" w:customStyle="1" w:styleId="JurnalTSPKataKunci">
    <w:name w:val="JurnalTS&amp;P_Kata_Kunci"/>
    <w:basedOn w:val="Normal"/>
    <w:rsid w:val="00F560E5"/>
    <w:pPr>
      <w:spacing w:before="240" w:after="360"/>
      <w:ind w:left="567" w:right="567"/>
      <w:jc w:val="both"/>
    </w:pPr>
    <w:rPr>
      <w:rFonts w:ascii="Arial" w:hAnsi="Arial" w:cs="Arial"/>
      <w:b/>
      <w:sz w:val="18"/>
      <w:szCs w:val="18"/>
      <w:lang w:bidi="en-US"/>
    </w:rPr>
  </w:style>
  <w:style w:type="paragraph" w:customStyle="1" w:styleId="JurnalTSPLine">
    <w:name w:val="JurnalTS&amp;P_Line"/>
    <w:basedOn w:val="Normal"/>
    <w:rsid w:val="00F560E5"/>
    <w:pPr>
      <w:pBdr>
        <w:top w:val="single" w:sz="4" w:space="1" w:color="auto"/>
      </w:pBdr>
      <w:spacing w:after="480"/>
      <w:jc w:val="center"/>
    </w:pPr>
    <w:rPr>
      <w:rFonts w:ascii="Arial" w:hAnsi="Arial" w:cs="Arial"/>
      <w:sz w:val="16"/>
      <w:szCs w:val="16"/>
      <w:lang w:bidi="en-US"/>
    </w:rPr>
  </w:style>
  <w:style w:type="paragraph" w:customStyle="1" w:styleId="JurnalTSPParagraf">
    <w:name w:val="JurnalTS&amp;P_Paragraf"/>
    <w:basedOn w:val="Normal"/>
    <w:rsid w:val="00F560E5"/>
    <w:pPr>
      <w:spacing w:line="360" w:lineRule="auto"/>
      <w:ind w:firstLine="567"/>
      <w:jc w:val="both"/>
    </w:pPr>
    <w:rPr>
      <w:rFonts w:ascii="Arial" w:hAnsi="Arial" w:cs="Arial"/>
      <w:szCs w:val="22"/>
      <w:lang w:val="sv-SE" w:bidi="en-US"/>
    </w:rPr>
  </w:style>
  <w:style w:type="paragraph" w:customStyle="1" w:styleId="JurnalTSPPenulis">
    <w:name w:val="JurnalTS&amp;P_Penulis"/>
    <w:basedOn w:val="Normal"/>
    <w:rsid w:val="00F560E5"/>
    <w:pPr>
      <w:spacing w:before="360"/>
      <w:jc w:val="center"/>
    </w:pPr>
    <w:rPr>
      <w:rFonts w:ascii="Arial" w:hAnsi="Arial" w:cs="Arial"/>
      <w:b/>
      <w:lang w:bidi="en-US"/>
    </w:rPr>
  </w:style>
  <w:style w:type="paragraph" w:customStyle="1" w:styleId="JurnalTSPPustaka">
    <w:name w:val="JurnalTS&amp;P_Pustaka"/>
    <w:basedOn w:val="Normal"/>
    <w:rsid w:val="00F560E5"/>
    <w:pPr>
      <w:spacing w:after="240"/>
      <w:ind w:left="567" w:hanging="567"/>
      <w:jc w:val="both"/>
    </w:pPr>
    <w:rPr>
      <w:rFonts w:ascii="Arial" w:hAnsi="Arial" w:cs="Arial"/>
      <w:lang w:eastAsia="ja-JP" w:bidi="en-US"/>
    </w:rPr>
  </w:style>
  <w:style w:type="paragraph" w:customStyle="1" w:styleId="JurnalTSPSubBab">
    <w:name w:val="JurnalTS&amp;P_Sub_Bab"/>
    <w:basedOn w:val="Normal"/>
    <w:rsid w:val="00F560E5"/>
    <w:pPr>
      <w:spacing w:line="360" w:lineRule="auto"/>
      <w:jc w:val="both"/>
    </w:pPr>
    <w:rPr>
      <w:rFonts w:ascii="Arial" w:hAnsi="Arial" w:cs="Arial"/>
      <w:b/>
      <w:lang w:bidi="en-US"/>
    </w:rPr>
  </w:style>
  <w:style w:type="paragraph" w:customStyle="1" w:styleId="JurnalTSPSubBab2">
    <w:name w:val="JurnalTS&amp;P_Sub_Bab_2"/>
    <w:basedOn w:val="Normal"/>
    <w:rsid w:val="00F560E5"/>
    <w:pPr>
      <w:spacing w:before="240" w:line="360" w:lineRule="auto"/>
      <w:jc w:val="both"/>
    </w:pPr>
    <w:rPr>
      <w:rFonts w:ascii="Arial" w:hAnsi="Arial" w:cs="Arial"/>
      <w:b/>
      <w:lang w:bidi="en-US"/>
    </w:rPr>
  </w:style>
  <w:style w:type="paragraph" w:customStyle="1" w:styleId="JurnalTSPSubSubBab">
    <w:name w:val="JurnalTS&amp;P_Sub_Sub_Bab"/>
    <w:basedOn w:val="Normal"/>
    <w:rsid w:val="00F560E5"/>
    <w:pPr>
      <w:spacing w:line="360" w:lineRule="auto"/>
      <w:jc w:val="both"/>
    </w:pPr>
    <w:rPr>
      <w:rFonts w:ascii="Arial" w:hAnsi="Arial" w:cs="Arial"/>
      <w:i/>
      <w:lang w:bidi="en-US"/>
    </w:rPr>
  </w:style>
  <w:style w:type="paragraph" w:customStyle="1" w:styleId="JurnalTSPSubSubBab2">
    <w:name w:val="JurnalTS&amp;P_Sub_Sub_Bab_2"/>
    <w:basedOn w:val="JurnalTSPSubBab2"/>
    <w:rsid w:val="00F560E5"/>
    <w:rPr>
      <w:b w:val="0"/>
      <w:i/>
    </w:rPr>
  </w:style>
  <w:style w:type="paragraph" w:customStyle="1" w:styleId="JurnalTSPTabel">
    <w:name w:val="JurnalTS&amp;P_Tabel"/>
    <w:basedOn w:val="Normal"/>
    <w:rsid w:val="00F560E5"/>
    <w:pPr>
      <w:tabs>
        <w:tab w:val="left" w:pos="737"/>
      </w:tabs>
      <w:spacing w:after="120"/>
      <w:ind w:left="737" w:hanging="737"/>
    </w:pPr>
    <w:rPr>
      <w:rFonts w:ascii="Arial" w:hAnsi="Arial" w:cs="Arial"/>
      <w:b/>
      <w:bCs/>
      <w:sz w:val="18"/>
      <w:szCs w:val="18"/>
      <w:lang w:bidi="en-US"/>
    </w:rPr>
  </w:style>
  <w:style w:type="character" w:customStyle="1" w:styleId="Heading1Char">
    <w:name w:val="Heading 1 Char"/>
    <w:basedOn w:val="DefaultParagraphFont"/>
    <w:link w:val="Heading1"/>
    <w:rsid w:val="00F560E5"/>
    <w:rPr>
      <w:rFonts w:ascii="Arial" w:hAnsi="Arial" w:cs="Arial"/>
      <w:b/>
      <w:bCs/>
      <w:sz w:val="26"/>
      <w:szCs w:val="26"/>
    </w:rPr>
  </w:style>
  <w:style w:type="character" w:customStyle="1" w:styleId="Heading2Char">
    <w:name w:val="Heading 2 Char"/>
    <w:basedOn w:val="DefaultParagraphFont"/>
    <w:link w:val="Heading2"/>
    <w:rsid w:val="00F560E5"/>
    <w:rPr>
      <w:rFonts w:cs="Times New Roman"/>
      <w:sz w:val="28"/>
      <w:szCs w:val="28"/>
    </w:rPr>
  </w:style>
  <w:style w:type="character" w:customStyle="1" w:styleId="Heading3Char">
    <w:name w:val="Heading 3 Char"/>
    <w:basedOn w:val="DefaultParagraphFont"/>
    <w:link w:val="Heading3"/>
    <w:rsid w:val="00F560E5"/>
    <w:rPr>
      <w:rFonts w:cs="Times New Roman"/>
      <w:sz w:val="26"/>
      <w:szCs w:val="26"/>
    </w:rPr>
  </w:style>
  <w:style w:type="character" w:customStyle="1" w:styleId="Heading4Char">
    <w:name w:val="Heading 4 Char"/>
    <w:basedOn w:val="DefaultParagraphFont"/>
    <w:link w:val="Heading4"/>
    <w:rsid w:val="00F560E5"/>
    <w:rPr>
      <w:rFonts w:cs="Times New Roman"/>
      <w:sz w:val="26"/>
      <w:szCs w:val="26"/>
    </w:rPr>
  </w:style>
  <w:style w:type="character" w:customStyle="1" w:styleId="Heading5Char">
    <w:name w:val="Heading 5 Char"/>
    <w:basedOn w:val="DefaultParagraphFont"/>
    <w:link w:val="Heading5"/>
    <w:rsid w:val="00F560E5"/>
    <w:rPr>
      <w:rFonts w:eastAsia="Times New Roman"/>
      <w:b/>
      <w:bCs/>
      <w:sz w:val="26"/>
      <w:szCs w:val="26"/>
      <w:lang w:val="en-US" w:eastAsia="en-US"/>
    </w:rPr>
  </w:style>
  <w:style w:type="character" w:customStyle="1" w:styleId="Heading6Char">
    <w:name w:val="Heading 6 Char"/>
    <w:basedOn w:val="DefaultParagraphFont"/>
    <w:link w:val="Heading6"/>
    <w:rsid w:val="00F560E5"/>
    <w:rPr>
      <w:rFonts w:cs="Times New Roman"/>
      <w:sz w:val="24"/>
      <w:szCs w:val="24"/>
    </w:rPr>
  </w:style>
  <w:style w:type="character" w:customStyle="1" w:styleId="Heading7Char">
    <w:name w:val="Heading 7 Char"/>
    <w:basedOn w:val="DefaultParagraphFont"/>
    <w:link w:val="Heading7"/>
    <w:rsid w:val="00F560E5"/>
    <w:rPr>
      <w:rFonts w:cs="Times New Roman"/>
      <w:b/>
      <w:bCs/>
      <w:sz w:val="26"/>
      <w:szCs w:val="26"/>
    </w:rPr>
  </w:style>
  <w:style w:type="character" w:customStyle="1" w:styleId="Heading8Char">
    <w:name w:val="Heading 8 Char"/>
    <w:basedOn w:val="DefaultParagraphFont"/>
    <w:link w:val="Heading8"/>
    <w:rsid w:val="00F560E5"/>
    <w:rPr>
      <w:rFonts w:ascii="Arial" w:hAnsi="Arial" w:cs="Arial"/>
      <w:sz w:val="24"/>
      <w:szCs w:val="24"/>
    </w:rPr>
  </w:style>
  <w:style w:type="character" w:customStyle="1" w:styleId="Heading9Char">
    <w:name w:val="Heading 9 Char"/>
    <w:basedOn w:val="DefaultParagraphFont"/>
    <w:link w:val="Heading9"/>
    <w:rsid w:val="00F560E5"/>
    <w:rPr>
      <w:rFonts w:ascii="Arial" w:hAnsi="Arial" w:cs="Arial"/>
      <w:sz w:val="24"/>
      <w:szCs w:val="24"/>
    </w:rPr>
  </w:style>
  <w:style w:type="paragraph" w:styleId="Caption">
    <w:name w:val="caption"/>
    <w:basedOn w:val="Normal"/>
    <w:next w:val="Normal"/>
    <w:qFormat/>
    <w:rsid w:val="00F560E5"/>
    <w:pPr>
      <w:numPr>
        <w:numId w:val="2"/>
      </w:numPr>
      <w:jc w:val="both"/>
    </w:pPr>
    <w:rPr>
      <w:rFonts w:ascii="Fixedsys" w:hAnsi="Fixedsys" w:cs="Fixedsys"/>
      <w:sz w:val="28"/>
      <w:szCs w:val="28"/>
    </w:rPr>
  </w:style>
  <w:style w:type="paragraph" w:styleId="Title">
    <w:name w:val="Title"/>
    <w:basedOn w:val="Normal"/>
    <w:link w:val="TitleChar"/>
    <w:qFormat/>
    <w:rsid w:val="00F560E5"/>
    <w:pPr>
      <w:jc w:val="center"/>
    </w:pPr>
    <w:rPr>
      <w:rFonts w:ascii="Book Antiqua" w:hAnsi="Book Antiqua" w:cs="Book Antiqua"/>
      <w:b/>
      <w:bCs/>
      <w:sz w:val="28"/>
      <w:szCs w:val="28"/>
    </w:rPr>
  </w:style>
  <w:style w:type="character" w:customStyle="1" w:styleId="TitleChar">
    <w:name w:val="Title Char"/>
    <w:basedOn w:val="DefaultParagraphFont"/>
    <w:link w:val="Title"/>
    <w:rsid w:val="00F560E5"/>
    <w:rPr>
      <w:rFonts w:ascii="Book Antiqua" w:hAnsi="Book Antiqua" w:cs="Book Antiqua"/>
      <w:b/>
      <w:bCs/>
      <w:sz w:val="28"/>
      <w:szCs w:val="28"/>
    </w:rPr>
  </w:style>
  <w:style w:type="paragraph" w:styleId="BalloonText">
    <w:name w:val="Balloon Text"/>
    <w:basedOn w:val="Normal"/>
    <w:link w:val="BalloonTextChar"/>
    <w:uiPriority w:val="99"/>
    <w:semiHidden/>
    <w:unhideWhenUsed/>
    <w:rsid w:val="006F01E4"/>
    <w:rPr>
      <w:rFonts w:ascii="Tahoma" w:hAnsi="Tahoma" w:cs="Tahoma"/>
      <w:sz w:val="16"/>
      <w:szCs w:val="16"/>
    </w:rPr>
  </w:style>
  <w:style w:type="character" w:customStyle="1" w:styleId="BalloonTextChar">
    <w:name w:val="Balloon Text Char"/>
    <w:basedOn w:val="DefaultParagraphFont"/>
    <w:link w:val="BalloonText"/>
    <w:uiPriority w:val="99"/>
    <w:semiHidden/>
    <w:rsid w:val="006F01E4"/>
    <w:rPr>
      <w:rFonts w:ascii="Tahoma" w:eastAsia="Times New Roman" w:hAnsi="Tahoma" w:cs="Tahoma"/>
      <w:sz w:val="16"/>
      <w:szCs w:val="16"/>
    </w:rPr>
  </w:style>
  <w:style w:type="paragraph" w:styleId="BodyTextIndent">
    <w:name w:val="Body Text Indent"/>
    <w:basedOn w:val="Normal"/>
    <w:link w:val="BodyTextIndentChar"/>
    <w:rsid w:val="00A92E1E"/>
    <w:pPr>
      <w:overflowPunct w:val="0"/>
      <w:autoSpaceDE w:val="0"/>
      <w:autoSpaceDN w:val="0"/>
      <w:adjustRightInd w:val="0"/>
      <w:spacing w:line="360" w:lineRule="auto"/>
      <w:ind w:firstLine="709"/>
      <w:jc w:val="both"/>
      <w:textAlignment w:val="baseline"/>
    </w:pPr>
    <w:rPr>
      <w:rFonts w:ascii="Verdana" w:hAnsi="Verdana"/>
      <w:sz w:val="20"/>
      <w:szCs w:val="20"/>
    </w:rPr>
  </w:style>
  <w:style w:type="character" w:customStyle="1" w:styleId="BodyTextIndentChar">
    <w:name w:val="Body Text Indent Char"/>
    <w:basedOn w:val="DefaultParagraphFont"/>
    <w:link w:val="BodyTextIndent"/>
    <w:rsid w:val="00A92E1E"/>
    <w:rPr>
      <w:rFonts w:ascii="Verdana" w:eastAsia="Times New Roman" w:hAnsi="Verdana"/>
    </w:rPr>
  </w:style>
  <w:style w:type="paragraph" w:styleId="BodyTextIndent2">
    <w:name w:val="Body Text Indent 2"/>
    <w:basedOn w:val="Normal"/>
    <w:link w:val="BodyTextIndent2Char"/>
    <w:uiPriority w:val="99"/>
    <w:semiHidden/>
    <w:unhideWhenUsed/>
    <w:rsid w:val="00A92E1E"/>
    <w:pPr>
      <w:spacing w:after="120" w:line="480" w:lineRule="auto"/>
      <w:ind w:left="360"/>
    </w:pPr>
  </w:style>
  <w:style w:type="character" w:customStyle="1" w:styleId="BodyTextIndent2Char">
    <w:name w:val="Body Text Indent 2 Char"/>
    <w:basedOn w:val="DefaultParagraphFont"/>
    <w:link w:val="BodyTextIndent2"/>
    <w:uiPriority w:val="99"/>
    <w:semiHidden/>
    <w:rsid w:val="00A92E1E"/>
    <w:rPr>
      <w:rFonts w:eastAsia="Times New Roman"/>
      <w:sz w:val="24"/>
      <w:szCs w:val="24"/>
    </w:rPr>
  </w:style>
  <w:style w:type="paragraph" w:styleId="BodyText">
    <w:name w:val="Body Text"/>
    <w:basedOn w:val="Normal"/>
    <w:link w:val="BodyTextChar"/>
    <w:uiPriority w:val="99"/>
    <w:unhideWhenUsed/>
    <w:rsid w:val="00A92E1E"/>
    <w:pPr>
      <w:spacing w:after="120"/>
    </w:pPr>
  </w:style>
  <w:style w:type="character" w:customStyle="1" w:styleId="BodyTextChar">
    <w:name w:val="Body Text Char"/>
    <w:basedOn w:val="DefaultParagraphFont"/>
    <w:link w:val="BodyText"/>
    <w:uiPriority w:val="99"/>
    <w:rsid w:val="00A92E1E"/>
    <w:rPr>
      <w:rFonts w:eastAsia="Times New Roman"/>
      <w:sz w:val="24"/>
      <w:szCs w:val="24"/>
    </w:rPr>
  </w:style>
  <w:style w:type="paragraph" w:customStyle="1" w:styleId="Judultabel">
    <w:name w:val="Judul tabel"/>
    <w:basedOn w:val="Subtitle"/>
    <w:rsid w:val="00A92E1E"/>
    <w:pPr>
      <w:numPr>
        <w:ilvl w:val="0"/>
      </w:numPr>
      <w:jc w:val="both"/>
    </w:pPr>
    <w:rPr>
      <w:rFonts w:ascii="Times New Roman" w:hAnsi="Times New Roman"/>
      <w:i w:val="0"/>
      <w:iCs w:val="0"/>
      <w:snapToGrid w:val="0"/>
      <w:color w:val="auto"/>
      <w:spacing w:val="0"/>
      <w:szCs w:val="20"/>
    </w:rPr>
  </w:style>
  <w:style w:type="paragraph" w:styleId="Subtitle">
    <w:name w:val="Subtitle"/>
    <w:basedOn w:val="Normal"/>
    <w:next w:val="Normal"/>
    <w:link w:val="SubtitleChar"/>
    <w:qFormat/>
    <w:rsid w:val="00A92E1E"/>
    <w:pPr>
      <w:numPr>
        <w:ilvl w:val="1"/>
      </w:numPr>
    </w:pPr>
    <w:rPr>
      <w:rFonts w:ascii="Cambria" w:hAnsi="Cambria"/>
      <w:i/>
      <w:iCs/>
      <w:color w:val="4F81BD"/>
      <w:spacing w:val="15"/>
    </w:rPr>
  </w:style>
  <w:style w:type="character" w:customStyle="1" w:styleId="SubtitleChar">
    <w:name w:val="Subtitle Char"/>
    <w:basedOn w:val="DefaultParagraphFont"/>
    <w:link w:val="Subtitle"/>
    <w:rsid w:val="00A92E1E"/>
    <w:rPr>
      <w:rFonts w:ascii="Cambria" w:eastAsia="Times New Roman" w:hAnsi="Cambria" w:cs="Times New Roman"/>
      <w:i/>
      <w:iCs/>
      <w:color w:val="4F81BD"/>
      <w:spacing w:val="15"/>
      <w:sz w:val="24"/>
      <w:szCs w:val="24"/>
    </w:rPr>
  </w:style>
  <w:style w:type="paragraph" w:styleId="PlainText">
    <w:name w:val="Plain Text"/>
    <w:basedOn w:val="Normal"/>
    <w:link w:val="PlainTextChar"/>
    <w:rsid w:val="00401EBA"/>
    <w:rPr>
      <w:rFonts w:ascii="Courier New" w:hAnsi="Courier New" w:cs="Courier New"/>
      <w:sz w:val="20"/>
      <w:szCs w:val="20"/>
    </w:rPr>
  </w:style>
  <w:style w:type="character" w:customStyle="1" w:styleId="PlainTextChar">
    <w:name w:val="Plain Text Char"/>
    <w:basedOn w:val="DefaultParagraphFont"/>
    <w:link w:val="PlainText"/>
    <w:rsid w:val="00401EBA"/>
    <w:rPr>
      <w:rFonts w:ascii="Courier New" w:eastAsia="Times New Roman" w:hAnsi="Courier New" w:cs="Courier New"/>
    </w:rPr>
  </w:style>
  <w:style w:type="character" w:customStyle="1" w:styleId="hps">
    <w:name w:val="hps"/>
    <w:basedOn w:val="DefaultParagraphFont"/>
    <w:rsid w:val="002337D4"/>
  </w:style>
  <w:style w:type="paragraph" w:styleId="Header">
    <w:name w:val="header"/>
    <w:basedOn w:val="Normal"/>
    <w:link w:val="HeaderChar"/>
    <w:unhideWhenUsed/>
    <w:rsid w:val="00AC7361"/>
    <w:pPr>
      <w:tabs>
        <w:tab w:val="center" w:pos="4680"/>
        <w:tab w:val="right" w:pos="9360"/>
      </w:tabs>
    </w:pPr>
  </w:style>
  <w:style w:type="character" w:customStyle="1" w:styleId="HeaderChar">
    <w:name w:val="Header Char"/>
    <w:basedOn w:val="DefaultParagraphFont"/>
    <w:link w:val="Header"/>
    <w:rsid w:val="00AC7361"/>
    <w:rPr>
      <w:rFonts w:eastAsia="Times New Roman"/>
      <w:sz w:val="24"/>
      <w:szCs w:val="24"/>
    </w:rPr>
  </w:style>
  <w:style w:type="paragraph" w:styleId="Footer">
    <w:name w:val="footer"/>
    <w:basedOn w:val="Normal"/>
    <w:link w:val="FooterChar"/>
    <w:unhideWhenUsed/>
    <w:rsid w:val="00AC7361"/>
    <w:pPr>
      <w:tabs>
        <w:tab w:val="center" w:pos="4680"/>
        <w:tab w:val="right" w:pos="9360"/>
      </w:tabs>
    </w:pPr>
  </w:style>
  <w:style w:type="character" w:customStyle="1" w:styleId="FooterChar">
    <w:name w:val="Footer Char"/>
    <w:basedOn w:val="DefaultParagraphFont"/>
    <w:link w:val="Footer"/>
    <w:uiPriority w:val="99"/>
    <w:rsid w:val="00AC7361"/>
    <w:rPr>
      <w:rFonts w:eastAsia="Times New Roman"/>
      <w:sz w:val="24"/>
      <w:szCs w:val="24"/>
    </w:rPr>
  </w:style>
  <w:style w:type="character" w:styleId="PageNumber">
    <w:name w:val="page number"/>
    <w:basedOn w:val="DefaultParagraphFont"/>
    <w:rsid w:val="00AC7361"/>
  </w:style>
  <w:style w:type="paragraph" w:styleId="BodyText3">
    <w:name w:val="Body Text 3"/>
    <w:basedOn w:val="Normal"/>
    <w:link w:val="BodyText3Char"/>
    <w:uiPriority w:val="99"/>
    <w:semiHidden/>
    <w:unhideWhenUsed/>
    <w:rsid w:val="0005593A"/>
    <w:pPr>
      <w:spacing w:after="120"/>
    </w:pPr>
    <w:rPr>
      <w:sz w:val="16"/>
      <w:szCs w:val="16"/>
    </w:rPr>
  </w:style>
  <w:style w:type="character" w:customStyle="1" w:styleId="BodyText3Char">
    <w:name w:val="Body Text 3 Char"/>
    <w:basedOn w:val="DefaultParagraphFont"/>
    <w:link w:val="BodyText3"/>
    <w:uiPriority w:val="99"/>
    <w:semiHidden/>
    <w:rsid w:val="0005593A"/>
    <w:rPr>
      <w:rFonts w:eastAsia="Times New Roman"/>
      <w:sz w:val="16"/>
      <w:szCs w:val="16"/>
    </w:rPr>
  </w:style>
  <w:style w:type="paragraph" w:styleId="BodyTextIndent3">
    <w:name w:val="Body Text Indent 3"/>
    <w:basedOn w:val="Normal"/>
    <w:link w:val="BodyTextIndent3Char"/>
    <w:uiPriority w:val="99"/>
    <w:unhideWhenUsed/>
    <w:rsid w:val="001C1BFB"/>
    <w:pPr>
      <w:spacing w:after="120"/>
      <w:ind w:left="360"/>
    </w:pPr>
    <w:rPr>
      <w:sz w:val="16"/>
      <w:szCs w:val="16"/>
    </w:rPr>
  </w:style>
  <w:style w:type="character" w:customStyle="1" w:styleId="BodyTextIndent3Char">
    <w:name w:val="Body Text Indent 3 Char"/>
    <w:basedOn w:val="DefaultParagraphFont"/>
    <w:link w:val="BodyTextIndent3"/>
    <w:uiPriority w:val="99"/>
    <w:rsid w:val="001C1BFB"/>
    <w:rPr>
      <w:rFonts w:eastAsia="Times New Roman"/>
      <w:sz w:val="16"/>
      <w:szCs w:val="16"/>
    </w:rPr>
  </w:style>
  <w:style w:type="paragraph" w:styleId="NoSpacing">
    <w:name w:val="No Spacing"/>
    <w:uiPriority w:val="1"/>
    <w:qFormat/>
    <w:rsid w:val="003F68C5"/>
    <w:rPr>
      <w:rFonts w:eastAsia="Times New Roman"/>
      <w:sz w:val="24"/>
      <w:szCs w:val="24"/>
      <w:lang w:val="en-US" w:eastAsia="en-US"/>
    </w:rPr>
  </w:style>
  <w:style w:type="paragraph" w:styleId="BodyText2">
    <w:name w:val="Body Text 2"/>
    <w:basedOn w:val="Normal"/>
    <w:link w:val="BodyText2Char"/>
    <w:uiPriority w:val="99"/>
    <w:semiHidden/>
    <w:unhideWhenUsed/>
    <w:rsid w:val="004B167A"/>
    <w:pPr>
      <w:spacing w:after="120" w:line="480" w:lineRule="auto"/>
    </w:pPr>
  </w:style>
  <w:style w:type="character" w:customStyle="1" w:styleId="BodyText2Char">
    <w:name w:val="Body Text 2 Char"/>
    <w:basedOn w:val="DefaultParagraphFont"/>
    <w:link w:val="BodyText2"/>
    <w:uiPriority w:val="99"/>
    <w:semiHidden/>
    <w:rsid w:val="004B167A"/>
    <w:rPr>
      <w:rFonts w:eastAsia="Times New Roman"/>
      <w:sz w:val="24"/>
      <w:szCs w:val="24"/>
    </w:rPr>
  </w:style>
  <w:style w:type="paragraph" w:customStyle="1" w:styleId="Gambar">
    <w:name w:val="Gambar"/>
    <w:basedOn w:val="Normal"/>
    <w:rsid w:val="00651D1A"/>
    <w:pPr>
      <w:widowControl w:val="0"/>
      <w:suppressAutoHyphens/>
      <w:autoSpaceDN w:val="0"/>
      <w:spacing w:after="113"/>
      <w:jc w:val="center"/>
      <w:textAlignment w:val="baseline"/>
    </w:pPr>
    <w:rPr>
      <w:rFonts w:eastAsia="Lucida Sans Unicode" w:cs="Tahoma"/>
      <w:kern w:val="3"/>
    </w:rPr>
  </w:style>
  <w:style w:type="paragraph" w:customStyle="1" w:styleId="Tabel">
    <w:name w:val="Tabel"/>
    <w:basedOn w:val="Caption"/>
    <w:rsid w:val="00651D1A"/>
    <w:pPr>
      <w:widowControl w:val="0"/>
      <w:numPr>
        <w:numId w:val="0"/>
      </w:numPr>
      <w:suppressLineNumbers/>
      <w:suppressAutoHyphens/>
      <w:autoSpaceDN w:val="0"/>
      <w:textAlignment w:val="baseline"/>
    </w:pPr>
    <w:rPr>
      <w:rFonts w:ascii="Arial" w:eastAsia="Lucida Sans Unicode" w:hAnsi="Arial" w:cs="Tahoma"/>
      <w:iCs/>
      <w:kern w:val="3"/>
      <w:sz w:val="18"/>
      <w:szCs w:val="24"/>
    </w:rPr>
  </w:style>
  <w:style w:type="numbering" w:customStyle="1" w:styleId="List21">
    <w:name w:val="List 21"/>
    <w:basedOn w:val="NoList"/>
    <w:rsid w:val="00651D1A"/>
    <w:pPr>
      <w:numPr>
        <w:numId w:val="3"/>
      </w:numPr>
    </w:pPr>
  </w:style>
  <w:style w:type="character" w:styleId="Hyperlink">
    <w:name w:val="Hyperlink"/>
    <w:basedOn w:val="DefaultParagraphFont"/>
    <w:uiPriority w:val="99"/>
    <w:unhideWhenUsed/>
    <w:rsid w:val="00BA1C08"/>
    <w:rPr>
      <w:color w:val="0000FF"/>
      <w:u w:val="single"/>
    </w:rPr>
  </w:style>
  <w:style w:type="paragraph" w:styleId="ListParagraph">
    <w:name w:val="List Paragraph"/>
    <w:basedOn w:val="Normal"/>
    <w:uiPriority w:val="34"/>
    <w:qFormat/>
    <w:rsid w:val="007E1D3D"/>
    <w:pPr>
      <w:spacing w:after="200" w:line="276" w:lineRule="auto"/>
      <w:ind w:left="720"/>
      <w:contextualSpacing/>
    </w:pPr>
    <w:rPr>
      <w:rFonts w:ascii="Calibri" w:eastAsia="Calibri" w:hAnsi="Calibri"/>
      <w:sz w:val="22"/>
      <w:szCs w:val="22"/>
      <w:lang w:val="id-ID"/>
    </w:rPr>
  </w:style>
  <w:style w:type="table" w:customStyle="1" w:styleId="LightShading-Accent11">
    <w:name w:val="Light Shading - Accent 11"/>
    <w:basedOn w:val="TableNormal"/>
    <w:uiPriority w:val="60"/>
    <w:rsid w:val="00F63C58"/>
    <w:rPr>
      <w:rFonts w:asciiTheme="minorHAnsi" w:eastAsiaTheme="minorEastAsia" w:hAnsiTheme="minorHAnsi" w:cstheme="minorBidi"/>
      <w:color w:val="365F91" w:themeColor="accent1" w:themeShade="BF"/>
      <w:sz w:val="22"/>
      <w:szCs w:val="22"/>
      <w:lang w:val="en-US" w:eastAsia="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ableGrid">
    <w:name w:val="Table Grid"/>
    <w:basedOn w:val="TableNormal"/>
    <w:rsid w:val="00B54E4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uthors">
    <w:name w:val="Authors"/>
    <w:basedOn w:val="Normal"/>
    <w:rsid w:val="00A37839"/>
    <w:pPr>
      <w:suppressAutoHyphens/>
      <w:jc w:val="center"/>
    </w:pPr>
    <w:rPr>
      <w:b/>
      <w:bCs/>
      <w:szCs w:val="20"/>
      <w:lang w:eastAsia="ar-SA"/>
    </w:rPr>
  </w:style>
  <w:style w:type="character" w:styleId="Strong">
    <w:name w:val="Strong"/>
    <w:basedOn w:val="DefaultParagraphFont"/>
    <w:uiPriority w:val="22"/>
    <w:qFormat/>
    <w:rsid w:val="001E2292"/>
    <w:rPr>
      <w:b/>
      <w:bCs/>
    </w:rPr>
  </w:style>
  <w:style w:type="paragraph" w:styleId="ListNumber5">
    <w:name w:val="List Number 5"/>
    <w:basedOn w:val="Normal"/>
    <w:rsid w:val="00173E28"/>
    <w:pPr>
      <w:tabs>
        <w:tab w:val="num" w:pos="1492"/>
      </w:tabs>
      <w:ind w:left="1492" w:hanging="360"/>
    </w:pPr>
    <w:rPr>
      <w:sz w:val="20"/>
      <w:szCs w:val="20"/>
    </w:rPr>
  </w:style>
  <w:style w:type="paragraph" w:styleId="HTMLPreformatted">
    <w:name w:val="HTML Preformatted"/>
    <w:basedOn w:val="Normal"/>
    <w:link w:val="HTMLPreformattedChar"/>
    <w:uiPriority w:val="99"/>
    <w:semiHidden/>
    <w:unhideWhenUsed/>
    <w:rsid w:val="00813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813908"/>
    <w:rPr>
      <w:rFonts w:ascii="Courier New" w:eastAsia="Times New Roman" w:hAnsi="Courier New" w:cs="Courier New"/>
    </w:rPr>
  </w:style>
  <w:style w:type="paragraph" w:customStyle="1" w:styleId="bodytext0">
    <w:name w:val="body text"/>
    <w:basedOn w:val="BodyText"/>
    <w:link w:val="bodytextChar0"/>
    <w:rsid w:val="002F6118"/>
    <w:pPr>
      <w:spacing w:after="0" w:line="360" w:lineRule="auto"/>
      <w:ind w:firstLine="720"/>
      <w:jc w:val="both"/>
    </w:pPr>
    <w:rPr>
      <w:lang w:val="sv-SE"/>
    </w:rPr>
  </w:style>
  <w:style w:type="character" w:customStyle="1" w:styleId="bodytextChar0">
    <w:name w:val="body text Char"/>
    <w:basedOn w:val="DefaultParagraphFont"/>
    <w:link w:val="bodytext0"/>
    <w:rsid w:val="002F6118"/>
    <w:rPr>
      <w:rFonts w:eastAsia="Times New Roman"/>
      <w:sz w:val="24"/>
      <w:szCs w:val="24"/>
      <w:lang w:val="sv-SE" w:eastAsia="en-US"/>
    </w:rPr>
  </w:style>
  <w:style w:type="paragraph" w:styleId="Bibliography">
    <w:name w:val="Bibliography"/>
    <w:basedOn w:val="Normal"/>
    <w:next w:val="Normal"/>
    <w:uiPriority w:val="37"/>
    <w:semiHidden/>
    <w:unhideWhenUsed/>
    <w:rsid w:val="00120E53"/>
  </w:style>
  <w:style w:type="paragraph" w:customStyle="1" w:styleId="Isijurnal01">
    <w:name w:val="Isi jurnal 01"/>
    <w:basedOn w:val="BodyText2"/>
    <w:qFormat/>
    <w:rsid w:val="00120E53"/>
    <w:pPr>
      <w:spacing w:after="0" w:line="360" w:lineRule="auto"/>
      <w:ind w:firstLine="709"/>
      <w:jc w:val="both"/>
    </w:pPr>
    <w:rPr>
      <w:rFonts w:ascii="Arial" w:hAnsi="Arial" w:cs="Arial"/>
      <w:sz w:val="20"/>
      <w:szCs w:val="20"/>
      <w:lang w:val="id-ID"/>
    </w:rPr>
  </w:style>
  <w:style w:type="paragraph" w:styleId="Index2">
    <w:name w:val="index 2"/>
    <w:basedOn w:val="Normal"/>
    <w:next w:val="Normal"/>
    <w:semiHidden/>
    <w:rsid w:val="00D75CC2"/>
    <w:pPr>
      <w:suppressAutoHyphens/>
      <w:ind w:left="400" w:hanging="200"/>
      <w:jc w:val="both"/>
    </w:pPr>
    <w:rPr>
      <w:sz w:val="20"/>
      <w:szCs w:val="20"/>
      <w:lang w:eastAsia="ar-SA"/>
    </w:rPr>
  </w:style>
  <w:style w:type="paragraph" w:customStyle="1" w:styleId="Body">
    <w:name w:val="Body"/>
    <w:basedOn w:val="BodyTextIndent"/>
    <w:rsid w:val="00862C19"/>
    <w:pPr>
      <w:suppressAutoHyphens/>
      <w:overflowPunct/>
      <w:autoSpaceDE/>
      <w:autoSpaceDN/>
      <w:adjustRightInd/>
      <w:spacing w:line="240" w:lineRule="auto"/>
      <w:ind w:firstLine="567"/>
      <w:textAlignment w:val="auto"/>
    </w:pPr>
    <w:rPr>
      <w:rFonts w:ascii="Times New Roman" w:hAnsi="Times New Roman"/>
      <w:lang w:eastAsia="ar-SA"/>
    </w:rPr>
  </w:style>
  <w:style w:type="character" w:styleId="Emphasis">
    <w:name w:val="Emphasis"/>
    <w:basedOn w:val="DefaultParagraphFont"/>
    <w:uiPriority w:val="20"/>
    <w:qFormat/>
    <w:rsid w:val="00862C19"/>
    <w:rPr>
      <w:i/>
      <w:iCs/>
    </w:rPr>
  </w:style>
</w:styles>
</file>

<file path=word/webSettings.xml><?xml version="1.0" encoding="utf-8"?>
<w:webSettings xmlns:r="http://schemas.openxmlformats.org/officeDocument/2006/relationships" xmlns:w="http://schemas.openxmlformats.org/wordprocessingml/2006/main">
  <w:divs>
    <w:div w:id="36248102">
      <w:bodyDiv w:val="1"/>
      <w:marLeft w:val="0"/>
      <w:marRight w:val="0"/>
      <w:marTop w:val="0"/>
      <w:marBottom w:val="0"/>
      <w:divBdr>
        <w:top w:val="none" w:sz="0" w:space="0" w:color="auto"/>
        <w:left w:val="none" w:sz="0" w:space="0" w:color="auto"/>
        <w:bottom w:val="none" w:sz="0" w:space="0" w:color="auto"/>
        <w:right w:val="none" w:sz="0" w:space="0" w:color="auto"/>
      </w:divBdr>
    </w:div>
    <w:div w:id="105274426">
      <w:bodyDiv w:val="1"/>
      <w:marLeft w:val="0"/>
      <w:marRight w:val="0"/>
      <w:marTop w:val="0"/>
      <w:marBottom w:val="0"/>
      <w:divBdr>
        <w:top w:val="none" w:sz="0" w:space="0" w:color="auto"/>
        <w:left w:val="none" w:sz="0" w:space="0" w:color="auto"/>
        <w:bottom w:val="none" w:sz="0" w:space="0" w:color="auto"/>
        <w:right w:val="none" w:sz="0" w:space="0" w:color="auto"/>
      </w:divBdr>
    </w:div>
    <w:div w:id="360203739">
      <w:bodyDiv w:val="1"/>
      <w:marLeft w:val="0"/>
      <w:marRight w:val="0"/>
      <w:marTop w:val="0"/>
      <w:marBottom w:val="0"/>
      <w:divBdr>
        <w:top w:val="none" w:sz="0" w:space="0" w:color="auto"/>
        <w:left w:val="none" w:sz="0" w:space="0" w:color="auto"/>
        <w:bottom w:val="none" w:sz="0" w:space="0" w:color="auto"/>
        <w:right w:val="none" w:sz="0" w:space="0" w:color="auto"/>
      </w:divBdr>
    </w:div>
    <w:div w:id="638345693">
      <w:bodyDiv w:val="1"/>
      <w:marLeft w:val="0"/>
      <w:marRight w:val="0"/>
      <w:marTop w:val="0"/>
      <w:marBottom w:val="0"/>
      <w:divBdr>
        <w:top w:val="none" w:sz="0" w:space="0" w:color="auto"/>
        <w:left w:val="none" w:sz="0" w:space="0" w:color="auto"/>
        <w:bottom w:val="none" w:sz="0" w:space="0" w:color="auto"/>
        <w:right w:val="none" w:sz="0" w:space="0" w:color="auto"/>
      </w:divBdr>
    </w:div>
    <w:div w:id="659045938">
      <w:bodyDiv w:val="1"/>
      <w:marLeft w:val="0"/>
      <w:marRight w:val="0"/>
      <w:marTop w:val="0"/>
      <w:marBottom w:val="0"/>
      <w:divBdr>
        <w:top w:val="none" w:sz="0" w:space="0" w:color="auto"/>
        <w:left w:val="none" w:sz="0" w:space="0" w:color="auto"/>
        <w:bottom w:val="none" w:sz="0" w:space="0" w:color="auto"/>
        <w:right w:val="none" w:sz="0" w:space="0" w:color="auto"/>
      </w:divBdr>
    </w:div>
    <w:div w:id="727532327">
      <w:bodyDiv w:val="1"/>
      <w:marLeft w:val="0"/>
      <w:marRight w:val="0"/>
      <w:marTop w:val="0"/>
      <w:marBottom w:val="0"/>
      <w:divBdr>
        <w:top w:val="none" w:sz="0" w:space="0" w:color="auto"/>
        <w:left w:val="none" w:sz="0" w:space="0" w:color="auto"/>
        <w:bottom w:val="none" w:sz="0" w:space="0" w:color="auto"/>
        <w:right w:val="none" w:sz="0" w:space="0" w:color="auto"/>
      </w:divBdr>
    </w:div>
    <w:div w:id="932200805">
      <w:bodyDiv w:val="1"/>
      <w:marLeft w:val="0"/>
      <w:marRight w:val="0"/>
      <w:marTop w:val="0"/>
      <w:marBottom w:val="0"/>
      <w:divBdr>
        <w:top w:val="none" w:sz="0" w:space="0" w:color="auto"/>
        <w:left w:val="none" w:sz="0" w:space="0" w:color="auto"/>
        <w:bottom w:val="none" w:sz="0" w:space="0" w:color="auto"/>
        <w:right w:val="none" w:sz="0" w:space="0" w:color="auto"/>
      </w:divBdr>
    </w:div>
    <w:div w:id="1263025592">
      <w:bodyDiv w:val="1"/>
      <w:marLeft w:val="0"/>
      <w:marRight w:val="0"/>
      <w:marTop w:val="0"/>
      <w:marBottom w:val="0"/>
      <w:divBdr>
        <w:top w:val="none" w:sz="0" w:space="0" w:color="auto"/>
        <w:left w:val="none" w:sz="0" w:space="0" w:color="auto"/>
        <w:bottom w:val="none" w:sz="0" w:space="0" w:color="auto"/>
        <w:right w:val="none" w:sz="0" w:space="0" w:color="auto"/>
      </w:divBdr>
    </w:div>
    <w:div w:id="1509444999">
      <w:bodyDiv w:val="1"/>
      <w:marLeft w:val="0"/>
      <w:marRight w:val="0"/>
      <w:marTop w:val="0"/>
      <w:marBottom w:val="0"/>
      <w:divBdr>
        <w:top w:val="none" w:sz="0" w:space="0" w:color="auto"/>
        <w:left w:val="none" w:sz="0" w:space="0" w:color="auto"/>
        <w:bottom w:val="none" w:sz="0" w:space="0" w:color="auto"/>
        <w:right w:val="none" w:sz="0" w:space="0" w:color="auto"/>
      </w:divBdr>
    </w:div>
    <w:div w:id="1588224230">
      <w:bodyDiv w:val="1"/>
      <w:marLeft w:val="0"/>
      <w:marRight w:val="0"/>
      <w:marTop w:val="0"/>
      <w:marBottom w:val="0"/>
      <w:divBdr>
        <w:top w:val="none" w:sz="0" w:space="0" w:color="auto"/>
        <w:left w:val="none" w:sz="0" w:space="0" w:color="auto"/>
        <w:bottom w:val="none" w:sz="0" w:space="0" w:color="auto"/>
        <w:right w:val="none" w:sz="0" w:space="0" w:color="auto"/>
      </w:divBdr>
    </w:div>
    <w:div w:id="2009208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digilib.petra.ac.id/" TargetMode="Externa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hyperlink" Target="http://id.wikipedia.org/wiki/Keluarga" TargetMode="External"/><Relationship Id="rId17" Type="http://schemas.openxmlformats.org/officeDocument/2006/relationships/image" Target="media/image4.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d.wikipedia.org/wiki/Tempat_tinggal" TargetMode="External"/><Relationship Id="rId24" Type="http://schemas.openxmlformats.org/officeDocument/2006/relationships/image" Target="media/image11.jpeg"/><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image" Target="media/image10.jpeg"/><Relationship Id="rId10" Type="http://schemas.openxmlformats.org/officeDocument/2006/relationships/hyperlink" Target="http://id.wikipedia.org/wiki/Bangunan"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1.emf"/><Relationship Id="rId22"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Pus08</b:Tag>
    <b:SourceType>Book</b:SourceType>
    <b:Guid>{22297502-3BFF-4AF4-BDB7-555C85271F7F}</b:Guid>
    <b:LCID>0</b:LCID>
    <b:Author>
      <b:Author>
        <b:Corporate>Pusat Bahasa Departemen Pendidikan Nasional</b:Corporate>
      </b:Author>
    </b:Author>
    <b:Title>Kamus Bahasa Indonesia</b:Title>
    <b:Year>2008</b:Year>
    <b:City>Jakarta</b:City>
    <b:Publisher>Pusat Bahasa Departemen Pendidikan Nasional</b:Publisher>
    <b:RefOrder>1</b:RefOrder>
  </b:Source>
  <b:Source xmlns:b="http://schemas.openxmlformats.org/officeDocument/2006/bibliography">
    <b:Tag>JDP77</b:Tag>
    <b:SourceType>Book</b:SourceType>
    <b:Guid>{D360BF08-0A6C-470A-9A6E-572C0A806A60}</b:Guid>
    <b:LCID>0</b:LCID>
    <b:Author>
      <b:Author>
        <b:NameList>
          <b:Person>
            <b:Last>Porteus</b:Last>
            <b:First>J.D.</b:First>
          </b:Person>
        </b:NameList>
      </b:Author>
    </b:Author>
    <b:Title>Environment and Behavior, Planning and Everyday, Urban Life</b:Title>
    <b:Year>1977</b:Year>
    <b:City>Massachusets</b:City>
    <b:Publisher>Addison-Wesley Publishing Co</b:Publisher>
    <b:RefOrder>2</b:RefOrder>
  </b:Source>
  <b:Source>
    <b:Tag>Dol04</b:Tag>
    <b:SourceType>Book</b:SourceType>
    <b:Guid>{2AB91B90-7DB0-4696-9A79-1327C16A56BB}</b:Guid>
    <b:LCID>0</b:LCID>
    <b:Author>
      <b:Author>
        <b:NameList>
          <b:Person>
            <b:Last>Siregar</b:Last>
            <b:First>Doli</b:First>
            <b:Middle>D</b:Middle>
          </b:Person>
        </b:NameList>
      </b:Author>
    </b:Author>
    <b:Title>Manajemen Aset</b:Title>
    <b:Year>2004</b:Year>
    <b:City>Jakarta</b:City>
    <b:Publisher>Gramedia</b:Publisher>
    <b:RefOrder>3</b:RefOrder>
  </b:Source>
  <b:Source>
    <b:Tag>Ant89</b:Tag>
    <b:SourceType>Book</b:SourceType>
    <b:Guid>{86CA78A9-E271-45AB-8E8C-33A394C763B3}</b:Guid>
    <b:LCID>0</b:LCID>
    <b:Author>
      <b:Author>
        <b:NameList>
          <b:Person>
            <b:Last>Catanese</b:Last>
            <b:First>Anthony</b:First>
            <b:Middle>J</b:Middle>
          </b:Person>
          <b:Person>
            <b:Last>Snyder</b:Last>
            <b:First>James</b:First>
            <b:Middle>C</b:Middle>
          </b:Person>
        </b:NameList>
      </b:Author>
    </b:Author>
    <b:Title>Perencanaan Kota</b:Title>
    <b:Year>1989</b:Year>
    <b:City>Jakarta</b:City>
    <b:Publisher>Erlangga</b:Publisher>
    <b:Edition>Edisi Kedua</b:Edition>
    <b:RefOrder>4</b:RefOrder>
  </b:Source>
  <b:Source>
    <b:Tag>Her09</b:Tag>
    <b:SourceType>JournalArticle</b:SourceType>
    <b:Guid>{B8993D09-5CB6-414B-BCF6-49B6A070E271}</b:Guid>
    <b:LCID>0</b:LCID>
    <b:Author>
      <b:Author>
        <b:NameList>
          <b:Person>
            <b:Last>Baxter</b:Last>
            <b:First>Herman</b:First>
            <b:Middle>Leon</b:Middle>
          </b:Person>
        </b:NameList>
      </b:Author>
    </b:Author>
    <b:Title>Toward A Theory Of Gentrification</b:Title>
    <b:Year>2009</b:Year>
    <b:JournalName>Disertasi tidak diterbitkan. Miami University, Ohio</b:JournalName>
    <b:RefOrder>5</b:RefOrder>
  </b:Source>
  <b:Source>
    <b:Tag>INy13</b:Tag>
    <b:SourceType>JournalArticle</b:SourceType>
    <b:Guid>{4A0FA655-9CEF-4707-999F-C7B20356C452}</b:Guid>
    <b:LCID>0</b:LCID>
    <b:Author>
      <b:Author>
        <b:NameList>
          <b:Person>
            <b:Last>Prayoga</b:Last>
            <b:First>I</b:First>
            <b:Middle>Nyoman Tri</b:Middle>
          </b:Person>
        </b:NameList>
      </b:Author>
    </b:Author>
    <b:Title>Keberlangsungan Menetap Penduduk Asli pada Kawasan Sekitar Kampus UNDIP Tembalang sebagai Permukiman Kota Semarang yang Tergentrifikasi</b:Title>
    <b:JournalName>Pembangunan Wilayah dan Kota</b:JournalName>
    <b:Year>2013</b:Year>
    <b:Volume>9 (1):1-10 Maret 2013</b:Volume>
    <b:RefOrder>6</b:RefOrder>
  </b:Source>
  <b:Source>
    <b:Tag>Sya101</b:Tag>
    <b:SourceType>JournalArticle</b:SourceType>
    <b:Guid>{E199B591-D292-45E9-BC67-2D7A7A99D4C1}</b:Guid>
    <b:LCID>0</b:LCID>
    <b:Author>
      <b:Author>
        <b:NameList>
          <b:Person>
            <b:Last>Syahrir</b:Last>
          </b:Person>
        </b:NameList>
      </b:Author>
    </b:Author>
    <b:Title>Kajian Perubahan Pemanfaatan Lahan Perumahan Menjadi Perdagangan dan Jasa Komersial di Perumahan Tumbuh I dan Perumahan Tumbuh II Kota Kendari</b:Title>
    <b:Year>2010</b:Year>
    <b:JournalName>Tesis tidak diterbitkan. Magister Teknik Pembangunan Wilayah dan Kota. Semarang</b:JournalName>
    <b:PublicationTitle>Tesis tidak diterbitkan. Magister Teknik Pembangunan Wilayah dan Kota</b:PublicationTitle>
    <b:PeriodicalTitle>Tesis tidak diterbitkan. Magister Teknik Pembangunan Wilayah dan Kota</b:PeriodicalTitle>
    <b:Publisher>Tesis tidak diterbitkan. Magister Teknik Pembangunan Wilayah dan Kota. Semarang</b:Publisher>
    <b:RefOrder>7</b:RefOrder>
  </b:Source>
  <b:Source>
    <b:Tag>Pem11</b:Tag>
    <b:SourceType>Book</b:SourceType>
    <b:Guid>{41D59CD4-2B4D-4939-9053-4D74CE9BDE4A}</b:Guid>
    <b:LCID>0</b:LCID>
    <b:Title>RTRWK Pontianak 2011-2030</b:Title>
    <b:Year>2011</b:Year>
    <b:City>Pontianak</b:City>
    <b:Publisher>Dinas Tata Ruang dan Perumahan Pemerintah Kota Pontianak</b:Publisher>
    <b:RefOrder>8</b:RefOrder>
  </b:Source>
  <b:Source>
    <b:Tag>Had00</b:Tag>
    <b:SourceType>Book</b:SourceType>
    <b:Guid>{889CF394-124B-4615-B1C2-5558DC5A096F}</b:Guid>
    <b:LCID>0</b:LCID>
    <b:Author>
      <b:Author>
        <b:NameList>
          <b:Person>
            <b:Last>Yunus</b:Last>
            <b:First>Hadi</b:First>
            <b:Middle>Sabari</b:Middle>
          </b:Person>
        </b:NameList>
      </b:Author>
    </b:Author>
    <b:Title>Struktur Tata Ruang Kota</b:Title>
    <b:Year>2000</b:Year>
    <b:City>Yogyakarta</b:City>
    <b:Publisher>Pustaka Pelajar</b:Publisher>
    <b:RefOrder>9</b:RefOrder>
  </b:Source>
  <b:Source>
    <b:Tag>Placeholder1</b:Tag>
    <b:SourceType>Book</b:SourceType>
    <b:Guid>{FA1B9B1D-4DE5-40FC-9146-AA2EA933E8E8}</b:Guid>
    <b:LCID>0</b:LCID>
    <b:Author>
      <b:Author>
        <b:NameList>
          <b:Person>
            <b:Last>Catanese</b:Last>
            <b:First>Anthony</b:First>
            <b:Middle>J</b:Middle>
          </b:Person>
          <b:Person>
            <b:Last>Snyder</b:Last>
            <b:First>James</b:First>
            <b:Middle>C</b:Middle>
          </b:Person>
        </b:NameList>
      </b:Author>
    </b:Author>
    <b:Title>Perencanaan Kota</b:Title>
    <b:Year>1989</b:Year>
    <b:City>Jakarta</b:City>
    <b:Publisher>Erlangga</b:Publisher>
    <b:Edition>Kedua</b:Edition>
    <b:RefOrder>4</b:RefOrder>
  </b:Source>
</b:Sources>
</file>

<file path=customXml/itemProps1.xml><?xml version="1.0" encoding="utf-8"?>
<ds:datastoreItem xmlns:ds="http://schemas.openxmlformats.org/officeDocument/2006/customXml" ds:itemID="{B7AFA7EA-2E86-4D36-81A6-93B195719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8</Pages>
  <Words>2187</Words>
  <Characters>12471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 JULIANTO</dc:creator>
  <cp:lastModifiedBy>Teguh</cp:lastModifiedBy>
  <cp:revision>20</cp:revision>
  <cp:lastPrinted>2015-08-17T05:15:00Z</cp:lastPrinted>
  <dcterms:created xsi:type="dcterms:W3CDTF">2015-08-14T14:19:00Z</dcterms:created>
  <dcterms:modified xsi:type="dcterms:W3CDTF">2015-10-14T05:04:00Z</dcterms:modified>
</cp:coreProperties>
</file>