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E54B7B">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7216" behindDoc="1" locked="0" layoutInCell="1" allowOverlap="1" wp14:anchorId="768A8680" wp14:editId="3B56C7C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7E7EDD" w:rsidRDefault="00640EC5" w:rsidP="007E7EDD">
            <w:pPr>
              <w:pStyle w:val="BasicParagraph"/>
              <w:spacing w:line="276" w:lineRule="auto"/>
              <w:jc w:val="center"/>
              <w:rPr>
                <w:sz w:val="18"/>
              </w:rPr>
            </w:pPr>
            <w:r>
              <w:rPr>
                <w:sz w:val="18"/>
              </w:rPr>
              <w:t>UJPH</w:t>
            </w:r>
            <w:r w:rsidR="007E7EDD" w:rsidRPr="007E7EDD">
              <w:rPr>
                <w:sz w:val="18"/>
              </w:rPr>
              <w:t xml:space="preserve"> </w:t>
            </w:r>
            <w:r w:rsidR="00C661A6">
              <w:rPr>
                <w:sz w:val="18"/>
                <w:lang w:val="id-ID"/>
              </w:rPr>
              <w:t>2</w:t>
            </w:r>
            <w:r w:rsidR="00934C4B">
              <w:rPr>
                <w:sz w:val="18"/>
              </w:rPr>
              <w:t xml:space="preserve"> (</w:t>
            </w:r>
            <w:r w:rsidR="00150A58">
              <w:rPr>
                <w:sz w:val="18"/>
                <w:lang w:val="en-US"/>
              </w:rPr>
              <w:t>2</w:t>
            </w:r>
            <w:r w:rsidR="007E7EDD" w:rsidRPr="007E7EDD">
              <w:rPr>
                <w:sz w:val="18"/>
              </w:rPr>
              <w:t>) (201</w:t>
            </w:r>
            <w:r w:rsidR="007E7EDD">
              <w:rPr>
                <w:sz w:val="18"/>
              </w:rPr>
              <w:t>3</w:t>
            </w:r>
            <w:r w:rsidR="007E7EDD" w:rsidRPr="007E7EDD">
              <w:rPr>
                <w:sz w:val="18"/>
              </w:rPr>
              <w:t>)</w:t>
            </w:r>
          </w:p>
          <w:p w:rsidR="007E7EDD" w:rsidRPr="007E7EDD" w:rsidRDefault="007E7EDD" w:rsidP="007E7EDD">
            <w:pPr>
              <w:pStyle w:val="BasicParagraph"/>
              <w:spacing w:line="276" w:lineRule="auto"/>
              <w:jc w:val="center"/>
              <w:rPr>
                <w:sz w:val="18"/>
              </w:rPr>
            </w:pPr>
          </w:p>
          <w:p w:rsidR="00640EC5" w:rsidRPr="00640EC5" w:rsidRDefault="00640EC5" w:rsidP="00640EC5">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r w:rsidRPr="00640EC5">
              <w:rPr>
                <w:rFonts w:ascii="Calisto MT" w:hAnsi="Calisto MT" w:cs="Calisto MT"/>
                <w:b/>
                <w:bCs/>
                <w:color w:val="000000"/>
                <w:sz w:val="28"/>
                <w:szCs w:val="28"/>
              </w:rPr>
              <w:t>Unnes Journal of Public Health</w:t>
            </w:r>
          </w:p>
          <w:p w:rsidR="007E7EDD" w:rsidRPr="007E7EDD" w:rsidRDefault="007E7EDD" w:rsidP="005D5DE0">
            <w:pPr>
              <w:pStyle w:val="BasicParagraph"/>
              <w:spacing w:line="276" w:lineRule="auto"/>
              <w:jc w:val="center"/>
              <w:rPr>
                <w:b/>
                <w:bCs/>
                <w:sz w:val="18"/>
                <w:szCs w:val="28"/>
                <w:lang w:val="en-US"/>
              </w:rPr>
            </w:pPr>
          </w:p>
          <w:p w:rsidR="0048529F" w:rsidRPr="00A60146" w:rsidRDefault="007E7EDD" w:rsidP="007E7EDD">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w:t>
            </w:r>
            <w:r w:rsidR="00640EC5" w:rsidRPr="00640EC5">
              <w:rPr>
                <w:rFonts w:ascii="Calisto MT" w:hAnsi="Calisto MT" w:cs="Calisto MT"/>
                <w:color w:val="000000"/>
                <w:sz w:val="18"/>
                <w:szCs w:val="18"/>
                <w:lang w:val="en-GB"/>
              </w:rPr>
              <w:t>ujph</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0B3BBB26" wp14:editId="0D8752B6">
                  <wp:extent cx="671986" cy="949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986" cy="949683"/>
                          </a:xfrm>
                          <a:prstGeom prst="rect">
                            <a:avLst/>
                          </a:prstGeom>
                          <a:noFill/>
                          <a:ln w="9525">
                            <a:noFill/>
                            <a:miter lim="800000"/>
                            <a:headEnd/>
                            <a:tailEnd/>
                          </a:ln>
                        </pic:spPr>
                      </pic:pic>
                    </a:graphicData>
                  </a:graphic>
                </wp:inline>
              </w:drawing>
            </w:r>
          </w:p>
        </w:tc>
      </w:tr>
      <w:tr w:rsidR="0048529F" w:rsidRPr="00A90BD0" w:rsidTr="00E54B7B">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150A58" w:rsidRPr="00150A58" w:rsidRDefault="00150A58" w:rsidP="00150A58">
            <w:pPr>
              <w:pStyle w:val="NoSpacing"/>
              <w:jc w:val="left"/>
              <w:rPr>
                <w:b/>
                <w:sz w:val="24"/>
                <w:szCs w:val="28"/>
              </w:rPr>
            </w:pPr>
            <w:r w:rsidRPr="00150A58">
              <w:rPr>
                <w:b/>
                <w:sz w:val="24"/>
                <w:szCs w:val="28"/>
              </w:rPr>
              <w:t xml:space="preserve">HUBUNGAN ANTARA SIKAP KERJA DUDUK DENGAN KELUHAN SUBYEKTIF  NYERI PUNGGUNG  BAWAH  PADA  PEKERJA PEMBUAT TERASI </w:t>
            </w:r>
          </w:p>
          <w:p w:rsidR="007E7EDD" w:rsidRPr="003F57EA" w:rsidRDefault="00150A58" w:rsidP="00150A58">
            <w:pPr>
              <w:pStyle w:val="NoSpacing"/>
              <w:jc w:val="left"/>
              <w:rPr>
                <w:b/>
                <w:sz w:val="24"/>
                <w:szCs w:val="28"/>
              </w:rPr>
            </w:pPr>
            <w:r w:rsidRPr="00150A58">
              <w:rPr>
                <w:b/>
                <w:sz w:val="24"/>
                <w:szCs w:val="28"/>
                <w:lang w:val="en-US"/>
              </w:rPr>
              <w:t>DI TAMBAK REJO TANJUNG MAS SEMARANG</w:t>
            </w:r>
          </w:p>
          <w:p w:rsidR="00A60146" w:rsidRPr="00A90BD0" w:rsidRDefault="00A60146" w:rsidP="00A60146">
            <w:pPr>
              <w:pStyle w:val="Judul"/>
              <w:suppressAutoHyphens/>
              <w:spacing w:line="276" w:lineRule="auto"/>
              <w:jc w:val="both"/>
              <w:rPr>
                <w:rFonts w:ascii="Calisto MT" w:hAnsi="Calisto MT" w:cs="Times New Roman"/>
              </w:rPr>
            </w:pPr>
          </w:p>
          <w:p w:rsidR="003D2217" w:rsidRPr="007E7EDD" w:rsidRDefault="00150A58"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r w:rsidRPr="00150A58">
              <w:rPr>
                <w:rFonts w:ascii="Calisto MT" w:hAnsi="Calisto MT" w:cs="Calisto MT"/>
                <w:b/>
                <w:bCs/>
                <w:color w:val="000000"/>
              </w:rPr>
              <w:t xml:space="preserve">Wahyu Nurma </w:t>
            </w:r>
            <w:r w:rsidRPr="00150A58">
              <w:rPr>
                <w:rFonts w:ascii="Calisto MT" w:hAnsi="Calisto MT" w:cs="Calisto MT"/>
                <w:b/>
                <w:bCs/>
                <w:color w:val="000000"/>
                <w:lang w:val="id-ID"/>
              </w:rPr>
              <w:t>S</w:t>
            </w:r>
            <w:r w:rsidRPr="00150A58">
              <w:rPr>
                <w:rFonts w:ascii="Calisto MT" w:hAnsi="Calisto MT" w:cs="Calisto MT"/>
                <w:b/>
                <w:bCs/>
                <w:color w:val="000000"/>
              </w:rPr>
              <w:t>ari</w:t>
            </w:r>
            <w:r w:rsidRPr="00150A58">
              <w:rPr>
                <w:rFonts w:ascii="Calisto MT" w:hAnsi="Calisto MT" w:cs="Calisto MT"/>
                <w:b/>
                <w:bCs/>
                <w:color w:val="000000"/>
                <w:vertAlign w:val="superscript"/>
                <w:lang w:val="en-GB"/>
              </w:rPr>
              <w:t xml:space="preserve"> </w:t>
            </w:r>
            <w:r w:rsidR="003D2217" w:rsidRPr="00EA67B9">
              <w:rPr>
                <w:rFonts w:ascii="Wingdings" w:hAnsi="Wingdings" w:cs="Calisto MT"/>
                <w:b/>
                <w:bCs/>
                <w:color w:val="000000"/>
                <w:vertAlign w:val="superscript"/>
                <w:lang w:val="en-GB"/>
              </w:rPr>
              <w:t></w:t>
            </w:r>
          </w:p>
          <w:p w:rsidR="00BE30EA" w:rsidRPr="00BE30EA"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7E7EDD" w:rsidRPr="007E7EDD" w:rsidRDefault="007E7EDD" w:rsidP="007E7EDD">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7E7EDD">
              <w:rPr>
                <w:rFonts w:ascii="Calisto MT" w:hAnsi="Calisto MT" w:cs="Calisto MT"/>
                <w:color w:val="000000"/>
                <w:sz w:val="20"/>
                <w:szCs w:val="20"/>
                <w:lang w:val="fi-FI"/>
              </w:rPr>
              <w:t xml:space="preserve">Jurusan Ilmu </w:t>
            </w:r>
            <w:r w:rsidR="00640EC5">
              <w:rPr>
                <w:rFonts w:ascii="Calisto MT" w:hAnsi="Calisto MT" w:cs="Calisto MT"/>
                <w:color w:val="000000"/>
                <w:sz w:val="20"/>
                <w:szCs w:val="20"/>
                <w:lang w:val="fi-FI"/>
              </w:rPr>
              <w:t>Kesehatan Masyarakat</w:t>
            </w:r>
            <w:r w:rsidRPr="007E7EDD">
              <w:rPr>
                <w:rFonts w:ascii="Calisto MT" w:hAnsi="Calisto MT" w:cs="Calisto MT"/>
                <w:color w:val="000000"/>
                <w:sz w:val="20"/>
                <w:szCs w:val="20"/>
                <w:lang w:val="fi-FI"/>
              </w:rPr>
              <w:t>, Fakultas Ilmu Keolahragaan, Universitas Negeri Semarang, Indonesia</w:t>
            </w:r>
          </w:p>
          <w:p w:rsidR="005D5DE0" w:rsidRPr="00A90BD0" w:rsidRDefault="005D5DE0" w:rsidP="005D5DE0">
            <w:pPr>
              <w:autoSpaceDE w:val="0"/>
              <w:autoSpaceDN w:val="0"/>
              <w:adjustRightInd w:val="0"/>
              <w:spacing w:beforeAutospacing="0" w:afterAutospacing="0" w:line="288" w:lineRule="auto"/>
              <w:ind w:left="0" w:right="0"/>
              <w:jc w:val="left"/>
              <w:textAlignment w:val="center"/>
              <w:rPr>
                <w:rFonts w:cs="Times New Roman"/>
              </w:rPr>
            </w:pPr>
          </w:p>
        </w:tc>
      </w:tr>
      <w:tr w:rsidR="0048529F" w:rsidRPr="00A90BD0" w:rsidTr="00E54B7B">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1D7ACB" w:rsidRPr="001D7ACB">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1D7ACB" w:rsidRPr="001D7ACB">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Pr>
                <w:rFonts w:ascii="Calisto MT" w:hAnsi="Calisto MT" w:cs="Calisto MT"/>
                <w:color w:val="000000"/>
                <w:position w:val="-6"/>
                <w:sz w:val="16"/>
                <w:szCs w:val="16"/>
                <w:lang w:val="en-GB"/>
              </w:rPr>
              <w:t xml:space="preserve"> </w:t>
            </w:r>
            <w:r w:rsidR="001D7ACB">
              <w:rPr>
                <w:rFonts w:ascii="Calisto MT" w:hAnsi="Calisto MT" w:cs="Calisto MT"/>
                <w:color w:val="000000"/>
                <w:position w:val="-6"/>
                <w:sz w:val="16"/>
                <w:szCs w:val="16"/>
              </w:rPr>
              <w:t>Maret</w:t>
            </w:r>
            <w:r w:rsidR="00640EC5">
              <w:rPr>
                <w:rFonts w:ascii="Calisto MT" w:hAnsi="Calisto MT" w:cs="Calisto MT"/>
                <w:color w:val="000000"/>
                <w:position w:val="-6"/>
                <w:sz w:val="16"/>
                <w:szCs w:val="16"/>
                <w:lang w:val="en-GB"/>
              </w:rPr>
              <w:t xml:space="preserve"> </w:t>
            </w:r>
            <w:bookmarkStart w:id="0" w:name="_GoBack"/>
            <w:bookmarkEnd w:id="0"/>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B87363" w:rsidRPr="00B87363" w:rsidRDefault="00150A58" w:rsidP="00B87363">
            <w:pPr>
              <w:pStyle w:val="BasicParagraph"/>
              <w:spacing w:line="276" w:lineRule="auto"/>
              <w:rPr>
                <w:rFonts w:cs="Times New Roman"/>
                <w:i/>
                <w:sz w:val="16"/>
                <w:szCs w:val="16"/>
              </w:rPr>
            </w:pPr>
            <w:r w:rsidRPr="00150A58">
              <w:rPr>
                <w:rFonts w:cs="Times New Roman"/>
                <w:i/>
                <w:sz w:val="16"/>
                <w:szCs w:val="16"/>
                <w:lang w:val="id-ID"/>
              </w:rPr>
              <w:t>Work Attitudes; Sitting Position; Lower Back Pain</w:t>
            </w:r>
          </w:p>
          <w:p w:rsidR="0048529F" w:rsidRPr="00BA6915" w:rsidRDefault="0048529F" w:rsidP="003D2217">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B87363" w:rsidRPr="00150A58" w:rsidRDefault="00150A58" w:rsidP="00150A58">
            <w:pPr>
              <w:pStyle w:val="NoSpacing"/>
              <w:rPr>
                <w:sz w:val="14"/>
              </w:rPr>
            </w:pPr>
            <w:r w:rsidRPr="00150A58">
              <w:rPr>
                <w:sz w:val="14"/>
              </w:rPr>
              <w:t xml:space="preserve">Nyeri punggung bawah adalah suatu sindroma nyeri yang terjadi pada regio punggung bagian bawah dan merupakan </w:t>
            </w:r>
            <w:r w:rsidRPr="00150A58">
              <w:rPr>
                <w:i/>
                <w:sz w:val="14"/>
              </w:rPr>
              <w:t>work related musculoskeletal</w:t>
            </w:r>
            <w:r w:rsidRPr="00150A58">
              <w:rPr>
                <w:sz w:val="14"/>
              </w:rPr>
              <w:t xml:space="preserve"> </w:t>
            </w:r>
            <w:r w:rsidRPr="00150A58">
              <w:rPr>
                <w:i/>
                <w:sz w:val="14"/>
              </w:rPr>
              <w:t>disorders.</w:t>
            </w:r>
            <w:r w:rsidRPr="00150A58">
              <w:rPr>
                <w:sz w:val="14"/>
              </w:rPr>
              <w:t xml:space="preserve"> Hampir 80 % orang berusia 20 tahun ke atas pernah mengalami nyeri punggang. Tujuan penelitian ini adalah untuk mengetahui hubungan antara sikap kerja duduk dengan keluhan subyektif nyeri punggung bawah pada pekerja pembuat terasi di Tambak Rejo kelurahan Tanjung Mas Semarang Utara.</w:t>
            </w:r>
            <w:r>
              <w:rPr>
                <w:sz w:val="14"/>
                <w:lang w:val="en-US"/>
              </w:rPr>
              <w:t xml:space="preserve"> </w:t>
            </w:r>
            <w:r w:rsidRPr="00150A58">
              <w:rPr>
                <w:sz w:val="14"/>
              </w:rPr>
              <w:t xml:space="preserve">Jenis dan rancangan penelitian ini survey analitik dengan Pendekatan </w:t>
            </w:r>
            <w:r w:rsidRPr="00150A58">
              <w:rPr>
                <w:i/>
                <w:sz w:val="14"/>
              </w:rPr>
              <w:t>cross sectional. Populasi dalam penelitian ini</w:t>
            </w:r>
            <w:r w:rsidRPr="00150A58">
              <w:rPr>
                <w:sz w:val="14"/>
              </w:rPr>
              <w:t xml:space="preserve"> yaitu  total sampling sebanyak 40 pekerja pembuat terasi di RW XVI Tambak Rejo Tanjung Mas. Instrumen yang digunakan adalah kuesioner. Analisis data dilakukan secara Univariat dan bivariat (menggunakan uji </w:t>
            </w:r>
            <w:r w:rsidRPr="00150A58">
              <w:rPr>
                <w:i/>
                <w:sz w:val="14"/>
              </w:rPr>
              <w:t>chi square</w:t>
            </w:r>
            <w:r w:rsidRPr="00150A58">
              <w:rPr>
                <w:sz w:val="14"/>
              </w:rPr>
              <w:t xml:space="preserve"> dengan α = 0,05).</w:t>
            </w:r>
            <w:r>
              <w:rPr>
                <w:sz w:val="14"/>
                <w:lang w:val="en-US"/>
              </w:rPr>
              <w:t xml:space="preserve"> </w:t>
            </w:r>
            <w:r w:rsidRPr="00150A58">
              <w:rPr>
                <w:sz w:val="14"/>
                <w:lang w:val="en-US"/>
              </w:rPr>
              <w:t>Kesimpulan dari penelitian ini ada hubungan anatara sikap kerja duduk dengan keluhan subyektif nyeri punggung bawah (p = 0</w:t>
            </w:r>
            <w:proofErr w:type="gramStart"/>
            <w:r w:rsidRPr="00150A58">
              <w:rPr>
                <w:sz w:val="14"/>
                <w:lang w:val="en-US"/>
              </w:rPr>
              <w:t>,29</w:t>
            </w:r>
            <w:proofErr w:type="gramEnd"/>
            <w:r w:rsidRPr="00150A58">
              <w:rPr>
                <w:sz w:val="14"/>
                <w:lang w:val="en-US"/>
              </w:rPr>
              <w:t>). Saran yang diberikan diharapkan pihak pengusaha terasi di RW XVI lebih memperhatikan mengenai sikap duduk dalam bekerja dan menyediakan sarana dan prasarana kepada para pekerja yang ergonomis (memadai) supaya pekerja dalam bekerja akan merasa nyaman dan tidak mengalami gangguan kesehatan pada saat atau setelah bekerja</w:t>
            </w:r>
            <w:r w:rsidR="00B87363" w:rsidRPr="00783CC1">
              <w:rPr>
                <w:sz w:val="14"/>
              </w:rPr>
              <w:t>.</w:t>
            </w:r>
          </w:p>
          <w:p w:rsidR="000C2DE8" w:rsidRPr="00A90BD0" w:rsidRDefault="000C2DE8" w:rsidP="0048529F">
            <w:pPr>
              <w:pStyle w:val="IsiAbstrakIndo"/>
              <w:suppressAutoHyphens/>
              <w:spacing w:line="276" w:lineRule="auto"/>
              <w:rPr>
                <w:rFonts w:cs="Times New Roman"/>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B0589D" w:rsidRPr="00150A58" w:rsidRDefault="00150A58" w:rsidP="00150A58">
            <w:pPr>
              <w:pStyle w:val="Heading1"/>
              <w:outlineLvl w:val="0"/>
              <w:rPr>
                <w:sz w:val="14"/>
                <w:lang w:val="id-ID"/>
              </w:rPr>
            </w:pPr>
            <w:r w:rsidRPr="00150A58">
              <w:rPr>
                <w:sz w:val="14"/>
                <w:lang w:val="id-ID"/>
              </w:rPr>
              <w:t>Lower back pain is a pain syndrome that occurs in the lower back region and it is work related musculoskeletal disorders. Nearly eighty percent of people aged 20 years and over had experienced low back pain. The purpose of this study was to determine the relationship between job attitudes sit with complaints of lower back pain in workers at Pond Rejo condiment maker Tanjung Mas Semarang urban North.</w:t>
            </w:r>
            <w:r w:rsidRPr="00150A58">
              <w:rPr>
                <w:sz w:val="14"/>
              </w:rPr>
              <w:t xml:space="preserve"> </w:t>
            </w:r>
            <w:r w:rsidRPr="00150A58">
              <w:rPr>
                <w:sz w:val="14"/>
                <w:lang w:val="id-ID"/>
              </w:rPr>
              <w:t>This study type and design type analytic survey research with cross sectional approach. The population in this study are total sampling as many as 40 workers at RW XVI condiment maker Pond Rejo Tanjung Mas. The instrument used was a questionnaire. The data were analyzed Univariat and bivariate (chi square test with α = 0.05).</w:t>
            </w:r>
            <w:r w:rsidRPr="00150A58">
              <w:rPr>
                <w:sz w:val="14"/>
              </w:rPr>
              <w:t xml:space="preserve"> </w:t>
            </w:r>
            <w:r w:rsidRPr="00150A58">
              <w:rPr>
                <w:sz w:val="14"/>
                <w:lang w:val="id-ID"/>
              </w:rPr>
              <w:t>The conclusion from this study there is a working group should sit down with the attitude of subjective complaints of lower back pain (p ​​= 0.</w:t>
            </w:r>
            <w:r w:rsidRPr="00150A58">
              <w:rPr>
                <w:sz w:val="14"/>
              </w:rPr>
              <w:t>29</w:t>
            </w:r>
            <w:r w:rsidRPr="00150A58">
              <w:rPr>
                <w:sz w:val="14"/>
                <w:lang w:val="id-ID"/>
              </w:rPr>
              <w:t>)</w:t>
            </w:r>
            <w:r>
              <w:rPr>
                <w:sz w:val="14"/>
              </w:rPr>
              <w:t xml:space="preserve"> </w:t>
            </w:r>
            <w:r w:rsidRPr="00150A58">
              <w:rPr>
                <w:sz w:val="14"/>
                <w:lang w:val="id-ID"/>
              </w:rPr>
              <w:t>Advice given employers expected at RW XVI condiment more concerned about the posture in working and providing infrastructure to the workers who ergonomic (adequate) to workers in work will feel comfortable and not have health problems during or after work</w:t>
            </w:r>
            <w:r w:rsidR="00B87363" w:rsidRPr="00783CC1">
              <w:rPr>
                <w:sz w:val="14"/>
              </w:rPr>
              <w:t>.</w:t>
            </w:r>
          </w:p>
          <w:p w:rsidR="00B87363" w:rsidRPr="00C44279" w:rsidRDefault="00B87363"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60146">
              <w:rPr>
                <w:rFonts w:cs="Times New Roman"/>
              </w:rPr>
              <w:t>3</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E54B7B">
        <w:tc>
          <w:tcPr>
            <w:tcW w:w="4936"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Gedung </w:t>
            </w:r>
            <w:r w:rsidR="005D5DE0">
              <w:rPr>
                <w:rFonts w:ascii="Calisto MT" w:hAnsi="Calisto MT" w:cs="Calisto MT"/>
                <w:color w:val="000000"/>
                <w:sz w:val="16"/>
                <w:szCs w:val="16"/>
                <w:lang w:val="en-GB"/>
              </w:rPr>
              <w:t>F1</w:t>
            </w:r>
            <w:r w:rsidR="00CC4CF4">
              <w:rPr>
                <w:rFonts w:ascii="Calisto MT" w:hAnsi="Calisto MT" w:cs="Calisto MT"/>
                <w:color w:val="000000"/>
                <w:sz w:val="16"/>
                <w:szCs w:val="16"/>
                <w:lang w:val="en-GB"/>
              </w:rPr>
              <w:t xml:space="preserve"> </w:t>
            </w:r>
            <w:r w:rsidR="00F1415D">
              <w:rPr>
                <w:rFonts w:ascii="Calisto MT" w:hAnsi="Calisto MT" w:cs="Calisto MT"/>
                <w:color w:val="000000"/>
                <w:sz w:val="16"/>
                <w:szCs w:val="16"/>
                <w:lang w:val="en-GB"/>
              </w:rPr>
              <w:t xml:space="preserve"> Lantai </w:t>
            </w:r>
            <w:r w:rsidR="00AF6431">
              <w:rPr>
                <w:rFonts w:ascii="Calisto MT" w:hAnsi="Calisto MT" w:cs="Calisto MT"/>
                <w:color w:val="000000"/>
                <w:sz w:val="16"/>
                <w:szCs w:val="16"/>
                <w:lang w:val="en-GB"/>
              </w:rPr>
              <w:t>2</w:t>
            </w:r>
            <w:r w:rsidR="00CC4CF4">
              <w:rPr>
                <w:rFonts w:ascii="Calisto MT" w:hAnsi="Calisto MT" w:cs="Calisto MT"/>
                <w:color w:val="000000"/>
                <w:sz w:val="16"/>
                <w:szCs w:val="16"/>
                <w:lang w:val="en-GB"/>
              </w:rPr>
              <w:t xml:space="preserve"> </w:t>
            </w:r>
            <w:r w:rsidRPr="008D6BB9">
              <w:rPr>
                <w:rFonts w:ascii="Calisto MT" w:hAnsi="Calisto MT" w:cs="Calisto MT"/>
                <w:color w:val="000000"/>
                <w:sz w:val="16"/>
                <w:szCs w:val="16"/>
                <w:lang w:val="en-GB"/>
              </w:rPr>
              <w:t xml:space="preserve"> F</w:t>
            </w:r>
            <w:r w:rsidR="00640EC5">
              <w:rPr>
                <w:rFonts w:ascii="Calisto MT" w:hAnsi="Calisto MT" w:cs="Calisto MT"/>
                <w:color w:val="000000"/>
                <w:sz w:val="16"/>
                <w:szCs w:val="16"/>
                <w:lang w:val="en-GB"/>
              </w:rPr>
              <w:t>IK</w:t>
            </w:r>
            <w:r w:rsidRPr="008D6BB9">
              <w:rPr>
                <w:rFonts w:ascii="Calisto MT" w:hAnsi="Calisto MT" w:cs="Calisto MT"/>
                <w:color w:val="000000"/>
                <w:sz w:val="16"/>
                <w:szCs w:val="16"/>
                <w:lang w:val="en-GB"/>
              </w:rPr>
              <w:t xml:space="preserve"> Unnes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Kampus Sekaran, Gunungpati, Semarang, 50229</w:t>
            </w:r>
          </w:p>
          <w:p w:rsidR="003D2217" w:rsidRPr="003D2217" w:rsidRDefault="008D6BB9" w:rsidP="003D2217">
            <w:pPr>
              <w:pStyle w:val="BasicParagraph"/>
              <w:rPr>
                <w:sz w:val="16"/>
                <w:szCs w:val="16"/>
              </w:rPr>
            </w:pPr>
            <w:r w:rsidRPr="008D6BB9">
              <w:rPr>
                <w:sz w:val="16"/>
                <w:szCs w:val="16"/>
              </w:rPr>
              <w:t xml:space="preserve">   E-mail: </w:t>
            </w:r>
            <w:hyperlink r:id="rId11" w:history="1">
              <w:r w:rsidR="00150A58" w:rsidRPr="00150A58">
                <w:rPr>
                  <w:rStyle w:val="Hyperlink"/>
                  <w:bCs/>
                  <w:color w:val="auto"/>
                  <w:sz w:val="16"/>
                  <w:szCs w:val="16"/>
                  <w:u w:val="none"/>
                  <w:lang w:val="en-US"/>
                </w:rPr>
                <w:t>Gilang_shasa@yahoo.com</w:t>
              </w:r>
            </w:hyperlink>
          </w:p>
          <w:p w:rsidR="0048529F" w:rsidRPr="00264831" w:rsidRDefault="0048529F" w:rsidP="008D6BB9">
            <w:pPr>
              <w:pStyle w:val="BasicParagraph"/>
              <w:rPr>
                <w:rFonts w:cs="Times New Roman"/>
                <w:sz w:val="16"/>
                <w:szCs w:val="16"/>
              </w:rPr>
            </w:pPr>
          </w:p>
        </w:tc>
        <w:tc>
          <w:tcPr>
            <w:tcW w:w="3969" w:type="dxa"/>
            <w:gridSpan w:val="2"/>
            <w:tcBorders>
              <w:top w:val="single" w:sz="4" w:space="0" w:color="auto"/>
            </w:tcBorders>
          </w:tcPr>
          <w:p w:rsidR="007E7EDD" w:rsidRPr="007E7EDD" w:rsidRDefault="000C669A" w:rsidP="007E7EDD">
            <w:pPr>
              <w:pStyle w:val="BasicParagraph"/>
              <w:jc w:val="right"/>
            </w:pPr>
            <w:r w:rsidRPr="000C669A">
              <w:t xml:space="preserve">ISSN </w:t>
            </w:r>
            <w:r w:rsidR="007E7EDD" w:rsidRPr="007E7EDD">
              <w:t xml:space="preserve">2252-6528 </w:t>
            </w:r>
          </w:p>
          <w:p w:rsidR="005D5DE0" w:rsidRPr="005D5DE0" w:rsidRDefault="005D5DE0" w:rsidP="005D5DE0">
            <w:pPr>
              <w:pStyle w:val="BasicParagraph"/>
              <w:jc w:val="right"/>
              <w:rPr>
                <w:lang w:val="en-US"/>
              </w:rPr>
            </w:pPr>
          </w:p>
          <w:p w:rsidR="003D2217" w:rsidRPr="003D2217" w:rsidRDefault="003D2217" w:rsidP="003D2217">
            <w:pPr>
              <w:pStyle w:val="BasicParagraph"/>
              <w:jc w:val="right"/>
            </w:pPr>
          </w:p>
          <w:p w:rsidR="0048529F" w:rsidRPr="00A90BD0" w:rsidRDefault="0048529F" w:rsidP="005D5DE0">
            <w:pPr>
              <w:pStyle w:val="BasicParagraph"/>
              <w:tabs>
                <w:tab w:val="left" w:pos="3431"/>
                <w:tab w:val="right" w:pos="4823"/>
              </w:tabs>
              <w:spacing w:line="276" w:lineRule="auto"/>
              <w:rPr>
                <w:rFonts w:cs="Times New Roman"/>
                <w:bCs/>
                <w:position w:val="-18"/>
                <w:sz w:val="22"/>
                <w:szCs w:val="22"/>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D5DE0">
          <w:headerReference w:type="even" r:id="rId12"/>
          <w:headerReference w:type="default" r:id="rId13"/>
          <w:footerReference w:type="default" r:id="rId14"/>
          <w:footerReference w:type="first" r:id="rId15"/>
          <w:type w:val="nextColumn"/>
          <w:pgSz w:w="11907" w:h="16839" w:code="9"/>
          <w:pgMar w:top="1701" w:right="1701" w:bottom="1701" w:left="1701" w:header="720" w:footer="720" w:gutter="0"/>
          <w:pgNumType w:start="1"/>
          <w:cols w:space="720"/>
          <w:titlePg/>
          <w:docGrid w:linePitch="360"/>
        </w:sectPr>
      </w:pPr>
    </w:p>
    <w:p w:rsidR="00F807D1" w:rsidRPr="003F57EA" w:rsidRDefault="003F57EA" w:rsidP="003F57EA">
      <w:pPr>
        <w:pStyle w:val="Heading2"/>
      </w:pPr>
      <w:r w:rsidRPr="003F57EA">
        <w:lastRenderedPageBreak/>
        <w:t>Pendahuluan</w:t>
      </w:r>
    </w:p>
    <w:p w:rsidR="00783CC1" w:rsidRDefault="00783CC1" w:rsidP="00783CC1">
      <w:pPr>
        <w:pStyle w:val="Heading4"/>
      </w:pPr>
    </w:p>
    <w:p w:rsidR="00150A58" w:rsidRPr="00150A58" w:rsidRDefault="00150A58" w:rsidP="00150A58">
      <w:pPr>
        <w:pStyle w:val="Heading4"/>
        <w:rPr>
          <w:i/>
          <w:iCs/>
          <w:lang w:val="en-US"/>
        </w:rPr>
      </w:pPr>
      <w:proofErr w:type="gramStart"/>
      <w:r w:rsidRPr="00150A58">
        <w:rPr>
          <w:lang w:val="en-US"/>
        </w:rPr>
        <w:t>Nyeri punggung bawah (NPB) merupakan fenomena yang seringkali dijumpai pada setiap pekerjaan.</w:t>
      </w:r>
      <w:proofErr w:type="gramEnd"/>
      <w:r w:rsidRPr="00150A58">
        <w:rPr>
          <w:lang w:val="en-US"/>
        </w:rPr>
        <w:t xml:space="preserve"> </w:t>
      </w:r>
      <w:proofErr w:type="gramStart"/>
      <w:r w:rsidRPr="00150A58">
        <w:rPr>
          <w:lang w:val="en-US"/>
        </w:rPr>
        <w:t>Insidens dan beratnya gangguan NPB lebih sering dijumpai pada pekerja wanita dibandingkan laki-laki.</w:t>
      </w:r>
      <w:proofErr w:type="gramEnd"/>
      <w:r w:rsidRPr="00150A58">
        <w:rPr>
          <w:lang w:val="en-US"/>
        </w:rPr>
        <w:t xml:space="preserve"> </w:t>
      </w:r>
      <w:proofErr w:type="gramStart"/>
      <w:r w:rsidRPr="00150A58">
        <w:rPr>
          <w:lang w:val="en-US"/>
        </w:rPr>
        <w:t>Posisi statis dalam bekerja terkadang tidak dapat terhindarkan.</w:t>
      </w:r>
      <w:proofErr w:type="gramEnd"/>
      <w:r w:rsidRPr="00150A58">
        <w:rPr>
          <w:lang w:val="en-US"/>
        </w:rPr>
        <w:t xml:space="preserve"> Bila keadaan statis tersebut bersifat kontinu maka dapat menyebabkan gangguan kesehatan antara </w:t>
      </w:r>
      <w:proofErr w:type="gramStart"/>
      <w:r w:rsidRPr="00150A58">
        <w:rPr>
          <w:lang w:val="en-US"/>
        </w:rPr>
        <w:t>lain</w:t>
      </w:r>
      <w:proofErr w:type="gramEnd"/>
      <w:r w:rsidRPr="00150A58">
        <w:rPr>
          <w:lang w:val="en-US"/>
        </w:rPr>
        <w:t xml:space="preserve"> NPB. NPB yang timbul dapat mengakibatkan kehilangan jam kerja sehingga mengganggu produktivitas kerja (Diana Samara, 2005a:2). </w:t>
      </w:r>
      <w:r w:rsidRPr="00150A58">
        <w:t xml:space="preserve">Keluhan nyeri punggung bawah sering terjadi dalam kehidupan sehari-hari dan dapat menyerang semua orang, jenis kelamin, usia, ras, status pendidikan dan profesi. Nyeri punggung bawah adalah suatu sindroma nyeri yang terjadi pada regio punggung bagian bawah dan merupakan </w:t>
      </w:r>
      <w:r w:rsidRPr="00150A58">
        <w:rPr>
          <w:i/>
          <w:iCs/>
        </w:rPr>
        <w:t>work related musculoskeletal</w:t>
      </w:r>
      <w:r w:rsidRPr="00150A58">
        <w:t xml:space="preserve"> </w:t>
      </w:r>
      <w:r w:rsidRPr="00150A58">
        <w:rPr>
          <w:i/>
          <w:iCs/>
        </w:rPr>
        <w:t>disorders</w:t>
      </w:r>
      <w:r w:rsidRPr="00150A58">
        <w:rPr>
          <w:i/>
          <w:iCs/>
          <w:lang w:val="en-US"/>
        </w:rPr>
        <w:t xml:space="preserve">. </w:t>
      </w:r>
    </w:p>
    <w:p w:rsidR="00150A58" w:rsidRPr="00150A58" w:rsidRDefault="00150A58" w:rsidP="00150A58">
      <w:pPr>
        <w:pStyle w:val="Heading4"/>
        <w:rPr>
          <w:lang w:val="en-US"/>
        </w:rPr>
      </w:pPr>
      <w:r w:rsidRPr="00150A58">
        <w:t>Nyeri dapat digambarkan sebagai sensasi tidak menyenangkan yang terjadi bila mengalami cedera atau kerusakan pada tubuh. Nyeri dapat terasa panas, gemetar, kesemutan seperti terbakar, tertusuk atau ditikam. Nyeri menjadi suatu maalah bila nyeri mempengaruhi cara kita menjalani hidup. Hal ini biasa terjadi karena nyeri berlangsung dalam waktu lama atau menjadi kronik. Nyeri juga dideskripsikan dalam hal berapa lama nyeri itu berlangsung. Nyeri akut atau singkat merupakan nyeri yang terjadi selama kurang dari 8 minggu, dan nyeri kronik atau lama umumnya terjadi selama lebih dari 2 bulan (Elanor Bull dkk., 2007:10).</w:t>
      </w:r>
    </w:p>
    <w:p w:rsidR="00150A58" w:rsidRPr="00150A58" w:rsidRDefault="00150A58" w:rsidP="00150A58">
      <w:pPr>
        <w:pStyle w:val="Heading4"/>
        <w:rPr>
          <w:lang w:val="en-US"/>
        </w:rPr>
      </w:pPr>
      <w:r w:rsidRPr="00150A58">
        <w:rPr>
          <w:iCs/>
          <w:lang w:val="en-US"/>
        </w:rPr>
        <w:t>Beberapa hal</w:t>
      </w:r>
      <w:r w:rsidRPr="00150A58">
        <w:t xml:space="preserve"> yang dapat mempengaruhi timbulnya nyeri punggung bawah adalah kebiasaan duduk, bekerja membungkuk dalam waktu yang relatif lama, mengangkat dan mengangkut beban dengan sikap yang tidak ergonomis, tulang belakang yang tidak normal, atau akibat penyakit tertentu seperti penyakit degeneratif.</w:t>
      </w:r>
      <w:r w:rsidRPr="00150A58">
        <w:rPr>
          <w:lang w:val="en-US"/>
        </w:rPr>
        <w:t xml:space="preserve"> </w:t>
      </w:r>
      <w:r w:rsidRPr="00150A58">
        <w:t xml:space="preserve">Disamping itu menurut beberapa ahli, faktor individu seperti umur, jenis kelamin, aktivitas fisik, kekuatan fisik dan ukuran tubuh juga dapat menjadi penyebab timbulnya </w:t>
      </w:r>
      <w:r w:rsidRPr="00150A58">
        <w:lastRenderedPageBreak/>
        <w:t>keluhan nyeri punggung bawah (Tarwaka, dkk</w:t>
      </w:r>
      <w:r w:rsidRPr="00150A58">
        <w:rPr>
          <w:lang w:val="en-US"/>
        </w:rPr>
        <w:t>.</w:t>
      </w:r>
      <w:r w:rsidRPr="00150A58">
        <w:t>, 2004</w:t>
      </w:r>
      <w:r w:rsidRPr="00150A58">
        <w:rPr>
          <w:lang w:val="en-US"/>
        </w:rPr>
        <w:t>:18</w:t>
      </w:r>
      <w:r w:rsidRPr="00150A58">
        <w:t>).</w:t>
      </w:r>
    </w:p>
    <w:p w:rsidR="00150A58" w:rsidRPr="00150A58" w:rsidRDefault="00150A58" w:rsidP="00150A58">
      <w:pPr>
        <w:pStyle w:val="Heading4"/>
      </w:pPr>
      <w:proofErr w:type="gramStart"/>
      <w:r w:rsidRPr="00150A58">
        <w:rPr>
          <w:lang w:val="en-US"/>
        </w:rPr>
        <w:t>Hampir 80% penduduk di negara indutri pernah mengalami nye</w:t>
      </w:r>
      <w:r w:rsidRPr="00150A58">
        <w:t xml:space="preserve">ri </w:t>
      </w:r>
      <w:r w:rsidRPr="00150A58">
        <w:rPr>
          <w:lang w:val="en-US"/>
        </w:rPr>
        <w:t>punggung bawah.</w:t>
      </w:r>
      <w:proofErr w:type="gramEnd"/>
      <w:r w:rsidRPr="00150A58">
        <w:rPr>
          <w:lang w:val="en-US"/>
        </w:rPr>
        <w:t xml:space="preserve"> Di Amerika Serikat prevalensinya dalam satu tahun berkisar antara 15% - 20% sedangkan insidensi berdasarkan kunjungan pasien baru ke dokter adalah 14</w:t>
      </w:r>
      <w:proofErr w:type="gramStart"/>
      <w:r w:rsidRPr="00150A58">
        <w:rPr>
          <w:lang w:val="en-US"/>
        </w:rPr>
        <w:t>,3</w:t>
      </w:r>
      <w:proofErr w:type="gramEnd"/>
      <w:r w:rsidRPr="00150A58">
        <w:rPr>
          <w:lang w:val="en-US"/>
        </w:rPr>
        <w:t xml:space="preserve">%. </w:t>
      </w:r>
      <w:proofErr w:type="gramStart"/>
      <w:r w:rsidRPr="00150A58">
        <w:rPr>
          <w:lang w:val="en-US"/>
        </w:rPr>
        <w:t>Data epidemiologic mengenai nyeri punggung bawah di Indonesia belum ada.</w:t>
      </w:r>
      <w:proofErr w:type="gramEnd"/>
      <w:r w:rsidRPr="00150A58">
        <w:rPr>
          <w:lang w:val="en-US"/>
        </w:rPr>
        <w:t xml:space="preserve"> Di perkirakan 40% penduduk Jawa Tengah berusia 65 tahun pernah menderita nyeri pinggang dan prevalensinya pada laki-laki 18,2 % dan pada wanita 13,6 %. Prevalensi ini meningkat sesuia dengan meningkatnya </w:t>
      </w:r>
      <w:proofErr w:type="gramStart"/>
      <w:r w:rsidRPr="00150A58">
        <w:rPr>
          <w:lang w:val="en-US"/>
        </w:rPr>
        <w:t>usia</w:t>
      </w:r>
      <w:proofErr w:type="gramEnd"/>
      <w:r w:rsidRPr="00150A58">
        <w:rPr>
          <w:lang w:val="en-US"/>
        </w:rPr>
        <w:t xml:space="preserve"> insidensi berdasarkan kunjungan pisaca ke beberapa rumah sakit di Indonesia berkisar antara 3% - 17%. </w:t>
      </w:r>
    </w:p>
    <w:p w:rsidR="00150A58" w:rsidRPr="00150A58" w:rsidRDefault="00150A58" w:rsidP="00150A58">
      <w:pPr>
        <w:pStyle w:val="Heading4"/>
      </w:pPr>
      <w:r w:rsidRPr="00150A58">
        <w:t xml:space="preserve">Faktor resiko terjadinya nyeri punggung bawah karena tegangnya postur tubuh, obesitas, kehamilan, faktor psikologi dan beberapa aktivitas yang dilakukan dengan tidak benar seperti mengangkat barang yang berat dan berdiri yang lama. Otot yang tegang terus menerus akan menimbulkan rasa pegal </w:t>
      </w:r>
      <w:r w:rsidRPr="00150A58">
        <w:rPr>
          <w:i/>
          <w:iCs/>
        </w:rPr>
        <w:t xml:space="preserve">(dull ache), </w:t>
      </w:r>
      <w:r w:rsidRPr="00150A58">
        <w:t>misalnya sikap duduk, tidur, berjalan, atau berdiri yang salah (berdiri lama). Untuk kasus berdiri dalam jangka waktu yang lama, sebenarnya tubuh hanya bisa mentolerir tetap berdiri dengan satu posisi hanya selama 20 menit. Jika lebih dari batas tersebut, perlahan-lahan elastisitas jaringan akan berkurang dan akhirnya tekanan otot meningkat dan timbul rasa tidak nyaman pada daerah punggung (Arnita, 2006</w:t>
      </w:r>
      <w:r w:rsidRPr="00150A58">
        <w:rPr>
          <w:lang w:val="en-US"/>
        </w:rPr>
        <w:t>:56</w:t>
      </w:r>
      <w:r w:rsidRPr="00150A58">
        <w:t>).</w:t>
      </w:r>
      <w:r w:rsidRPr="00150A58">
        <w:rPr>
          <w:lang w:val="en-US"/>
        </w:rPr>
        <w:t xml:space="preserve"> </w:t>
      </w:r>
    </w:p>
    <w:p w:rsidR="00150A58" w:rsidRPr="00150A58" w:rsidRDefault="00150A58" w:rsidP="00150A58">
      <w:pPr>
        <w:pStyle w:val="Heading4"/>
      </w:pPr>
      <w:r w:rsidRPr="00150A58">
        <w:t>Hubungan tenaga kerja dalam sikap dan interaksinya terhadap sarana kerja akan  menentukan efisiensi, efektivitas, dan produktivitas kerja, selain SOP (</w:t>
      </w:r>
      <w:r w:rsidRPr="00150A58">
        <w:rPr>
          <w:i/>
        </w:rPr>
        <w:t>Standard Operating procedure</w:t>
      </w:r>
      <w:r w:rsidRPr="00150A58">
        <w:t xml:space="preserve">) yang terdapat pada setiap jenis pekerjaan. Sikap tubuh dalam bekerja di katakan </w:t>
      </w:r>
      <w:r w:rsidRPr="00150A58">
        <w:rPr>
          <w:i/>
        </w:rPr>
        <w:t>ergonomic</w:t>
      </w:r>
      <w:r w:rsidRPr="00150A58">
        <w:t xml:space="preserve"> apabila memberikan rasa nyaman, aman, sehat, dan selamat dalam bekerja (Budiono,dkk., 2003:78). </w:t>
      </w:r>
      <w:r w:rsidRPr="00150A58">
        <w:rPr>
          <w:bCs/>
        </w:rPr>
        <w:t xml:space="preserve">Program dalam ergonomi meliputi penentuan </w:t>
      </w:r>
      <w:r w:rsidRPr="00150A58">
        <w:rPr>
          <w:bCs/>
          <w:i/>
        </w:rPr>
        <w:t>problematic</w:t>
      </w:r>
      <w:r w:rsidRPr="00150A58">
        <w:rPr>
          <w:bCs/>
        </w:rPr>
        <w:t xml:space="preserve">, percobaan pemecahan masalah, penerapan hasil percobaan dan pembuktian efektivitas. Penentuan </w:t>
      </w:r>
      <w:r w:rsidRPr="00150A58">
        <w:rPr>
          <w:bCs/>
          <w:i/>
        </w:rPr>
        <w:t>problematic</w:t>
      </w:r>
      <w:r w:rsidRPr="00150A58">
        <w:rPr>
          <w:bCs/>
        </w:rPr>
        <w:t xml:space="preserve"> dilakukan </w:t>
      </w:r>
      <w:r w:rsidRPr="00150A58">
        <w:rPr>
          <w:bCs/>
        </w:rPr>
        <w:lastRenderedPageBreak/>
        <w:t xml:space="preserve">dengan melihat gejala </w:t>
      </w:r>
      <w:r w:rsidRPr="00150A58">
        <w:rPr>
          <w:bCs/>
          <w:i/>
        </w:rPr>
        <w:t>absenteisme</w:t>
      </w:r>
      <w:r w:rsidRPr="00150A58">
        <w:rPr>
          <w:bCs/>
        </w:rPr>
        <w:t>, pergantian kerja, yang mungkin merupakan akibat dari beban kerja yang berlebihan, organisasi kerja yang tidak baik, kesulitan dalam latihan kerja sebagai cerminan buruknya desain peralatan kerja dan cara kerja, kemudian diadakan analisis pekerjaan, peralatan dan bahan yang meliputi observasi langsung dari parameter, analisa bahaya, proses produksi dan model sehingga dalam rangka tercapainya aturan kerja yang ergonomis harus diperhatikan hal sebagai berikut : (1) beban kerja fisik yang di perkenankan, (2) sikap tubuh dalam bekerja, (3) macam kegiatan fisik serta masalah umum lainya (Suma’mur, 2009:173).</w:t>
      </w:r>
    </w:p>
    <w:p w:rsidR="00150A58" w:rsidRPr="00150A58" w:rsidRDefault="00150A58" w:rsidP="00150A58">
      <w:pPr>
        <w:pStyle w:val="Heading4"/>
      </w:pPr>
      <w:r w:rsidRPr="00150A58">
        <w:t xml:space="preserve">Sikap kerja yang sering di lakukan oleh manusia dalam melakukan pekerjaan antara lain berdiri, duduk, membungkuk, jongkok, berjalan, dan lainya. Sikap kerja tersebut dilakukan tergantung dari kondisi dari system kerja yang ada. Jika kondisi system kerjanya yang tidak sehat akan menyebabkan kecelakaan kerja, karena pekerja melakukan pekerjaan yang tidak aman (Rahmaniyah, 2007:28). Duduk dalam waktu  yang lama akan menimbulkan kejenuhan dan kelelahan, karena saat berdiri tegak beban yang dipengaruhi oleh gravitasi bekerja pada garis lurus vertikal melalui pusat tubuh yang ditahan oleh tulang belakang dan diproyeksikan kedua kaki, dengan demikian pusat titik berat rtubuh berada di depan tulang belakang , akibatnya terjadi moment gaya yang menyebabkan tubuh cenderung jatuh ke depan. Keadaan yang sama pada posisi duduk tegak, serta badan diproyeksikan ke tulang belakang bagian bawah. Sikap berdiri yang salah mengakibatkan masalah pada tulang belakang dan kaki, namun jika posisi duduk tekanan tulang belakang bagian bawah lebih besar di bandingkan  pada saat berdiri sehingga dibutuhkan suatu tempat yang ergonomis. Namun hal ini belum cukup untuk menjaga keseimbangan tubuh. Secara teoritis alas kaki dan punggung harus ditopang atau paling tidak bersentuhan pada permukaan bidang yang sesuai. Oleh karena itu perlu di perhatikan bahwa posisi yang benar adalah </w:t>
      </w:r>
      <w:r w:rsidRPr="00150A58">
        <w:lastRenderedPageBreak/>
        <w:t xml:space="preserve">posisi duduk yang alami (terutama dalam posisi tegak), karena dapat konsumsi energi rendah, aliran darah, aliran darah lancar dan tekanan antar ruas tulang punggung dapat di kurangi (Eko Nurmianto, 2005:109). </w:t>
      </w:r>
    </w:p>
    <w:p w:rsidR="00150A58" w:rsidRPr="00150A58" w:rsidRDefault="00150A58" w:rsidP="00150A58">
      <w:pPr>
        <w:pStyle w:val="Heading4"/>
      </w:pPr>
      <w:r w:rsidRPr="00150A58">
        <w:rPr>
          <w:lang w:val="en-US"/>
        </w:rPr>
        <w:t xml:space="preserve">Nyeri punggung bawah paling sering dijumpai pada </w:t>
      </w:r>
      <w:proofErr w:type="gramStart"/>
      <w:r w:rsidRPr="00150A58">
        <w:rPr>
          <w:lang w:val="en-US"/>
        </w:rPr>
        <w:t>usia</w:t>
      </w:r>
      <w:proofErr w:type="gramEnd"/>
      <w:r w:rsidRPr="00150A58">
        <w:rPr>
          <w:lang w:val="en-US"/>
        </w:rPr>
        <w:t xml:space="preserve"> dekade ketiga dari awal deckde ke empat. </w:t>
      </w:r>
      <w:proofErr w:type="gramStart"/>
      <w:r w:rsidRPr="00150A58">
        <w:rPr>
          <w:lang w:val="en-US"/>
        </w:rPr>
        <w:t>Data dari rumah sakit di Indonesia menunjukan bahwa lebih dari setengah pasien berusia antara dekade kedua sampai awal dekade ke empat.</w:t>
      </w:r>
      <w:proofErr w:type="gramEnd"/>
      <w:r w:rsidRPr="00150A58">
        <w:rPr>
          <w:lang w:val="en-US"/>
        </w:rPr>
        <w:t xml:space="preserve"> Sekitar 90% nyeri punggung bawah akut maupun kronik benigna </w:t>
      </w:r>
      <w:proofErr w:type="gramStart"/>
      <w:r w:rsidRPr="00150A58">
        <w:rPr>
          <w:lang w:val="en-US"/>
        </w:rPr>
        <w:t>akan</w:t>
      </w:r>
      <w:proofErr w:type="gramEnd"/>
      <w:r w:rsidRPr="00150A58">
        <w:rPr>
          <w:lang w:val="en-US"/>
        </w:rPr>
        <w:t xml:space="preserve"> mengalami penyembuhan spontan dalam 4-6 minggu tetapi cenderung berulang. Bahkan pada umumnya episode nyeri punggung bawah atau siatika </w:t>
      </w:r>
      <w:proofErr w:type="gramStart"/>
      <w:r w:rsidRPr="00150A58">
        <w:rPr>
          <w:lang w:val="en-US"/>
        </w:rPr>
        <w:t>akan</w:t>
      </w:r>
      <w:proofErr w:type="gramEnd"/>
      <w:r w:rsidRPr="00150A58">
        <w:rPr>
          <w:lang w:val="en-US"/>
        </w:rPr>
        <w:t xml:space="preserve"> sembuh spontan dalam dua minggu dan sebagian kecil dalam 6-12 minggu hanya 1%-2% kasus yang memerlukan evaluasi untuk tindakan bedah (Tjokorda G.B, 2009:156).</w:t>
      </w:r>
      <w:r w:rsidRPr="00150A58">
        <w:t xml:space="preserve">  </w:t>
      </w:r>
    </w:p>
    <w:p w:rsidR="00150A58" w:rsidRPr="00150A58" w:rsidRDefault="00150A58" w:rsidP="00150A58">
      <w:pPr>
        <w:pStyle w:val="Heading4"/>
      </w:pPr>
      <w:r w:rsidRPr="00150A58">
        <w:t>Bekerja dengan posisi duduk mempunyai keuntungan antara lain pembebanan pada kaki, pemakaian energi, dan keperluan untuk sirkulasi darah dapat dikurangi. Namun kerja dengan sikap duduk terlalu lama dapat menyebabkan otot perut melembek dan tulang belakang akan melengkung sehingga cepat lelah (Tarwaka dkk, 2004:23). Duduk sepanjang hari di tempat kerja yang tidak dirancang dengan baik dan melakukan tugas yang berulang seperti mengetik atau menjawab telepon dapat mengakibatkan nyeri punggung (Eleanor Bull dkk., 2007:40).</w:t>
      </w:r>
    </w:p>
    <w:p w:rsidR="00150A58" w:rsidRPr="00150A58" w:rsidRDefault="00150A58" w:rsidP="00150A58">
      <w:pPr>
        <w:pStyle w:val="Heading4"/>
      </w:pPr>
      <w:r w:rsidRPr="00150A58">
        <w:t xml:space="preserve"> </w:t>
      </w:r>
      <w:r w:rsidRPr="00150A58">
        <w:rPr>
          <w:lang w:val="en-US"/>
        </w:rPr>
        <w:tab/>
      </w:r>
      <w:r w:rsidRPr="00150A58">
        <w:t>Masalah nyeri punggung bawah yang timbul akibat duduk lama menjadi</w:t>
      </w:r>
      <w:r w:rsidRPr="00150A58">
        <w:rPr>
          <w:lang w:val="en-US"/>
        </w:rPr>
        <w:t xml:space="preserve"> </w:t>
      </w:r>
      <w:r w:rsidRPr="00150A58">
        <w:t xml:space="preserve">fenomena yang sering terjadi saat ini. Menurut Chang (2006), ternyata, 60 % orang dewasa mengalami nyeri pinggang bawah karena masalah duduk yang terjadi pada mereka yang bekerja atau yang aktivitasnya lebih banyak dilakukan dengan duduk. Duduk lama dengan posisi yang salah dapat menyebabkan otot punggung bawah menjadi tegang dan dapat merusak jaringan lunak sekitarnya. Bila keadaan ini berlanjut, akan menyebabkan penekanan pada bantalan saraf tulang belakang yang mengakibatkan </w:t>
      </w:r>
      <w:r w:rsidRPr="00150A58">
        <w:rPr>
          <w:i/>
          <w:iCs/>
        </w:rPr>
        <w:t>hernia nukleus pulposus</w:t>
      </w:r>
      <w:r w:rsidRPr="00150A58">
        <w:t xml:space="preserve"> </w:t>
      </w:r>
      <w:r w:rsidRPr="00150A58">
        <w:lastRenderedPageBreak/>
        <w:t>(Idyan, 2007</w:t>
      </w:r>
      <w:r w:rsidRPr="00150A58">
        <w:rPr>
          <w:lang w:val="en-US"/>
        </w:rPr>
        <w:t>:1</w:t>
      </w:r>
      <w:r w:rsidRPr="00150A58">
        <w:t>).</w:t>
      </w:r>
      <w:r w:rsidRPr="00150A58">
        <w:rPr>
          <w:lang w:val="en-US"/>
        </w:rPr>
        <w:t xml:space="preserve"> </w:t>
      </w:r>
      <w:r w:rsidRPr="00150A58">
        <w:t xml:space="preserve">Berdasarkan perjalanan penyakitnya, NPB terbagi menjadi NPB akut, sub-akut, dan kronis. NPB akut merupakan bentuk yang paling sering ditemui. </w:t>
      </w:r>
      <w:r w:rsidRPr="00150A58">
        <w:rPr>
          <w:lang w:val="en-US"/>
        </w:rPr>
        <w:t xml:space="preserve">Diantara 9 dari </w:t>
      </w:r>
      <w:proofErr w:type="gramStart"/>
      <w:r w:rsidRPr="00150A58">
        <w:rPr>
          <w:lang w:val="en-US"/>
        </w:rPr>
        <w:t xml:space="preserve">10 </w:t>
      </w:r>
      <w:r w:rsidRPr="00150A58">
        <w:t xml:space="preserve"> penderita</w:t>
      </w:r>
      <w:proofErr w:type="gramEnd"/>
      <w:r w:rsidRPr="00150A58">
        <w:t xml:space="preserve"> NPB akut akan sembuh dengan sendirinya dalam kurun waktu 8-12 minggu. Namun, tidak sedikit yang kemudian akan menjadi kronis dan menimbulkan disabilitas. Disabilitas terkait dengan NPB merupakan masalah utama di negara Barat. Sekitar 45-55% populasi pekerja diperkirakan mengalami NPB dalam periode 12 bulan. Lebih lanjut, dalam 6 bulan setelah episode akut, sedikitnya 60% pasien akan mengalami relaps dan 16% diantaranya akan menjadi penyebab hilangnya jam kerja. Di Inggris didapatkan data bahwa sekitar 6% pegawai akan kehilangan paling sedikit 1 hari kerja akibat NPB dalam 4 minggu.  </w:t>
      </w:r>
    </w:p>
    <w:p w:rsidR="00150A58" w:rsidRPr="00150A58" w:rsidRDefault="00150A58" w:rsidP="00150A58">
      <w:pPr>
        <w:pStyle w:val="Heading4"/>
        <w:rPr>
          <w:lang w:val="en-US"/>
        </w:rPr>
      </w:pPr>
      <w:proofErr w:type="gramStart"/>
      <w:r w:rsidRPr="00150A58">
        <w:rPr>
          <w:lang w:val="en-US"/>
        </w:rPr>
        <w:t>Salah satu pekerjaan yang beresiko tinggi terhadap posisi duduk kerja adalah pembuat terasi.</w:t>
      </w:r>
      <w:proofErr w:type="gramEnd"/>
      <w:r w:rsidRPr="00150A58">
        <w:rPr>
          <w:lang w:val="en-US"/>
        </w:rPr>
        <w:t xml:space="preserve"> Proses pembuatan terasi tersebut melalui tahapan yaitu dari pengumpulan hasil rebon yang ditangkap melalui hasil melaut, kemudian rebon tersebut dikeringkan digiling hingga berulang sampai tiga kali, setelah halus hasil olahan rebon tersebut dicetak sesuai cetakan kemudian dijemur kembali dan proses terakhir adalah pembungkusan </w:t>
      </w:r>
      <w:proofErr w:type="gramStart"/>
      <w:r w:rsidRPr="00150A58">
        <w:rPr>
          <w:lang w:val="en-US"/>
        </w:rPr>
        <w:t>dan  pendistribusian</w:t>
      </w:r>
      <w:proofErr w:type="gramEnd"/>
      <w:r w:rsidRPr="00150A58">
        <w:rPr>
          <w:lang w:val="en-US"/>
        </w:rPr>
        <w:t xml:space="preserve">. </w:t>
      </w:r>
      <w:proofErr w:type="gramStart"/>
      <w:r w:rsidRPr="00150A58">
        <w:rPr>
          <w:lang w:val="en-US"/>
        </w:rPr>
        <w:t>Pekerjaan yang dilakukan oleh pembuat terasi tersebut sangat beresiko karena prosesnya dilakukan secara manual.</w:t>
      </w:r>
      <w:proofErr w:type="gramEnd"/>
      <w:r w:rsidRPr="00150A58">
        <w:rPr>
          <w:lang w:val="en-US"/>
        </w:rPr>
        <w:t xml:space="preserve"> </w:t>
      </w:r>
      <w:proofErr w:type="gramStart"/>
      <w:r w:rsidRPr="00150A58">
        <w:rPr>
          <w:lang w:val="en-US"/>
        </w:rPr>
        <w:t>Bagian pekerjaan pembuatan terasi yang lebih mendominasi adalah posisi duduk dalam bekerja, dengan posisi sikap duduk yang dilakukan setiap harinya.</w:t>
      </w:r>
      <w:proofErr w:type="gramEnd"/>
      <w:r w:rsidRPr="00150A58">
        <w:rPr>
          <w:lang w:val="en-US"/>
        </w:rPr>
        <w:t xml:space="preserve"> </w:t>
      </w:r>
      <w:proofErr w:type="gramStart"/>
      <w:r w:rsidRPr="00150A58">
        <w:rPr>
          <w:lang w:val="en-US"/>
        </w:rPr>
        <w:t>Industri rumah tangga pembuat terasi ini terletak di Tambak Lorok Tambak Rejo Kelurahan Tanjung Mas Semarang Utara.</w:t>
      </w:r>
      <w:proofErr w:type="gramEnd"/>
      <w:r w:rsidRPr="00150A58">
        <w:rPr>
          <w:lang w:val="en-US"/>
        </w:rPr>
        <w:t xml:space="preserve">  </w:t>
      </w:r>
      <w:proofErr w:type="gramStart"/>
      <w:r w:rsidRPr="00150A58">
        <w:rPr>
          <w:lang w:val="en-US"/>
        </w:rPr>
        <w:t>Di lokasi Tambak Rejo ada beberapa industri rumahan pembuat terasi.</w:t>
      </w:r>
      <w:proofErr w:type="gramEnd"/>
      <w:r w:rsidRPr="00150A58">
        <w:rPr>
          <w:lang w:val="en-US"/>
        </w:rPr>
        <w:t xml:space="preserve"> Karyawan pada industri pembuat terasi kebanyakan juga warga </w:t>
      </w:r>
      <w:proofErr w:type="gramStart"/>
      <w:r w:rsidRPr="00150A58">
        <w:rPr>
          <w:lang w:val="en-US"/>
        </w:rPr>
        <w:t>sekitar  Tambak</w:t>
      </w:r>
      <w:proofErr w:type="gramEnd"/>
      <w:r w:rsidRPr="00150A58">
        <w:rPr>
          <w:lang w:val="en-US"/>
        </w:rPr>
        <w:t xml:space="preserve"> Lorok Tambak Rejo yang sudah lama hingga puluhan tahun berprofesi sebagai pembuat terasi. Para pekerja pembuat terasi tersebut didominasi oleh para wanita khususnya para ibu dengan </w:t>
      </w:r>
      <w:proofErr w:type="gramStart"/>
      <w:r w:rsidRPr="00150A58">
        <w:rPr>
          <w:lang w:val="en-US"/>
        </w:rPr>
        <w:t>usia</w:t>
      </w:r>
      <w:proofErr w:type="gramEnd"/>
      <w:r w:rsidRPr="00150A58">
        <w:rPr>
          <w:lang w:val="en-US"/>
        </w:rPr>
        <w:t xml:space="preserve"> lanjut. Para pekerja melakukan pekerjaanya dengan </w:t>
      </w:r>
      <w:r w:rsidRPr="00150A58">
        <w:rPr>
          <w:lang w:val="en-US"/>
        </w:rPr>
        <w:lastRenderedPageBreak/>
        <w:t xml:space="preserve">posisi duduk </w:t>
      </w:r>
      <w:proofErr w:type="gramStart"/>
      <w:r w:rsidRPr="00150A58">
        <w:rPr>
          <w:lang w:val="en-US"/>
        </w:rPr>
        <w:t>menggunakan  dingklik</w:t>
      </w:r>
      <w:proofErr w:type="gramEnd"/>
      <w:r w:rsidRPr="00150A58">
        <w:rPr>
          <w:lang w:val="en-US"/>
        </w:rPr>
        <w:t xml:space="preserve"> (kursi kecil) dan tanpa dingklik (kursi kecil). Penggunaan dingklik tersebut sesuai keinginan pekerja, biasanya setelah cukup lama tanpa menggunakan dingklik selang beberapa jam mereka </w:t>
      </w:r>
      <w:proofErr w:type="gramStart"/>
      <w:r w:rsidRPr="00150A58">
        <w:rPr>
          <w:lang w:val="en-US"/>
        </w:rPr>
        <w:t>akan</w:t>
      </w:r>
      <w:proofErr w:type="gramEnd"/>
      <w:r w:rsidRPr="00150A58">
        <w:rPr>
          <w:lang w:val="en-US"/>
        </w:rPr>
        <w:t xml:space="preserve"> menggunakan dingklik untuk kenyamanan dan rasa nyeri yang terjadi di posisi tulang punggung. Pekerjaan yang mempunyai potensi nyeri punggung (Lidia BR Tarigan, </w:t>
      </w:r>
      <w:proofErr w:type="gramStart"/>
      <w:r w:rsidRPr="00150A58">
        <w:rPr>
          <w:lang w:val="en-US"/>
        </w:rPr>
        <w:t>dkk.,</w:t>
      </w:r>
      <w:proofErr w:type="gramEnd"/>
      <w:r w:rsidRPr="00150A58">
        <w:rPr>
          <w:lang w:val="en-US"/>
        </w:rPr>
        <w:t xml:space="preserve"> 2004: 451).</w:t>
      </w:r>
    </w:p>
    <w:p w:rsidR="00783CC1" w:rsidRPr="00783CC1" w:rsidRDefault="00150A58" w:rsidP="00150A58">
      <w:pPr>
        <w:pStyle w:val="Heading4"/>
      </w:pPr>
      <w:r w:rsidRPr="00150A58">
        <w:rPr>
          <w:lang w:val="en-US"/>
        </w:rPr>
        <w:t xml:space="preserve">Dari hasil wawancara dan observasi awal pada  tanggal 11 April 2012 terhadap  30 sampel responden  pekerja pembuat terasi 25 pekerja dari 30 pembuat terasi mengalami keluhan nyeri punggung bawah dengan masa kerja  di atas lima tahun. </w:t>
      </w:r>
      <w:proofErr w:type="gramStart"/>
      <w:r w:rsidRPr="00150A58">
        <w:rPr>
          <w:lang w:val="en-US"/>
        </w:rPr>
        <w:t>Pekerja tersebut ada yang posisi duduknya menggunakan kursi kecil dan ada yang tanpa alas duduk.</w:t>
      </w:r>
      <w:proofErr w:type="gramEnd"/>
      <w:r w:rsidRPr="00150A58">
        <w:rPr>
          <w:lang w:val="en-US"/>
        </w:rPr>
        <w:t xml:space="preserve"> Berdasarkan latar </w:t>
      </w:r>
      <w:proofErr w:type="gramStart"/>
      <w:r w:rsidRPr="00150A58">
        <w:rPr>
          <w:lang w:val="en-US"/>
        </w:rPr>
        <w:t>belakang  masalah</w:t>
      </w:r>
      <w:proofErr w:type="gramEnd"/>
      <w:r w:rsidRPr="00150A58">
        <w:rPr>
          <w:lang w:val="en-US"/>
        </w:rPr>
        <w:t xml:space="preserve"> di atas, maka penulis  tertarik untuk mengangkat judul “Hubungan antara sikap kerja duduk dengan keluhan nyeri punggung bawah pada pekerja pembuat terasi di Tambak Rejo Kelurahan Tanjung Mas Kecamatan Semarang Utara” Tujuan penelitian ini adalah untuk mengetahui hubungan antara sikap kerja duduk dengan keluhan subyektif  nyeri punggung bawah pada pekerja pembuat terasi di Tambak Rejo kelurahan Tanjung Mas Semarang Utara</w:t>
      </w:r>
      <w:r w:rsidR="00783CC1" w:rsidRPr="00783CC1">
        <w:t>.</w:t>
      </w:r>
    </w:p>
    <w:p w:rsidR="00783CC1" w:rsidRPr="00783CC1" w:rsidRDefault="00783CC1" w:rsidP="00783CC1">
      <w:pPr>
        <w:pStyle w:val="ISI"/>
        <w:suppressAutoHyphens/>
        <w:rPr>
          <w:sz w:val="20"/>
          <w:szCs w:val="20"/>
        </w:rPr>
      </w:pPr>
    </w:p>
    <w:p w:rsidR="00783CC1" w:rsidRPr="00783CC1" w:rsidRDefault="00783CC1" w:rsidP="00783CC1">
      <w:pPr>
        <w:pStyle w:val="Heading2"/>
      </w:pPr>
      <w:r w:rsidRPr="00783CC1">
        <w:t>METODE PENELITIAN</w:t>
      </w:r>
    </w:p>
    <w:p w:rsidR="00783CC1" w:rsidRDefault="00783CC1" w:rsidP="00783CC1">
      <w:pPr>
        <w:pStyle w:val="ISI"/>
        <w:suppressAutoHyphens/>
        <w:rPr>
          <w:sz w:val="20"/>
          <w:szCs w:val="20"/>
          <w:lang w:val="id-ID"/>
        </w:rPr>
      </w:pPr>
    </w:p>
    <w:p w:rsidR="00150A58" w:rsidRPr="00150A58" w:rsidRDefault="00150A58" w:rsidP="00150A58">
      <w:pPr>
        <w:pStyle w:val="Heading3"/>
        <w:rPr>
          <w:lang w:val="id-ID"/>
        </w:rPr>
      </w:pPr>
      <w:r w:rsidRPr="00150A58">
        <w:t xml:space="preserve">Variabel Penelitian </w:t>
      </w:r>
    </w:p>
    <w:p w:rsidR="00150A58" w:rsidRPr="00150A58" w:rsidRDefault="00150A58" w:rsidP="00150A58">
      <w:pPr>
        <w:pStyle w:val="ISI"/>
        <w:suppressAutoHyphens/>
        <w:rPr>
          <w:sz w:val="20"/>
          <w:szCs w:val="20"/>
          <w:lang w:val="en-US"/>
        </w:rPr>
      </w:pPr>
      <w:proofErr w:type="gramStart"/>
      <w:r w:rsidRPr="00150A58">
        <w:rPr>
          <w:sz w:val="20"/>
          <w:szCs w:val="20"/>
          <w:lang w:val="en-US"/>
        </w:rPr>
        <w:t>Variabel bebas adalah variabel yang mempengaruhi (Sugiyono, 2003:3).</w:t>
      </w:r>
      <w:proofErr w:type="gramEnd"/>
      <w:r w:rsidRPr="00150A58">
        <w:rPr>
          <w:sz w:val="20"/>
          <w:szCs w:val="20"/>
          <w:lang w:val="id-ID"/>
        </w:rPr>
        <w:t xml:space="preserve"> </w:t>
      </w:r>
      <w:proofErr w:type="gramStart"/>
      <w:r w:rsidRPr="00150A58">
        <w:rPr>
          <w:sz w:val="20"/>
          <w:szCs w:val="20"/>
          <w:lang w:val="en-US"/>
        </w:rPr>
        <w:t>Variabel Bebas dalam penelitian ini adalah Sikap kerja duduk.</w:t>
      </w:r>
      <w:proofErr w:type="gramEnd"/>
      <w:r w:rsidRPr="00150A58">
        <w:rPr>
          <w:sz w:val="20"/>
          <w:szCs w:val="20"/>
          <w:lang w:val="en-US"/>
        </w:rPr>
        <w:t xml:space="preserve"> Variabel Terikat adalah variabel </w:t>
      </w:r>
      <w:proofErr w:type="gramStart"/>
      <w:r w:rsidRPr="00150A58">
        <w:rPr>
          <w:sz w:val="20"/>
          <w:szCs w:val="20"/>
          <w:lang w:val="en-US"/>
        </w:rPr>
        <w:t>yang  menjadi</w:t>
      </w:r>
      <w:proofErr w:type="gramEnd"/>
      <w:r w:rsidRPr="00150A58">
        <w:rPr>
          <w:sz w:val="20"/>
          <w:szCs w:val="20"/>
          <w:lang w:val="en-US"/>
        </w:rPr>
        <w:t xml:space="preserve"> akibat (Sugiyono, 2003:3)</w:t>
      </w:r>
      <w:r w:rsidRPr="00150A58">
        <w:rPr>
          <w:sz w:val="20"/>
          <w:szCs w:val="20"/>
          <w:lang w:val="id-ID"/>
        </w:rPr>
        <w:t xml:space="preserve">. </w:t>
      </w:r>
      <w:r w:rsidRPr="00150A58">
        <w:rPr>
          <w:sz w:val="20"/>
          <w:szCs w:val="20"/>
          <w:lang w:val="en-US"/>
        </w:rPr>
        <w:t xml:space="preserve">Variabel Terikat dalam penelitian ini adalah Keluhan </w:t>
      </w:r>
      <w:proofErr w:type="gramStart"/>
      <w:r w:rsidRPr="00150A58">
        <w:rPr>
          <w:sz w:val="20"/>
          <w:szCs w:val="20"/>
          <w:lang w:val="en-US"/>
        </w:rPr>
        <w:t>Subyektif  Nyeri</w:t>
      </w:r>
      <w:proofErr w:type="gramEnd"/>
      <w:r w:rsidRPr="00150A58">
        <w:rPr>
          <w:sz w:val="20"/>
          <w:szCs w:val="20"/>
          <w:lang w:val="en-US"/>
        </w:rPr>
        <w:t xml:space="preserve"> Punggung Bawah. </w:t>
      </w:r>
      <w:proofErr w:type="gramStart"/>
      <w:r w:rsidRPr="00150A58">
        <w:rPr>
          <w:sz w:val="20"/>
          <w:szCs w:val="20"/>
          <w:lang w:val="en-US"/>
        </w:rPr>
        <w:t>Variabel pengganggu adalah variabel yang berhubungan dengan variabel bebas dan berhubungan dengan variabel terikat, tetapi bukan merupakan variabel antara (Sudigdo Sastroasmoro, 1995:158).</w:t>
      </w:r>
      <w:proofErr w:type="gramEnd"/>
      <w:r w:rsidRPr="00150A58">
        <w:rPr>
          <w:sz w:val="20"/>
          <w:szCs w:val="20"/>
          <w:lang w:val="en-US"/>
        </w:rPr>
        <w:t xml:space="preserve"> </w:t>
      </w:r>
      <w:proofErr w:type="gramStart"/>
      <w:r w:rsidRPr="00150A58">
        <w:rPr>
          <w:sz w:val="20"/>
          <w:szCs w:val="20"/>
          <w:lang w:val="en-US"/>
        </w:rPr>
        <w:t>Variabel pengganggu dalam penelitian ini adalah Jenis Kelamin, Umur, Masa kerja, Riwayat Penyakit.</w:t>
      </w:r>
      <w:proofErr w:type="gramEnd"/>
    </w:p>
    <w:p w:rsidR="00150A58" w:rsidRPr="00150A58" w:rsidRDefault="00150A58" w:rsidP="00150A58">
      <w:pPr>
        <w:pStyle w:val="Heading3"/>
      </w:pPr>
      <w:r w:rsidRPr="00150A58">
        <w:lastRenderedPageBreak/>
        <w:t>Hipotesis Penelitian</w:t>
      </w:r>
      <w:r w:rsidRPr="00150A58">
        <w:rPr>
          <w:lang w:val="en-US"/>
        </w:rPr>
        <w:t xml:space="preserve"> </w:t>
      </w:r>
    </w:p>
    <w:p w:rsidR="00150A58" w:rsidRDefault="00150A58" w:rsidP="00150A58">
      <w:pPr>
        <w:pStyle w:val="ISI"/>
        <w:suppressAutoHyphens/>
        <w:rPr>
          <w:sz w:val="20"/>
          <w:szCs w:val="20"/>
          <w:lang w:val="en-US"/>
        </w:rPr>
      </w:pPr>
      <w:proofErr w:type="gramStart"/>
      <w:r w:rsidRPr="00150A58">
        <w:rPr>
          <w:sz w:val="20"/>
          <w:szCs w:val="20"/>
          <w:lang w:val="en-US"/>
        </w:rPr>
        <w:t>Ada hubungan antara sikap kerja duduk terhadap keluhan subyektif nyeri punggung bawah pada pekerja pembuat terasi di Tambak Rejo Kelurahan Tanjung Mas Semarang Utara</w:t>
      </w:r>
      <w:r w:rsidRPr="00150A58">
        <w:rPr>
          <w:sz w:val="20"/>
          <w:szCs w:val="20"/>
          <w:lang w:val="id-ID"/>
        </w:rPr>
        <w:t>.</w:t>
      </w:r>
      <w:proofErr w:type="gramEnd"/>
    </w:p>
    <w:p w:rsidR="00150A58" w:rsidRPr="00150A58" w:rsidRDefault="00150A58" w:rsidP="00150A58">
      <w:pPr>
        <w:pStyle w:val="ISI"/>
        <w:suppressAutoHyphens/>
        <w:rPr>
          <w:sz w:val="20"/>
          <w:szCs w:val="20"/>
          <w:lang w:val="en-US"/>
        </w:rPr>
      </w:pPr>
    </w:p>
    <w:p w:rsidR="00150A58" w:rsidRPr="00150A58" w:rsidRDefault="00150A58" w:rsidP="00150A58">
      <w:pPr>
        <w:pStyle w:val="Heading3"/>
        <w:rPr>
          <w:b w:val="0"/>
          <w:lang w:val="en-US"/>
        </w:rPr>
      </w:pPr>
      <w:r w:rsidRPr="00150A58">
        <w:rPr>
          <w:rStyle w:val="Heading3Char"/>
          <w:b/>
          <w:lang w:val="id-ID"/>
        </w:rPr>
        <w:t>Jenis Penelitia</w:t>
      </w:r>
      <w:r w:rsidRPr="00150A58">
        <w:rPr>
          <w:b w:val="0"/>
        </w:rPr>
        <w:t>n</w:t>
      </w:r>
      <w:r w:rsidRPr="00150A58">
        <w:rPr>
          <w:b w:val="0"/>
          <w:lang w:val="en-US"/>
        </w:rPr>
        <w:t xml:space="preserve"> </w:t>
      </w:r>
    </w:p>
    <w:p w:rsidR="00150A58" w:rsidRDefault="00150A58" w:rsidP="00150A58">
      <w:pPr>
        <w:pStyle w:val="ISI"/>
        <w:suppressAutoHyphens/>
        <w:rPr>
          <w:sz w:val="20"/>
          <w:szCs w:val="20"/>
          <w:lang w:val="en-US"/>
        </w:rPr>
      </w:pPr>
      <w:r w:rsidRPr="00150A58">
        <w:rPr>
          <w:sz w:val="20"/>
          <w:szCs w:val="20"/>
          <w:lang w:val="id-ID"/>
        </w:rPr>
        <w:t>Jenis dan rancangan penelitian survey analitik yaitu hubungan aktivitas kerja dan posisi kerja terhadap nyeri punggung belakang pada pekerja pembuat terasi. Penelitian analitik mencoba menggali mengungkap mengapa fenomena tersebut terjadi kemudian melakukan analisis dinamika korelasi antara fenomena Pendekatan</w:t>
      </w:r>
      <w:r w:rsidRPr="00150A58">
        <w:rPr>
          <w:sz w:val="20"/>
          <w:szCs w:val="20"/>
          <w:lang w:val="en-US"/>
        </w:rPr>
        <w:t xml:space="preserve"> </w:t>
      </w:r>
      <w:r w:rsidRPr="00150A58">
        <w:rPr>
          <w:sz w:val="20"/>
          <w:szCs w:val="20"/>
          <w:lang w:val="id-ID"/>
        </w:rPr>
        <w:t xml:space="preserve"> </w:t>
      </w:r>
      <w:r w:rsidRPr="00150A58">
        <w:rPr>
          <w:i/>
          <w:sz w:val="20"/>
          <w:szCs w:val="20"/>
          <w:lang w:val="id-ID"/>
        </w:rPr>
        <w:t>cross sectional</w:t>
      </w:r>
      <w:r w:rsidRPr="00150A58">
        <w:rPr>
          <w:sz w:val="20"/>
          <w:szCs w:val="20"/>
          <w:lang w:val="id-ID"/>
        </w:rPr>
        <w:t xml:space="preserve"> karena di lakukan untuk mempelajari dinamika, korelasi antara faktor  risiko dengan efek, cara pendekatan, pengumpulan data sekaligus pada suatu saat (Soekidjo Notoatmodjo, 2002:148).</w:t>
      </w:r>
    </w:p>
    <w:p w:rsidR="00150A58" w:rsidRPr="00150A58" w:rsidRDefault="00150A58" w:rsidP="00150A58">
      <w:pPr>
        <w:pStyle w:val="ISI"/>
        <w:suppressAutoHyphens/>
        <w:rPr>
          <w:b/>
          <w:sz w:val="20"/>
          <w:szCs w:val="20"/>
          <w:lang w:val="en-US"/>
        </w:rPr>
      </w:pPr>
    </w:p>
    <w:p w:rsidR="00150A58" w:rsidRPr="00150A58" w:rsidRDefault="00150A58" w:rsidP="00150A58">
      <w:pPr>
        <w:pStyle w:val="Heading3"/>
        <w:rPr>
          <w:lang w:val="id-ID"/>
        </w:rPr>
      </w:pPr>
      <w:r w:rsidRPr="00150A58">
        <w:t xml:space="preserve">Alat dan bahan </w:t>
      </w:r>
    </w:p>
    <w:p w:rsidR="00783CC1" w:rsidRPr="00783CC1" w:rsidRDefault="00150A58" w:rsidP="00150A58">
      <w:pPr>
        <w:pStyle w:val="ISI"/>
        <w:suppressAutoHyphens/>
        <w:rPr>
          <w:i/>
          <w:sz w:val="20"/>
          <w:szCs w:val="20"/>
        </w:rPr>
      </w:pPr>
      <w:r w:rsidRPr="00150A58">
        <w:rPr>
          <w:sz w:val="20"/>
          <w:szCs w:val="20"/>
          <w:lang w:val="en-US"/>
        </w:rPr>
        <w:t>Alat yang di gunakan dalam penelitian ini adalah kuesioner, timbangan injak,</w:t>
      </w:r>
      <w:r w:rsidRPr="00150A58">
        <w:rPr>
          <w:i/>
          <w:sz w:val="20"/>
          <w:szCs w:val="20"/>
          <w:lang w:val="en-US"/>
        </w:rPr>
        <w:t xml:space="preserve"> microtoice</w:t>
      </w:r>
      <w:proofErr w:type="gramStart"/>
      <w:r w:rsidRPr="00150A58">
        <w:rPr>
          <w:i/>
          <w:sz w:val="20"/>
          <w:szCs w:val="20"/>
          <w:lang w:val="en-US"/>
        </w:rPr>
        <w:t>.</w:t>
      </w:r>
      <w:r w:rsidR="00783CC1" w:rsidRPr="00783CC1">
        <w:rPr>
          <w:i/>
          <w:sz w:val="20"/>
          <w:szCs w:val="20"/>
        </w:rPr>
        <w:t>.</w:t>
      </w:r>
      <w:proofErr w:type="gramEnd"/>
    </w:p>
    <w:p w:rsidR="00783CC1" w:rsidRPr="00783CC1" w:rsidRDefault="00783CC1" w:rsidP="00783CC1">
      <w:pPr>
        <w:pStyle w:val="ISI"/>
        <w:suppressAutoHyphens/>
        <w:rPr>
          <w:i/>
          <w:sz w:val="20"/>
          <w:szCs w:val="20"/>
        </w:rPr>
      </w:pPr>
    </w:p>
    <w:p w:rsidR="00783CC1" w:rsidRPr="00783CC1" w:rsidRDefault="00783CC1" w:rsidP="00783CC1">
      <w:pPr>
        <w:pStyle w:val="Heading2"/>
      </w:pPr>
      <w:r w:rsidRPr="00783CC1">
        <w:t>HASIL DAN PEMBAHASAN</w:t>
      </w:r>
    </w:p>
    <w:p w:rsidR="00150A58" w:rsidRDefault="00150A58" w:rsidP="00150A58">
      <w:pPr>
        <w:pStyle w:val="Heading4"/>
        <w:rPr>
          <w:lang w:val="en-US"/>
        </w:rPr>
      </w:pPr>
      <w:r w:rsidRPr="00150A58">
        <w:rPr>
          <w:lang w:val="en-US"/>
        </w:rPr>
        <w:lastRenderedPageBreak/>
        <w:t xml:space="preserve">Penelitian ini dilaksanakan di home industri pembuat </w:t>
      </w:r>
      <w:proofErr w:type="gramStart"/>
      <w:r w:rsidRPr="00150A58">
        <w:rPr>
          <w:lang w:val="en-US"/>
        </w:rPr>
        <w:t>terasi  di</w:t>
      </w:r>
      <w:proofErr w:type="gramEnd"/>
      <w:r w:rsidRPr="00150A58">
        <w:rPr>
          <w:lang w:val="en-US"/>
        </w:rPr>
        <w:t xml:space="preserve"> RW XVI Tambak Rejo Tanjung Mas Semarang Utara. Banyaknya jumlah Pekerja pembuat terasi di RW XVI </w:t>
      </w:r>
      <w:proofErr w:type="gramStart"/>
      <w:r w:rsidRPr="00150A58">
        <w:rPr>
          <w:lang w:val="en-US"/>
        </w:rPr>
        <w:t>sebanyak  36</w:t>
      </w:r>
      <w:proofErr w:type="gramEnd"/>
      <w:r w:rsidRPr="00150A58">
        <w:rPr>
          <w:lang w:val="en-US"/>
        </w:rPr>
        <w:t xml:space="preserve"> Orang sehingga semua pekerja termasuk dalam sampel penelitian ini. Penelitian ini dilakukan pada pembuat terasi yaitu mengenai sikap duduk kerja yang mepengaruhi keluhan subyektif nyeri punggung bawah</w:t>
      </w:r>
    </w:p>
    <w:p w:rsidR="00150A58" w:rsidRDefault="00150A58" w:rsidP="00783CC1">
      <w:pPr>
        <w:pStyle w:val="Heading3"/>
        <w:rPr>
          <w:lang w:val="en-US"/>
        </w:rPr>
      </w:pPr>
    </w:p>
    <w:p w:rsidR="00783CC1" w:rsidRPr="00783CC1" w:rsidRDefault="00150A58" w:rsidP="00783CC1">
      <w:pPr>
        <w:pStyle w:val="Heading3"/>
      </w:pPr>
      <w:r w:rsidRPr="00150A58">
        <w:rPr>
          <w:lang w:val="id-ID"/>
        </w:rPr>
        <w:t>Analisis Univariat</w:t>
      </w:r>
    </w:p>
    <w:p w:rsidR="00150A58" w:rsidRPr="00150A58" w:rsidRDefault="00150A58" w:rsidP="00150A58">
      <w:pPr>
        <w:pStyle w:val="ISI"/>
        <w:suppressAutoHyphens/>
        <w:rPr>
          <w:sz w:val="20"/>
          <w:szCs w:val="20"/>
          <w:lang w:val="id-ID"/>
        </w:rPr>
      </w:pPr>
      <w:r w:rsidRPr="00150A58">
        <w:rPr>
          <w:sz w:val="20"/>
          <w:szCs w:val="20"/>
          <w:lang w:val="id-ID"/>
        </w:rPr>
        <w:t xml:space="preserve">Analisis Univariat dalam penelitian ini meliputi analisis deskriptif data karakteristik sampel, posisi sikap duduk kerja dan keluhan subyektif nyeri punggung bawah. </w:t>
      </w:r>
      <w:r w:rsidRPr="00150A58">
        <w:rPr>
          <w:sz w:val="20"/>
          <w:szCs w:val="20"/>
          <w:lang w:val="id-ID"/>
        </w:rPr>
        <w:tab/>
        <w:t>Sampe dalam penelitian ini sebanyak  36 orang. Gambaran distribusi sampel menurut kelompok umur, masa kerja, lama kerja, IMT (Indeks Masa Tubuh) yang di uraikan sebagai berikut :</w:t>
      </w:r>
    </w:p>
    <w:p w:rsidR="00783CC1" w:rsidRPr="00783CC1" w:rsidRDefault="00150A58" w:rsidP="00150A58">
      <w:pPr>
        <w:pStyle w:val="ISI"/>
        <w:suppressAutoHyphens/>
        <w:rPr>
          <w:sz w:val="20"/>
          <w:szCs w:val="20"/>
        </w:rPr>
      </w:pPr>
      <w:r w:rsidRPr="00150A58">
        <w:rPr>
          <w:sz w:val="20"/>
          <w:szCs w:val="20"/>
          <w:lang w:val="id-ID"/>
        </w:rPr>
        <w:t>Analisis Univariat dalam penelitian ini meliputi analisis deskriptif data karakteristik sampel, posisi sikap duduk kerja dan keluhan subyektif nyeri punggung bawah</w:t>
      </w:r>
    </w:p>
    <w:p w:rsidR="00783CC1" w:rsidRDefault="00783CC1" w:rsidP="00783CC1">
      <w:pPr>
        <w:pStyle w:val="ISI"/>
        <w:suppressAutoHyphens/>
        <w:rPr>
          <w:sz w:val="20"/>
          <w:szCs w:val="20"/>
          <w:lang w:val="id-ID"/>
        </w:rPr>
      </w:pPr>
    </w:p>
    <w:p w:rsidR="000A18AE" w:rsidRDefault="000A18AE" w:rsidP="00783CC1">
      <w:pPr>
        <w:pStyle w:val="Heading5"/>
        <w:rPr>
          <w:b/>
        </w:rPr>
        <w:sectPr w:rsidR="000A18AE" w:rsidSect="000A18AE">
          <w:type w:val="nextColumn"/>
          <w:pgSz w:w="11907" w:h="16839" w:code="9"/>
          <w:pgMar w:top="1701" w:right="1701" w:bottom="1701" w:left="1701" w:header="720" w:footer="720" w:gutter="0"/>
          <w:cols w:num="2" w:space="283"/>
          <w:docGrid w:linePitch="360"/>
        </w:sectPr>
      </w:pPr>
    </w:p>
    <w:p w:rsidR="00783CC1" w:rsidRDefault="00783CC1" w:rsidP="00783CC1">
      <w:pPr>
        <w:pStyle w:val="Heading5"/>
        <w:rPr>
          <w:lang w:val="en-US"/>
        </w:rPr>
      </w:pPr>
      <w:proofErr w:type="gramStart"/>
      <w:r w:rsidRPr="00783CC1">
        <w:rPr>
          <w:b/>
        </w:rPr>
        <w:lastRenderedPageBreak/>
        <w:t xml:space="preserve">Tabel </w:t>
      </w:r>
      <w:r w:rsidRPr="00783CC1">
        <w:rPr>
          <w:b/>
          <w:lang w:val="id-ID"/>
        </w:rPr>
        <w:t>1.</w:t>
      </w:r>
      <w:proofErr w:type="gramEnd"/>
      <w:r w:rsidRPr="00783CC1">
        <w:t xml:space="preserve"> </w:t>
      </w:r>
      <w:r w:rsidR="00150A58" w:rsidRPr="00150A58">
        <w:rPr>
          <w:lang w:val="id-ID"/>
        </w:rPr>
        <w:t>Distribusi Frekuensi Sampel berdasarkan Umur</w:t>
      </w:r>
    </w:p>
    <w:tbl>
      <w:tblPr>
        <w:tblW w:w="0" w:type="auto"/>
        <w:tblInd w:w="534" w:type="dxa"/>
        <w:tblBorders>
          <w:top w:val="thinThickSmallGap" w:sz="24" w:space="0" w:color="auto"/>
          <w:bottom w:val="single" w:sz="4" w:space="0" w:color="000000"/>
          <w:insideH w:val="single" w:sz="4" w:space="0" w:color="000000"/>
        </w:tblBorders>
        <w:tblLook w:val="04A0" w:firstRow="1" w:lastRow="0" w:firstColumn="1" w:lastColumn="0" w:noHBand="0" w:noVBand="1"/>
      </w:tblPr>
      <w:tblGrid>
        <w:gridCol w:w="810"/>
        <w:gridCol w:w="2491"/>
        <w:gridCol w:w="2354"/>
        <w:gridCol w:w="2532"/>
      </w:tblGrid>
      <w:tr w:rsidR="00056E28" w:rsidRPr="00056E28" w:rsidTr="00970723">
        <w:tc>
          <w:tcPr>
            <w:tcW w:w="824" w:type="dxa"/>
            <w:tcBorders>
              <w:top w:val="thinThickSmallGap" w:sz="24" w:space="0" w:color="auto"/>
              <w:bottom w:val="single" w:sz="4" w:space="0" w:color="auto"/>
            </w:tcBorders>
            <w:vAlign w:val="center"/>
          </w:tcPr>
          <w:p w:rsidR="00056E28" w:rsidRPr="00056E28" w:rsidRDefault="00056E28" w:rsidP="00056E28">
            <w:pPr>
              <w:pStyle w:val="Heading5"/>
              <w:rPr>
                <w:b/>
                <w:lang w:val="id-ID"/>
              </w:rPr>
            </w:pPr>
            <w:r w:rsidRPr="00056E28">
              <w:rPr>
                <w:b/>
                <w:lang w:val="id-ID"/>
              </w:rPr>
              <w:t>No</w:t>
            </w:r>
          </w:p>
        </w:tc>
        <w:tc>
          <w:tcPr>
            <w:tcW w:w="2552" w:type="dxa"/>
            <w:tcBorders>
              <w:top w:val="thinThickSmallGap" w:sz="24" w:space="0" w:color="auto"/>
              <w:bottom w:val="single" w:sz="4" w:space="0" w:color="auto"/>
            </w:tcBorders>
            <w:vAlign w:val="center"/>
          </w:tcPr>
          <w:p w:rsidR="00056E28" w:rsidRPr="00056E28" w:rsidRDefault="00056E28" w:rsidP="00056E28">
            <w:pPr>
              <w:pStyle w:val="Heading5"/>
              <w:rPr>
                <w:b/>
                <w:lang w:val="id-ID"/>
              </w:rPr>
            </w:pPr>
            <w:r w:rsidRPr="00056E28">
              <w:rPr>
                <w:b/>
                <w:lang w:val="id-ID"/>
              </w:rPr>
              <w:t>Kelompok Umur</w:t>
            </w:r>
          </w:p>
        </w:tc>
        <w:tc>
          <w:tcPr>
            <w:tcW w:w="2410" w:type="dxa"/>
            <w:tcBorders>
              <w:top w:val="thinThickSmallGap" w:sz="24" w:space="0" w:color="auto"/>
              <w:bottom w:val="single" w:sz="4" w:space="0" w:color="auto"/>
            </w:tcBorders>
            <w:vAlign w:val="center"/>
          </w:tcPr>
          <w:p w:rsidR="00056E28" w:rsidRPr="00056E28" w:rsidRDefault="00056E28" w:rsidP="00056E28">
            <w:pPr>
              <w:pStyle w:val="Heading5"/>
              <w:rPr>
                <w:b/>
                <w:lang w:val="id-ID"/>
              </w:rPr>
            </w:pPr>
            <w:r w:rsidRPr="00056E28">
              <w:rPr>
                <w:b/>
                <w:lang w:val="id-ID"/>
              </w:rPr>
              <w:t>Frekuensi</w:t>
            </w:r>
          </w:p>
        </w:tc>
        <w:tc>
          <w:tcPr>
            <w:tcW w:w="2577" w:type="dxa"/>
            <w:tcBorders>
              <w:top w:val="thinThickSmallGap" w:sz="24" w:space="0" w:color="auto"/>
              <w:bottom w:val="single" w:sz="4" w:space="0" w:color="auto"/>
            </w:tcBorders>
            <w:vAlign w:val="center"/>
          </w:tcPr>
          <w:p w:rsidR="00056E28" w:rsidRPr="00056E28" w:rsidRDefault="00056E28" w:rsidP="00056E28">
            <w:pPr>
              <w:pStyle w:val="Heading5"/>
              <w:rPr>
                <w:b/>
                <w:lang w:val="id-ID"/>
              </w:rPr>
            </w:pPr>
            <w:r w:rsidRPr="00056E28">
              <w:rPr>
                <w:b/>
                <w:lang w:val="id-ID"/>
              </w:rPr>
              <w:t>Prosentase(%)</w:t>
            </w:r>
          </w:p>
        </w:tc>
      </w:tr>
      <w:tr w:rsidR="00056E28" w:rsidRPr="00056E28" w:rsidTr="00970723">
        <w:tc>
          <w:tcPr>
            <w:tcW w:w="824" w:type="dxa"/>
            <w:tcBorders>
              <w:top w:val="single" w:sz="4" w:space="0" w:color="auto"/>
              <w:bottom w:val="nil"/>
            </w:tcBorders>
            <w:vAlign w:val="center"/>
          </w:tcPr>
          <w:p w:rsidR="00056E28" w:rsidRPr="00056E28" w:rsidRDefault="00056E28" w:rsidP="00056E28">
            <w:pPr>
              <w:pStyle w:val="Heading5"/>
              <w:rPr>
                <w:lang w:val="id-ID"/>
              </w:rPr>
            </w:pPr>
            <w:r w:rsidRPr="00056E28">
              <w:rPr>
                <w:lang w:val="id-ID"/>
              </w:rPr>
              <w:t>(1)</w:t>
            </w:r>
          </w:p>
        </w:tc>
        <w:tc>
          <w:tcPr>
            <w:tcW w:w="2552" w:type="dxa"/>
            <w:tcBorders>
              <w:top w:val="single" w:sz="4" w:space="0" w:color="auto"/>
              <w:bottom w:val="nil"/>
            </w:tcBorders>
            <w:vAlign w:val="center"/>
          </w:tcPr>
          <w:p w:rsidR="00056E28" w:rsidRPr="00056E28" w:rsidRDefault="00056E28" w:rsidP="00056E28">
            <w:pPr>
              <w:pStyle w:val="Heading5"/>
              <w:rPr>
                <w:lang w:val="id-ID"/>
              </w:rPr>
            </w:pPr>
            <w:r w:rsidRPr="00056E28">
              <w:rPr>
                <w:lang w:val="id-ID"/>
              </w:rPr>
              <w:t>(2)</w:t>
            </w:r>
          </w:p>
        </w:tc>
        <w:tc>
          <w:tcPr>
            <w:tcW w:w="2410" w:type="dxa"/>
            <w:tcBorders>
              <w:top w:val="single" w:sz="4" w:space="0" w:color="auto"/>
              <w:bottom w:val="nil"/>
            </w:tcBorders>
            <w:vAlign w:val="center"/>
          </w:tcPr>
          <w:p w:rsidR="00056E28" w:rsidRPr="00056E28" w:rsidRDefault="00056E28" w:rsidP="00056E28">
            <w:pPr>
              <w:pStyle w:val="Heading5"/>
              <w:rPr>
                <w:lang w:val="id-ID"/>
              </w:rPr>
            </w:pPr>
            <w:r w:rsidRPr="00056E28">
              <w:rPr>
                <w:lang w:val="id-ID"/>
              </w:rPr>
              <w:t>(3)</w:t>
            </w:r>
          </w:p>
        </w:tc>
        <w:tc>
          <w:tcPr>
            <w:tcW w:w="2577" w:type="dxa"/>
            <w:tcBorders>
              <w:top w:val="single" w:sz="4" w:space="0" w:color="auto"/>
              <w:bottom w:val="nil"/>
            </w:tcBorders>
            <w:vAlign w:val="center"/>
          </w:tcPr>
          <w:p w:rsidR="00056E28" w:rsidRPr="00056E28" w:rsidRDefault="00056E28" w:rsidP="00056E28">
            <w:pPr>
              <w:pStyle w:val="Heading5"/>
              <w:rPr>
                <w:lang w:val="id-ID"/>
              </w:rPr>
            </w:pPr>
            <w:r w:rsidRPr="00056E28">
              <w:rPr>
                <w:lang w:val="id-ID"/>
              </w:rPr>
              <w:t>(4)</w:t>
            </w:r>
          </w:p>
        </w:tc>
      </w:tr>
      <w:tr w:rsidR="00056E28" w:rsidRPr="00056E28" w:rsidTr="00970723">
        <w:tc>
          <w:tcPr>
            <w:tcW w:w="824" w:type="dxa"/>
            <w:tcBorders>
              <w:top w:val="nil"/>
              <w:bottom w:val="nil"/>
            </w:tcBorders>
            <w:vAlign w:val="center"/>
          </w:tcPr>
          <w:p w:rsidR="00056E28" w:rsidRPr="00056E28" w:rsidRDefault="00056E28" w:rsidP="00056E28">
            <w:pPr>
              <w:pStyle w:val="Heading5"/>
              <w:rPr>
                <w:lang w:val="id-ID"/>
              </w:rPr>
            </w:pPr>
            <w:r w:rsidRPr="00056E28">
              <w:rPr>
                <w:lang w:val="id-ID"/>
              </w:rPr>
              <w:t>1</w:t>
            </w:r>
          </w:p>
        </w:tc>
        <w:tc>
          <w:tcPr>
            <w:tcW w:w="2552" w:type="dxa"/>
            <w:tcBorders>
              <w:top w:val="nil"/>
              <w:bottom w:val="nil"/>
            </w:tcBorders>
            <w:vAlign w:val="center"/>
          </w:tcPr>
          <w:p w:rsidR="00056E28" w:rsidRPr="00056E28" w:rsidRDefault="00056E28" w:rsidP="00056E28">
            <w:pPr>
              <w:pStyle w:val="Heading5"/>
              <w:rPr>
                <w:lang w:val="id-ID"/>
              </w:rPr>
            </w:pPr>
            <w:r w:rsidRPr="00056E28">
              <w:rPr>
                <w:lang w:val="id-ID"/>
              </w:rPr>
              <w:t>20-40</w:t>
            </w:r>
          </w:p>
        </w:tc>
        <w:tc>
          <w:tcPr>
            <w:tcW w:w="2410" w:type="dxa"/>
            <w:tcBorders>
              <w:top w:val="nil"/>
              <w:bottom w:val="nil"/>
            </w:tcBorders>
            <w:vAlign w:val="center"/>
          </w:tcPr>
          <w:p w:rsidR="00056E28" w:rsidRPr="00056E28" w:rsidRDefault="00056E28" w:rsidP="00056E28">
            <w:pPr>
              <w:pStyle w:val="Heading5"/>
              <w:rPr>
                <w:lang w:val="id-ID"/>
              </w:rPr>
            </w:pPr>
            <w:r w:rsidRPr="00056E28">
              <w:rPr>
                <w:lang w:val="id-ID"/>
              </w:rPr>
              <w:t>15</w:t>
            </w:r>
          </w:p>
        </w:tc>
        <w:tc>
          <w:tcPr>
            <w:tcW w:w="2577" w:type="dxa"/>
            <w:tcBorders>
              <w:top w:val="nil"/>
              <w:bottom w:val="nil"/>
            </w:tcBorders>
            <w:vAlign w:val="center"/>
          </w:tcPr>
          <w:p w:rsidR="00056E28" w:rsidRPr="00056E28" w:rsidRDefault="00056E28" w:rsidP="00056E28">
            <w:pPr>
              <w:pStyle w:val="Heading5"/>
              <w:rPr>
                <w:lang w:val="id-ID"/>
              </w:rPr>
            </w:pPr>
            <w:r w:rsidRPr="00056E28">
              <w:rPr>
                <w:lang w:val="id-ID"/>
              </w:rPr>
              <w:t>41,6</w:t>
            </w:r>
          </w:p>
        </w:tc>
      </w:tr>
      <w:tr w:rsidR="00056E28" w:rsidRPr="00056E28" w:rsidTr="00970723">
        <w:tc>
          <w:tcPr>
            <w:tcW w:w="824" w:type="dxa"/>
            <w:tcBorders>
              <w:top w:val="nil"/>
              <w:bottom w:val="nil"/>
            </w:tcBorders>
            <w:vAlign w:val="center"/>
          </w:tcPr>
          <w:p w:rsidR="00056E28" w:rsidRPr="00056E28" w:rsidRDefault="00056E28" w:rsidP="00056E28">
            <w:pPr>
              <w:pStyle w:val="Heading5"/>
              <w:rPr>
                <w:lang w:val="id-ID"/>
              </w:rPr>
            </w:pPr>
            <w:r w:rsidRPr="00056E28">
              <w:rPr>
                <w:lang w:val="id-ID"/>
              </w:rPr>
              <w:t>2</w:t>
            </w:r>
          </w:p>
        </w:tc>
        <w:tc>
          <w:tcPr>
            <w:tcW w:w="2552" w:type="dxa"/>
            <w:tcBorders>
              <w:top w:val="nil"/>
              <w:bottom w:val="nil"/>
            </w:tcBorders>
            <w:vAlign w:val="center"/>
          </w:tcPr>
          <w:p w:rsidR="00056E28" w:rsidRPr="00056E28" w:rsidRDefault="00056E28" w:rsidP="00056E28">
            <w:pPr>
              <w:pStyle w:val="Heading5"/>
              <w:rPr>
                <w:lang w:val="id-ID"/>
              </w:rPr>
            </w:pPr>
            <w:r w:rsidRPr="00056E28">
              <w:rPr>
                <w:lang w:val="id-ID"/>
              </w:rPr>
              <w:t>≥ 40</w:t>
            </w:r>
          </w:p>
        </w:tc>
        <w:tc>
          <w:tcPr>
            <w:tcW w:w="2410" w:type="dxa"/>
            <w:tcBorders>
              <w:top w:val="nil"/>
              <w:bottom w:val="nil"/>
            </w:tcBorders>
            <w:vAlign w:val="center"/>
          </w:tcPr>
          <w:p w:rsidR="00056E28" w:rsidRPr="00056E28" w:rsidRDefault="00056E28" w:rsidP="00056E28">
            <w:pPr>
              <w:pStyle w:val="Heading5"/>
              <w:rPr>
                <w:lang w:val="id-ID"/>
              </w:rPr>
            </w:pPr>
            <w:r w:rsidRPr="00056E28">
              <w:rPr>
                <w:lang w:val="id-ID"/>
              </w:rPr>
              <w:t>21</w:t>
            </w:r>
          </w:p>
        </w:tc>
        <w:tc>
          <w:tcPr>
            <w:tcW w:w="2577" w:type="dxa"/>
            <w:tcBorders>
              <w:top w:val="nil"/>
              <w:bottom w:val="nil"/>
            </w:tcBorders>
            <w:vAlign w:val="center"/>
          </w:tcPr>
          <w:p w:rsidR="00056E28" w:rsidRPr="00056E28" w:rsidRDefault="00056E28" w:rsidP="00056E28">
            <w:pPr>
              <w:pStyle w:val="Heading5"/>
              <w:rPr>
                <w:lang w:val="id-ID"/>
              </w:rPr>
            </w:pPr>
            <w:r w:rsidRPr="00056E28">
              <w:rPr>
                <w:lang w:val="id-ID"/>
              </w:rPr>
              <w:t>58,4</w:t>
            </w:r>
          </w:p>
        </w:tc>
      </w:tr>
      <w:tr w:rsidR="00056E28" w:rsidRPr="00056E28" w:rsidTr="00970723">
        <w:tc>
          <w:tcPr>
            <w:tcW w:w="3376" w:type="dxa"/>
            <w:gridSpan w:val="2"/>
            <w:tcBorders>
              <w:top w:val="nil"/>
              <w:bottom w:val="single" w:sz="4" w:space="0" w:color="auto"/>
            </w:tcBorders>
            <w:vAlign w:val="center"/>
          </w:tcPr>
          <w:p w:rsidR="00056E28" w:rsidRPr="00056E28" w:rsidRDefault="00056E28" w:rsidP="00056E28">
            <w:pPr>
              <w:pStyle w:val="Heading5"/>
              <w:rPr>
                <w:lang w:val="id-ID"/>
              </w:rPr>
            </w:pPr>
            <w:r w:rsidRPr="00056E28">
              <w:rPr>
                <w:lang w:val="id-ID"/>
              </w:rPr>
              <w:t>Total</w:t>
            </w:r>
          </w:p>
        </w:tc>
        <w:tc>
          <w:tcPr>
            <w:tcW w:w="2410" w:type="dxa"/>
            <w:tcBorders>
              <w:top w:val="nil"/>
              <w:bottom w:val="single" w:sz="4" w:space="0" w:color="auto"/>
            </w:tcBorders>
            <w:vAlign w:val="center"/>
          </w:tcPr>
          <w:p w:rsidR="00056E28" w:rsidRPr="00056E28" w:rsidRDefault="00056E28" w:rsidP="00056E28">
            <w:pPr>
              <w:pStyle w:val="Heading5"/>
              <w:rPr>
                <w:lang w:val="id-ID"/>
              </w:rPr>
            </w:pPr>
            <w:r w:rsidRPr="00056E28">
              <w:rPr>
                <w:lang w:val="id-ID"/>
              </w:rPr>
              <w:t>36</w:t>
            </w:r>
          </w:p>
        </w:tc>
        <w:tc>
          <w:tcPr>
            <w:tcW w:w="2577" w:type="dxa"/>
            <w:tcBorders>
              <w:top w:val="nil"/>
              <w:bottom w:val="single" w:sz="4" w:space="0" w:color="auto"/>
            </w:tcBorders>
            <w:vAlign w:val="center"/>
          </w:tcPr>
          <w:p w:rsidR="00056E28" w:rsidRPr="00056E28" w:rsidRDefault="00056E28" w:rsidP="00056E28">
            <w:pPr>
              <w:pStyle w:val="Heading5"/>
              <w:rPr>
                <w:lang w:val="id-ID"/>
              </w:rPr>
            </w:pPr>
            <w:r w:rsidRPr="00056E28">
              <w:rPr>
                <w:lang w:val="id-ID"/>
              </w:rPr>
              <w:t>100,00</w:t>
            </w:r>
          </w:p>
        </w:tc>
      </w:tr>
    </w:tbl>
    <w:p w:rsidR="00783CC1" w:rsidRPr="00783CC1" w:rsidRDefault="00783CC1" w:rsidP="00056E28">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0A18AE" w:rsidRDefault="00056E28" w:rsidP="00783CC1">
      <w:pPr>
        <w:pStyle w:val="ISI"/>
        <w:suppressAutoHyphens/>
        <w:rPr>
          <w:sz w:val="20"/>
          <w:szCs w:val="20"/>
        </w:rPr>
      </w:pPr>
      <w:proofErr w:type="gramStart"/>
      <w:r w:rsidRPr="00056E28">
        <w:rPr>
          <w:sz w:val="20"/>
          <w:szCs w:val="20"/>
          <w:lang w:val="en-US"/>
        </w:rPr>
        <w:lastRenderedPageBreak/>
        <w:t xml:space="preserve">Berdasarkan </w:t>
      </w:r>
      <w:r w:rsidRPr="00056E28">
        <w:rPr>
          <w:sz w:val="20"/>
          <w:szCs w:val="20"/>
          <w:lang w:val="id-ID"/>
        </w:rPr>
        <w:t>T</w:t>
      </w:r>
      <w:r w:rsidRPr="00056E28">
        <w:rPr>
          <w:sz w:val="20"/>
          <w:szCs w:val="20"/>
          <w:lang w:val="en-US"/>
        </w:rPr>
        <w:t xml:space="preserve">abel 1 </w:t>
      </w:r>
      <w:r w:rsidRPr="00056E28">
        <w:rPr>
          <w:sz w:val="20"/>
          <w:szCs w:val="20"/>
          <w:lang w:val="id-ID"/>
        </w:rPr>
        <w:t>Jumlah sampel dalam penelitian ini adalah sebanyak 36 responden.</w:t>
      </w:r>
      <w:proofErr w:type="gramEnd"/>
      <w:r w:rsidRPr="00056E28">
        <w:rPr>
          <w:sz w:val="20"/>
          <w:szCs w:val="20"/>
          <w:lang w:val="id-ID"/>
        </w:rPr>
        <w:t xml:space="preserve"> Distribusi sampel menurut  umur sampel di kelompokkan dalam umur produktif yaitu umur 20-40 tahun dan umur tidak produktif yaitu umur  &lt; 20 tahun dan ≥ 40 </w:t>
      </w:r>
      <w:r w:rsidRPr="00056E28">
        <w:rPr>
          <w:sz w:val="20"/>
          <w:szCs w:val="20"/>
          <w:lang w:val="id-ID"/>
        </w:rPr>
        <w:lastRenderedPageBreak/>
        <w:t>tahun. Berdasarkan hasil penelitian di peroleh jumlah responden yang berumur 20-40 tahun (produktif) sebanyak 15 responden dan yang berumur ≥ 40 (tidak produktif) sebanyak 21  responden</w:t>
      </w:r>
      <w:r w:rsidR="00783CC1" w:rsidRPr="00783CC1">
        <w:rPr>
          <w:sz w:val="20"/>
          <w:szCs w:val="20"/>
        </w:rPr>
        <w:t xml:space="preserve">. </w:t>
      </w:r>
    </w:p>
    <w:p w:rsidR="00056E28" w:rsidRDefault="00056E28" w:rsidP="00056E28">
      <w:pPr>
        <w:pStyle w:val="ISI"/>
        <w:suppressAutoHyphens/>
        <w:ind w:firstLine="0"/>
        <w:rPr>
          <w:sz w:val="20"/>
          <w:szCs w:val="20"/>
        </w:rPr>
        <w:sectPr w:rsidR="00056E28" w:rsidSect="000A18AE">
          <w:type w:val="continuous"/>
          <w:pgSz w:w="11907" w:h="16839" w:code="9"/>
          <w:pgMar w:top="1701" w:right="1701" w:bottom="1701" w:left="1701" w:header="720" w:footer="720" w:gutter="0"/>
          <w:cols w:num="2" w:space="283"/>
          <w:docGrid w:linePitch="360"/>
        </w:sectPr>
      </w:pPr>
    </w:p>
    <w:p w:rsidR="00783CC1" w:rsidRPr="00783CC1" w:rsidRDefault="00783CC1" w:rsidP="00783CC1">
      <w:pPr>
        <w:pStyle w:val="ISI"/>
        <w:suppressAutoHyphens/>
        <w:rPr>
          <w:sz w:val="20"/>
          <w:szCs w:val="20"/>
        </w:rPr>
      </w:pPr>
    </w:p>
    <w:p w:rsidR="00056E28" w:rsidRDefault="00783CC1" w:rsidP="00783CC1">
      <w:pPr>
        <w:pStyle w:val="Heading5"/>
        <w:rPr>
          <w:lang w:val="en-US"/>
        </w:rPr>
      </w:pPr>
      <w:proofErr w:type="gramStart"/>
      <w:r w:rsidRPr="00783CC1">
        <w:rPr>
          <w:b/>
        </w:rPr>
        <w:t xml:space="preserve">Tabel </w:t>
      </w:r>
      <w:r w:rsidRPr="00783CC1">
        <w:rPr>
          <w:b/>
          <w:lang w:val="id-ID"/>
        </w:rPr>
        <w:t>2.</w:t>
      </w:r>
      <w:proofErr w:type="gramEnd"/>
      <w:r w:rsidRPr="00783CC1">
        <w:rPr>
          <w:b/>
          <w:lang w:val="id-ID"/>
        </w:rPr>
        <w:t xml:space="preserve"> </w:t>
      </w:r>
      <w:r w:rsidR="00056E28" w:rsidRPr="00056E28">
        <w:rPr>
          <w:lang w:val="id-ID"/>
        </w:rPr>
        <w:t>Distribusi Sampel menurut Masa Kerja</w:t>
      </w:r>
    </w:p>
    <w:tbl>
      <w:tblPr>
        <w:tblW w:w="0" w:type="auto"/>
        <w:jc w:val="center"/>
        <w:tblInd w:w="108" w:type="dxa"/>
        <w:tblBorders>
          <w:top w:val="thinThickSmallGap" w:sz="24" w:space="0" w:color="auto"/>
          <w:bottom w:val="single" w:sz="4" w:space="0" w:color="000000"/>
          <w:insideH w:val="single" w:sz="4" w:space="0" w:color="000000"/>
        </w:tblBorders>
        <w:tblLook w:val="04A0" w:firstRow="1" w:lastRow="0" w:firstColumn="1" w:lastColumn="0" w:noHBand="0" w:noVBand="1"/>
      </w:tblPr>
      <w:tblGrid>
        <w:gridCol w:w="567"/>
        <w:gridCol w:w="2552"/>
        <w:gridCol w:w="2410"/>
        <w:gridCol w:w="2907"/>
      </w:tblGrid>
      <w:tr w:rsidR="00056E28" w:rsidRPr="00056E28" w:rsidTr="00970723">
        <w:trPr>
          <w:jc w:val="center"/>
        </w:trPr>
        <w:tc>
          <w:tcPr>
            <w:tcW w:w="567"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No</w:t>
            </w:r>
          </w:p>
        </w:tc>
        <w:tc>
          <w:tcPr>
            <w:tcW w:w="2552"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Masa Kerja</w:t>
            </w:r>
          </w:p>
        </w:tc>
        <w:tc>
          <w:tcPr>
            <w:tcW w:w="2410"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Frekuensi</w:t>
            </w:r>
          </w:p>
        </w:tc>
        <w:tc>
          <w:tcPr>
            <w:tcW w:w="2907"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Prosentase(%)</w:t>
            </w:r>
          </w:p>
        </w:tc>
      </w:tr>
      <w:tr w:rsidR="00056E28" w:rsidRPr="00056E28" w:rsidTr="00970723">
        <w:trPr>
          <w:jc w:val="center"/>
        </w:trPr>
        <w:tc>
          <w:tcPr>
            <w:tcW w:w="567"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(1)</w:t>
            </w:r>
          </w:p>
        </w:tc>
        <w:tc>
          <w:tcPr>
            <w:tcW w:w="2552"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(2)</w:t>
            </w:r>
          </w:p>
        </w:tc>
        <w:tc>
          <w:tcPr>
            <w:tcW w:w="2410"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(3)</w:t>
            </w:r>
          </w:p>
        </w:tc>
        <w:tc>
          <w:tcPr>
            <w:tcW w:w="2907"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(4)</w:t>
            </w:r>
          </w:p>
        </w:tc>
      </w:tr>
      <w:tr w:rsidR="00056E28" w:rsidRPr="00056E28" w:rsidTr="00970723">
        <w:trPr>
          <w:jc w:val="center"/>
        </w:trPr>
        <w:tc>
          <w:tcPr>
            <w:tcW w:w="567" w:type="dxa"/>
            <w:tcBorders>
              <w:top w:val="nil"/>
              <w:bottom w:val="nil"/>
            </w:tcBorders>
            <w:vAlign w:val="center"/>
          </w:tcPr>
          <w:p w:rsidR="00056E28" w:rsidRPr="00056E28" w:rsidRDefault="00056E28" w:rsidP="00056E28">
            <w:pPr>
              <w:pStyle w:val="Heading5"/>
              <w:rPr>
                <w:lang w:val="id-ID"/>
              </w:rPr>
            </w:pPr>
            <w:r w:rsidRPr="00056E28">
              <w:rPr>
                <w:lang w:val="id-ID"/>
              </w:rPr>
              <w:t>1</w:t>
            </w:r>
          </w:p>
        </w:tc>
        <w:tc>
          <w:tcPr>
            <w:tcW w:w="2552" w:type="dxa"/>
            <w:tcBorders>
              <w:top w:val="nil"/>
              <w:bottom w:val="nil"/>
            </w:tcBorders>
            <w:vAlign w:val="center"/>
          </w:tcPr>
          <w:p w:rsidR="00056E28" w:rsidRPr="00056E28" w:rsidRDefault="00056E28" w:rsidP="00056E28">
            <w:pPr>
              <w:pStyle w:val="Heading5"/>
              <w:rPr>
                <w:lang w:val="id-ID"/>
              </w:rPr>
            </w:pPr>
            <w:r w:rsidRPr="00056E28">
              <w:rPr>
                <w:lang w:val="id-ID"/>
              </w:rPr>
              <w:t>&lt; 5 tahun</w:t>
            </w:r>
          </w:p>
        </w:tc>
        <w:tc>
          <w:tcPr>
            <w:tcW w:w="2410" w:type="dxa"/>
            <w:tcBorders>
              <w:top w:val="nil"/>
              <w:bottom w:val="nil"/>
            </w:tcBorders>
            <w:vAlign w:val="center"/>
          </w:tcPr>
          <w:p w:rsidR="00056E28" w:rsidRPr="00056E28" w:rsidRDefault="00056E28" w:rsidP="00056E28">
            <w:pPr>
              <w:pStyle w:val="Heading5"/>
              <w:rPr>
                <w:lang w:val="id-ID"/>
              </w:rPr>
            </w:pPr>
            <w:r w:rsidRPr="00056E28">
              <w:rPr>
                <w:lang w:val="id-ID"/>
              </w:rPr>
              <w:t>4</w:t>
            </w:r>
          </w:p>
        </w:tc>
        <w:tc>
          <w:tcPr>
            <w:tcW w:w="2907" w:type="dxa"/>
            <w:tcBorders>
              <w:top w:val="nil"/>
              <w:bottom w:val="nil"/>
            </w:tcBorders>
            <w:vAlign w:val="center"/>
          </w:tcPr>
          <w:p w:rsidR="00056E28" w:rsidRPr="00056E28" w:rsidRDefault="00056E28" w:rsidP="00056E28">
            <w:pPr>
              <w:pStyle w:val="Heading5"/>
              <w:rPr>
                <w:lang w:val="id-ID"/>
              </w:rPr>
            </w:pPr>
            <w:r w:rsidRPr="00056E28">
              <w:rPr>
                <w:lang w:val="id-ID"/>
              </w:rPr>
              <w:t>12,5</w:t>
            </w:r>
          </w:p>
        </w:tc>
      </w:tr>
      <w:tr w:rsidR="00056E28" w:rsidRPr="00056E28" w:rsidTr="00970723">
        <w:trPr>
          <w:jc w:val="center"/>
        </w:trPr>
        <w:tc>
          <w:tcPr>
            <w:tcW w:w="567" w:type="dxa"/>
            <w:tcBorders>
              <w:top w:val="nil"/>
              <w:bottom w:val="nil"/>
            </w:tcBorders>
            <w:vAlign w:val="center"/>
          </w:tcPr>
          <w:p w:rsidR="00056E28" w:rsidRPr="00056E28" w:rsidRDefault="00056E28" w:rsidP="00056E28">
            <w:pPr>
              <w:pStyle w:val="Heading5"/>
              <w:rPr>
                <w:lang w:val="id-ID"/>
              </w:rPr>
            </w:pPr>
            <w:r w:rsidRPr="00056E28">
              <w:rPr>
                <w:lang w:val="id-ID"/>
              </w:rPr>
              <w:t>2</w:t>
            </w:r>
          </w:p>
        </w:tc>
        <w:tc>
          <w:tcPr>
            <w:tcW w:w="2552" w:type="dxa"/>
            <w:tcBorders>
              <w:top w:val="nil"/>
              <w:bottom w:val="nil"/>
            </w:tcBorders>
            <w:vAlign w:val="center"/>
          </w:tcPr>
          <w:p w:rsidR="00056E28" w:rsidRPr="00056E28" w:rsidRDefault="00056E28" w:rsidP="00056E28">
            <w:pPr>
              <w:pStyle w:val="Heading5"/>
              <w:rPr>
                <w:lang w:val="id-ID"/>
              </w:rPr>
            </w:pPr>
            <w:r w:rsidRPr="00056E28">
              <w:rPr>
                <w:lang w:val="id-ID"/>
              </w:rPr>
              <w:t>≥ 5 tahun</w:t>
            </w:r>
          </w:p>
        </w:tc>
        <w:tc>
          <w:tcPr>
            <w:tcW w:w="2410" w:type="dxa"/>
            <w:tcBorders>
              <w:top w:val="nil"/>
              <w:bottom w:val="nil"/>
            </w:tcBorders>
            <w:vAlign w:val="center"/>
          </w:tcPr>
          <w:p w:rsidR="00056E28" w:rsidRPr="00056E28" w:rsidRDefault="00056E28" w:rsidP="00056E28">
            <w:pPr>
              <w:pStyle w:val="Heading5"/>
              <w:rPr>
                <w:lang w:val="id-ID"/>
              </w:rPr>
            </w:pPr>
            <w:r w:rsidRPr="00056E28">
              <w:rPr>
                <w:lang w:val="id-ID"/>
              </w:rPr>
              <w:t>32</w:t>
            </w:r>
          </w:p>
        </w:tc>
        <w:tc>
          <w:tcPr>
            <w:tcW w:w="2907" w:type="dxa"/>
            <w:tcBorders>
              <w:top w:val="nil"/>
              <w:bottom w:val="nil"/>
            </w:tcBorders>
            <w:vAlign w:val="center"/>
          </w:tcPr>
          <w:p w:rsidR="00056E28" w:rsidRPr="00056E28" w:rsidRDefault="00056E28" w:rsidP="00056E28">
            <w:pPr>
              <w:pStyle w:val="Heading5"/>
              <w:rPr>
                <w:lang w:val="id-ID"/>
              </w:rPr>
            </w:pPr>
            <w:r w:rsidRPr="00056E28">
              <w:rPr>
                <w:lang w:val="id-ID"/>
              </w:rPr>
              <w:t>87,5</w:t>
            </w:r>
          </w:p>
        </w:tc>
      </w:tr>
      <w:tr w:rsidR="00056E28" w:rsidRPr="00056E28" w:rsidTr="00970723">
        <w:trPr>
          <w:jc w:val="center"/>
        </w:trPr>
        <w:tc>
          <w:tcPr>
            <w:tcW w:w="3119" w:type="dxa"/>
            <w:gridSpan w:val="2"/>
            <w:tcBorders>
              <w:top w:val="nil"/>
            </w:tcBorders>
            <w:vAlign w:val="center"/>
          </w:tcPr>
          <w:p w:rsidR="00056E28" w:rsidRPr="00056E28" w:rsidRDefault="00056E28" w:rsidP="00056E28">
            <w:pPr>
              <w:pStyle w:val="Heading5"/>
              <w:rPr>
                <w:lang w:val="id-ID"/>
              </w:rPr>
            </w:pPr>
            <w:r w:rsidRPr="00056E28">
              <w:rPr>
                <w:lang w:val="id-ID"/>
              </w:rPr>
              <w:t>Total</w:t>
            </w:r>
          </w:p>
        </w:tc>
        <w:tc>
          <w:tcPr>
            <w:tcW w:w="2410" w:type="dxa"/>
            <w:tcBorders>
              <w:top w:val="nil"/>
            </w:tcBorders>
            <w:vAlign w:val="center"/>
          </w:tcPr>
          <w:p w:rsidR="00056E28" w:rsidRPr="00056E28" w:rsidRDefault="00056E28" w:rsidP="00056E28">
            <w:pPr>
              <w:pStyle w:val="Heading5"/>
              <w:rPr>
                <w:lang w:val="id-ID"/>
              </w:rPr>
            </w:pPr>
            <w:r w:rsidRPr="00056E28">
              <w:rPr>
                <w:lang w:val="id-ID"/>
              </w:rPr>
              <w:t>36</w:t>
            </w:r>
          </w:p>
        </w:tc>
        <w:tc>
          <w:tcPr>
            <w:tcW w:w="2907" w:type="dxa"/>
            <w:tcBorders>
              <w:top w:val="nil"/>
            </w:tcBorders>
            <w:vAlign w:val="center"/>
          </w:tcPr>
          <w:p w:rsidR="00056E28" w:rsidRPr="00056E28" w:rsidRDefault="00056E28" w:rsidP="00056E28">
            <w:pPr>
              <w:pStyle w:val="Heading5"/>
              <w:rPr>
                <w:lang w:val="id-ID"/>
              </w:rPr>
            </w:pPr>
            <w:r w:rsidRPr="00056E28">
              <w:rPr>
                <w:lang w:val="id-ID"/>
              </w:rPr>
              <w:t>100,00</w:t>
            </w:r>
          </w:p>
        </w:tc>
      </w:tr>
    </w:tbl>
    <w:p w:rsidR="000A18AE" w:rsidRDefault="000A18AE" w:rsidP="00056E28">
      <w:pPr>
        <w:pStyle w:val="ISI"/>
        <w:suppressAutoHyphens/>
        <w:ind w:firstLine="0"/>
        <w:rPr>
          <w:sz w:val="20"/>
          <w:szCs w:val="20"/>
        </w:rPr>
        <w:sectPr w:rsidR="000A18AE" w:rsidSect="000A18AE">
          <w:type w:val="continuous"/>
          <w:pgSz w:w="11907" w:h="16839" w:code="9"/>
          <w:pgMar w:top="1701" w:right="1701" w:bottom="1701" w:left="1701" w:header="720" w:footer="720" w:gutter="0"/>
          <w:cols w:space="283"/>
          <w:docGrid w:linePitch="360"/>
        </w:sectPr>
      </w:pPr>
    </w:p>
    <w:p w:rsidR="00056E28" w:rsidRPr="00056E28" w:rsidRDefault="00056E28" w:rsidP="00056E28">
      <w:pPr>
        <w:pStyle w:val="ISI"/>
        <w:suppressAutoHyphens/>
        <w:rPr>
          <w:sz w:val="20"/>
          <w:szCs w:val="20"/>
          <w:lang w:val="en-US"/>
        </w:rPr>
      </w:pPr>
      <w:proofErr w:type="gramStart"/>
      <w:r w:rsidRPr="00056E28">
        <w:rPr>
          <w:sz w:val="20"/>
          <w:szCs w:val="20"/>
          <w:lang w:val="en-US"/>
        </w:rPr>
        <w:lastRenderedPageBreak/>
        <w:t xml:space="preserve">Berdasarkan </w:t>
      </w:r>
      <w:r w:rsidRPr="00056E28">
        <w:rPr>
          <w:sz w:val="20"/>
          <w:szCs w:val="20"/>
          <w:lang w:val="id-ID"/>
        </w:rPr>
        <w:t xml:space="preserve"> T</w:t>
      </w:r>
      <w:r w:rsidRPr="00056E28">
        <w:rPr>
          <w:sz w:val="20"/>
          <w:szCs w:val="20"/>
          <w:lang w:val="en-US"/>
        </w:rPr>
        <w:t>abel</w:t>
      </w:r>
      <w:proofErr w:type="gramEnd"/>
      <w:r w:rsidRPr="00056E28">
        <w:rPr>
          <w:sz w:val="20"/>
          <w:szCs w:val="20"/>
          <w:lang w:val="en-US"/>
        </w:rPr>
        <w:t xml:space="preserve"> 2 </w:t>
      </w:r>
      <w:r w:rsidRPr="00056E28">
        <w:rPr>
          <w:sz w:val="20"/>
          <w:szCs w:val="20"/>
          <w:lang w:val="id-ID"/>
        </w:rPr>
        <w:t xml:space="preserve">Jumlah sampel dalam penelitian ini sebanyak </w:t>
      </w:r>
      <w:r w:rsidRPr="00056E28">
        <w:rPr>
          <w:sz w:val="20"/>
          <w:szCs w:val="20"/>
          <w:lang w:val="en-US"/>
        </w:rPr>
        <w:t>36</w:t>
      </w:r>
      <w:r w:rsidRPr="00056E28">
        <w:rPr>
          <w:sz w:val="20"/>
          <w:szCs w:val="20"/>
          <w:lang w:val="id-ID"/>
        </w:rPr>
        <w:t xml:space="preserve"> responden. Distribusi sampel menurut masa kerja  di home industri pembuatan terasi terdiri dari masa kerja &lt;5 sebanyak  3 atau 7,5% responden dan masa kerja ≥ 5 tahun sebanyak 37 responden atau  92,5 %. Maksimum waktu kerja tambahan yang masih efisien adalah 30 menit. Sedangkan di antara waktu kerja hams disediakan istirahat yang jumlahnya antara 15-30% dari seluruh waktu kerja. Apabila jam kerja melebihi dari ketentuan tersebut akan ditemukan hal-hal seperti penurunan kecepatan kerja, gangguan </w:t>
      </w:r>
      <w:r w:rsidRPr="00056E28">
        <w:rPr>
          <w:sz w:val="20"/>
          <w:szCs w:val="20"/>
          <w:lang w:val="id-ID"/>
        </w:rPr>
        <w:lastRenderedPageBreak/>
        <w:t>kesehatan, angka absensi karena sakit meningkat, yang dapat mengakibatkan rendahnya tingkat produktivitas kerja (Tarwaka dkk., 2004:70).</w:t>
      </w:r>
    </w:p>
    <w:p w:rsidR="00783CC1" w:rsidRPr="00783CC1" w:rsidRDefault="00056E28" w:rsidP="00056E28">
      <w:pPr>
        <w:pStyle w:val="ISI"/>
        <w:suppressAutoHyphens/>
        <w:rPr>
          <w:sz w:val="20"/>
          <w:szCs w:val="20"/>
        </w:rPr>
      </w:pPr>
      <w:r w:rsidRPr="00056E28">
        <w:rPr>
          <w:sz w:val="20"/>
          <w:szCs w:val="20"/>
          <w:lang w:val="id-ID"/>
        </w:rPr>
        <w:t>Distribusi sampel menurut lama kerja (jam/hari)  di home industri pembuatan terasi terdiri dari yaitu sebanyak 2 responden atau 5% bekerja kurang dari 8 jam/hari dan sebanyak 35 responden atau 95% bekerja lebih dari 8 jam/hari. Distribusi sampel menurut lama kerja  dapat dilihat pada Tabel 4.</w:t>
      </w:r>
      <w:r w:rsidRPr="00056E28">
        <w:rPr>
          <w:sz w:val="20"/>
          <w:szCs w:val="20"/>
          <w:lang w:val="en-US"/>
        </w:rPr>
        <w:t>3</w:t>
      </w:r>
      <w:r w:rsidRPr="00056E28">
        <w:rPr>
          <w:sz w:val="20"/>
          <w:szCs w:val="20"/>
          <w:lang w:val="id-ID"/>
        </w:rPr>
        <w:t xml:space="preserve"> sebagai berikut :</w:t>
      </w: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id-ID"/>
        </w:rPr>
      </w:pPr>
    </w:p>
    <w:p w:rsidR="00783CC1" w:rsidRDefault="00783CC1" w:rsidP="00783CC1">
      <w:pPr>
        <w:pStyle w:val="Heading5"/>
        <w:rPr>
          <w:lang w:val="en-US"/>
        </w:rPr>
      </w:pPr>
      <w:proofErr w:type="gramStart"/>
      <w:r w:rsidRPr="00783CC1">
        <w:rPr>
          <w:b/>
        </w:rPr>
        <w:t xml:space="preserve">Tabel </w:t>
      </w:r>
      <w:r w:rsidRPr="00783CC1">
        <w:rPr>
          <w:b/>
          <w:lang w:val="id-ID"/>
        </w:rPr>
        <w:t>3.</w:t>
      </w:r>
      <w:proofErr w:type="gramEnd"/>
      <w:r w:rsidRPr="00783CC1">
        <w:t xml:space="preserve"> </w:t>
      </w:r>
      <w:r w:rsidR="00056E28" w:rsidRPr="00056E28">
        <w:rPr>
          <w:lang w:val="id-ID"/>
        </w:rPr>
        <w:t>Distribusi Sampel berdasarkan Lama Kerja</w:t>
      </w:r>
    </w:p>
    <w:tbl>
      <w:tblPr>
        <w:tblW w:w="0" w:type="auto"/>
        <w:jc w:val="center"/>
        <w:tblInd w:w="-668" w:type="dxa"/>
        <w:tblBorders>
          <w:top w:val="thinThickSmallGap" w:sz="24" w:space="0" w:color="auto"/>
          <w:bottom w:val="single" w:sz="4" w:space="0" w:color="000000"/>
          <w:insideH w:val="single" w:sz="4" w:space="0" w:color="000000"/>
        </w:tblBorders>
        <w:tblLook w:val="04A0" w:firstRow="1" w:lastRow="0" w:firstColumn="1" w:lastColumn="0" w:noHBand="0" w:noVBand="1"/>
      </w:tblPr>
      <w:tblGrid>
        <w:gridCol w:w="955"/>
        <w:gridCol w:w="2552"/>
        <w:gridCol w:w="2410"/>
        <w:gridCol w:w="3069"/>
      </w:tblGrid>
      <w:tr w:rsidR="00056E28" w:rsidRPr="00056E28" w:rsidTr="00970723">
        <w:trPr>
          <w:trHeight w:val="726"/>
          <w:jc w:val="center"/>
        </w:trPr>
        <w:tc>
          <w:tcPr>
            <w:tcW w:w="955"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No</w:t>
            </w:r>
          </w:p>
        </w:tc>
        <w:tc>
          <w:tcPr>
            <w:tcW w:w="2552"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Lama Kerja (jam/hari)</w:t>
            </w:r>
          </w:p>
        </w:tc>
        <w:tc>
          <w:tcPr>
            <w:tcW w:w="2410"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Frekuensi</w:t>
            </w:r>
          </w:p>
        </w:tc>
        <w:tc>
          <w:tcPr>
            <w:tcW w:w="3069"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Prosentase(%)</w:t>
            </w:r>
          </w:p>
        </w:tc>
      </w:tr>
      <w:tr w:rsidR="00056E28" w:rsidRPr="00056E28" w:rsidTr="00970723">
        <w:trPr>
          <w:trHeight w:val="447"/>
          <w:jc w:val="center"/>
        </w:trPr>
        <w:tc>
          <w:tcPr>
            <w:tcW w:w="955"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(1)</w:t>
            </w:r>
          </w:p>
        </w:tc>
        <w:tc>
          <w:tcPr>
            <w:tcW w:w="2552"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(2)</w:t>
            </w:r>
          </w:p>
        </w:tc>
        <w:tc>
          <w:tcPr>
            <w:tcW w:w="2410"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(3)</w:t>
            </w:r>
          </w:p>
        </w:tc>
        <w:tc>
          <w:tcPr>
            <w:tcW w:w="3069"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(4)</w:t>
            </w:r>
          </w:p>
        </w:tc>
      </w:tr>
      <w:tr w:rsidR="00056E28" w:rsidRPr="00056E28" w:rsidTr="00970723">
        <w:trPr>
          <w:trHeight w:val="447"/>
          <w:jc w:val="center"/>
        </w:trPr>
        <w:tc>
          <w:tcPr>
            <w:tcW w:w="955" w:type="dxa"/>
            <w:tcBorders>
              <w:top w:val="nil"/>
              <w:bottom w:val="nil"/>
            </w:tcBorders>
            <w:vAlign w:val="center"/>
          </w:tcPr>
          <w:p w:rsidR="00056E28" w:rsidRPr="00056E28" w:rsidRDefault="00056E28" w:rsidP="00056E28">
            <w:pPr>
              <w:pStyle w:val="Heading5"/>
              <w:rPr>
                <w:lang w:val="id-ID"/>
              </w:rPr>
            </w:pPr>
            <w:r w:rsidRPr="00056E28">
              <w:rPr>
                <w:lang w:val="id-ID"/>
              </w:rPr>
              <w:t>1</w:t>
            </w:r>
          </w:p>
        </w:tc>
        <w:tc>
          <w:tcPr>
            <w:tcW w:w="2552" w:type="dxa"/>
            <w:tcBorders>
              <w:top w:val="nil"/>
              <w:bottom w:val="nil"/>
            </w:tcBorders>
            <w:vAlign w:val="center"/>
          </w:tcPr>
          <w:p w:rsidR="00056E28" w:rsidRPr="00056E28" w:rsidRDefault="00056E28" w:rsidP="00056E28">
            <w:pPr>
              <w:pStyle w:val="Heading5"/>
              <w:rPr>
                <w:lang w:val="id-ID"/>
              </w:rPr>
            </w:pPr>
            <w:r w:rsidRPr="00056E28">
              <w:rPr>
                <w:lang w:val="id-ID"/>
              </w:rPr>
              <w:t>&lt; 8 jam</w:t>
            </w:r>
          </w:p>
        </w:tc>
        <w:tc>
          <w:tcPr>
            <w:tcW w:w="2410" w:type="dxa"/>
            <w:tcBorders>
              <w:top w:val="nil"/>
              <w:bottom w:val="nil"/>
            </w:tcBorders>
            <w:vAlign w:val="center"/>
          </w:tcPr>
          <w:p w:rsidR="00056E28" w:rsidRPr="00056E28" w:rsidRDefault="00056E28" w:rsidP="00056E28">
            <w:pPr>
              <w:pStyle w:val="Heading5"/>
              <w:rPr>
                <w:lang w:val="id-ID"/>
              </w:rPr>
            </w:pPr>
            <w:r w:rsidRPr="00056E28">
              <w:rPr>
                <w:lang w:val="id-ID"/>
              </w:rPr>
              <w:t>2</w:t>
            </w:r>
          </w:p>
        </w:tc>
        <w:tc>
          <w:tcPr>
            <w:tcW w:w="3069" w:type="dxa"/>
            <w:tcBorders>
              <w:top w:val="nil"/>
              <w:bottom w:val="nil"/>
            </w:tcBorders>
            <w:vAlign w:val="center"/>
          </w:tcPr>
          <w:p w:rsidR="00056E28" w:rsidRPr="00056E28" w:rsidRDefault="00056E28" w:rsidP="00056E28">
            <w:pPr>
              <w:pStyle w:val="Heading5"/>
              <w:rPr>
                <w:lang w:val="id-ID"/>
              </w:rPr>
            </w:pPr>
            <w:r w:rsidRPr="00056E28">
              <w:rPr>
                <w:lang w:val="id-ID"/>
              </w:rPr>
              <w:t>12,5</w:t>
            </w:r>
          </w:p>
        </w:tc>
      </w:tr>
      <w:tr w:rsidR="00056E28" w:rsidRPr="00056E28" w:rsidTr="00970723">
        <w:trPr>
          <w:trHeight w:val="447"/>
          <w:jc w:val="center"/>
        </w:trPr>
        <w:tc>
          <w:tcPr>
            <w:tcW w:w="955" w:type="dxa"/>
            <w:tcBorders>
              <w:top w:val="nil"/>
              <w:bottom w:val="nil"/>
            </w:tcBorders>
            <w:vAlign w:val="center"/>
          </w:tcPr>
          <w:p w:rsidR="00056E28" w:rsidRPr="00056E28" w:rsidRDefault="00056E28" w:rsidP="00056E28">
            <w:pPr>
              <w:pStyle w:val="Heading5"/>
              <w:rPr>
                <w:lang w:val="id-ID"/>
              </w:rPr>
            </w:pPr>
            <w:r w:rsidRPr="00056E28">
              <w:rPr>
                <w:lang w:val="id-ID"/>
              </w:rPr>
              <w:t>2</w:t>
            </w:r>
          </w:p>
        </w:tc>
        <w:tc>
          <w:tcPr>
            <w:tcW w:w="2552" w:type="dxa"/>
            <w:tcBorders>
              <w:top w:val="nil"/>
              <w:bottom w:val="nil"/>
            </w:tcBorders>
            <w:vAlign w:val="center"/>
          </w:tcPr>
          <w:p w:rsidR="00056E28" w:rsidRPr="00056E28" w:rsidRDefault="00056E28" w:rsidP="00056E28">
            <w:pPr>
              <w:pStyle w:val="Heading5"/>
              <w:rPr>
                <w:lang w:val="id-ID"/>
              </w:rPr>
            </w:pPr>
            <w:r w:rsidRPr="00056E28">
              <w:rPr>
                <w:lang w:val="id-ID"/>
              </w:rPr>
              <w:t>≥  8 jam</w:t>
            </w:r>
          </w:p>
        </w:tc>
        <w:tc>
          <w:tcPr>
            <w:tcW w:w="2410" w:type="dxa"/>
            <w:tcBorders>
              <w:top w:val="nil"/>
              <w:bottom w:val="nil"/>
            </w:tcBorders>
            <w:vAlign w:val="center"/>
          </w:tcPr>
          <w:p w:rsidR="00056E28" w:rsidRPr="00056E28" w:rsidRDefault="00056E28" w:rsidP="00056E28">
            <w:pPr>
              <w:pStyle w:val="Heading5"/>
              <w:rPr>
                <w:lang w:val="id-ID"/>
              </w:rPr>
            </w:pPr>
            <w:r w:rsidRPr="00056E28">
              <w:rPr>
                <w:lang w:val="id-ID"/>
              </w:rPr>
              <w:t>34</w:t>
            </w:r>
          </w:p>
        </w:tc>
        <w:tc>
          <w:tcPr>
            <w:tcW w:w="3069" w:type="dxa"/>
            <w:tcBorders>
              <w:top w:val="nil"/>
              <w:bottom w:val="nil"/>
            </w:tcBorders>
            <w:vAlign w:val="center"/>
          </w:tcPr>
          <w:p w:rsidR="00056E28" w:rsidRPr="00056E28" w:rsidRDefault="00056E28" w:rsidP="00056E28">
            <w:pPr>
              <w:pStyle w:val="Heading5"/>
              <w:rPr>
                <w:lang w:val="id-ID"/>
              </w:rPr>
            </w:pPr>
            <w:r w:rsidRPr="00056E28">
              <w:rPr>
                <w:lang w:val="id-ID"/>
              </w:rPr>
              <w:t>87,5</w:t>
            </w:r>
          </w:p>
        </w:tc>
      </w:tr>
      <w:tr w:rsidR="00056E28" w:rsidRPr="00056E28" w:rsidTr="00970723">
        <w:trPr>
          <w:trHeight w:val="145"/>
          <w:jc w:val="center"/>
        </w:trPr>
        <w:tc>
          <w:tcPr>
            <w:tcW w:w="3507" w:type="dxa"/>
            <w:gridSpan w:val="2"/>
            <w:tcBorders>
              <w:top w:val="nil"/>
            </w:tcBorders>
            <w:vAlign w:val="center"/>
          </w:tcPr>
          <w:p w:rsidR="00056E28" w:rsidRPr="00056E28" w:rsidRDefault="00056E28" w:rsidP="00056E28">
            <w:pPr>
              <w:pStyle w:val="Heading5"/>
              <w:rPr>
                <w:lang w:val="id-ID"/>
              </w:rPr>
            </w:pPr>
            <w:r w:rsidRPr="00056E28">
              <w:rPr>
                <w:lang w:val="id-ID"/>
              </w:rPr>
              <w:t>Total</w:t>
            </w:r>
          </w:p>
        </w:tc>
        <w:tc>
          <w:tcPr>
            <w:tcW w:w="2410" w:type="dxa"/>
            <w:tcBorders>
              <w:top w:val="nil"/>
            </w:tcBorders>
            <w:vAlign w:val="center"/>
          </w:tcPr>
          <w:p w:rsidR="00056E28" w:rsidRPr="00056E28" w:rsidRDefault="00056E28" w:rsidP="00056E28">
            <w:pPr>
              <w:pStyle w:val="Heading5"/>
              <w:rPr>
                <w:lang w:val="id-ID"/>
              </w:rPr>
            </w:pPr>
            <w:r w:rsidRPr="00056E28">
              <w:rPr>
                <w:lang w:val="id-ID"/>
              </w:rPr>
              <w:t>36</w:t>
            </w:r>
          </w:p>
        </w:tc>
        <w:tc>
          <w:tcPr>
            <w:tcW w:w="3069" w:type="dxa"/>
            <w:tcBorders>
              <w:top w:val="nil"/>
            </w:tcBorders>
            <w:vAlign w:val="center"/>
          </w:tcPr>
          <w:p w:rsidR="00056E28" w:rsidRPr="00056E28" w:rsidRDefault="00056E28" w:rsidP="00056E28">
            <w:pPr>
              <w:pStyle w:val="Heading5"/>
              <w:rPr>
                <w:lang w:val="id-ID"/>
              </w:rPr>
            </w:pPr>
            <w:r w:rsidRPr="00056E28">
              <w:rPr>
                <w:lang w:val="id-ID"/>
              </w:rPr>
              <w:t>100,00</w:t>
            </w:r>
          </w:p>
        </w:tc>
      </w:tr>
    </w:tbl>
    <w:p w:rsidR="00783CC1" w:rsidRPr="00783CC1" w:rsidRDefault="00783CC1" w:rsidP="00056E28">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0A18AE" w:rsidRDefault="00056E28" w:rsidP="00783CC1">
      <w:pPr>
        <w:pStyle w:val="ISI"/>
        <w:suppressAutoHyphens/>
        <w:rPr>
          <w:sz w:val="20"/>
          <w:szCs w:val="20"/>
        </w:rPr>
      </w:pPr>
      <w:r w:rsidRPr="00056E28">
        <w:rPr>
          <w:sz w:val="20"/>
          <w:szCs w:val="20"/>
          <w:lang w:val="id-ID"/>
        </w:rPr>
        <w:lastRenderedPageBreak/>
        <w:t xml:space="preserve">Jumlah sampel dalam penelitian ini sebanyak 36 responden. Distribusi sampel menurut IMT (Indeks Masa Tubuh)  di home industri pembuatan terasi terdiri dari terdiri dari IMT &lt; 17,0 sebanyak 1 responden atau </w:t>
      </w:r>
      <w:r w:rsidRPr="00056E28">
        <w:rPr>
          <w:sz w:val="20"/>
          <w:szCs w:val="20"/>
          <w:lang w:val="id-ID"/>
        </w:rPr>
        <w:lastRenderedPageBreak/>
        <w:t>2,8% , IMT 18,5 – 25 sebanyak 8 responden atau 22,2%, dan &gt; 27,0 sebanyak 27 responden atau sebesar 75%. Distribusi sampel menurut IMT (Indeks Masa Tubuh)  dapat dilihat pada Tabel 4 sebagai berikut :</w:t>
      </w:r>
    </w:p>
    <w:p w:rsidR="00056E28" w:rsidRDefault="00056E28" w:rsidP="00783CC1">
      <w:pPr>
        <w:pStyle w:val="ISI"/>
        <w:suppressAutoHyphens/>
        <w:rPr>
          <w:sz w:val="20"/>
          <w:szCs w:val="20"/>
        </w:rPr>
        <w:sectPr w:rsidR="00056E28" w:rsidSect="000A18AE">
          <w:type w:val="continuous"/>
          <w:pgSz w:w="11907" w:h="16839" w:code="9"/>
          <w:pgMar w:top="1701" w:right="1701" w:bottom="1701" w:left="1701" w:header="720" w:footer="720" w:gutter="0"/>
          <w:cols w:num="2" w:space="283"/>
          <w:docGrid w:linePitch="360"/>
        </w:sectPr>
      </w:pPr>
    </w:p>
    <w:p w:rsidR="00783CC1" w:rsidRPr="00783CC1" w:rsidRDefault="00783CC1" w:rsidP="00783CC1">
      <w:pPr>
        <w:pStyle w:val="ISI"/>
        <w:suppressAutoHyphens/>
        <w:rPr>
          <w:sz w:val="20"/>
          <w:szCs w:val="20"/>
        </w:rPr>
      </w:pPr>
      <w:r w:rsidRPr="00783CC1">
        <w:rPr>
          <w:sz w:val="20"/>
          <w:szCs w:val="20"/>
        </w:rPr>
        <w:lastRenderedPageBreak/>
        <w:t xml:space="preserve"> </w:t>
      </w:r>
    </w:p>
    <w:p w:rsidR="00783CC1" w:rsidRDefault="00783CC1" w:rsidP="00783CC1">
      <w:pPr>
        <w:pStyle w:val="Heading5"/>
        <w:rPr>
          <w:lang w:val="en-US"/>
        </w:rPr>
      </w:pPr>
      <w:proofErr w:type="gramStart"/>
      <w:r w:rsidRPr="00783CC1">
        <w:rPr>
          <w:b/>
        </w:rPr>
        <w:t xml:space="preserve">Tabel </w:t>
      </w:r>
      <w:r w:rsidRPr="00783CC1">
        <w:rPr>
          <w:b/>
          <w:lang w:val="id-ID"/>
        </w:rPr>
        <w:t>4.</w:t>
      </w:r>
      <w:proofErr w:type="gramEnd"/>
      <w:r w:rsidRPr="00783CC1">
        <w:t xml:space="preserve"> </w:t>
      </w:r>
      <w:r w:rsidR="00056E28" w:rsidRPr="00056E28">
        <w:rPr>
          <w:lang w:val="id-ID"/>
        </w:rPr>
        <w:t>Distribusi Sampel menurut IMT (Indeks Masa Tubuh)</w:t>
      </w:r>
    </w:p>
    <w:tbl>
      <w:tblPr>
        <w:tblW w:w="0" w:type="auto"/>
        <w:jc w:val="center"/>
        <w:tblInd w:w="-323" w:type="dxa"/>
        <w:tblBorders>
          <w:top w:val="thinThickSmallGap" w:sz="24" w:space="0" w:color="auto"/>
          <w:bottom w:val="single" w:sz="4" w:space="0" w:color="000000"/>
          <w:insideH w:val="single" w:sz="4" w:space="0" w:color="000000"/>
        </w:tblBorders>
        <w:tblLook w:val="04A0" w:firstRow="1" w:lastRow="0" w:firstColumn="1" w:lastColumn="0" w:noHBand="0" w:noVBand="1"/>
      </w:tblPr>
      <w:tblGrid>
        <w:gridCol w:w="992"/>
        <w:gridCol w:w="2526"/>
        <w:gridCol w:w="2385"/>
        <w:gridCol w:w="3061"/>
      </w:tblGrid>
      <w:tr w:rsidR="00056E28" w:rsidRPr="00056E28" w:rsidTr="00970723">
        <w:trPr>
          <w:trHeight w:val="548"/>
          <w:jc w:val="center"/>
        </w:trPr>
        <w:tc>
          <w:tcPr>
            <w:tcW w:w="992"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No</w:t>
            </w:r>
          </w:p>
        </w:tc>
        <w:tc>
          <w:tcPr>
            <w:tcW w:w="2526"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IMT</w:t>
            </w:r>
          </w:p>
        </w:tc>
        <w:tc>
          <w:tcPr>
            <w:tcW w:w="2385"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Frekuensi</w:t>
            </w:r>
          </w:p>
        </w:tc>
        <w:tc>
          <w:tcPr>
            <w:tcW w:w="3061" w:type="dxa"/>
            <w:tcBorders>
              <w:bottom w:val="single" w:sz="4" w:space="0" w:color="000000"/>
            </w:tcBorders>
            <w:vAlign w:val="center"/>
          </w:tcPr>
          <w:p w:rsidR="00056E28" w:rsidRPr="00056E28" w:rsidRDefault="00056E28" w:rsidP="00056E28">
            <w:pPr>
              <w:pStyle w:val="Heading5"/>
              <w:rPr>
                <w:b/>
                <w:lang w:val="id-ID"/>
              </w:rPr>
            </w:pPr>
            <w:r w:rsidRPr="00056E28">
              <w:rPr>
                <w:b/>
                <w:lang w:val="id-ID"/>
              </w:rPr>
              <w:t>Prosentase(%)</w:t>
            </w:r>
          </w:p>
        </w:tc>
      </w:tr>
      <w:tr w:rsidR="00056E28" w:rsidRPr="00056E28" w:rsidTr="00970723">
        <w:trPr>
          <w:trHeight w:val="527"/>
          <w:jc w:val="center"/>
        </w:trPr>
        <w:tc>
          <w:tcPr>
            <w:tcW w:w="992"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(1)</w:t>
            </w:r>
          </w:p>
        </w:tc>
        <w:tc>
          <w:tcPr>
            <w:tcW w:w="2526"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(2)</w:t>
            </w:r>
          </w:p>
        </w:tc>
        <w:tc>
          <w:tcPr>
            <w:tcW w:w="2385"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(3)</w:t>
            </w:r>
          </w:p>
        </w:tc>
        <w:tc>
          <w:tcPr>
            <w:tcW w:w="3061" w:type="dxa"/>
            <w:tcBorders>
              <w:top w:val="single" w:sz="4" w:space="0" w:color="000000"/>
              <w:bottom w:val="nil"/>
            </w:tcBorders>
            <w:vAlign w:val="center"/>
          </w:tcPr>
          <w:p w:rsidR="00056E28" w:rsidRPr="00056E28" w:rsidRDefault="00056E28" w:rsidP="00056E28">
            <w:pPr>
              <w:pStyle w:val="Heading5"/>
              <w:rPr>
                <w:lang w:val="id-ID"/>
              </w:rPr>
            </w:pPr>
            <w:r w:rsidRPr="00056E28">
              <w:rPr>
                <w:lang w:val="id-ID"/>
              </w:rPr>
              <w:t>(4)</w:t>
            </w:r>
          </w:p>
        </w:tc>
      </w:tr>
      <w:tr w:rsidR="00056E28" w:rsidRPr="00056E28" w:rsidTr="00970723">
        <w:trPr>
          <w:trHeight w:val="527"/>
          <w:jc w:val="center"/>
        </w:trPr>
        <w:tc>
          <w:tcPr>
            <w:tcW w:w="992" w:type="dxa"/>
            <w:tcBorders>
              <w:top w:val="nil"/>
              <w:bottom w:val="nil"/>
            </w:tcBorders>
            <w:vAlign w:val="center"/>
          </w:tcPr>
          <w:p w:rsidR="00056E28" w:rsidRPr="00056E28" w:rsidRDefault="00056E28" w:rsidP="00056E28">
            <w:pPr>
              <w:pStyle w:val="Heading5"/>
              <w:rPr>
                <w:lang w:val="id-ID"/>
              </w:rPr>
            </w:pPr>
            <w:r w:rsidRPr="00056E28">
              <w:rPr>
                <w:lang w:val="id-ID"/>
              </w:rPr>
              <w:t>1</w:t>
            </w:r>
          </w:p>
        </w:tc>
        <w:tc>
          <w:tcPr>
            <w:tcW w:w="2526" w:type="dxa"/>
            <w:tcBorders>
              <w:top w:val="nil"/>
              <w:bottom w:val="nil"/>
            </w:tcBorders>
            <w:vAlign w:val="center"/>
          </w:tcPr>
          <w:p w:rsidR="00056E28" w:rsidRPr="00056E28" w:rsidRDefault="00056E28" w:rsidP="00056E28">
            <w:pPr>
              <w:pStyle w:val="Heading5"/>
              <w:rPr>
                <w:lang w:val="id-ID"/>
              </w:rPr>
            </w:pPr>
            <w:r w:rsidRPr="00056E28">
              <w:rPr>
                <w:lang w:val="id-ID"/>
              </w:rPr>
              <w:t>&lt; 17,0</w:t>
            </w:r>
          </w:p>
        </w:tc>
        <w:tc>
          <w:tcPr>
            <w:tcW w:w="2385" w:type="dxa"/>
            <w:tcBorders>
              <w:top w:val="nil"/>
              <w:bottom w:val="nil"/>
            </w:tcBorders>
            <w:vAlign w:val="center"/>
          </w:tcPr>
          <w:p w:rsidR="00056E28" w:rsidRPr="00056E28" w:rsidRDefault="00056E28" w:rsidP="00056E28">
            <w:pPr>
              <w:pStyle w:val="Heading5"/>
              <w:rPr>
                <w:lang w:val="id-ID"/>
              </w:rPr>
            </w:pPr>
            <w:r w:rsidRPr="00056E28">
              <w:rPr>
                <w:lang w:val="id-ID"/>
              </w:rPr>
              <w:t>1</w:t>
            </w:r>
          </w:p>
        </w:tc>
        <w:tc>
          <w:tcPr>
            <w:tcW w:w="3061" w:type="dxa"/>
            <w:tcBorders>
              <w:top w:val="nil"/>
              <w:bottom w:val="nil"/>
            </w:tcBorders>
            <w:vAlign w:val="center"/>
          </w:tcPr>
          <w:p w:rsidR="00056E28" w:rsidRPr="00056E28" w:rsidRDefault="00056E28" w:rsidP="00056E28">
            <w:pPr>
              <w:pStyle w:val="Heading5"/>
              <w:rPr>
                <w:lang w:val="id-ID"/>
              </w:rPr>
            </w:pPr>
            <w:r w:rsidRPr="00056E28">
              <w:rPr>
                <w:lang w:val="id-ID"/>
              </w:rPr>
              <w:t>2,8</w:t>
            </w:r>
          </w:p>
        </w:tc>
      </w:tr>
      <w:tr w:rsidR="00056E28" w:rsidRPr="00056E28" w:rsidTr="00970723">
        <w:trPr>
          <w:trHeight w:val="527"/>
          <w:jc w:val="center"/>
        </w:trPr>
        <w:tc>
          <w:tcPr>
            <w:tcW w:w="992" w:type="dxa"/>
            <w:tcBorders>
              <w:top w:val="nil"/>
              <w:bottom w:val="nil"/>
            </w:tcBorders>
            <w:vAlign w:val="center"/>
          </w:tcPr>
          <w:p w:rsidR="00056E28" w:rsidRPr="00056E28" w:rsidRDefault="00056E28" w:rsidP="00056E28">
            <w:pPr>
              <w:pStyle w:val="Heading5"/>
              <w:rPr>
                <w:lang w:val="id-ID"/>
              </w:rPr>
            </w:pPr>
            <w:r w:rsidRPr="00056E28">
              <w:rPr>
                <w:lang w:val="id-ID"/>
              </w:rPr>
              <w:t>2</w:t>
            </w:r>
          </w:p>
        </w:tc>
        <w:tc>
          <w:tcPr>
            <w:tcW w:w="2526" w:type="dxa"/>
            <w:tcBorders>
              <w:top w:val="nil"/>
              <w:bottom w:val="nil"/>
            </w:tcBorders>
            <w:vAlign w:val="center"/>
          </w:tcPr>
          <w:p w:rsidR="00056E28" w:rsidRPr="00056E28" w:rsidRDefault="00056E28" w:rsidP="00056E28">
            <w:pPr>
              <w:pStyle w:val="Heading5"/>
              <w:rPr>
                <w:lang w:val="id-ID"/>
              </w:rPr>
            </w:pPr>
            <w:r w:rsidRPr="00056E28">
              <w:rPr>
                <w:lang w:val="id-ID"/>
              </w:rPr>
              <w:t>17,0 – 18,5</w:t>
            </w:r>
          </w:p>
        </w:tc>
        <w:tc>
          <w:tcPr>
            <w:tcW w:w="2385" w:type="dxa"/>
            <w:tcBorders>
              <w:top w:val="nil"/>
              <w:bottom w:val="nil"/>
            </w:tcBorders>
            <w:vAlign w:val="center"/>
          </w:tcPr>
          <w:p w:rsidR="00056E28" w:rsidRPr="00056E28" w:rsidRDefault="00056E28" w:rsidP="00056E28">
            <w:pPr>
              <w:pStyle w:val="Heading5"/>
              <w:rPr>
                <w:lang w:val="id-ID"/>
              </w:rPr>
            </w:pPr>
            <w:r w:rsidRPr="00056E28">
              <w:rPr>
                <w:lang w:val="id-ID"/>
              </w:rPr>
              <w:t>0</w:t>
            </w:r>
          </w:p>
        </w:tc>
        <w:tc>
          <w:tcPr>
            <w:tcW w:w="3061" w:type="dxa"/>
            <w:tcBorders>
              <w:top w:val="nil"/>
              <w:bottom w:val="nil"/>
            </w:tcBorders>
            <w:vAlign w:val="center"/>
          </w:tcPr>
          <w:p w:rsidR="00056E28" w:rsidRPr="00056E28" w:rsidRDefault="00056E28" w:rsidP="00056E28">
            <w:pPr>
              <w:pStyle w:val="Heading5"/>
              <w:rPr>
                <w:lang w:val="id-ID"/>
              </w:rPr>
            </w:pPr>
            <w:r w:rsidRPr="00056E28">
              <w:rPr>
                <w:lang w:val="id-ID"/>
              </w:rPr>
              <w:t>0</w:t>
            </w:r>
          </w:p>
        </w:tc>
      </w:tr>
      <w:tr w:rsidR="00056E28" w:rsidRPr="00056E28" w:rsidTr="00970723">
        <w:trPr>
          <w:trHeight w:val="527"/>
          <w:jc w:val="center"/>
        </w:trPr>
        <w:tc>
          <w:tcPr>
            <w:tcW w:w="992" w:type="dxa"/>
            <w:tcBorders>
              <w:top w:val="nil"/>
              <w:bottom w:val="nil"/>
            </w:tcBorders>
            <w:vAlign w:val="center"/>
          </w:tcPr>
          <w:p w:rsidR="00056E28" w:rsidRPr="00056E28" w:rsidRDefault="00056E28" w:rsidP="00056E28">
            <w:pPr>
              <w:pStyle w:val="Heading5"/>
              <w:rPr>
                <w:lang w:val="id-ID"/>
              </w:rPr>
            </w:pPr>
            <w:r w:rsidRPr="00056E28">
              <w:rPr>
                <w:lang w:val="id-ID"/>
              </w:rPr>
              <w:t>3</w:t>
            </w:r>
          </w:p>
        </w:tc>
        <w:tc>
          <w:tcPr>
            <w:tcW w:w="2526" w:type="dxa"/>
            <w:tcBorders>
              <w:top w:val="nil"/>
              <w:bottom w:val="nil"/>
            </w:tcBorders>
            <w:vAlign w:val="center"/>
          </w:tcPr>
          <w:p w:rsidR="00056E28" w:rsidRPr="00056E28" w:rsidRDefault="00056E28" w:rsidP="00056E28">
            <w:pPr>
              <w:pStyle w:val="Heading5"/>
              <w:rPr>
                <w:lang w:val="id-ID"/>
              </w:rPr>
            </w:pPr>
            <w:r w:rsidRPr="00056E28">
              <w:rPr>
                <w:lang w:val="id-ID"/>
              </w:rPr>
              <w:t>18,5 – 25.0</w:t>
            </w:r>
          </w:p>
        </w:tc>
        <w:tc>
          <w:tcPr>
            <w:tcW w:w="2385" w:type="dxa"/>
            <w:tcBorders>
              <w:top w:val="nil"/>
              <w:bottom w:val="nil"/>
            </w:tcBorders>
            <w:vAlign w:val="center"/>
          </w:tcPr>
          <w:p w:rsidR="00056E28" w:rsidRPr="00056E28" w:rsidRDefault="00056E28" w:rsidP="00056E28">
            <w:pPr>
              <w:pStyle w:val="Heading5"/>
              <w:rPr>
                <w:lang w:val="id-ID"/>
              </w:rPr>
            </w:pPr>
            <w:r w:rsidRPr="00056E28">
              <w:rPr>
                <w:lang w:val="id-ID"/>
              </w:rPr>
              <w:t>8</w:t>
            </w:r>
          </w:p>
        </w:tc>
        <w:tc>
          <w:tcPr>
            <w:tcW w:w="3061" w:type="dxa"/>
            <w:tcBorders>
              <w:top w:val="nil"/>
              <w:bottom w:val="nil"/>
            </w:tcBorders>
            <w:vAlign w:val="center"/>
          </w:tcPr>
          <w:p w:rsidR="00056E28" w:rsidRPr="00056E28" w:rsidRDefault="00056E28" w:rsidP="00056E28">
            <w:pPr>
              <w:pStyle w:val="Heading5"/>
              <w:rPr>
                <w:lang w:val="id-ID"/>
              </w:rPr>
            </w:pPr>
            <w:r w:rsidRPr="00056E28">
              <w:rPr>
                <w:lang w:val="id-ID"/>
              </w:rPr>
              <w:t>22,2</w:t>
            </w:r>
          </w:p>
        </w:tc>
      </w:tr>
      <w:tr w:rsidR="00056E28" w:rsidRPr="00056E28" w:rsidTr="00970723">
        <w:trPr>
          <w:trHeight w:val="527"/>
          <w:jc w:val="center"/>
        </w:trPr>
        <w:tc>
          <w:tcPr>
            <w:tcW w:w="992" w:type="dxa"/>
            <w:tcBorders>
              <w:top w:val="nil"/>
              <w:bottom w:val="nil"/>
            </w:tcBorders>
            <w:vAlign w:val="center"/>
          </w:tcPr>
          <w:p w:rsidR="00056E28" w:rsidRPr="00056E28" w:rsidRDefault="00056E28" w:rsidP="00056E28">
            <w:pPr>
              <w:pStyle w:val="Heading5"/>
              <w:rPr>
                <w:lang w:val="id-ID"/>
              </w:rPr>
            </w:pPr>
            <w:r w:rsidRPr="00056E28">
              <w:rPr>
                <w:lang w:val="id-ID"/>
              </w:rPr>
              <w:t>4</w:t>
            </w:r>
          </w:p>
        </w:tc>
        <w:tc>
          <w:tcPr>
            <w:tcW w:w="2526" w:type="dxa"/>
            <w:tcBorders>
              <w:top w:val="nil"/>
              <w:bottom w:val="nil"/>
            </w:tcBorders>
            <w:vAlign w:val="center"/>
          </w:tcPr>
          <w:p w:rsidR="00056E28" w:rsidRPr="00056E28" w:rsidRDefault="00056E28" w:rsidP="00056E28">
            <w:pPr>
              <w:pStyle w:val="Heading5"/>
              <w:rPr>
                <w:lang w:val="id-ID"/>
              </w:rPr>
            </w:pPr>
            <w:r w:rsidRPr="00056E28">
              <w:rPr>
                <w:lang w:val="id-ID"/>
              </w:rPr>
              <w:t>25,0 – 27.0</w:t>
            </w:r>
          </w:p>
        </w:tc>
        <w:tc>
          <w:tcPr>
            <w:tcW w:w="2385" w:type="dxa"/>
            <w:tcBorders>
              <w:top w:val="nil"/>
              <w:bottom w:val="nil"/>
            </w:tcBorders>
            <w:vAlign w:val="center"/>
          </w:tcPr>
          <w:p w:rsidR="00056E28" w:rsidRPr="00056E28" w:rsidRDefault="00056E28" w:rsidP="00056E28">
            <w:pPr>
              <w:pStyle w:val="Heading5"/>
              <w:rPr>
                <w:lang w:val="id-ID"/>
              </w:rPr>
            </w:pPr>
            <w:r w:rsidRPr="00056E28">
              <w:rPr>
                <w:lang w:val="id-ID"/>
              </w:rPr>
              <w:t>0</w:t>
            </w:r>
          </w:p>
        </w:tc>
        <w:tc>
          <w:tcPr>
            <w:tcW w:w="3061" w:type="dxa"/>
            <w:tcBorders>
              <w:top w:val="nil"/>
              <w:bottom w:val="nil"/>
            </w:tcBorders>
            <w:vAlign w:val="center"/>
          </w:tcPr>
          <w:p w:rsidR="00056E28" w:rsidRPr="00056E28" w:rsidRDefault="00056E28" w:rsidP="00056E28">
            <w:pPr>
              <w:pStyle w:val="Heading5"/>
              <w:rPr>
                <w:lang w:val="en-US"/>
              </w:rPr>
            </w:pPr>
            <w:r w:rsidRPr="00056E28">
              <w:rPr>
                <w:lang w:val="id-ID"/>
              </w:rPr>
              <w:t>0</w:t>
            </w:r>
            <w:r w:rsidRPr="00056E28">
              <w:rPr>
                <w:lang w:val="en-US"/>
              </w:rPr>
              <w:t xml:space="preserve"> </w:t>
            </w:r>
          </w:p>
        </w:tc>
      </w:tr>
      <w:tr w:rsidR="00056E28" w:rsidRPr="00056E28" w:rsidTr="00970723">
        <w:trPr>
          <w:trHeight w:val="548"/>
          <w:jc w:val="center"/>
        </w:trPr>
        <w:tc>
          <w:tcPr>
            <w:tcW w:w="992" w:type="dxa"/>
            <w:tcBorders>
              <w:top w:val="nil"/>
            </w:tcBorders>
            <w:vAlign w:val="center"/>
          </w:tcPr>
          <w:p w:rsidR="00056E28" w:rsidRPr="00056E28" w:rsidRDefault="00056E28" w:rsidP="00056E28">
            <w:pPr>
              <w:pStyle w:val="Heading5"/>
              <w:rPr>
                <w:lang w:val="id-ID"/>
              </w:rPr>
            </w:pPr>
            <w:r w:rsidRPr="00056E28">
              <w:rPr>
                <w:lang w:val="id-ID"/>
              </w:rPr>
              <w:t>5</w:t>
            </w:r>
          </w:p>
        </w:tc>
        <w:tc>
          <w:tcPr>
            <w:tcW w:w="2526" w:type="dxa"/>
            <w:tcBorders>
              <w:top w:val="nil"/>
            </w:tcBorders>
            <w:vAlign w:val="center"/>
          </w:tcPr>
          <w:p w:rsidR="00056E28" w:rsidRPr="00056E28" w:rsidRDefault="00056E28" w:rsidP="00056E28">
            <w:pPr>
              <w:pStyle w:val="Heading5"/>
              <w:rPr>
                <w:lang w:val="id-ID"/>
              </w:rPr>
            </w:pPr>
            <w:r w:rsidRPr="00056E28">
              <w:rPr>
                <w:lang w:val="id-ID"/>
              </w:rPr>
              <w:t>˃  27,0</w:t>
            </w:r>
          </w:p>
        </w:tc>
        <w:tc>
          <w:tcPr>
            <w:tcW w:w="2385" w:type="dxa"/>
            <w:tcBorders>
              <w:top w:val="nil"/>
            </w:tcBorders>
            <w:vAlign w:val="center"/>
          </w:tcPr>
          <w:p w:rsidR="00056E28" w:rsidRPr="00056E28" w:rsidRDefault="00056E28" w:rsidP="00056E28">
            <w:pPr>
              <w:pStyle w:val="Heading5"/>
              <w:rPr>
                <w:lang w:val="id-ID"/>
              </w:rPr>
            </w:pPr>
            <w:r w:rsidRPr="00056E28">
              <w:rPr>
                <w:lang w:val="id-ID"/>
              </w:rPr>
              <w:t>27</w:t>
            </w:r>
          </w:p>
        </w:tc>
        <w:tc>
          <w:tcPr>
            <w:tcW w:w="3061" w:type="dxa"/>
            <w:tcBorders>
              <w:top w:val="nil"/>
            </w:tcBorders>
            <w:vAlign w:val="center"/>
          </w:tcPr>
          <w:p w:rsidR="00056E28" w:rsidRPr="00056E28" w:rsidRDefault="00056E28" w:rsidP="00056E28">
            <w:pPr>
              <w:pStyle w:val="Heading5"/>
              <w:rPr>
                <w:lang w:val="id-ID"/>
              </w:rPr>
            </w:pPr>
            <w:r w:rsidRPr="00056E28">
              <w:rPr>
                <w:lang w:val="id-ID"/>
              </w:rPr>
              <w:t>75</w:t>
            </w:r>
          </w:p>
        </w:tc>
      </w:tr>
      <w:tr w:rsidR="00056E28" w:rsidRPr="00056E28" w:rsidTr="00970723">
        <w:trPr>
          <w:trHeight w:val="527"/>
          <w:jc w:val="center"/>
        </w:trPr>
        <w:tc>
          <w:tcPr>
            <w:tcW w:w="3518" w:type="dxa"/>
            <w:gridSpan w:val="2"/>
            <w:vAlign w:val="center"/>
          </w:tcPr>
          <w:p w:rsidR="00056E28" w:rsidRPr="00056E28" w:rsidRDefault="00056E28" w:rsidP="00056E28">
            <w:pPr>
              <w:pStyle w:val="Heading5"/>
              <w:rPr>
                <w:lang w:val="id-ID"/>
              </w:rPr>
            </w:pPr>
            <w:r w:rsidRPr="00056E28">
              <w:rPr>
                <w:lang w:val="id-ID"/>
              </w:rPr>
              <w:t>Total</w:t>
            </w:r>
          </w:p>
        </w:tc>
        <w:tc>
          <w:tcPr>
            <w:tcW w:w="2385" w:type="dxa"/>
            <w:vAlign w:val="center"/>
          </w:tcPr>
          <w:p w:rsidR="00056E28" w:rsidRPr="00056E28" w:rsidRDefault="00056E28" w:rsidP="00056E28">
            <w:pPr>
              <w:pStyle w:val="Heading5"/>
              <w:rPr>
                <w:lang w:val="id-ID"/>
              </w:rPr>
            </w:pPr>
            <w:r w:rsidRPr="00056E28">
              <w:rPr>
                <w:lang w:val="id-ID"/>
              </w:rPr>
              <w:t>36</w:t>
            </w:r>
          </w:p>
        </w:tc>
        <w:tc>
          <w:tcPr>
            <w:tcW w:w="3061" w:type="dxa"/>
            <w:vAlign w:val="center"/>
          </w:tcPr>
          <w:p w:rsidR="00056E28" w:rsidRPr="00056E28" w:rsidRDefault="00056E28" w:rsidP="00056E28">
            <w:pPr>
              <w:pStyle w:val="Heading5"/>
              <w:rPr>
                <w:lang w:val="id-ID"/>
              </w:rPr>
            </w:pPr>
            <w:r w:rsidRPr="00056E28">
              <w:rPr>
                <w:lang w:val="id-ID"/>
              </w:rPr>
              <w:t>100,00</w:t>
            </w:r>
          </w:p>
        </w:tc>
      </w:tr>
    </w:tbl>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056E28" w:rsidRPr="00056E28" w:rsidRDefault="00056E28" w:rsidP="00056E28">
      <w:pPr>
        <w:pStyle w:val="ISI"/>
        <w:suppressAutoHyphens/>
        <w:rPr>
          <w:bCs/>
          <w:sz w:val="20"/>
          <w:szCs w:val="20"/>
          <w:lang w:val="en-US"/>
        </w:rPr>
      </w:pPr>
      <w:r w:rsidRPr="00056E28">
        <w:rPr>
          <w:bCs/>
          <w:sz w:val="20"/>
          <w:szCs w:val="20"/>
          <w:lang w:val="id-ID"/>
        </w:rPr>
        <w:lastRenderedPageBreak/>
        <w:t xml:space="preserve">Berdasarkan </w:t>
      </w:r>
      <w:r w:rsidRPr="00056E28">
        <w:rPr>
          <w:bCs/>
          <w:sz w:val="20"/>
          <w:szCs w:val="20"/>
          <w:lang w:val="en-US"/>
        </w:rPr>
        <w:t xml:space="preserve"> </w:t>
      </w:r>
      <w:r w:rsidRPr="00056E28">
        <w:rPr>
          <w:bCs/>
          <w:sz w:val="20"/>
          <w:szCs w:val="20"/>
          <w:lang w:val="id-ID"/>
        </w:rPr>
        <w:t>penelitian Diana samara (2005</w:t>
      </w:r>
      <w:r w:rsidRPr="00056E28">
        <w:rPr>
          <w:bCs/>
          <w:sz w:val="20"/>
          <w:szCs w:val="20"/>
          <w:lang w:val="en-US"/>
        </w:rPr>
        <w:t>b</w:t>
      </w:r>
      <w:r w:rsidRPr="00056E28">
        <w:rPr>
          <w:bCs/>
          <w:sz w:val="20"/>
          <w:szCs w:val="20"/>
          <w:lang w:val="id-ID"/>
        </w:rPr>
        <w:t xml:space="preserve">) faktor-faktor yang terbukti merupakan resiko timbulnya nyeri punggung bawah pada pekerja perempuan adalah duduk statis selama 90-300 menit (1,5-5 jam), IMT ( Indeks Masa tubuh) kurus. Oleh karena itu lama duduk statis tidak boleh melebihi 1,5 jam dan berat badan pekerja kurus perlu di arahkan menjadi normal. Bila pekerjaan yang di lakukan membutuhkan duduk statis &gt; 1,5 jam, maka di perlukan waktu </w:t>
      </w:r>
      <w:r w:rsidRPr="00056E28">
        <w:rPr>
          <w:bCs/>
          <w:sz w:val="20"/>
          <w:szCs w:val="20"/>
          <w:lang w:val="id-ID"/>
        </w:rPr>
        <w:lastRenderedPageBreak/>
        <w:t>untuk merelaksaikan badan di antara jam kerja tersebut.</w:t>
      </w:r>
    </w:p>
    <w:p w:rsidR="00783CC1" w:rsidRPr="00056E28" w:rsidRDefault="00056E28" w:rsidP="00056E28">
      <w:pPr>
        <w:pStyle w:val="ISI"/>
        <w:suppressAutoHyphens/>
        <w:rPr>
          <w:sz w:val="20"/>
          <w:szCs w:val="20"/>
          <w:lang w:val="en-US"/>
        </w:rPr>
      </w:pPr>
      <w:r w:rsidRPr="00056E28">
        <w:rPr>
          <w:sz w:val="20"/>
          <w:szCs w:val="20"/>
          <w:lang w:val="id-ID"/>
        </w:rPr>
        <w:t>Adapun untuk mengetahui hubungan antara sikap duduk kerja dengan keluhan subyektif nyeri punggung bawah dapat dilhat dengan tabulasi silang di bawah ini</w:t>
      </w:r>
      <w:r>
        <w:rPr>
          <w:sz w:val="20"/>
          <w:szCs w:val="20"/>
          <w:lang w:val="en-US"/>
        </w:rPr>
        <w:t>:</w:t>
      </w:r>
    </w:p>
    <w:p w:rsidR="00783CC1" w:rsidRDefault="00783CC1" w:rsidP="00783CC1">
      <w:pPr>
        <w:pStyle w:val="ISI"/>
        <w:suppressAutoHyphens/>
        <w:rPr>
          <w:b/>
          <w:sz w:val="20"/>
          <w:szCs w:val="20"/>
          <w:lang w:val="id-ID"/>
        </w:rPr>
      </w:pPr>
    </w:p>
    <w:p w:rsidR="00783CC1" w:rsidRPr="00783CC1" w:rsidRDefault="00783CC1" w:rsidP="00783CC1">
      <w:pPr>
        <w:pStyle w:val="Heading3"/>
      </w:pPr>
      <w:r w:rsidRPr="00783CC1">
        <w:t>Gambaran Kelembaban Rumah Susun</w:t>
      </w:r>
    </w:p>
    <w:p w:rsidR="000A18AE" w:rsidRDefault="00783CC1" w:rsidP="00783CC1">
      <w:pPr>
        <w:pStyle w:val="ISI"/>
        <w:suppressAutoHyphens/>
        <w:rPr>
          <w:sz w:val="20"/>
          <w:szCs w:val="20"/>
        </w:rPr>
      </w:pPr>
      <w:r w:rsidRPr="00783CC1">
        <w:rPr>
          <w:sz w:val="20"/>
          <w:szCs w:val="20"/>
        </w:rPr>
        <w:t xml:space="preserve">Hasil pengukuran kelembaban dapat dilihat pada Tabel </w:t>
      </w:r>
      <w:r w:rsidRPr="00783CC1">
        <w:rPr>
          <w:sz w:val="20"/>
          <w:szCs w:val="20"/>
          <w:lang w:val="id-ID"/>
        </w:rPr>
        <w:t>5</w:t>
      </w:r>
      <w:r w:rsidRPr="00783CC1">
        <w:rPr>
          <w:sz w:val="20"/>
          <w:szCs w:val="20"/>
        </w:rPr>
        <w:t xml:space="preserve"> berikut ini:</w:t>
      </w:r>
    </w:p>
    <w:p w:rsidR="00056E28" w:rsidRDefault="00056E28" w:rsidP="00783CC1">
      <w:pPr>
        <w:pStyle w:val="ISI"/>
        <w:suppressAutoHyphens/>
        <w:rPr>
          <w:sz w:val="20"/>
          <w:szCs w:val="20"/>
        </w:rPr>
        <w:sectPr w:rsidR="00056E28"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en-US"/>
        </w:rPr>
      </w:pPr>
    </w:p>
    <w:p w:rsidR="00783CC1" w:rsidRDefault="00783CC1" w:rsidP="00783CC1">
      <w:pPr>
        <w:pStyle w:val="Heading5"/>
        <w:rPr>
          <w:lang w:val="en-US"/>
        </w:rPr>
      </w:pPr>
      <w:proofErr w:type="gramStart"/>
      <w:r w:rsidRPr="00783CC1">
        <w:rPr>
          <w:b/>
        </w:rPr>
        <w:t xml:space="preserve">Tabel </w:t>
      </w:r>
      <w:r w:rsidRPr="00783CC1">
        <w:rPr>
          <w:b/>
          <w:lang w:val="id-ID"/>
        </w:rPr>
        <w:t>5</w:t>
      </w:r>
      <w:r>
        <w:rPr>
          <w:lang w:val="id-ID"/>
        </w:rPr>
        <w:t>.</w:t>
      </w:r>
      <w:proofErr w:type="gramEnd"/>
      <w:r w:rsidRPr="00783CC1">
        <w:t xml:space="preserve"> </w:t>
      </w:r>
      <w:r w:rsidR="00056E28" w:rsidRPr="00056E28">
        <w:rPr>
          <w:lang w:val="id-ID"/>
        </w:rPr>
        <w:t>Hubungan antara Sikap Kerja Duduk dengan Keluhan Subyektif Nyeri Punggung Bawah pada Pekerja Pembuat Terasi</w:t>
      </w:r>
    </w:p>
    <w:tbl>
      <w:tblPr>
        <w:tblW w:w="0" w:type="auto"/>
        <w:jc w:val="center"/>
        <w:tblInd w:w="-3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727"/>
        <w:gridCol w:w="1243"/>
        <w:gridCol w:w="771"/>
        <w:gridCol w:w="1243"/>
        <w:gridCol w:w="850"/>
        <w:gridCol w:w="1042"/>
        <w:gridCol w:w="897"/>
        <w:gridCol w:w="822"/>
      </w:tblGrid>
      <w:tr w:rsidR="00056E28" w:rsidRPr="00056E28" w:rsidTr="00970723">
        <w:trPr>
          <w:trHeight w:val="791"/>
          <w:jc w:val="center"/>
        </w:trPr>
        <w:tc>
          <w:tcPr>
            <w:tcW w:w="1727" w:type="dxa"/>
            <w:vMerge w:val="restart"/>
            <w:tcBorders>
              <w:top w:val="thinThickSmallGap" w:sz="24" w:space="0" w:color="auto"/>
            </w:tcBorders>
            <w:vAlign w:val="center"/>
          </w:tcPr>
          <w:p w:rsidR="00056E28" w:rsidRPr="00056E28" w:rsidRDefault="00056E28" w:rsidP="00056E28">
            <w:pPr>
              <w:pStyle w:val="Heading5"/>
              <w:rPr>
                <w:b/>
                <w:lang w:val="id-ID"/>
              </w:rPr>
            </w:pPr>
            <w:r w:rsidRPr="00056E28">
              <w:rPr>
                <w:b/>
                <w:lang w:val="id-ID"/>
              </w:rPr>
              <w:t>Sikap Kerja Duduk</w:t>
            </w:r>
          </w:p>
        </w:tc>
        <w:tc>
          <w:tcPr>
            <w:tcW w:w="4107" w:type="dxa"/>
            <w:gridSpan w:val="4"/>
            <w:tcBorders>
              <w:top w:val="thinThickSmallGap" w:sz="24" w:space="0" w:color="auto"/>
            </w:tcBorders>
            <w:vAlign w:val="center"/>
          </w:tcPr>
          <w:p w:rsidR="00056E28" w:rsidRPr="00056E28" w:rsidRDefault="00056E28" w:rsidP="00056E28">
            <w:pPr>
              <w:pStyle w:val="Heading5"/>
              <w:rPr>
                <w:b/>
                <w:lang w:val="id-ID"/>
              </w:rPr>
            </w:pPr>
            <w:r w:rsidRPr="00056E28">
              <w:rPr>
                <w:b/>
                <w:lang w:val="id-ID"/>
              </w:rPr>
              <w:t>Keluhan Subyektif Nyeri Punggung Bawah</w:t>
            </w:r>
          </w:p>
        </w:tc>
        <w:tc>
          <w:tcPr>
            <w:tcW w:w="1042" w:type="dxa"/>
            <w:vMerge w:val="restart"/>
            <w:tcBorders>
              <w:top w:val="thinThickSmallGap" w:sz="24" w:space="0" w:color="auto"/>
            </w:tcBorders>
            <w:vAlign w:val="center"/>
          </w:tcPr>
          <w:p w:rsidR="00056E28" w:rsidRPr="00056E28" w:rsidRDefault="00056E28" w:rsidP="00056E28">
            <w:pPr>
              <w:pStyle w:val="Heading5"/>
              <w:rPr>
                <w:b/>
                <w:lang w:val="id-ID"/>
              </w:rPr>
            </w:pPr>
            <w:r w:rsidRPr="00056E28">
              <w:rPr>
                <w:b/>
                <w:lang w:val="id-ID"/>
              </w:rPr>
              <w:t>Total</w:t>
            </w:r>
          </w:p>
        </w:tc>
        <w:tc>
          <w:tcPr>
            <w:tcW w:w="897" w:type="dxa"/>
            <w:vMerge w:val="restart"/>
            <w:tcBorders>
              <w:top w:val="thinThickSmallGap" w:sz="24" w:space="0" w:color="auto"/>
            </w:tcBorders>
            <w:vAlign w:val="center"/>
          </w:tcPr>
          <w:p w:rsidR="00056E28" w:rsidRPr="00056E28" w:rsidRDefault="00056E28" w:rsidP="00056E28">
            <w:pPr>
              <w:pStyle w:val="Heading5"/>
              <w:rPr>
                <w:b/>
                <w:lang w:val="id-ID"/>
              </w:rPr>
            </w:pPr>
            <w:r w:rsidRPr="00056E28">
              <w:rPr>
                <w:b/>
                <w:lang w:val="id-ID"/>
              </w:rPr>
              <w:t>%</w:t>
            </w:r>
          </w:p>
        </w:tc>
        <w:tc>
          <w:tcPr>
            <w:tcW w:w="822" w:type="dxa"/>
            <w:vMerge w:val="restart"/>
            <w:tcBorders>
              <w:top w:val="thinThickSmallGap" w:sz="24" w:space="0" w:color="auto"/>
            </w:tcBorders>
            <w:vAlign w:val="center"/>
          </w:tcPr>
          <w:p w:rsidR="00056E28" w:rsidRPr="00056E28" w:rsidRDefault="00056E28" w:rsidP="00056E28">
            <w:pPr>
              <w:pStyle w:val="Heading5"/>
              <w:rPr>
                <w:b/>
                <w:lang w:val="id-ID"/>
              </w:rPr>
            </w:pPr>
            <w:r w:rsidRPr="00056E28">
              <w:rPr>
                <w:b/>
                <w:lang w:val="id-ID"/>
              </w:rPr>
              <w:t>P value</w:t>
            </w:r>
          </w:p>
        </w:tc>
      </w:tr>
      <w:tr w:rsidR="00056E28" w:rsidRPr="00056E28" w:rsidTr="00970723">
        <w:trPr>
          <w:trHeight w:val="674"/>
          <w:jc w:val="center"/>
        </w:trPr>
        <w:tc>
          <w:tcPr>
            <w:tcW w:w="1727" w:type="dxa"/>
            <w:vMerge/>
            <w:vAlign w:val="center"/>
          </w:tcPr>
          <w:p w:rsidR="00056E28" w:rsidRPr="00056E28" w:rsidRDefault="00056E28" w:rsidP="00056E28">
            <w:pPr>
              <w:pStyle w:val="Heading5"/>
              <w:rPr>
                <w:b/>
                <w:lang w:val="id-ID"/>
              </w:rPr>
            </w:pPr>
          </w:p>
        </w:tc>
        <w:tc>
          <w:tcPr>
            <w:tcW w:w="2014" w:type="dxa"/>
            <w:gridSpan w:val="2"/>
            <w:vAlign w:val="center"/>
          </w:tcPr>
          <w:p w:rsidR="00056E28" w:rsidRPr="00056E28" w:rsidRDefault="00056E28" w:rsidP="00056E28">
            <w:pPr>
              <w:pStyle w:val="Heading5"/>
              <w:rPr>
                <w:b/>
                <w:lang w:val="id-ID"/>
              </w:rPr>
            </w:pPr>
            <w:r w:rsidRPr="00056E28">
              <w:rPr>
                <w:b/>
                <w:lang w:val="id-ID"/>
              </w:rPr>
              <w:t>Ada Keluhan</w:t>
            </w:r>
          </w:p>
        </w:tc>
        <w:tc>
          <w:tcPr>
            <w:tcW w:w="2093" w:type="dxa"/>
            <w:gridSpan w:val="2"/>
            <w:vAlign w:val="center"/>
          </w:tcPr>
          <w:p w:rsidR="00056E28" w:rsidRPr="00056E28" w:rsidRDefault="00056E28" w:rsidP="00056E28">
            <w:pPr>
              <w:pStyle w:val="Heading5"/>
              <w:rPr>
                <w:b/>
                <w:lang w:val="id-ID"/>
              </w:rPr>
            </w:pPr>
            <w:r w:rsidRPr="00056E28">
              <w:rPr>
                <w:b/>
                <w:lang w:val="id-ID"/>
              </w:rPr>
              <w:t>Tidak Ada Keluhan</w:t>
            </w:r>
          </w:p>
        </w:tc>
        <w:tc>
          <w:tcPr>
            <w:tcW w:w="1042" w:type="dxa"/>
            <w:vMerge/>
            <w:vAlign w:val="center"/>
          </w:tcPr>
          <w:p w:rsidR="00056E28" w:rsidRPr="00056E28" w:rsidRDefault="00056E28" w:rsidP="00056E28">
            <w:pPr>
              <w:pStyle w:val="Heading5"/>
              <w:rPr>
                <w:b/>
                <w:lang w:val="id-ID"/>
              </w:rPr>
            </w:pPr>
          </w:p>
        </w:tc>
        <w:tc>
          <w:tcPr>
            <w:tcW w:w="897" w:type="dxa"/>
            <w:vMerge/>
            <w:vAlign w:val="center"/>
          </w:tcPr>
          <w:p w:rsidR="00056E28" w:rsidRPr="00056E28" w:rsidRDefault="00056E28" w:rsidP="00056E28">
            <w:pPr>
              <w:pStyle w:val="Heading5"/>
              <w:rPr>
                <w:b/>
                <w:lang w:val="id-ID"/>
              </w:rPr>
            </w:pPr>
          </w:p>
        </w:tc>
        <w:tc>
          <w:tcPr>
            <w:tcW w:w="822" w:type="dxa"/>
            <w:vMerge/>
            <w:vAlign w:val="center"/>
          </w:tcPr>
          <w:p w:rsidR="00056E28" w:rsidRPr="00056E28" w:rsidRDefault="00056E28" w:rsidP="00056E28">
            <w:pPr>
              <w:pStyle w:val="Heading5"/>
              <w:rPr>
                <w:b/>
                <w:lang w:val="id-ID"/>
              </w:rPr>
            </w:pPr>
          </w:p>
        </w:tc>
      </w:tr>
      <w:tr w:rsidR="00056E28" w:rsidRPr="00056E28" w:rsidTr="00970723">
        <w:trPr>
          <w:trHeight w:val="96"/>
          <w:jc w:val="center"/>
        </w:trPr>
        <w:tc>
          <w:tcPr>
            <w:tcW w:w="1727" w:type="dxa"/>
            <w:vMerge/>
            <w:vAlign w:val="center"/>
          </w:tcPr>
          <w:p w:rsidR="00056E28" w:rsidRPr="00056E28" w:rsidRDefault="00056E28" w:rsidP="00056E28">
            <w:pPr>
              <w:pStyle w:val="Heading5"/>
              <w:rPr>
                <w:b/>
                <w:lang w:val="id-ID"/>
              </w:rPr>
            </w:pPr>
          </w:p>
        </w:tc>
        <w:tc>
          <w:tcPr>
            <w:tcW w:w="1243" w:type="dxa"/>
            <w:vAlign w:val="center"/>
          </w:tcPr>
          <w:p w:rsidR="00056E28" w:rsidRPr="00056E28" w:rsidRDefault="00056E28" w:rsidP="00056E28">
            <w:pPr>
              <w:pStyle w:val="Heading5"/>
              <w:rPr>
                <w:b/>
                <w:lang w:val="id-ID"/>
              </w:rPr>
            </w:pPr>
            <w:r w:rsidRPr="00056E28">
              <w:rPr>
                <w:b/>
                <w:lang w:val="id-ID"/>
              </w:rPr>
              <w:t>N</w:t>
            </w:r>
          </w:p>
        </w:tc>
        <w:tc>
          <w:tcPr>
            <w:tcW w:w="771" w:type="dxa"/>
            <w:vAlign w:val="center"/>
          </w:tcPr>
          <w:p w:rsidR="00056E28" w:rsidRPr="00056E28" w:rsidRDefault="00056E28" w:rsidP="00056E28">
            <w:pPr>
              <w:pStyle w:val="Heading5"/>
              <w:rPr>
                <w:b/>
                <w:lang w:val="id-ID"/>
              </w:rPr>
            </w:pPr>
            <w:r w:rsidRPr="00056E28">
              <w:rPr>
                <w:b/>
                <w:lang w:val="id-ID"/>
              </w:rPr>
              <w:t>%</w:t>
            </w:r>
          </w:p>
        </w:tc>
        <w:tc>
          <w:tcPr>
            <w:tcW w:w="1243" w:type="dxa"/>
            <w:vAlign w:val="center"/>
          </w:tcPr>
          <w:p w:rsidR="00056E28" w:rsidRPr="00056E28" w:rsidRDefault="00056E28" w:rsidP="00056E28">
            <w:pPr>
              <w:pStyle w:val="Heading5"/>
              <w:rPr>
                <w:b/>
                <w:lang w:val="id-ID"/>
              </w:rPr>
            </w:pPr>
            <w:r w:rsidRPr="00056E28">
              <w:rPr>
                <w:b/>
                <w:lang w:val="id-ID"/>
              </w:rPr>
              <w:t>N</w:t>
            </w:r>
          </w:p>
        </w:tc>
        <w:tc>
          <w:tcPr>
            <w:tcW w:w="850" w:type="dxa"/>
            <w:vAlign w:val="center"/>
          </w:tcPr>
          <w:p w:rsidR="00056E28" w:rsidRPr="00056E28" w:rsidRDefault="00056E28" w:rsidP="00056E28">
            <w:pPr>
              <w:pStyle w:val="Heading5"/>
              <w:rPr>
                <w:b/>
                <w:lang w:val="id-ID"/>
              </w:rPr>
            </w:pPr>
            <w:r w:rsidRPr="00056E28">
              <w:rPr>
                <w:b/>
                <w:lang w:val="id-ID"/>
              </w:rPr>
              <w:t>%</w:t>
            </w:r>
          </w:p>
        </w:tc>
        <w:tc>
          <w:tcPr>
            <w:tcW w:w="1042" w:type="dxa"/>
            <w:vMerge/>
            <w:vAlign w:val="center"/>
          </w:tcPr>
          <w:p w:rsidR="00056E28" w:rsidRPr="00056E28" w:rsidRDefault="00056E28" w:rsidP="00056E28">
            <w:pPr>
              <w:pStyle w:val="Heading5"/>
              <w:rPr>
                <w:b/>
                <w:lang w:val="id-ID"/>
              </w:rPr>
            </w:pPr>
          </w:p>
        </w:tc>
        <w:tc>
          <w:tcPr>
            <w:tcW w:w="897" w:type="dxa"/>
            <w:vMerge/>
            <w:vAlign w:val="center"/>
          </w:tcPr>
          <w:p w:rsidR="00056E28" w:rsidRPr="00056E28" w:rsidRDefault="00056E28" w:rsidP="00056E28">
            <w:pPr>
              <w:pStyle w:val="Heading5"/>
              <w:rPr>
                <w:b/>
                <w:lang w:val="id-ID"/>
              </w:rPr>
            </w:pPr>
          </w:p>
        </w:tc>
        <w:tc>
          <w:tcPr>
            <w:tcW w:w="822" w:type="dxa"/>
            <w:vMerge/>
            <w:vAlign w:val="center"/>
          </w:tcPr>
          <w:p w:rsidR="00056E28" w:rsidRPr="00056E28" w:rsidRDefault="00056E28" w:rsidP="00056E28">
            <w:pPr>
              <w:pStyle w:val="Heading5"/>
              <w:rPr>
                <w:b/>
                <w:lang w:val="id-ID"/>
              </w:rPr>
            </w:pPr>
          </w:p>
        </w:tc>
      </w:tr>
      <w:tr w:rsidR="00056E28" w:rsidRPr="00056E28" w:rsidTr="00970723">
        <w:trPr>
          <w:trHeight w:val="339"/>
          <w:jc w:val="center"/>
        </w:trPr>
        <w:tc>
          <w:tcPr>
            <w:tcW w:w="1727" w:type="dxa"/>
            <w:tcBorders>
              <w:bottom w:val="single" w:sz="4" w:space="0" w:color="000000"/>
            </w:tcBorders>
            <w:vAlign w:val="center"/>
          </w:tcPr>
          <w:p w:rsidR="00056E28" w:rsidRPr="00056E28" w:rsidRDefault="00056E28" w:rsidP="00056E28">
            <w:pPr>
              <w:pStyle w:val="Heading5"/>
              <w:rPr>
                <w:lang w:val="id-ID"/>
              </w:rPr>
            </w:pPr>
            <w:r w:rsidRPr="00056E28">
              <w:rPr>
                <w:lang w:val="id-ID"/>
              </w:rPr>
              <w:t>(1)</w:t>
            </w:r>
          </w:p>
        </w:tc>
        <w:tc>
          <w:tcPr>
            <w:tcW w:w="1243" w:type="dxa"/>
            <w:tcBorders>
              <w:bottom w:val="single" w:sz="4" w:space="0" w:color="000000"/>
            </w:tcBorders>
            <w:vAlign w:val="center"/>
          </w:tcPr>
          <w:p w:rsidR="00056E28" w:rsidRPr="00056E28" w:rsidRDefault="00056E28" w:rsidP="00056E28">
            <w:pPr>
              <w:pStyle w:val="Heading5"/>
              <w:rPr>
                <w:lang w:val="id-ID"/>
              </w:rPr>
            </w:pPr>
            <w:r w:rsidRPr="00056E28">
              <w:rPr>
                <w:lang w:val="id-ID"/>
              </w:rPr>
              <w:t>(2)</w:t>
            </w:r>
          </w:p>
        </w:tc>
        <w:tc>
          <w:tcPr>
            <w:tcW w:w="771" w:type="dxa"/>
            <w:tcBorders>
              <w:bottom w:val="single" w:sz="4" w:space="0" w:color="000000"/>
            </w:tcBorders>
            <w:vAlign w:val="center"/>
          </w:tcPr>
          <w:p w:rsidR="00056E28" w:rsidRPr="00056E28" w:rsidRDefault="00056E28" w:rsidP="00056E28">
            <w:pPr>
              <w:pStyle w:val="Heading5"/>
              <w:rPr>
                <w:lang w:val="id-ID"/>
              </w:rPr>
            </w:pPr>
            <w:r w:rsidRPr="00056E28">
              <w:rPr>
                <w:lang w:val="id-ID"/>
              </w:rPr>
              <w:t>(3)</w:t>
            </w:r>
          </w:p>
        </w:tc>
        <w:tc>
          <w:tcPr>
            <w:tcW w:w="1243" w:type="dxa"/>
            <w:tcBorders>
              <w:bottom w:val="single" w:sz="4" w:space="0" w:color="000000"/>
            </w:tcBorders>
            <w:vAlign w:val="center"/>
          </w:tcPr>
          <w:p w:rsidR="00056E28" w:rsidRPr="00056E28" w:rsidRDefault="00056E28" w:rsidP="00056E28">
            <w:pPr>
              <w:pStyle w:val="Heading5"/>
              <w:rPr>
                <w:lang w:val="id-ID"/>
              </w:rPr>
            </w:pPr>
            <w:r w:rsidRPr="00056E28">
              <w:rPr>
                <w:lang w:val="id-ID"/>
              </w:rPr>
              <w:t>(4)</w:t>
            </w:r>
          </w:p>
        </w:tc>
        <w:tc>
          <w:tcPr>
            <w:tcW w:w="850" w:type="dxa"/>
            <w:tcBorders>
              <w:bottom w:val="single" w:sz="4" w:space="0" w:color="000000"/>
            </w:tcBorders>
            <w:vAlign w:val="center"/>
          </w:tcPr>
          <w:p w:rsidR="00056E28" w:rsidRPr="00056E28" w:rsidRDefault="00056E28" w:rsidP="00056E28">
            <w:pPr>
              <w:pStyle w:val="Heading5"/>
              <w:rPr>
                <w:lang w:val="id-ID"/>
              </w:rPr>
            </w:pPr>
            <w:r w:rsidRPr="00056E28">
              <w:rPr>
                <w:lang w:val="id-ID"/>
              </w:rPr>
              <w:t>(5)</w:t>
            </w:r>
          </w:p>
        </w:tc>
        <w:tc>
          <w:tcPr>
            <w:tcW w:w="1042" w:type="dxa"/>
            <w:tcBorders>
              <w:bottom w:val="single" w:sz="4" w:space="0" w:color="000000"/>
            </w:tcBorders>
            <w:vAlign w:val="center"/>
          </w:tcPr>
          <w:p w:rsidR="00056E28" w:rsidRPr="00056E28" w:rsidRDefault="00056E28" w:rsidP="00056E28">
            <w:pPr>
              <w:pStyle w:val="Heading5"/>
              <w:rPr>
                <w:lang w:val="id-ID"/>
              </w:rPr>
            </w:pPr>
            <w:r w:rsidRPr="00056E28">
              <w:rPr>
                <w:lang w:val="id-ID"/>
              </w:rPr>
              <w:t>(6)</w:t>
            </w:r>
          </w:p>
        </w:tc>
        <w:tc>
          <w:tcPr>
            <w:tcW w:w="897" w:type="dxa"/>
            <w:tcBorders>
              <w:bottom w:val="single" w:sz="4" w:space="0" w:color="000000"/>
            </w:tcBorders>
            <w:vAlign w:val="center"/>
          </w:tcPr>
          <w:p w:rsidR="00056E28" w:rsidRPr="00056E28" w:rsidRDefault="00056E28" w:rsidP="00056E28">
            <w:pPr>
              <w:pStyle w:val="Heading5"/>
              <w:rPr>
                <w:lang w:val="id-ID"/>
              </w:rPr>
            </w:pPr>
            <w:r w:rsidRPr="00056E28">
              <w:rPr>
                <w:lang w:val="id-ID"/>
              </w:rPr>
              <w:t>(7)</w:t>
            </w:r>
          </w:p>
        </w:tc>
        <w:tc>
          <w:tcPr>
            <w:tcW w:w="822" w:type="dxa"/>
            <w:vAlign w:val="center"/>
          </w:tcPr>
          <w:p w:rsidR="00056E28" w:rsidRPr="00056E28" w:rsidRDefault="00056E28" w:rsidP="00056E28">
            <w:pPr>
              <w:pStyle w:val="Heading5"/>
              <w:rPr>
                <w:lang w:val="id-ID"/>
              </w:rPr>
            </w:pPr>
            <w:r w:rsidRPr="00056E28">
              <w:rPr>
                <w:lang w:val="id-ID"/>
              </w:rPr>
              <w:t>(8)</w:t>
            </w:r>
          </w:p>
        </w:tc>
      </w:tr>
      <w:tr w:rsidR="00056E28" w:rsidRPr="00056E28" w:rsidTr="00970723">
        <w:trPr>
          <w:trHeight w:val="1157"/>
          <w:jc w:val="center"/>
        </w:trPr>
        <w:tc>
          <w:tcPr>
            <w:tcW w:w="1727" w:type="dxa"/>
            <w:tcBorders>
              <w:bottom w:val="nil"/>
            </w:tcBorders>
            <w:vAlign w:val="center"/>
          </w:tcPr>
          <w:p w:rsidR="00056E28" w:rsidRPr="00056E28" w:rsidRDefault="00056E28" w:rsidP="00056E28">
            <w:pPr>
              <w:pStyle w:val="Heading5"/>
              <w:rPr>
                <w:lang w:val="id-ID"/>
              </w:rPr>
            </w:pPr>
            <w:r w:rsidRPr="00056E28">
              <w:rPr>
                <w:lang w:val="id-ID"/>
              </w:rPr>
              <w:t>Tidak Ergonomi</w:t>
            </w:r>
          </w:p>
        </w:tc>
        <w:tc>
          <w:tcPr>
            <w:tcW w:w="1243" w:type="dxa"/>
            <w:tcBorders>
              <w:bottom w:val="nil"/>
            </w:tcBorders>
            <w:vAlign w:val="center"/>
          </w:tcPr>
          <w:p w:rsidR="00056E28" w:rsidRPr="00056E28" w:rsidRDefault="00056E28" w:rsidP="00056E28">
            <w:pPr>
              <w:pStyle w:val="Heading5"/>
              <w:rPr>
                <w:lang w:val="id-ID"/>
              </w:rPr>
            </w:pPr>
            <w:r w:rsidRPr="00056E28">
              <w:rPr>
                <w:lang w:val="id-ID"/>
              </w:rPr>
              <w:t>26</w:t>
            </w:r>
          </w:p>
        </w:tc>
        <w:tc>
          <w:tcPr>
            <w:tcW w:w="771" w:type="dxa"/>
            <w:tcBorders>
              <w:bottom w:val="nil"/>
            </w:tcBorders>
            <w:vAlign w:val="center"/>
          </w:tcPr>
          <w:p w:rsidR="00056E28" w:rsidRPr="00056E28" w:rsidRDefault="00056E28" w:rsidP="00056E28">
            <w:pPr>
              <w:pStyle w:val="Heading5"/>
              <w:rPr>
                <w:lang w:val="id-ID"/>
              </w:rPr>
            </w:pPr>
            <w:r w:rsidRPr="00056E28">
              <w:rPr>
                <w:lang w:val="id-ID"/>
              </w:rPr>
              <w:t>83,9</w:t>
            </w:r>
          </w:p>
        </w:tc>
        <w:tc>
          <w:tcPr>
            <w:tcW w:w="1243" w:type="dxa"/>
            <w:tcBorders>
              <w:bottom w:val="nil"/>
            </w:tcBorders>
            <w:vAlign w:val="center"/>
          </w:tcPr>
          <w:p w:rsidR="00056E28" w:rsidRPr="00056E28" w:rsidRDefault="00056E28" w:rsidP="00056E28">
            <w:pPr>
              <w:pStyle w:val="Heading5"/>
              <w:rPr>
                <w:lang w:val="id-ID"/>
              </w:rPr>
            </w:pPr>
            <w:r w:rsidRPr="00056E28">
              <w:rPr>
                <w:lang w:val="id-ID"/>
              </w:rPr>
              <w:t>5</w:t>
            </w:r>
          </w:p>
        </w:tc>
        <w:tc>
          <w:tcPr>
            <w:tcW w:w="850" w:type="dxa"/>
            <w:tcBorders>
              <w:bottom w:val="nil"/>
            </w:tcBorders>
            <w:vAlign w:val="center"/>
          </w:tcPr>
          <w:p w:rsidR="00056E28" w:rsidRPr="00056E28" w:rsidRDefault="00056E28" w:rsidP="00056E28">
            <w:pPr>
              <w:pStyle w:val="Heading5"/>
              <w:rPr>
                <w:lang w:val="id-ID"/>
              </w:rPr>
            </w:pPr>
            <w:r w:rsidRPr="00056E28">
              <w:rPr>
                <w:lang w:val="id-ID"/>
              </w:rPr>
              <w:t>16,1</w:t>
            </w:r>
          </w:p>
        </w:tc>
        <w:tc>
          <w:tcPr>
            <w:tcW w:w="1042" w:type="dxa"/>
            <w:tcBorders>
              <w:bottom w:val="nil"/>
            </w:tcBorders>
            <w:vAlign w:val="center"/>
          </w:tcPr>
          <w:p w:rsidR="00056E28" w:rsidRPr="00056E28" w:rsidRDefault="00056E28" w:rsidP="00056E28">
            <w:pPr>
              <w:pStyle w:val="Heading5"/>
              <w:rPr>
                <w:lang w:val="id-ID"/>
              </w:rPr>
            </w:pPr>
            <w:r w:rsidRPr="00056E28">
              <w:rPr>
                <w:lang w:val="id-ID"/>
              </w:rPr>
              <w:t>31</w:t>
            </w:r>
          </w:p>
        </w:tc>
        <w:tc>
          <w:tcPr>
            <w:tcW w:w="897" w:type="dxa"/>
            <w:tcBorders>
              <w:bottom w:val="nil"/>
            </w:tcBorders>
            <w:vAlign w:val="center"/>
          </w:tcPr>
          <w:p w:rsidR="00056E28" w:rsidRPr="00056E28" w:rsidRDefault="00056E28" w:rsidP="00056E28">
            <w:pPr>
              <w:pStyle w:val="Heading5"/>
              <w:rPr>
                <w:lang w:val="id-ID"/>
              </w:rPr>
            </w:pPr>
            <w:r w:rsidRPr="00056E28">
              <w:rPr>
                <w:lang w:val="id-ID"/>
              </w:rPr>
              <w:t>86,1</w:t>
            </w:r>
          </w:p>
        </w:tc>
        <w:tc>
          <w:tcPr>
            <w:tcW w:w="822" w:type="dxa"/>
            <w:vMerge w:val="restart"/>
            <w:vAlign w:val="center"/>
          </w:tcPr>
          <w:p w:rsidR="00056E28" w:rsidRPr="00056E28" w:rsidRDefault="00056E28" w:rsidP="00056E28">
            <w:pPr>
              <w:pStyle w:val="Heading5"/>
              <w:rPr>
                <w:lang w:val="id-ID"/>
              </w:rPr>
            </w:pPr>
            <w:r w:rsidRPr="00056E28">
              <w:rPr>
                <w:lang w:val="id-ID"/>
              </w:rPr>
              <w:t>0.029</w:t>
            </w:r>
          </w:p>
        </w:tc>
      </w:tr>
      <w:tr w:rsidR="00056E28" w:rsidRPr="00056E28" w:rsidTr="00970723">
        <w:trPr>
          <w:trHeight w:val="669"/>
          <w:jc w:val="center"/>
        </w:trPr>
        <w:tc>
          <w:tcPr>
            <w:tcW w:w="1727" w:type="dxa"/>
            <w:tcBorders>
              <w:top w:val="nil"/>
            </w:tcBorders>
            <w:vAlign w:val="center"/>
          </w:tcPr>
          <w:p w:rsidR="00056E28" w:rsidRPr="00056E28" w:rsidRDefault="00056E28" w:rsidP="00056E28">
            <w:pPr>
              <w:pStyle w:val="Heading5"/>
              <w:rPr>
                <w:lang w:val="id-ID"/>
              </w:rPr>
            </w:pPr>
            <w:r w:rsidRPr="00056E28">
              <w:rPr>
                <w:lang w:val="id-ID"/>
              </w:rPr>
              <w:t>Ergonomi</w:t>
            </w:r>
          </w:p>
        </w:tc>
        <w:tc>
          <w:tcPr>
            <w:tcW w:w="1243" w:type="dxa"/>
            <w:tcBorders>
              <w:top w:val="nil"/>
            </w:tcBorders>
            <w:vAlign w:val="center"/>
          </w:tcPr>
          <w:p w:rsidR="00056E28" w:rsidRPr="00056E28" w:rsidRDefault="00056E28" w:rsidP="00056E28">
            <w:pPr>
              <w:pStyle w:val="Heading5"/>
              <w:rPr>
                <w:lang w:val="id-ID"/>
              </w:rPr>
            </w:pPr>
            <w:r w:rsidRPr="00056E28">
              <w:rPr>
                <w:lang w:val="id-ID"/>
              </w:rPr>
              <w:t>2</w:t>
            </w:r>
          </w:p>
        </w:tc>
        <w:tc>
          <w:tcPr>
            <w:tcW w:w="771" w:type="dxa"/>
            <w:tcBorders>
              <w:top w:val="nil"/>
            </w:tcBorders>
            <w:vAlign w:val="center"/>
          </w:tcPr>
          <w:p w:rsidR="00056E28" w:rsidRPr="00056E28" w:rsidRDefault="00056E28" w:rsidP="00056E28">
            <w:pPr>
              <w:pStyle w:val="Heading5"/>
              <w:rPr>
                <w:lang w:val="id-ID"/>
              </w:rPr>
            </w:pPr>
            <w:r w:rsidRPr="00056E28">
              <w:rPr>
                <w:lang w:val="id-ID"/>
              </w:rPr>
              <w:t>40</w:t>
            </w:r>
          </w:p>
        </w:tc>
        <w:tc>
          <w:tcPr>
            <w:tcW w:w="1243" w:type="dxa"/>
            <w:tcBorders>
              <w:top w:val="nil"/>
            </w:tcBorders>
            <w:vAlign w:val="center"/>
          </w:tcPr>
          <w:p w:rsidR="00056E28" w:rsidRPr="00056E28" w:rsidRDefault="00056E28" w:rsidP="00056E28">
            <w:pPr>
              <w:pStyle w:val="Heading5"/>
              <w:rPr>
                <w:lang w:val="id-ID"/>
              </w:rPr>
            </w:pPr>
            <w:r w:rsidRPr="00056E28">
              <w:rPr>
                <w:lang w:val="id-ID"/>
              </w:rPr>
              <w:t>3</w:t>
            </w:r>
          </w:p>
        </w:tc>
        <w:tc>
          <w:tcPr>
            <w:tcW w:w="850" w:type="dxa"/>
            <w:tcBorders>
              <w:top w:val="nil"/>
            </w:tcBorders>
            <w:vAlign w:val="center"/>
          </w:tcPr>
          <w:p w:rsidR="00056E28" w:rsidRPr="00056E28" w:rsidRDefault="00056E28" w:rsidP="00056E28">
            <w:pPr>
              <w:pStyle w:val="Heading5"/>
              <w:rPr>
                <w:lang w:val="id-ID"/>
              </w:rPr>
            </w:pPr>
            <w:r w:rsidRPr="00056E28">
              <w:rPr>
                <w:lang w:val="id-ID"/>
              </w:rPr>
              <w:t>60</w:t>
            </w:r>
          </w:p>
        </w:tc>
        <w:tc>
          <w:tcPr>
            <w:tcW w:w="1042" w:type="dxa"/>
            <w:tcBorders>
              <w:top w:val="nil"/>
            </w:tcBorders>
            <w:vAlign w:val="center"/>
          </w:tcPr>
          <w:p w:rsidR="00056E28" w:rsidRPr="00056E28" w:rsidRDefault="00056E28" w:rsidP="00056E28">
            <w:pPr>
              <w:pStyle w:val="Heading5"/>
              <w:rPr>
                <w:lang w:val="id-ID"/>
              </w:rPr>
            </w:pPr>
            <w:r w:rsidRPr="00056E28">
              <w:rPr>
                <w:lang w:val="id-ID"/>
              </w:rPr>
              <w:t>5</w:t>
            </w:r>
          </w:p>
        </w:tc>
        <w:tc>
          <w:tcPr>
            <w:tcW w:w="897" w:type="dxa"/>
            <w:tcBorders>
              <w:top w:val="nil"/>
            </w:tcBorders>
            <w:vAlign w:val="center"/>
          </w:tcPr>
          <w:p w:rsidR="00056E28" w:rsidRPr="00056E28" w:rsidRDefault="00056E28" w:rsidP="00056E28">
            <w:pPr>
              <w:pStyle w:val="Heading5"/>
              <w:rPr>
                <w:lang w:val="id-ID"/>
              </w:rPr>
            </w:pPr>
            <w:r w:rsidRPr="00056E28">
              <w:rPr>
                <w:lang w:val="id-ID"/>
              </w:rPr>
              <w:t>13,9</w:t>
            </w:r>
          </w:p>
        </w:tc>
        <w:tc>
          <w:tcPr>
            <w:tcW w:w="822" w:type="dxa"/>
            <w:vMerge/>
            <w:vAlign w:val="center"/>
          </w:tcPr>
          <w:p w:rsidR="00056E28" w:rsidRPr="00056E28" w:rsidRDefault="00056E28" w:rsidP="00056E28">
            <w:pPr>
              <w:pStyle w:val="Heading5"/>
              <w:rPr>
                <w:lang w:val="id-ID"/>
              </w:rPr>
            </w:pPr>
          </w:p>
        </w:tc>
      </w:tr>
      <w:tr w:rsidR="00056E28" w:rsidRPr="00056E28" w:rsidTr="00970723">
        <w:trPr>
          <w:trHeight w:val="441"/>
          <w:jc w:val="center"/>
        </w:trPr>
        <w:tc>
          <w:tcPr>
            <w:tcW w:w="1727" w:type="dxa"/>
            <w:vAlign w:val="center"/>
          </w:tcPr>
          <w:p w:rsidR="00056E28" w:rsidRPr="00056E28" w:rsidRDefault="00056E28" w:rsidP="00056E28">
            <w:pPr>
              <w:pStyle w:val="Heading5"/>
              <w:rPr>
                <w:lang w:val="id-ID"/>
              </w:rPr>
            </w:pPr>
            <w:r w:rsidRPr="00056E28">
              <w:rPr>
                <w:lang w:val="id-ID"/>
              </w:rPr>
              <w:t>Total</w:t>
            </w:r>
          </w:p>
        </w:tc>
        <w:tc>
          <w:tcPr>
            <w:tcW w:w="1243" w:type="dxa"/>
            <w:vAlign w:val="center"/>
          </w:tcPr>
          <w:p w:rsidR="00056E28" w:rsidRPr="00056E28" w:rsidRDefault="00056E28" w:rsidP="00056E28">
            <w:pPr>
              <w:pStyle w:val="Heading5"/>
              <w:rPr>
                <w:lang w:val="id-ID"/>
              </w:rPr>
            </w:pPr>
            <w:r w:rsidRPr="00056E28">
              <w:rPr>
                <w:lang w:val="id-ID"/>
              </w:rPr>
              <w:t>28</w:t>
            </w:r>
          </w:p>
        </w:tc>
        <w:tc>
          <w:tcPr>
            <w:tcW w:w="771" w:type="dxa"/>
            <w:vAlign w:val="center"/>
          </w:tcPr>
          <w:p w:rsidR="00056E28" w:rsidRPr="00056E28" w:rsidRDefault="00056E28" w:rsidP="00056E28">
            <w:pPr>
              <w:pStyle w:val="Heading5"/>
              <w:rPr>
                <w:lang w:val="id-ID"/>
              </w:rPr>
            </w:pPr>
            <w:r w:rsidRPr="00056E28">
              <w:rPr>
                <w:lang w:val="id-ID"/>
              </w:rPr>
              <w:t>77,8</w:t>
            </w:r>
          </w:p>
        </w:tc>
        <w:tc>
          <w:tcPr>
            <w:tcW w:w="1243" w:type="dxa"/>
            <w:vAlign w:val="center"/>
          </w:tcPr>
          <w:p w:rsidR="00056E28" w:rsidRPr="00056E28" w:rsidRDefault="00056E28" w:rsidP="00056E28">
            <w:pPr>
              <w:pStyle w:val="Heading5"/>
              <w:rPr>
                <w:lang w:val="id-ID"/>
              </w:rPr>
            </w:pPr>
            <w:r w:rsidRPr="00056E28">
              <w:rPr>
                <w:lang w:val="id-ID"/>
              </w:rPr>
              <w:t>8</w:t>
            </w:r>
          </w:p>
        </w:tc>
        <w:tc>
          <w:tcPr>
            <w:tcW w:w="850" w:type="dxa"/>
            <w:vAlign w:val="center"/>
          </w:tcPr>
          <w:p w:rsidR="00056E28" w:rsidRPr="00056E28" w:rsidRDefault="00056E28" w:rsidP="00056E28">
            <w:pPr>
              <w:pStyle w:val="Heading5"/>
              <w:rPr>
                <w:lang w:val="id-ID"/>
              </w:rPr>
            </w:pPr>
            <w:r w:rsidRPr="00056E28">
              <w:rPr>
                <w:lang w:val="id-ID"/>
              </w:rPr>
              <w:t>22,2</w:t>
            </w:r>
          </w:p>
        </w:tc>
        <w:tc>
          <w:tcPr>
            <w:tcW w:w="1042" w:type="dxa"/>
            <w:vAlign w:val="center"/>
          </w:tcPr>
          <w:p w:rsidR="00056E28" w:rsidRPr="00056E28" w:rsidRDefault="00056E28" w:rsidP="00056E28">
            <w:pPr>
              <w:pStyle w:val="Heading5"/>
              <w:rPr>
                <w:lang w:val="id-ID"/>
              </w:rPr>
            </w:pPr>
            <w:r w:rsidRPr="00056E28">
              <w:rPr>
                <w:lang w:val="id-ID"/>
              </w:rPr>
              <w:t>36</w:t>
            </w:r>
          </w:p>
        </w:tc>
        <w:tc>
          <w:tcPr>
            <w:tcW w:w="897" w:type="dxa"/>
            <w:vAlign w:val="center"/>
          </w:tcPr>
          <w:p w:rsidR="00056E28" w:rsidRPr="00056E28" w:rsidRDefault="00056E28" w:rsidP="00056E28">
            <w:pPr>
              <w:pStyle w:val="Heading5"/>
              <w:rPr>
                <w:lang w:val="id-ID"/>
              </w:rPr>
            </w:pPr>
            <w:r w:rsidRPr="00056E28">
              <w:rPr>
                <w:lang w:val="id-ID"/>
              </w:rPr>
              <w:t>100</w:t>
            </w:r>
          </w:p>
        </w:tc>
        <w:tc>
          <w:tcPr>
            <w:tcW w:w="822" w:type="dxa"/>
            <w:vMerge/>
            <w:vAlign w:val="center"/>
          </w:tcPr>
          <w:p w:rsidR="00056E28" w:rsidRPr="00056E28" w:rsidRDefault="00056E28" w:rsidP="00056E28">
            <w:pPr>
              <w:pStyle w:val="Heading5"/>
              <w:rPr>
                <w:lang w:val="id-ID"/>
              </w:rPr>
            </w:pPr>
          </w:p>
        </w:tc>
      </w:tr>
    </w:tbl>
    <w:p w:rsidR="00783CC1" w:rsidRPr="00783CC1" w:rsidRDefault="00783CC1" w:rsidP="00056E28">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056E28" w:rsidRPr="00056E28" w:rsidRDefault="00056E28" w:rsidP="00056E28">
      <w:pPr>
        <w:pStyle w:val="ISI"/>
        <w:suppressAutoHyphens/>
        <w:rPr>
          <w:sz w:val="20"/>
          <w:szCs w:val="20"/>
          <w:lang w:val="id-ID"/>
        </w:rPr>
      </w:pPr>
      <w:r w:rsidRPr="00056E28">
        <w:rPr>
          <w:sz w:val="20"/>
          <w:szCs w:val="20"/>
          <w:lang w:val="id-ID"/>
        </w:rPr>
        <w:lastRenderedPageBreak/>
        <w:t xml:space="preserve">Berdasarkan tabulasi diatas menunjukan hasil bahwa sebanyak 31 (86,1%) responden sikap kerja duduknya  tidak ergonomi, 26 (83,9%) responden diantaranya mengalami keluhan subyektif nyeri punggung bawah dan 5 (16,1%) responden tidak ada keluhan nyeri punggung bawah.Berdasarkan hasil uji </w:t>
      </w:r>
      <w:r w:rsidRPr="00056E28">
        <w:rPr>
          <w:i/>
          <w:sz w:val="20"/>
          <w:szCs w:val="20"/>
          <w:lang w:val="id-ID"/>
        </w:rPr>
        <w:t>Chi-Square</w:t>
      </w:r>
      <w:r w:rsidRPr="00056E28">
        <w:rPr>
          <w:sz w:val="20"/>
          <w:szCs w:val="20"/>
          <w:lang w:val="id-ID"/>
        </w:rPr>
        <w:t xml:space="preserve"> diperoleh nilai </w:t>
      </w:r>
      <w:r w:rsidRPr="00056E28">
        <w:rPr>
          <w:i/>
          <w:sz w:val="20"/>
          <w:szCs w:val="20"/>
          <w:lang w:val="id-ID"/>
        </w:rPr>
        <w:t>p value</w:t>
      </w:r>
      <w:r w:rsidRPr="00056E28">
        <w:rPr>
          <w:sz w:val="20"/>
          <w:szCs w:val="20"/>
          <w:lang w:val="id-ID"/>
        </w:rPr>
        <w:t xml:space="preserve"> 0.029 (</w:t>
      </w:r>
      <w:r w:rsidRPr="00056E28">
        <w:rPr>
          <w:i/>
          <w:sz w:val="20"/>
          <w:szCs w:val="20"/>
          <w:lang w:val="id-ID"/>
        </w:rPr>
        <w:t>p value</w:t>
      </w:r>
      <w:r w:rsidRPr="00056E28">
        <w:rPr>
          <w:sz w:val="20"/>
          <w:szCs w:val="20"/>
          <w:lang w:val="id-ID"/>
        </w:rPr>
        <w:t xml:space="preserve"> &lt; 0,05), maka Ha diterima yaitu</w:t>
      </w:r>
      <w:r w:rsidRPr="00056E28">
        <w:rPr>
          <w:i/>
          <w:sz w:val="20"/>
          <w:szCs w:val="20"/>
          <w:lang w:val="id-ID"/>
        </w:rPr>
        <w:t xml:space="preserve"> p value </w:t>
      </w:r>
      <w:r w:rsidRPr="00056E28">
        <w:rPr>
          <w:sz w:val="20"/>
          <w:szCs w:val="20"/>
          <w:lang w:val="id-ID"/>
        </w:rPr>
        <w:t>0,029, yang artinya ada hubungan yang signifikan antara sikap duduk kerja dengan keluhan subyektif nyeri punggung bawah pada pekerja pembuat terasi di RW XVI Tambak Rejo Kelurahan Tanjung Mas Kecamatan Semarang Utara Kota Semarang.</w:t>
      </w:r>
    </w:p>
    <w:p w:rsidR="00056E28" w:rsidRPr="00056E28" w:rsidRDefault="00056E28" w:rsidP="00056E28">
      <w:pPr>
        <w:pStyle w:val="ISI"/>
        <w:suppressAutoHyphens/>
        <w:rPr>
          <w:sz w:val="20"/>
          <w:szCs w:val="20"/>
          <w:lang w:val="id-ID"/>
        </w:rPr>
      </w:pPr>
      <w:r w:rsidRPr="00056E28">
        <w:rPr>
          <w:sz w:val="20"/>
          <w:szCs w:val="20"/>
          <w:lang w:val="id-ID"/>
        </w:rPr>
        <w:t xml:space="preserve">Berdasarkan hasil penelitian menunjukan bahwa sebanyak 31 (86,1%) responden  sikap </w:t>
      </w:r>
      <w:r w:rsidRPr="00056E28">
        <w:rPr>
          <w:sz w:val="20"/>
          <w:szCs w:val="20"/>
          <w:lang w:val="id-ID"/>
        </w:rPr>
        <w:lastRenderedPageBreak/>
        <w:t xml:space="preserve">kerja duduknya  tidak ergonomi terdiri dari 26 (83,9%) responden diantaranya mengalami keluhan subyektif nyeri punggung bawah dan 5 (17,1%) responden tidak ada keluhan nyeri punggung bawah. Hal ini berdasarkan hasil uji </w:t>
      </w:r>
      <w:r w:rsidRPr="00056E28">
        <w:rPr>
          <w:i/>
          <w:sz w:val="20"/>
          <w:szCs w:val="20"/>
          <w:lang w:val="id-ID"/>
        </w:rPr>
        <w:t>Chi-Square</w:t>
      </w:r>
      <w:r w:rsidRPr="00056E28">
        <w:rPr>
          <w:sz w:val="20"/>
          <w:szCs w:val="20"/>
          <w:lang w:val="id-ID"/>
        </w:rPr>
        <w:t xml:space="preserve"> diperoleh nilai </w:t>
      </w:r>
      <w:r w:rsidRPr="00056E28">
        <w:rPr>
          <w:i/>
          <w:sz w:val="20"/>
          <w:szCs w:val="20"/>
          <w:lang w:val="id-ID"/>
        </w:rPr>
        <w:t>p value</w:t>
      </w:r>
      <w:r w:rsidRPr="00056E28">
        <w:rPr>
          <w:sz w:val="20"/>
          <w:szCs w:val="20"/>
          <w:lang w:val="id-ID"/>
        </w:rPr>
        <w:t xml:space="preserve"> 0,029 (</w:t>
      </w:r>
      <w:r w:rsidRPr="00056E28">
        <w:rPr>
          <w:i/>
          <w:sz w:val="20"/>
          <w:szCs w:val="20"/>
          <w:lang w:val="id-ID"/>
        </w:rPr>
        <w:t>p value</w:t>
      </w:r>
      <w:r w:rsidRPr="00056E28">
        <w:rPr>
          <w:sz w:val="20"/>
          <w:szCs w:val="20"/>
          <w:lang w:val="id-ID"/>
        </w:rPr>
        <w:t xml:space="preserve"> &lt; 0,05), maka Ha diterima, yang artinya ada hubungan yang signifikan antara sikap duduk kerja dengan keluhan subyektif nyeri punggung bawah pada pekerja pembuat terasi. Pada penelitian ini sebanyak 2 responden atau 5,6% bekerja kurang dari 8 jam/hari dan sebanyak 34 responden atau 94,4% bekerja lebih dari 8 jam/hari. Ditemukan bahwa pekerja yang duduk statis 91-300 menit mempunyai risiko timbulnya NPB 2,35 kali lebih besar bila dibandingkan dengan pekerja yang duduk statis </w:t>
      </w:r>
      <w:r w:rsidRPr="00056E28">
        <w:rPr>
          <w:sz w:val="20"/>
          <w:szCs w:val="20"/>
          <w:lang w:val="id-ID"/>
        </w:rPr>
        <w:lastRenderedPageBreak/>
        <w:t>5-90 menit (Diana Samara, 2005</w:t>
      </w:r>
      <w:r w:rsidRPr="00056E28">
        <w:rPr>
          <w:sz w:val="20"/>
          <w:szCs w:val="20"/>
          <w:lang w:val="en-US"/>
        </w:rPr>
        <w:t>a</w:t>
      </w:r>
      <w:r w:rsidRPr="00056E28">
        <w:rPr>
          <w:sz w:val="20"/>
          <w:szCs w:val="20"/>
          <w:lang w:val="id-ID"/>
        </w:rPr>
        <w:t xml:space="preserve">:73). Terlalu lama duduk dengan posisi yang salah akan menyebabkan ketegangan otot-otot  dan keregangan ligamentum tulang belakang. Posisi tubuh yang salah selama duduk membuat tekanan abnormal dari jaringan sehingga menyebabkan rasa sakit (Harnizt JC, 2002: 56). </w:t>
      </w:r>
    </w:p>
    <w:p w:rsidR="00056E28" w:rsidRPr="00056E28" w:rsidRDefault="00056E28" w:rsidP="00056E28">
      <w:pPr>
        <w:pStyle w:val="ISI"/>
        <w:suppressAutoHyphens/>
        <w:rPr>
          <w:sz w:val="20"/>
          <w:szCs w:val="20"/>
          <w:lang w:val="en-US"/>
        </w:rPr>
      </w:pPr>
      <w:r w:rsidRPr="00056E28">
        <w:rPr>
          <w:sz w:val="20"/>
          <w:szCs w:val="20"/>
          <w:lang w:val="id-ID"/>
        </w:rPr>
        <w:t xml:space="preserve">Hal ini sesuai dengan teori yang menjelaskan bahwa sikap kerja yang tidak ergonomis dapat menyebabkan sikap kerja yang tidak alamiah dan menyebabkan keluhan subyektif (Tarwaka,2004:18). Salah satu keluhan subyektif adalah keluhan nyeri punggung. Sikap kerja yang tidak ergonomis juga dapat menyebabkan cidera otot dengan gejala nyeri (Emil Salim, 2002:88). Sikap kerja merupakan hal yang penting dalam melakukan aktivitas kerja, terutama pada pekerja dengan aktivitas berulang dan terus menerus seperti pada pekerja pembuat terasi di RW XVI Tambak Rejo Pada home industri pekerja pembuat terasi ini lebih banyak aktivitas dilakukan dengan sikap kerja duduk yang tidak alamiah, para pekerja duduk biasanya sesuai dengan kenyamanan para pekerja itu sendiri. Terdapat pekerja yang duduk menggunakan kursi kecil, ada yang tanpa kursi (langsung duduk pada lantai) dan ada yang sikap kerja duduknya dengan jongkok. Hal ini sangat mempengaruhi terhadap keluhan subyektif nyeri punggung bawah. Selain sikap kerja duduk yang tidak alamiah tersebut juga terdapat faktor lain yang mempengaruhi di antaranya yaitu umur, masa kerja dan lama. </w:t>
      </w:r>
    </w:p>
    <w:p w:rsidR="00056E28" w:rsidRPr="00056E28" w:rsidRDefault="00056E28" w:rsidP="00056E28">
      <w:pPr>
        <w:pStyle w:val="ISI"/>
        <w:suppressAutoHyphens/>
        <w:rPr>
          <w:sz w:val="20"/>
          <w:szCs w:val="20"/>
          <w:lang w:val="en-US"/>
        </w:rPr>
      </w:pPr>
      <w:r w:rsidRPr="00056E28">
        <w:rPr>
          <w:sz w:val="20"/>
          <w:szCs w:val="20"/>
          <w:lang w:val="id-ID"/>
        </w:rPr>
        <w:t xml:space="preserve">Sistem kerja yang baik tidak terlepas dari </w:t>
      </w:r>
      <w:r w:rsidRPr="00056E28">
        <w:rPr>
          <w:i/>
          <w:sz w:val="20"/>
          <w:szCs w:val="20"/>
          <w:lang w:val="id-ID"/>
        </w:rPr>
        <w:t>work place</w:t>
      </w:r>
      <w:r w:rsidRPr="00056E28">
        <w:rPr>
          <w:sz w:val="20"/>
          <w:szCs w:val="20"/>
          <w:lang w:val="id-ID"/>
        </w:rPr>
        <w:t xml:space="preserve"> (tempat kerja) maupun langkah operasional tugas yang harus dilakukan dalam suatu pekerjaan. Penataan tempat kerja beserta perlengkapan atau peralatan yang digunakan maupun posisi tubuh pada saat bekerja akan sangat berpengaruh dalam menciptakan suatu melalui perbaikan yang di lakukan, akan menjadikan suatu industri bisa berjalan dengan efektif dan efisien (Rahmaniyah, 2007:27).</w:t>
      </w:r>
    </w:p>
    <w:p w:rsidR="00056E28" w:rsidRPr="00056E28" w:rsidRDefault="00056E28" w:rsidP="00056E28">
      <w:pPr>
        <w:pStyle w:val="ISI"/>
        <w:suppressAutoHyphens/>
        <w:rPr>
          <w:sz w:val="20"/>
          <w:szCs w:val="20"/>
          <w:lang w:val="en-US"/>
        </w:rPr>
      </w:pPr>
      <w:r w:rsidRPr="00056E28">
        <w:rPr>
          <w:sz w:val="20"/>
          <w:szCs w:val="20"/>
          <w:lang w:val="id-ID"/>
        </w:rPr>
        <w:t xml:space="preserve">Sikap duduk yang salah atau duduk dengan kursi yang tidak ergonomis akan memicu nyeri punggung. Hal ini karena tulang </w:t>
      </w:r>
      <w:r w:rsidRPr="00056E28">
        <w:rPr>
          <w:sz w:val="20"/>
          <w:szCs w:val="20"/>
          <w:lang w:val="id-ID"/>
        </w:rPr>
        <w:lastRenderedPageBreak/>
        <w:t xml:space="preserve">punggung beserta jaringan tendo dan otot dipaksa untuk menjaga tubuh bagian atas secara berlebihan. Ini akan menyebabkan kelelahan pada jaringan otot punggung terutama otot bagian lumbal. Sedangkan sikap duduk yang benar adalah yang memiliki kemampuan untuk menghilangkan postur duduk yang tidak alami, melancarkan sistem aliran darah, dapat mengurangi konsumsi energi, dapat mengurangi tekanan antar ruas belakang </w:t>
      </w:r>
      <w:r w:rsidRPr="00056E28">
        <w:rPr>
          <w:i/>
          <w:iCs/>
          <w:sz w:val="20"/>
          <w:szCs w:val="20"/>
          <w:lang w:val="id-ID"/>
        </w:rPr>
        <w:t xml:space="preserve">(intradistal pressure). </w:t>
      </w:r>
      <w:r w:rsidRPr="00056E28">
        <w:rPr>
          <w:sz w:val="20"/>
          <w:szCs w:val="20"/>
          <w:lang w:val="id-ID"/>
        </w:rPr>
        <w:t xml:space="preserve">Diusahakan pada waktu duduk, kaki bertumpu langsung pada lantai agar tidak menghambat aliran darah ke kaki. Duduk dengan posisi yang salah akan menyebabkan otot-otot punggung menjadi tegang dan dapat merusak jaringan lunak sekitarnya. Dan bila ini berlanjut terus, akan menyebabkan penekanan pada bantalan saraf tulang belakang yang mengakibatkan </w:t>
      </w:r>
      <w:r w:rsidRPr="00056E28">
        <w:rPr>
          <w:i/>
          <w:iCs/>
          <w:sz w:val="20"/>
          <w:szCs w:val="20"/>
          <w:lang w:val="id-ID"/>
        </w:rPr>
        <w:t xml:space="preserve">hernia nukleus pulposus. </w:t>
      </w:r>
      <w:r w:rsidRPr="00056E28">
        <w:rPr>
          <w:iCs/>
          <w:sz w:val="20"/>
          <w:szCs w:val="20"/>
          <w:lang w:val="id-ID"/>
        </w:rPr>
        <w:t>O</w:t>
      </w:r>
      <w:r w:rsidRPr="00056E28">
        <w:rPr>
          <w:sz w:val="20"/>
          <w:szCs w:val="20"/>
          <w:lang w:val="id-ID"/>
        </w:rPr>
        <w:t>rang yang duduk tegak lebih cepat letih karena otot punggungnya lebih tegang. Sementara orang yang duduk membungkuk kerja otot lebih ringan, namun tekanan pada bantalan saraf lebih besar (</w:t>
      </w:r>
      <w:r w:rsidRPr="00056E28">
        <w:rPr>
          <w:sz w:val="20"/>
          <w:szCs w:val="20"/>
          <w:lang w:val="en-US"/>
        </w:rPr>
        <w:t xml:space="preserve">Diana </w:t>
      </w:r>
      <w:r w:rsidRPr="00056E28">
        <w:rPr>
          <w:sz w:val="20"/>
          <w:szCs w:val="20"/>
          <w:lang w:val="id-ID"/>
        </w:rPr>
        <w:t>Samara, 2005</w:t>
      </w:r>
      <w:r w:rsidRPr="00056E28">
        <w:rPr>
          <w:sz w:val="20"/>
          <w:szCs w:val="20"/>
          <w:lang w:val="en-US"/>
        </w:rPr>
        <w:t>b</w:t>
      </w:r>
      <w:r w:rsidRPr="00056E28">
        <w:rPr>
          <w:sz w:val="20"/>
          <w:szCs w:val="20"/>
          <w:lang w:val="id-ID"/>
        </w:rPr>
        <w:t xml:space="preserve">: 131). </w:t>
      </w:r>
    </w:p>
    <w:p w:rsidR="00421DFD" w:rsidRPr="00056E28" w:rsidRDefault="00056E28" w:rsidP="00056E28">
      <w:pPr>
        <w:pStyle w:val="ISI"/>
        <w:suppressAutoHyphens/>
        <w:rPr>
          <w:sz w:val="20"/>
          <w:szCs w:val="20"/>
          <w:lang w:val="en-US"/>
        </w:rPr>
      </w:pPr>
      <w:r w:rsidRPr="00056E28">
        <w:rPr>
          <w:sz w:val="20"/>
          <w:szCs w:val="20"/>
          <w:lang w:val="id-ID"/>
        </w:rPr>
        <w:t>Berdasarkan uraian di atas apabila merasakan nyeri punggung, maka hal pertama yang perlu dilakukan adalah berdiri. Berelaksasi setiap 20-30 menit sangat penting untuk mencegah ketegangan otot. Berdiri dan meluruskan punggung beberapa kali sangat menolong (Diana Samara, 200</w:t>
      </w:r>
      <w:r w:rsidRPr="00056E28">
        <w:rPr>
          <w:sz w:val="20"/>
          <w:szCs w:val="20"/>
          <w:lang w:val="en-US"/>
        </w:rPr>
        <w:t>5a</w:t>
      </w:r>
      <w:r w:rsidRPr="00056E28">
        <w:rPr>
          <w:sz w:val="20"/>
          <w:szCs w:val="20"/>
          <w:lang w:val="id-ID"/>
        </w:rPr>
        <w:t>:1)</w:t>
      </w:r>
      <w:r>
        <w:rPr>
          <w:sz w:val="20"/>
          <w:szCs w:val="20"/>
          <w:lang w:val="en-US"/>
        </w:rPr>
        <w:t>.</w:t>
      </w:r>
    </w:p>
    <w:p w:rsidR="00056E28" w:rsidRPr="00056E28" w:rsidRDefault="00056E28" w:rsidP="00056E28">
      <w:pPr>
        <w:pStyle w:val="ISI"/>
        <w:suppressAutoHyphens/>
        <w:rPr>
          <w:sz w:val="20"/>
          <w:szCs w:val="20"/>
          <w:lang w:val="en-US"/>
        </w:rPr>
      </w:pPr>
    </w:p>
    <w:p w:rsidR="00783CC1" w:rsidRPr="00783CC1" w:rsidRDefault="00783CC1" w:rsidP="00783CC1">
      <w:pPr>
        <w:pStyle w:val="Heading2"/>
      </w:pPr>
      <w:r w:rsidRPr="00783CC1">
        <w:t>SIMPULAN</w:t>
      </w:r>
    </w:p>
    <w:p w:rsidR="00783CC1" w:rsidRDefault="00783CC1" w:rsidP="00783CC1">
      <w:pPr>
        <w:pStyle w:val="ISI"/>
        <w:suppressAutoHyphens/>
        <w:rPr>
          <w:b/>
          <w:sz w:val="20"/>
          <w:szCs w:val="20"/>
          <w:lang w:val="id-ID"/>
        </w:rPr>
      </w:pPr>
    </w:p>
    <w:p w:rsidR="00783CC1" w:rsidRPr="00783CC1" w:rsidRDefault="00783CC1" w:rsidP="00783CC1">
      <w:pPr>
        <w:pStyle w:val="ISI"/>
        <w:suppressAutoHyphens/>
        <w:rPr>
          <w:sz w:val="20"/>
          <w:szCs w:val="20"/>
        </w:rPr>
      </w:pPr>
      <w:r w:rsidRPr="00783CC1">
        <w:rPr>
          <w:b/>
          <w:sz w:val="20"/>
          <w:szCs w:val="20"/>
        </w:rPr>
        <w:tab/>
      </w:r>
      <w:r w:rsidR="00056E28" w:rsidRPr="00056E28">
        <w:rPr>
          <w:sz w:val="20"/>
          <w:szCs w:val="20"/>
          <w:lang w:val="id-ID"/>
        </w:rPr>
        <w:t>Adapun simpulan dari penelitian ini adalah ada hubungan sikap kerja duduk dengan keluhan subyektif nyeri punggung bawah pada pekerja pembuat terasi RW XVI Tambak Rejo Kelurahan Tanjung Mas Kecamatan Semarang Utara Kota Semarang dengan</w:t>
      </w:r>
      <w:r w:rsidR="00056E28" w:rsidRPr="00056E28">
        <w:rPr>
          <w:i/>
          <w:sz w:val="20"/>
          <w:szCs w:val="20"/>
          <w:lang w:val="id-ID"/>
        </w:rPr>
        <w:t xml:space="preserve"> p value </w:t>
      </w:r>
      <w:r w:rsidR="00056E28" w:rsidRPr="00056E28">
        <w:rPr>
          <w:sz w:val="20"/>
          <w:szCs w:val="20"/>
          <w:lang w:val="id-ID"/>
        </w:rPr>
        <w:t>0,02</w:t>
      </w:r>
      <w:r w:rsidR="00056E28" w:rsidRPr="00056E28">
        <w:rPr>
          <w:sz w:val="20"/>
          <w:szCs w:val="20"/>
          <w:lang w:val="en-US"/>
        </w:rPr>
        <w:t>9</w:t>
      </w:r>
      <w:r w:rsidRPr="00783CC1">
        <w:rPr>
          <w:sz w:val="20"/>
          <w:szCs w:val="20"/>
        </w:rPr>
        <w:t>.</w:t>
      </w:r>
    </w:p>
    <w:p w:rsidR="00783CC1" w:rsidRPr="00783CC1" w:rsidRDefault="00783CC1" w:rsidP="00783CC1">
      <w:pPr>
        <w:pStyle w:val="ISI"/>
        <w:suppressAutoHyphens/>
        <w:ind w:firstLine="0"/>
        <w:rPr>
          <w:sz w:val="20"/>
          <w:szCs w:val="20"/>
          <w:lang w:val="id-ID"/>
        </w:rPr>
      </w:pPr>
    </w:p>
    <w:p w:rsidR="00783CC1" w:rsidRPr="00783CC1" w:rsidRDefault="00783CC1" w:rsidP="00783CC1">
      <w:pPr>
        <w:pStyle w:val="Heading2"/>
      </w:pPr>
      <w:r w:rsidRPr="00783CC1">
        <w:t>DAFTAR PUSTAKA</w:t>
      </w:r>
    </w:p>
    <w:p w:rsidR="00783CC1" w:rsidRDefault="00783CC1" w:rsidP="00783CC1">
      <w:pPr>
        <w:pStyle w:val="ISI"/>
        <w:suppressAutoHyphens/>
        <w:rPr>
          <w:sz w:val="20"/>
          <w:szCs w:val="20"/>
          <w:lang w:val="id-ID"/>
        </w:rPr>
      </w:pPr>
    </w:p>
    <w:p w:rsidR="00056E28" w:rsidRPr="00056E28" w:rsidRDefault="00056E28" w:rsidP="00056E28">
      <w:pPr>
        <w:pStyle w:val="Heading6"/>
        <w:rPr>
          <w:i/>
          <w:iCs/>
          <w:color w:val="auto"/>
          <w:lang w:val="en-US"/>
        </w:rPr>
      </w:pPr>
      <w:r w:rsidRPr="00056E28">
        <w:rPr>
          <w:color w:val="auto"/>
          <w:lang w:val="en-US"/>
        </w:rPr>
        <w:t>Diana Samara</w:t>
      </w:r>
      <w:proofErr w:type="gramStart"/>
      <w:r w:rsidRPr="00056E28">
        <w:rPr>
          <w:color w:val="auto"/>
          <w:lang w:val="en-US"/>
        </w:rPr>
        <w:t>,dkk</w:t>
      </w:r>
      <w:proofErr w:type="gramEnd"/>
      <w:r w:rsidRPr="00056E28">
        <w:rPr>
          <w:color w:val="auto"/>
          <w:lang w:val="en-US"/>
        </w:rPr>
        <w:t>., 2005a,</w:t>
      </w:r>
      <w:r w:rsidRPr="00056E28">
        <w:rPr>
          <w:bCs/>
          <w:color w:val="auto"/>
          <w:lang w:val="en-US"/>
        </w:rPr>
        <w:t xml:space="preserve"> </w:t>
      </w:r>
      <w:r w:rsidRPr="00056E28">
        <w:rPr>
          <w:bCs/>
          <w:i/>
          <w:color w:val="auto"/>
          <w:lang w:val="en-US"/>
        </w:rPr>
        <w:t>Sikap membungkuk dan memutar selama bekerja sebagai faktor risiko nyeri punggung bawah</w:t>
      </w:r>
      <w:r w:rsidRPr="00056E28">
        <w:rPr>
          <w:bCs/>
          <w:color w:val="auto"/>
          <w:lang w:val="en-US"/>
        </w:rPr>
        <w:t>,</w:t>
      </w:r>
      <w:r w:rsidRPr="00056E28">
        <w:rPr>
          <w:i/>
          <w:iCs/>
          <w:color w:val="auto"/>
          <w:lang w:val="en-US"/>
        </w:rPr>
        <w:t xml:space="preserve"> Juli-September 2005, Vol.24 No.3.</w:t>
      </w:r>
    </w:p>
    <w:p w:rsidR="00056E28" w:rsidRPr="00056E28" w:rsidRDefault="00056E28" w:rsidP="00056E28">
      <w:pPr>
        <w:pStyle w:val="Heading6"/>
        <w:rPr>
          <w:bCs/>
          <w:color w:val="auto"/>
          <w:lang w:val="en-US"/>
        </w:rPr>
      </w:pPr>
      <w:proofErr w:type="gramStart"/>
      <w:r w:rsidRPr="00056E28">
        <w:rPr>
          <w:iCs/>
          <w:color w:val="auto"/>
          <w:lang w:val="en-US"/>
        </w:rPr>
        <w:lastRenderedPageBreak/>
        <w:t>___________ 2005b,</w:t>
      </w:r>
      <w:r w:rsidRPr="00056E28">
        <w:rPr>
          <w:bCs/>
          <w:color w:val="auto"/>
          <w:lang w:val="en-US"/>
        </w:rPr>
        <w:t xml:space="preserve"> </w:t>
      </w:r>
      <w:r w:rsidRPr="00056E28">
        <w:rPr>
          <w:bCs/>
          <w:i/>
          <w:color w:val="auto"/>
          <w:lang w:val="en-US"/>
        </w:rPr>
        <w:t>Duduk statis sebagai faktor risiko terjadinya nyeri punggung bawah pada pekerja perempuan</w:t>
      </w:r>
      <w:r w:rsidRPr="00056E28">
        <w:rPr>
          <w:bCs/>
          <w:color w:val="auto"/>
          <w:lang w:val="en-US"/>
        </w:rPr>
        <w:t>, April-Juni 2005, vol.24.No.2.</w:t>
      </w:r>
      <w:proofErr w:type="gramEnd"/>
    </w:p>
    <w:p w:rsidR="00056E28" w:rsidRPr="00056E28" w:rsidRDefault="00056E28" w:rsidP="00056E28">
      <w:pPr>
        <w:pStyle w:val="Heading6"/>
        <w:rPr>
          <w:bCs/>
          <w:color w:val="auto"/>
          <w:lang w:val="en-US"/>
        </w:rPr>
      </w:pPr>
      <w:r w:rsidRPr="00056E28">
        <w:rPr>
          <w:bCs/>
          <w:color w:val="auto"/>
          <w:lang w:val="en-US"/>
        </w:rPr>
        <w:t xml:space="preserve">Eko Nurmianto, 2003, </w:t>
      </w:r>
      <w:r w:rsidRPr="00056E28">
        <w:rPr>
          <w:bCs/>
          <w:i/>
          <w:color w:val="auto"/>
          <w:lang w:val="en-US"/>
        </w:rPr>
        <w:t>Ergonomi Konsep Dasar dan Aplikasinya</w:t>
      </w:r>
      <w:r w:rsidRPr="00056E28">
        <w:rPr>
          <w:bCs/>
          <w:color w:val="auto"/>
          <w:lang w:val="en-US"/>
        </w:rPr>
        <w:t>, Surabaya: Guna Widya.</w:t>
      </w:r>
    </w:p>
    <w:p w:rsidR="00056E28" w:rsidRPr="00056E28" w:rsidRDefault="00056E28" w:rsidP="00056E28">
      <w:pPr>
        <w:pStyle w:val="Heading6"/>
        <w:rPr>
          <w:color w:val="auto"/>
          <w:lang w:val="en-US"/>
        </w:rPr>
      </w:pPr>
      <w:r w:rsidRPr="00056E28">
        <w:rPr>
          <w:color w:val="auto"/>
          <w:lang w:val="en-US"/>
        </w:rPr>
        <w:t xml:space="preserve">Eleanor Bull, Graham Archad, 2007, Simple </w:t>
      </w:r>
      <w:r w:rsidRPr="00056E28">
        <w:rPr>
          <w:i/>
          <w:color w:val="auto"/>
          <w:lang w:val="en-US"/>
        </w:rPr>
        <w:t>Guide Nyeri Punggung</w:t>
      </w:r>
      <w:r w:rsidRPr="00056E28">
        <w:rPr>
          <w:color w:val="auto"/>
          <w:lang w:val="en-US"/>
        </w:rPr>
        <w:t xml:space="preserve">, </w:t>
      </w:r>
      <w:proofErr w:type="gramStart"/>
      <w:r w:rsidRPr="00056E28">
        <w:rPr>
          <w:color w:val="auto"/>
          <w:lang w:val="en-US"/>
        </w:rPr>
        <w:t>Jakarta :</w:t>
      </w:r>
      <w:proofErr w:type="gramEnd"/>
      <w:r w:rsidRPr="00056E28">
        <w:rPr>
          <w:color w:val="auto"/>
          <w:lang w:val="en-US"/>
        </w:rPr>
        <w:t xml:space="preserve"> Erlangga.</w:t>
      </w:r>
    </w:p>
    <w:p w:rsidR="00056E28" w:rsidRPr="00056E28" w:rsidRDefault="00056E28" w:rsidP="00056E28">
      <w:pPr>
        <w:pStyle w:val="Heading6"/>
        <w:rPr>
          <w:color w:val="auto"/>
          <w:lang w:val="en-US"/>
        </w:rPr>
      </w:pPr>
      <w:r w:rsidRPr="00056E28">
        <w:rPr>
          <w:color w:val="auto"/>
          <w:lang w:val="en-US"/>
        </w:rPr>
        <w:t xml:space="preserve">Emil Salim, 2002, </w:t>
      </w:r>
      <w:r w:rsidRPr="00056E28">
        <w:rPr>
          <w:i/>
          <w:color w:val="auto"/>
          <w:lang w:val="en-US"/>
        </w:rPr>
        <w:t>Green Company</w:t>
      </w:r>
      <w:r w:rsidRPr="00056E28">
        <w:rPr>
          <w:color w:val="auto"/>
          <w:lang w:val="en-US"/>
        </w:rPr>
        <w:t>, Yogyakarta: UGM</w:t>
      </w:r>
    </w:p>
    <w:p w:rsidR="00056E28" w:rsidRPr="00056E28" w:rsidRDefault="00056E28" w:rsidP="00056E28">
      <w:pPr>
        <w:pStyle w:val="Heading6"/>
        <w:rPr>
          <w:color w:val="auto"/>
        </w:rPr>
      </w:pPr>
      <w:r w:rsidRPr="00056E28">
        <w:rPr>
          <w:color w:val="auto"/>
          <w:lang w:val="en-US"/>
        </w:rPr>
        <w:t xml:space="preserve">G.B, Tjokorda dan Mahadewa, 2009, </w:t>
      </w:r>
      <w:r w:rsidRPr="00056E28">
        <w:rPr>
          <w:i/>
          <w:color w:val="auto"/>
          <w:lang w:val="en-US"/>
        </w:rPr>
        <w:t xml:space="preserve">Diagnosis dan Tatalaksana Kegawatdaruratan Tulang Belakang, </w:t>
      </w:r>
      <w:r w:rsidRPr="00056E28">
        <w:rPr>
          <w:color w:val="auto"/>
          <w:lang w:val="en-US"/>
        </w:rPr>
        <w:t>Jakarta: CV. Sagung Seto.</w:t>
      </w:r>
    </w:p>
    <w:p w:rsidR="00056E28" w:rsidRPr="00056E28" w:rsidRDefault="00056E28" w:rsidP="00056E28">
      <w:pPr>
        <w:pStyle w:val="Heading6"/>
        <w:rPr>
          <w:color w:val="auto"/>
        </w:rPr>
      </w:pPr>
      <w:r w:rsidRPr="00056E28">
        <w:rPr>
          <w:color w:val="auto"/>
          <w:lang w:val="en-US"/>
        </w:rPr>
        <w:t xml:space="preserve">Harnizt, </w:t>
      </w:r>
      <w:r w:rsidRPr="00056E28">
        <w:rPr>
          <w:color w:val="auto"/>
        </w:rPr>
        <w:t>JC</w:t>
      </w:r>
      <w:proofErr w:type="gramStart"/>
      <w:r w:rsidRPr="00056E28">
        <w:rPr>
          <w:color w:val="auto"/>
        </w:rPr>
        <w:t>,</w:t>
      </w:r>
      <w:r w:rsidRPr="00056E28">
        <w:rPr>
          <w:color w:val="auto"/>
          <w:lang w:val="en-US"/>
        </w:rPr>
        <w:t>.</w:t>
      </w:r>
      <w:proofErr w:type="gramEnd"/>
      <w:r w:rsidRPr="00056E28">
        <w:rPr>
          <w:color w:val="auto"/>
          <w:lang w:val="en-US"/>
        </w:rPr>
        <w:t xml:space="preserve"> </w:t>
      </w:r>
      <w:r w:rsidRPr="00056E28">
        <w:rPr>
          <w:color w:val="auto"/>
        </w:rPr>
        <w:t xml:space="preserve"> </w:t>
      </w:r>
      <w:r w:rsidRPr="00056E28">
        <w:rPr>
          <w:i/>
          <w:color w:val="auto"/>
        </w:rPr>
        <w:t>Low back pain</w:t>
      </w:r>
      <w:r w:rsidRPr="00056E28">
        <w:rPr>
          <w:color w:val="auto"/>
        </w:rPr>
        <w:t xml:space="preserve">. URL : </w:t>
      </w:r>
      <w:hyperlink r:id="rId16" w:history="1">
        <w:r w:rsidRPr="00056E28">
          <w:rPr>
            <w:rStyle w:val="Hyperlink"/>
            <w:color w:val="auto"/>
            <w:u w:val="none"/>
          </w:rPr>
          <w:t>www.homecarelink.net/backpain/.html</w:t>
        </w:r>
      </w:hyperlink>
      <w:r w:rsidRPr="00056E28">
        <w:rPr>
          <w:color w:val="auto"/>
        </w:rPr>
        <w:t>. Di akses 11 April 2012.</w:t>
      </w:r>
    </w:p>
    <w:p w:rsidR="00056E28" w:rsidRPr="00056E28" w:rsidRDefault="00056E28" w:rsidP="00056E28">
      <w:pPr>
        <w:pStyle w:val="Heading6"/>
        <w:rPr>
          <w:color w:val="auto"/>
          <w:lang w:val="en-US"/>
        </w:rPr>
      </w:pPr>
      <w:r w:rsidRPr="00056E28">
        <w:rPr>
          <w:color w:val="auto"/>
          <w:lang w:val="en-US"/>
        </w:rPr>
        <w:t xml:space="preserve">Idyan, Z., 2007. </w:t>
      </w:r>
      <w:proofErr w:type="gramStart"/>
      <w:r w:rsidRPr="00056E28">
        <w:rPr>
          <w:i/>
          <w:color w:val="auto"/>
          <w:lang w:val="en-US"/>
        </w:rPr>
        <w:t>Hubungan Lama Duduk Saat Perkuliahan Dengan Keluhan Low BackPain</w:t>
      </w:r>
      <w:r w:rsidRPr="00056E28">
        <w:rPr>
          <w:color w:val="auto"/>
          <w:lang w:val="en-US"/>
        </w:rPr>
        <w:t>.</w:t>
      </w:r>
      <w:proofErr w:type="gramEnd"/>
      <w:r w:rsidR="00C375B7">
        <w:fldChar w:fldCharType="begin"/>
      </w:r>
      <w:r w:rsidR="00C375B7">
        <w:instrText xml:space="preserve"> HYPERLINK "http://www.inna" </w:instrText>
      </w:r>
      <w:r w:rsidR="00C375B7">
        <w:fldChar w:fldCharType="separate"/>
      </w:r>
      <w:r w:rsidRPr="00056E28">
        <w:rPr>
          <w:rStyle w:val="Hyperlink"/>
          <w:color w:val="auto"/>
          <w:u w:val="none"/>
          <w:lang w:val="en-US"/>
        </w:rPr>
        <w:t>www.inna</w:t>
      </w:r>
      <w:r w:rsidR="00C375B7">
        <w:rPr>
          <w:rStyle w:val="Hyperlink"/>
          <w:color w:val="auto"/>
          <w:u w:val="none"/>
          <w:lang w:val="en-US"/>
        </w:rPr>
        <w:fldChar w:fldCharType="end"/>
      </w:r>
      <w:r w:rsidRPr="00056E28">
        <w:rPr>
          <w:color w:val="auto"/>
          <w:lang w:val="en-US"/>
        </w:rPr>
        <w:t xml:space="preserve">pppni.or.id/index.php?name=News&amp;file=article&amp;sid=130 </w:t>
      </w:r>
    </w:p>
    <w:p w:rsidR="00056E28" w:rsidRPr="00056E28" w:rsidRDefault="00056E28" w:rsidP="00056E28">
      <w:pPr>
        <w:pStyle w:val="Heading6"/>
        <w:rPr>
          <w:color w:val="auto"/>
          <w:lang w:val="en-US"/>
        </w:rPr>
      </w:pPr>
      <w:r w:rsidRPr="00056E28">
        <w:rPr>
          <w:color w:val="auto"/>
          <w:lang w:val="en-US"/>
        </w:rPr>
        <w:t xml:space="preserve">Rahmaniyah Dwi Astuti, 2007, </w:t>
      </w:r>
      <w:r w:rsidRPr="00056E28">
        <w:rPr>
          <w:i/>
          <w:color w:val="auto"/>
          <w:lang w:val="en-US"/>
        </w:rPr>
        <w:t>Analisa pengaruh Aktivitas Kerja dan Beban angkat Terhadap Kelelahan Muskuluskeleta</w:t>
      </w:r>
      <w:r w:rsidRPr="00056E28">
        <w:rPr>
          <w:color w:val="auto"/>
          <w:lang w:val="en-US"/>
        </w:rPr>
        <w:t>l</w:t>
      </w:r>
      <w:proofErr w:type="gramStart"/>
      <w:r w:rsidRPr="00056E28">
        <w:rPr>
          <w:color w:val="auto"/>
          <w:lang w:val="en-US"/>
        </w:rPr>
        <w:t>,nomor</w:t>
      </w:r>
      <w:proofErr w:type="gramEnd"/>
      <w:r w:rsidRPr="00056E28">
        <w:rPr>
          <w:color w:val="auto"/>
          <w:lang w:val="en-US"/>
        </w:rPr>
        <w:t xml:space="preserve"> 2/tahun X Juli 2007.</w:t>
      </w:r>
    </w:p>
    <w:p w:rsidR="00056E28" w:rsidRPr="00056E28" w:rsidRDefault="00056E28" w:rsidP="00056E28">
      <w:pPr>
        <w:pStyle w:val="Heading6"/>
        <w:rPr>
          <w:color w:val="auto"/>
          <w:lang w:val="en-US"/>
        </w:rPr>
      </w:pPr>
      <w:r w:rsidRPr="00056E28">
        <w:rPr>
          <w:color w:val="auto"/>
          <w:lang w:val="en-US"/>
        </w:rPr>
        <w:t xml:space="preserve">Soekidjo Notoatmodjo, 2002, </w:t>
      </w:r>
      <w:r w:rsidRPr="00056E28">
        <w:rPr>
          <w:i/>
          <w:color w:val="auto"/>
          <w:lang w:val="en-US"/>
        </w:rPr>
        <w:t>Metodologi Penelitian Kesehatan, Jakarta</w:t>
      </w:r>
      <w:r w:rsidRPr="00056E28">
        <w:rPr>
          <w:color w:val="auto"/>
          <w:lang w:val="en-US"/>
        </w:rPr>
        <w:t>: Rineka Cipta.</w:t>
      </w:r>
    </w:p>
    <w:p w:rsidR="00056E28" w:rsidRPr="00056E28" w:rsidRDefault="00056E28" w:rsidP="00056E28">
      <w:pPr>
        <w:pStyle w:val="Heading6"/>
        <w:rPr>
          <w:color w:val="auto"/>
          <w:lang w:val="en-US"/>
        </w:rPr>
      </w:pPr>
      <w:r w:rsidRPr="00056E28">
        <w:rPr>
          <w:color w:val="auto"/>
          <w:lang w:val="en-US"/>
        </w:rPr>
        <w:t>Sudigdo Sastroasmoro</w:t>
      </w:r>
      <w:proofErr w:type="gramStart"/>
      <w:r w:rsidRPr="00056E28">
        <w:rPr>
          <w:color w:val="auto"/>
          <w:lang w:val="en-US"/>
        </w:rPr>
        <w:t>,dkk</w:t>
      </w:r>
      <w:proofErr w:type="gramEnd"/>
      <w:r w:rsidRPr="00056E28">
        <w:rPr>
          <w:color w:val="auto"/>
          <w:lang w:val="en-US"/>
        </w:rPr>
        <w:t xml:space="preserve">., 2011,  </w:t>
      </w:r>
      <w:r w:rsidRPr="00056E28">
        <w:rPr>
          <w:i/>
          <w:color w:val="auto"/>
          <w:lang w:val="en-US"/>
        </w:rPr>
        <w:t>Dasar-dasar Metodologi Klinis,</w:t>
      </w:r>
      <w:r w:rsidRPr="00056E28">
        <w:rPr>
          <w:color w:val="auto"/>
          <w:lang w:val="en-US"/>
        </w:rPr>
        <w:t xml:space="preserve"> Jakarta: Binarupa Aksara</w:t>
      </w:r>
    </w:p>
    <w:p w:rsidR="00056E28" w:rsidRPr="00056E28" w:rsidRDefault="00056E28" w:rsidP="00056E28">
      <w:pPr>
        <w:pStyle w:val="Heading6"/>
        <w:rPr>
          <w:color w:val="auto"/>
        </w:rPr>
      </w:pPr>
      <w:r w:rsidRPr="00056E28">
        <w:rPr>
          <w:color w:val="auto"/>
        </w:rPr>
        <w:t>Sugiyono, 200</w:t>
      </w:r>
      <w:r w:rsidRPr="00056E28">
        <w:rPr>
          <w:color w:val="auto"/>
          <w:lang w:val="en-US"/>
        </w:rPr>
        <w:t>3</w:t>
      </w:r>
      <w:r w:rsidRPr="00056E28">
        <w:rPr>
          <w:color w:val="auto"/>
        </w:rPr>
        <w:t xml:space="preserve">, </w:t>
      </w:r>
      <w:r w:rsidRPr="00056E28">
        <w:rPr>
          <w:i/>
          <w:color w:val="auto"/>
        </w:rPr>
        <w:t>Statistik untuk Penelitian Suatu pendekatan</w:t>
      </w:r>
      <w:r w:rsidRPr="00056E28">
        <w:rPr>
          <w:color w:val="auto"/>
        </w:rPr>
        <w:t xml:space="preserve"> Praktek. Jakarta: Alfabeta.</w:t>
      </w:r>
    </w:p>
    <w:p w:rsidR="00056E28" w:rsidRPr="00056E28" w:rsidRDefault="00056E28" w:rsidP="00056E28">
      <w:pPr>
        <w:pStyle w:val="Heading6"/>
        <w:rPr>
          <w:color w:val="auto"/>
          <w:lang w:val="en-US"/>
        </w:rPr>
      </w:pPr>
      <w:r w:rsidRPr="00056E28">
        <w:rPr>
          <w:color w:val="auto"/>
          <w:lang w:val="en-US"/>
        </w:rPr>
        <w:t xml:space="preserve">Suma’mur, 1994, </w:t>
      </w:r>
      <w:r w:rsidRPr="00056E28">
        <w:rPr>
          <w:i/>
          <w:color w:val="auto"/>
          <w:lang w:val="en-US"/>
        </w:rPr>
        <w:t>Higiene perusahaan dan Keselamatan Kerja</w:t>
      </w:r>
      <w:r w:rsidRPr="00056E28">
        <w:rPr>
          <w:color w:val="auto"/>
          <w:lang w:val="en-US"/>
        </w:rPr>
        <w:t>, Jakarta: PT. Gunung Agung.</w:t>
      </w:r>
    </w:p>
    <w:p w:rsidR="00B87363" w:rsidRDefault="00056E28" w:rsidP="00056E28">
      <w:pPr>
        <w:pStyle w:val="Heading6"/>
        <w:rPr>
          <w:lang w:val="en-US"/>
        </w:rPr>
      </w:pPr>
      <w:r w:rsidRPr="00056E28">
        <w:rPr>
          <w:color w:val="auto"/>
          <w:lang w:val="en-US"/>
        </w:rPr>
        <w:t xml:space="preserve">Tarwaka, 2004, </w:t>
      </w:r>
      <w:r w:rsidRPr="00056E28">
        <w:rPr>
          <w:i/>
          <w:color w:val="auto"/>
          <w:lang w:val="en-US"/>
        </w:rPr>
        <w:t>Ergonomi untuk Keselamatan dan Produktivitas</w:t>
      </w:r>
      <w:r w:rsidRPr="00056E28">
        <w:rPr>
          <w:color w:val="auto"/>
          <w:lang w:val="en-US"/>
        </w:rPr>
        <w:t>, Surakarta</w:t>
      </w:r>
      <w:proofErr w:type="gramStart"/>
      <w:r w:rsidRPr="00056E28">
        <w:rPr>
          <w:color w:val="auto"/>
          <w:lang w:val="en-US"/>
        </w:rPr>
        <w:t>:Uniba</w:t>
      </w:r>
      <w:proofErr w:type="gramEnd"/>
    </w:p>
    <w:sectPr w:rsidR="00B87363" w:rsidSect="000A18AE">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5B7" w:rsidRDefault="00C375B7" w:rsidP="0048529F">
      <w:pPr>
        <w:spacing w:before="0" w:after="0"/>
      </w:pPr>
      <w:r>
        <w:separator/>
      </w:r>
    </w:p>
  </w:endnote>
  <w:endnote w:type="continuationSeparator" w:id="0">
    <w:p w:rsidR="00C375B7" w:rsidRDefault="00C375B7"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852420" w:rsidRDefault="00C375B7">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83CC1" w:rsidRPr="00852420">
          <w:rPr>
            <w:rFonts w:ascii="Calisto MT" w:hAnsi="Calisto MT"/>
          </w:rPr>
          <w:fldChar w:fldCharType="begin"/>
        </w:r>
        <w:r w:rsidR="00783CC1" w:rsidRPr="00852420">
          <w:rPr>
            <w:rFonts w:ascii="Calisto MT" w:hAnsi="Calisto MT"/>
          </w:rPr>
          <w:instrText xml:space="preserve"> PAGE   \* MERGEFORMAT </w:instrText>
        </w:r>
        <w:r w:rsidR="00783CC1" w:rsidRPr="00852420">
          <w:rPr>
            <w:rFonts w:ascii="Calisto MT" w:hAnsi="Calisto MT"/>
          </w:rPr>
          <w:fldChar w:fldCharType="separate"/>
        </w:r>
        <w:r w:rsidR="001D7ACB">
          <w:rPr>
            <w:rFonts w:ascii="Calisto MT" w:hAnsi="Calisto MT"/>
            <w:noProof/>
          </w:rPr>
          <w:t>9</w:t>
        </w:r>
        <w:r w:rsidR="00783CC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783CC1" w:rsidRPr="00264831" w:rsidRDefault="00783C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1D7ACB">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5B7" w:rsidRDefault="00C375B7" w:rsidP="0048529F">
      <w:pPr>
        <w:spacing w:before="0" w:after="0"/>
      </w:pPr>
      <w:r>
        <w:separator/>
      </w:r>
    </w:p>
  </w:footnote>
  <w:footnote w:type="continuationSeparator" w:id="0">
    <w:p w:rsidR="00C375B7" w:rsidRDefault="00C375B7"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Default="00783CC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AB6728" w:rsidRDefault="00783CC1" w:rsidP="0000350D">
    <w:pPr>
      <w:pStyle w:val="Header"/>
      <w:rPr>
        <w:rFonts w:ascii="Calisto MT" w:hAnsi="Calisto MT" w:cs="Calisto MT"/>
        <w:sz w:val="18"/>
        <w:szCs w:val="18"/>
        <w:lang w:val="it-IT"/>
      </w:rPr>
    </w:pPr>
  </w:p>
  <w:p w:rsidR="00783CC1" w:rsidRPr="006B5E0A" w:rsidRDefault="00150A58" w:rsidP="00640EC5">
    <w:pPr>
      <w:tabs>
        <w:tab w:val="left" w:pos="7740"/>
      </w:tabs>
      <w:autoSpaceDE w:val="0"/>
      <w:autoSpaceDN w:val="0"/>
      <w:adjustRightInd w:val="0"/>
      <w:spacing w:after="0" w:line="288" w:lineRule="auto"/>
      <w:ind w:left="0" w:right="0" w:firstLine="547"/>
      <w:textAlignment w:val="center"/>
      <w:rPr>
        <w:rFonts w:ascii="Calisto MT" w:hAnsi="Calisto MT" w:cs="Calisto MT"/>
        <w:color w:val="000000"/>
        <w:sz w:val="18"/>
        <w:szCs w:val="18"/>
      </w:rPr>
    </w:pPr>
    <w:r w:rsidRPr="00150A58">
      <w:rPr>
        <w:rFonts w:ascii="Calisto MT" w:hAnsi="Calisto MT" w:cs="Calisto MT"/>
        <w:bCs/>
        <w:color w:val="000000"/>
        <w:sz w:val="18"/>
        <w:szCs w:val="18"/>
      </w:rPr>
      <w:t xml:space="preserve">Wahyu Nurma </w:t>
    </w:r>
    <w:r w:rsidRPr="00150A58">
      <w:rPr>
        <w:rFonts w:ascii="Calisto MT" w:hAnsi="Calisto MT" w:cs="Calisto MT"/>
        <w:bCs/>
        <w:color w:val="000000"/>
        <w:sz w:val="18"/>
        <w:szCs w:val="18"/>
        <w:lang w:val="id-ID"/>
      </w:rPr>
      <w:t>S</w:t>
    </w:r>
    <w:r w:rsidRPr="00150A58">
      <w:rPr>
        <w:rFonts w:ascii="Calisto MT" w:hAnsi="Calisto MT" w:cs="Calisto MT"/>
        <w:bCs/>
        <w:color w:val="000000"/>
        <w:sz w:val="18"/>
        <w:szCs w:val="18"/>
      </w:rPr>
      <w:t>ari</w:t>
    </w:r>
    <w:r w:rsidR="000A18AE" w:rsidRPr="000A18AE">
      <w:rPr>
        <w:rFonts w:ascii="Calisto MT" w:hAnsi="Calisto MT" w:cs="Calisto MT"/>
        <w:color w:val="000000"/>
        <w:sz w:val="18"/>
        <w:szCs w:val="18"/>
      </w:rPr>
      <w:t xml:space="preserve"> </w:t>
    </w:r>
    <w:r w:rsidR="00783CC1" w:rsidRPr="007E7EDD">
      <w:rPr>
        <w:rFonts w:ascii="Calisto MT" w:hAnsi="Calisto MT" w:cs="Calisto MT"/>
        <w:color w:val="000000"/>
        <w:sz w:val="18"/>
        <w:szCs w:val="18"/>
      </w:rPr>
      <w:t xml:space="preserve">/ </w:t>
    </w:r>
    <w:r w:rsidR="00783CC1" w:rsidRPr="00640EC5">
      <w:rPr>
        <w:rFonts w:ascii="Calisto MT" w:hAnsi="Calisto MT" w:cs="Calisto MT"/>
        <w:color w:val="000000"/>
        <w:sz w:val="18"/>
        <w:szCs w:val="18"/>
      </w:rPr>
      <w:t>Unnes Journal of Public Health</w:t>
    </w:r>
    <w:r w:rsidR="00783CC1">
      <w:rPr>
        <w:rFonts w:ascii="Calisto MT" w:hAnsi="Calisto MT" w:cs="Calisto MT"/>
        <w:color w:val="000000"/>
        <w:sz w:val="18"/>
        <w:szCs w:val="18"/>
      </w:rPr>
      <w:t xml:space="preserve"> </w:t>
    </w:r>
    <w:r w:rsidR="00C661A6">
      <w:rPr>
        <w:rFonts w:ascii="Calisto MT" w:hAnsi="Calisto MT" w:cs="Calisto MT"/>
        <w:color w:val="000000"/>
        <w:sz w:val="18"/>
        <w:szCs w:val="18"/>
        <w:lang w:val="id-ID"/>
      </w:rPr>
      <w:t>2</w:t>
    </w:r>
    <w:r w:rsidR="00783CC1">
      <w:rPr>
        <w:rFonts w:ascii="Calisto MT" w:hAnsi="Calisto MT" w:cs="Calisto MT"/>
        <w:color w:val="000000"/>
        <w:sz w:val="18"/>
        <w:szCs w:val="18"/>
      </w:rPr>
      <w:t xml:space="preserve"> </w:t>
    </w:r>
    <w:r w:rsidR="000A18AE">
      <w:rPr>
        <w:rFonts w:ascii="Calisto MT" w:hAnsi="Calisto MT" w:cs="Calisto MT"/>
        <w:color w:val="000000"/>
        <w:sz w:val="18"/>
        <w:szCs w:val="18"/>
      </w:rPr>
      <w:t>(</w:t>
    </w:r>
    <w:r>
      <w:rPr>
        <w:rFonts w:ascii="Calisto MT" w:hAnsi="Calisto MT" w:cs="Calisto MT"/>
        <w:color w:val="000000"/>
        <w:sz w:val="18"/>
        <w:szCs w:val="18"/>
      </w:rPr>
      <w:t>2</w:t>
    </w:r>
    <w:r w:rsidR="00783CC1" w:rsidRPr="007E7EDD">
      <w:rPr>
        <w:rFonts w:ascii="Calisto MT" w:hAnsi="Calisto MT" w:cs="Calisto MT"/>
        <w:color w:val="000000"/>
        <w:sz w:val="18"/>
        <w:szCs w:val="18"/>
      </w:rPr>
      <w:t>) (201</w:t>
    </w:r>
    <w:r w:rsidR="00783CC1">
      <w:rPr>
        <w:rFonts w:ascii="Calisto MT" w:hAnsi="Calisto MT" w:cs="Calisto MT"/>
        <w:color w:val="000000"/>
        <w:sz w:val="18"/>
        <w:szCs w:val="18"/>
      </w:rPr>
      <w:t>3</w:t>
    </w:r>
    <w:r w:rsidR="00783CC1"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80524"/>
    <w:multiLevelType w:val="hybridMultilevel"/>
    <w:tmpl w:val="F7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4">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0"/>
  </w:num>
  <w:num w:numId="5">
    <w:abstractNumId w:val="7"/>
  </w:num>
  <w:num w:numId="6">
    <w:abstractNumId w:val="8"/>
  </w:num>
  <w:num w:numId="7">
    <w:abstractNumId w:val="3"/>
  </w:num>
  <w:num w:numId="8">
    <w:abstractNumId w:val="14"/>
  </w:num>
  <w:num w:numId="9">
    <w:abstractNumId w:val="12"/>
  </w:num>
  <w:num w:numId="10">
    <w:abstractNumId w:val="13"/>
  </w:num>
  <w:num w:numId="11">
    <w:abstractNumId w:val="11"/>
  </w:num>
  <w:num w:numId="12">
    <w:abstractNumId w:val="5"/>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56E28"/>
    <w:rsid w:val="0007255E"/>
    <w:rsid w:val="0007797C"/>
    <w:rsid w:val="000916F2"/>
    <w:rsid w:val="00093B8D"/>
    <w:rsid w:val="000968BA"/>
    <w:rsid w:val="000A18AE"/>
    <w:rsid w:val="000A28A1"/>
    <w:rsid w:val="000B0ADF"/>
    <w:rsid w:val="000C2DE8"/>
    <w:rsid w:val="000C669A"/>
    <w:rsid w:val="000D547B"/>
    <w:rsid w:val="000E51BA"/>
    <w:rsid w:val="000F18E6"/>
    <w:rsid w:val="000F487C"/>
    <w:rsid w:val="001050B7"/>
    <w:rsid w:val="00136DAD"/>
    <w:rsid w:val="00150A58"/>
    <w:rsid w:val="00194952"/>
    <w:rsid w:val="001951E9"/>
    <w:rsid w:val="001B649C"/>
    <w:rsid w:val="001C2BB5"/>
    <w:rsid w:val="001D7ACB"/>
    <w:rsid w:val="001E225B"/>
    <w:rsid w:val="002075D3"/>
    <w:rsid w:val="00213520"/>
    <w:rsid w:val="002160B6"/>
    <w:rsid w:val="00230CD4"/>
    <w:rsid w:val="00234254"/>
    <w:rsid w:val="002450A9"/>
    <w:rsid w:val="0025190A"/>
    <w:rsid w:val="00256ADF"/>
    <w:rsid w:val="00264831"/>
    <w:rsid w:val="00267EA3"/>
    <w:rsid w:val="002722C2"/>
    <w:rsid w:val="002767AF"/>
    <w:rsid w:val="00282AF6"/>
    <w:rsid w:val="00286357"/>
    <w:rsid w:val="00295694"/>
    <w:rsid w:val="002B5064"/>
    <w:rsid w:val="002D7995"/>
    <w:rsid w:val="00313E44"/>
    <w:rsid w:val="00330126"/>
    <w:rsid w:val="003359A8"/>
    <w:rsid w:val="003447B2"/>
    <w:rsid w:val="003468C3"/>
    <w:rsid w:val="0038061D"/>
    <w:rsid w:val="003B1B31"/>
    <w:rsid w:val="003C5115"/>
    <w:rsid w:val="003D2217"/>
    <w:rsid w:val="003E69E2"/>
    <w:rsid w:val="003F57EA"/>
    <w:rsid w:val="003F61D6"/>
    <w:rsid w:val="00421DFD"/>
    <w:rsid w:val="00423E21"/>
    <w:rsid w:val="00467DE7"/>
    <w:rsid w:val="00481314"/>
    <w:rsid w:val="00484B18"/>
    <w:rsid w:val="0048529F"/>
    <w:rsid w:val="00490901"/>
    <w:rsid w:val="00493901"/>
    <w:rsid w:val="004A091C"/>
    <w:rsid w:val="004A1CE9"/>
    <w:rsid w:val="004A74D4"/>
    <w:rsid w:val="004A7746"/>
    <w:rsid w:val="005056D9"/>
    <w:rsid w:val="0051077E"/>
    <w:rsid w:val="00513F82"/>
    <w:rsid w:val="00515288"/>
    <w:rsid w:val="005442AB"/>
    <w:rsid w:val="00561A4C"/>
    <w:rsid w:val="00575BBE"/>
    <w:rsid w:val="0058144D"/>
    <w:rsid w:val="0059483A"/>
    <w:rsid w:val="00594B22"/>
    <w:rsid w:val="005A12B5"/>
    <w:rsid w:val="005A2F0A"/>
    <w:rsid w:val="005A54DF"/>
    <w:rsid w:val="005B1B19"/>
    <w:rsid w:val="005B5BB6"/>
    <w:rsid w:val="005C4469"/>
    <w:rsid w:val="005D08F6"/>
    <w:rsid w:val="005D27A1"/>
    <w:rsid w:val="005D5DE0"/>
    <w:rsid w:val="005E18DD"/>
    <w:rsid w:val="005F2531"/>
    <w:rsid w:val="005F7BD2"/>
    <w:rsid w:val="00615326"/>
    <w:rsid w:val="00620C99"/>
    <w:rsid w:val="00624D21"/>
    <w:rsid w:val="00634623"/>
    <w:rsid w:val="00634941"/>
    <w:rsid w:val="0063743B"/>
    <w:rsid w:val="00640EC5"/>
    <w:rsid w:val="006474BF"/>
    <w:rsid w:val="00647B49"/>
    <w:rsid w:val="00654FE2"/>
    <w:rsid w:val="0066703C"/>
    <w:rsid w:val="00672944"/>
    <w:rsid w:val="0068673F"/>
    <w:rsid w:val="00690BA5"/>
    <w:rsid w:val="00696C94"/>
    <w:rsid w:val="006A2ADE"/>
    <w:rsid w:val="006B249C"/>
    <w:rsid w:val="006B5E0A"/>
    <w:rsid w:val="006D59B0"/>
    <w:rsid w:val="006E02AA"/>
    <w:rsid w:val="006E0DA8"/>
    <w:rsid w:val="006E3E47"/>
    <w:rsid w:val="006F0D48"/>
    <w:rsid w:val="00707D68"/>
    <w:rsid w:val="00715C3B"/>
    <w:rsid w:val="00727865"/>
    <w:rsid w:val="00733316"/>
    <w:rsid w:val="00742A5D"/>
    <w:rsid w:val="007430DA"/>
    <w:rsid w:val="00754D9E"/>
    <w:rsid w:val="0076067D"/>
    <w:rsid w:val="00767011"/>
    <w:rsid w:val="00783CC1"/>
    <w:rsid w:val="007A6B71"/>
    <w:rsid w:val="007B66D7"/>
    <w:rsid w:val="007E251B"/>
    <w:rsid w:val="007E3572"/>
    <w:rsid w:val="007E7EDD"/>
    <w:rsid w:val="00807560"/>
    <w:rsid w:val="0081046A"/>
    <w:rsid w:val="0083571A"/>
    <w:rsid w:val="0084370A"/>
    <w:rsid w:val="008444A7"/>
    <w:rsid w:val="00846503"/>
    <w:rsid w:val="008467EF"/>
    <w:rsid w:val="00851764"/>
    <w:rsid w:val="00852420"/>
    <w:rsid w:val="008650AA"/>
    <w:rsid w:val="00867535"/>
    <w:rsid w:val="00884943"/>
    <w:rsid w:val="00896EB3"/>
    <w:rsid w:val="00897FFD"/>
    <w:rsid w:val="008D0467"/>
    <w:rsid w:val="008D6BB9"/>
    <w:rsid w:val="00901F76"/>
    <w:rsid w:val="0091309D"/>
    <w:rsid w:val="00931328"/>
    <w:rsid w:val="009341EB"/>
    <w:rsid w:val="00934C4B"/>
    <w:rsid w:val="00947DEE"/>
    <w:rsid w:val="00955E2F"/>
    <w:rsid w:val="00972A2B"/>
    <w:rsid w:val="00984B25"/>
    <w:rsid w:val="009A1EA2"/>
    <w:rsid w:val="009A334C"/>
    <w:rsid w:val="009B2522"/>
    <w:rsid w:val="009B2E1A"/>
    <w:rsid w:val="009B670C"/>
    <w:rsid w:val="009C52D2"/>
    <w:rsid w:val="009C7AB4"/>
    <w:rsid w:val="009F10EC"/>
    <w:rsid w:val="00A10F88"/>
    <w:rsid w:val="00A17629"/>
    <w:rsid w:val="00A2701E"/>
    <w:rsid w:val="00A317F9"/>
    <w:rsid w:val="00A517DC"/>
    <w:rsid w:val="00A60146"/>
    <w:rsid w:val="00A90BD0"/>
    <w:rsid w:val="00AB6728"/>
    <w:rsid w:val="00AF6431"/>
    <w:rsid w:val="00B0589D"/>
    <w:rsid w:val="00B226E3"/>
    <w:rsid w:val="00B27F35"/>
    <w:rsid w:val="00B316FD"/>
    <w:rsid w:val="00B33797"/>
    <w:rsid w:val="00B419B3"/>
    <w:rsid w:val="00B60EF7"/>
    <w:rsid w:val="00B802B9"/>
    <w:rsid w:val="00B8652C"/>
    <w:rsid w:val="00B87363"/>
    <w:rsid w:val="00BA2C42"/>
    <w:rsid w:val="00BA6915"/>
    <w:rsid w:val="00BB63D8"/>
    <w:rsid w:val="00BC7381"/>
    <w:rsid w:val="00BE30EA"/>
    <w:rsid w:val="00BF21D9"/>
    <w:rsid w:val="00C0142D"/>
    <w:rsid w:val="00C375B7"/>
    <w:rsid w:val="00C44279"/>
    <w:rsid w:val="00C61362"/>
    <w:rsid w:val="00C661A6"/>
    <w:rsid w:val="00C80AAC"/>
    <w:rsid w:val="00C96B22"/>
    <w:rsid w:val="00CA377B"/>
    <w:rsid w:val="00CA3CFF"/>
    <w:rsid w:val="00CC11F6"/>
    <w:rsid w:val="00CC4CF4"/>
    <w:rsid w:val="00CF111E"/>
    <w:rsid w:val="00D063B2"/>
    <w:rsid w:val="00D30D3D"/>
    <w:rsid w:val="00D33C50"/>
    <w:rsid w:val="00D404B5"/>
    <w:rsid w:val="00D45A6B"/>
    <w:rsid w:val="00D64A5D"/>
    <w:rsid w:val="00D75DE1"/>
    <w:rsid w:val="00D8799D"/>
    <w:rsid w:val="00DA78A0"/>
    <w:rsid w:val="00DB0865"/>
    <w:rsid w:val="00DC3653"/>
    <w:rsid w:val="00DD11E2"/>
    <w:rsid w:val="00DE2837"/>
    <w:rsid w:val="00DE47BE"/>
    <w:rsid w:val="00E02520"/>
    <w:rsid w:val="00E25245"/>
    <w:rsid w:val="00E52DAB"/>
    <w:rsid w:val="00E54B7B"/>
    <w:rsid w:val="00E57545"/>
    <w:rsid w:val="00E57B14"/>
    <w:rsid w:val="00E71D5B"/>
    <w:rsid w:val="00E85F2F"/>
    <w:rsid w:val="00E90E99"/>
    <w:rsid w:val="00EA2562"/>
    <w:rsid w:val="00EA355D"/>
    <w:rsid w:val="00EA5075"/>
    <w:rsid w:val="00EA67B9"/>
    <w:rsid w:val="00EB12C3"/>
    <w:rsid w:val="00EB3411"/>
    <w:rsid w:val="00ED46B4"/>
    <w:rsid w:val="00EE1D64"/>
    <w:rsid w:val="00F016FC"/>
    <w:rsid w:val="00F1415D"/>
    <w:rsid w:val="00F439D1"/>
    <w:rsid w:val="00F53635"/>
    <w:rsid w:val="00F62E9B"/>
    <w:rsid w:val="00F77889"/>
    <w:rsid w:val="00F807D1"/>
    <w:rsid w:val="00F875B1"/>
    <w:rsid w:val="00F93C92"/>
    <w:rsid w:val="00FB4BB4"/>
    <w:rsid w:val="00FB7FF7"/>
    <w:rsid w:val="00FC1DC0"/>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534">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57582189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omecarelink.net/backpai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lang_shasa@yaho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C9F15-8776-46AA-ABEB-828E794F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4016</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haris</cp:lastModifiedBy>
  <cp:revision>3</cp:revision>
  <cp:lastPrinted>2013-11-12T02:20:00Z</cp:lastPrinted>
  <dcterms:created xsi:type="dcterms:W3CDTF">2014-02-01T13:02:00Z</dcterms:created>
  <dcterms:modified xsi:type="dcterms:W3CDTF">2014-02-01T14:05:00Z</dcterms:modified>
</cp:coreProperties>
</file>