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6425"/>
        <w:gridCol w:w="1790"/>
      </w:tblGrid>
      <w:tr w:rsidR="002F10FC" w:rsidRPr="0027119B" w14:paraId="1F93BB5C" w14:textId="77777777" w:rsidTr="000E5410">
        <w:tc>
          <w:tcPr>
            <w:tcW w:w="1175" w:type="dxa"/>
            <w:tcBorders>
              <w:top w:val="single" w:sz="4" w:space="0" w:color="auto"/>
              <w:bottom w:val="single" w:sz="4" w:space="0" w:color="auto"/>
            </w:tcBorders>
          </w:tcPr>
          <w:p w14:paraId="3B28ADC0" w14:textId="77777777" w:rsidR="002F10FC" w:rsidRPr="0027119B" w:rsidRDefault="000E5410" w:rsidP="00243DE6">
            <w:pPr>
              <w:pStyle w:val="BasicParagraph"/>
              <w:spacing w:line="276" w:lineRule="auto"/>
              <w:jc w:val="center"/>
              <w:rPr>
                <w:rFonts w:cs="Times New Roman"/>
                <w:b/>
                <w:bCs/>
              </w:rPr>
            </w:pPr>
            <w:r w:rsidRPr="0027119B">
              <w:rPr>
                <w:rFonts w:cs="Times New Roman"/>
                <w:b/>
                <w:bCs/>
                <w:noProof/>
                <w:lang w:val="en-US"/>
              </w:rPr>
              <w:drawing>
                <wp:anchor distT="0" distB="0" distL="114300" distR="114300" simplePos="0" relativeHeight="251653632" behindDoc="1" locked="0" layoutInCell="1" allowOverlap="1" wp14:anchorId="32231839" wp14:editId="07650CE4">
                  <wp:simplePos x="0" y="0"/>
                  <wp:positionH relativeFrom="column">
                    <wp:posOffset>-1905</wp:posOffset>
                  </wp:positionH>
                  <wp:positionV relativeFrom="paragraph">
                    <wp:posOffset>5080</wp:posOffset>
                  </wp:positionV>
                  <wp:extent cx="751205" cy="105092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1205" cy="1050925"/>
                          </a:xfrm>
                          <a:prstGeom prst="rect">
                            <a:avLst/>
                          </a:prstGeom>
                          <a:effectLst>
                            <a:softEdge rad="12700"/>
                          </a:effectLst>
                        </pic:spPr>
                      </pic:pic>
                    </a:graphicData>
                  </a:graphic>
                </wp:anchor>
              </w:drawing>
            </w:r>
          </w:p>
          <w:p w14:paraId="229E5F57" w14:textId="77777777" w:rsidR="002F10FC" w:rsidRPr="00CA6365" w:rsidRDefault="002F10FC" w:rsidP="00243DE6">
            <w:pPr>
              <w:rPr>
                <w:rFonts w:ascii="Calisto MT" w:hAnsi="Calisto MT"/>
                <w:i/>
                <w:lang w:val="en-GB"/>
              </w:rPr>
            </w:pPr>
          </w:p>
          <w:p w14:paraId="30BC561D" w14:textId="77777777" w:rsidR="002F10FC" w:rsidRPr="0027119B" w:rsidRDefault="002F10FC" w:rsidP="00243DE6">
            <w:pPr>
              <w:rPr>
                <w:rFonts w:ascii="Calisto MT" w:hAnsi="Calisto MT"/>
                <w:lang w:val="en-GB"/>
              </w:rPr>
            </w:pPr>
          </w:p>
        </w:tc>
        <w:tc>
          <w:tcPr>
            <w:tcW w:w="6425" w:type="dxa"/>
            <w:tcBorders>
              <w:top w:val="single" w:sz="4" w:space="0" w:color="auto"/>
              <w:bottom w:val="single" w:sz="4" w:space="0" w:color="auto"/>
            </w:tcBorders>
          </w:tcPr>
          <w:p w14:paraId="44405147" w14:textId="3EDE72C1" w:rsidR="002F10FC" w:rsidRPr="00860C56" w:rsidRDefault="002F10FC" w:rsidP="00243DE6">
            <w:pPr>
              <w:pStyle w:val="BasicParagraph"/>
              <w:spacing w:line="276" w:lineRule="auto"/>
              <w:jc w:val="center"/>
              <w:rPr>
                <w:rFonts w:cs="Cambria"/>
                <w:color w:val="auto"/>
                <w:sz w:val="16"/>
                <w:szCs w:val="16"/>
              </w:rPr>
            </w:pPr>
            <w:r w:rsidRPr="00860C56">
              <w:rPr>
                <w:rFonts w:cs="Cambria"/>
                <w:color w:val="auto"/>
                <w:sz w:val="16"/>
                <w:szCs w:val="16"/>
                <w:lang w:val="en-US"/>
              </w:rPr>
              <w:t>UP</w:t>
            </w:r>
            <w:r w:rsidR="00F23CDC" w:rsidRPr="00860C56">
              <w:rPr>
                <w:rFonts w:cs="Cambria"/>
                <w:color w:val="auto"/>
                <w:sz w:val="16"/>
                <w:szCs w:val="16"/>
                <w:lang w:val="en-US"/>
              </w:rPr>
              <w:t>E</w:t>
            </w:r>
            <w:r w:rsidRPr="00860C56">
              <w:rPr>
                <w:rFonts w:cs="Cambria"/>
                <w:color w:val="auto"/>
                <w:sz w:val="16"/>
                <w:szCs w:val="16"/>
                <w:lang w:val="en-US"/>
              </w:rPr>
              <w:t>J</w:t>
            </w:r>
            <w:r w:rsidR="006C6AD1" w:rsidRPr="00860C56">
              <w:rPr>
                <w:rFonts w:cs="Cambria"/>
                <w:color w:val="auto"/>
                <w:sz w:val="16"/>
                <w:szCs w:val="16"/>
                <w:lang w:val="en-US"/>
              </w:rPr>
              <w:t xml:space="preserve"> </w:t>
            </w:r>
            <w:r w:rsidR="00B75186">
              <w:rPr>
                <w:rFonts w:cs="Cambria"/>
                <w:color w:val="auto"/>
                <w:sz w:val="16"/>
                <w:szCs w:val="16"/>
                <w:lang w:val="en-US"/>
              </w:rPr>
              <w:t xml:space="preserve">11 </w:t>
            </w:r>
            <w:r w:rsidR="0062294B" w:rsidRPr="00860C56">
              <w:rPr>
                <w:rFonts w:cs="Cambria"/>
                <w:color w:val="auto"/>
                <w:sz w:val="16"/>
                <w:szCs w:val="16"/>
                <w:lang w:val="en-US"/>
              </w:rPr>
              <w:t>(</w:t>
            </w:r>
            <w:r w:rsidR="00B75186">
              <w:rPr>
                <w:rFonts w:cs="Cambria"/>
                <w:color w:val="auto"/>
                <w:sz w:val="16"/>
                <w:szCs w:val="16"/>
                <w:lang w:val="en-US"/>
              </w:rPr>
              <w:t>3</w:t>
            </w:r>
            <w:r w:rsidRPr="00860C56">
              <w:rPr>
                <w:rFonts w:cs="Cambria"/>
                <w:color w:val="auto"/>
                <w:sz w:val="16"/>
                <w:szCs w:val="16"/>
                <w:lang w:val="en-US"/>
              </w:rPr>
              <w:t xml:space="preserve">) </w:t>
            </w:r>
            <w:r w:rsidR="0062294B" w:rsidRPr="00860C56">
              <w:rPr>
                <w:rFonts w:cs="Cambria"/>
                <w:color w:val="auto"/>
                <w:sz w:val="16"/>
                <w:szCs w:val="16"/>
                <w:lang w:val="en-US"/>
              </w:rPr>
              <w:t>(</w:t>
            </w:r>
            <w:r w:rsidR="006C6AD1" w:rsidRPr="00860C56">
              <w:rPr>
                <w:rFonts w:cs="Cambria"/>
                <w:color w:val="auto"/>
                <w:sz w:val="16"/>
                <w:szCs w:val="16"/>
                <w:lang w:val="id-ID"/>
              </w:rPr>
              <w:t>20</w:t>
            </w:r>
            <w:r w:rsidR="006C6AD1" w:rsidRPr="00860C56">
              <w:rPr>
                <w:rFonts w:cs="Cambria"/>
                <w:color w:val="auto"/>
                <w:sz w:val="16"/>
                <w:szCs w:val="16"/>
                <w:lang w:val="en-US"/>
              </w:rPr>
              <w:t>2</w:t>
            </w:r>
            <w:r w:rsidR="001C3D43">
              <w:rPr>
                <w:rFonts w:cs="Cambria"/>
                <w:color w:val="auto"/>
                <w:sz w:val="16"/>
                <w:szCs w:val="16"/>
                <w:lang w:val="en-US"/>
              </w:rPr>
              <w:t>2</w:t>
            </w:r>
            <w:r w:rsidRPr="00860C56">
              <w:rPr>
                <w:rFonts w:cs="Cambria"/>
                <w:color w:val="auto"/>
                <w:sz w:val="16"/>
                <w:szCs w:val="16"/>
                <w:lang w:val="en-US"/>
              </w:rPr>
              <w:t>)</w:t>
            </w:r>
          </w:p>
          <w:p w14:paraId="727AFA37" w14:textId="77777777" w:rsidR="002F10FC"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b/>
                <w:bCs/>
                <w:color w:val="000000"/>
                <w:sz w:val="28"/>
                <w:szCs w:val="28"/>
              </w:rPr>
            </w:pPr>
            <w:proofErr w:type="spellStart"/>
            <w:r w:rsidRPr="00B54F7E">
              <w:rPr>
                <w:rFonts w:ascii="Calisto MT" w:hAnsi="Calisto MT" w:cs="Cambria"/>
                <w:b/>
                <w:bCs/>
                <w:color w:val="000000"/>
                <w:sz w:val="28"/>
                <w:szCs w:val="28"/>
              </w:rPr>
              <w:t>Unnes</w:t>
            </w:r>
            <w:proofErr w:type="spellEnd"/>
            <w:r w:rsidRPr="00B54F7E">
              <w:rPr>
                <w:rFonts w:ascii="Calisto MT" w:hAnsi="Calisto MT" w:cs="Cambria"/>
                <w:b/>
                <w:bCs/>
                <w:color w:val="000000"/>
                <w:sz w:val="28"/>
                <w:szCs w:val="28"/>
              </w:rPr>
              <w:t xml:space="preserve"> Physics </w:t>
            </w:r>
            <w:r w:rsidR="00F23CDC">
              <w:rPr>
                <w:rFonts w:ascii="Calisto MT" w:hAnsi="Calisto MT" w:cs="Cambria"/>
                <w:b/>
                <w:bCs/>
                <w:color w:val="000000"/>
                <w:sz w:val="28"/>
                <w:szCs w:val="28"/>
              </w:rPr>
              <w:t xml:space="preserve">Education </w:t>
            </w:r>
            <w:r w:rsidRPr="00B54F7E">
              <w:rPr>
                <w:rFonts w:ascii="Calisto MT" w:hAnsi="Calisto MT" w:cs="Cambria"/>
                <w:b/>
                <w:bCs/>
                <w:color w:val="000000"/>
                <w:sz w:val="28"/>
                <w:szCs w:val="28"/>
              </w:rPr>
              <w:t>Journal</w:t>
            </w:r>
          </w:p>
          <w:p w14:paraId="72DDFF9F" w14:textId="77777777" w:rsidR="00CA6365" w:rsidRPr="00CA6365" w:rsidRDefault="00CA6365" w:rsidP="00CA6365">
            <w:pPr>
              <w:autoSpaceDE w:val="0"/>
              <w:autoSpaceDN w:val="0"/>
              <w:adjustRightInd w:val="0"/>
              <w:spacing w:beforeAutospacing="0" w:afterAutospacing="0" w:line="288" w:lineRule="auto"/>
              <w:ind w:left="0" w:right="0"/>
              <w:textAlignment w:val="center"/>
              <w:rPr>
                <w:rFonts w:ascii="Calisto MT" w:hAnsi="Calisto MT" w:cs="Cambria"/>
                <w:b/>
                <w:bCs/>
                <w:color w:val="000000"/>
                <w:sz w:val="24"/>
                <w:szCs w:val="24"/>
              </w:rPr>
            </w:pPr>
            <w:proofErr w:type="spellStart"/>
            <w:r>
              <w:rPr>
                <w:rFonts w:ascii="Calisto MT" w:hAnsi="Calisto MT" w:cs="Cambria"/>
                <w:b/>
                <w:bCs/>
                <w:color w:val="000000"/>
                <w:sz w:val="24"/>
                <w:szCs w:val="24"/>
              </w:rPr>
              <w:t>Terakreditasi</w:t>
            </w:r>
            <w:proofErr w:type="spellEnd"/>
            <w:r>
              <w:rPr>
                <w:rFonts w:ascii="Calisto MT" w:hAnsi="Calisto MT" w:cs="Cambria"/>
                <w:b/>
                <w:bCs/>
                <w:color w:val="000000"/>
                <w:sz w:val="24"/>
                <w:szCs w:val="24"/>
              </w:rPr>
              <w:t xml:space="preserve"> SINTA 3</w:t>
            </w:r>
          </w:p>
          <w:p w14:paraId="49A4697A" w14:textId="77777777" w:rsidR="002F10FC" w:rsidRPr="00570704"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color w:val="000000"/>
                <w:sz w:val="18"/>
                <w:szCs w:val="18"/>
                <w:lang w:val="en-GB"/>
              </w:rPr>
            </w:pPr>
            <w:r w:rsidRPr="008B7853">
              <w:rPr>
                <w:rFonts w:ascii="Calisto MT" w:hAnsi="Calisto MT" w:cs="Cambria"/>
                <w:sz w:val="18"/>
                <w:szCs w:val="18"/>
                <w:u w:color="0000FF"/>
                <w:lang w:val="en-GB"/>
              </w:rPr>
              <w:t>http://journal.unnes.ac.id/sju/index.php/up</w:t>
            </w:r>
            <w:r w:rsidR="00F23CDC">
              <w:rPr>
                <w:rFonts w:ascii="Calisto MT" w:hAnsi="Calisto MT" w:cs="Cambria"/>
                <w:sz w:val="18"/>
                <w:szCs w:val="18"/>
                <w:u w:color="0000FF"/>
                <w:lang w:val="en-GB"/>
              </w:rPr>
              <w:t>e</w:t>
            </w:r>
            <w:r w:rsidRPr="008B7853">
              <w:rPr>
                <w:rFonts w:ascii="Calisto MT" w:hAnsi="Calisto MT" w:cs="Cambria"/>
                <w:sz w:val="18"/>
                <w:szCs w:val="18"/>
                <w:u w:color="0000FF"/>
                <w:lang w:val="en-GB"/>
              </w:rPr>
              <w:t>j</w:t>
            </w:r>
          </w:p>
        </w:tc>
        <w:tc>
          <w:tcPr>
            <w:tcW w:w="1790" w:type="dxa"/>
            <w:tcBorders>
              <w:top w:val="single" w:sz="4" w:space="0" w:color="auto"/>
              <w:bottom w:val="single" w:sz="4" w:space="0" w:color="auto"/>
            </w:tcBorders>
            <w:vAlign w:val="center"/>
          </w:tcPr>
          <w:p w14:paraId="436F4AC2" w14:textId="77777777" w:rsidR="002F10FC" w:rsidRPr="00F23CDC" w:rsidRDefault="00F23CDC" w:rsidP="00243DE6">
            <w:pPr>
              <w:pStyle w:val="BasicParagraph"/>
              <w:spacing w:line="276" w:lineRule="auto"/>
              <w:jc w:val="center"/>
              <w:rPr>
                <w:rFonts w:cs="Times New Roman"/>
                <w:sz w:val="18"/>
                <w:szCs w:val="18"/>
              </w:rPr>
            </w:pPr>
            <w:r w:rsidRPr="00F23CDC">
              <w:rPr>
                <w:rFonts w:cs="Times New Roman"/>
                <w:noProof/>
                <w:sz w:val="18"/>
                <w:szCs w:val="18"/>
                <w:lang w:val="en-US"/>
              </w:rPr>
              <w:drawing>
                <wp:inline distT="0" distB="0" distL="0" distR="0" wp14:anchorId="4AAC338F" wp14:editId="4B42DFA6">
                  <wp:extent cx="905362" cy="7859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0569" cy="790487"/>
                          </a:xfrm>
                          <a:prstGeom prst="rect">
                            <a:avLst/>
                          </a:prstGeom>
                          <a:noFill/>
                          <a:ln>
                            <a:noFill/>
                          </a:ln>
                        </pic:spPr>
                      </pic:pic>
                    </a:graphicData>
                  </a:graphic>
                </wp:inline>
              </w:drawing>
            </w:r>
          </w:p>
        </w:tc>
      </w:tr>
      <w:tr w:rsidR="002F10FC" w:rsidRPr="0027119B" w14:paraId="43A49BB7" w14:textId="77777777" w:rsidTr="000E5410">
        <w:trPr>
          <w:trHeight w:val="1125"/>
        </w:trPr>
        <w:tc>
          <w:tcPr>
            <w:tcW w:w="9390" w:type="dxa"/>
            <w:gridSpan w:val="3"/>
            <w:tcBorders>
              <w:top w:val="single" w:sz="4" w:space="0" w:color="auto"/>
            </w:tcBorders>
          </w:tcPr>
          <w:p w14:paraId="5294390A" w14:textId="77777777" w:rsidR="0026799F" w:rsidRPr="0026799F" w:rsidRDefault="0026799F" w:rsidP="0026799F">
            <w:pPr>
              <w:jc w:val="left"/>
              <w:rPr>
                <w:rFonts w:ascii="Calisto MT" w:hAnsi="Calisto MT" w:cs="Times New Roman"/>
                <w:b/>
                <w:bCs/>
                <w:sz w:val="24"/>
                <w:szCs w:val="24"/>
                <w:lang w:val="id-ID"/>
              </w:rPr>
            </w:pPr>
            <w:r w:rsidRPr="0026799F">
              <w:rPr>
                <w:rFonts w:ascii="Calisto MT" w:hAnsi="Calisto MT" w:cs="Times New Roman"/>
                <w:b/>
                <w:bCs/>
                <w:sz w:val="24"/>
                <w:szCs w:val="24"/>
                <w:lang w:val="id-ID"/>
              </w:rPr>
              <w:t xml:space="preserve">Kemampuan Menaksir Ukuran Pada Siswa SMA </w:t>
            </w:r>
          </w:p>
          <w:p w14:paraId="480BB122" w14:textId="0132D617" w:rsidR="008058C7" w:rsidRPr="0026799F" w:rsidRDefault="0026799F" w:rsidP="000E5410">
            <w:pPr>
              <w:autoSpaceDE w:val="0"/>
              <w:autoSpaceDN w:val="0"/>
              <w:adjustRightInd w:val="0"/>
              <w:spacing w:before="240" w:beforeAutospacing="0" w:afterAutospacing="0" w:line="288" w:lineRule="auto"/>
              <w:ind w:left="0" w:right="0"/>
              <w:jc w:val="left"/>
              <w:textAlignment w:val="center"/>
              <w:rPr>
                <w:rFonts w:ascii="Times New Roman" w:eastAsia="MS Mincho" w:hAnsi="Times New Roman" w:cs="Times New Roman"/>
                <w:b/>
                <w:bCs/>
                <w:sz w:val="20"/>
                <w:szCs w:val="20"/>
              </w:rPr>
            </w:pPr>
            <w:r>
              <w:rPr>
                <w:rFonts w:ascii="Times New Roman" w:eastAsia="MS Mincho" w:hAnsi="Times New Roman" w:cs="Times New Roman"/>
                <w:b/>
                <w:bCs/>
                <w:sz w:val="20"/>
                <w:szCs w:val="20"/>
              </w:rPr>
              <w:t xml:space="preserve">Belinda </w:t>
            </w:r>
            <w:proofErr w:type="spellStart"/>
            <w:r>
              <w:rPr>
                <w:rFonts w:ascii="Times New Roman" w:eastAsia="MS Mincho" w:hAnsi="Times New Roman" w:cs="Times New Roman"/>
                <w:b/>
                <w:bCs/>
                <w:sz w:val="20"/>
                <w:szCs w:val="20"/>
              </w:rPr>
              <w:t>Chintya</w:t>
            </w:r>
            <w:proofErr w:type="spellEnd"/>
            <w:r>
              <w:rPr>
                <w:rFonts w:ascii="Times New Roman" w:eastAsia="MS Mincho" w:hAnsi="Times New Roman" w:cs="Times New Roman"/>
                <w:b/>
                <w:bCs/>
                <w:sz w:val="20"/>
                <w:szCs w:val="20"/>
              </w:rPr>
              <w:t xml:space="preserve"> </w:t>
            </w:r>
            <w:proofErr w:type="spellStart"/>
            <w:r>
              <w:rPr>
                <w:rFonts w:ascii="Times New Roman" w:eastAsia="MS Mincho" w:hAnsi="Times New Roman" w:cs="Times New Roman"/>
                <w:b/>
                <w:bCs/>
                <w:sz w:val="20"/>
                <w:szCs w:val="20"/>
              </w:rPr>
              <w:t>Rosady</w:t>
            </w:r>
            <w:proofErr w:type="spellEnd"/>
            <w:r>
              <w:rPr>
                <w:rFonts w:ascii="Times New Roman" w:eastAsia="MS Mincho" w:hAnsi="Times New Roman" w:cs="Times New Roman"/>
                <w:b/>
                <w:bCs/>
                <w:sz w:val="20"/>
                <w:szCs w:val="20"/>
              </w:rPr>
              <w:t xml:space="preserve"> </w:t>
            </w:r>
            <w:proofErr w:type="spellStart"/>
            <w:r>
              <w:rPr>
                <w:rFonts w:ascii="Times New Roman" w:eastAsia="MS Mincho" w:hAnsi="Times New Roman" w:cs="Times New Roman"/>
                <w:b/>
                <w:bCs/>
                <w:sz w:val="20"/>
                <w:szCs w:val="20"/>
              </w:rPr>
              <w:t>Putri</w:t>
            </w:r>
            <w:proofErr w:type="spellEnd"/>
            <w:r w:rsidR="00B16616" w:rsidRPr="001B3B58">
              <w:rPr>
                <w:rFonts w:ascii="Wingdings" w:hAnsi="Wingdings" w:cs="Wingdings"/>
                <w:color w:val="000000"/>
                <w:vertAlign w:val="superscript"/>
                <w:lang w:val="en-GB"/>
              </w:rPr>
              <w:t></w:t>
            </w:r>
            <w:r>
              <w:rPr>
                <w:rFonts w:ascii="Times New Roman" w:hAnsi="Times New Roman" w:cs="Times New Roman"/>
                <w:color w:val="000000"/>
                <w:lang w:val="en-GB"/>
              </w:rPr>
              <w:t>,</w:t>
            </w:r>
            <w:r w:rsidRPr="0026799F">
              <w:rPr>
                <w:rFonts w:ascii="Times New Roman" w:hAnsi="Times New Roman" w:cs="Times New Roman"/>
                <w:b/>
                <w:bCs/>
                <w:color w:val="000000"/>
                <w:lang w:val="en-GB"/>
              </w:rPr>
              <w:t xml:space="preserve"> </w:t>
            </w:r>
            <w:proofErr w:type="spellStart"/>
            <w:r w:rsidRPr="00B16F3A">
              <w:rPr>
                <w:rFonts w:ascii="Times New Roman" w:hAnsi="Times New Roman" w:cs="Times New Roman"/>
                <w:b/>
                <w:bCs/>
                <w:color w:val="000000"/>
                <w:sz w:val="20"/>
                <w:szCs w:val="20"/>
                <w:lang w:val="en-GB"/>
              </w:rPr>
              <w:t>Prof.Dr</w:t>
            </w:r>
            <w:proofErr w:type="spellEnd"/>
            <w:r w:rsidRPr="00B16F3A">
              <w:rPr>
                <w:rFonts w:ascii="Times New Roman" w:hAnsi="Times New Roman" w:cs="Times New Roman"/>
                <w:b/>
                <w:bCs/>
                <w:color w:val="000000"/>
                <w:sz w:val="20"/>
                <w:szCs w:val="20"/>
                <w:lang w:val="en-GB"/>
              </w:rPr>
              <w:t xml:space="preserve">. </w:t>
            </w:r>
            <w:proofErr w:type="spellStart"/>
            <w:r w:rsidRPr="00B16F3A">
              <w:rPr>
                <w:rFonts w:ascii="Times New Roman" w:hAnsi="Times New Roman" w:cs="Times New Roman"/>
                <w:b/>
                <w:bCs/>
                <w:color w:val="000000"/>
                <w:sz w:val="20"/>
                <w:szCs w:val="20"/>
                <w:lang w:val="en-GB"/>
              </w:rPr>
              <w:t>Wiyanto</w:t>
            </w:r>
            <w:proofErr w:type="spellEnd"/>
            <w:r w:rsidRPr="00B16F3A">
              <w:rPr>
                <w:rFonts w:ascii="Times New Roman" w:hAnsi="Times New Roman" w:cs="Times New Roman"/>
                <w:b/>
                <w:bCs/>
                <w:color w:val="000000"/>
                <w:sz w:val="20"/>
                <w:szCs w:val="20"/>
                <w:lang w:val="en-GB"/>
              </w:rPr>
              <w:t>, M. Si</w:t>
            </w:r>
          </w:p>
          <w:p w14:paraId="039747E3" w14:textId="77777777" w:rsidR="00B16616" w:rsidRPr="0088424A" w:rsidRDefault="00B16616" w:rsidP="00B16616">
            <w:pPr>
              <w:autoSpaceDE w:val="0"/>
              <w:autoSpaceDN w:val="0"/>
              <w:adjustRightInd w:val="0"/>
              <w:spacing w:before="240" w:beforeAutospacing="0" w:afterAutospacing="0" w:line="288" w:lineRule="auto"/>
              <w:ind w:left="0" w:right="0"/>
              <w:jc w:val="left"/>
              <w:textAlignment w:val="center"/>
              <w:rPr>
                <w:rFonts w:ascii="Calisto MT" w:hAnsi="Calisto MT" w:cs="Calisto MT"/>
                <w:bCs/>
                <w:color w:val="000000"/>
                <w:sz w:val="20"/>
                <w:szCs w:val="20"/>
                <w:lang w:val="nl-NL"/>
              </w:rPr>
            </w:pPr>
            <w:r w:rsidRPr="0088424A">
              <w:rPr>
                <w:rFonts w:ascii="Calisto MT" w:hAnsi="Calisto MT" w:cs="Calisto MT"/>
                <w:bCs/>
                <w:color w:val="000000"/>
                <w:sz w:val="20"/>
                <w:szCs w:val="20"/>
                <w:lang w:val="nl-NL"/>
              </w:rPr>
              <w:t>Jurusan Fisika, Fakultas Matematika dan Ilmu Pengetahuan Alam, Universitas Negeri Semarang</w:t>
            </w:r>
            <w:r>
              <w:rPr>
                <w:rFonts w:ascii="Calisto MT" w:hAnsi="Calisto MT" w:cs="Calisto MT"/>
                <w:bCs/>
                <w:color w:val="000000"/>
                <w:sz w:val="20"/>
                <w:szCs w:val="20"/>
                <w:lang w:val="nl-NL"/>
              </w:rPr>
              <w:t>, Indonesia</w:t>
            </w:r>
          </w:p>
          <w:p w14:paraId="5DAD88EF" w14:textId="77777777" w:rsidR="00B16616" w:rsidRPr="00B16616" w:rsidRDefault="00B16616" w:rsidP="00B16616">
            <w:pPr>
              <w:pStyle w:val="Default"/>
              <w:spacing w:after="240"/>
              <w:rPr>
                <w:rFonts w:ascii="Calisto MT" w:hAnsi="Calisto MT"/>
                <w:b/>
                <w:lang w:val="id-ID"/>
              </w:rPr>
            </w:pPr>
            <w:r w:rsidRPr="0088424A">
              <w:rPr>
                <w:rFonts w:ascii="Calisto MT" w:hAnsi="Calisto MT" w:cs="Calisto MT"/>
                <w:bCs/>
                <w:sz w:val="20"/>
                <w:szCs w:val="20"/>
                <w:lang w:val="nl-NL"/>
              </w:rPr>
              <w:t>Gedung D7 Lt. 2, Kampus Sekaran Gunungpati, Semarang 50229</w:t>
            </w:r>
          </w:p>
          <w:tbl>
            <w:tblPr>
              <w:tblStyle w:val="TableGrid"/>
              <w:tblW w:w="94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94"/>
              <w:gridCol w:w="283"/>
              <w:gridCol w:w="3328"/>
              <w:gridCol w:w="3332"/>
              <w:gridCol w:w="325"/>
            </w:tblGrid>
            <w:tr w:rsidR="002F10FC" w:rsidRPr="001B2FF6" w14:paraId="6B8E79F8" w14:textId="77777777" w:rsidTr="000E5410">
              <w:trPr>
                <w:trHeight w:val="397"/>
              </w:trPr>
              <w:tc>
                <w:tcPr>
                  <w:tcW w:w="2194" w:type="dxa"/>
                  <w:vAlign w:val="center"/>
                </w:tcPr>
                <w:p w14:paraId="656B1EE0" w14:textId="77777777" w:rsidR="002F10FC" w:rsidRPr="001558EB" w:rsidRDefault="002F10FC" w:rsidP="00C1655D">
                  <w:pPr>
                    <w:autoSpaceDE w:val="0"/>
                    <w:autoSpaceDN w:val="0"/>
                    <w:adjustRightInd w:val="0"/>
                    <w:spacing w:beforeAutospacing="0" w:afterAutospacing="0" w:line="288" w:lineRule="auto"/>
                    <w:ind w:left="-74" w:right="0"/>
                    <w:jc w:val="left"/>
                    <w:textAlignment w:val="center"/>
                    <w:rPr>
                      <w:rFonts w:ascii="Calisto MT" w:hAnsi="Calisto MT" w:cs="Times New Roman"/>
                    </w:rPr>
                  </w:pPr>
                  <w:r w:rsidRPr="001558EB">
                    <w:rPr>
                      <w:rFonts w:ascii="Calisto MT" w:hAnsi="Calisto MT" w:cs="Times New Roman"/>
                      <w:b/>
                      <w:bCs/>
                    </w:rPr>
                    <w:t>Info Artikel</w:t>
                  </w:r>
                </w:p>
              </w:tc>
              <w:tc>
                <w:tcPr>
                  <w:tcW w:w="283" w:type="dxa"/>
                  <w:tcBorders>
                    <w:top w:val="single" w:sz="4" w:space="0" w:color="auto"/>
                    <w:bottom w:val="nil"/>
                  </w:tcBorders>
                  <w:vAlign w:val="center"/>
                </w:tcPr>
                <w:p w14:paraId="598C6059" w14:textId="77777777" w:rsidR="002F10FC" w:rsidRPr="001558E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985" w:type="dxa"/>
                  <w:gridSpan w:val="3"/>
                  <w:vAlign w:val="center"/>
                </w:tcPr>
                <w:p w14:paraId="79592286" w14:textId="77777777" w:rsidR="002F10FC" w:rsidRPr="001558EB" w:rsidRDefault="002F10FC" w:rsidP="00243DE6">
                  <w:pPr>
                    <w:autoSpaceDE w:val="0"/>
                    <w:autoSpaceDN w:val="0"/>
                    <w:adjustRightInd w:val="0"/>
                    <w:spacing w:beforeAutospacing="0" w:afterAutospacing="0" w:line="288" w:lineRule="auto"/>
                    <w:ind w:left="-103" w:right="0"/>
                    <w:jc w:val="left"/>
                    <w:textAlignment w:val="center"/>
                    <w:rPr>
                      <w:rFonts w:ascii="Calisto MT" w:hAnsi="Calisto MT" w:cs="Times New Roman"/>
                    </w:rPr>
                  </w:pPr>
                  <w:proofErr w:type="spellStart"/>
                  <w:r w:rsidRPr="001558EB">
                    <w:rPr>
                      <w:rFonts w:ascii="Calisto MT" w:hAnsi="Calisto MT" w:cs="Times New Roman"/>
                      <w:b/>
                      <w:bCs/>
                    </w:rPr>
                    <w:t>Abstrak</w:t>
                  </w:r>
                  <w:proofErr w:type="spellEnd"/>
                </w:p>
              </w:tc>
            </w:tr>
            <w:tr w:rsidR="002F10FC" w:rsidRPr="00325C2C" w14:paraId="6C6216A0" w14:textId="77777777" w:rsidTr="000E5410">
              <w:tc>
                <w:tcPr>
                  <w:tcW w:w="2194" w:type="dxa"/>
                </w:tcPr>
                <w:p w14:paraId="53EA12B5" w14:textId="77777777" w:rsidR="002F10FC" w:rsidRPr="00524A1D" w:rsidRDefault="002F10FC" w:rsidP="006E5AAA">
                  <w:pPr>
                    <w:pStyle w:val="BasicParagraph"/>
                    <w:spacing w:line="276" w:lineRule="auto"/>
                    <w:rPr>
                      <w:rFonts w:cs="Times New Roman"/>
                      <w:position w:val="-6"/>
                      <w:sz w:val="16"/>
                      <w:szCs w:val="16"/>
                      <w:lang w:val="nl-NL"/>
                    </w:rPr>
                  </w:pPr>
                  <w:r w:rsidRPr="00524A1D">
                    <w:rPr>
                      <w:rFonts w:cs="Times New Roman"/>
                      <w:i/>
                      <w:iCs/>
                      <w:position w:val="-6"/>
                      <w:sz w:val="16"/>
                      <w:szCs w:val="16"/>
                      <w:lang w:val="nl-NL"/>
                    </w:rPr>
                    <w:t>Sejarah</w:t>
                  </w:r>
                  <w:r>
                    <w:rPr>
                      <w:rFonts w:cs="Times New Roman"/>
                      <w:i/>
                      <w:iCs/>
                      <w:position w:val="-6"/>
                      <w:sz w:val="16"/>
                      <w:szCs w:val="16"/>
                      <w:lang w:val="id-ID"/>
                    </w:rPr>
                    <w:t xml:space="preserve"> A</w:t>
                  </w:r>
                  <w:r w:rsidRPr="00524A1D">
                    <w:rPr>
                      <w:rFonts w:cs="Times New Roman"/>
                      <w:i/>
                      <w:iCs/>
                      <w:position w:val="-6"/>
                      <w:sz w:val="16"/>
                      <w:szCs w:val="16"/>
                      <w:lang w:val="nl-NL"/>
                    </w:rPr>
                    <w:t>rtikel:</w:t>
                  </w:r>
                </w:p>
                <w:p w14:paraId="55DC8E15" w14:textId="186FEA27" w:rsidR="002F10FC" w:rsidRPr="00860C56" w:rsidRDefault="002F10FC" w:rsidP="006E5AAA">
                  <w:pPr>
                    <w:pStyle w:val="BasicParagraph"/>
                    <w:spacing w:line="276" w:lineRule="auto"/>
                    <w:rPr>
                      <w:rFonts w:cs="Times New Roman"/>
                      <w:color w:val="auto"/>
                      <w:position w:val="-6"/>
                      <w:sz w:val="16"/>
                      <w:szCs w:val="16"/>
                      <w:lang w:val="en-US"/>
                    </w:rPr>
                  </w:pPr>
                  <w:r w:rsidRPr="00860C56">
                    <w:rPr>
                      <w:rFonts w:cs="Times New Roman"/>
                      <w:color w:val="auto"/>
                      <w:position w:val="-6"/>
                      <w:sz w:val="16"/>
                      <w:szCs w:val="16"/>
                      <w:lang w:val="nl-NL"/>
                    </w:rPr>
                    <w:t>Diterima</w:t>
                  </w:r>
                  <w:r w:rsidR="00B75186">
                    <w:rPr>
                      <w:rFonts w:cs="Times New Roman"/>
                      <w:color w:val="auto"/>
                      <w:position w:val="-6"/>
                      <w:sz w:val="16"/>
                      <w:szCs w:val="16"/>
                      <w:lang w:val="nl-NL"/>
                    </w:rPr>
                    <w:t>: Agustus</w:t>
                  </w:r>
                  <w:r w:rsidRPr="00860C56">
                    <w:rPr>
                      <w:rFonts w:cs="Times New Roman"/>
                      <w:color w:val="auto"/>
                      <w:position w:val="-6"/>
                      <w:sz w:val="16"/>
                      <w:szCs w:val="16"/>
                      <w:lang w:val="nl-NL"/>
                    </w:rPr>
                    <w:t xml:space="preserve"> </w:t>
                  </w:r>
                  <w:r w:rsidR="00A165EE">
                    <w:rPr>
                      <w:rFonts w:cs="Times New Roman"/>
                      <w:color w:val="auto"/>
                      <w:position w:val="-6"/>
                      <w:sz w:val="16"/>
                      <w:szCs w:val="16"/>
                      <w:lang w:val="en-US"/>
                    </w:rPr>
                    <w:t>2022</w:t>
                  </w:r>
                </w:p>
                <w:p w14:paraId="09439DCA" w14:textId="53D4D3F7" w:rsidR="001558EB" w:rsidRPr="00860C56" w:rsidRDefault="002F10FC" w:rsidP="006E5AAA">
                  <w:pPr>
                    <w:pStyle w:val="BasicParagraph"/>
                    <w:spacing w:line="276" w:lineRule="auto"/>
                    <w:rPr>
                      <w:rFonts w:cs="Times New Roman"/>
                      <w:color w:val="auto"/>
                      <w:position w:val="-6"/>
                      <w:sz w:val="16"/>
                      <w:szCs w:val="16"/>
                      <w:lang w:val="en-US"/>
                    </w:rPr>
                  </w:pPr>
                  <w:r w:rsidRPr="00860C56">
                    <w:rPr>
                      <w:rFonts w:cs="Times New Roman"/>
                      <w:color w:val="auto"/>
                      <w:position w:val="-6"/>
                      <w:sz w:val="16"/>
                      <w:szCs w:val="16"/>
                      <w:lang w:val="nl-NL"/>
                    </w:rPr>
                    <w:t>Disetujui</w:t>
                  </w:r>
                  <w:r w:rsidR="00B75186">
                    <w:rPr>
                      <w:rFonts w:cs="Times New Roman"/>
                      <w:color w:val="auto"/>
                      <w:position w:val="-6"/>
                      <w:sz w:val="16"/>
                      <w:szCs w:val="16"/>
                      <w:lang w:val="nl-NL"/>
                    </w:rPr>
                    <w:t>:</w:t>
                  </w:r>
                  <w:r w:rsidRPr="00860C56">
                    <w:rPr>
                      <w:rFonts w:cs="Times New Roman"/>
                      <w:color w:val="auto"/>
                      <w:position w:val="-6"/>
                      <w:sz w:val="16"/>
                      <w:szCs w:val="16"/>
                      <w:lang w:val="nl-NL"/>
                    </w:rPr>
                    <w:t xml:space="preserve"> </w:t>
                  </w:r>
                  <w:r w:rsidR="00B75186">
                    <w:rPr>
                      <w:rFonts w:cs="Times New Roman"/>
                      <w:color w:val="auto"/>
                      <w:position w:val="-6"/>
                      <w:sz w:val="16"/>
                      <w:szCs w:val="16"/>
                      <w:lang w:val="nl-NL"/>
                    </w:rPr>
                    <w:t>Nov</w:t>
                  </w:r>
                  <w:r w:rsidR="00A165EE">
                    <w:rPr>
                      <w:rFonts w:cs="Times New Roman"/>
                      <w:color w:val="auto"/>
                      <w:position w:val="-6"/>
                      <w:sz w:val="16"/>
                      <w:szCs w:val="16"/>
                      <w:lang w:val="en-US"/>
                    </w:rPr>
                    <w:t>ember 2022</w:t>
                  </w:r>
                </w:p>
                <w:p w14:paraId="0208FFEA" w14:textId="26D47BE1" w:rsidR="002F10FC" w:rsidRPr="00860C56" w:rsidRDefault="002F10FC" w:rsidP="00860C56">
                  <w:pPr>
                    <w:pStyle w:val="BasicParagraph"/>
                    <w:spacing w:line="276" w:lineRule="auto"/>
                    <w:rPr>
                      <w:position w:val="-6"/>
                      <w:sz w:val="16"/>
                      <w:szCs w:val="16"/>
                      <w:lang w:val="en-US"/>
                    </w:rPr>
                  </w:pPr>
                  <w:r w:rsidRPr="00860C56">
                    <w:rPr>
                      <w:rFonts w:cs="Times New Roman"/>
                      <w:color w:val="auto"/>
                      <w:position w:val="-6"/>
                      <w:sz w:val="16"/>
                      <w:szCs w:val="16"/>
                      <w:lang w:val="nl-NL"/>
                    </w:rPr>
                    <w:t>Dipublikasika</w:t>
                  </w:r>
                  <w:r w:rsidR="00D64D2D" w:rsidRPr="00860C56">
                    <w:rPr>
                      <w:rFonts w:cs="Times New Roman"/>
                      <w:color w:val="auto"/>
                      <w:position w:val="-6"/>
                      <w:sz w:val="16"/>
                      <w:szCs w:val="16"/>
                      <w:lang w:val="nl-NL"/>
                    </w:rPr>
                    <w:t>n</w:t>
                  </w:r>
                  <w:r w:rsidR="00B75186">
                    <w:rPr>
                      <w:rFonts w:cs="Times New Roman"/>
                      <w:color w:val="auto"/>
                      <w:position w:val="-6"/>
                      <w:sz w:val="16"/>
                      <w:szCs w:val="16"/>
                      <w:lang w:val="nl-NL"/>
                    </w:rPr>
                    <w:t>:</w:t>
                  </w:r>
                  <w:r w:rsidR="00D64D2D" w:rsidRPr="00860C56">
                    <w:rPr>
                      <w:rFonts w:cs="Times New Roman"/>
                      <w:color w:val="auto"/>
                      <w:position w:val="-6"/>
                      <w:sz w:val="16"/>
                      <w:szCs w:val="16"/>
                      <w:lang w:val="nl-NL"/>
                    </w:rPr>
                    <w:t xml:space="preserve"> </w:t>
                  </w:r>
                  <w:proofErr w:type="spellStart"/>
                  <w:r w:rsidR="00A165EE">
                    <w:rPr>
                      <w:rFonts w:cs="Times New Roman"/>
                      <w:color w:val="auto"/>
                      <w:position w:val="-6"/>
                      <w:sz w:val="16"/>
                      <w:szCs w:val="16"/>
                      <w:lang w:val="en-US"/>
                    </w:rPr>
                    <w:t>Desember</w:t>
                  </w:r>
                  <w:proofErr w:type="spellEnd"/>
                  <w:r w:rsidR="00A165EE">
                    <w:rPr>
                      <w:rFonts w:cs="Times New Roman"/>
                      <w:color w:val="auto"/>
                      <w:position w:val="-6"/>
                      <w:sz w:val="16"/>
                      <w:szCs w:val="16"/>
                      <w:lang w:val="en-US"/>
                    </w:rPr>
                    <w:t xml:space="preserve"> 2022</w:t>
                  </w:r>
                </w:p>
              </w:tc>
              <w:tc>
                <w:tcPr>
                  <w:tcW w:w="283" w:type="dxa"/>
                  <w:tcBorders>
                    <w:top w:val="nil"/>
                    <w:bottom w:val="nil"/>
                  </w:tcBorders>
                </w:tcPr>
                <w:p w14:paraId="2E4E69F5" w14:textId="77777777" w:rsidR="002F10FC" w:rsidRPr="00503DE4"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nl-NL"/>
                    </w:rPr>
                  </w:pPr>
                </w:p>
              </w:tc>
              <w:tc>
                <w:tcPr>
                  <w:tcW w:w="6985" w:type="dxa"/>
                  <w:gridSpan w:val="3"/>
                  <w:vMerge w:val="restart"/>
                </w:tcPr>
                <w:p w14:paraId="7AD47881" w14:textId="327D517B" w:rsidR="0026799F" w:rsidRPr="0026799F" w:rsidRDefault="0026799F" w:rsidP="001F5315">
                  <w:pPr>
                    <w:tabs>
                      <w:tab w:val="left" w:pos="7371"/>
                    </w:tabs>
                    <w:ind w:right="214"/>
                    <w:jc w:val="both"/>
                    <w:rPr>
                      <w:rFonts w:ascii="Calisto MT" w:hAnsi="Calisto MT" w:cs="Times New Roman"/>
                      <w:sz w:val="16"/>
                      <w:szCs w:val="16"/>
                      <w:lang w:val="id-ID"/>
                    </w:rPr>
                  </w:pPr>
                  <w:r w:rsidRPr="0026799F">
                    <w:rPr>
                      <w:rFonts w:ascii="Calisto MT" w:hAnsi="Calisto MT" w:cs="Times New Roman"/>
                      <w:sz w:val="16"/>
                      <w:szCs w:val="16"/>
                    </w:rPr>
                    <w:t xml:space="preserve">     </w:t>
                  </w:r>
                  <w:r w:rsidRPr="0026799F">
                    <w:rPr>
                      <w:rFonts w:ascii="Calisto MT" w:hAnsi="Calisto MT" w:cs="Times New Roman"/>
                      <w:sz w:val="16"/>
                      <w:szCs w:val="16"/>
                      <w:lang w:val="id-ID"/>
                    </w:rPr>
                    <w:t xml:space="preserve">Kemampuan menaksir ukuran merupakan salah satu jenis keterampilan proses sains yaitu “menafsirkan (interpretasi)”. Menaksir ukuran adalah kemampuan siswa dalam mengira-ngira atau menyamakan ukuran suatu benda dengan hasil pengukuran. Tujuan dari penelitian ini adalah untuk mengungkap kemampuan siswa SMA dalam menaksir ukuran, mengidentifikasi perbedaan kemampuan menaksir ukuran besaran antar siswa kelas XII di </w:t>
                  </w:r>
                  <w:proofErr w:type="spellStart"/>
                  <w:r w:rsidRPr="0026799F">
                    <w:rPr>
                      <w:rFonts w:ascii="Calisto MT" w:hAnsi="Calisto MT" w:cs="Times New Roman"/>
                      <w:sz w:val="16"/>
                      <w:szCs w:val="16"/>
                    </w:rPr>
                    <w:t>suatu</w:t>
                  </w:r>
                  <w:proofErr w:type="spellEnd"/>
                  <w:r w:rsidRPr="0026799F">
                    <w:rPr>
                      <w:rFonts w:ascii="Calisto MT" w:hAnsi="Calisto MT" w:cs="Times New Roman"/>
                      <w:sz w:val="16"/>
                      <w:szCs w:val="16"/>
                    </w:rPr>
                    <w:t xml:space="preserve"> </w:t>
                  </w:r>
                  <w:r w:rsidRPr="0026799F">
                    <w:rPr>
                      <w:rFonts w:ascii="Calisto MT" w:hAnsi="Calisto MT" w:cs="Times New Roman"/>
                      <w:sz w:val="16"/>
                      <w:szCs w:val="16"/>
                      <w:lang w:val="id-ID"/>
                    </w:rPr>
                    <w:t xml:space="preserve">SMA </w:t>
                  </w:r>
                  <w:proofErr w:type="spellStart"/>
                  <w:r w:rsidRPr="0026799F">
                    <w:rPr>
                      <w:rFonts w:ascii="Calisto MT" w:hAnsi="Calisto MT" w:cs="Times New Roman"/>
                      <w:sz w:val="16"/>
                      <w:szCs w:val="16"/>
                    </w:rPr>
                    <w:t>negeri</w:t>
                  </w:r>
                  <w:proofErr w:type="spellEnd"/>
                  <w:r w:rsidRPr="0026799F">
                    <w:rPr>
                      <w:rFonts w:ascii="Calisto MT" w:hAnsi="Calisto MT" w:cs="Times New Roman"/>
                      <w:sz w:val="16"/>
                      <w:szCs w:val="16"/>
                    </w:rPr>
                    <w:t xml:space="preserve"> di </w:t>
                  </w:r>
                  <w:proofErr w:type="spellStart"/>
                  <w:r w:rsidRPr="0026799F">
                    <w:rPr>
                      <w:rFonts w:ascii="Calisto MT" w:hAnsi="Calisto MT" w:cs="Times New Roman"/>
                      <w:sz w:val="16"/>
                      <w:szCs w:val="16"/>
                    </w:rPr>
                    <w:t>kecamatan</w:t>
                  </w:r>
                  <w:proofErr w:type="spellEnd"/>
                  <w:r w:rsidRPr="0026799F">
                    <w:rPr>
                      <w:rFonts w:ascii="Calisto MT" w:hAnsi="Calisto MT" w:cs="Times New Roman"/>
                      <w:sz w:val="16"/>
                      <w:szCs w:val="16"/>
                    </w:rPr>
                    <w:t xml:space="preserve"> </w:t>
                  </w:r>
                  <w:proofErr w:type="spellStart"/>
                  <w:r w:rsidRPr="0026799F">
                    <w:rPr>
                      <w:rFonts w:ascii="Calisto MT" w:hAnsi="Calisto MT" w:cs="Times New Roman"/>
                      <w:sz w:val="16"/>
                      <w:szCs w:val="16"/>
                    </w:rPr>
                    <w:t>Donorojo</w:t>
                  </w:r>
                  <w:proofErr w:type="spellEnd"/>
                  <w:r w:rsidRPr="0026799F">
                    <w:rPr>
                      <w:rFonts w:ascii="Calisto MT" w:hAnsi="Calisto MT" w:cs="Times New Roman"/>
                      <w:sz w:val="16"/>
                      <w:szCs w:val="16"/>
                      <w:lang w:val="id-ID"/>
                    </w:rPr>
                    <w:t>. Jenis penelitian ini adalah penelitian deskriptif-eksploratif. Kemampuan menaksir ukuran diukur menggunakan instrumen tes lisan dan wawancara. Hasil penelitian menggunakan tes lisan dan wawancara menunjukkan bahwa kemampuan siswa SMA dalam menaksir</w:t>
                  </w:r>
                  <w:r w:rsidRPr="0026799F">
                    <w:rPr>
                      <w:rFonts w:ascii="Calisto MT" w:hAnsi="Calisto MT" w:cs="Times New Roman"/>
                      <w:sz w:val="16"/>
                      <w:szCs w:val="16"/>
                    </w:rPr>
                    <w:t xml:space="preserve"> </w:t>
                  </w:r>
                  <w:r w:rsidRPr="0026799F">
                    <w:rPr>
                      <w:rFonts w:ascii="Calisto MT" w:hAnsi="Calisto MT" w:cs="Times New Roman"/>
                      <w:sz w:val="16"/>
                      <w:szCs w:val="16"/>
                      <w:lang w:val="id-ID"/>
                    </w:rPr>
                    <w:t xml:space="preserve">ukuran besaran fisika masih rendah. Kemudian terdapat persamaan kemampuan menaksir panjang spidol pada kelas XII IPA 1, XII IPA 2, dan XII IPA 4, sedangkan pada kelas XII IPA 2 dan XII IPA 5 terdapat perbedaan kemampuan. Terdapat persamaan kemampuan menaksir massa batu bata pada kelas XII IPA 3 dan XII IPA 4, sedangkan pada kelas XII IPA 1, XII IPA 2 dan XII IPA 5 terdapat perbedaan kemampuan. Terdapat persamaan kemampuan menaksir suhu air pada kelas XII IPA 3 dan XII IPA 4, sedangkan pada kelas XII IPA 1, XII IPA 2 dan XII IPA 5 terdapat perbedaan kemampuan. Pada soal tentang menaksir diameter spidol, menaksir luas figura, menaksir volume air dan menaksir waktu (durasi video) terdapat perbedaan kemampuan pada kelima kelas. Hasil wawancara menunjukkan bahwa besaran panjang merupakan besaran yang paling mudah ditaksir oleh siswa dan besaran diameter merupakan besaran yang sulit ditaksir oleh siswa. </w:t>
                  </w:r>
                </w:p>
                <w:p w14:paraId="1143AD75" w14:textId="589D32C1" w:rsidR="00013902" w:rsidRPr="0026799F" w:rsidRDefault="00013902" w:rsidP="006D24D1">
                  <w:pPr>
                    <w:ind w:right="102"/>
                    <w:jc w:val="both"/>
                    <w:rPr>
                      <w:rFonts w:ascii="Calisto MT" w:eastAsiaTheme="minorEastAsia" w:hAnsi="Calisto MT" w:cs="Times New Roman"/>
                      <w:color w:val="0D0D0D" w:themeColor="text1" w:themeTint="F2"/>
                      <w:sz w:val="16"/>
                      <w:szCs w:val="16"/>
                    </w:rPr>
                  </w:pPr>
                </w:p>
              </w:tc>
            </w:tr>
            <w:tr w:rsidR="00013902" w:rsidRPr="00013902" w14:paraId="71F57564" w14:textId="77777777" w:rsidTr="000E5410">
              <w:tc>
                <w:tcPr>
                  <w:tcW w:w="2194" w:type="dxa"/>
                </w:tcPr>
                <w:p w14:paraId="7AB96295" w14:textId="3C6E4099" w:rsidR="00262E15" w:rsidRPr="00381E37" w:rsidRDefault="002F10FC" w:rsidP="00262E15">
                  <w:pPr>
                    <w:pStyle w:val="CPKeyword"/>
                    <w:rPr>
                      <w:rFonts w:ascii="Calisto MT" w:hAnsi="Calisto MT"/>
                      <w:b w:val="0"/>
                      <w:bCs w:val="0"/>
                      <w:lang w:val="en-US"/>
                    </w:rPr>
                  </w:pPr>
                  <w:r w:rsidRPr="00262E15">
                    <w:rPr>
                      <w:rFonts w:ascii="Calisto MT" w:hAnsi="Calisto MT"/>
                      <w:b w:val="0"/>
                      <w:bCs w:val="0"/>
                      <w:sz w:val="16"/>
                      <w:szCs w:val="16"/>
                    </w:rPr>
                    <w:t>Keywords:</w:t>
                  </w:r>
                  <w:r w:rsidR="00262E15" w:rsidRPr="00262E15">
                    <w:rPr>
                      <w:rFonts w:ascii="Calisto MT" w:hAnsi="Calisto MT"/>
                      <w:b w:val="0"/>
                      <w:bCs w:val="0"/>
                      <w:i w:val="0"/>
                      <w:iCs w:val="0"/>
                      <w:sz w:val="16"/>
                      <w:szCs w:val="16"/>
                    </w:rPr>
                    <w:t xml:space="preserve"> </w:t>
                  </w:r>
                  <w:r w:rsidR="00381E37">
                    <w:rPr>
                      <w:rFonts w:ascii="Calisto MT" w:hAnsi="Calisto MT"/>
                      <w:b w:val="0"/>
                      <w:bCs w:val="0"/>
                      <w:sz w:val="16"/>
                      <w:szCs w:val="16"/>
                      <w:lang w:val="en-US"/>
                    </w:rPr>
                    <w:t>Ability, Estimate, Size, Measurement</w:t>
                  </w:r>
                </w:p>
                <w:p w14:paraId="0A0AF004" w14:textId="3507DC33" w:rsidR="002F10FC" w:rsidRPr="00DF733F" w:rsidRDefault="002F10FC" w:rsidP="004A317B">
                  <w:pPr>
                    <w:pStyle w:val="BasicParagraph"/>
                    <w:spacing w:line="276" w:lineRule="auto"/>
                    <w:rPr>
                      <w:rFonts w:cs="Times New Roman"/>
                      <w:i/>
                      <w:iCs/>
                      <w:color w:val="auto"/>
                      <w:sz w:val="16"/>
                      <w:szCs w:val="16"/>
                    </w:rPr>
                  </w:pPr>
                </w:p>
                <w:p w14:paraId="60A66E8A" w14:textId="1586E28E" w:rsidR="003D5119" w:rsidRPr="00013902" w:rsidRDefault="003D5119" w:rsidP="00704D5A">
                  <w:pPr>
                    <w:spacing w:beforeAutospacing="0"/>
                    <w:ind w:left="0"/>
                    <w:jc w:val="left"/>
                    <w:rPr>
                      <w:rFonts w:ascii="Calisto MT" w:hAnsi="Calisto MT" w:cs="Times New Roman"/>
                      <w:i/>
                      <w:color w:val="FF0000"/>
                      <w:sz w:val="16"/>
                      <w:szCs w:val="16"/>
                    </w:rPr>
                  </w:pPr>
                </w:p>
              </w:tc>
              <w:tc>
                <w:tcPr>
                  <w:tcW w:w="283" w:type="dxa"/>
                  <w:tcBorders>
                    <w:top w:val="nil"/>
                    <w:bottom w:val="nil"/>
                  </w:tcBorders>
                </w:tcPr>
                <w:p w14:paraId="6BEBA0F6"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985" w:type="dxa"/>
                  <w:gridSpan w:val="3"/>
                  <w:vMerge/>
                </w:tcPr>
                <w:p w14:paraId="498AEEBC"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r>
            <w:tr w:rsidR="002F10FC" w:rsidRPr="009C6621" w14:paraId="7807E4EE" w14:textId="77777777" w:rsidTr="000E5410">
              <w:tc>
                <w:tcPr>
                  <w:tcW w:w="2194" w:type="dxa"/>
                  <w:tcBorders>
                    <w:bottom w:val="nil"/>
                  </w:tcBorders>
                </w:tcPr>
                <w:p w14:paraId="70A56806" w14:textId="77777777" w:rsidR="002F10FC" w:rsidRPr="00C0060F" w:rsidRDefault="002F10FC" w:rsidP="00243DE6">
                  <w:pPr>
                    <w:pStyle w:val="BasicParagraph"/>
                    <w:spacing w:line="276" w:lineRule="auto"/>
                    <w:ind w:left="-79"/>
                    <w:rPr>
                      <w:rFonts w:cs="Times New Roman"/>
                      <w:i/>
                      <w:iCs/>
                      <w:sz w:val="16"/>
                      <w:szCs w:val="16"/>
                    </w:rPr>
                  </w:pPr>
                </w:p>
              </w:tc>
              <w:tc>
                <w:tcPr>
                  <w:tcW w:w="283" w:type="dxa"/>
                  <w:tcBorders>
                    <w:top w:val="nil"/>
                    <w:bottom w:val="nil"/>
                  </w:tcBorders>
                </w:tcPr>
                <w:p w14:paraId="1494A133"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c>
                <w:tcPr>
                  <w:tcW w:w="6985" w:type="dxa"/>
                  <w:gridSpan w:val="3"/>
                  <w:vMerge/>
                  <w:tcBorders>
                    <w:bottom w:val="nil"/>
                  </w:tcBorders>
                </w:tcPr>
                <w:p w14:paraId="24F8CE1D"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r>
            <w:tr w:rsidR="002F10FC" w:rsidRPr="0027119B" w14:paraId="6293A7EE" w14:textId="77777777" w:rsidTr="005D3AFF">
              <w:trPr>
                <w:trHeight w:val="732"/>
              </w:trPr>
              <w:tc>
                <w:tcPr>
                  <w:tcW w:w="2194" w:type="dxa"/>
                  <w:tcBorders>
                    <w:top w:val="nil"/>
                    <w:bottom w:val="nil"/>
                  </w:tcBorders>
                </w:tcPr>
                <w:p w14:paraId="61E679B7" w14:textId="77777777" w:rsidR="002F10FC" w:rsidRPr="00C0060F" w:rsidRDefault="002F10FC" w:rsidP="00243DE6">
                  <w:pPr>
                    <w:pStyle w:val="BasicParagraph"/>
                    <w:spacing w:line="276" w:lineRule="auto"/>
                    <w:rPr>
                      <w:rFonts w:cs="Times New Roman"/>
                      <w:i/>
                      <w:iCs/>
                      <w:sz w:val="16"/>
                      <w:szCs w:val="16"/>
                    </w:rPr>
                  </w:pPr>
                </w:p>
              </w:tc>
              <w:tc>
                <w:tcPr>
                  <w:tcW w:w="283" w:type="dxa"/>
                  <w:tcBorders>
                    <w:top w:val="nil"/>
                    <w:bottom w:val="nil"/>
                  </w:tcBorders>
                </w:tcPr>
                <w:p w14:paraId="61D85A0A" w14:textId="77777777" w:rsidR="002F10FC" w:rsidRPr="006C6AD1"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985" w:type="dxa"/>
                  <w:gridSpan w:val="3"/>
                  <w:tcBorders>
                    <w:top w:val="nil"/>
                  </w:tcBorders>
                  <w:vAlign w:val="center"/>
                </w:tcPr>
                <w:p w14:paraId="455A416E" w14:textId="77777777" w:rsidR="006C6AD1" w:rsidRPr="006C6AD1" w:rsidRDefault="006C6AD1" w:rsidP="00A165EE">
                  <w:pPr>
                    <w:pStyle w:val="AbstakIndo"/>
                    <w:suppressAutoHyphens/>
                    <w:spacing w:line="276" w:lineRule="auto"/>
                    <w:jc w:val="left"/>
                    <w:rPr>
                      <w:rFonts w:ascii="Calisto MT" w:hAnsi="Calisto MT" w:cs="Times New Roman"/>
                      <w:b/>
                      <w:bCs/>
                      <w:i/>
                      <w:iCs/>
                      <w:color w:val="FF0000"/>
                      <w:position w:val="-14"/>
                      <w:sz w:val="22"/>
                      <w:szCs w:val="22"/>
                    </w:rPr>
                  </w:pPr>
                </w:p>
                <w:p w14:paraId="328CE756" w14:textId="77777777" w:rsidR="002F10FC" w:rsidRPr="006C6AD1" w:rsidRDefault="002F10FC" w:rsidP="00243DE6">
                  <w:pPr>
                    <w:pStyle w:val="AbstakIndo"/>
                    <w:suppressAutoHyphens/>
                    <w:spacing w:line="276" w:lineRule="auto"/>
                    <w:ind w:left="-103"/>
                    <w:jc w:val="left"/>
                    <w:rPr>
                      <w:rFonts w:ascii="Calisto MT" w:hAnsi="Calisto MT" w:cs="Times New Roman"/>
                      <w:i/>
                      <w:iCs/>
                      <w:color w:val="FF0000"/>
                      <w:position w:val="-14"/>
                      <w:sz w:val="24"/>
                      <w:szCs w:val="24"/>
                    </w:rPr>
                  </w:pPr>
                  <w:r w:rsidRPr="005D3AFF">
                    <w:rPr>
                      <w:rFonts w:ascii="Calisto MT" w:hAnsi="Calisto MT" w:cs="Times New Roman"/>
                      <w:b/>
                      <w:bCs/>
                      <w:i/>
                      <w:iCs/>
                      <w:color w:val="000000" w:themeColor="text1"/>
                      <w:position w:val="-14"/>
                      <w:sz w:val="22"/>
                      <w:szCs w:val="22"/>
                    </w:rPr>
                    <w:t>Abstract</w:t>
                  </w:r>
                </w:p>
              </w:tc>
            </w:tr>
            <w:tr w:rsidR="002F10FC" w:rsidRPr="0027119B" w14:paraId="4C4C6609" w14:textId="77777777" w:rsidTr="001D705E">
              <w:trPr>
                <w:trHeight w:val="3249"/>
              </w:trPr>
              <w:tc>
                <w:tcPr>
                  <w:tcW w:w="2194" w:type="dxa"/>
                  <w:tcBorders>
                    <w:top w:val="nil"/>
                    <w:bottom w:val="nil"/>
                  </w:tcBorders>
                </w:tcPr>
                <w:p w14:paraId="559E3F8F" w14:textId="77777777" w:rsidR="006D24D1" w:rsidRDefault="006D24D1" w:rsidP="00243DE6">
                  <w:pPr>
                    <w:pStyle w:val="BasicParagraph"/>
                    <w:spacing w:line="276" w:lineRule="auto"/>
                    <w:ind w:left="-79"/>
                    <w:rPr>
                      <w:rFonts w:cs="Times New Roman"/>
                      <w:i/>
                      <w:iCs/>
                      <w:sz w:val="16"/>
                      <w:szCs w:val="16"/>
                    </w:rPr>
                  </w:pPr>
                </w:p>
                <w:p w14:paraId="32F93295" w14:textId="77777777" w:rsidR="006D24D1" w:rsidRPr="006D24D1" w:rsidRDefault="006D24D1" w:rsidP="006D24D1">
                  <w:pPr>
                    <w:rPr>
                      <w:lang w:val="en-GB"/>
                    </w:rPr>
                  </w:pPr>
                </w:p>
                <w:p w14:paraId="1D164B9B" w14:textId="77777777" w:rsidR="006D24D1" w:rsidRPr="006D24D1" w:rsidRDefault="006D24D1" w:rsidP="006D24D1">
                  <w:pPr>
                    <w:rPr>
                      <w:lang w:val="en-GB"/>
                    </w:rPr>
                  </w:pPr>
                </w:p>
                <w:p w14:paraId="7B5F4C1A" w14:textId="77777777" w:rsidR="006D24D1" w:rsidRPr="006D24D1" w:rsidRDefault="006D24D1" w:rsidP="006D24D1">
                  <w:pPr>
                    <w:rPr>
                      <w:lang w:val="en-GB"/>
                    </w:rPr>
                  </w:pPr>
                </w:p>
                <w:p w14:paraId="11F776A3" w14:textId="77777777" w:rsidR="002F10FC" w:rsidRPr="006D24D1" w:rsidRDefault="002F10FC" w:rsidP="006D24D1">
                  <w:pPr>
                    <w:ind w:left="0"/>
                    <w:jc w:val="both"/>
                    <w:rPr>
                      <w:lang w:val="en-GB"/>
                    </w:rPr>
                  </w:pPr>
                </w:p>
              </w:tc>
              <w:tc>
                <w:tcPr>
                  <w:tcW w:w="283" w:type="dxa"/>
                  <w:tcBorders>
                    <w:top w:val="nil"/>
                    <w:bottom w:val="nil"/>
                  </w:tcBorders>
                </w:tcPr>
                <w:p w14:paraId="5D8F01FC"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985" w:type="dxa"/>
                  <w:gridSpan w:val="3"/>
                  <w:tcBorders>
                    <w:bottom w:val="nil"/>
                  </w:tcBorders>
                </w:tcPr>
                <w:p w14:paraId="3CC90DB8" w14:textId="603E820E" w:rsidR="0026799F" w:rsidRPr="006F173E" w:rsidRDefault="006F173E" w:rsidP="001F5315">
                  <w:pPr>
                    <w:pStyle w:val="NormalWeb"/>
                    <w:spacing w:before="153" w:after="0"/>
                    <w:ind w:right="214" w:firstLine="6"/>
                    <w:jc w:val="both"/>
                    <w:rPr>
                      <w:rFonts w:ascii="Calisto MT" w:hAnsi="Calisto MT"/>
                      <w:i/>
                      <w:iCs/>
                      <w:sz w:val="16"/>
                      <w:szCs w:val="16"/>
                    </w:rPr>
                  </w:pPr>
                  <w:r w:rsidRPr="006F173E">
                    <w:rPr>
                      <w:rFonts w:ascii="Calisto MT" w:hAnsi="Calisto MT"/>
                      <w:i/>
                      <w:iCs/>
                      <w:color w:val="000000"/>
                      <w:sz w:val="16"/>
                      <w:szCs w:val="16"/>
                    </w:rPr>
                    <w:t xml:space="preserve">     </w:t>
                  </w:r>
                  <w:r w:rsidR="0026799F" w:rsidRPr="006F173E">
                    <w:rPr>
                      <w:rFonts w:ascii="Calisto MT" w:hAnsi="Calisto MT"/>
                      <w:i/>
                      <w:iCs/>
                      <w:color w:val="000000"/>
                      <w:sz w:val="16"/>
                      <w:szCs w:val="16"/>
                    </w:rPr>
                    <w:t xml:space="preserve">The ability to estimate size is one type of science process skill, namely "interpreting (interpretation)". Estimating size is the student's ability to estimate or equate the size of an object with the measurement results. The purpose of this study was to reveal the ability of high school students in estimating size, to identify differences in the ability to estimate the size of the size of the students of class XII at a public high school in the sub-district of </w:t>
                  </w:r>
                  <w:proofErr w:type="spellStart"/>
                  <w:r w:rsidR="0026799F" w:rsidRPr="006F173E">
                    <w:rPr>
                      <w:rFonts w:ascii="Calisto MT" w:hAnsi="Calisto MT"/>
                      <w:i/>
                      <w:iCs/>
                      <w:color w:val="000000"/>
                      <w:sz w:val="16"/>
                      <w:szCs w:val="16"/>
                    </w:rPr>
                    <w:t>Donorojo</w:t>
                  </w:r>
                  <w:proofErr w:type="spellEnd"/>
                  <w:r w:rsidR="0026799F" w:rsidRPr="006F173E">
                    <w:rPr>
                      <w:rFonts w:ascii="Calisto MT" w:hAnsi="Calisto MT"/>
                      <w:i/>
                      <w:iCs/>
                      <w:color w:val="000000"/>
                      <w:sz w:val="16"/>
                      <w:szCs w:val="16"/>
                    </w:rPr>
                    <w:t xml:space="preserve">. This type of research is descriptive-exploratory research. The ability to assess measures was measured using oral test instruments and interviews. The results of the study using oral tests and interviews showed that the ability of high school students in estimating physical quantities is still low. Then there is a similarity in the ability to estimate the length of markers in classes XII IPA 1, XII IPA 2, and XII IPA 4, while in class XII IPA 2 and XII IPA 5 there are differences in ability. There is a similarity in the ability to estimate the mass of bricks in class XII IPA 3 and XII IPA 4, while in class XII IPA 1, XII IPA 2 and XII IPA 5 there are differences in ability. There is a similarity in the ability to estimate water temperature in class XII IPA 3 and XII IPA 4, while in class XII IPA 1, XII IPA 2 and XII IPA 5 there are differences in ability. In the questions about estimating the diameter of the marker, estimating the area of </w:t>
                  </w:r>
                  <w:r w:rsidR="0026799F" w:rsidRPr="006F173E">
                    <w:rPr>
                      <w:i/>
                      <w:iCs/>
                      <w:color w:val="000000"/>
                      <w:sz w:val="16"/>
                      <w:szCs w:val="16"/>
                    </w:rPr>
                    <w:t>​​</w:t>
                  </w:r>
                  <w:r w:rsidR="0026799F" w:rsidRPr="006F173E">
                    <w:rPr>
                      <w:rFonts w:ascii="Calisto MT" w:hAnsi="Calisto MT"/>
                      <w:i/>
                      <w:iCs/>
                      <w:color w:val="000000"/>
                      <w:sz w:val="16"/>
                      <w:szCs w:val="16"/>
                    </w:rPr>
                    <w:t>the figure, estimating the volume of water and estimating the time (duration of the video) there were differences in the abilities of the five classes. The results of the interview showed that the length of the scale was the easiest to estimate by the students and the diameter was the quantity that was difficult to estimate by the students.  </w:t>
                  </w:r>
                </w:p>
                <w:p w14:paraId="524C1848" w14:textId="6053B824" w:rsidR="001C3D43" w:rsidRPr="0026799F" w:rsidRDefault="00A3320F" w:rsidP="001F5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ind w:right="106"/>
                    <w:jc w:val="both"/>
                    <w:rPr>
                      <w:rFonts w:ascii="Calisto MT" w:hAnsi="Calisto MT" w:cs="Times New Roman"/>
                      <w:iCs/>
                      <w:sz w:val="16"/>
                      <w:szCs w:val="16"/>
                      <w:lang w:eastAsia="zh-CN"/>
                    </w:rPr>
                  </w:pPr>
                  <w:r w:rsidRPr="0026799F">
                    <w:rPr>
                      <w:rFonts w:ascii="Calisto MT" w:hAnsi="Calisto MT" w:cstheme="majorHAnsi"/>
                      <w:iCs/>
                      <w:sz w:val="16"/>
                      <w:szCs w:val="16"/>
                    </w:rPr>
                    <w:t>.</w:t>
                  </w:r>
                  <w:r w:rsidR="008058C7" w:rsidRPr="0026799F">
                    <w:rPr>
                      <w:rFonts w:ascii="Calisto MT" w:hAnsi="Calisto MT" w:cstheme="majorHAnsi"/>
                      <w:iCs/>
                      <w:sz w:val="16"/>
                      <w:szCs w:val="16"/>
                    </w:rPr>
                    <w:t xml:space="preserve"> </w:t>
                  </w:r>
                </w:p>
              </w:tc>
            </w:tr>
            <w:tr w:rsidR="002F10FC" w:rsidRPr="0027119B" w14:paraId="033FBE7B" w14:textId="77777777" w:rsidTr="000E5410">
              <w:trPr>
                <w:gridAfter w:val="1"/>
                <w:wAfter w:w="323" w:type="dxa"/>
              </w:trPr>
              <w:tc>
                <w:tcPr>
                  <w:tcW w:w="2194" w:type="dxa"/>
                  <w:tcBorders>
                    <w:top w:val="nil"/>
                  </w:tcBorders>
                </w:tcPr>
                <w:p w14:paraId="29F345FB" w14:textId="4EBA8D35" w:rsidR="002F10FC" w:rsidRPr="0027119B" w:rsidRDefault="00C934D2" w:rsidP="005D3AFF">
                  <w:pPr>
                    <w:pStyle w:val="BasicParagraph"/>
                    <w:spacing w:line="276" w:lineRule="auto"/>
                    <w:rPr>
                      <w:rFonts w:cs="Times New Roman"/>
                      <w:i/>
                      <w:iCs/>
                      <w:sz w:val="16"/>
                      <w:szCs w:val="16"/>
                    </w:rPr>
                  </w:pPr>
                  <w:r>
                    <w:rPr>
                      <w:rFonts w:cs="Times New Roman"/>
                      <w:i/>
                      <w:iCs/>
                      <w:sz w:val="16"/>
                      <w:szCs w:val="16"/>
                    </w:rPr>
                    <w:t xml:space="preserve"> </w:t>
                  </w:r>
                </w:p>
              </w:tc>
              <w:tc>
                <w:tcPr>
                  <w:tcW w:w="283" w:type="dxa"/>
                  <w:tcBorders>
                    <w:top w:val="nil"/>
                    <w:bottom w:val="nil"/>
                  </w:tcBorders>
                </w:tcPr>
                <w:p w14:paraId="74D0786F"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662" w:type="dxa"/>
                  <w:gridSpan w:val="2"/>
                  <w:tcBorders>
                    <w:top w:val="nil"/>
                  </w:tcBorders>
                </w:tcPr>
                <w:p w14:paraId="7CA93ABF" w14:textId="52F01181" w:rsidR="002F10FC" w:rsidRPr="0027119B" w:rsidRDefault="00DB6749" w:rsidP="00860C56">
                  <w:pPr>
                    <w:pStyle w:val="BasicParagraph"/>
                    <w:suppressAutoHyphens/>
                    <w:spacing w:line="276" w:lineRule="auto"/>
                    <w:ind w:right="-57"/>
                    <w:jc w:val="right"/>
                    <w:rPr>
                      <w:rFonts w:cs="Times New Roman"/>
                    </w:rPr>
                  </w:pPr>
                  <w:r>
                    <w:rPr>
                      <w:rFonts w:cs="Times New Roman"/>
                    </w:rPr>
                    <w:t>©</w:t>
                  </w:r>
                  <w:r w:rsidR="00860C56">
                    <w:rPr>
                      <w:rFonts w:cs="Times New Roman"/>
                    </w:rPr>
                    <w:t>202</w:t>
                  </w:r>
                  <w:r w:rsidR="001C3D43">
                    <w:rPr>
                      <w:rFonts w:cs="Times New Roman"/>
                    </w:rPr>
                    <w:t>2</w:t>
                  </w:r>
                  <w:r w:rsidR="002F10FC" w:rsidRPr="0027119B">
                    <w:rPr>
                      <w:rFonts w:cs="Times New Roman"/>
                    </w:rPr>
                    <w:t xml:space="preserve"> Universitas Negeri Semarang</w:t>
                  </w:r>
                </w:p>
              </w:tc>
            </w:tr>
            <w:tr w:rsidR="002F10FC" w:rsidRPr="0027119B" w14:paraId="08F787F2" w14:textId="77777777" w:rsidTr="0026799F">
              <w:trPr>
                <w:gridAfter w:val="1"/>
                <w:wAfter w:w="325" w:type="dxa"/>
                <w:trHeight w:val="422"/>
              </w:trPr>
              <w:tc>
                <w:tcPr>
                  <w:tcW w:w="5806" w:type="dxa"/>
                  <w:gridSpan w:val="3"/>
                  <w:tcBorders>
                    <w:bottom w:val="nil"/>
                  </w:tcBorders>
                </w:tcPr>
                <w:p w14:paraId="3F7B295C" w14:textId="77777777" w:rsidR="002F10FC" w:rsidRPr="009021CF" w:rsidRDefault="002F10FC" w:rsidP="00243DE6">
                  <w:pPr>
                    <w:autoSpaceDE w:val="0"/>
                    <w:autoSpaceDN w:val="0"/>
                    <w:adjustRightInd w:val="0"/>
                    <w:spacing w:beforeAutospacing="0" w:afterAutospacing="0"/>
                    <w:ind w:left="0" w:right="0"/>
                    <w:jc w:val="left"/>
                    <w:textAlignment w:val="center"/>
                    <w:rPr>
                      <w:rFonts w:ascii="Calisto MT" w:hAnsi="Calisto MT" w:cs="Calisto MT"/>
                      <w:color w:val="000000"/>
                      <w:sz w:val="16"/>
                      <w:szCs w:val="16"/>
                      <w:lang w:val="en-GB"/>
                    </w:rPr>
                  </w:pPr>
                  <w:r w:rsidRPr="0027119B">
                    <w:rPr>
                      <w:rFonts w:ascii="Wingdings" w:hAnsi="Wingdings" w:cs="Wingdings"/>
                      <w:color w:val="000000"/>
                      <w:sz w:val="16"/>
                      <w:szCs w:val="16"/>
                      <w:vertAlign w:val="superscript"/>
                      <w:lang w:val="en-GB"/>
                    </w:rPr>
                    <w:t></w:t>
                  </w:r>
                  <w:r w:rsidRPr="009021CF">
                    <w:rPr>
                      <w:rFonts w:ascii="Calisto MT" w:hAnsi="Calisto MT" w:cs="Calisto MT"/>
                      <w:color w:val="000000"/>
                      <w:sz w:val="16"/>
                      <w:szCs w:val="16"/>
                      <w:lang w:val="en-GB"/>
                    </w:rPr>
                    <w:t xml:space="preserve"> </w:t>
                  </w:r>
                  <w:proofErr w:type="spellStart"/>
                  <w:r w:rsidRPr="009021CF">
                    <w:rPr>
                      <w:rFonts w:ascii="Calisto MT" w:hAnsi="Calisto MT" w:cs="Calisto MT"/>
                      <w:color w:val="000000"/>
                      <w:sz w:val="16"/>
                      <w:szCs w:val="16"/>
                      <w:lang w:val="en-GB"/>
                    </w:rPr>
                    <w:t>Alamat</w:t>
                  </w:r>
                  <w:proofErr w:type="spellEnd"/>
                  <w:r w:rsidRPr="009021CF">
                    <w:rPr>
                      <w:rFonts w:ascii="Calisto MT" w:hAnsi="Calisto MT" w:cs="Calisto MT"/>
                      <w:color w:val="000000"/>
                      <w:sz w:val="16"/>
                      <w:szCs w:val="16"/>
                      <w:lang w:val="en-GB"/>
                    </w:rPr>
                    <w:t xml:space="preserve"> </w:t>
                  </w:r>
                  <w:proofErr w:type="spellStart"/>
                  <w:r w:rsidRPr="009021CF">
                    <w:rPr>
                      <w:rFonts w:ascii="Calisto MT" w:hAnsi="Calisto MT" w:cs="Calisto MT"/>
                      <w:color w:val="000000"/>
                      <w:sz w:val="16"/>
                      <w:szCs w:val="16"/>
                      <w:lang w:val="en-GB"/>
                    </w:rPr>
                    <w:t>korespondensi</w:t>
                  </w:r>
                  <w:proofErr w:type="spellEnd"/>
                  <w:r w:rsidRPr="009021CF">
                    <w:rPr>
                      <w:rFonts w:ascii="Calisto MT" w:hAnsi="Calisto MT" w:cs="Calisto MT"/>
                      <w:color w:val="000000"/>
                      <w:sz w:val="16"/>
                      <w:szCs w:val="16"/>
                      <w:lang w:val="en-GB"/>
                    </w:rPr>
                    <w:t xml:space="preserve">: </w:t>
                  </w:r>
                </w:p>
                <w:p w14:paraId="72EE7C7F" w14:textId="38763591" w:rsidR="002F10FC" w:rsidRPr="007E7706" w:rsidRDefault="00DB6749" w:rsidP="001B3B58">
                  <w:pPr>
                    <w:pStyle w:val="AuthorAffiliation"/>
                    <w:jc w:val="left"/>
                    <w:rPr>
                      <w:lang w:val="id-ID" w:eastAsia="ja-JP"/>
                    </w:rPr>
                  </w:pPr>
                  <w:r>
                    <w:rPr>
                      <w:rFonts w:asciiTheme="majorHAnsi" w:hAnsiTheme="majorHAnsi"/>
                      <w:sz w:val="16"/>
                      <w:szCs w:val="16"/>
                    </w:rPr>
                    <w:t>E-mail</w:t>
                  </w:r>
                  <w:r w:rsidR="002F10FC" w:rsidRPr="005B039E">
                    <w:rPr>
                      <w:rFonts w:asciiTheme="majorHAnsi" w:hAnsiTheme="majorHAnsi"/>
                      <w:sz w:val="16"/>
                      <w:szCs w:val="16"/>
                    </w:rPr>
                    <w:t xml:space="preserve">: </w:t>
                  </w:r>
                  <w:r w:rsidR="00381E37">
                    <w:rPr>
                      <w:rFonts w:asciiTheme="majorHAnsi" w:hAnsiTheme="majorHAnsi"/>
                      <w:sz w:val="16"/>
                      <w:szCs w:val="16"/>
                    </w:rPr>
                    <w:t>bellindarosady</w:t>
                  </w:r>
                  <w:r w:rsidR="00E83EB2" w:rsidRPr="00E83EB2">
                    <w:rPr>
                      <w:rFonts w:asciiTheme="majorHAnsi" w:hAnsiTheme="majorHAnsi"/>
                      <w:sz w:val="16"/>
                      <w:szCs w:val="16"/>
                    </w:rPr>
                    <w:t xml:space="preserve">@students.unnes.ac.id </w:t>
                  </w:r>
                  <w:hyperlink r:id="rId11" w:history="1"/>
                </w:p>
              </w:tc>
              <w:tc>
                <w:tcPr>
                  <w:tcW w:w="3331" w:type="dxa"/>
                  <w:tcBorders>
                    <w:bottom w:val="nil"/>
                  </w:tcBorders>
                </w:tcPr>
                <w:p w14:paraId="422B0F52" w14:textId="53EDF8EF" w:rsidR="002F10FC" w:rsidRPr="0027119B" w:rsidRDefault="002F10FC" w:rsidP="009716ED">
                  <w:pPr>
                    <w:pStyle w:val="BasicParagraph"/>
                    <w:suppressAutoHyphens/>
                    <w:spacing w:line="276" w:lineRule="auto"/>
                    <w:ind w:right="-57"/>
                    <w:jc w:val="right"/>
                    <w:rPr>
                      <w:rFonts w:cs="Times New Roman"/>
                    </w:rPr>
                  </w:pPr>
                  <w:r w:rsidRPr="0027119B">
                    <w:rPr>
                      <w:rFonts w:cs="Times New Roman"/>
                      <w:lang w:val="en-US"/>
                    </w:rPr>
                    <w:t xml:space="preserve">ISSN </w:t>
                  </w:r>
                </w:p>
              </w:tc>
            </w:tr>
          </w:tbl>
          <w:p w14:paraId="1B270983"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r>
    </w:tbl>
    <w:p w14:paraId="1CF68D01" w14:textId="77777777" w:rsidR="002F10FC" w:rsidRPr="001D705E" w:rsidRDefault="002F10FC" w:rsidP="002F10FC">
      <w:pPr>
        <w:spacing w:before="0" w:beforeAutospacing="0" w:after="0" w:afterAutospacing="0" w:line="276" w:lineRule="auto"/>
        <w:ind w:left="0"/>
        <w:jc w:val="both"/>
        <w:rPr>
          <w:rFonts w:ascii="Calisto MT" w:hAnsi="Calisto MT" w:cs="Times New Roman"/>
        </w:rPr>
        <w:sectPr w:rsidR="002F10FC" w:rsidRPr="001D705E" w:rsidSect="00A547D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077" w:right="1440" w:bottom="1077" w:left="1440" w:header="720" w:footer="720" w:gutter="0"/>
          <w:pgNumType w:start="95"/>
          <w:cols w:space="720"/>
          <w:titlePg/>
          <w:docGrid w:linePitch="360"/>
        </w:sectPr>
      </w:pPr>
    </w:p>
    <w:p w14:paraId="51536A64" w14:textId="5518F8C0" w:rsidR="00847310" w:rsidRDefault="003F5BB7" w:rsidP="00847310">
      <w:pPr>
        <w:pStyle w:val="Heading4"/>
        <w:spacing w:after="240" w:line="276" w:lineRule="auto"/>
        <w:ind w:firstLine="0"/>
        <w:jc w:val="left"/>
        <w:rPr>
          <w:b/>
        </w:rPr>
      </w:pPr>
      <w:r w:rsidRPr="00043C25">
        <w:rPr>
          <w:b/>
        </w:rPr>
        <w:lastRenderedPageBreak/>
        <w:t>PENDAHULUAN</w:t>
      </w:r>
    </w:p>
    <w:p w14:paraId="172DD161" w14:textId="77777777" w:rsidR="00381E37" w:rsidRPr="00381E37" w:rsidRDefault="00381E37" w:rsidP="00381E37">
      <w:pPr>
        <w:ind w:firstLine="567"/>
        <w:jc w:val="both"/>
        <w:rPr>
          <w:rFonts w:asciiTheme="majorHAnsi" w:hAnsiTheme="majorHAnsi" w:cs="Times New Roman"/>
          <w:sz w:val="20"/>
          <w:szCs w:val="20"/>
        </w:rPr>
      </w:pPr>
      <w:proofErr w:type="spellStart"/>
      <w:proofErr w:type="gramStart"/>
      <w:r w:rsidRPr="00381E37">
        <w:rPr>
          <w:rFonts w:asciiTheme="majorHAnsi" w:hAnsiTheme="majorHAnsi" w:cs="Times New Roman"/>
          <w:sz w:val="20"/>
          <w:szCs w:val="20"/>
        </w:rPr>
        <w:t>Fisika</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adalah</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salah</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satu</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bagian</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dari</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Ilmu</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Pengetahuan</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Alam</w:t>
      </w:r>
      <w:proofErr w:type="spellEnd"/>
      <w:r w:rsidRPr="00381E37">
        <w:rPr>
          <w:rFonts w:asciiTheme="majorHAnsi" w:hAnsiTheme="majorHAnsi" w:cs="Times New Roman"/>
          <w:sz w:val="20"/>
          <w:szCs w:val="20"/>
        </w:rPr>
        <w:t xml:space="preserve"> yang </w:t>
      </w:r>
      <w:proofErr w:type="spellStart"/>
      <w:r w:rsidRPr="00381E37">
        <w:rPr>
          <w:rFonts w:asciiTheme="majorHAnsi" w:hAnsiTheme="majorHAnsi" w:cs="Times New Roman"/>
          <w:sz w:val="20"/>
          <w:szCs w:val="20"/>
        </w:rPr>
        <w:t>merupakan</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cabang</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pengetahuan</w:t>
      </w:r>
      <w:proofErr w:type="spellEnd"/>
      <w:r w:rsidRPr="00381E37">
        <w:rPr>
          <w:rFonts w:asciiTheme="majorHAnsi" w:hAnsiTheme="majorHAnsi" w:cs="Times New Roman"/>
          <w:sz w:val="20"/>
          <w:szCs w:val="20"/>
        </w:rPr>
        <w:t xml:space="preserve"> yang </w:t>
      </w:r>
      <w:proofErr w:type="spellStart"/>
      <w:r w:rsidRPr="00381E37">
        <w:rPr>
          <w:rFonts w:asciiTheme="majorHAnsi" w:hAnsiTheme="majorHAnsi" w:cs="Times New Roman"/>
          <w:sz w:val="20"/>
          <w:szCs w:val="20"/>
        </w:rPr>
        <w:t>berawal</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dari</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fenomena</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alam</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Kuspriyanto</w:t>
      </w:r>
      <w:proofErr w:type="spellEnd"/>
      <w:r w:rsidRPr="00381E37">
        <w:rPr>
          <w:rFonts w:asciiTheme="majorHAnsi" w:hAnsiTheme="majorHAnsi" w:cs="Times New Roman"/>
          <w:sz w:val="20"/>
          <w:szCs w:val="20"/>
        </w:rPr>
        <w:t>, et al. 2013: 134).</w:t>
      </w:r>
      <w:proofErr w:type="gram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Menurut</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Giancolli</w:t>
      </w:r>
      <w:proofErr w:type="spellEnd"/>
      <w:r w:rsidRPr="00381E37">
        <w:rPr>
          <w:rFonts w:asciiTheme="majorHAnsi" w:hAnsiTheme="majorHAnsi" w:cs="Times New Roman"/>
          <w:sz w:val="20"/>
          <w:szCs w:val="20"/>
        </w:rPr>
        <w:t xml:space="preserve"> (2001:1), </w:t>
      </w:r>
      <w:proofErr w:type="spellStart"/>
      <w:r w:rsidRPr="00381E37">
        <w:rPr>
          <w:rFonts w:asciiTheme="majorHAnsi" w:hAnsiTheme="majorHAnsi" w:cs="Times New Roman"/>
          <w:sz w:val="20"/>
          <w:szCs w:val="20"/>
        </w:rPr>
        <w:t>fisika</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adalah</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ilmu</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pengetahuan</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alam</w:t>
      </w:r>
      <w:proofErr w:type="spellEnd"/>
      <w:r w:rsidRPr="00381E37">
        <w:rPr>
          <w:rFonts w:asciiTheme="majorHAnsi" w:hAnsiTheme="majorHAnsi" w:cs="Times New Roman"/>
          <w:sz w:val="20"/>
          <w:szCs w:val="20"/>
        </w:rPr>
        <w:t xml:space="preserve"> yang paling </w:t>
      </w:r>
      <w:proofErr w:type="spellStart"/>
      <w:r w:rsidRPr="00381E37">
        <w:rPr>
          <w:rFonts w:asciiTheme="majorHAnsi" w:hAnsiTheme="majorHAnsi" w:cs="Times New Roman"/>
          <w:sz w:val="20"/>
          <w:szCs w:val="20"/>
        </w:rPr>
        <w:t>mendasar</w:t>
      </w:r>
      <w:proofErr w:type="spellEnd"/>
      <w:r w:rsidRPr="00381E37">
        <w:rPr>
          <w:rFonts w:asciiTheme="majorHAnsi" w:hAnsiTheme="majorHAnsi" w:cs="Times New Roman"/>
          <w:sz w:val="20"/>
          <w:szCs w:val="20"/>
        </w:rPr>
        <w:t xml:space="preserve"> yang </w:t>
      </w:r>
      <w:proofErr w:type="spellStart"/>
      <w:r w:rsidRPr="00381E37">
        <w:rPr>
          <w:rFonts w:asciiTheme="majorHAnsi" w:hAnsiTheme="majorHAnsi" w:cs="Times New Roman"/>
          <w:sz w:val="20"/>
          <w:szCs w:val="20"/>
        </w:rPr>
        <w:t>berhubungan</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dengan</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struktur</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benda</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dan</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perilakunya</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Pendapat</w:t>
      </w:r>
      <w:proofErr w:type="spellEnd"/>
      <w:r w:rsidRPr="00381E37">
        <w:rPr>
          <w:rFonts w:asciiTheme="majorHAnsi" w:hAnsiTheme="majorHAnsi" w:cs="Times New Roman"/>
          <w:sz w:val="20"/>
          <w:szCs w:val="20"/>
        </w:rPr>
        <w:t xml:space="preserve"> </w:t>
      </w:r>
      <w:proofErr w:type="gramStart"/>
      <w:r w:rsidRPr="00381E37">
        <w:rPr>
          <w:rFonts w:asciiTheme="majorHAnsi" w:hAnsiTheme="majorHAnsi" w:cs="Times New Roman"/>
          <w:sz w:val="20"/>
          <w:szCs w:val="20"/>
        </w:rPr>
        <w:t>lain</w:t>
      </w:r>
      <w:proofErr w:type="gram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tentang</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Fisika</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dikemukakan</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oleh</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Serway</w:t>
      </w:r>
      <w:proofErr w:type="spellEnd"/>
      <w:r w:rsidRPr="00381E37">
        <w:rPr>
          <w:rFonts w:asciiTheme="majorHAnsi" w:hAnsiTheme="majorHAnsi" w:cs="Times New Roman"/>
          <w:sz w:val="20"/>
          <w:szCs w:val="20"/>
        </w:rPr>
        <w:t xml:space="preserve"> (2014:1), </w:t>
      </w:r>
      <w:proofErr w:type="spellStart"/>
      <w:r w:rsidRPr="00381E37">
        <w:rPr>
          <w:rFonts w:asciiTheme="majorHAnsi" w:hAnsiTheme="majorHAnsi" w:cs="Times New Roman"/>
          <w:sz w:val="20"/>
          <w:szCs w:val="20"/>
        </w:rPr>
        <w:t>fisika</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adalah</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ilmu</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sains</w:t>
      </w:r>
      <w:proofErr w:type="spellEnd"/>
      <w:r w:rsidRPr="00381E37">
        <w:rPr>
          <w:rFonts w:asciiTheme="majorHAnsi" w:hAnsiTheme="majorHAnsi" w:cs="Times New Roman"/>
          <w:sz w:val="20"/>
          <w:szCs w:val="20"/>
        </w:rPr>
        <w:t xml:space="preserve"> yang paling fundamental yang </w:t>
      </w:r>
      <w:proofErr w:type="spellStart"/>
      <w:r w:rsidRPr="00381E37">
        <w:rPr>
          <w:rFonts w:asciiTheme="majorHAnsi" w:hAnsiTheme="majorHAnsi" w:cs="Times New Roman"/>
          <w:sz w:val="20"/>
          <w:szCs w:val="20"/>
        </w:rPr>
        <w:t>mempelajari</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prinsip</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dasar</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dari</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alam</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semesta</w:t>
      </w:r>
      <w:proofErr w:type="spellEnd"/>
      <w:r w:rsidRPr="00381E37">
        <w:rPr>
          <w:rFonts w:asciiTheme="majorHAnsi" w:hAnsiTheme="majorHAnsi" w:cs="Times New Roman"/>
          <w:sz w:val="20"/>
          <w:szCs w:val="20"/>
        </w:rPr>
        <w:t>.</w:t>
      </w:r>
    </w:p>
    <w:p w14:paraId="53C635C7" w14:textId="77777777" w:rsidR="00381E37" w:rsidRPr="00381E37" w:rsidRDefault="00381E37" w:rsidP="00381E37">
      <w:pPr>
        <w:tabs>
          <w:tab w:val="left" w:pos="851"/>
          <w:tab w:val="left" w:pos="1680"/>
          <w:tab w:val="left" w:pos="2100"/>
          <w:tab w:val="left" w:pos="3940"/>
          <w:tab w:val="left" w:pos="5280"/>
          <w:tab w:val="left" w:pos="5980"/>
          <w:tab w:val="left" w:pos="7220"/>
          <w:tab w:val="left" w:pos="7880"/>
          <w:tab w:val="left" w:pos="8260"/>
        </w:tabs>
        <w:ind w:firstLine="567"/>
        <w:jc w:val="both"/>
        <w:rPr>
          <w:rFonts w:asciiTheme="majorHAnsi" w:hAnsiTheme="majorHAnsi" w:cs="Times New Roman"/>
          <w:color w:val="222222"/>
          <w:sz w:val="20"/>
          <w:szCs w:val="20"/>
          <w:shd w:val="clear" w:color="auto" w:fill="FFFFFF"/>
        </w:rPr>
      </w:pPr>
      <w:proofErr w:type="gramStart"/>
      <w:r w:rsidRPr="00381E37">
        <w:rPr>
          <w:rFonts w:asciiTheme="majorHAnsi" w:hAnsiTheme="majorHAnsi" w:cs="Times New Roman"/>
          <w:color w:val="222222"/>
          <w:sz w:val="20"/>
          <w:szCs w:val="20"/>
          <w:shd w:val="clear" w:color="auto" w:fill="FFFFFF"/>
        </w:rPr>
        <w:t xml:space="preserve">Salah </w:t>
      </w:r>
      <w:proofErr w:type="spellStart"/>
      <w:r w:rsidRPr="00381E37">
        <w:rPr>
          <w:rFonts w:asciiTheme="majorHAnsi" w:hAnsiTheme="majorHAnsi" w:cs="Times New Roman"/>
          <w:color w:val="222222"/>
          <w:sz w:val="20"/>
          <w:szCs w:val="20"/>
          <w:shd w:val="clear" w:color="auto" w:fill="FFFFFF"/>
        </w:rPr>
        <w:t>satu</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materi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dalam</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pembelajaran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Fisika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adalah</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pengukuran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besaran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fisika</w:t>
      </w:r>
      <w:proofErr w:type="spellEnd"/>
      <w:r w:rsidRPr="00381E37">
        <w:rPr>
          <w:rFonts w:asciiTheme="majorHAnsi" w:hAnsiTheme="majorHAnsi" w:cs="Times New Roman"/>
          <w:color w:val="222222"/>
          <w:sz w:val="20"/>
          <w:szCs w:val="20"/>
          <w:shd w:val="clear" w:color="auto" w:fill="FFFFFF"/>
        </w:rPr>
        <w:t>.</w:t>
      </w:r>
      <w:proofErr w:type="gramEnd"/>
      <w:r w:rsidRPr="00381E37">
        <w:rPr>
          <w:rFonts w:asciiTheme="majorHAnsi" w:hAnsiTheme="majorHAnsi" w:cs="Times New Roman"/>
          <w:color w:val="222222"/>
          <w:sz w:val="20"/>
          <w:szCs w:val="20"/>
          <w:shd w:val="clear" w:color="auto" w:fill="FFFFFF"/>
        </w:rPr>
        <w:t xml:space="preserve"> </w:t>
      </w:r>
      <w:proofErr w:type="spellStart"/>
      <w:proofErr w:type="gramStart"/>
      <w:r w:rsidRPr="00381E37">
        <w:rPr>
          <w:rFonts w:asciiTheme="majorHAnsi" w:hAnsiTheme="majorHAnsi" w:cs="Times New Roman"/>
          <w:color w:val="222222"/>
          <w:sz w:val="20"/>
          <w:szCs w:val="20"/>
          <w:shd w:val="clear" w:color="auto" w:fill="FFFFFF"/>
        </w:rPr>
        <w:t>Materi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ini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memiliki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banyak</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hubungan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dengan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kehidupan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sehari-sehari</w:t>
      </w:r>
      <w:proofErr w:type="spellEnd"/>
      <w:r w:rsidRPr="00381E37">
        <w:rPr>
          <w:rFonts w:asciiTheme="majorHAnsi" w:hAnsiTheme="majorHAnsi" w:cs="Times New Roman"/>
          <w:color w:val="222222"/>
          <w:sz w:val="20"/>
          <w:szCs w:val="20"/>
          <w:shd w:val="clear" w:color="auto" w:fill="FFFFFF"/>
        </w:rPr>
        <w:t xml:space="preserve"> yang </w:t>
      </w:r>
      <w:proofErr w:type="spellStart"/>
      <w:r w:rsidRPr="00381E37">
        <w:rPr>
          <w:rFonts w:asciiTheme="majorHAnsi" w:hAnsiTheme="majorHAnsi" w:cs="Times New Roman"/>
          <w:color w:val="222222"/>
          <w:sz w:val="20"/>
          <w:szCs w:val="20"/>
          <w:shd w:val="clear" w:color="auto" w:fill="FFFFFF"/>
        </w:rPr>
        <w:t>dialami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siswa</w:t>
      </w:r>
      <w:proofErr w:type="spellEnd"/>
      <w:r w:rsidRPr="00381E37">
        <w:rPr>
          <w:rFonts w:asciiTheme="majorHAnsi" w:hAnsiTheme="majorHAnsi" w:cs="Times New Roman"/>
          <w:color w:val="222222"/>
          <w:sz w:val="20"/>
          <w:szCs w:val="20"/>
          <w:shd w:val="clear" w:color="auto" w:fill="FFFFFF"/>
        </w:rPr>
        <w:t>.</w:t>
      </w:r>
      <w:proofErr w:type="gram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Selain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itu</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materi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pengukuran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dalam</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Fisika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merupakan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materi</w:t>
      </w:r>
      <w:proofErr w:type="spellEnd"/>
      <w:r w:rsidRPr="00381E37">
        <w:rPr>
          <w:rFonts w:asciiTheme="majorHAnsi" w:hAnsiTheme="majorHAnsi" w:cs="Times New Roman"/>
          <w:color w:val="222222"/>
          <w:sz w:val="20"/>
          <w:szCs w:val="20"/>
          <w:shd w:val="clear" w:color="auto" w:fill="FFFFFF"/>
        </w:rPr>
        <w:t xml:space="preserve"> yang </w:t>
      </w:r>
      <w:proofErr w:type="spellStart"/>
      <w:r w:rsidRPr="00381E37">
        <w:rPr>
          <w:rFonts w:asciiTheme="majorHAnsi" w:hAnsiTheme="majorHAnsi" w:cs="Times New Roman"/>
          <w:color w:val="222222"/>
          <w:sz w:val="20"/>
          <w:szCs w:val="20"/>
          <w:shd w:val="clear" w:color="auto" w:fill="FFFFFF"/>
        </w:rPr>
        <w:t>mendasar</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untuk</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peserta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didik</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dalam</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mempelajari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Fisika.Penelitian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tentang</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tolok</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ukur</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konseptual</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menemukan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bahwa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pada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usia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dini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siswa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berpikir</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secara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luas</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tentang</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ukuran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benda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seperti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tinggi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atau</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pendek</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besar</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atau</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kecil</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berat</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atau</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ringan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suatu</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benda</w:t>
      </w:r>
      <w:proofErr w:type="spellEnd"/>
      <w:r w:rsidRPr="00381E37">
        <w:rPr>
          <w:rFonts w:asciiTheme="majorHAnsi" w:hAnsiTheme="majorHAnsi" w:cs="Times New Roman"/>
          <w:color w:val="222222"/>
          <w:sz w:val="20"/>
          <w:szCs w:val="20"/>
          <w:shd w:val="clear" w:color="auto" w:fill="FFFFFF"/>
        </w:rPr>
        <w:t xml:space="preserve"> (Jones, </w:t>
      </w:r>
      <w:r w:rsidRPr="00381E37">
        <w:rPr>
          <w:rFonts w:asciiTheme="majorHAnsi" w:hAnsiTheme="majorHAnsi" w:cs="Times New Roman"/>
          <w:i/>
          <w:iCs/>
          <w:color w:val="222222"/>
          <w:sz w:val="20"/>
          <w:szCs w:val="20"/>
          <w:shd w:val="clear" w:color="auto" w:fill="FFFFFF"/>
        </w:rPr>
        <w:t>et al</w:t>
      </w:r>
      <w:r w:rsidRPr="00381E37">
        <w:rPr>
          <w:rFonts w:asciiTheme="majorHAnsi" w:hAnsiTheme="majorHAnsi" w:cs="Times New Roman"/>
          <w:color w:val="222222"/>
          <w:sz w:val="20"/>
          <w:szCs w:val="20"/>
          <w:shd w:val="clear" w:color="auto" w:fill="FFFFFF"/>
        </w:rPr>
        <w:t>. 2009: 1496).</w:t>
      </w:r>
    </w:p>
    <w:p w14:paraId="7609EE54" w14:textId="77777777" w:rsidR="00381E37" w:rsidRPr="00381E37" w:rsidRDefault="00381E37" w:rsidP="00381E37">
      <w:pPr>
        <w:ind w:firstLine="567"/>
        <w:jc w:val="both"/>
        <w:rPr>
          <w:rFonts w:asciiTheme="majorHAnsi" w:hAnsiTheme="majorHAnsi" w:cs="Times New Roman"/>
          <w:color w:val="222222"/>
          <w:sz w:val="20"/>
          <w:szCs w:val="20"/>
          <w:shd w:val="clear" w:color="auto" w:fill="FFFFFF"/>
          <w:lang w:val="id-ID"/>
        </w:rPr>
      </w:pPr>
      <w:proofErr w:type="spellStart"/>
      <w:r w:rsidRPr="00381E37">
        <w:rPr>
          <w:rFonts w:asciiTheme="majorHAnsi" w:hAnsiTheme="majorHAnsi" w:cs="Times New Roman"/>
          <w:color w:val="222222"/>
          <w:sz w:val="20"/>
          <w:szCs w:val="20"/>
          <w:shd w:val="clear" w:color="auto" w:fill="FFFFFF"/>
        </w:rPr>
        <w:t>Berdasarkan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hasil</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penelitian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Irawati</w:t>
      </w:r>
      <w:proofErr w:type="spellEnd"/>
      <w:r w:rsidRPr="00381E37">
        <w:rPr>
          <w:rFonts w:asciiTheme="majorHAnsi" w:hAnsiTheme="majorHAnsi" w:cs="Times New Roman"/>
          <w:color w:val="222222"/>
          <w:sz w:val="20"/>
          <w:szCs w:val="20"/>
          <w:shd w:val="clear" w:color="auto" w:fill="FFFFFF"/>
        </w:rPr>
        <w:t xml:space="preserve"> (2014:97) </w:t>
      </w:r>
      <w:proofErr w:type="spellStart"/>
      <w:r w:rsidRPr="00381E37">
        <w:rPr>
          <w:rFonts w:asciiTheme="majorHAnsi" w:hAnsiTheme="majorHAnsi" w:cs="Times New Roman"/>
          <w:color w:val="222222"/>
          <w:sz w:val="20"/>
          <w:szCs w:val="20"/>
          <w:shd w:val="clear" w:color="auto" w:fill="FFFFFF"/>
        </w:rPr>
        <w:t>menunjukkan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bahwa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persentase</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siswa</w:t>
      </w:r>
      <w:proofErr w:type="spellEnd"/>
      <w:r w:rsidRPr="00381E37">
        <w:rPr>
          <w:rFonts w:asciiTheme="majorHAnsi" w:hAnsiTheme="majorHAnsi" w:cs="Times New Roman"/>
          <w:color w:val="222222"/>
          <w:sz w:val="20"/>
          <w:szCs w:val="20"/>
          <w:shd w:val="clear" w:color="auto" w:fill="FFFFFF"/>
        </w:rPr>
        <w:t xml:space="preserve"> yang </w:t>
      </w:r>
      <w:proofErr w:type="spellStart"/>
      <w:r w:rsidRPr="00381E37">
        <w:rPr>
          <w:rFonts w:asciiTheme="majorHAnsi" w:hAnsiTheme="majorHAnsi" w:cs="Times New Roman"/>
          <w:color w:val="222222"/>
          <w:sz w:val="20"/>
          <w:szCs w:val="20"/>
          <w:shd w:val="clear" w:color="auto" w:fill="FFFFFF"/>
        </w:rPr>
        <w:t>mengalami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kesulitan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pada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kategori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mengukur</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besaran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panjang</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massa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waktu</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dengan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mempertimbangkan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ketelitian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dan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ketepatan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sebesar</w:t>
      </w:r>
      <w:proofErr w:type="spellEnd"/>
      <w:r w:rsidRPr="00381E37">
        <w:rPr>
          <w:rFonts w:asciiTheme="majorHAnsi" w:hAnsiTheme="majorHAnsi" w:cs="Times New Roman"/>
          <w:color w:val="222222"/>
          <w:sz w:val="20"/>
          <w:szCs w:val="20"/>
          <w:shd w:val="clear" w:color="auto" w:fill="FFFFFF"/>
        </w:rPr>
        <w:t xml:space="preserve"> 71,67 %; </w:t>
      </w:r>
      <w:proofErr w:type="spellStart"/>
      <w:r w:rsidRPr="00381E37">
        <w:rPr>
          <w:rFonts w:asciiTheme="majorHAnsi" w:hAnsiTheme="majorHAnsi" w:cs="Times New Roman"/>
          <w:color w:val="222222"/>
          <w:sz w:val="20"/>
          <w:szCs w:val="20"/>
          <w:shd w:val="clear" w:color="auto" w:fill="FFFFFF"/>
        </w:rPr>
        <w:t>kemudian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pada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kategori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menentukan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dimensi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suatu</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besaran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serta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menerapkan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analisis</w:t>
      </w:r>
      <w:proofErr w:type="spellEnd"/>
      <w:r w:rsidRPr="00381E37">
        <w:rPr>
          <w:rFonts w:asciiTheme="majorHAnsi" w:hAnsiTheme="majorHAnsi" w:cs="Times New Roman"/>
          <w:color w:val="222222"/>
          <w:sz w:val="20"/>
          <w:szCs w:val="20"/>
          <w:shd w:val="clear" w:color="auto" w:fill="FFFFFF"/>
        </w:rPr>
        <w:t xml:space="preserve"> dimensional </w:t>
      </w:r>
      <w:proofErr w:type="spellStart"/>
      <w:r w:rsidRPr="00381E37">
        <w:rPr>
          <w:rFonts w:asciiTheme="majorHAnsi" w:hAnsiTheme="majorHAnsi" w:cs="Times New Roman"/>
          <w:color w:val="222222"/>
          <w:sz w:val="20"/>
          <w:szCs w:val="20"/>
          <w:shd w:val="clear" w:color="auto" w:fill="FFFFFF"/>
        </w:rPr>
        <w:t>dalam</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pemecahan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masalah</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sebesar</w:t>
      </w:r>
      <w:proofErr w:type="spellEnd"/>
      <w:r w:rsidRPr="00381E37">
        <w:rPr>
          <w:rFonts w:asciiTheme="majorHAnsi" w:hAnsiTheme="majorHAnsi" w:cs="Times New Roman"/>
          <w:color w:val="222222"/>
          <w:sz w:val="20"/>
          <w:szCs w:val="20"/>
          <w:shd w:val="clear" w:color="auto" w:fill="FFFFFF"/>
        </w:rPr>
        <w:t xml:space="preserve"> 65,33%;  </w:t>
      </w:r>
      <w:proofErr w:type="spellStart"/>
      <w:r w:rsidRPr="00381E37">
        <w:rPr>
          <w:rFonts w:asciiTheme="majorHAnsi" w:hAnsiTheme="majorHAnsi" w:cs="Times New Roman"/>
          <w:color w:val="222222"/>
          <w:sz w:val="20"/>
          <w:szCs w:val="20"/>
          <w:shd w:val="clear" w:color="auto" w:fill="FFFFFF"/>
        </w:rPr>
        <w:t>pada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kategori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memahami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aturan-aturan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angka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penting</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dan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pengoperasiannya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sebesar</w:t>
      </w:r>
      <w:proofErr w:type="spellEnd"/>
      <w:r w:rsidRPr="00381E37">
        <w:rPr>
          <w:rFonts w:asciiTheme="majorHAnsi" w:hAnsiTheme="majorHAnsi" w:cs="Times New Roman"/>
          <w:color w:val="222222"/>
          <w:sz w:val="20"/>
          <w:szCs w:val="20"/>
          <w:shd w:val="clear" w:color="auto" w:fill="FFFFFF"/>
        </w:rPr>
        <w:t xml:space="preserve"> 63,33%; </w:t>
      </w:r>
      <w:proofErr w:type="spellStart"/>
      <w:r w:rsidRPr="00381E37">
        <w:rPr>
          <w:rFonts w:asciiTheme="majorHAnsi" w:hAnsiTheme="majorHAnsi" w:cs="Times New Roman"/>
          <w:color w:val="222222"/>
          <w:sz w:val="20"/>
          <w:szCs w:val="20"/>
          <w:shd w:val="clear" w:color="auto" w:fill="FFFFFF"/>
        </w:rPr>
        <w:t>dan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pada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kategori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menuliskan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satuan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besaran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pokok</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dan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besaran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turunan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dalam</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standar</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internasional</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sebesar</w:t>
      </w:r>
      <w:proofErr w:type="spellEnd"/>
      <w:r w:rsidRPr="00381E37">
        <w:rPr>
          <w:rFonts w:asciiTheme="majorHAnsi" w:hAnsiTheme="majorHAnsi" w:cs="Times New Roman"/>
          <w:color w:val="222222"/>
          <w:sz w:val="20"/>
          <w:szCs w:val="20"/>
          <w:shd w:val="clear" w:color="auto" w:fill="FFFFFF"/>
        </w:rPr>
        <w:t xml:space="preserve"> 31,11%. </w:t>
      </w:r>
      <w:proofErr w:type="gramStart"/>
      <w:r w:rsidRPr="00381E37">
        <w:rPr>
          <w:rFonts w:asciiTheme="majorHAnsi" w:hAnsiTheme="majorHAnsi" w:cs="Times New Roman"/>
          <w:color w:val="222222"/>
          <w:sz w:val="20"/>
          <w:szCs w:val="20"/>
          <w:shd w:val="clear" w:color="auto" w:fill="FFFFFF"/>
        </w:rPr>
        <w:t xml:space="preserve">Data </w:t>
      </w:r>
      <w:proofErr w:type="spellStart"/>
      <w:r w:rsidRPr="00381E37">
        <w:rPr>
          <w:rFonts w:asciiTheme="majorHAnsi" w:hAnsiTheme="majorHAnsi" w:cs="Times New Roman"/>
          <w:color w:val="222222"/>
          <w:sz w:val="20"/>
          <w:szCs w:val="20"/>
          <w:shd w:val="clear" w:color="auto" w:fill="FFFFFF"/>
        </w:rPr>
        <w:t>tersebut</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menunjukkan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bahwa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persentase</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jumlah</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peserta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didik</w:t>
      </w:r>
      <w:proofErr w:type="spellEnd"/>
      <w:r w:rsidRPr="00381E37">
        <w:rPr>
          <w:rFonts w:asciiTheme="majorHAnsi" w:hAnsiTheme="majorHAnsi" w:cs="Times New Roman"/>
          <w:color w:val="222222"/>
          <w:sz w:val="20"/>
          <w:szCs w:val="20"/>
          <w:shd w:val="clear" w:color="auto" w:fill="FFFFFF"/>
        </w:rPr>
        <w:t xml:space="preserve"> yang </w:t>
      </w:r>
      <w:proofErr w:type="spellStart"/>
      <w:r w:rsidRPr="00381E37">
        <w:rPr>
          <w:rFonts w:asciiTheme="majorHAnsi" w:hAnsiTheme="majorHAnsi" w:cs="Times New Roman"/>
          <w:color w:val="222222"/>
          <w:sz w:val="20"/>
          <w:szCs w:val="20"/>
          <w:shd w:val="clear" w:color="auto" w:fill="FFFFFF"/>
        </w:rPr>
        <w:t>mengalami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kesulitan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dalam</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mengukur</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besaran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pada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benda</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cukup</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tinggi</w:t>
      </w:r>
      <w:proofErr w:type="spellEnd"/>
      <w:r w:rsidRPr="00381E37">
        <w:rPr>
          <w:rFonts w:asciiTheme="majorHAnsi" w:hAnsiTheme="majorHAnsi" w:cs="Times New Roman"/>
          <w:color w:val="222222"/>
          <w:sz w:val="20"/>
          <w:szCs w:val="20"/>
          <w:shd w:val="clear" w:color="auto" w:fill="FFFFFF"/>
          <w:lang w:val="id-ID"/>
        </w:rPr>
        <w:t>.</w:t>
      </w:r>
      <w:proofErr w:type="gramEnd"/>
      <w:r w:rsidRPr="00381E37">
        <w:rPr>
          <w:rFonts w:asciiTheme="majorHAnsi" w:hAnsiTheme="majorHAnsi" w:cs="Times New Roman"/>
          <w:color w:val="222222"/>
          <w:sz w:val="20"/>
          <w:szCs w:val="20"/>
          <w:shd w:val="clear" w:color="auto" w:fill="FFFFFF"/>
          <w:lang w:val="id-ID"/>
        </w:rPr>
        <w:t xml:space="preserve"> </w:t>
      </w:r>
    </w:p>
    <w:p w14:paraId="74AD9502" w14:textId="6B01999B" w:rsidR="008058C7" w:rsidRPr="00684C7F" w:rsidRDefault="008058C7" w:rsidP="008058C7">
      <w:pPr>
        <w:spacing w:after="0"/>
        <w:jc w:val="both"/>
        <w:rPr>
          <w:rFonts w:ascii="Cambria" w:hAnsi="Cambria" w:cs="Times New Roman"/>
          <w:b/>
          <w:bCs/>
          <w:sz w:val="20"/>
          <w:szCs w:val="20"/>
        </w:rPr>
      </w:pPr>
      <w:r w:rsidRPr="00684C7F">
        <w:rPr>
          <w:rFonts w:ascii="Cambria" w:hAnsi="Cambria" w:cs="Times New Roman"/>
          <w:b/>
          <w:bCs/>
          <w:sz w:val="20"/>
          <w:szCs w:val="20"/>
        </w:rPr>
        <w:t>METODE PENELITIAN</w:t>
      </w:r>
    </w:p>
    <w:p w14:paraId="5BFC9542" w14:textId="77777777" w:rsidR="00381E37" w:rsidRPr="00381E37" w:rsidRDefault="00381E37" w:rsidP="00381E37">
      <w:pPr>
        <w:ind w:firstLine="567"/>
        <w:jc w:val="both"/>
        <w:rPr>
          <w:rFonts w:asciiTheme="majorHAnsi" w:hAnsiTheme="majorHAnsi" w:cs="Times New Roman"/>
          <w:color w:val="222222"/>
          <w:sz w:val="20"/>
          <w:szCs w:val="20"/>
          <w:shd w:val="clear" w:color="auto" w:fill="FFFFFF"/>
          <w:lang w:val="id-ID"/>
        </w:rPr>
      </w:pPr>
      <w:r w:rsidRPr="00381E37">
        <w:rPr>
          <w:rFonts w:asciiTheme="majorHAnsi" w:hAnsiTheme="majorHAnsi" w:cs="Times New Roman"/>
          <w:color w:val="222222"/>
          <w:sz w:val="20"/>
          <w:szCs w:val="20"/>
          <w:shd w:val="clear" w:color="auto" w:fill="FFFFFF"/>
          <w:lang w:val="id-ID"/>
        </w:rPr>
        <w:t xml:space="preserve">Desain penelitian yang digunakan yaitu mengunakan metode penelitian eksploratif. Prosedur penelitian ini terdapat 7 tahapan yaitu identifikasi masalah yang akan diteliti, menentukan fokus penelitian, menentukan populasi dan sampel, menyusun instrumen penelitian oleh ahli, melaksanakan penelitian, </w:t>
      </w:r>
      <w:r w:rsidRPr="00381E37">
        <w:rPr>
          <w:rFonts w:asciiTheme="majorHAnsi" w:hAnsiTheme="majorHAnsi" w:cs="Times New Roman"/>
          <w:color w:val="222222"/>
          <w:sz w:val="20"/>
          <w:szCs w:val="20"/>
          <w:shd w:val="clear" w:color="auto" w:fill="FFFFFF"/>
          <w:lang w:val="id-ID"/>
        </w:rPr>
        <w:lastRenderedPageBreak/>
        <w:t xml:space="preserve">analisis data, dan tahap yang terakhir yaitu menarik kesimpulan. </w:t>
      </w:r>
    </w:p>
    <w:p w14:paraId="03F6E4E4" w14:textId="77777777" w:rsidR="00381E37" w:rsidRPr="00381E37" w:rsidRDefault="00381E37" w:rsidP="00381E37">
      <w:pPr>
        <w:ind w:firstLine="567"/>
        <w:jc w:val="both"/>
        <w:rPr>
          <w:rFonts w:asciiTheme="majorHAnsi" w:hAnsiTheme="majorHAnsi" w:cs="Times New Roman"/>
          <w:color w:val="222222"/>
          <w:sz w:val="20"/>
          <w:szCs w:val="20"/>
          <w:shd w:val="clear" w:color="auto" w:fill="FFFFFF"/>
          <w:lang w:val="id-ID"/>
        </w:rPr>
      </w:pPr>
      <w:r w:rsidRPr="00381E37">
        <w:rPr>
          <w:rFonts w:asciiTheme="majorHAnsi" w:hAnsiTheme="majorHAnsi" w:cs="Times New Roman"/>
          <w:color w:val="222222"/>
          <w:sz w:val="20"/>
          <w:szCs w:val="20"/>
          <w:shd w:val="clear" w:color="auto" w:fill="FFFFFF"/>
          <w:lang w:val="id-ID"/>
        </w:rPr>
        <w:t xml:space="preserve">Penelitian ini dilakukan di SMA Negeri 1 Donorojo yang bertempat di jalan Benteng Portugis km 36, Kecamatan Donorojo, Kabupaten Jepara, Jawa Tengah. Teknik pengambilan sampling yang digunakan adalah </w:t>
      </w:r>
      <w:r w:rsidRPr="00381E37">
        <w:rPr>
          <w:rFonts w:asciiTheme="majorHAnsi" w:hAnsiTheme="majorHAnsi" w:cs="Times New Roman"/>
          <w:i/>
          <w:iCs/>
          <w:color w:val="222222"/>
          <w:sz w:val="20"/>
          <w:szCs w:val="20"/>
          <w:shd w:val="clear" w:color="auto" w:fill="FFFFFF"/>
          <w:lang w:val="id-ID"/>
        </w:rPr>
        <w:t xml:space="preserve">sampel random. </w:t>
      </w:r>
      <w:r w:rsidRPr="00381E37">
        <w:rPr>
          <w:rFonts w:asciiTheme="majorHAnsi" w:hAnsiTheme="majorHAnsi" w:cs="Times New Roman"/>
          <w:color w:val="222222"/>
          <w:sz w:val="20"/>
          <w:szCs w:val="20"/>
          <w:shd w:val="clear" w:color="auto" w:fill="FFFFFF"/>
          <w:lang w:val="id-ID"/>
        </w:rPr>
        <w:t xml:space="preserve">Subjek penelitian yaitu kelas XII IPA 1, XII IPA 2, XII IPA 3, XII IPA 4, dan XII IPA 5. </w:t>
      </w:r>
    </w:p>
    <w:p w14:paraId="31B79F20" w14:textId="77777777" w:rsidR="00381E37" w:rsidRPr="00381E37" w:rsidRDefault="00381E37" w:rsidP="00381E37">
      <w:pPr>
        <w:ind w:firstLine="567"/>
        <w:jc w:val="both"/>
        <w:rPr>
          <w:rFonts w:asciiTheme="majorHAnsi" w:hAnsiTheme="majorHAnsi" w:cs="Times New Roman"/>
          <w:color w:val="222222"/>
          <w:sz w:val="20"/>
          <w:szCs w:val="20"/>
          <w:shd w:val="clear" w:color="auto" w:fill="FFFFFF"/>
          <w:lang w:val="id-ID"/>
        </w:rPr>
      </w:pPr>
      <w:r w:rsidRPr="00381E37">
        <w:rPr>
          <w:rFonts w:asciiTheme="majorHAnsi" w:hAnsiTheme="majorHAnsi" w:cs="Times New Roman"/>
          <w:color w:val="222222"/>
          <w:sz w:val="20"/>
          <w:szCs w:val="20"/>
          <w:shd w:val="clear" w:color="auto" w:fill="FFFFFF"/>
          <w:lang w:val="id-ID"/>
        </w:rPr>
        <w:t xml:space="preserve">Instrumen penelitian yang digunakan yaitu tes lisan dan wawancara. </w:t>
      </w:r>
      <w:proofErr w:type="spellStart"/>
      <w:proofErr w:type="gramStart"/>
      <w:r w:rsidRPr="00381E37">
        <w:rPr>
          <w:rFonts w:asciiTheme="majorHAnsi" w:hAnsiTheme="majorHAnsi" w:cs="Times New Roman"/>
          <w:sz w:val="20"/>
          <w:szCs w:val="20"/>
        </w:rPr>
        <w:t>Tes</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lisan</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adalah</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pertanyaan</w:t>
      </w:r>
      <w:proofErr w:type="spellEnd"/>
      <w:r w:rsidRPr="00381E37">
        <w:rPr>
          <w:rFonts w:asciiTheme="majorHAnsi" w:hAnsiTheme="majorHAnsi" w:cs="Times New Roman"/>
          <w:sz w:val="20"/>
          <w:szCs w:val="20"/>
        </w:rPr>
        <w:t xml:space="preserve"> yang </w:t>
      </w:r>
      <w:proofErr w:type="spellStart"/>
      <w:r w:rsidRPr="00381E37">
        <w:rPr>
          <w:rFonts w:asciiTheme="majorHAnsi" w:hAnsiTheme="majorHAnsi" w:cs="Times New Roman"/>
          <w:sz w:val="20"/>
          <w:szCs w:val="20"/>
        </w:rPr>
        <w:t>diberikan</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secara</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terucap</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dan</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siswa</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merespon</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pertanyaan</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tersebut</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dengan</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terucap</w:t>
      </w:r>
      <w:proofErr w:type="spellEnd"/>
      <w:r w:rsidRPr="00381E37">
        <w:rPr>
          <w:rFonts w:asciiTheme="majorHAnsi" w:hAnsiTheme="majorHAnsi" w:cs="Times New Roman"/>
          <w:sz w:val="20"/>
          <w:szCs w:val="20"/>
        </w:rPr>
        <w:t xml:space="preserve"> pula</w:t>
      </w:r>
      <w:r w:rsidRPr="00381E37">
        <w:rPr>
          <w:rFonts w:asciiTheme="majorHAnsi" w:hAnsiTheme="majorHAnsi" w:cs="Times New Roman"/>
          <w:sz w:val="20"/>
          <w:szCs w:val="20"/>
          <w:lang w:val="id-ID"/>
        </w:rPr>
        <w:t xml:space="preserve"> </w:t>
      </w:r>
      <w:r w:rsidRPr="00381E37">
        <w:rPr>
          <w:rFonts w:asciiTheme="majorHAnsi" w:hAnsiTheme="majorHAnsi" w:cs="Times New Roman"/>
          <w:sz w:val="20"/>
          <w:szCs w:val="20"/>
        </w:rPr>
        <w:t>(</w:t>
      </w:r>
      <w:proofErr w:type="spellStart"/>
      <w:r w:rsidRPr="00381E37">
        <w:rPr>
          <w:rFonts w:asciiTheme="majorHAnsi" w:hAnsiTheme="majorHAnsi" w:cs="Times New Roman"/>
          <w:sz w:val="20"/>
          <w:szCs w:val="20"/>
        </w:rPr>
        <w:t>Kunandar</w:t>
      </w:r>
      <w:proofErr w:type="spellEnd"/>
      <w:r w:rsidRPr="00381E37">
        <w:rPr>
          <w:rFonts w:asciiTheme="majorHAnsi" w:hAnsiTheme="majorHAnsi" w:cs="Times New Roman"/>
          <w:sz w:val="20"/>
          <w:szCs w:val="20"/>
        </w:rPr>
        <w:t>, 2014:35)</w:t>
      </w:r>
      <w:r w:rsidRPr="00381E37">
        <w:rPr>
          <w:rFonts w:asciiTheme="majorHAnsi" w:hAnsiTheme="majorHAnsi" w:cs="Times New Roman"/>
          <w:sz w:val="20"/>
          <w:szCs w:val="20"/>
          <w:lang w:val="id-ID"/>
        </w:rPr>
        <w:t>.</w:t>
      </w:r>
      <w:proofErr w:type="gramEnd"/>
      <w:r w:rsidRPr="00381E37">
        <w:rPr>
          <w:rFonts w:asciiTheme="majorHAnsi" w:hAnsiTheme="majorHAnsi" w:cs="Times New Roman"/>
          <w:sz w:val="20"/>
          <w:szCs w:val="20"/>
          <w:lang w:val="id-ID"/>
        </w:rPr>
        <w:t xml:space="preserve"> </w:t>
      </w:r>
      <w:r w:rsidRPr="00381E37">
        <w:rPr>
          <w:rFonts w:asciiTheme="majorHAnsi" w:hAnsiTheme="majorHAnsi" w:cs="Times New Roman"/>
          <w:color w:val="222222"/>
          <w:sz w:val="20"/>
          <w:szCs w:val="20"/>
          <w:shd w:val="clear" w:color="auto" w:fill="FFFFFF"/>
          <w:lang w:val="id-ID"/>
        </w:rPr>
        <w:t xml:space="preserve">Instrumen tes lisan pada penelitian ini digunakan untuk mengetahui kemampuan siswa dalam menaksir ukuran besaran fisika dan perbedaan kemampuan menaksir ukuran besaran antar kelompok siswa. Kemudian metode wawancara yang digunakan peneliti yaitu wawancara terstruktur. </w:t>
      </w:r>
      <w:proofErr w:type="spellStart"/>
      <w:proofErr w:type="gramStart"/>
      <w:r w:rsidRPr="00381E37">
        <w:rPr>
          <w:rFonts w:asciiTheme="majorHAnsi" w:hAnsiTheme="majorHAnsi" w:cs="Times New Roman"/>
          <w:bCs/>
          <w:sz w:val="20"/>
          <w:szCs w:val="20"/>
        </w:rPr>
        <w:t>Wawancara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terstruktur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adalah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wawancara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dengan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menggunakan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daftar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pertanyaan</w:t>
      </w:r>
      <w:proofErr w:type="spellEnd"/>
      <w:r w:rsidRPr="00381E37">
        <w:rPr>
          <w:rFonts w:asciiTheme="majorHAnsi" w:hAnsiTheme="majorHAnsi" w:cs="Times New Roman"/>
          <w:bCs/>
          <w:sz w:val="20"/>
          <w:szCs w:val="20"/>
        </w:rPr>
        <w:t xml:space="preserve"> yang </w:t>
      </w:r>
      <w:proofErr w:type="spellStart"/>
      <w:r w:rsidRPr="00381E37">
        <w:rPr>
          <w:rFonts w:asciiTheme="majorHAnsi" w:hAnsiTheme="majorHAnsi" w:cs="Times New Roman"/>
          <w:bCs/>
          <w:sz w:val="20"/>
          <w:szCs w:val="20"/>
        </w:rPr>
        <w:t>telah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disiapkan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sebelumnya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Sulistyo-Basuki</w:t>
      </w:r>
      <w:proofErr w:type="spellEnd"/>
      <w:r w:rsidRPr="00381E37">
        <w:rPr>
          <w:rFonts w:asciiTheme="majorHAnsi" w:hAnsiTheme="majorHAnsi" w:cs="Times New Roman"/>
          <w:bCs/>
          <w:sz w:val="20"/>
          <w:szCs w:val="20"/>
        </w:rPr>
        <w:t>, 2006:171).</w:t>
      </w:r>
      <w:proofErr w:type="gramEnd"/>
      <w:r w:rsidRPr="00381E37">
        <w:rPr>
          <w:rFonts w:asciiTheme="majorHAnsi" w:hAnsiTheme="majorHAnsi" w:cs="Times New Roman"/>
          <w:color w:val="222222"/>
          <w:sz w:val="20"/>
          <w:szCs w:val="20"/>
          <w:shd w:val="clear" w:color="auto" w:fill="FFFFFF"/>
          <w:lang w:val="id-ID"/>
        </w:rPr>
        <w:t xml:space="preserve"> Wawancara pada penelitian ini digunakan untuk memperoleh informasi mengenai besaran-besaran fisika mana yang paling mudah dan paling sulit ditaksir oleh siswa. </w:t>
      </w:r>
    </w:p>
    <w:p w14:paraId="6040F14F" w14:textId="0402BA98" w:rsidR="00B81DAF" w:rsidRPr="00684C7F" w:rsidRDefault="00AB1593" w:rsidP="00AB1593">
      <w:pPr>
        <w:widowControl w:val="0"/>
        <w:autoSpaceDE w:val="0"/>
        <w:autoSpaceDN w:val="0"/>
        <w:adjustRightInd w:val="0"/>
        <w:ind w:left="0"/>
        <w:jc w:val="both"/>
        <w:rPr>
          <w:rFonts w:ascii="Cambria" w:hAnsi="Cambria" w:cs="Times New Roman"/>
          <w:b/>
          <w:bCs/>
          <w:sz w:val="20"/>
          <w:szCs w:val="20"/>
        </w:rPr>
      </w:pPr>
      <w:r>
        <w:rPr>
          <w:rFonts w:ascii="Cambria" w:hAnsi="Cambria" w:cs="Times New Roman"/>
          <w:b/>
          <w:bCs/>
          <w:sz w:val="20"/>
          <w:szCs w:val="20"/>
        </w:rPr>
        <w:t>H</w:t>
      </w:r>
      <w:r w:rsidR="00B81DAF" w:rsidRPr="00684C7F">
        <w:rPr>
          <w:rFonts w:ascii="Cambria" w:hAnsi="Cambria" w:cs="Times New Roman"/>
          <w:b/>
          <w:bCs/>
          <w:sz w:val="20"/>
          <w:szCs w:val="20"/>
        </w:rPr>
        <w:t>ASIL DAN PEMBAHASAN</w:t>
      </w:r>
    </w:p>
    <w:p w14:paraId="073A9824" w14:textId="77777777" w:rsidR="00381E37" w:rsidRPr="00381E37" w:rsidRDefault="00381E37" w:rsidP="00381E37">
      <w:pPr>
        <w:spacing w:after="0" w:line="360" w:lineRule="auto"/>
        <w:jc w:val="both"/>
        <w:rPr>
          <w:rFonts w:asciiTheme="majorHAnsi" w:hAnsiTheme="majorHAnsi" w:cs="Times New Roman"/>
          <w:b/>
          <w:sz w:val="20"/>
          <w:szCs w:val="20"/>
        </w:rPr>
      </w:pPr>
      <w:proofErr w:type="spellStart"/>
      <w:r w:rsidRPr="00381E37">
        <w:rPr>
          <w:rFonts w:asciiTheme="majorHAnsi" w:hAnsiTheme="majorHAnsi" w:cs="Times New Roman"/>
          <w:b/>
          <w:sz w:val="20"/>
          <w:szCs w:val="20"/>
        </w:rPr>
        <w:t>Kemampuan</w:t>
      </w:r>
      <w:proofErr w:type="spellEnd"/>
      <w:r w:rsidRPr="00381E37">
        <w:rPr>
          <w:rFonts w:asciiTheme="majorHAnsi" w:hAnsiTheme="majorHAnsi" w:cs="Times New Roman"/>
          <w:b/>
          <w:sz w:val="20"/>
          <w:szCs w:val="20"/>
        </w:rPr>
        <w:t xml:space="preserve"> </w:t>
      </w:r>
      <w:proofErr w:type="spellStart"/>
      <w:r w:rsidRPr="00381E37">
        <w:rPr>
          <w:rFonts w:asciiTheme="majorHAnsi" w:hAnsiTheme="majorHAnsi" w:cs="Times New Roman"/>
          <w:b/>
          <w:sz w:val="20"/>
          <w:szCs w:val="20"/>
        </w:rPr>
        <w:t>Siswa</w:t>
      </w:r>
      <w:proofErr w:type="spellEnd"/>
      <w:r w:rsidRPr="00381E37">
        <w:rPr>
          <w:rFonts w:asciiTheme="majorHAnsi" w:hAnsiTheme="majorHAnsi" w:cs="Times New Roman"/>
          <w:b/>
          <w:sz w:val="20"/>
          <w:szCs w:val="20"/>
        </w:rPr>
        <w:t xml:space="preserve"> SMA </w:t>
      </w:r>
      <w:proofErr w:type="spellStart"/>
      <w:proofErr w:type="gramStart"/>
      <w:r w:rsidRPr="00381E37">
        <w:rPr>
          <w:rFonts w:asciiTheme="majorHAnsi" w:hAnsiTheme="majorHAnsi" w:cs="Times New Roman"/>
          <w:b/>
          <w:sz w:val="20"/>
          <w:szCs w:val="20"/>
        </w:rPr>
        <w:t>dalam</w:t>
      </w:r>
      <w:proofErr w:type="spellEnd"/>
      <w:proofErr w:type="gramEnd"/>
      <w:r w:rsidRPr="00381E37">
        <w:rPr>
          <w:rFonts w:asciiTheme="majorHAnsi" w:hAnsiTheme="majorHAnsi" w:cs="Times New Roman"/>
          <w:b/>
          <w:sz w:val="20"/>
          <w:szCs w:val="20"/>
        </w:rPr>
        <w:t xml:space="preserve"> </w:t>
      </w:r>
      <w:proofErr w:type="spellStart"/>
      <w:r w:rsidRPr="00381E37">
        <w:rPr>
          <w:rFonts w:asciiTheme="majorHAnsi" w:hAnsiTheme="majorHAnsi" w:cs="Times New Roman"/>
          <w:b/>
          <w:sz w:val="20"/>
          <w:szCs w:val="20"/>
        </w:rPr>
        <w:t>Menaksir</w:t>
      </w:r>
      <w:proofErr w:type="spellEnd"/>
      <w:r w:rsidRPr="00381E37">
        <w:rPr>
          <w:rFonts w:asciiTheme="majorHAnsi" w:hAnsiTheme="majorHAnsi" w:cs="Times New Roman"/>
          <w:b/>
          <w:sz w:val="20"/>
          <w:szCs w:val="20"/>
        </w:rPr>
        <w:t xml:space="preserve"> </w:t>
      </w:r>
      <w:proofErr w:type="spellStart"/>
      <w:r w:rsidRPr="00381E37">
        <w:rPr>
          <w:rFonts w:asciiTheme="majorHAnsi" w:hAnsiTheme="majorHAnsi" w:cs="Times New Roman"/>
          <w:b/>
          <w:sz w:val="20"/>
          <w:szCs w:val="20"/>
        </w:rPr>
        <w:t>Ukuran</w:t>
      </w:r>
      <w:proofErr w:type="spellEnd"/>
      <w:r w:rsidRPr="00381E37">
        <w:rPr>
          <w:rFonts w:asciiTheme="majorHAnsi" w:hAnsiTheme="majorHAnsi" w:cs="Times New Roman"/>
          <w:b/>
          <w:sz w:val="20"/>
          <w:szCs w:val="20"/>
        </w:rPr>
        <w:t xml:space="preserve"> </w:t>
      </w:r>
      <w:proofErr w:type="spellStart"/>
      <w:r w:rsidRPr="00381E37">
        <w:rPr>
          <w:rFonts w:asciiTheme="majorHAnsi" w:hAnsiTheme="majorHAnsi" w:cs="Times New Roman"/>
          <w:b/>
          <w:sz w:val="20"/>
          <w:szCs w:val="20"/>
        </w:rPr>
        <w:t>Besaran</w:t>
      </w:r>
      <w:proofErr w:type="spellEnd"/>
      <w:r w:rsidRPr="00381E37">
        <w:rPr>
          <w:rFonts w:asciiTheme="majorHAnsi" w:hAnsiTheme="majorHAnsi" w:cs="Times New Roman"/>
          <w:b/>
          <w:sz w:val="20"/>
          <w:szCs w:val="20"/>
        </w:rPr>
        <w:t xml:space="preserve"> </w:t>
      </w:r>
      <w:proofErr w:type="spellStart"/>
      <w:r w:rsidRPr="00381E37">
        <w:rPr>
          <w:rFonts w:asciiTheme="majorHAnsi" w:hAnsiTheme="majorHAnsi" w:cs="Times New Roman"/>
          <w:b/>
          <w:sz w:val="20"/>
          <w:szCs w:val="20"/>
        </w:rPr>
        <w:t>Fisika</w:t>
      </w:r>
      <w:proofErr w:type="spellEnd"/>
    </w:p>
    <w:p w14:paraId="57854F38" w14:textId="77777777" w:rsidR="001F5315" w:rsidRDefault="00381E37" w:rsidP="00381E37">
      <w:pPr>
        <w:pStyle w:val="ListParagraph"/>
        <w:spacing w:after="0" w:line="360" w:lineRule="auto"/>
        <w:ind w:left="0" w:firstLine="833"/>
        <w:jc w:val="both"/>
        <w:rPr>
          <w:rFonts w:asciiTheme="majorHAnsi" w:hAnsiTheme="majorHAnsi"/>
          <w:bCs/>
          <w:sz w:val="20"/>
          <w:szCs w:val="20"/>
        </w:rPr>
        <w:sectPr w:rsidR="001F5315" w:rsidSect="001F5315">
          <w:pgSz w:w="11907" w:h="16840"/>
          <w:pgMar w:top="1440" w:right="1440" w:bottom="1440" w:left="1440" w:header="709" w:footer="709" w:gutter="0"/>
          <w:cols w:num="2" w:space="708"/>
          <w:docGrid w:linePitch="360"/>
        </w:sectPr>
      </w:pPr>
      <w:r w:rsidRPr="00381E37">
        <w:rPr>
          <w:rFonts w:asciiTheme="majorHAnsi" w:hAnsiTheme="majorHAnsi"/>
          <w:color w:val="222222"/>
          <w:sz w:val="20"/>
          <w:szCs w:val="20"/>
          <w:shd w:val="clear" w:color="auto" w:fill="FFFFFF"/>
        </w:rPr>
        <w:t xml:space="preserve">Berdasarkan hasil penelitian menggunakan instrumen tes lisan </w:t>
      </w:r>
      <w:r w:rsidRPr="00381E37">
        <w:rPr>
          <w:rFonts w:asciiTheme="majorHAnsi" w:hAnsiTheme="majorHAnsi"/>
          <w:bCs/>
          <w:sz w:val="20"/>
          <w:szCs w:val="20"/>
        </w:rPr>
        <w:t xml:space="preserve">diperoleh rata-rata jawaban taksiran siswa dan   pada kelas XII IPA 1 sampai XII IPA 5 sebanyak 5 kelas dengan jumlah siswa sebanyak 96 siswa. Pada soal pertama tentang kemampuan siswa dalam menaksir panjang spidol diperoleh rata-rata jawaban taksiran siswa sebesar 13,8 cm dari hasil pengukuran sebesar 14,5 cm sehingga diperoleh selisih sebesar 0,7 cm (4,82%), pada soal kedua tentang kemampuan siswa dalam menaksir diameter spidol diperoleh rata-rata </w:t>
      </w:r>
      <w:r w:rsidRPr="00381E37">
        <w:rPr>
          <w:rFonts w:asciiTheme="majorHAnsi" w:hAnsiTheme="majorHAnsi"/>
          <w:bCs/>
          <w:sz w:val="20"/>
          <w:szCs w:val="20"/>
        </w:rPr>
        <w:lastRenderedPageBreak/>
        <w:t xml:space="preserve">jawaban siswa sebesar 2,5 cm dari hasil pengukuran sebesar 1,53 cm sehingga diperoleh selisih sebesar 0,98 cm (64,05%), pada soal </w:t>
      </w:r>
    </w:p>
    <w:p w14:paraId="711E2AD3" w14:textId="2D5DE08E" w:rsidR="00E65F68" w:rsidRDefault="00381E37" w:rsidP="001F5315">
      <w:pPr>
        <w:pStyle w:val="ListParagraph"/>
        <w:spacing w:after="0" w:line="360" w:lineRule="auto"/>
        <w:ind w:left="0" w:firstLine="833"/>
        <w:jc w:val="both"/>
        <w:rPr>
          <w:rFonts w:asciiTheme="majorHAnsi" w:hAnsiTheme="majorHAnsi"/>
          <w:bCs/>
          <w:sz w:val="20"/>
          <w:szCs w:val="20"/>
        </w:rPr>
      </w:pPr>
      <w:r w:rsidRPr="00381E37">
        <w:rPr>
          <w:rFonts w:asciiTheme="majorHAnsi" w:hAnsiTheme="majorHAnsi"/>
          <w:bCs/>
          <w:sz w:val="20"/>
          <w:szCs w:val="20"/>
        </w:rPr>
        <w:lastRenderedPageBreak/>
        <w:t xml:space="preserve">ketiga tentang kemampuan siswa dalam menaksir luas figura diperoleh rata-rata jawaban taksiran siswa sebesar 271,6 cm dari hasil pengukuran sebesar 374 cm sehingga memiliki selisih dengan ukuran aslinya sebesar 102,4 cm (27,37%), pada soal keempat tentang kemampuan siswa dalam menaksir massa batu bata diperoleh rata-rata jawaban siswa sebesar 630,6 g dari hasil pengukuran sebesar 608 g sehingga diperoleh selisih sebesar 22,6 g (3,71%), pada soal kelima tentang kemampuan </w:t>
      </w:r>
      <w:r w:rsidR="001F5315">
        <w:rPr>
          <w:rFonts w:asciiTheme="majorHAnsi" w:hAnsiTheme="majorHAnsi"/>
          <w:bCs/>
          <w:sz w:val="20"/>
          <w:szCs w:val="20"/>
          <w:lang w:val="en-US"/>
        </w:rPr>
        <w:t>sis</w:t>
      </w:r>
      <w:r w:rsidRPr="00381E37">
        <w:rPr>
          <w:rFonts w:asciiTheme="majorHAnsi" w:hAnsiTheme="majorHAnsi"/>
          <w:bCs/>
          <w:sz w:val="20"/>
          <w:szCs w:val="20"/>
        </w:rPr>
        <w:t xml:space="preserve">wa dalam menaksir volume air diperoleh rata-rata jawaban taksiran siswa sebesar 205,6 ml dari hasil pengukuran sebesar 220 ml sehingga diperoleh selisih sebesar 14,4 ml (6,54%), pada soal keenam tentang kemampuan siswa dalam menaksir suhu air diperoleh rata-rata jawaban taksiran siswa sebesar 36,4 º C </w:t>
      </w:r>
      <w:r w:rsidRPr="00381E37">
        <w:rPr>
          <w:rFonts w:asciiTheme="majorHAnsi" w:hAnsiTheme="majorHAnsi"/>
          <w:bCs/>
          <w:sz w:val="20"/>
          <w:szCs w:val="20"/>
        </w:rPr>
        <w:lastRenderedPageBreak/>
        <w:t>dari hasil pengukuran 37 ºC sehingga diperleh selisih sebesar sebesar 0,6 ºC (1,62%), dan pada soal ketujuh tentang kemampuan siswa dalam menaksir durasi video diperoleh rata-rata jawaban taksiran siswa sebesar 62,7 s dari hasil pengukuran sebesar 60 s sehingga diperoleh selisih sebesar  2,7 s (4,5%). Dari keseluruhan jawaban taksiran siswa yang jawabannya memiliki selisih yang rendah atau taksirannya mendekati hasil pengkuran yang sebenarnya yaitu pada soal menaksir besaran panjang dengan selisih sebesar 0,7 cm (4,82%), besaran diameter dengan selisih 0,9 cm, dan besaran suhu dengan selisih sebesar 0,6 ºC (1,62%).</w:t>
      </w:r>
      <w:r w:rsidR="003422F3">
        <w:rPr>
          <w:rFonts w:asciiTheme="majorHAnsi" w:hAnsiTheme="majorHAnsi"/>
          <w:bCs/>
          <w:sz w:val="20"/>
          <w:szCs w:val="20"/>
          <w:lang w:val="en-US"/>
        </w:rPr>
        <w:t xml:space="preserve"> </w:t>
      </w:r>
      <w:r>
        <w:rPr>
          <w:rFonts w:asciiTheme="majorHAnsi" w:hAnsiTheme="majorHAnsi"/>
          <w:bCs/>
          <w:sz w:val="20"/>
          <w:szCs w:val="20"/>
        </w:rPr>
        <w:t>Da</w:t>
      </w:r>
      <w:r w:rsidRPr="00381E37">
        <w:rPr>
          <w:rFonts w:asciiTheme="majorHAnsi" w:hAnsiTheme="majorHAnsi"/>
          <w:bCs/>
          <w:sz w:val="20"/>
          <w:szCs w:val="20"/>
        </w:rPr>
        <w:t>ta selengkapnya dapat dilihat pada Tabel 1.</w:t>
      </w:r>
    </w:p>
    <w:p w14:paraId="057C83D4" w14:textId="14DA0022" w:rsidR="00E65F68" w:rsidRDefault="00E65F68" w:rsidP="001F5315">
      <w:pPr>
        <w:pStyle w:val="ListParagraph"/>
        <w:spacing w:after="0" w:line="360" w:lineRule="auto"/>
        <w:ind w:left="0" w:firstLine="833"/>
        <w:jc w:val="both"/>
        <w:rPr>
          <w:rFonts w:asciiTheme="majorHAnsi" w:hAnsiTheme="majorHAnsi"/>
          <w:bCs/>
          <w:sz w:val="20"/>
          <w:szCs w:val="20"/>
        </w:rPr>
      </w:pPr>
    </w:p>
    <w:p w14:paraId="0A43E0F6" w14:textId="6919F137" w:rsidR="00E65F68" w:rsidRDefault="00E65F68" w:rsidP="001F5315">
      <w:pPr>
        <w:pStyle w:val="ListParagraph"/>
        <w:spacing w:after="0" w:line="360" w:lineRule="auto"/>
        <w:ind w:left="0" w:firstLine="833"/>
        <w:jc w:val="both"/>
        <w:rPr>
          <w:rFonts w:asciiTheme="majorHAnsi" w:hAnsiTheme="majorHAnsi"/>
          <w:bCs/>
          <w:sz w:val="20"/>
          <w:szCs w:val="20"/>
        </w:rPr>
      </w:pPr>
    </w:p>
    <w:p w14:paraId="2347BF7F" w14:textId="77777777" w:rsidR="00E65F68" w:rsidRDefault="00E65F68" w:rsidP="001F5315">
      <w:pPr>
        <w:pStyle w:val="ListParagraph"/>
        <w:spacing w:after="0" w:line="360" w:lineRule="auto"/>
        <w:ind w:left="0" w:firstLine="833"/>
        <w:jc w:val="both"/>
        <w:rPr>
          <w:rFonts w:asciiTheme="majorHAnsi" w:hAnsiTheme="majorHAnsi"/>
          <w:bCs/>
          <w:sz w:val="20"/>
          <w:szCs w:val="20"/>
        </w:rPr>
      </w:pPr>
    </w:p>
    <w:p w14:paraId="128A2FED" w14:textId="77777777" w:rsidR="00E65F68" w:rsidRDefault="00E65F68" w:rsidP="001F5315">
      <w:pPr>
        <w:pStyle w:val="ListParagraph"/>
        <w:spacing w:after="0" w:line="360" w:lineRule="auto"/>
        <w:ind w:left="0" w:firstLine="833"/>
        <w:jc w:val="both"/>
        <w:rPr>
          <w:rFonts w:asciiTheme="majorHAnsi" w:hAnsiTheme="majorHAnsi"/>
          <w:bCs/>
          <w:sz w:val="20"/>
          <w:szCs w:val="20"/>
        </w:rPr>
        <w:sectPr w:rsidR="00E65F68" w:rsidSect="00E65F68">
          <w:pgSz w:w="11907" w:h="16840"/>
          <w:pgMar w:top="1440" w:right="1440" w:bottom="1440" w:left="1440" w:header="709" w:footer="709" w:gutter="0"/>
          <w:cols w:num="2" w:space="708"/>
          <w:docGrid w:linePitch="360"/>
        </w:sectPr>
      </w:pPr>
    </w:p>
    <w:p w14:paraId="55587E85" w14:textId="730DBD25" w:rsidR="001F5315" w:rsidRPr="00381E37" w:rsidRDefault="001F5315" w:rsidP="001F5315">
      <w:pPr>
        <w:pStyle w:val="ListParagraph"/>
        <w:spacing w:after="0" w:line="360" w:lineRule="auto"/>
        <w:ind w:left="0" w:firstLine="833"/>
        <w:jc w:val="both"/>
        <w:rPr>
          <w:rFonts w:asciiTheme="majorHAnsi" w:hAnsiTheme="majorHAnsi"/>
          <w:bCs/>
          <w:sz w:val="20"/>
          <w:szCs w:val="20"/>
        </w:rPr>
      </w:pPr>
      <w:r>
        <w:rPr>
          <w:rFonts w:asciiTheme="majorHAnsi" w:hAnsiTheme="majorHAnsi"/>
          <w:bCs/>
          <w:sz w:val="20"/>
          <w:szCs w:val="20"/>
        </w:rPr>
        <w:lastRenderedPageBreak/>
        <w:t>T</w:t>
      </w:r>
      <w:r w:rsidRPr="00381E37">
        <w:rPr>
          <w:rFonts w:asciiTheme="majorHAnsi" w:hAnsiTheme="majorHAnsi"/>
          <w:bCs/>
          <w:sz w:val="20"/>
          <w:szCs w:val="20"/>
        </w:rPr>
        <w:t>abel 1. Hasil Penilaian Kemampuan Siswa SMA dalam Menaksir Ukuran Besaran Fisika</w:t>
      </w:r>
    </w:p>
    <w:tbl>
      <w:tblPr>
        <w:tblStyle w:val="TableGrid"/>
        <w:tblW w:w="8936" w:type="dxa"/>
        <w:tblInd w:w="-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4"/>
        <w:gridCol w:w="1701"/>
        <w:gridCol w:w="1701"/>
        <w:gridCol w:w="1985"/>
        <w:gridCol w:w="1275"/>
        <w:gridCol w:w="1560"/>
      </w:tblGrid>
      <w:tr w:rsidR="001F5315" w:rsidRPr="00381E37" w14:paraId="56AD5FF7" w14:textId="77777777" w:rsidTr="003C6075">
        <w:trPr>
          <w:cantSplit/>
          <w:trHeight w:val="20"/>
        </w:trPr>
        <w:tc>
          <w:tcPr>
            <w:tcW w:w="714" w:type="dxa"/>
            <w:tcBorders>
              <w:top w:val="single" w:sz="4" w:space="0" w:color="auto"/>
              <w:bottom w:val="single" w:sz="4" w:space="0" w:color="auto"/>
            </w:tcBorders>
            <w:vAlign w:val="center"/>
          </w:tcPr>
          <w:p w14:paraId="3EFA9A72" w14:textId="77777777" w:rsidR="001F5315" w:rsidRPr="00381E37" w:rsidRDefault="001F5315" w:rsidP="003C6075">
            <w:pPr>
              <w:pStyle w:val="ListParagraph"/>
              <w:tabs>
                <w:tab w:val="left" w:pos="851"/>
              </w:tabs>
              <w:spacing w:line="360" w:lineRule="auto"/>
              <w:ind w:left="0"/>
              <w:jc w:val="center"/>
              <w:rPr>
                <w:rFonts w:asciiTheme="majorHAnsi" w:hAnsiTheme="majorHAnsi"/>
                <w:b/>
                <w:sz w:val="20"/>
                <w:szCs w:val="20"/>
              </w:rPr>
            </w:pPr>
            <w:r w:rsidRPr="00381E37">
              <w:rPr>
                <w:rFonts w:asciiTheme="majorHAnsi" w:hAnsiTheme="majorHAnsi"/>
                <w:b/>
                <w:sz w:val="20"/>
                <w:szCs w:val="20"/>
              </w:rPr>
              <w:t>No</w:t>
            </w:r>
          </w:p>
        </w:tc>
        <w:tc>
          <w:tcPr>
            <w:tcW w:w="1701" w:type="dxa"/>
            <w:tcBorders>
              <w:top w:val="single" w:sz="4" w:space="0" w:color="auto"/>
              <w:bottom w:val="single" w:sz="4" w:space="0" w:color="auto"/>
            </w:tcBorders>
            <w:vAlign w:val="center"/>
          </w:tcPr>
          <w:p w14:paraId="2F03D0FF" w14:textId="77777777" w:rsidR="001F5315" w:rsidRPr="00381E37" w:rsidRDefault="001F5315" w:rsidP="003C6075">
            <w:pPr>
              <w:pStyle w:val="ListParagraph"/>
              <w:tabs>
                <w:tab w:val="left" w:pos="851"/>
              </w:tabs>
              <w:spacing w:line="360" w:lineRule="auto"/>
              <w:ind w:left="0"/>
              <w:jc w:val="center"/>
              <w:rPr>
                <w:rFonts w:asciiTheme="majorHAnsi" w:hAnsiTheme="majorHAnsi"/>
                <w:b/>
                <w:sz w:val="20"/>
                <w:szCs w:val="20"/>
              </w:rPr>
            </w:pPr>
            <w:r w:rsidRPr="00381E37">
              <w:rPr>
                <w:rFonts w:asciiTheme="majorHAnsi" w:hAnsiTheme="majorHAnsi"/>
                <w:b/>
                <w:sz w:val="20"/>
                <w:szCs w:val="20"/>
              </w:rPr>
              <w:t>Besaran</w:t>
            </w:r>
          </w:p>
        </w:tc>
        <w:tc>
          <w:tcPr>
            <w:tcW w:w="1701" w:type="dxa"/>
            <w:tcBorders>
              <w:top w:val="single" w:sz="4" w:space="0" w:color="auto"/>
              <w:bottom w:val="single" w:sz="4" w:space="0" w:color="auto"/>
            </w:tcBorders>
            <w:vAlign w:val="center"/>
          </w:tcPr>
          <w:p w14:paraId="40758859" w14:textId="77777777" w:rsidR="001F5315" w:rsidRPr="00381E37" w:rsidRDefault="001F5315" w:rsidP="003C6075">
            <w:pPr>
              <w:pStyle w:val="ListParagraph"/>
              <w:tabs>
                <w:tab w:val="left" w:pos="851"/>
              </w:tabs>
              <w:spacing w:line="360" w:lineRule="auto"/>
              <w:ind w:left="0"/>
              <w:jc w:val="center"/>
              <w:rPr>
                <w:rFonts w:asciiTheme="majorHAnsi" w:hAnsiTheme="majorHAnsi"/>
                <w:b/>
                <w:sz w:val="20"/>
                <w:szCs w:val="20"/>
              </w:rPr>
            </w:pPr>
            <w:r w:rsidRPr="00381E37">
              <w:rPr>
                <w:rFonts w:asciiTheme="majorHAnsi" w:hAnsiTheme="majorHAnsi"/>
                <w:b/>
                <w:sz w:val="20"/>
                <w:szCs w:val="20"/>
              </w:rPr>
              <w:t>Alat Ukur</w:t>
            </w:r>
          </w:p>
        </w:tc>
        <w:tc>
          <w:tcPr>
            <w:tcW w:w="1985" w:type="dxa"/>
            <w:tcBorders>
              <w:top w:val="single" w:sz="4" w:space="0" w:color="auto"/>
              <w:bottom w:val="single" w:sz="4" w:space="0" w:color="auto"/>
            </w:tcBorders>
            <w:vAlign w:val="center"/>
          </w:tcPr>
          <w:p w14:paraId="77FCA3A2" w14:textId="77777777" w:rsidR="001F5315" w:rsidRPr="00381E37" w:rsidRDefault="001F5315" w:rsidP="003C6075">
            <w:pPr>
              <w:pStyle w:val="ListParagraph"/>
              <w:tabs>
                <w:tab w:val="left" w:pos="851"/>
              </w:tabs>
              <w:spacing w:line="360" w:lineRule="auto"/>
              <w:ind w:left="0"/>
              <w:jc w:val="center"/>
              <w:rPr>
                <w:rFonts w:asciiTheme="majorHAnsi" w:hAnsiTheme="majorHAnsi"/>
                <w:b/>
                <w:sz w:val="20"/>
                <w:szCs w:val="20"/>
              </w:rPr>
            </w:pPr>
            <w:r w:rsidRPr="00381E37">
              <w:rPr>
                <w:rFonts w:asciiTheme="majorHAnsi" w:hAnsiTheme="majorHAnsi"/>
                <w:b/>
                <w:sz w:val="20"/>
                <w:szCs w:val="20"/>
              </w:rPr>
              <w:t>Pengukuran (P)</w:t>
            </w:r>
          </w:p>
        </w:tc>
        <w:tc>
          <w:tcPr>
            <w:tcW w:w="1275" w:type="dxa"/>
            <w:tcBorders>
              <w:top w:val="single" w:sz="4" w:space="0" w:color="auto"/>
              <w:bottom w:val="single" w:sz="4" w:space="0" w:color="auto"/>
            </w:tcBorders>
            <w:vAlign w:val="center"/>
          </w:tcPr>
          <w:p w14:paraId="321E6DDF" w14:textId="77777777" w:rsidR="001F5315" w:rsidRPr="00381E37" w:rsidRDefault="001F5315" w:rsidP="003C6075">
            <w:pPr>
              <w:pStyle w:val="ListParagraph"/>
              <w:tabs>
                <w:tab w:val="left" w:pos="851"/>
              </w:tabs>
              <w:spacing w:line="360" w:lineRule="auto"/>
              <w:ind w:left="0"/>
              <w:jc w:val="center"/>
              <w:rPr>
                <w:rFonts w:asciiTheme="majorHAnsi" w:hAnsiTheme="majorHAnsi"/>
                <w:b/>
                <w:sz w:val="20"/>
                <w:szCs w:val="20"/>
              </w:rPr>
            </w:pPr>
            <w:r w:rsidRPr="00381E37">
              <w:rPr>
                <w:rFonts w:asciiTheme="majorHAnsi" w:hAnsiTheme="majorHAnsi"/>
                <w:b/>
                <w:sz w:val="20"/>
                <w:szCs w:val="20"/>
              </w:rPr>
              <w:t>Taksiran Siswa (T)</w:t>
            </w:r>
          </w:p>
        </w:tc>
        <w:tc>
          <w:tcPr>
            <w:tcW w:w="1560" w:type="dxa"/>
            <w:tcBorders>
              <w:top w:val="single" w:sz="4" w:space="0" w:color="auto"/>
              <w:bottom w:val="single" w:sz="4" w:space="0" w:color="auto"/>
            </w:tcBorders>
            <w:vAlign w:val="center"/>
          </w:tcPr>
          <w:p w14:paraId="5469CCC4" w14:textId="77777777" w:rsidR="001F5315" w:rsidRPr="00381E37" w:rsidRDefault="001F5315" w:rsidP="003C6075">
            <w:pPr>
              <w:pStyle w:val="ListParagraph"/>
              <w:tabs>
                <w:tab w:val="left" w:pos="851"/>
              </w:tabs>
              <w:spacing w:line="360" w:lineRule="auto"/>
              <w:ind w:left="0"/>
              <w:rPr>
                <w:rFonts w:asciiTheme="majorHAnsi" w:hAnsiTheme="majorHAnsi"/>
                <w:b/>
                <w:sz w:val="20"/>
                <w:szCs w:val="20"/>
              </w:rPr>
            </w:pPr>
            <w:r>
              <w:rPr>
                <w:rFonts w:asciiTheme="majorHAnsi" w:hAnsiTheme="majorHAnsi"/>
                <w:b/>
                <w:sz w:val="20"/>
                <w:szCs w:val="20"/>
                <w:lang w:val="en-US"/>
              </w:rPr>
              <w:t xml:space="preserve">        </w:t>
            </w:r>
            <w:r w:rsidRPr="00381E37">
              <w:rPr>
                <w:rFonts w:asciiTheme="majorHAnsi" w:hAnsiTheme="majorHAnsi"/>
                <w:b/>
                <w:sz w:val="20"/>
                <w:szCs w:val="20"/>
              </w:rPr>
              <w:t>Selisih</w:t>
            </w:r>
          </w:p>
          <w:p w14:paraId="79E1635A" w14:textId="77777777" w:rsidR="001F5315" w:rsidRPr="00381E37" w:rsidRDefault="001F5315" w:rsidP="003C6075">
            <w:pPr>
              <w:pStyle w:val="ListParagraph"/>
              <w:tabs>
                <w:tab w:val="left" w:pos="851"/>
              </w:tabs>
              <w:spacing w:line="360" w:lineRule="auto"/>
              <w:ind w:left="0"/>
              <w:jc w:val="center"/>
              <w:rPr>
                <w:rFonts w:asciiTheme="majorHAnsi" w:hAnsiTheme="majorHAnsi"/>
                <w:b/>
                <w:sz w:val="20"/>
                <w:szCs w:val="20"/>
              </w:rPr>
            </w:pPr>
            <w:r w:rsidRPr="00381E37">
              <w:rPr>
                <w:rFonts w:asciiTheme="majorHAnsi" w:hAnsiTheme="majorHAnsi"/>
                <w:b/>
                <w:sz w:val="20"/>
                <w:szCs w:val="20"/>
              </w:rPr>
              <w:t>(|P-T|)</w:t>
            </w:r>
          </w:p>
        </w:tc>
      </w:tr>
      <w:tr w:rsidR="001F5315" w:rsidRPr="00381E37" w14:paraId="42B9BBE2" w14:textId="77777777" w:rsidTr="003C6075">
        <w:trPr>
          <w:cantSplit/>
          <w:trHeight w:val="357"/>
        </w:trPr>
        <w:tc>
          <w:tcPr>
            <w:tcW w:w="714" w:type="dxa"/>
            <w:tcBorders>
              <w:top w:val="single" w:sz="4" w:space="0" w:color="auto"/>
            </w:tcBorders>
          </w:tcPr>
          <w:p w14:paraId="544772B4"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1.</w:t>
            </w:r>
          </w:p>
        </w:tc>
        <w:tc>
          <w:tcPr>
            <w:tcW w:w="1701" w:type="dxa"/>
            <w:tcBorders>
              <w:top w:val="single" w:sz="4" w:space="0" w:color="auto"/>
            </w:tcBorders>
          </w:tcPr>
          <w:p w14:paraId="5408336A"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Panjang Spidol</w:t>
            </w:r>
          </w:p>
        </w:tc>
        <w:tc>
          <w:tcPr>
            <w:tcW w:w="1701" w:type="dxa"/>
            <w:tcBorders>
              <w:top w:val="single" w:sz="4" w:space="0" w:color="auto"/>
            </w:tcBorders>
          </w:tcPr>
          <w:p w14:paraId="59A9430C"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Penggaris</w:t>
            </w:r>
          </w:p>
        </w:tc>
        <w:tc>
          <w:tcPr>
            <w:tcW w:w="1985" w:type="dxa"/>
            <w:tcBorders>
              <w:top w:val="single" w:sz="4" w:space="0" w:color="auto"/>
            </w:tcBorders>
          </w:tcPr>
          <w:p w14:paraId="4D7DFF85"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(14,5 ± 0,05) cm</w:t>
            </w:r>
          </w:p>
        </w:tc>
        <w:tc>
          <w:tcPr>
            <w:tcW w:w="1275" w:type="dxa"/>
            <w:tcBorders>
              <w:top w:val="single" w:sz="4" w:space="0" w:color="auto"/>
            </w:tcBorders>
          </w:tcPr>
          <w:p w14:paraId="75C07B30"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13,8 cm</w:t>
            </w:r>
          </w:p>
        </w:tc>
        <w:tc>
          <w:tcPr>
            <w:tcW w:w="1560" w:type="dxa"/>
            <w:tcBorders>
              <w:top w:val="single" w:sz="4" w:space="0" w:color="auto"/>
            </w:tcBorders>
          </w:tcPr>
          <w:p w14:paraId="7442D386"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0,7 cm</w:t>
            </w:r>
          </w:p>
        </w:tc>
      </w:tr>
      <w:tr w:rsidR="001F5315" w:rsidRPr="00381E37" w14:paraId="4588654D" w14:textId="77777777" w:rsidTr="003C6075">
        <w:trPr>
          <w:cantSplit/>
          <w:trHeight w:val="233"/>
        </w:trPr>
        <w:tc>
          <w:tcPr>
            <w:tcW w:w="714" w:type="dxa"/>
          </w:tcPr>
          <w:p w14:paraId="6A699ED9" w14:textId="77777777" w:rsidR="001F5315" w:rsidRPr="00381E37" w:rsidRDefault="001F5315" w:rsidP="003C6075">
            <w:pPr>
              <w:pStyle w:val="ListParagraph"/>
              <w:tabs>
                <w:tab w:val="left" w:pos="851"/>
              </w:tabs>
              <w:spacing w:line="360" w:lineRule="auto"/>
              <w:ind w:left="360" w:hanging="360"/>
              <w:jc w:val="center"/>
              <w:rPr>
                <w:rFonts w:asciiTheme="majorHAnsi" w:hAnsiTheme="majorHAnsi"/>
                <w:bCs/>
                <w:sz w:val="20"/>
                <w:szCs w:val="20"/>
              </w:rPr>
            </w:pPr>
            <w:r w:rsidRPr="00381E37">
              <w:rPr>
                <w:rFonts w:asciiTheme="majorHAnsi" w:hAnsiTheme="majorHAnsi"/>
                <w:bCs/>
                <w:sz w:val="20"/>
                <w:szCs w:val="20"/>
              </w:rPr>
              <w:t>2.</w:t>
            </w:r>
          </w:p>
        </w:tc>
        <w:tc>
          <w:tcPr>
            <w:tcW w:w="1701" w:type="dxa"/>
          </w:tcPr>
          <w:p w14:paraId="70FFCB30"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Diameter Spidol</w:t>
            </w:r>
          </w:p>
        </w:tc>
        <w:tc>
          <w:tcPr>
            <w:tcW w:w="1701" w:type="dxa"/>
          </w:tcPr>
          <w:p w14:paraId="2022E0E8"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Jangka Sorong</w:t>
            </w:r>
          </w:p>
        </w:tc>
        <w:tc>
          <w:tcPr>
            <w:tcW w:w="1985" w:type="dxa"/>
          </w:tcPr>
          <w:p w14:paraId="751AF07B"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(1,532 ± 0,0005) cm</w:t>
            </w:r>
          </w:p>
        </w:tc>
        <w:tc>
          <w:tcPr>
            <w:tcW w:w="1275" w:type="dxa"/>
          </w:tcPr>
          <w:p w14:paraId="25889479"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2,51 cm</w:t>
            </w:r>
          </w:p>
        </w:tc>
        <w:tc>
          <w:tcPr>
            <w:tcW w:w="1560" w:type="dxa"/>
          </w:tcPr>
          <w:p w14:paraId="03B4AE1E"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0,98 cm</w:t>
            </w:r>
          </w:p>
        </w:tc>
      </w:tr>
      <w:tr w:rsidR="001F5315" w:rsidRPr="00381E37" w14:paraId="30D68B4E" w14:textId="77777777" w:rsidTr="003C6075">
        <w:trPr>
          <w:cantSplit/>
          <w:trHeight w:val="241"/>
        </w:trPr>
        <w:tc>
          <w:tcPr>
            <w:tcW w:w="714" w:type="dxa"/>
          </w:tcPr>
          <w:p w14:paraId="1CA321DA"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3.</w:t>
            </w:r>
          </w:p>
        </w:tc>
        <w:tc>
          <w:tcPr>
            <w:tcW w:w="1701" w:type="dxa"/>
          </w:tcPr>
          <w:p w14:paraId="39566ABB"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Luas Figura</w:t>
            </w:r>
          </w:p>
        </w:tc>
        <w:tc>
          <w:tcPr>
            <w:tcW w:w="1701" w:type="dxa"/>
          </w:tcPr>
          <w:p w14:paraId="43496D29"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Penggaris</w:t>
            </w:r>
          </w:p>
        </w:tc>
        <w:tc>
          <w:tcPr>
            <w:tcW w:w="1985" w:type="dxa"/>
          </w:tcPr>
          <w:p w14:paraId="72EDA6F1"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(364,2 ± 0,05) cm</w:t>
            </w:r>
            <w:r w:rsidRPr="00381E37">
              <w:rPr>
                <w:rFonts w:asciiTheme="majorHAnsi" w:hAnsiTheme="majorHAnsi"/>
                <w:bCs/>
                <w:sz w:val="20"/>
                <w:szCs w:val="20"/>
                <w:vertAlign w:val="superscript"/>
              </w:rPr>
              <w:t>2</w:t>
            </w:r>
          </w:p>
        </w:tc>
        <w:tc>
          <w:tcPr>
            <w:tcW w:w="1275" w:type="dxa"/>
          </w:tcPr>
          <w:p w14:paraId="222A5EB8"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271,6 cm</w:t>
            </w:r>
          </w:p>
        </w:tc>
        <w:tc>
          <w:tcPr>
            <w:tcW w:w="1560" w:type="dxa"/>
          </w:tcPr>
          <w:p w14:paraId="4E80735D"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102,4 cm</w:t>
            </w:r>
            <w:r w:rsidRPr="00381E37">
              <w:rPr>
                <w:rFonts w:asciiTheme="majorHAnsi" w:hAnsiTheme="majorHAnsi"/>
                <w:bCs/>
                <w:sz w:val="20"/>
                <w:szCs w:val="20"/>
                <w:vertAlign w:val="superscript"/>
              </w:rPr>
              <w:t>2</w:t>
            </w:r>
          </w:p>
        </w:tc>
      </w:tr>
      <w:tr w:rsidR="001F5315" w:rsidRPr="00381E37" w14:paraId="30D27524" w14:textId="77777777" w:rsidTr="003C6075">
        <w:trPr>
          <w:cantSplit/>
          <w:trHeight w:val="405"/>
        </w:trPr>
        <w:tc>
          <w:tcPr>
            <w:tcW w:w="714" w:type="dxa"/>
          </w:tcPr>
          <w:p w14:paraId="31AB04FB"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4.</w:t>
            </w:r>
          </w:p>
        </w:tc>
        <w:tc>
          <w:tcPr>
            <w:tcW w:w="1701" w:type="dxa"/>
          </w:tcPr>
          <w:p w14:paraId="08EADC44"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Massa Batu Bata</w:t>
            </w:r>
          </w:p>
        </w:tc>
        <w:tc>
          <w:tcPr>
            <w:tcW w:w="1701" w:type="dxa"/>
          </w:tcPr>
          <w:p w14:paraId="3510D054"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Neraca</w:t>
            </w:r>
          </w:p>
        </w:tc>
        <w:tc>
          <w:tcPr>
            <w:tcW w:w="1985" w:type="dxa"/>
          </w:tcPr>
          <w:p w14:paraId="6115061F"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(608 ± 0,05) g</w:t>
            </w:r>
          </w:p>
        </w:tc>
        <w:tc>
          <w:tcPr>
            <w:tcW w:w="1275" w:type="dxa"/>
          </w:tcPr>
          <w:p w14:paraId="7E98CAC5"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630,6 g</w:t>
            </w:r>
          </w:p>
        </w:tc>
        <w:tc>
          <w:tcPr>
            <w:tcW w:w="1560" w:type="dxa"/>
          </w:tcPr>
          <w:p w14:paraId="46A7DCE7"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22,6 g</w:t>
            </w:r>
          </w:p>
        </w:tc>
      </w:tr>
      <w:tr w:rsidR="001F5315" w:rsidRPr="00381E37" w14:paraId="2F765A5F" w14:textId="77777777" w:rsidTr="003C6075">
        <w:trPr>
          <w:cantSplit/>
          <w:trHeight w:val="271"/>
        </w:trPr>
        <w:tc>
          <w:tcPr>
            <w:tcW w:w="714" w:type="dxa"/>
          </w:tcPr>
          <w:p w14:paraId="14E4BD26"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5.</w:t>
            </w:r>
          </w:p>
        </w:tc>
        <w:tc>
          <w:tcPr>
            <w:tcW w:w="1701" w:type="dxa"/>
          </w:tcPr>
          <w:p w14:paraId="263910D4"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Volume Air</w:t>
            </w:r>
          </w:p>
        </w:tc>
        <w:tc>
          <w:tcPr>
            <w:tcW w:w="1701" w:type="dxa"/>
          </w:tcPr>
          <w:p w14:paraId="76476D6E"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Gelas beaker</w:t>
            </w:r>
          </w:p>
        </w:tc>
        <w:tc>
          <w:tcPr>
            <w:tcW w:w="1985" w:type="dxa"/>
          </w:tcPr>
          <w:p w14:paraId="2D3DFBB0"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sz w:val="20"/>
                <w:szCs w:val="20"/>
              </w:rPr>
              <w:t xml:space="preserve">(220 </w:t>
            </w:r>
            <w:r w:rsidRPr="00381E37">
              <w:rPr>
                <w:rFonts w:asciiTheme="majorHAnsi" w:hAnsiTheme="majorHAnsi"/>
                <w:bCs/>
                <w:sz w:val="20"/>
                <w:szCs w:val="20"/>
              </w:rPr>
              <w:t>± 5)</w:t>
            </w:r>
            <w:r w:rsidRPr="00381E37">
              <w:rPr>
                <w:rFonts w:asciiTheme="majorHAnsi" w:hAnsiTheme="majorHAnsi"/>
                <w:sz w:val="20"/>
                <w:szCs w:val="20"/>
              </w:rPr>
              <w:t xml:space="preserve">  ml</w:t>
            </w:r>
          </w:p>
        </w:tc>
        <w:tc>
          <w:tcPr>
            <w:tcW w:w="1275" w:type="dxa"/>
          </w:tcPr>
          <w:p w14:paraId="3DED69FA"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205,6 ml</w:t>
            </w:r>
          </w:p>
        </w:tc>
        <w:tc>
          <w:tcPr>
            <w:tcW w:w="1560" w:type="dxa"/>
          </w:tcPr>
          <w:p w14:paraId="580769E5"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14,4 ml</w:t>
            </w:r>
          </w:p>
        </w:tc>
      </w:tr>
      <w:tr w:rsidR="001F5315" w:rsidRPr="00381E37" w14:paraId="03CA6D74" w14:textId="77777777" w:rsidTr="003C6075">
        <w:trPr>
          <w:cantSplit/>
          <w:trHeight w:val="151"/>
        </w:trPr>
        <w:tc>
          <w:tcPr>
            <w:tcW w:w="714" w:type="dxa"/>
          </w:tcPr>
          <w:p w14:paraId="6A75C2BB"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6.</w:t>
            </w:r>
          </w:p>
        </w:tc>
        <w:tc>
          <w:tcPr>
            <w:tcW w:w="1701" w:type="dxa"/>
          </w:tcPr>
          <w:p w14:paraId="42BC6011"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Suhu Air</w:t>
            </w:r>
          </w:p>
        </w:tc>
        <w:tc>
          <w:tcPr>
            <w:tcW w:w="1701" w:type="dxa"/>
          </w:tcPr>
          <w:p w14:paraId="4FBE47BD"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Thermometer</w:t>
            </w:r>
          </w:p>
        </w:tc>
        <w:tc>
          <w:tcPr>
            <w:tcW w:w="1985" w:type="dxa"/>
          </w:tcPr>
          <w:p w14:paraId="51D2F626"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(37,3 ± 0,25) ºC</w:t>
            </w:r>
          </w:p>
        </w:tc>
        <w:tc>
          <w:tcPr>
            <w:tcW w:w="1275" w:type="dxa"/>
          </w:tcPr>
          <w:p w14:paraId="2539FD80"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36,4 ºC</w:t>
            </w:r>
          </w:p>
        </w:tc>
        <w:tc>
          <w:tcPr>
            <w:tcW w:w="1560" w:type="dxa"/>
          </w:tcPr>
          <w:p w14:paraId="3CBEEE58"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0,6 º C</w:t>
            </w:r>
          </w:p>
        </w:tc>
      </w:tr>
      <w:tr w:rsidR="001F5315" w:rsidRPr="00381E37" w14:paraId="7A81EF6B" w14:textId="77777777" w:rsidTr="003C6075">
        <w:trPr>
          <w:cantSplit/>
          <w:trHeight w:val="80"/>
        </w:trPr>
        <w:tc>
          <w:tcPr>
            <w:tcW w:w="714" w:type="dxa"/>
          </w:tcPr>
          <w:p w14:paraId="07D5B98F"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7.</w:t>
            </w:r>
          </w:p>
        </w:tc>
        <w:tc>
          <w:tcPr>
            <w:tcW w:w="1701" w:type="dxa"/>
          </w:tcPr>
          <w:p w14:paraId="2D3C6231"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Waktu</w:t>
            </w:r>
          </w:p>
          <w:p w14:paraId="008FB0F8"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(Durasi Video)</w:t>
            </w:r>
          </w:p>
        </w:tc>
        <w:tc>
          <w:tcPr>
            <w:tcW w:w="1701" w:type="dxa"/>
          </w:tcPr>
          <w:p w14:paraId="2384D24B"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Stopwatch</w:t>
            </w:r>
          </w:p>
        </w:tc>
        <w:tc>
          <w:tcPr>
            <w:tcW w:w="1985" w:type="dxa"/>
          </w:tcPr>
          <w:p w14:paraId="39844391"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(60,01 ± 0,005) s</w:t>
            </w:r>
          </w:p>
        </w:tc>
        <w:tc>
          <w:tcPr>
            <w:tcW w:w="1275" w:type="dxa"/>
          </w:tcPr>
          <w:p w14:paraId="2220D91F"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62,7 s</w:t>
            </w:r>
          </w:p>
        </w:tc>
        <w:tc>
          <w:tcPr>
            <w:tcW w:w="1560" w:type="dxa"/>
          </w:tcPr>
          <w:p w14:paraId="61364856" w14:textId="77777777" w:rsidR="001F5315" w:rsidRPr="00381E37" w:rsidRDefault="001F5315"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2,7 s</w:t>
            </w:r>
          </w:p>
        </w:tc>
      </w:tr>
    </w:tbl>
    <w:p w14:paraId="3D670AC3" w14:textId="77777777" w:rsidR="001F5315" w:rsidRDefault="001F5315" w:rsidP="001F5315">
      <w:pPr>
        <w:tabs>
          <w:tab w:val="left" w:pos="567"/>
        </w:tabs>
        <w:spacing w:line="360" w:lineRule="auto"/>
        <w:jc w:val="both"/>
        <w:rPr>
          <w:rFonts w:asciiTheme="majorHAnsi" w:hAnsiTheme="majorHAnsi" w:cs="Times New Roman"/>
          <w:b/>
          <w:sz w:val="20"/>
          <w:szCs w:val="20"/>
        </w:rPr>
      </w:pPr>
    </w:p>
    <w:p w14:paraId="4CF49249" w14:textId="77777777" w:rsidR="004512FD" w:rsidRDefault="004512FD" w:rsidP="004512FD">
      <w:pPr>
        <w:tabs>
          <w:tab w:val="left" w:pos="567"/>
        </w:tabs>
        <w:spacing w:line="360" w:lineRule="auto"/>
        <w:jc w:val="both"/>
        <w:rPr>
          <w:rFonts w:asciiTheme="majorHAnsi" w:hAnsiTheme="majorHAnsi" w:cs="Times New Roman"/>
          <w:b/>
          <w:sz w:val="20"/>
          <w:szCs w:val="20"/>
        </w:rPr>
        <w:sectPr w:rsidR="004512FD" w:rsidSect="00E65F68">
          <w:type w:val="continuous"/>
          <w:pgSz w:w="11907" w:h="16840"/>
          <w:pgMar w:top="1440" w:right="1440" w:bottom="1440" w:left="1440" w:header="709" w:footer="709" w:gutter="0"/>
          <w:cols w:space="708"/>
          <w:docGrid w:linePitch="360"/>
        </w:sectPr>
      </w:pPr>
    </w:p>
    <w:p w14:paraId="3ACC5B76" w14:textId="77777777" w:rsidR="004512FD" w:rsidRPr="00381E37" w:rsidRDefault="004512FD" w:rsidP="004512FD">
      <w:pPr>
        <w:tabs>
          <w:tab w:val="left" w:pos="567"/>
        </w:tabs>
        <w:spacing w:line="360" w:lineRule="auto"/>
        <w:jc w:val="both"/>
        <w:rPr>
          <w:rFonts w:asciiTheme="majorHAnsi" w:hAnsiTheme="majorHAnsi" w:cs="Times New Roman"/>
          <w:b/>
          <w:sz w:val="20"/>
          <w:szCs w:val="20"/>
        </w:rPr>
      </w:pPr>
      <w:proofErr w:type="spellStart"/>
      <w:r>
        <w:rPr>
          <w:rFonts w:asciiTheme="majorHAnsi" w:hAnsiTheme="majorHAnsi" w:cs="Times New Roman"/>
          <w:b/>
          <w:sz w:val="20"/>
          <w:szCs w:val="20"/>
        </w:rPr>
        <w:lastRenderedPageBreak/>
        <w:t>P</w:t>
      </w:r>
      <w:r w:rsidRPr="00381E37">
        <w:rPr>
          <w:rFonts w:asciiTheme="majorHAnsi" w:hAnsiTheme="majorHAnsi" w:cs="Times New Roman"/>
          <w:b/>
          <w:sz w:val="20"/>
          <w:szCs w:val="20"/>
        </w:rPr>
        <w:t>erbedaan</w:t>
      </w:r>
      <w:proofErr w:type="spellEnd"/>
      <w:r w:rsidRPr="00381E37">
        <w:rPr>
          <w:rFonts w:asciiTheme="majorHAnsi" w:hAnsiTheme="majorHAnsi" w:cs="Times New Roman"/>
          <w:b/>
          <w:sz w:val="20"/>
          <w:szCs w:val="20"/>
        </w:rPr>
        <w:t xml:space="preserve"> </w:t>
      </w:r>
      <w:proofErr w:type="spellStart"/>
      <w:r w:rsidRPr="00381E37">
        <w:rPr>
          <w:rFonts w:asciiTheme="majorHAnsi" w:hAnsiTheme="majorHAnsi" w:cs="Times New Roman"/>
          <w:b/>
          <w:sz w:val="20"/>
          <w:szCs w:val="20"/>
        </w:rPr>
        <w:t>Kemampuan</w:t>
      </w:r>
      <w:proofErr w:type="spellEnd"/>
      <w:r w:rsidRPr="00381E37">
        <w:rPr>
          <w:rFonts w:asciiTheme="majorHAnsi" w:hAnsiTheme="majorHAnsi" w:cs="Times New Roman"/>
          <w:b/>
          <w:sz w:val="20"/>
          <w:szCs w:val="20"/>
        </w:rPr>
        <w:t xml:space="preserve"> </w:t>
      </w:r>
      <w:proofErr w:type="spellStart"/>
      <w:r w:rsidRPr="00381E37">
        <w:rPr>
          <w:rFonts w:asciiTheme="majorHAnsi" w:hAnsiTheme="majorHAnsi" w:cs="Times New Roman"/>
          <w:b/>
          <w:sz w:val="20"/>
          <w:szCs w:val="20"/>
        </w:rPr>
        <w:t>Menaksir</w:t>
      </w:r>
      <w:proofErr w:type="spellEnd"/>
      <w:r w:rsidRPr="00381E37">
        <w:rPr>
          <w:rFonts w:asciiTheme="majorHAnsi" w:hAnsiTheme="majorHAnsi" w:cs="Times New Roman"/>
          <w:b/>
          <w:sz w:val="20"/>
          <w:szCs w:val="20"/>
        </w:rPr>
        <w:t xml:space="preserve"> </w:t>
      </w:r>
      <w:proofErr w:type="spellStart"/>
      <w:r w:rsidRPr="00381E37">
        <w:rPr>
          <w:rFonts w:asciiTheme="majorHAnsi" w:hAnsiTheme="majorHAnsi" w:cs="Times New Roman"/>
          <w:b/>
          <w:sz w:val="20"/>
          <w:szCs w:val="20"/>
        </w:rPr>
        <w:t>Ukuran</w:t>
      </w:r>
      <w:proofErr w:type="spellEnd"/>
      <w:r w:rsidRPr="00381E37">
        <w:rPr>
          <w:rFonts w:asciiTheme="majorHAnsi" w:hAnsiTheme="majorHAnsi" w:cs="Times New Roman"/>
          <w:b/>
          <w:sz w:val="20"/>
          <w:szCs w:val="20"/>
        </w:rPr>
        <w:t xml:space="preserve"> </w:t>
      </w:r>
      <w:proofErr w:type="spellStart"/>
      <w:r w:rsidRPr="00381E37">
        <w:rPr>
          <w:rFonts w:asciiTheme="majorHAnsi" w:hAnsiTheme="majorHAnsi" w:cs="Times New Roman"/>
          <w:b/>
          <w:sz w:val="20"/>
          <w:szCs w:val="20"/>
        </w:rPr>
        <w:t>Antar</w:t>
      </w:r>
      <w:proofErr w:type="spellEnd"/>
      <w:r w:rsidRPr="00381E37">
        <w:rPr>
          <w:rFonts w:asciiTheme="majorHAnsi" w:hAnsiTheme="majorHAnsi" w:cs="Times New Roman"/>
          <w:b/>
          <w:sz w:val="20"/>
          <w:szCs w:val="20"/>
        </w:rPr>
        <w:t xml:space="preserve"> </w:t>
      </w:r>
      <w:proofErr w:type="spellStart"/>
      <w:r w:rsidRPr="00381E37">
        <w:rPr>
          <w:rFonts w:asciiTheme="majorHAnsi" w:hAnsiTheme="majorHAnsi" w:cs="Times New Roman"/>
          <w:b/>
          <w:sz w:val="20"/>
          <w:szCs w:val="20"/>
        </w:rPr>
        <w:t>Siswa</w:t>
      </w:r>
      <w:proofErr w:type="spellEnd"/>
      <w:r w:rsidRPr="00381E37">
        <w:rPr>
          <w:rFonts w:asciiTheme="majorHAnsi" w:hAnsiTheme="majorHAnsi" w:cs="Times New Roman"/>
          <w:b/>
          <w:sz w:val="20"/>
          <w:szCs w:val="20"/>
        </w:rPr>
        <w:t xml:space="preserve"> </w:t>
      </w:r>
      <w:proofErr w:type="spellStart"/>
      <w:r w:rsidRPr="00381E37">
        <w:rPr>
          <w:rFonts w:asciiTheme="majorHAnsi" w:hAnsiTheme="majorHAnsi" w:cs="Times New Roman"/>
          <w:b/>
          <w:sz w:val="20"/>
          <w:szCs w:val="20"/>
        </w:rPr>
        <w:t>Kelas</w:t>
      </w:r>
      <w:proofErr w:type="spellEnd"/>
      <w:r w:rsidRPr="00381E37">
        <w:rPr>
          <w:rFonts w:asciiTheme="majorHAnsi" w:hAnsiTheme="majorHAnsi" w:cs="Times New Roman"/>
          <w:b/>
          <w:sz w:val="20"/>
          <w:szCs w:val="20"/>
        </w:rPr>
        <w:t xml:space="preserve"> XII</w:t>
      </w:r>
    </w:p>
    <w:p w14:paraId="4CDD8D84" w14:textId="77777777" w:rsidR="004512FD" w:rsidRPr="00381E37" w:rsidRDefault="004512FD" w:rsidP="004512FD">
      <w:pPr>
        <w:pStyle w:val="ListParagraph"/>
        <w:tabs>
          <w:tab w:val="left" w:pos="567"/>
        </w:tabs>
        <w:spacing w:after="0" w:line="360" w:lineRule="auto"/>
        <w:ind w:left="0" w:firstLine="567"/>
        <w:jc w:val="both"/>
        <w:rPr>
          <w:rFonts w:asciiTheme="majorHAnsi" w:hAnsiTheme="majorHAnsi"/>
          <w:bCs/>
          <w:sz w:val="20"/>
          <w:szCs w:val="20"/>
        </w:rPr>
      </w:pPr>
      <w:r w:rsidRPr="00381E37">
        <w:rPr>
          <w:rFonts w:asciiTheme="majorHAnsi" w:hAnsiTheme="majorHAnsi"/>
          <w:bCs/>
          <w:sz w:val="20"/>
          <w:szCs w:val="20"/>
        </w:rPr>
        <w:t>Berdasarkan hasil penelitian, perbedaan kemampuan menaksir ukuran antar siswa kelas XII pada soal pertama tentang tentang kemampuan siswa dalam menaksir panjang spidol pada kelas XII IPA 1 diperoleh rata-rata jawaban taksiran siswa sebesar 13,6 cm dari hasil pengukuran sebesar 14,5 cm sehingga diperoleh selisih sebesar 0,9 cm (6,20%), pada kelas XII IPA 2 diperoleh rata-rata jawaban taksiran siswa sebesar 13,6 cm dari hasil pengukuran sebesar 14,5 sehingga diperoleh selisih sebesar 0,9 cm (6,20%), pada kelas XII IPA 3 diperoleh rata-rata jawaban taksiran siswa sebesar 13,6 cm dari hasil pengukuran 14,5 cm sehingga diperoleh selisih sebesar 0,04 cm (0,27%), pada kelas XII IPA 4 diperoleh rata-rata jawaban taksiran siswa sebesar 13,6 dari hasil pengukuran sebesar 14,5 cm sehingga diperoleh selisih sebesar 0,9 (6,20%)  dan pada kelas XII IPA 5 diperoleh rata-rata jawaban taksiran siswa sebesar 14,08 cm dari hasil pengukuran sebesar 14,5 cm sehingga diperoleh selisih sebesar 0,42 cm (2,89%).</w:t>
      </w:r>
    </w:p>
    <w:p w14:paraId="6A8ADE03" w14:textId="77777777" w:rsidR="004512FD" w:rsidRPr="00381E37" w:rsidRDefault="004512FD" w:rsidP="004512FD">
      <w:pPr>
        <w:pStyle w:val="ListParagraph"/>
        <w:tabs>
          <w:tab w:val="left" w:pos="567"/>
        </w:tabs>
        <w:spacing w:after="0" w:line="360" w:lineRule="auto"/>
        <w:ind w:left="0" w:firstLine="567"/>
        <w:jc w:val="both"/>
        <w:rPr>
          <w:rFonts w:asciiTheme="majorHAnsi" w:hAnsiTheme="majorHAnsi"/>
          <w:bCs/>
          <w:sz w:val="20"/>
          <w:szCs w:val="20"/>
        </w:rPr>
      </w:pPr>
      <w:r w:rsidRPr="00381E37">
        <w:rPr>
          <w:rFonts w:asciiTheme="majorHAnsi" w:hAnsiTheme="majorHAnsi"/>
          <w:bCs/>
          <w:sz w:val="20"/>
          <w:szCs w:val="20"/>
        </w:rPr>
        <w:t xml:space="preserve">Pada soal kedua tentang kemampuan siswa dalam menaksir diameter spidol diperoleh rata-rata taksiran jawaban siswa pada kelas XII IPA 1 sebesar 1,58 cm dari hasil pengukuran sebesar 1,53 cm sehingga diperoleh selisih sebesar 0,05 cm (3,26%), pada kelas XII IPA 2 diperoleh rata-rata jawaban taksiran siswa sebesar 2,02 cm dari hasil pengukuran sebesar 1,53 cm sehingga diperoleh selisih sebesar 0,49 cm (32,02%), pada kelas XII IPA 3 diperoleh rata-rata jawaban taksiran siswa sebesar 3,02 cm dari hasil pengukuran 1,53 sehingga </w:t>
      </w:r>
      <w:r w:rsidRPr="00381E37">
        <w:rPr>
          <w:rFonts w:asciiTheme="majorHAnsi" w:hAnsiTheme="majorHAnsi"/>
          <w:bCs/>
          <w:sz w:val="20"/>
          <w:szCs w:val="20"/>
        </w:rPr>
        <w:lastRenderedPageBreak/>
        <w:t>didapatkan selisih sebesar 1,49 cm (97,38%),   pada kelas XII IPA 4 diperoleh rata-rata jawaban taksiran siswa sebesar 3,42 cm dari hasil pengukuran sebesar 1,53 cm sehingga diperleh selisih sebesar 1,89 cm (123,5%), dan pada kelas XII IPA 5 diperoleh rata-rata jawaban taksiran siswa sebesar 1,42 cm dari hasil pengukuran sebesar 1,53 cm sehingga diperoleh selisih sebesar 0,11 cm (7,18%).</w:t>
      </w:r>
    </w:p>
    <w:p w14:paraId="6C7409DB" w14:textId="77777777" w:rsidR="004512FD" w:rsidRPr="00381E37" w:rsidRDefault="004512FD" w:rsidP="004512FD">
      <w:pPr>
        <w:pStyle w:val="ListParagraph"/>
        <w:tabs>
          <w:tab w:val="left" w:pos="567"/>
        </w:tabs>
        <w:spacing w:after="0" w:line="360" w:lineRule="auto"/>
        <w:ind w:left="0" w:firstLine="567"/>
        <w:jc w:val="both"/>
        <w:rPr>
          <w:rFonts w:asciiTheme="majorHAnsi" w:hAnsiTheme="majorHAnsi"/>
          <w:bCs/>
          <w:sz w:val="20"/>
          <w:szCs w:val="20"/>
        </w:rPr>
      </w:pPr>
      <w:r w:rsidRPr="00381E37">
        <w:rPr>
          <w:rFonts w:asciiTheme="majorHAnsi" w:hAnsiTheme="majorHAnsi"/>
          <w:bCs/>
          <w:sz w:val="20"/>
          <w:szCs w:val="20"/>
        </w:rPr>
        <w:t>Pada soal ketiga tentang kemampuan siswa dalam menaksir luas figura diperoleh rata-rata jawaban taksiran siswa pada kelas XII IPA 1 sebesar 316,9 cm dari hasil pengukuran sebesar 374 cm sehingga diperoleh selisih sebesar 57,1 cm (15,26%), pada kelas XII IPA 2 diperoleh rata-rata jawaban taksiran siswa sebesar 331,5 cm  dari hasil pengukuran sebesar 374 cm sehingga diperoleh selisih sebesar 42,5 cm (11,36%), pada kelas XII IPA 3 diperoleh rata-rata jawaban taksiran siswa sebesar 150,4 cm dari hasil pengukuran sebesar 374 cm sehingga diperoleh selisih sebesar 223,6 cm (59,78%), pada kelas XII IPA 4 diperoleh rata-rata jawaban taksiran siswa sebesar 249,1 cm dari hasil pengukuran sebesar 374cm sehingga diperoleh selisih sebesar  sebesar 124,9 cm (33,39%) dan pada kelas XII IPA 5 diperoleh rata-rata jawaban taksiran siswa sebesar 356,6 cm dari hasil pengukuran sebesar 374 cm sehingga diperoleh selisih sebesar 17,4 cm (4,65%).</w:t>
      </w:r>
    </w:p>
    <w:p w14:paraId="62BCD3EA" w14:textId="598187D0" w:rsidR="001F5315" w:rsidRDefault="004512FD" w:rsidP="004512FD">
      <w:pPr>
        <w:tabs>
          <w:tab w:val="left" w:pos="567"/>
        </w:tabs>
        <w:spacing w:line="360" w:lineRule="auto"/>
        <w:jc w:val="both"/>
        <w:rPr>
          <w:rFonts w:asciiTheme="majorHAnsi" w:hAnsiTheme="majorHAnsi"/>
          <w:bCs/>
          <w:sz w:val="20"/>
          <w:szCs w:val="20"/>
        </w:rPr>
      </w:pPr>
      <w:r>
        <w:rPr>
          <w:rFonts w:asciiTheme="majorHAnsi" w:hAnsiTheme="majorHAnsi"/>
          <w:bCs/>
          <w:sz w:val="20"/>
          <w:szCs w:val="20"/>
        </w:rPr>
        <w:t xml:space="preserve">            </w:t>
      </w:r>
      <w:proofErr w:type="spellStart"/>
      <w:r w:rsidRPr="00381E37">
        <w:rPr>
          <w:rFonts w:asciiTheme="majorHAnsi" w:hAnsiTheme="majorHAnsi"/>
          <w:bCs/>
          <w:sz w:val="20"/>
          <w:szCs w:val="20"/>
        </w:rPr>
        <w:t>Pada</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soal</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keempat</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tentang</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kemampuan</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siswa</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dalam</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menaksir</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massa</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batu</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bata</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diperoleh</w:t>
      </w:r>
      <w:proofErr w:type="spellEnd"/>
      <w:r w:rsidRPr="00381E37">
        <w:rPr>
          <w:rFonts w:asciiTheme="majorHAnsi" w:hAnsiTheme="majorHAnsi"/>
          <w:bCs/>
          <w:sz w:val="20"/>
          <w:szCs w:val="20"/>
        </w:rPr>
        <w:t xml:space="preserve"> rata-rata </w:t>
      </w:r>
      <w:proofErr w:type="spellStart"/>
      <w:r w:rsidRPr="00381E37">
        <w:rPr>
          <w:rFonts w:asciiTheme="majorHAnsi" w:hAnsiTheme="majorHAnsi"/>
          <w:bCs/>
          <w:sz w:val="20"/>
          <w:szCs w:val="20"/>
        </w:rPr>
        <w:t>jawaban</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taksiran</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siswa</w:t>
      </w:r>
      <w:proofErr w:type="spellEnd"/>
      <w:r>
        <w:rPr>
          <w:rFonts w:asciiTheme="majorHAnsi" w:hAnsiTheme="majorHAnsi"/>
          <w:bCs/>
          <w:sz w:val="20"/>
          <w:szCs w:val="20"/>
        </w:rPr>
        <w:t xml:space="preserve"> </w:t>
      </w:r>
      <w:proofErr w:type="spellStart"/>
      <w:r w:rsidRPr="00381E37">
        <w:rPr>
          <w:rFonts w:asciiTheme="majorHAnsi" w:hAnsiTheme="majorHAnsi"/>
          <w:bCs/>
          <w:sz w:val="20"/>
          <w:szCs w:val="20"/>
        </w:rPr>
        <w:t>pada</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kelas</w:t>
      </w:r>
      <w:proofErr w:type="spellEnd"/>
      <w:r w:rsidRPr="00381E37">
        <w:rPr>
          <w:rFonts w:asciiTheme="majorHAnsi" w:hAnsiTheme="majorHAnsi"/>
          <w:bCs/>
          <w:sz w:val="20"/>
          <w:szCs w:val="20"/>
        </w:rPr>
        <w:t xml:space="preserve"> XII IPA 1 </w:t>
      </w:r>
      <w:proofErr w:type="spellStart"/>
      <w:r w:rsidRPr="00381E37">
        <w:rPr>
          <w:rFonts w:asciiTheme="majorHAnsi" w:hAnsiTheme="majorHAnsi"/>
          <w:bCs/>
          <w:sz w:val="20"/>
          <w:szCs w:val="20"/>
        </w:rPr>
        <w:t>sebesar</w:t>
      </w:r>
      <w:proofErr w:type="spellEnd"/>
      <w:r w:rsidRPr="00381E37">
        <w:rPr>
          <w:rFonts w:asciiTheme="majorHAnsi" w:hAnsiTheme="majorHAnsi"/>
          <w:bCs/>
          <w:sz w:val="20"/>
          <w:szCs w:val="20"/>
        </w:rPr>
        <w:t xml:space="preserve"> 617,1 g </w:t>
      </w:r>
      <w:proofErr w:type="spellStart"/>
      <w:r w:rsidRPr="00381E37">
        <w:rPr>
          <w:rFonts w:asciiTheme="majorHAnsi" w:hAnsiTheme="majorHAnsi"/>
          <w:bCs/>
          <w:sz w:val="20"/>
          <w:szCs w:val="20"/>
        </w:rPr>
        <w:t>dari</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hasil</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pengukuran</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sebesar</w:t>
      </w:r>
      <w:proofErr w:type="spellEnd"/>
      <w:r w:rsidRPr="00381E37">
        <w:rPr>
          <w:rFonts w:asciiTheme="majorHAnsi" w:hAnsiTheme="majorHAnsi"/>
          <w:bCs/>
          <w:sz w:val="20"/>
          <w:szCs w:val="20"/>
        </w:rPr>
        <w:t xml:space="preserve"> 608 g </w:t>
      </w:r>
      <w:proofErr w:type="spellStart"/>
      <w:r w:rsidRPr="00381E37">
        <w:rPr>
          <w:rFonts w:asciiTheme="majorHAnsi" w:hAnsiTheme="majorHAnsi"/>
          <w:bCs/>
          <w:sz w:val="20"/>
          <w:szCs w:val="20"/>
        </w:rPr>
        <w:t>sehingga</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diperoleh</w:t>
      </w:r>
      <w:proofErr w:type="spellEnd"/>
      <w:r>
        <w:rPr>
          <w:rFonts w:asciiTheme="majorHAnsi" w:hAnsiTheme="majorHAnsi"/>
          <w:bCs/>
          <w:sz w:val="20"/>
          <w:szCs w:val="20"/>
        </w:rPr>
        <w:t xml:space="preserve"> </w:t>
      </w:r>
      <w:proofErr w:type="spellStart"/>
      <w:r w:rsidRPr="00381E37">
        <w:rPr>
          <w:rFonts w:asciiTheme="majorHAnsi" w:hAnsiTheme="majorHAnsi"/>
          <w:bCs/>
          <w:sz w:val="20"/>
          <w:szCs w:val="20"/>
        </w:rPr>
        <w:t>selisih</w:t>
      </w:r>
      <w:proofErr w:type="spellEnd"/>
      <w:r w:rsidRPr="00381E37">
        <w:rPr>
          <w:rFonts w:asciiTheme="majorHAnsi" w:hAnsiTheme="majorHAnsi"/>
          <w:bCs/>
          <w:sz w:val="20"/>
          <w:szCs w:val="20"/>
        </w:rPr>
        <w:t xml:space="preserve"> </w:t>
      </w:r>
      <w:proofErr w:type="spellStart"/>
      <w:r w:rsidRPr="00381E37">
        <w:rPr>
          <w:rFonts w:asciiTheme="majorHAnsi" w:hAnsiTheme="majorHAnsi"/>
          <w:bCs/>
          <w:sz w:val="20"/>
          <w:szCs w:val="20"/>
        </w:rPr>
        <w:t>sebesar</w:t>
      </w:r>
      <w:proofErr w:type="spellEnd"/>
      <w:r w:rsidRPr="00381E37">
        <w:rPr>
          <w:rFonts w:asciiTheme="majorHAnsi" w:hAnsiTheme="majorHAnsi"/>
          <w:bCs/>
          <w:sz w:val="20"/>
          <w:szCs w:val="20"/>
        </w:rPr>
        <w:t xml:space="preserve"> 9,1 g (1,49%),</w:t>
      </w:r>
    </w:p>
    <w:p w14:paraId="4EAC47EF" w14:textId="77777777" w:rsidR="004512FD" w:rsidRPr="00381E37" w:rsidRDefault="004512FD" w:rsidP="004512FD">
      <w:pPr>
        <w:pStyle w:val="ListParagraph"/>
        <w:tabs>
          <w:tab w:val="left" w:pos="567"/>
        </w:tabs>
        <w:spacing w:after="0" w:line="360" w:lineRule="auto"/>
        <w:ind w:left="0"/>
        <w:jc w:val="both"/>
        <w:rPr>
          <w:rFonts w:asciiTheme="majorHAnsi" w:hAnsiTheme="majorHAnsi"/>
          <w:bCs/>
          <w:sz w:val="20"/>
          <w:szCs w:val="20"/>
        </w:rPr>
      </w:pPr>
      <w:r w:rsidRPr="00381E37">
        <w:rPr>
          <w:rFonts w:asciiTheme="majorHAnsi" w:hAnsiTheme="majorHAnsi"/>
          <w:bCs/>
          <w:sz w:val="20"/>
          <w:szCs w:val="20"/>
        </w:rPr>
        <w:lastRenderedPageBreak/>
        <w:t>pada kelas XII</w:t>
      </w:r>
      <w:r>
        <w:rPr>
          <w:rFonts w:asciiTheme="majorHAnsi" w:hAnsiTheme="majorHAnsi"/>
          <w:bCs/>
          <w:sz w:val="20"/>
          <w:szCs w:val="20"/>
        </w:rPr>
        <w:t xml:space="preserve"> </w:t>
      </w:r>
      <w:r w:rsidRPr="00381E37">
        <w:rPr>
          <w:rFonts w:asciiTheme="majorHAnsi" w:hAnsiTheme="majorHAnsi"/>
          <w:bCs/>
          <w:sz w:val="20"/>
          <w:szCs w:val="20"/>
        </w:rPr>
        <w:t xml:space="preserve">IPA 2 diperoleh rata-rata jawaban taksiran siswa sebesar 610 g dari hasil pengukuran sebesar 608 g sehingga diperleh selisih sebesar 2 g (0,32%), pada kelas XII IPA 3 diperoleh rata-rata jawaban taksiran siswa sebesar 774,5 g dari hasil pengukuran sebesar 608 g sehingga diperoleh selisih sebesar 166,5 g (27,38%), pada kelas XII IPA 4 diperoleh rata-rata jawaban taksiran siswa sebesar sebesar 774,5 g dari hasil pengukuran sebesar 608 g sehingga diperoleh selisih sebesar 166,5 g (27,38%),  dan pada kelas XII IPA 5 diperoleh rata-rata jawaban taksiran siswa sebesar 639,6 g dari hasil pengukuran sebesar 608 g sehingga diperleh selisih sebesar 31,6 g (5,19%). </w:t>
      </w:r>
    </w:p>
    <w:p w14:paraId="42508673" w14:textId="77777777" w:rsidR="004512FD" w:rsidRPr="00381E37" w:rsidRDefault="004512FD" w:rsidP="004512FD">
      <w:pPr>
        <w:pStyle w:val="ListParagraph"/>
        <w:tabs>
          <w:tab w:val="left" w:pos="567"/>
        </w:tabs>
        <w:spacing w:after="0" w:line="360" w:lineRule="auto"/>
        <w:ind w:left="0" w:firstLine="567"/>
        <w:jc w:val="both"/>
        <w:rPr>
          <w:rFonts w:asciiTheme="majorHAnsi" w:hAnsiTheme="majorHAnsi"/>
          <w:bCs/>
          <w:sz w:val="20"/>
          <w:szCs w:val="20"/>
        </w:rPr>
      </w:pPr>
      <w:r w:rsidRPr="00381E37">
        <w:rPr>
          <w:rFonts w:asciiTheme="majorHAnsi" w:hAnsiTheme="majorHAnsi"/>
          <w:bCs/>
          <w:sz w:val="20"/>
          <w:szCs w:val="20"/>
        </w:rPr>
        <w:t xml:space="preserve">Pada soal kelima tentang kemampuan siswa dalam menaksir volume air diperoleh rata-rata jawaban taksiran siswa pada kelas XII IPA 1 sebesar 228,3 ml dari hasil pengukuran sebesar 608 g sehingga diperoleh selisih sebesar 8,3 ml (3,77%), pada kelas XII IPA 2 diperoleh rata-rata jawaban taksiran siswa sebesar 204,3 ml dari hasil pengukuran sebesar 220 ml sehingga diperoleh selisih sebesar 15,7 ml (7,13%), pada kelas XII IPA 3 diperoleh rata-rata jawaban taksiran siswa sebesar 206,5 ml dari hasil pengukuran sebesar 220 ml sehingga diperoleh selisih sebesar 13,5 ml (6,13%), pada kelas XII IPA 4 diperoleh rata-rata jawaban taksiran siswa sebesar 185,5 ml  dari hasil pengukuran sebesar 220 ml sehingga diperoleh selisih sebesar 34,5 ml (15,68%), dan pada kelas XII IPA 5 diperoleh rata-rata jawaban taksiran siswa sebesar 212,6 ml dari hasil pengukuran sebesar 220 ml sehingga diperoleh selisih sebesar 7,4 ml (3,36%). </w:t>
      </w:r>
    </w:p>
    <w:p w14:paraId="2642AF76" w14:textId="77777777" w:rsidR="004512FD" w:rsidRPr="00381E37" w:rsidRDefault="004512FD" w:rsidP="004512FD">
      <w:pPr>
        <w:pStyle w:val="ListParagraph"/>
        <w:tabs>
          <w:tab w:val="left" w:pos="567"/>
        </w:tabs>
        <w:spacing w:after="0" w:line="360" w:lineRule="auto"/>
        <w:ind w:left="0" w:firstLine="567"/>
        <w:jc w:val="both"/>
        <w:rPr>
          <w:rFonts w:asciiTheme="majorHAnsi" w:hAnsiTheme="majorHAnsi"/>
          <w:bCs/>
          <w:sz w:val="20"/>
          <w:szCs w:val="20"/>
        </w:rPr>
      </w:pPr>
      <w:r w:rsidRPr="00381E37">
        <w:rPr>
          <w:rFonts w:asciiTheme="majorHAnsi" w:hAnsiTheme="majorHAnsi"/>
          <w:bCs/>
          <w:sz w:val="20"/>
          <w:szCs w:val="20"/>
        </w:rPr>
        <w:t>Pada soal keenam tentang kemampuan siswa dalam menaksir suhu air diperoleh rata-</w:t>
      </w:r>
      <w:r w:rsidRPr="00381E37">
        <w:rPr>
          <w:rFonts w:asciiTheme="majorHAnsi" w:hAnsiTheme="majorHAnsi"/>
          <w:bCs/>
          <w:sz w:val="20"/>
          <w:szCs w:val="20"/>
        </w:rPr>
        <w:lastRenderedPageBreak/>
        <w:t xml:space="preserve">rata jawaban taksiran siswa pada kelas XII IPA 1 sebesar 34,8 ºC  dari hasil pengukuran sebesar 37 ºC sehingga diperoleh selisih sebesar 2,2 ºC (5,49%), pada kelas XII IPA 2 diperoleh rata-rata jawaban taksiran siswa sebesar 36,7 ºC dari hasil pengukuran 37 ºC sehingga diperoleh selisih sebesar 0,3 ºC (0,81%), pada kelas XII IPA 3 diperoleh rata-rata jawaban taksiran siswa sebesar 37 ºC dari hasil pengukuran sebesar 0º sehingga diperoleh selisih sebesar 0 ºC (0%), pada kelas XII IPA 4 diperoleh rata-rata jawaban taksiran siswa sebesar 37 ºC dari hasil pengukuran sebesar 37 ºC sehingga diperoleh selisih sebesar 0 ºC (0%), dan pada kelas XII IPA 5 diperoleh rata-rata jawaban taksiran siswa sebesar 36,1º C dari hasil pengukuran sebesar 37 ºC sehingga diperoleh selisih sebesar 0,9 ºC (2,43%). </w:t>
      </w:r>
    </w:p>
    <w:p w14:paraId="5C311D7F" w14:textId="4755DDB6" w:rsidR="004512FD" w:rsidRPr="00381E37" w:rsidRDefault="004512FD" w:rsidP="004512FD">
      <w:pPr>
        <w:spacing w:line="360" w:lineRule="auto"/>
        <w:ind w:firstLine="851"/>
        <w:jc w:val="both"/>
        <w:rPr>
          <w:rFonts w:asciiTheme="majorHAnsi" w:hAnsiTheme="majorHAnsi" w:cs="Times New Roman"/>
          <w:b/>
          <w:sz w:val="20"/>
          <w:szCs w:val="20"/>
        </w:rPr>
      </w:pP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soal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ketujuh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tentang</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kemampuan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dalam</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durasi</w:t>
      </w:r>
      <w:proofErr w:type="spellEnd"/>
      <w:r w:rsidRPr="00381E37">
        <w:rPr>
          <w:rFonts w:asciiTheme="majorHAnsi" w:hAnsiTheme="majorHAnsi" w:cs="Times New Roman"/>
          <w:bCs/>
          <w:sz w:val="20"/>
          <w:szCs w:val="20"/>
        </w:rPr>
        <w:t xml:space="preserve"> video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kelas</w:t>
      </w:r>
      <w:proofErr w:type="spellEnd"/>
      <w:r w:rsidRPr="00381E37">
        <w:rPr>
          <w:rFonts w:asciiTheme="majorHAnsi" w:hAnsiTheme="majorHAnsi" w:cs="Times New Roman"/>
          <w:bCs/>
          <w:sz w:val="20"/>
          <w:szCs w:val="20"/>
        </w:rPr>
        <w:t xml:space="preserve"> XII IPA 1 </w:t>
      </w:r>
      <w:proofErr w:type="spellStart"/>
      <w:r w:rsidRPr="00381E37">
        <w:rPr>
          <w:rFonts w:asciiTheme="majorHAnsi" w:hAnsiTheme="majorHAnsi" w:cs="Times New Roman"/>
          <w:bCs/>
          <w:sz w:val="20"/>
          <w:szCs w:val="20"/>
        </w:rPr>
        <w:t>diperoleh</w:t>
      </w:r>
      <w:proofErr w:type="spellEnd"/>
      <w:r w:rsidRPr="00381E37">
        <w:rPr>
          <w:rFonts w:asciiTheme="majorHAnsi" w:hAnsiTheme="majorHAnsi" w:cs="Times New Roman"/>
          <w:bCs/>
          <w:sz w:val="20"/>
          <w:szCs w:val="20"/>
        </w:rPr>
        <w:t xml:space="preserve"> rata-rata </w:t>
      </w:r>
      <w:proofErr w:type="spellStart"/>
      <w:r w:rsidRPr="00381E37">
        <w:rPr>
          <w:rFonts w:asciiTheme="majorHAnsi" w:hAnsiTheme="majorHAnsi" w:cs="Times New Roman"/>
          <w:bCs/>
          <w:sz w:val="20"/>
          <w:szCs w:val="20"/>
        </w:rPr>
        <w:t>jawaban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taksiran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59,4 s </w:t>
      </w:r>
      <w:proofErr w:type="spellStart"/>
      <w:r w:rsidRPr="00381E37">
        <w:rPr>
          <w:rFonts w:asciiTheme="majorHAnsi" w:hAnsiTheme="majorHAnsi" w:cs="Times New Roman"/>
          <w:bCs/>
          <w:sz w:val="20"/>
          <w:szCs w:val="20"/>
        </w:rPr>
        <w:t>dari</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hasil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pengukuran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60 s </w:t>
      </w:r>
      <w:proofErr w:type="spellStart"/>
      <w:r w:rsidRPr="00381E37">
        <w:rPr>
          <w:rFonts w:asciiTheme="majorHAnsi" w:hAnsiTheme="majorHAnsi" w:cs="Times New Roman"/>
          <w:bCs/>
          <w:sz w:val="20"/>
          <w:szCs w:val="20"/>
        </w:rPr>
        <w:t>sehingga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diperoleh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selisih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0,6 s</w:t>
      </w:r>
      <w:r w:rsidRPr="00381E37">
        <w:rPr>
          <w:rFonts w:asciiTheme="majorHAnsi" w:hAnsiTheme="majorHAnsi" w:cs="Times New Roman"/>
          <w:bCs/>
          <w:sz w:val="20"/>
          <w:szCs w:val="20"/>
          <w:lang w:val="id-ID"/>
        </w:rPr>
        <w:t xml:space="preserve"> (1%)</w:t>
      </w:r>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kelas</w:t>
      </w:r>
      <w:proofErr w:type="spellEnd"/>
      <w:r w:rsidRPr="00381E37">
        <w:rPr>
          <w:rFonts w:asciiTheme="majorHAnsi" w:hAnsiTheme="majorHAnsi" w:cs="Times New Roman"/>
          <w:bCs/>
          <w:sz w:val="20"/>
          <w:szCs w:val="20"/>
        </w:rPr>
        <w:t xml:space="preserve"> XII IPA 2 </w:t>
      </w:r>
      <w:proofErr w:type="spellStart"/>
      <w:r w:rsidRPr="00381E37">
        <w:rPr>
          <w:rFonts w:asciiTheme="majorHAnsi" w:hAnsiTheme="majorHAnsi" w:cs="Times New Roman"/>
          <w:bCs/>
          <w:sz w:val="20"/>
          <w:szCs w:val="20"/>
        </w:rPr>
        <w:t>diperoleh</w:t>
      </w:r>
      <w:proofErr w:type="spellEnd"/>
      <w:r w:rsidRPr="00381E37">
        <w:rPr>
          <w:rFonts w:asciiTheme="majorHAnsi" w:hAnsiTheme="majorHAnsi" w:cs="Times New Roman"/>
          <w:bCs/>
          <w:sz w:val="20"/>
          <w:szCs w:val="20"/>
        </w:rPr>
        <w:t xml:space="preserve"> rata-rata </w:t>
      </w:r>
      <w:proofErr w:type="spellStart"/>
      <w:r w:rsidRPr="00381E37">
        <w:rPr>
          <w:rFonts w:asciiTheme="majorHAnsi" w:hAnsiTheme="majorHAnsi" w:cs="Times New Roman"/>
          <w:bCs/>
          <w:sz w:val="20"/>
          <w:szCs w:val="20"/>
        </w:rPr>
        <w:t>jawaban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taksiran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w:t>
      </w:r>
      <w:r w:rsidRPr="00381E37">
        <w:rPr>
          <w:rFonts w:asciiTheme="majorHAnsi" w:hAnsiTheme="majorHAnsi" w:cs="Times New Roman"/>
          <w:bCs/>
          <w:sz w:val="20"/>
          <w:szCs w:val="20"/>
          <w:lang w:val="id-ID"/>
        </w:rPr>
        <w:t>60,2</w:t>
      </w:r>
      <w:r w:rsidRPr="00381E37">
        <w:rPr>
          <w:rFonts w:asciiTheme="majorHAnsi" w:hAnsiTheme="majorHAnsi" w:cs="Times New Roman"/>
          <w:bCs/>
          <w:sz w:val="20"/>
          <w:szCs w:val="20"/>
        </w:rPr>
        <w:t xml:space="preserve"> s</w:t>
      </w:r>
      <w:r w:rsidRPr="00381E37">
        <w:rPr>
          <w:rFonts w:asciiTheme="majorHAnsi" w:hAnsiTheme="majorHAnsi" w:cs="Times New Roman"/>
          <w:bCs/>
          <w:sz w:val="20"/>
          <w:szCs w:val="20"/>
          <w:lang w:val="id-ID"/>
        </w:rPr>
        <w:t xml:space="preserve"> </w:t>
      </w:r>
      <w:proofErr w:type="spellStart"/>
      <w:r w:rsidRPr="00381E37">
        <w:rPr>
          <w:rFonts w:asciiTheme="majorHAnsi" w:hAnsiTheme="majorHAnsi" w:cs="Times New Roman"/>
          <w:bCs/>
          <w:sz w:val="20"/>
          <w:szCs w:val="20"/>
        </w:rPr>
        <w:t>dari</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hasil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pengukuran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60 s </w:t>
      </w:r>
      <w:proofErr w:type="spellStart"/>
      <w:r w:rsidRPr="00381E37">
        <w:rPr>
          <w:rFonts w:asciiTheme="majorHAnsi" w:hAnsiTheme="majorHAnsi" w:cs="Times New Roman"/>
          <w:bCs/>
          <w:sz w:val="20"/>
          <w:szCs w:val="20"/>
        </w:rPr>
        <w:t>sehingga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diperoleh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selisih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w:t>
      </w:r>
      <w:r w:rsidRPr="00381E37">
        <w:rPr>
          <w:rFonts w:asciiTheme="majorHAnsi" w:hAnsiTheme="majorHAnsi" w:cs="Times New Roman"/>
          <w:bCs/>
          <w:sz w:val="20"/>
          <w:szCs w:val="20"/>
          <w:lang w:val="id-ID"/>
        </w:rPr>
        <w:t xml:space="preserve">0,2 </w:t>
      </w:r>
      <w:r w:rsidRPr="00381E37">
        <w:rPr>
          <w:rFonts w:asciiTheme="majorHAnsi" w:hAnsiTheme="majorHAnsi" w:cs="Times New Roman"/>
          <w:bCs/>
          <w:sz w:val="20"/>
          <w:szCs w:val="20"/>
        </w:rPr>
        <w:t>s</w:t>
      </w:r>
      <w:r w:rsidRPr="00381E37">
        <w:rPr>
          <w:rFonts w:asciiTheme="majorHAnsi" w:hAnsiTheme="majorHAnsi" w:cs="Times New Roman"/>
          <w:bCs/>
          <w:sz w:val="20"/>
          <w:szCs w:val="20"/>
          <w:lang w:val="id-ID"/>
        </w:rPr>
        <w:t xml:space="preserve"> (0,33%)</w:t>
      </w:r>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kelas</w:t>
      </w:r>
      <w:proofErr w:type="spellEnd"/>
      <w:r w:rsidRPr="00381E37">
        <w:rPr>
          <w:rFonts w:asciiTheme="majorHAnsi" w:hAnsiTheme="majorHAnsi" w:cs="Times New Roman"/>
          <w:bCs/>
          <w:sz w:val="20"/>
          <w:szCs w:val="20"/>
        </w:rPr>
        <w:t xml:space="preserve"> XII IPA 3 </w:t>
      </w:r>
      <w:proofErr w:type="spellStart"/>
      <w:r w:rsidRPr="00381E37">
        <w:rPr>
          <w:rFonts w:asciiTheme="majorHAnsi" w:hAnsiTheme="majorHAnsi" w:cs="Times New Roman"/>
          <w:bCs/>
          <w:sz w:val="20"/>
          <w:szCs w:val="20"/>
        </w:rPr>
        <w:t>diperoleh</w:t>
      </w:r>
      <w:proofErr w:type="spellEnd"/>
      <w:r w:rsidRPr="00381E37">
        <w:rPr>
          <w:rFonts w:asciiTheme="majorHAnsi" w:hAnsiTheme="majorHAnsi" w:cs="Times New Roman"/>
          <w:bCs/>
          <w:sz w:val="20"/>
          <w:szCs w:val="20"/>
        </w:rPr>
        <w:t xml:space="preserve"> rata-rata </w:t>
      </w:r>
      <w:proofErr w:type="spellStart"/>
      <w:r w:rsidRPr="00381E37">
        <w:rPr>
          <w:rFonts w:asciiTheme="majorHAnsi" w:hAnsiTheme="majorHAnsi" w:cs="Times New Roman"/>
          <w:bCs/>
          <w:sz w:val="20"/>
          <w:szCs w:val="20"/>
        </w:rPr>
        <w:t>jawaban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taksiran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w:t>
      </w:r>
      <w:r w:rsidRPr="00381E37">
        <w:rPr>
          <w:rFonts w:asciiTheme="majorHAnsi" w:hAnsiTheme="majorHAnsi" w:cs="Times New Roman"/>
          <w:bCs/>
          <w:sz w:val="20"/>
          <w:szCs w:val="20"/>
          <w:lang w:val="id-ID"/>
        </w:rPr>
        <w:t>71,5</w:t>
      </w:r>
      <w:r w:rsidRPr="00381E37">
        <w:rPr>
          <w:rFonts w:asciiTheme="majorHAnsi" w:hAnsiTheme="majorHAnsi" w:cs="Times New Roman"/>
          <w:bCs/>
          <w:sz w:val="20"/>
          <w:szCs w:val="20"/>
        </w:rPr>
        <w:t xml:space="preserve"> s </w:t>
      </w:r>
      <w:proofErr w:type="spellStart"/>
      <w:r w:rsidRPr="00381E37">
        <w:rPr>
          <w:rFonts w:asciiTheme="majorHAnsi" w:hAnsiTheme="majorHAnsi" w:cs="Times New Roman"/>
          <w:bCs/>
          <w:sz w:val="20"/>
          <w:szCs w:val="20"/>
        </w:rPr>
        <w:t>dari</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hasil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pengukuran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60 s </w:t>
      </w:r>
      <w:proofErr w:type="spellStart"/>
      <w:r w:rsidRPr="00381E37">
        <w:rPr>
          <w:rFonts w:asciiTheme="majorHAnsi" w:hAnsiTheme="majorHAnsi" w:cs="Times New Roman"/>
          <w:bCs/>
          <w:sz w:val="20"/>
          <w:szCs w:val="20"/>
        </w:rPr>
        <w:t>sehingga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diperoleh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selisih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w:t>
      </w:r>
      <w:r w:rsidRPr="00381E37">
        <w:rPr>
          <w:rFonts w:asciiTheme="majorHAnsi" w:hAnsiTheme="majorHAnsi" w:cs="Times New Roman"/>
          <w:bCs/>
          <w:sz w:val="20"/>
          <w:szCs w:val="20"/>
          <w:lang w:val="id-ID"/>
        </w:rPr>
        <w:t>11,5</w:t>
      </w:r>
      <w:r w:rsidRPr="00381E37">
        <w:rPr>
          <w:rFonts w:asciiTheme="majorHAnsi" w:hAnsiTheme="majorHAnsi" w:cs="Times New Roman"/>
          <w:bCs/>
          <w:sz w:val="20"/>
          <w:szCs w:val="20"/>
        </w:rPr>
        <w:t xml:space="preserve"> s</w:t>
      </w:r>
      <w:r w:rsidRPr="00381E37">
        <w:rPr>
          <w:rFonts w:asciiTheme="majorHAnsi" w:hAnsiTheme="majorHAnsi" w:cs="Times New Roman"/>
          <w:bCs/>
          <w:sz w:val="20"/>
          <w:szCs w:val="20"/>
          <w:lang w:val="id-ID"/>
        </w:rPr>
        <w:t xml:space="preserve"> (19,16%)</w:t>
      </w:r>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kelas</w:t>
      </w:r>
      <w:proofErr w:type="spellEnd"/>
      <w:r w:rsidRPr="00381E37">
        <w:rPr>
          <w:rFonts w:asciiTheme="majorHAnsi" w:hAnsiTheme="majorHAnsi" w:cs="Times New Roman"/>
          <w:bCs/>
          <w:sz w:val="20"/>
          <w:szCs w:val="20"/>
        </w:rPr>
        <w:t xml:space="preserve"> XII IPA 4 </w:t>
      </w:r>
      <w:proofErr w:type="spellStart"/>
      <w:r w:rsidRPr="00381E37">
        <w:rPr>
          <w:rFonts w:asciiTheme="majorHAnsi" w:hAnsiTheme="majorHAnsi" w:cs="Times New Roman"/>
          <w:bCs/>
          <w:sz w:val="20"/>
          <w:szCs w:val="20"/>
        </w:rPr>
        <w:t>diperoleh</w:t>
      </w:r>
      <w:proofErr w:type="spellEnd"/>
      <w:r w:rsidRPr="00381E37">
        <w:rPr>
          <w:rFonts w:asciiTheme="majorHAnsi" w:hAnsiTheme="majorHAnsi" w:cs="Times New Roman"/>
          <w:bCs/>
          <w:sz w:val="20"/>
          <w:szCs w:val="20"/>
        </w:rPr>
        <w:t xml:space="preserve"> rata-rata </w:t>
      </w:r>
      <w:proofErr w:type="spellStart"/>
      <w:r w:rsidRPr="00381E37">
        <w:rPr>
          <w:rFonts w:asciiTheme="majorHAnsi" w:hAnsiTheme="majorHAnsi" w:cs="Times New Roman"/>
          <w:bCs/>
          <w:sz w:val="20"/>
          <w:szCs w:val="20"/>
        </w:rPr>
        <w:t>jawaban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taksiran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66,9 s </w:t>
      </w:r>
      <w:proofErr w:type="spellStart"/>
      <w:r w:rsidRPr="00381E37">
        <w:rPr>
          <w:rFonts w:asciiTheme="majorHAnsi" w:hAnsiTheme="majorHAnsi" w:cs="Times New Roman"/>
          <w:bCs/>
          <w:sz w:val="20"/>
          <w:szCs w:val="20"/>
        </w:rPr>
        <w:t>dari</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hasil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pengukuran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60 s </w:t>
      </w:r>
      <w:proofErr w:type="spellStart"/>
      <w:r w:rsidRPr="00381E37">
        <w:rPr>
          <w:rFonts w:asciiTheme="majorHAnsi" w:hAnsiTheme="majorHAnsi" w:cs="Times New Roman"/>
          <w:bCs/>
          <w:sz w:val="20"/>
          <w:szCs w:val="20"/>
        </w:rPr>
        <w:t>sehingga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diperoleh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selisih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6,9 s</w:t>
      </w:r>
      <w:r w:rsidRPr="00381E37">
        <w:rPr>
          <w:rFonts w:asciiTheme="majorHAnsi" w:hAnsiTheme="majorHAnsi" w:cs="Times New Roman"/>
          <w:bCs/>
          <w:sz w:val="20"/>
          <w:szCs w:val="20"/>
          <w:lang w:val="id-ID"/>
        </w:rPr>
        <w:t xml:space="preserve"> (11,5%)</w:t>
      </w:r>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dan</w:t>
      </w:r>
      <w:proofErr w:type="spellEnd"/>
      <w:r>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kelas</w:t>
      </w:r>
      <w:proofErr w:type="spellEnd"/>
      <w:r w:rsidRPr="00381E37">
        <w:rPr>
          <w:rFonts w:asciiTheme="majorHAnsi" w:hAnsiTheme="majorHAnsi" w:cs="Times New Roman"/>
          <w:bCs/>
          <w:sz w:val="20"/>
          <w:szCs w:val="20"/>
        </w:rPr>
        <w:t xml:space="preserve"> XII IPA 5 </w:t>
      </w:r>
      <w:proofErr w:type="spellStart"/>
      <w:r w:rsidRPr="00381E37">
        <w:rPr>
          <w:rFonts w:asciiTheme="majorHAnsi" w:hAnsiTheme="majorHAnsi" w:cs="Times New Roman"/>
          <w:bCs/>
          <w:sz w:val="20"/>
          <w:szCs w:val="20"/>
        </w:rPr>
        <w:t>diperoleh</w:t>
      </w:r>
      <w:proofErr w:type="spellEnd"/>
      <w:r w:rsidRPr="00381E37">
        <w:rPr>
          <w:rFonts w:asciiTheme="majorHAnsi" w:hAnsiTheme="majorHAnsi" w:cs="Times New Roman"/>
          <w:bCs/>
          <w:sz w:val="20"/>
          <w:szCs w:val="20"/>
        </w:rPr>
        <w:t xml:space="preserve"> rata-rata </w:t>
      </w:r>
      <w:proofErr w:type="spellStart"/>
      <w:r w:rsidRPr="00381E37">
        <w:rPr>
          <w:rFonts w:asciiTheme="majorHAnsi" w:hAnsiTheme="majorHAnsi" w:cs="Times New Roman"/>
          <w:bCs/>
          <w:sz w:val="20"/>
          <w:szCs w:val="20"/>
        </w:rPr>
        <w:t>jawaban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taksiran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w:t>
      </w:r>
      <w:r w:rsidRPr="00381E37">
        <w:rPr>
          <w:rFonts w:asciiTheme="majorHAnsi" w:hAnsiTheme="majorHAnsi" w:cs="Times New Roman"/>
          <w:bCs/>
          <w:sz w:val="20"/>
          <w:szCs w:val="20"/>
          <w:lang w:val="id-ID"/>
        </w:rPr>
        <w:t>55</w:t>
      </w:r>
      <w:r w:rsidRPr="00381E37">
        <w:rPr>
          <w:rFonts w:asciiTheme="majorHAnsi" w:hAnsiTheme="majorHAnsi" w:cs="Times New Roman"/>
          <w:bCs/>
          <w:sz w:val="20"/>
          <w:szCs w:val="20"/>
        </w:rPr>
        <w:t xml:space="preserve"> s  </w:t>
      </w:r>
      <w:proofErr w:type="spellStart"/>
      <w:r w:rsidRPr="00381E37">
        <w:rPr>
          <w:rFonts w:asciiTheme="majorHAnsi" w:hAnsiTheme="majorHAnsi" w:cs="Times New Roman"/>
          <w:bCs/>
          <w:sz w:val="20"/>
          <w:szCs w:val="20"/>
        </w:rPr>
        <w:t>dari</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hasil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pengukuran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60 s </w:t>
      </w:r>
      <w:proofErr w:type="spellStart"/>
      <w:r w:rsidRPr="00381E37">
        <w:rPr>
          <w:rFonts w:asciiTheme="majorHAnsi" w:hAnsiTheme="majorHAnsi" w:cs="Times New Roman"/>
          <w:bCs/>
          <w:sz w:val="20"/>
          <w:szCs w:val="20"/>
        </w:rPr>
        <w:t>sehingga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diperoleh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lastRenderedPageBreak/>
        <w:t>selisih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w:t>
      </w:r>
      <w:r w:rsidRPr="00381E37">
        <w:rPr>
          <w:rFonts w:asciiTheme="majorHAnsi" w:hAnsiTheme="majorHAnsi" w:cs="Times New Roman"/>
          <w:bCs/>
          <w:sz w:val="20"/>
          <w:szCs w:val="20"/>
          <w:lang w:val="id-ID"/>
        </w:rPr>
        <w:t>5</w:t>
      </w:r>
      <w:r w:rsidRPr="00381E37">
        <w:rPr>
          <w:rFonts w:asciiTheme="majorHAnsi" w:hAnsiTheme="majorHAnsi" w:cs="Times New Roman"/>
          <w:bCs/>
          <w:sz w:val="20"/>
          <w:szCs w:val="20"/>
        </w:rPr>
        <w:t xml:space="preserve"> s</w:t>
      </w:r>
      <w:r w:rsidRPr="00381E37">
        <w:rPr>
          <w:rFonts w:asciiTheme="majorHAnsi" w:hAnsiTheme="majorHAnsi" w:cs="Times New Roman"/>
          <w:bCs/>
          <w:sz w:val="20"/>
          <w:szCs w:val="20"/>
          <w:lang w:val="id-ID"/>
        </w:rPr>
        <w:t xml:space="preserve"> (8,33%)</w:t>
      </w:r>
      <w:r w:rsidRPr="00381E37">
        <w:rPr>
          <w:rFonts w:asciiTheme="majorHAnsi" w:hAnsiTheme="majorHAnsi" w:cs="Times New Roman"/>
          <w:bCs/>
          <w:sz w:val="20"/>
          <w:szCs w:val="20"/>
        </w:rPr>
        <w:t xml:space="preserve">. </w:t>
      </w:r>
      <w:proofErr w:type="spellStart"/>
      <w:proofErr w:type="gramStart"/>
      <w:r w:rsidRPr="00381E37">
        <w:rPr>
          <w:rFonts w:asciiTheme="majorHAnsi" w:hAnsiTheme="majorHAnsi" w:cs="Times New Roman"/>
          <w:bCs/>
          <w:sz w:val="20"/>
          <w:szCs w:val="20"/>
        </w:rPr>
        <w:t>Jadi</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berdasarkan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uraian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tersebut</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terdapat</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perbedaan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kemampuan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ukuran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soal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ketujuh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tentang</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durasi</w:t>
      </w:r>
      <w:proofErr w:type="spellEnd"/>
      <w:r w:rsidRPr="00381E37">
        <w:rPr>
          <w:rFonts w:asciiTheme="majorHAnsi" w:hAnsiTheme="majorHAnsi" w:cs="Times New Roman"/>
          <w:bCs/>
          <w:sz w:val="20"/>
          <w:szCs w:val="20"/>
        </w:rPr>
        <w:t xml:space="preserve"> video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kelima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kelas</w:t>
      </w:r>
      <w:proofErr w:type="spellEnd"/>
      <w:r w:rsidRPr="00381E37">
        <w:rPr>
          <w:rFonts w:asciiTheme="majorHAnsi" w:hAnsiTheme="majorHAnsi" w:cs="Times New Roman"/>
          <w:bCs/>
          <w:sz w:val="20"/>
          <w:szCs w:val="20"/>
          <w:lang w:val="id-ID"/>
        </w:rPr>
        <w:t>.</w:t>
      </w:r>
      <w:proofErr w:type="gram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Dapat</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dilihat</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r w:rsidR="00E65F68" w:rsidRPr="00381E37">
        <w:rPr>
          <w:rFonts w:asciiTheme="majorHAnsi" w:hAnsiTheme="majorHAnsi"/>
          <w:noProof/>
          <w:sz w:val="20"/>
          <w:szCs w:val="20"/>
        </w:rPr>
        <w:drawing>
          <wp:anchor distT="0" distB="0" distL="114300" distR="114300" simplePos="0" relativeHeight="251659264" behindDoc="0" locked="0" layoutInCell="1" allowOverlap="1" wp14:anchorId="2AA67742" wp14:editId="3496ABD6">
            <wp:simplePos x="0" y="0"/>
            <wp:positionH relativeFrom="column">
              <wp:posOffset>0</wp:posOffset>
            </wp:positionH>
            <wp:positionV relativeFrom="paragraph">
              <wp:posOffset>1161940</wp:posOffset>
            </wp:positionV>
            <wp:extent cx="2657475" cy="2837793"/>
            <wp:effectExtent l="0" t="0" r="9525" b="127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381E37">
        <w:rPr>
          <w:rFonts w:asciiTheme="majorHAnsi" w:hAnsiTheme="majorHAnsi" w:cs="Times New Roman"/>
          <w:bCs/>
          <w:sz w:val="20"/>
          <w:szCs w:val="20"/>
        </w:rPr>
        <w:t xml:space="preserve">diagram </w:t>
      </w:r>
      <w:proofErr w:type="spellStart"/>
      <w:r w:rsidRPr="00381E37">
        <w:rPr>
          <w:rFonts w:asciiTheme="majorHAnsi" w:hAnsiTheme="majorHAnsi" w:cs="Times New Roman"/>
          <w:bCs/>
          <w:sz w:val="20"/>
          <w:szCs w:val="20"/>
        </w:rPr>
        <w:t>batang</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Gambar</w:t>
      </w:r>
      <w:proofErr w:type="spellEnd"/>
      <w:r w:rsidRPr="00381E37">
        <w:rPr>
          <w:rFonts w:asciiTheme="majorHAnsi" w:hAnsiTheme="majorHAnsi" w:cs="Times New Roman"/>
          <w:bCs/>
          <w:sz w:val="20"/>
          <w:szCs w:val="20"/>
        </w:rPr>
        <w:t xml:space="preserve"> </w:t>
      </w:r>
      <w:r w:rsidRPr="00381E37">
        <w:rPr>
          <w:rFonts w:asciiTheme="majorHAnsi" w:hAnsiTheme="majorHAnsi" w:cs="Times New Roman"/>
          <w:bCs/>
          <w:sz w:val="20"/>
          <w:szCs w:val="20"/>
          <w:lang w:val="id-ID"/>
        </w:rPr>
        <w:t xml:space="preserve">1. </w:t>
      </w:r>
      <w:r w:rsidRPr="00381E37">
        <w:rPr>
          <w:rFonts w:asciiTheme="majorHAnsi" w:hAnsiTheme="majorHAnsi" w:cs="Times New Roman"/>
          <w:bCs/>
          <w:sz w:val="20"/>
          <w:szCs w:val="20"/>
        </w:rPr>
        <w:t xml:space="preserve"> </w:t>
      </w:r>
    </w:p>
    <w:p w14:paraId="7E783A36" w14:textId="7CA1AFAF" w:rsidR="004512FD" w:rsidRPr="00381E37" w:rsidRDefault="004512FD" w:rsidP="004512FD">
      <w:pPr>
        <w:tabs>
          <w:tab w:val="left" w:pos="567"/>
        </w:tabs>
        <w:spacing w:after="0" w:line="360" w:lineRule="auto"/>
        <w:jc w:val="both"/>
        <w:rPr>
          <w:rFonts w:asciiTheme="majorHAnsi" w:hAnsiTheme="majorHAnsi" w:cs="Times New Roman"/>
          <w:b/>
          <w:sz w:val="20"/>
          <w:szCs w:val="20"/>
        </w:rPr>
      </w:pPr>
    </w:p>
    <w:p w14:paraId="655E31E9" w14:textId="3B416848" w:rsidR="004512FD" w:rsidRDefault="004512FD" w:rsidP="004512FD">
      <w:pPr>
        <w:tabs>
          <w:tab w:val="left" w:pos="567"/>
        </w:tabs>
        <w:spacing w:after="0" w:line="360" w:lineRule="auto"/>
        <w:jc w:val="both"/>
        <w:rPr>
          <w:rFonts w:asciiTheme="majorHAnsi" w:hAnsiTheme="majorHAnsi" w:cs="Times New Roman"/>
          <w:b/>
          <w:sz w:val="20"/>
          <w:szCs w:val="20"/>
        </w:rPr>
      </w:pPr>
    </w:p>
    <w:p w14:paraId="69ADA111" w14:textId="76CB626A" w:rsidR="004512FD" w:rsidRPr="00381E37" w:rsidRDefault="004512FD" w:rsidP="004512FD">
      <w:pPr>
        <w:tabs>
          <w:tab w:val="left" w:pos="567"/>
        </w:tabs>
        <w:spacing w:after="0" w:line="360" w:lineRule="auto"/>
        <w:jc w:val="both"/>
        <w:rPr>
          <w:rFonts w:asciiTheme="majorHAnsi" w:hAnsiTheme="majorHAnsi" w:cs="Times New Roman"/>
          <w:b/>
          <w:sz w:val="20"/>
          <w:szCs w:val="20"/>
        </w:rPr>
      </w:pPr>
    </w:p>
    <w:p w14:paraId="4508F8D2" w14:textId="522C7E67" w:rsidR="004512FD" w:rsidRDefault="004512FD" w:rsidP="004512FD">
      <w:pPr>
        <w:tabs>
          <w:tab w:val="left" w:pos="567"/>
        </w:tabs>
        <w:spacing w:after="0" w:line="360" w:lineRule="auto"/>
        <w:jc w:val="both"/>
        <w:rPr>
          <w:rFonts w:asciiTheme="majorHAnsi" w:hAnsiTheme="majorHAnsi" w:cs="Times New Roman"/>
          <w:b/>
          <w:sz w:val="20"/>
          <w:szCs w:val="20"/>
        </w:rPr>
      </w:pPr>
    </w:p>
    <w:p w14:paraId="043E5C7F" w14:textId="448AB369" w:rsidR="004512FD" w:rsidRPr="00C359E3" w:rsidRDefault="004512FD" w:rsidP="004512FD">
      <w:pPr>
        <w:tabs>
          <w:tab w:val="left" w:pos="567"/>
        </w:tabs>
        <w:spacing w:line="360" w:lineRule="auto"/>
        <w:jc w:val="both"/>
        <w:rPr>
          <w:rFonts w:asciiTheme="majorHAnsi" w:hAnsiTheme="majorHAnsi" w:cs="Times New Roman"/>
          <w:bCs/>
          <w:sz w:val="20"/>
          <w:szCs w:val="20"/>
        </w:rPr>
      </w:pPr>
      <w:r w:rsidRPr="00C359E3">
        <w:rPr>
          <w:rFonts w:asciiTheme="majorHAnsi" w:hAnsiTheme="majorHAnsi" w:cs="Times New Roman"/>
          <w:bCs/>
          <w:sz w:val="20"/>
          <w:szCs w:val="20"/>
        </w:rPr>
        <w:t xml:space="preserve">                                               (a)</w:t>
      </w:r>
    </w:p>
    <w:p w14:paraId="4ABD1E99" w14:textId="342D4FDB" w:rsidR="00E65F68" w:rsidRDefault="00E65F68" w:rsidP="00E65F68">
      <w:pPr>
        <w:tabs>
          <w:tab w:val="left" w:pos="567"/>
        </w:tabs>
        <w:spacing w:line="360" w:lineRule="auto"/>
        <w:jc w:val="both"/>
        <w:rPr>
          <w:rFonts w:asciiTheme="majorHAnsi" w:hAnsiTheme="majorHAnsi" w:cs="Times New Roman"/>
          <w:bCs/>
          <w:sz w:val="20"/>
          <w:szCs w:val="20"/>
        </w:rPr>
      </w:pPr>
    </w:p>
    <w:p w14:paraId="7A7C5DA1" w14:textId="77777777" w:rsidR="00E65F68" w:rsidRDefault="00E65F68" w:rsidP="00E65F68">
      <w:pPr>
        <w:tabs>
          <w:tab w:val="left" w:pos="567"/>
        </w:tabs>
        <w:spacing w:line="360" w:lineRule="auto"/>
        <w:rPr>
          <w:rFonts w:asciiTheme="majorHAnsi" w:hAnsiTheme="majorHAnsi" w:cs="Times New Roman"/>
          <w:bCs/>
          <w:sz w:val="20"/>
          <w:szCs w:val="20"/>
        </w:rPr>
      </w:pPr>
    </w:p>
    <w:p w14:paraId="70C57DAB" w14:textId="78C05C9E" w:rsidR="00E65F68" w:rsidRDefault="00E65F68" w:rsidP="00E65F68">
      <w:pPr>
        <w:tabs>
          <w:tab w:val="left" w:pos="567"/>
        </w:tabs>
        <w:spacing w:line="360" w:lineRule="auto"/>
        <w:rPr>
          <w:rFonts w:asciiTheme="majorHAnsi" w:hAnsiTheme="majorHAnsi" w:cs="Times New Roman"/>
          <w:bCs/>
          <w:sz w:val="20"/>
          <w:szCs w:val="20"/>
        </w:rPr>
      </w:pPr>
      <w:r w:rsidRPr="00C359E3">
        <w:rPr>
          <w:rFonts w:asciiTheme="majorHAnsi" w:hAnsiTheme="majorHAnsi"/>
          <w:bCs/>
          <w:noProof/>
          <w:sz w:val="20"/>
          <w:szCs w:val="20"/>
        </w:rPr>
        <w:drawing>
          <wp:anchor distT="0" distB="0" distL="114300" distR="114300" simplePos="0" relativeHeight="251660288" behindDoc="0" locked="0" layoutInCell="1" allowOverlap="1" wp14:anchorId="7D08873C" wp14:editId="402921EF">
            <wp:simplePos x="0" y="0"/>
            <wp:positionH relativeFrom="column">
              <wp:posOffset>0</wp:posOffset>
            </wp:positionH>
            <wp:positionV relativeFrom="paragraph">
              <wp:posOffset>354199</wp:posOffset>
            </wp:positionV>
            <wp:extent cx="2657475" cy="2790496"/>
            <wp:effectExtent l="0" t="0" r="9525" b="1016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Pr>
          <w:rFonts w:asciiTheme="majorHAnsi" w:hAnsiTheme="majorHAnsi" w:cs="Times New Roman"/>
          <w:bCs/>
          <w:sz w:val="20"/>
          <w:szCs w:val="20"/>
        </w:rPr>
        <w:t>(a)</w:t>
      </w:r>
    </w:p>
    <w:p w14:paraId="796DB5B1" w14:textId="29117DE2" w:rsidR="00E65F68" w:rsidRDefault="00E65F68" w:rsidP="00E65F68">
      <w:pPr>
        <w:tabs>
          <w:tab w:val="left" w:pos="567"/>
        </w:tabs>
        <w:spacing w:line="360" w:lineRule="auto"/>
        <w:jc w:val="both"/>
        <w:rPr>
          <w:rFonts w:asciiTheme="majorHAnsi" w:hAnsiTheme="majorHAnsi" w:cs="Times New Roman"/>
          <w:bCs/>
          <w:sz w:val="20"/>
          <w:szCs w:val="20"/>
        </w:rPr>
      </w:pPr>
    </w:p>
    <w:p w14:paraId="369FB78F" w14:textId="77777777" w:rsidR="00E65F68" w:rsidRDefault="00E65F68" w:rsidP="00E65F68">
      <w:pPr>
        <w:tabs>
          <w:tab w:val="left" w:pos="567"/>
        </w:tabs>
        <w:spacing w:line="360" w:lineRule="auto"/>
        <w:jc w:val="both"/>
        <w:rPr>
          <w:rFonts w:asciiTheme="majorHAnsi" w:hAnsiTheme="majorHAnsi" w:cs="Times New Roman"/>
          <w:bCs/>
          <w:sz w:val="20"/>
          <w:szCs w:val="20"/>
        </w:rPr>
      </w:pPr>
    </w:p>
    <w:p w14:paraId="5B411157" w14:textId="15EE9AF6" w:rsidR="004512FD" w:rsidRPr="00C359E3" w:rsidRDefault="004512FD" w:rsidP="00E65F68">
      <w:pPr>
        <w:tabs>
          <w:tab w:val="left" w:pos="567"/>
        </w:tabs>
        <w:spacing w:line="360" w:lineRule="auto"/>
        <w:jc w:val="both"/>
        <w:rPr>
          <w:rFonts w:asciiTheme="majorHAnsi" w:hAnsiTheme="majorHAnsi" w:cs="Times New Roman"/>
          <w:bCs/>
          <w:sz w:val="20"/>
          <w:szCs w:val="20"/>
        </w:rPr>
      </w:pPr>
    </w:p>
    <w:p w14:paraId="6A431D7B" w14:textId="1F44ECDC" w:rsidR="004512FD" w:rsidRPr="00C359E3" w:rsidRDefault="004512FD" w:rsidP="004512FD">
      <w:pPr>
        <w:tabs>
          <w:tab w:val="left" w:pos="567"/>
        </w:tabs>
        <w:spacing w:after="0" w:line="360" w:lineRule="auto"/>
        <w:jc w:val="both"/>
        <w:rPr>
          <w:rFonts w:asciiTheme="majorHAnsi" w:hAnsiTheme="majorHAnsi" w:cs="Times New Roman"/>
          <w:bCs/>
          <w:sz w:val="20"/>
          <w:szCs w:val="20"/>
        </w:rPr>
      </w:pPr>
    </w:p>
    <w:p w14:paraId="2BCEE096" w14:textId="7F3393F7" w:rsidR="004512FD" w:rsidRPr="00C359E3" w:rsidRDefault="004512FD" w:rsidP="004512FD">
      <w:pPr>
        <w:tabs>
          <w:tab w:val="left" w:pos="567"/>
        </w:tabs>
        <w:spacing w:line="360" w:lineRule="auto"/>
        <w:jc w:val="both"/>
        <w:rPr>
          <w:rFonts w:asciiTheme="majorHAnsi" w:hAnsiTheme="majorHAnsi" w:cs="Times New Roman"/>
          <w:bCs/>
          <w:sz w:val="20"/>
          <w:szCs w:val="20"/>
        </w:rPr>
      </w:pPr>
    </w:p>
    <w:p w14:paraId="3A8A995C" w14:textId="25BC3D96" w:rsidR="004512FD" w:rsidRPr="00C359E3" w:rsidRDefault="004512FD" w:rsidP="004512FD">
      <w:pPr>
        <w:tabs>
          <w:tab w:val="left" w:pos="567"/>
        </w:tabs>
        <w:spacing w:line="360" w:lineRule="auto"/>
        <w:jc w:val="both"/>
        <w:rPr>
          <w:rFonts w:asciiTheme="majorHAnsi" w:hAnsiTheme="majorHAnsi" w:cs="Times New Roman"/>
          <w:bCs/>
          <w:sz w:val="20"/>
          <w:szCs w:val="20"/>
        </w:rPr>
      </w:pPr>
    </w:p>
    <w:p w14:paraId="722A211B" w14:textId="77777777" w:rsidR="004512FD" w:rsidRDefault="004512FD" w:rsidP="004512FD">
      <w:pPr>
        <w:tabs>
          <w:tab w:val="left" w:pos="567"/>
        </w:tabs>
        <w:spacing w:line="360" w:lineRule="auto"/>
        <w:jc w:val="both"/>
        <w:rPr>
          <w:rFonts w:asciiTheme="majorHAnsi" w:hAnsiTheme="majorHAnsi" w:cs="Times New Roman"/>
          <w:b/>
          <w:sz w:val="20"/>
          <w:szCs w:val="20"/>
        </w:rPr>
      </w:pPr>
    </w:p>
    <w:p w14:paraId="5544FBF9" w14:textId="77777777" w:rsidR="004512FD" w:rsidRPr="00C359E3" w:rsidRDefault="004512FD" w:rsidP="004512FD">
      <w:pPr>
        <w:tabs>
          <w:tab w:val="left" w:pos="567"/>
        </w:tabs>
        <w:spacing w:line="360" w:lineRule="auto"/>
        <w:rPr>
          <w:rFonts w:asciiTheme="majorHAnsi" w:hAnsiTheme="majorHAnsi" w:cs="Times New Roman"/>
          <w:bCs/>
          <w:sz w:val="20"/>
          <w:szCs w:val="20"/>
        </w:rPr>
      </w:pPr>
      <w:r w:rsidRPr="00C359E3">
        <w:rPr>
          <w:rFonts w:asciiTheme="majorHAnsi" w:hAnsiTheme="majorHAnsi" w:cs="Times New Roman"/>
          <w:bCs/>
          <w:sz w:val="20"/>
          <w:szCs w:val="20"/>
        </w:rPr>
        <w:t>(b)</w:t>
      </w:r>
    </w:p>
    <w:p w14:paraId="52836057" w14:textId="60E551C2" w:rsidR="004512FD" w:rsidRPr="00381E37" w:rsidRDefault="004512FD" w:rsidP="004512FD">
      <w:pPr>
        <w:tabs>
          <w:tab w:val="left" w:pos="567"/>
        </w:tabs>
        <w:spacing w:after="0" w:line="360" w:lineRule="auto"/>
        <w:jc w:val="both"/>
        <w:rPr>
          <w:rFonts w:asciiTheme="majorHAnsi" w:hAnsiTheme="majorHAnsi" w:cs="Times New Roman"/>
          <w:b/>
          <w:sz w:val="20"/>
          <w:szCs w:val="20"/>
        </w:rPr>
      </w:pPr>
    </w:p>
    <w:p w14:paraId="1513BE21" w14:textId="77777777" w:rsidR="004512FD" w:rsidRPr="00381E37" w:rsidRDefault="004512FD" w:rsidP="004512FD">
      <w:pPr>
        <w:tabs>
          <w:tab w:val="left" w:pos="567"/>
        </w:tabs>
        <w:spacing w:after="0" w:line="360" w:lineRule="auto"/>
        <w:jc w:val="both"/>
        <w:rPr>
          <w:rFonts w:asciiTheme="majorHAnsi" w:hAnsiTheme="majorHAnsi" w:cs="Times New Roman"/>
          <w:b/>
          <w:sz w:val="20"/>
          <w:szCs w:val="20"/>
        </w:rPr>
      </w:pPr>
    </w:p>
    <w:p w14:paraId="3171A745" w14:textId="0FFA073E" w:rsidR="004512FD" w:rsidRPr="00381E37" w:rsidRDefault="00E65F68" w:rsidP="004512FD">
      <w:pPr>
        <w:tabs>
          <w:tab w:val="left" w:pos="567"/>
        </w:tabs>
        <w:spacing w:after="0" w:line="360" w:lineRule="auto"/>
        <w:jc w:val="both"/>
        <w:rPr>
          <w:rFonts w:asciiTheme="majorHAnsi" w:hAnsiTheme="majorHAnsi" w:cs="Times New Roman"/>
          <w:b/>
          <w:sz w:val="20"/>
          <w:szCs w:val="20"/>
        </w:rPr>
      </w:pPr>
      <w:r w:rsidRPr="00381E37">
        <w:rPr>
          <w:rFonts w:asciiTheme="majorHAnsi" w:hAnsiTheme="majorHAnsi"/>
          <w:noProof/>
          <w:sz w:val="20"/>
          <w:szCs w:val="20"/>
        </w:rPr>
        <w:lastRenderedPageBreak/>
        <w:drawing>
          <wp:anchor distT="0" distB="0" distL="114300" distR="114300" simplePos="0" relativeHeight="251666432" behindDoc="0" locked="0" layoutInCell="1" allowOverlap="1" wp14:anchorId="391D898F" wp14:editId="471C1270">
            <wp:simplePos x="0" y="0"/>
            <wp:positionH relativeFrom="column">
              <wp:posOffset>-7401</wp:posOffset>
            </wp:positionH>
            <wp:positionV relativeFrom="paragraph">
              <wp:posOffset>0</wp:posOffset>
            </wp:positionV>
            <wp:extent cx="2743200" cy="2733675"/>
            <wp:effectExtent l="0" t="0" r="0" b="9525"/>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02ACD24" w14:textId="220A5849" w:rsidR="004512FD" w:rsidRPr="00381E37" w:rsidRDefault="004512FD" w:rsidP="004512FD">
      <w:pPr>
        <w:tabs>
          <w:tab w:val="left" w:pos="567"/>
        </w:tabs>
        <w:spacing w:after="0" w:line="360" w:lineRule="auto"/>
        <w:jc w:val="both"/>
        <w:rPr>
          <w:rFonts w:asciiTheme="majorHAnsi" w:hAnsiTheme="majorHAnsi" w:cs="Times New Roman"/>
          <w:b/>
          <w:sz w:val="20"/>
          <w:szCs w:val="20"/>
        </w:rPr>
      </w:pPr>
    </w:p>
    <w:p w14:paraId="350CDE6E" w14:textId="77777777" w:rsidR="004512FD" w:rsidRPr="00381E37" w:rsidRDefault="004512FD" w:rsidP="004512FD">
      <w:pPr>
        <w:tabs>
          <w:tab w:val="left" w:pos="567"/>
        </w:tabs>
        <w:spacing w:after="0" w:line="360" w:lineRule="auto"/>
        <w:jc w:val="both"/>
        <w:rPr>
          <w:rFonts w:asciiTheme="majorHAnsi" w:hAnsiTheme="majorHAnsi" w:cs="Times New Roman"/>
          <w:b/>
          <w:sz w:val="20"/>
          <w:szCs w:val="20"/>
        </w:rPr>
      </w:pPr>
    </w:p>
    <w:p w14:paraId="49BE01A5" w14:textId="77777777" w:rsidR="004512FD" w:rsidRPr="00381E37" w:rsidRDefault="004512FD" w:rsidP="004512FD">
      <w:pPr>
        <w:tabs>
          <w:tab w:val="left" w:pos="567"/>
        </w:tabs>
        <w:spacing w:after="0" w:line="360" w:lineRule="auto"/>
        <w:jc w:val="both"/>
        <w:rPr>
          <w:rFonts w:asciiTheme="majorHAnsi" w:hAnsiTheme="majorHAnsi" w:cs="Times New Roman"/>
          <w:b/>
          <w:sz w:val="20"/>
          <w:szCs w:val="20"/>
        </w:rPr>
      </w:pPr>
    </w:p>
    <w:p w14:paraId="1951EF0F" w14:textId="77777777" w:rsidR="004512FD" w:rsidRDefault="004512FD" w:rsidP="004512FD">
      <w:pPr>
        <w:tabs>
          <w:tab w:val="left" w:pos="567"/>
        </w:tabs>
        <w:spacing w:after="0" w:line="360" w:lineRule="auto"/>
        <w:jc w:val="both"/>
        <w:rPr>
          <w:rFonts w:asciiTheme="majorHAnsi" w:hAnsiTheme="majorHAnsi" w:cs="Times New Roman"/>
          <w:b/>
          <w:sz w:val="20"/>
          <w:szCs w:val="20"/>
        </w:rPr>
      </w:pPr>
    </w:p>
    <w:p w14:paraId="16E94AB8" w14:textId="77777777" w:rsidR="00E65F68" w:rsidRDefault="00E65F68" w:rsidP="004512FD">
      <w:pPr>
        <w:tabs>
          <w:tab w:val="left" w:pos="567"/>
        </w:tabs>
        <w:spacing w:after="0" w:line="360" w:lineRule="auto"/>
        <w:rPr>
          <w:rFonts w:asciiTheme="majorHAnsi" w:hAnsiTheme="majorHAnsi" w:cs="Times New Roman"/>
          <w:bCs/>
          <w:sz w:val="20"/>
          <w:szCs w:val="20"/>
        </w:rPr>
      </w:pPr>
    </w:p>
    <w:p w14:paraId="64A3442A" w14:textId="77777777" w:rsidR="00E65F68" w:rsidRDefault="00E65F68" w:rsidP="004512FD">
      <w:pPr>
        <w:tabs>
          <w:tab w:val="left" w:pos="567"/>
        </w:tabs>
        <w:spacing w:after="0" w:line="360" w:lineRule="auto"/>
        <w:rPr>
          <w:rFonts w:asciiTheme="majorHAnsi" w:hAnsiTheme="majorHAnsi" w:cs="Times New Roman"/>
          <w:bCs/>
          <w:sz w:val="20"/>
          <w:szCs w:val="20"/>
        </w:rPr>
      </w:pPr>
    </w:p>
    <w:p w14:paraId="774CDD4D" w14:textId="667AD8CC" w:rsidR="004512FD" w:rsidRPr="00C359E3" w:rsidRDefault="004512FD" w:rsidP="004512FD">
      <w:pPr>
        <w:tabs>
          <w:tab w:val="left" w:pos="567"/>
        </w:tabs>
        <w:spacing w:after="0" w:line="360" w:lineRule="auto"/>
        <w:rPr>
          <w:rFonts w:asciiTheme="majorHAnsi" w:hAnsiTheme="majorHAnsi" w:cs="Times New Roman"/>
          <w:bCs/>
          <w:sz w:val="20"/>
          <w:szCs w:val="20"/>
        </w:rPr>
      </w:pPr>
      <w:r w:rsidRPr="00C359E3">
        <w:rPr>
          <w:rFonts w:asciiTheme="majorHAnsi" w:hAnsiTheme="majorHAnsi" w:cs="Times New Roman"/>
          <w:bCs/>
          <w:sz w:val="20"/>
          <w:szCs w:val="20"/>
        </w:rPr>
        <w:t>(c)</w:t>
      </w:r>
    </w:p>
    <w:p w14:paraId="5AD2BE6B" w14:textId="77777777" w:rsidR="004512FD" w:rsidRDefault="004512FD" w:rsidP="004512FD">
      <w:pPr>
        <w:tabs>
          <w:tab w:val="left" w:pos="567"/>
        </w:tabs>
        <w:spacing w:line="360" w:lineRule="auto"/>
        <w:jc w:val="both"/>
        <w:rPr>
          <w:rFonts w:asciiTheme="majorHAnsi" w:hAnsiTheme="majorHAnsi" w:cs="Times New Roman"/>
          <w:b/>
          <w:sz w:val="20"/>
          <w:szCs w:val="20"/>
        </w:rPr>
      </w:pPr>
      <w:r w:rsidRPr="00381E37">
        <w:rPr>
          <w:rFonts w:asciiTheme="majorHAnsi" w:hAnsiTheme="majorHAnsi"/>
          <w:noProof/>
          <w:sz w:val="20"/>
          <w:szCs w:val="20"/>
        </w:rPr>
        <w:drawing>
          <wp:anchor distT="0" distB="0" distL="114300" distR="114300" simplePos="0" relativeHeight="251661312" behindDoc="0" locked="0" layoutInCell="1" allowOverlap="1" wp14:anchorId="7221AECD" wp14:editId="113BE6F6">
            <wp:simplePos x="0" y="0"/>
            <wp:positionH relativeFrom="column">
              <wp:posOffset>3810</wp:posOffset>
            </wp:positionH>
            <wp:positionV relativeFrom="paragraph">
              <wp:posOffset>220345</wp:posOffset>
            </wp:positionV>
            <wp:extent cx="2790825" cy="2790825"/>
            <wp:effectExtent l="0" t="0" r="9525" b="9525"/>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61DFFAFE" w14:textId="77777777" w:rsidR="004512FD" w:rsidRDefault="004512FD" w:rsidP="004512FD">
      <w:pPr>
        <w:tabs>
          <w:tab w:val="left" w:pos="567"/>
        </w:tabs>
        <w:spacing w:after="0" w:line="360" w:lineRule="auto"/>
        <w:jc w:val="both"/>
        <w:rPr>
          <w:rFonts w:asciiTheme="majorHAnsi" w:hAnsiTheme="majorHAnsi" w:cs="Times New Roman"/>
          <w:b/>
          <w:sz w:val="20"/>
          <w:szCs w:val="20"/>
        </w:rPr>
      </w:pPr>
    </w:p>
    <w:p w14:paraId="68ACC03B" w14:textId="77777777" w:rsidR="004512FD" w:rsidRDefault="004512FD" w:rsidP="004512FD">
      <w:pPr>
        <w:tabs>
          <w:tab w:val="left" w:pos="567"/>
        </w:tabs>
        <w:spacing w:after="0" w:line="360" w:lineRule="auto"/>
        <w:ind w:left="0"/>
        <w:jc w:val="both"/>
        <w:rPr>
          <w:rFonts w:asciiTheme="majorHAnsi" w:hAnsiTheme="majorHAnsi" w:cs="Times New Roman"/>
          <w:b/>
          <w:sz w:val="20"/>
          <w:szCs w:val="20"/>
        </w:rPr>
      </w:pPr>
    </w:p>
    <w:p w14:paraId="46578F18" w14:textId="77777777" w:rsidR="004512FD" w:rsidRPr="00381E37" w:rsidRDefault="004512FD" w:rsidP="004512FD">
      <w:pPr>
        <w:tabs>
          <w:tab w:val="left" w:pos="567"/>
        </w:tabs>
        <w:spacing w:after="0" w:line="360" w:lineRule="auto"/>
        <w:jc w:val="both"/>
        <w:rPr>
          <w:rFonts w:asciiTheme="majorHAnsi" w:hAnsiTheme="majorHAnsi" w:cs="Times New Roman"/>
          <w:b/>
          <w:sz w:val="20"/>
          <w:szCs w:val="20"/>
        </w:rPr>
      </w:pPr>
    </w:p>
    <w:p w14:paraId="281968A2" w14:textId="77777777" w:rsidR="004512FD" w:rsidRPr="00381E37" w:rsidRDefault="004512FD" w:rsidP="004512FD">
      <w:pPr>
        <w:tabs>
          <w:tab w:val="left" w:pos="567"/>
        </w:tabs>
        <w:spacing w:after="0" w:line="360" w:lineRule="auto"/>
        <w:jc w:val="both"/>
        <w:rPr>
          <w:rFonts w:asciiTheme="majorHAnsi" w:hAnsiTheme="majorHAnsi" w:cs="Times New Roman"/>
          <w:b/>
          <w:sz w:val="20"/>
          <w:szCs w:val="20"/>
        </w:rPr>
      </w:pPr>
    </w:p>
    <w:p w14:paraId="71CFCB51" w14:textId="77777777" w:rsidR="004512FD" w:rsidRDefault="004512FD" w:rsidP="004512FD">
      <w:pPr>
        <w:tabs>
          <w:tab w:val="left" w:pos="567"/>
        </w:tabs>
        <w:spacing w:after="0" w:line="360" w:lineRule="auto"/>
        <w:jc w:val="both"/>
        <w:rPr>
          <w:rFonts w:asciiTheme="majorHAnsi" w:hAnsiTheme="majorHAnsi" w:cs="Times New Roman"/>
          <w:b/>
          <w:sz w:val="20"/>
          <w:szCs w:val="20"/>
        </w:rPr>
      </w:pPr>
    </w:p>
    <w:p w14:paraId="4BB7D2AB" w14:textId="77777777" w:rsidR="004512FD" w:rsidRDefault="004512FD" w:rsidP="004512FD">
      <w:pPr>
        <w:tabs>
          <w:tab w:val="left" w:pos="567"/>
        </w:tabs>
        <w:spacing w:after="0" w:line="360" w:lineRule="auto"/>
        <w:jc w:val="both"/>
        <w:rPr>
          <w:rFonts w:asciiTheme="majorHAnsi" w:hAnsiTheme="majorHAnsi" w:cs="Times New Roman"/>
          <w:b/>
          <w:sz w:val="20"/>
          <w:szCs w:val="20"/>
        </w:rPr>
      </w:pPr>
    </w:p>
    <w:p w14:paraId="6619C7DB" w14:textId="77777777" w:rsidR="004512FD" w:rsidRDefault="004512FD" w:rsidP="004512FD">
      <w:pPr>
        <w:tabs>
          <w:tab w:val="left" w:pos="567"/>
        </w:tabs>
        <w:spacing w:line="360" w:lineRule="auto"/>
        <w:jc w:val="both"/>
        <w:rPr>
          <w:rFonts w:asciiTheme="majorHAnsi" w:hAnsiTheme="majorHAnsi" w:cs="Times New Roman"/>
          <w:b/>
          <w:sz w:val="20"/>
          <w:szCs w:val="20"/>
        </w:rPr>
      </w:pPr>
    </w:p>
    <w:p w14:paraId="0614FF51" w14:textId="77777777" w:rsidR="004512FD" w:rsidRPr="00C359E3" w:rsidRDefault="004512FD" w:rsidP="004512FD">
      <w:pPr>
        <w:tabs>
          <w:tab w:val="left" w:pos="567"/>
        </w:tabs>
        <w:spacing w:after="0" w:line="360" w:lineRule="auto"/>
        <w:rPr>
          <w:rFonts w:asciiTheme="majorHAnsi" w:hAnsiTheme="majorHAnsi" w:cs="Times New Roman"/>
          <w:bCs/>
          <w:sz w:val="20"/>
          <w:szCs w:val="20"/>
        </w:rPr>
      </w:pPr>
      <w:r w:rsidRPr="00C359E3">
        <w:rPr>
          <w:rFonts w:asciiTheme="majorHAnsi" w:hAnsiTheme="majorHAnsi" w:cs="Times New Roman"/>
          <w:bCs/>
          <w:sz w:val="20"/>
          <w:szCs w:val="20"/>
        </w:rPr>
        <w:t>(d)</w:t>
      </w:r>
    </w:p>
    <w:p w14:paraId="6E938956" w14:textId="77777777" w:rsidR="004512FD" w:rsidRPr="003422F3" w:rsidRDefault="004512FD" w:rsidP="004512FD">
      <w:pPr>
        <w:spacing w:line="360" w:lineRule="auto"/>
        <w:ind w:firstLine="624"/>
        <w:jc w:val="both"/>
        <w:rPr>
          <w:rFonts w:asciiTheme="majorHAnsi" w:hAnsiTheme="majorHAnsi" w:cs="Times New Roman"/>
          <w:bCs/>
          <w:sz w:val="20"/>
          <w:szCs w:val="20"/>
        </w:rPr>
        <w:sectPr w:rsidR="004512FD" w:rsidRPr="003422F3" w:rsidSect="00E65F68">
          <w:pgSz w:w="11907" w:h="16840" w:code="1"/>
          <w:pgMar w:top="1440" w:right="1440" w:bottom="1440" w:left="1440" w:header="709" w:footer="709" w:gutter="0"/>
          <w:cols w:num="2" w:space="708"/>
          <w:docGrid w:linePitch="360"/>
        </w:sectPr>
      </w:pPr>
    </w:p>
    <w:p w14:paraId="73D5D265" w14:textId="77777777" w:rsidR="004512FD" w:rsidRDefault="004512FD" w:rsidP="004512FD">
      <w:pPr>
        <w:pStyle w:val="ListParagraph"/>
        <w:tabs>
          <w:tab w:val="left" w:pos="567"/>
        </w:tabs>
        <w:spacing w:after="0" w:line="360" w:lineRule="auto"/>
        <w:ind w:left="0"/>
        <w:jc w:val="both"/>
        <w:rPr>
          <w:rFonts w:asciiTheme="majorHAnsi" w:hAnsiTheme="majorHAnsi"/>
          <w:bCs/>
          <w:sz w:val="20"/>
          <w:szCs w:val="20"/>
          <w:lang w:val="en-US"/>
        </w:rPr>
      </w:pPr>
      <w:r w:rsidRPr="00381E37">
        <w:rPr>
          <w:rFonts w:asciiTheme="majorHAnsi" w:hAnsiTheme="majorHAnsi"/>
          <w:noProof/>
          <w:sz w:val="20"/>
          <w:szCs w:val="20"/>
          <w:lang w:val="en-US"/>
        </w:rPr>
        <w:lastRenderedPageBreak/>
        <w:drawing>
          <wp:anchor distT="0" distB="0" distL="114300" distR="114300" simplePos="0" relativeHeight="251664384" behindDoc="0" locked="0" layoutInCell="1" allowOverlap="1" wp14:anchorId="4D7A8C0B" wp14:editId="715B5C48">
            <wp:simplePos x="0" y="0"/>
            <wp:positionH relativeFrom="column">
              <wp:posOffset>-3810</wp:posOffset>
            </wp:positionH>
            <wp:positionV relativeFrom="paragraph">
              <wp:posOffset>-41910</wp:posOffset>
            </wp:positionV>
            <wp:extent cx="2731770" cy="2800350"/>
            <wp:effectExtent l="0" t="0" r="11430" b="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roofErr w:type="spellStart"/>
      <w:proofErr w:type="gramStart"/>
      <w:r>
        <w:rPr>
          <w:rFonts w:asciiTheme="majorHAnsi" w:hAnsiTheme="majorHAnsi"/>
          <w:bCs/>
          <w:sz w:val="20"/>
          <w:szCs w:val="20"/>
          <w:lang w:val="en-US"/>
        </w:rPr>
        <w:t>nn</w:t>
      </w:r>
      <w:proofErr w:type="spellEnd"/>
      <w:proofErr w:type="gramEnd"/>
    </w:p>
    <w:p w14:paraId="6CF56B05" w14:textId="77777777" w:rsidR="004512FD" w:rsidRDefault="004512FD" w:rsidP="004512FD">
      <w:pPr>
        <w:pStyle w:val="ListParagraph"/>
        <w:tabs>
          <w:tab w:val="left" w:pos="567"/>
        </w:tabs>
        <w:spacing w:after="0" w:line="360" w:lineRule="auto"/>
        <w:ind w:left="0"/>
        <w:jc w:val="both"/>
        <w:rPr>
          <w:rFonts w:asciiTheme="majorHAnsi" w:hAnsiTheme="majorHAnsi"/>
          <w:bCs/>
          <w:sz w:val="20"/>
          <w:szCs w:val="20"/>
          <w:lang w:val="en-US"/>
        </w:rPr>
      </w:pPr>
    </w:p>
    <w:p w14:paraId="1E178240" w14:textId="77777777" w:rsidR="004512FD" w:rsidRDefault="004512FD" w:rsidP="004512FD">
      <w:pPr>
        <w:pStyle w:val="ListParagraph"/>
        <w:tabs>
          <w:tab w:val="left" w:pos="567"/>
        </w:tabs>
        <w:spacing w:after="0" w:line="360" w:lineRule="auto"/>
        <w:ind w:left="0"/>
        <w:jc w:val="both"/>
        <w:rPr>
          <w:rFonts w:asciiTheme="majorHAnsi" w:hAnsiTheme="majorHAnsi"/>
          <w:bCs/>
          <w:sz w:val="20"/>
          <w:szCs w:val="20"/>
          <w:lang w:val="en-US"/>
        </w:rPr>
      </w:pPr>
    </w:p>
    <w:p w14:paraId="06EC863A" w14:textId="77777777" w:rsidR="004512FD" w:rsidRDefault="004512FD" w:rsidP="004512FD">
      <w:pPr>
        <w:pStyle w:val="ListParagraph"/>
        <w:tabs>
          <w:tab w:val="left" w:pos="567"/>
        </w:tabs>
        <w:spacing w:after="0" w:line="360" w:lineRule="auto"/>
        <w:ind w:left="0"/>
        <w:jc w:val="both"/>
        <w:rPr>
          <w:rFonts w:asciiTheme="majorHAnsi" w:hAnsiTheme="majorHAnsi"/>
          <w:bCs/>
          <w:sz w:val="20"/>
          <w:szCs w:val="20"/>
          <w:lang w:val="en-US"/>
        </w:rPr>
      </w:pPr>
    </w:p>
    <w:p w14:paraId="3AE622A8" w14:textId="77777777" w:rsidR="004512FD" w:rsidRDefault="004512FD" w:rsidP="004512FD">
      <w:pPr>
        <w:pStyle w:val="ListParagraph"/>
        <w:tabs>
          <w:tab w:val="left" w:pos="567"/>
        </w:tabs>
        <w:spacing w:after="0" w:line="360" w:lineRule="auto"/>
        <w:ind w:left="0"/>
        <w:jc w:val="both"/>
        <w:rPr>
          <w:rFonts w:asciiTheme="majorHAnsi" w:hAnsiTheme="majorHAnsi"/>
          <w:bCs/>
          <w:sz w:val="20"/>
          <w:szCs w:val="20"/>
          <w:lang w:val="en-US"/>
        </w:rPr>
      </w:pPr>
    </w:p>
    <w:p w14:paraId="29CC5ABA" w14:textId="77777777" w:rsidR="004512FD" w:rsidRDefault="004512FD" w:rsidP="004512FD">
      <w:pPr>
        <w:pStyle w:val="ListParagraph"/>
        <w:tabs>
          <w:tab w:val="left" w:pos="567"/>
        </w:tabs>
        <w:spacing w:after="0" w:line="360" w:lineRule="auto"/>
        <w:ind w:left="0"/>
        <w:jc w:val="both"/>
        <w:rPr>
          <w:rFonts w:asciiTheme="majorHAnsi" w:hAnsiTheme="majorHAnsi"/>
          <w:bCs/>
          <w:sz w:val="20"/>
          <w:szCs w:val="20"/>
          <w:lang w:val="en-US"/>
        </w:rPr>
      </w:pPr>
    </w:p>
    <w:p w14:paraId="1FC1674A" w14:textId="77777777" w:rsidR="004512FD" w:rsidRDefault="004512FD" w:rsidP="004512FD">
      <w:pPr>
        <w:pStyle w:val="ListParagraph"/>
        <w:tabs>
          <w:tab w:val="left" w:pos="567"/>
        </w:tabs>
        <w:spacing w:after="0" w:line="360" w:lineRule="auto"/>
        <w:ind w:left="0"/>
        <w:jc w:val="both"/>
        <w:rPr>
          <w:rFonts w:asciiTheme="majorHAnsi" w:hAnsiTheme="majorHAnsi"/>
          <w:bCs/>
          <w:sz w:val="20"/>
          <w:szCs w:val="20"/>
          <w:lang w:val="en-US"/>
        </w:rPr>
      </w:pPr>
    </w:p>
    <w:p w14:paraId="59A453EE" w14:textId="77777777" w:rsidR="004512FD" w:rsidRDefault="004512FD" w:rsidP="004512FD">
      <w:pPr>
        <w:pStyle w:val="ListParagraph"/>
        <w:tabs>
          <w:tab w:val="left" w:pos="567"/>
        </w:tabs>
        <w:spacing w:after="0" w:line="360" w:lineRule="auto"/>
        <w:ind w:left="0"/>
        <w:jc w:val="both"/>
        <w:rPr>
          <w:rFonts w:asciiTheme="majorHAnsi" w:hAnsiTheme="majorHAnsi"/>
          <w:bCs/>
          <w:sz w:val="20"/>
          <w:szCs w:val="20"/>
          <w:lang w:val="en-US"/>
        </w:rPr>
      </w:pPr>
    </w:p>
    <w:p w14:paraId="1034A755" w14:textId="77777777" w:rsidR="004512FD" w:rsidRDefault="004512FD" w:rsidP="004512FD">
      <w:pPr>
        <w:pStyle w:val="ListParagraph"/>
        <w:tabs>
          <w:tab w:val="left" w:pos="567"/>
        </w:tabs>
        <w:spacing w:after="0" w:line="360" w:lineRule="auto"/>
        <w:ind w:left="0"/>
        <w:jc w:val="both"/>
        <w:rPr>
          <w:rFonts w:asciiTheme="majorHAnsi" w:hAnsiTheme="majorHAnsi"/>
          <w:bCs/>
          <w:sz w:val="20"/>
          <w:szCs w:val="20"/>
          <w:lang w:val="en-US"/>
        </w:rPr>
      </w:pPr>
    </w:p>
    <w:p w14:paraId="4F042180" w14:textId="77777777" w:rsidR="004512FD" w:rsidRDefault="004512FD" w:rsidP="004512FD">
      <w:pPr>
        <w:pStyle w:val="ListParagraph"/>
        <w:tabs>
          <w:tab w:val="left" w:pos="567"/>
        </w:tabs>
        <w:spacing w:after="0" w:line="360" w:lineRule="auto"/>
        <w:ind w:left="0"/>
        <w:jc w:val="both"/>
        <w:rPr>
          <w:rFonts w:asciiTheme="majorHAnsi" w:hAnsiTheme="majorHAnsi"/>
          <w:bCs/>
          <w:sz w:val="20"/>
          <w:szCs w:val="20"/>
          <w:lang w:val="en-US"/>
        </w:rPr>
      </w:pPr>
    </w:p>
    <w:p w14:paraId="6C85F920" w14:textId="77777777" w:rsidR="004512FD" w:rsidRDefault="004512FD" w:rsidP="004512FD">
      <w:pPr>
        <w:pStyle w:val="ListParagraph"/>
        <w:tabs>
          <w:tab w:val="left" w:pos="567"/>
        </w:tabs>
        <w:spacing w:after="0" w:line="360" w:lineRule="auto"/>
        <w:ind w:left="0"/>
        <w:jc w:val="both"/>
        <w:rPr>
          <w:rFonts w:asciiTheme="majorHAnsi" w:hAnsiTheme="majorHAnsi"/>
          <w:bCs/>
          <w:sz w:val="20"/>
          <w:szCs w:val="20"/>
          <w:lang w:val="en-US"/>
        </w:rPr>
      </w:pPr>
    </w:p>
    <w:p w14:paraId="6AB3215B" w14:textId="77777777" w:rsidR="004512FD" w:rsidRDefault="004512FD" w:rsidP="004512FD">
      <w:pPr>
        <w:pStyle w:val="ListParagraph"/>
        <w:tabs>
          <w:tab w:val="left" w:pos="567"/>
        </w:tabs>
        <w:spacing w:after="0" w:line="360" w:lineRule="auto"/>
        <w:ind w:left="0"/>
        <w:jc w:val="both"/>
        <w:rPr>
          <w:rFonts w:asciiTheme="majorHAnsi" w:hAnsiTheme="majorHAnsi"/>
          <w:bCs/>
          <w:sz w:val="20"/>
          <w:szCs w:val="20"/>
          <w:lang w:val="en-US"/>
        </w:rPr>
      </w:pPr>
    </w:p>
    <w:p w14:paraId="75138D14" w14:textId="77777777" w:rsidR="004512FD" w:rsidRDefault="004512FD" w:rsidP="004512FD">
      <w:pPr>
        <w:tabs>
          <w:tab w:val="left" w:pos="567"/>
        </w:tabs>
        <w:spacing w:line="360" w:lineRule="auto"/>
        <w:rPr>
          <w:rFonts w:asciiTheme="majorHAnsi" w:hAnsiTheme="majorHAnsi" w:cs="Times New Roman"/>
          <w:bCs/>
          <w:sz w:val="20"/>
          <w:szCs w:val="20"/>
        </w:rPr>
      </w:pPr>
      <w:r>
        <w:rPr>
          <w:rFonts w:asciiTheme="majorHAnsi" w:hAnsiTheme="majorHAnsi" w:cs="Times New Roman"/>
          <w:bCs/>
          <w:sz w:val="20"/>
          <w:szCs w:val="20"/>
        </w:rPr>
        <w:t>(e)</w:t>
      </w:r>
    </w:p>
    <w:p w14:paraId="0A181D1F" w14:textId="77777777" w:rsidR="004512FD" w:rsidRDefault="004512FD" w:rsidP="004512FD">
      <w:pPr>
        <w:tabs>
          <w:tab w:val="left" w:pos="567"/>
        </w:tabs>
        <w:spacing w:line="360" w:lineRule="auto"/>
        <w:jc w:val="both"/>
        <w:rPr>
          <w:rFonts w:asciiTheme="majorHAnsi" w:hAnsiTheme="majorHAnsi" w:cs="Times New Roman"/>
          <w:bCs/>
          <w:sz w:val="20"/>
          <w:szCs w:val="20"/>
        </w:rPr>
      </w:pPr>
      <w:r w:rsidRPr="00F925E4">
        <w:rPr>
          <w:rFonts w:asciiTheme="majorHAnsi" w:hAnsiTheme="majorHAnsi" w:cs="Times New Roman"/>
          <w:bCs/>
          <w:sz w:val="20"/>
          <w:szCs w:val="20"/>
        </w:rPr>
        <w:t>Gambar 1</w:t>
      </w:r>
      <w:r>
        <w:rPr>
          <w:rFonts w:asciiTheme="majorHAnsi" w:hAnsiTheme="majorHAnsi" w:cs="Times New Roman"/>
          <w:bCs/>
          <w:sz w:val="20"/>
          <w:szCs w:val="20"/>
        </w:rPr>
        <w:t xml:space="preserve"> (a-e)</w:t>
      </w:r>
      <w:r w:rsidRPr="00F925E4">
        <w:rPr>
          <w:rFonts w:asciiTheme="majorHAnsi" w:hAnsiTheme="majorHAnsi" w:cs="Times New Roman"/>
          <w:b/>
          <w:sz w:val="20"/>
          <w:szCs w:val="20"/>
        </w:rPr>
        <w:t xml:space="preserve"> </w:t>
      </w:r>
      <w:r w:rsidRPr="00F925E4">
        <w:rPr>
          <w:rFonts w:asciiTheme="majorHAnsi" w:hAnsiTheme="majorHAnsi" w:cs="Times New Roman"/>
          <w:bCs/>
          <w:sz w:val="20"/>
          <w:szCs w:val="20"/>
        </w:rPr>
        <w:t xml:space="preserve">Rata-rata </w:t>
      </w:r>
      <w:proofErr w:type="spellStart"/>
      <w:r w:rsidRPr="00F925E4">
        <w:rPr>
          <w:rFonts w:asciiTheme="majorHAnsi" w:hAnsiTheme="majorHAnsi" w:cs="Times New Roman"/>
          <w:bCs/>
          <w:sz w:val="20"/>
          <w:szCs w:val="20"/>
        </w:rPr>
        <w:t>Persentase</w:t>
      </w:r>
      <w:proofErr w:type="spellEnd"/>
      <w:r w:rsidRPr="00F925E4">
        <w:rPr>
          <w:rFonts w:asciiTheme="majorHAnsi" w:hAnsiTheme="majorHAnsi" w:cs="Times New Roman"/>
          <w:bCs/>
          <w:sz w:val="20"/>
          <w:szCs w:val="20"/>
        </w:rPr>
        <w:t xml:space="preserve"> </w:t>
      </w:r>
      <w:proofErr w:type="spellStart"/>
      <w:r w:rsidRPr="00F925E4">
        <w:rPr>
          <w:rFonts w:asciiTheme="majorHAnsi" w:hAnsiTheme="majorHAnsi" w:cs="Times New Roman"/>
          <w:bCs/>
          <w:sz w:val="20"/>
          <w:szCs w:val="20"/>
        </w:rPr>
        <w:t>Selisih</w:t>
      </w:r>
      <w:proofErr w:type="spellEnd"/>
      <w:r w:rsidRPr="00F925E4">
        <w:rPr>
          <w:rFonts w:asciiTheme="majorHAnsi" w:hAnsiTheme="majorHAnsi" w:cs="Times New Roman"/>
          <w:bCs/>
          <w:sz w:val="20"/>
          <w:szCs w:val="20"/>
        </w:rPr>
        <w:t xml:space="preserve"> </w:t>
      </w:r>
      <w:proofErr w:type="spellStart"/>
      <w:r w:rsidRPr="00F925E4">
        <w:rPr>
          <w:rFonts w:asciiTheme="majorHAnsi" w:hAnsiTheme="majorHAnsi" w:cs="Times New Roman"/>
          <w:bCs/>
          <w:sz w:val="20"/>
          <w:szCs w:val="20"/>
        </w:rPr>
        <w:t>Taksiran</w:t>
      </w:r>
      <w:proofErr w:type="spellEnd"/>
      <w:r w:rsidRPr="00F925E4">
        <w:rPr>
          <w:rFonts w:asciiTheme="majorHAnsi" w:hAnsiTheme="majorHAnsi" w:cs="Times New Roman"/>
          <w:bCs/>
          <w:sz w:val="20"/>
          <w:szCs w:val="20"/>
        </w:rPr>
        <w:t xml:space="preserve"> </w:t>
      </w:r>
      <w:proofErr w:type="spellStart"/>
      <w:r w:rsidRPr="00F925E4">
        <w:rPr>
          <w:rFonts w:asciiTheme="majorHAnsi" w:hAnsiTheme="majorHAnsi" w:cs="Times New Roman"/>
          <w:bCs/>
          <w:sz w:val="20"/>
          <w:szCs w:val="20"/>
        </w:rPr>
        <w:t>Terhadap</w:t>
      </w:r>
      <w:proofErr w:type="spellEnd"/>
      <w:r w:rsidRPr="00F925E4">
        <w:rPr>
          <w:rFonts w:asciiTheme="majorHAnsi" w:hAnsiTheme="majorHAnsi" w:cs="Times New Roman"/>
          <w:bCs/>
          <w:sz w:val="20"/>
          <w:szCs w:val="20"/>
        </w:rPr>
        <w:t xml:space="preserve"> </w:t>
      </w:r>
      <w:proofErr w:type="spellStart"/>
      <w:r w:rsidRPr="00F925E4">
        <w:rPr>
          <w:rFonts w:asciiTheme="majorHAnsi" w:hAnsiTheme="majorHAnsi" w:cs="Times New Roman"/>
          <w:bCs/>
          <w:sz w:val="20"/>
          <w:szCs w:val="20"/>
        </w:rPr>
        <w:t>Hasil</w:t>
      </w:r>
      <w:proofErr w:type="spellEnd"/>
      <w:r w:rsidRPr="00F925E4">
        <w:rPr>
          <w:rFonts w:asciiTheme="majorHAnsi" w:hAnsiTheme="majorHAnsi" w:cs="Times New Roman"/>
          <w:bCs/>
          <w:sz w:val="20"/>
          <w:szCs w:val="20"/>
        </w:rPr>
        <w:t xml:space="preserve"> </w:t>
      </w:r>
      <w:proofErr w:type="spellStart"/>
      <w:r w:rsidRPr="00F925E4">
        <w:rPr>
          <w:rFonts w:asciiTheme="majorHAnsi" w:hAnsiTheme="majorHAnsi" w:cs="Times New Roman"/>
          <w:bCs/>
          <w:sz w:val="20"/>
          <w:szCs w:val="20"/>
        </w:rPr>
        <w:t>Pengukuran</w:t>
      </w:r>
      <w:proofErr w:type="spellEnd"/>
      <w:r w:rsidRPr="00F925E4">
        <w:rPr>
          <w:rFonts w:asciiTheme="majorHAnsi" w:hAnsiTheme="majorHAnsi" w:cs="Times New Roman"/>
          <w:bCs/>
          <w:sz w:val="20"/>
          <w:szCs w:val="20"/>
        </w:rPr>
        <w:t xml:space="preserve"> </w:t>
      </w:r>
      <w:proofErr w:type="spellStart"/>
      <w:r w:rsidRPr="00F925E4">
        <w:rPr>
          <w:rFonts w:asciiTheme="majorHAnsi" w:hAnsiTheme="majorHAnsi" w:cs="Times New Roman"/>
          <w:bCs/>
          <w:sz w:val="20"/>
          <w:szCs w:val="20"/>
        </w:rPr>
        <w:t>dari</w:t>
      </w:r>
      <w:proofErr w:type="spellEnd"/>
      <w:r w:rsidRPr="00F925E4">
        <w:rPr>
          <w:rFonts w:asciiTheme="majorHAnsi" w:hAnsiTheme="majorHAnsi" w:cs="Times New Roman"/>
          <w:bCs/>
          <w:sz w:val="20"/>
          <w:szCs w:val="20"/>
        </w:rPr>
        <w:t xml:space="preserve"> </w:t>
      </w:r>
      <w:proofErr w:type="spellStart"/>
      <w:r>
        <w:rPr>
          <w:rFonts w:asciiTheme="majorHAnsi" w:hAnsiTheme="majorHAnsi" w:cs="Times New Roman"/>
          <w:bCs/>
          <w:sz w:val="20"/>
          <w:szCs w:val="20"/>
        </w:rPr>
        <w:t>Setiap</w:t>
      </w:r>
      <w:proofErr w:type="spellEnd"/>
      <w:r>
        <w:rPr>
          <w:rFonts w:asciiTheme="majorHAnsi" w:hAnsiTheme="majorHAnsi" w:cs="Times New Roman"/>
          <w:bCs/>
          <w:sz w:val="20"/>
          <w:szCs w:val="20"/>
        </w:rPr>
        <w:t xml:space="preserve"> </w:t>
      </w:r>
      <w:proofErr w:type="spellStart"/>
      <w:r w:rsidRPr="00F925E4">
        <w:rPr>
          <w:rFonts w:asciiTheme="majorHAnsi" w:hAnsiTheme="majorHAnsi" w:cs="Times New Roman"/>
          <w:bCs/>
          <w:sz w:val="20"/>
          <w:szCs w:val="20"/>
        </w:rPr>
        <w:t>Dibandingkan</w:t>
      </w:r>
      <w:proofErr w:type="spellEnd"/>
      <w:r w:rsidRPr="00F925E4">
        <w:rPr>
          <w:rFonts w:asciiTheme="majorHAnsi" w:hAnsiTheme="majorHAnsi" w:cs="Times New Roman"/>
          <w:bCs/>
          <w:sz w:val="20"/>
          <w:szCs w:val="20"/>
        </w:rPr>
        <w:t xml:space="preserve"> </w:t>
      </w:r>
      <w:proofErr w:type="spellStart"/>
      <w:r w:rsidRPr="00F925E4">
        <w:rPr>
          <w:rFonts w:asciiTheme="majorHAnsi" w:hAnsiTheme="majorHAnsi" w:cs="Times New Roman"/>
          <w:bCs/>
          <w:sz w:val="20"/>
          <w:szCs w:val="20"/>
        </w:rPr>
        <w:t>engan</w:t>
      </w:r>
      <w:proofErr w:type="spellEnd"/>
      <w:r w:rsidRPr="00F925E4">
        <w:rPr>
          <w:rFonts w:asciiTheme="majorHAnsi" w:hAnsiTheme="majorHAnsi" w:cs="Times New Roman"/>
          <w:bCs/>
          <w:sz w:val="20"/>
          <w:szCs w:val="20"/>
        </w:rPr>
        <w:t xml:space="preserve"> Rata-rata </w:t>
      </w:r>
      <w:proofErr w:type="spellStart"/>
      <w:r w:rsidRPr="00F925E4">
        <w:rPr>
          <w:rFonts w:asciiTheme="majorHAnsi" w:hAnsiTheme="majorHAnsi" w:cs="Times New Roman"/>
          <w:bCs/>
          <w:sz w:val="20"/>
          <w:szCs w:val="20"/>
        </w:rPr>
        <w:t>Persentase</w:t>
      </w:r>
      <w:proofErr w:type="spellEnd"/>
      <w:r w:rsidRPr="00F925E4">
        <w:rPr>
          <w:rFonts w:asciiTheme="majorHAnsi" w:hAnsiTheme="majorHAnsi" w:cs="Times New Roman"/>
          <w:bCs/>
          <w:sz w:val="20"/>
          <w:szCs w:val="20"/>
        </w:rPr>
        <w:t xml:space="preserve"> </w:t>
      </w:r>
      <w:proofErr w:type="spellStart"/>
      <w:r w:rsidRPr="00F925E4">
        <w:rPr>
          <w:rFonts w:asciiTheme="majorHAnsi" w:hAnsiTheme="majorHAnsi" w:cs="Times New Roman"/>
          <w:bCs/>
          <w:sz w:val="20"/>
          <w:szCs w:val="20"/>
        </w:rPr>
        <w:t>Selisih</w:t>
      </w:r>
      <w:proofErr w:type="spellEnd"/>
      <w:r w:rsidRPr="00F925E4">
        <w:rPr>
          <w:rFonts w:asciiTheme="majorHAnsi" w:hAnsiTheme="majorHAnsi" w:cs="Times New Roman"/>
          <w:bCs/>
          <w:sz w:val="20"/>
          <w:szCs w:val="20"/>
        </w:rPr>
        <w:t xml:space="preserve"> </w:t>
      </w:r>
      <w:proofErr w:type="spellStart"/>
      <w:r w:rsidRPr="00F925E4">
        <w:rPr>
          <w:rFonts w:asciiTheme="majorHAnsi" w:hAnsiTheme="majorHAnsi" w:cs="Times New Roman"/>
          <w:bCs/>
          <w:sz w:val="20"/>
          <w:szCs w:val="20"/>
        </w:rPr>
        <w:t>Taksiran</w:t>
      </w:r>
      <w:proofErr w:type="spellEnd"/>
      <w:r w:rsidRPr="00F925E4">
        <w:rPr>
          <w:rFonts w:asciiTheme="majorHAnsi" w:hAnsiTheme="majorHAnsi" w:cs="Times New Roman"/>
          <w:bCs/>
          <w:sz w:val="20"/>
          <w:szCs w:val="20"/>
        </w:rPr>
        <w:t xml:space="preserve"> </w:t>
      </w:r>
      <w:proofErr w:type="spellStart"/>
      <w:r w:rsidRPr="00F925E4">
        <w:rPr>
          <w:rFonts w:asciiTheme="majorHAnsi" w:hAnsiTheme="majorHAnsi" w:cs="Times New Roman"/>
          <w:bCs/>
          <w:sz w:val="20"/>
          <w:szCs w:val="20"/>
        </w:rPr>
        <w:t>dari</w:t>
      </w:r>
      <w:proofErr w:type="spellEnd"/>
      <w:r w:rsidRPr="00F925E4">
        <w:rPr>
          <w:rFonts w:asciiTheme="majorHAnsi" w:hAnsiTheme="majorHAnsi" w:cs="Times New Roman"/>
          <w:bCs/>
          <w:sz w:val="20"/>
          <w:szCs w:val="20"/>
        </w:rPr>
        <w:t xml:space="preserve"> </w:t>
      </w:r>
      <w:proofErr w:type="spellStart"/>
      <w:r w:rsidRPr="00F925E4">
        <w:rPr>
          <w:rFonts w:asciiTheme="majorHAnsi" w:hAnsiTheme="majorHAnsi" w:cs="Times New Roman"/>
          <w:bCs/>
          <w:sz w:val="20"/>
          <w:szCs w:val="20"/>
        </w:rPr>
        <w:t>Seluruh</w:t>
      </w:r>
      <w:proofErr w:type="spellEnd"/>
      <w:r w:rsidRPr="00F925E4">
        <w:rPr>
          <w:rFonts w:asciiTheme="majorHAnsi" w:hAnsiTheme="majorHAnsi" w:cs="Times New Roman"/>
          <w:bCs/>
          <w:sz w:val="20"/>
          <w:szCs w:val="20"/>
        </w:rPr>
        <w:t xml:space="preserve"> </w:t>
      </w:r>
      <w:proofErr w:type="spellStart"/>
      <w:r w:rsidRPr="00F925E4">
        <w:rPr>
          <w:rFonts w:asciiTheme="majorHAnsi" w:hAnsiTheme="majorHAnsi" w:cs="Times New Roman"/>
          <w:bCs/>
          <w:sz w:val="20"/>
          <w:szCs w:val="20"/>
        </w:rPr>
        <w:t>Kelas</w:t>
      </w:r>
      <w:proofErr w:type="spellEnd"/>
      <w:r w:rsidRPr="00F925E4">
        <w:rPr>
          <w:rFonts w:asciiTheme="majorHAnsi" w:hAnsiTheme="majorHAnsi" w:cs="Times New Roman"/>
          <w:bCs/>
          <w:sz w:val="20"/>
          <w:szCs w:val="20"/>
        </w:rPr>
        <w:t xml:space="preserve"> XII   </w:t>
      </w:r>
    </w:p>
    <w:p w14:paraId="5A21F49E" w14:textId="77777777" w:rsidR="004512FD" w:rsidRPr="00381E37" w:rsidRDefault="004512FD" w:rsidP="004512FD">
      <w:pPr>
        <w:tabs>
          <w:tab w:val="left" w:pos="567"/>
        </w:tabs>
        <w:spacing w:after="0" w:line="360" w:lineRule="auto"/>
        <w:jc w:val="both"/>
        <w:rPr>
          <w:rFonts w:asciiTheme="majorHAnsi" w:hAnsiTheme="majorHAnsi" w:cs="Times New Roman"/>
          <w:b/>
          <w:sz w:val="20"/>
          <w:szCs w:val="20"/>
        </w:rPr>
      </w:pPr>
      <w:proofErr w:type="spellStart"/>
      <w:r w:rsidRPr="00381E37">
        <w:rPr>
          <w:rFonts w:asciiTheme="majorHAnsi" w:hAnsiTheme="majorHAnsi" w:cs="Times New Roman"/>
          <w:b/>
          <w:sz w:val="20"/>
          <w:szCs w:val="20"/>
        </w:rPr>
        <w:t>Besaran</w:t>
      </w:r>
      <w:proofErr w:type="spellEnd"/>
      <w:r w:rsidRPr="00381E37">
        <w:rPr>
          <w:rFonts w:asciiTheme="majorHAnsi" w:hAnsiTheme="majorHAnsi" w:cs="Times New Roman"/>
          <w:b/>
          <w:sz w:val="20"/>
          <w:szCs w:val="20"/>
        </w:rPr>
        <w:t xml:space="preserve"> yang Paling </w:t>
      </w:r>
      <w:proofErr w:type="spellStart"/>
      <w:r w:rsidRPr="00381E37">
        <w:rPr>
          <w:rFonts w:asciiTheme="majorHAnsi" w:hAnsiTheme="majorHAnsi" w:cs="Times New Roman"/>
          <w:b/>
          <w:sz w:val="20"/>
          <w:szCs w:val="20"/>
        </w:rPr>
        <w:t>Mudah</w:t>
      </w:r>
      <w:proofErr w:type="spellEnd"/>
      <w:r w:rsidRPr="00381E37">
        <w:rPr>
          <w:rFonts w:asciiTheme="majorHAnsi" w:hAnsiTheme="majorHAnsi" w:cs="Times New Roman"/>
          <w:b/>
          <w:sz w:val="20"/>
          <w:szCs w:val="20"/>
        </w:rPr>
        <w:t xml:space="preserve"> </w:t>
      </w:r>
      <w:proofErr w:type="spellStart"/>
      <w:r w:rsidRPr="00381E37">
        <w:rPr>
          <w:rFonts w:asciiTheme="majorHAnsi" w:hAnsiTheme="majorHAnsi" w:cs="Times New Roman"/>
          <w:b/>
          <w:sz w:val="20"/>
          <w:szCs w:val="20"/>
        </w:rPr>
        <w:t>dan</w:t>
      </w:r>
      <w:proofErr w:type="spellEnd"/>
      <w:r w:rsidRPr="00381E37">
        <w:rPr>
          <w:rFonts w:asciiTheme="majorHAnsi" w:hAnsiTheme="majorHAnsi" w:cs="Times New Roman"/>
          <w:b/>
          <w:sz w:val="20"/>
          <w:szCs w:val="20"/>
        </w:rPr>
        <w:t xml:space="preserve"> Paling </w:t>
      </w:r>
      <w:proofErr w:type="spellStart"/>
      <w:r w:rsidRPr="00381E37">
        <w:rPr>
          <w:rFonts w:asciiTheme="majorHAnsi" w:hAnsiTheme="majorHAnsi" w:cs="Times New Roman"/>
          <w:b/>
          <w:sz w:val="20"/>
          <w:szCs w:val="20"/>
        </w:rPr>
        <w:t>Sulit</w:t>
      </w:r>
      <w:proofErr w:type="spellEnd"/>
      <w:r w:rsidRPr="00381E37">
        <w:rPr>
          <w:rFonts w:asciiTheme="majorHAnsi" w:hAnsiTheme="majorHAnsi" w:cs="Times New Roman"/>
          <w:b/>
          <w:sz w:val="20"/>
          <w:szCs w:val="20"/>
        </w:rPr>
        <w:t xml:space="preserve"> </w:t>
      </w:r>
      <w:proofErr w:type="spellStart"/>
      <w:r w:rsidRPr="00381E37">
        <w:rPr>
          <w:rFonts w:asciiTheme="majorHAnsi" w:hAnsiTheme="majorHAnsi" w:cs="Times New Roman"/>
          <w:b/>
          <w:sz w:val="20"/>
          <w:szCs w:val="20"/>
        </w:rPr>
        <w:t>Ditaksir</w:t>
      </w:r>
      <w:proofErr w:type="spellEnd"/>
      <w:r w:rsidRPr="00381E37">
        <w:rPr>
          <w:rFonts w:asciiTheme="majorHAnsi" w:hAnsiTheme="majorHAnsi" w:cs="Times New Roman"/>
          <w:b/>
          <w:sz w:val="20"/>
          <w:szCs w:val="20"/>
        </w:rPr>
        <w:t xml:space="preserve"> </w:t>
      </w:r>
      <w:proofErr w:type="spellStart"/>
      <w:r w:rsidRPr="00381E37">
        <w:rPr>
          <w:rFonts w:asciiTheme="majorHAnsi" w:hAnsiTheme="majorHAnsi" w:cs="Times New Roman"/>
          <w:b/>
          <w:sz w:val="20"/>
          <w:szCs w:val="20"/>
        </w:rPr>
        <w:t>Oleh</w:t>
      </w:r>
      <w:proofErr w:type="spellEnd"/>
      <w:r w:rsidRPr="00381E37">
        <w:rPr>
          <w:rFonts w:asciiTheme="majorHAnsi" w:hAnsiTheme="majorHAnsi" w:cs="Times New Roman"/>
          <w:b/>
          <w:sz w:val="20"/>
          <w:szCs w:val="20"/>
        </w:rPr>
        <w:t xml:space="preserve"> </w:t>
      </w:r>
      <w:proofErr w:type="spellStart"/>
      <w:r w:rsidRPr="00381E37">
        <w:rPr>
          <w:rFonts w:asciiTheme="majorHAnsi" w:hAnsiTheme="majorHAnsi" w:cs="Times New Roman"/>
          <w:b/>
          <w:sz w:val="20"/>
          <w:szCs w:val="20"/>
        </w:rPr>
        <w:t>Siswa</w:t>
      </w:r>
      <w:proofErr w:type="spellEnd"/>
    </w:p>
    <w:p w14:paraId="63B240BD" w14:textId="77777777" w:rsidR="004512FD" w:rsidRDefault="004512FD" w:rsidP="004512FD">
      <w:pPr>
        <w:pStyle w:val="ListParagraph"/>
        <w:tabs>
          <w:tab w:val="left" w:pos="567"/>
        </w:tabs>
        <w:spacing w:after="0" w:line="360" w:lineRule="auto"/>
        <w:ind w:left="0" w:firstLine="567"/>
        <w:jc w:val="both"/>
        <w:rPr>
          <w:rFonts w:asciiTheme="majorHAnsi" w:hAnsiTheme="majorHAnsi"/>
          <w:bCs/>
          <w:sz w:val="20"/>
          <w:szCs w:val="20"/>
        </w:rPr>
      </w:pPr>
      <w:r w:rsidRPr="00381E37">
        <w:rPr>
          <w:rFonts w:asciiTheme="majorHAnsi" w:hAnsiTheme="majorHAnsi"/>
          <w:bCs/>
          <w:sz w:val="20"/>
          <w:szCs w:val="20"/>
        </w:rPr>
        <w:t xml:space="preserve">Berdasarkan hasil wawancara diperoleh data tentang besaran yang paling mudah dan paling sulit. Jumlah siswa yang berpendapat mudah pada besaran panjang sejumlah 43 siswa, pada besaran diameter yang berpendapat mudah sejumlah 2 siswa, pada besaran luas yang berpendapat mudah sejumlah 9 siswa, pada besaran massa yang berpendapat mudah sejumlah 9 siswa, pada besaran volume yang berpendapat mudah sejumlah 4 siswa, pada besaran suhu yang berpendapat mudah sejumlah 7 siswa, dan pada besaran waktu yang berpendapat mudah </w:t>
      </w:r>
      <w:r w:rsidRPr="00381E37">
        <w:rPr>
          <w:rFonts w:asciiTheme="majorHAnsi" w:hAnsiTheme="majorHAnsi"/>
          <w:bCs/>
          <w:sz w:val="20"/>
          <w:szCs w:val="20"/>
        </w:rPr>
        <w:lastRenderedPageBreak/>
        <w:t>sejumlah 28 siswa. Data selengkapnya dapat dilihat pada tabel 2.</w:t>
      </w:r>
    </w:p>
    <w:p w14:paraId="4B23CD80" w14:textId="77777777" w:rsidR="004512FD" w:rsidRDefault="004512FD" w:rsidP="004512FD">
      <w:pPr>
        <w:pStyle w:val="ListParagraph"/>
        <w:tabs>
          <w:tab w:val="left" w:pos="567"/>
        </w:tabs>
        <w:spacing w:after="0" w:line="360" w:lineRule="auto"/>
        <w:ind w:left="0" w:firstLine="567"/>
        <w:rPr>
          <w:rFonts w:asciiTheme="majorHAnsi" w:hAnsiTheme="majorHAnsi"/>
          <w:bCs/>
          <w:sz w:val="20"/>
          <w:szCs w:val="20"/>
        </w:rPr>
      </w:pPr>
    </w:p>
    <w:p w14:paraId="486A8FB7" w14:textId="263C5CD2" w:rsidR="004512FD" w:rsidRDefault="004512FD" w:rsidP="004512FD">
      <w:pPr>
        <w:pStyle w:val="ListParagraph"/>
        <w:tabs>
          <w:tab w:val="left" w:pos="567"/>
        </w:tabs>
        <w:spacing w:after="0" w:line="360" w:lineRule="auto"/>
        <w:ind w:left="0" w:right="-264" w:firstLine="284"/>
        <w:rPr>
          <w:rFonts w:asciiTheme="majorHAnsi" w:hAnsiTheme="majorHAnsi"/>
          <w:bCs/>
          <w:sz w:val="20"/>
          <w:szCs w:val="20"/>
          <w:lang w:val="en-US"/>
        </w:rPr>
      </w:pPr>
      <w:r>
        <w:rPr>
          <w:rFonts w:asciiTheme="majorHAnsi" w:hAnsiTheme="majorHAnsi"/>
          <w:bCs/>
          <w:sz w:val="20"/>
          <w:szCs w:val="20"/>
        </w:rPr>
        <w:t>T</w:t>
      </w:r>
      <w:r w:rsidRPr="00C359E3">
        <w:rPr>
          <w:rFonts w:asciiTheme="majorHAnsi" w:hAnsiTheme="majorHAnsi"/>
          <w:bCs/>
          <w:sz w:val="20"/>
          <w:szCs w:val="20"/>
        </w:rPr>
        <w:t>abel 2</w:t>
      </w:r>
      <w:r>
        <w:rPr>
          <w:rFonts w:asciiTheme="majorHAnsi" w:hAnsiTheme="majorHAnsi"/>
          <w:bCs/>
          <w:sz w:val="20"/>
          <w:szCs w:val="20"/>
          <w:lang w:val="en-US"/>
        </w:rPr>
        <w:t>.</w:t>
      </w:r>
      <w:r w:rsidRPr="00C359E3">
        <w:rPr>
          <w:rFonts w:asciiTheme="majorHAnsi" w:hAnsiTheme="majorHAnsi"/>
          <w:b/>
          <w:sz w:val="20"/>
          <w:szCs w:val="20"/>
        </w:rPr>
        <w:t xml:space="preserve"> </w:t>
      </w:r>
      <w:r w:rsidRPr="00C359E3">
        <w:rPr>
          <w:rFonts w:asciiTheme="majorHAnsi" w:hAnsiTheme="majorHAnsi"/>
          <w:bCs/>
          <w:sz w:val="20"/>
          <w:szCs w:val="20"/>
        </w:rPr>
        <w:t>Hasil Penilaian Besaran yang Paling</w:t>
      </w:r>
      <w:r>
        <w:rPr>
          <w:rFonts w:asciiTheme="majorHAnsi" w:hAnsiTheme="majorHAnsi"/>
          <w:bCs/>
          <w:sz w:val="20"/>
          <w:szCs w:val="20"/>
          <w:lang w:val="en-US"/>
        </w:rPr>
        <w:t xml:space="preserve"> </w:t>
      </w:r>
    </w:p>
    <w:p w14:paraId="2C44A5FD" w14:textId="13EBD0E7" w:rsidR="004512FD" w:rsidRPr="00C359E3" w:rsidRDefault="004512FD" w:rsidP="004512FD">
      <w:pPr>
        <w:pStyle w:val="ListParagraph"/>
        <w:tabs>
          <w:tab w:val="left" w:pos="567"/>
        </w:tabs>
        <w:spacing w:after="0" w:line="360" w:lineRule="auto"/>
        <w:ind w:left="0"/>
        <w:rPr>
          <w:rFonts w:asciiTheme="majorHAnsi" w:hAnsiTheme="majorHAnsi"/>
          <w:bCs/>
          <w:sz w:val="20"/>
          <w:szCs w:val="20"/>
        </w:rPr>
      </w:pPr>
      <w:r>
        <w:rPr>
          <w:rFonts w:asciiTheme="majorHAnsi" w:hAnsiTheme="majorHAnsi"/>
          <w:bCs/>
          <w:sz w:val="20"/>
          <w:szCs w:val="20"/>
          <w:lang w:val="en-US"/>
        </w:rPr>
        <w:t xml:space="preserve">      </w:t>
      </w:r>
      <w:r w:rsidRPr="00C359E3">
        <w:rPr>
          <w:rFonts w:asciiTheme="majorHAnsi" w:hAnsiTheme="majorHAnsi"/>
          <w:bCs/>
          <w:sz w:val="20"/>
          <w:szCs w:val="20"/>
        </w:rPr>
        <w:t>Mudah dan Paling Sulit Ditaksir Oleh Siswa</w:t>
      </w:r>
      <w:r>
        <w:rPr>
          <w:rFonts w:asciiTheme="majorHAnsi" w:hAnsiTheme="majorHAnsi"/>
          <w:bCs/>
          <w:sz w:val="20"/>
          <w:szCs w:val="20"/>
          <w:lang w:val="en-US"/>
        </w:rPr>
        <w:t xml:space="preserve">                                      </w:t>
      </w:r>
    </w:p>
    <w:tbl>
      <w:tblPr>
        <w:tblStyle w:val="TableGrid"/>
        <w:tblW w:w="4116" w:type="dxa"/>
        <w:tblInd w:w="1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1370"/>
        <w:gridCol w:w="1990"/>
      </w:tblGrid>
      <w:tr w:rsidR="004512FD" w:rsidRPr="00381E37" w14:paraId="30EE0DC4" w14:textId="77777777" w:rsidTr="003C6075">
        <w:tc>
          <w:tcPr>
            <w:tcW w:w="756" w:type="dxa"/>
            <w:tcBorders>
              <w:top w:val="single" w:sz="4" w:space="0" w:color="auto"/>
              <w:bottom w:val="single" w:sz="4" w:space="0" w:color="auto"/>
            </w:tcBorders>
            <w:vAlign w:val="center"/>
            <w:hideMark/>
          </w:tcPr>
          <w:p w14:paraId="60A09966" w14:textId="77777777" w:rsidR="004512FD" w:rsidRPr="00381E37" w:rsidRDefault="004512FD" w:rsidP="003C6075">
            <w:pPr>
              <w:pStyle w:val="ListParagraph"/>
              <w:tabs>
                <w:tab w:val="left" w:pos="851"/>
              </w:tabs>
              <w:spacing w:line="360" w:lineRule="auto"/>
              <w:ind w:left="0"/>
              <w:jc w:val="center"/>
              <w:rPr>
                <w:rFonts w:asciiTheme="majorHAnsi" w:hAnsiTheme="majorHAnsi"/>
                <w:b/>
                <w:sz w:val="20"/>
                <w:szCs w:val="20"/>
              </w:rPr>
            </w:pPr>
            <w:r w:rsidRPr="00381E37">
              <w:rPr>
                <w:rFonts w:asciiTheme="majorHAnsi" w:hAnsiTheme="majorHAnsi"/>
                <w:b/>
                <w:sz w:val="20"/>
                <w:szCs w:val="20"/>
              </w:rPr>
              <w:t>No</w:t>
            </w:r>
          </w:p>
        </w:tc>
        <w:tc>
          <w:tcPr>
            <w:tcW w:w="1370" w:type="dxa"/>
            <w:tcBorders>
              <w:top w:val="single" w:sz="4" w:space="0" w:color="auto"/>
              <w:bottom w:val="single" w:sz="4" w:space="0" w:color="auto"/>
            </w:tcBorders>
            <w:vAlign w:val="center"/>
            <w:hideMark/>
          </w:tcPr>
          <w:p w14:paraId="0C29CAA1" w14:textId="77777777" w:rsidR="004512FD" w:rsidRPr="00381E37" w:rsidRDefault="004512FD" w:rsidP="003C6075">
            <w:pPr>
              <w:pStyle w:val="ListParagraph"/>
              <w:tabs>
                <w:tab w:val="left" w:pos="851"/>
              </w:tabs>
              <w:spacing w:line="360" w:lineRule="auto"/>
              <w:ind w:left="0"/>
              <w:jc w:val="center"/>
              <w:rPr>
                <w:rFonts w:asciiTheme="majorHAnsi" w:hAnsiTheme="majorHAnsi"/>
                <w:b/>
                <w:sz w:val="20"/>
                <w:szCs w:val="20"/>
              </w:rPr>
            </w:pPr>
            <w:r w:rsidRPr="00381E37">
              <w:rPr>
                <w:rFonts w:asciiTheme="majorHAnsi" w:hAnsiTheme="majorHAnsi"/>
                <w:b/>
                <w:sz w:val="20"/>
                <w:szCs w:val="20"/>
              </w:rPr>
              <w:t>Besaran</w:t>
            </w:r>
          </w:p>
        </w:tc>
        <w:tc>
          <w:tcPr>
            <w:tcW w:w="1990" w:type="dxa"/>
            <w:tcBorders>
              <w:top w:val="single" w:sz="4" w:space="0" w:color="auto"/>
              <w:bottom w:val="single" w:sz="4" w:space="0" w:color="auto"/>
            </w:tcBorders>
            <w:vAlign w:val="center"/>
            <w:hideMark/>
          </w:tcPr>
          <w:p w14:paraId="3A4F3D88" w14:textId="77777777" w:rsidR="004512FD" w:rsidRDefault="004512FD" w:rsidP="003C6075">
            <w:pPr>
              <w:pStyle w:val="ListParagraph"/>
              <w:tabs>
                <w:tab w:val="left" w:pos="851"/>
              </w:tabs>
              <w:spacing w:line="360" w:lineRule="auto"/>
              <w:ind w:left="0"/>
              <w:jc w:val="center"/>
              <w:rPr>
                <w:rFonts w:asciiTheme="majorHAnsi" w:hAnsiTheme="majorHAnsi"/>
                <w:b/>
                <w:sz w:val="20"/>
                <w:szCs w:val="20"/>
              </w:rPr>
            </w:pPr>
          </w:p>
          <w:p w14:paraId="0CF86958" w14:textId="77777777" w:rsidR="004512FD" w:rsidRPr="00381E37" w:rsidRDefault="004512FD" w:rsidP="003C6075">
            <w:pPr>
              <w:pStyle w:val="ListParagraph"/>
              <w:tabs>
                <w:tab w:val="left" w:pos="851"/>
              </w:tabs>
              <w:spacing w:line="360" w:lineRule="auto"/>
              <w:ind w:left="0"/>
              <w:jc w:val="center"/>
              <w:rPr>
                <w:rFonts w:asciiTheme="majorHAnsi" w:hAnsiTheme="majorHAnsi"/>
                <w:b/>
                <w:sz w:val="20"/>
                <w:szCs w:val="20"/>
              </w:rPr>
            </w:pPr>
            <w:r w:rsidRPr="00381E37">
              <w:rPr>
                <w:rFonts w:asciiTheme="majorHAnsi" w:hAnsiTheme="majorHAnsi"/>
                <w:b/>
                <w:sz w:val="20"/>
                <w:szCs w:val="20"/>
              </w:rPr>
              <w:t>Jumlah Siswa yang Berpendapat Mudah</w:t>
            </w:r>
          </w:p>
        </w:tc>
      </w:tr>
      <w:tr w:rsidR="004512FD" w:rsidRPr="00381E37" w14:paraId="25EACCF8" w14:textId="77777777" w:rsidTr="003C6075">
        <w:tc>
          <w:tcPr>
            <w:tcW w:w="756" w:type="dxa"/>
            <w:tcBorders>
              <w:top w:val="single" w:sz="4" w:space="0" w:color="auto"/>
            </w:tcBorders>
            <w:hideMark/>
          </w:tcPr>
          <w:p w14:paraId="3792E5E8" w14:textId="77777777" w:rsidR="004512FD" w:rsidRPr="00381E37" w:rsidRDefault="004512FD"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1.</w:t>
            </w:r>
          </w:p>
        </w:tc>
        <w:tc>
          <w:tcPr>
            <w:tcW w:w="1370" w:type="dxa"/>
            <w:tcBorders>
              <w:top w:val="single" w:sz="4" w:space="0" w:color="auto"/>
            </w:tcBorders>
            <w:hideMark/>
          </w:tcPr>
          <w:p w14:paraId="198AB69F" w14:textId="77777777" w:rsidR="004512FD" w:rsidRPr="00381E37" w:rsidRDefault="004512FD"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Panjang</w:t>
            </w:r>
          </w:p>
        </w:tc>
        <w:tc>
          <w:tcPr>
            <w:tcW w:w="1990" w:type="dxa"/>
            <w:tcBorders>
              <w:top w:val="single" w:sz="4" w:space="0" w:color="auto"/>
            </w:tcBorders>
            <w:hideMark/>
          </w:tcPr>
          <w:p w14:paraId="798CB438" w14:textId="77777777" w:rsidR="004512FD" w:rsidRPr="00381E37" w:rsidRDefault="004512FD"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43 siswa</w:t>
            </w:r>
          </w:p>
        </w:tc>
      </w:tr>
      <w:tr w:rsidR="004512FD" w:rsidRPr="00381E37" w14:paraId="10DCA02D" w14:textId="77777777" w:rsidTr="003C6075">
        <w:tc>
          <w:tcPr>
            <w:tcW w:w="756" w:type="dxa"/>
            <w:hideMark/>
          </w:tcPr>
          <w:p w14:paraId="3BC60D0D" w14:textId="77777777" w:rsidR="004512FD" w:rsidRPr="00381E37" w:rsidRDefault="004512FD"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2.</w:t>
            </w:r>
          </w:p>
        </w:tc>
        <w:tc>
          <w:tcPr>
            <w:tcW w:w="1370" w:type="dxa"/>
            <w:hideMark/>
          </w:tcPr>
          <w:p w14:paraId="37EF8616" w14:textId="77777777" w:rsidR="004512FD" w:rsidRPr="00381E37" w:rsidRDefault="004512FD"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Diameter</w:t>
            </w:r>
          </w:p>
        </w:tc>
        <w:tc>
          <w:tcPr>
            <w:tcW w:w="1990" w:type="dxa"/>
            <w:hideMark/>
          </w:tcPr>
          <w:p w14:paraId="7AF7D613" w14:textId="77777777" w:rsidR="004512FD" w:rsidRPr="00381E37" w:rsidRDefault="004512FD"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2 siswa</w:t>
            </w:r>
          </w:p>
        </w:tc>
      </w:tr>
      <w:tr w:rsidR="004512FD" w:rsidRPr="00381E37" w14:paraId="40231422" w14:textId="77777777" w:rsidTr="003C6075">
        <w:tc>
          <w:tcPr>
            <w:tcW w:w="756" w:type="dxa"/>
            <w:hideMark/>
          </w:tcPr>
          <w:p w14:paraId="7AF988D4" w14:textId="77777777" w:rsidR="004512FD" w:rsidRPr="00381E37" w:rsidRDefault="004512FD" w:rsidP="003C6075">
            <w:pPr>
              <w:pStyle w:val="ListParagraph"/>
              <w:tabs>
                <w:tab w:val="left" w:pos="851"/>
              </w:tabs>
              <w:spacing w:line="360" w:lineRule="auto"/>
              <w:ind w:left="360" w:right="-198" w:hanging="487"/>
              <w:jc w:val="center"/>
              <w:rPr>
                <w:rFonts w:asciiTheme="majorHAnsi" w:hAnsiTheme="majorHAnsi"/>
                <w:bCs/>
                <w:sz w:val="20"/>
                <w:szCs w:val="20"/>
              </w:rPr>
            </w:pPr>
            <w:r w:rsidRPr="00381E37">
              <w:rPr>
                <w:rFonts w:asciiTheme="majorHAnsi" w:hAnsiTheme="majorHAnsi"/>
                <w:bCs/>
                <w:sz w:val="20"/>
                <w:szCs w:val="20"/>
              </w:rPr>
              <w:t>3.</w:t>
            </w:r>
          </w:p>
        </w:tc>
        <w:tc>
          <w:tcPr>
            <w:tcW w:w="1370" w:type="dxa"/>
            <w:hideMark/>
          </w:tcPr>
          <w:p w14:paraId="52032CD8" w14:textId="77777777" w:rsidR="004512FD" w:rsidRPr="00381E37" w:rsidRDefault="004512FD"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Luas</w:t>
            </w:r>
          </w:p>
        </w:tc>
        <w:tc>
          <w:tcPr>
            <w:tcW w:w="1990" w:type="dxa"/>
            <w:hideMark/>
          </w:tcPr>
          <w:p w14:paraId="5EDC2FCF" w14:textId="77777777" w:rsidR="004512FD" w:rsidRPr="00381E37" w:rsidRDefault="004512FD"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9 siswa</w:t>
            </w:r>
          </w:p>
        </w:tc>
      </w:tr>
      <w:tr w:rsidR="004512FD" w:rsidRPr="00381E37" w14:paraId="0A5CB7C2" w14:textId="77777777" w:rsidTr="003C6075">
        <w:tc>
          <w:tcPr>
            <w:tcW w:w="756" w:type="dxa"/>
            <w:hideMark/>
          </w:tcPr>
          <w:p w14:paraId="1CC82077" w14:textId="77777777" w:rsidR="004512FD" w:rsidRPr="00381E37" w:rsidRDefault="004512FD" w:rsidP="003C6075">
            <w:pPr>
              <w:tabs>
                <w:tab w:val="left" w:pos="851"/>
              </w:tabs>
              <w:spacing w:line="360" w:lineRule="auto"/>
              <w:ind w:left="171" w:hanging="171"/>
              <w:rPr>
                <w:rFonts w:asciiTheme="majorHAnsi" w:hAnsiTheme="majorHAnsi" w:cs="Times New Roman"/>
                <w:bCs/>
                <w:sz w:val="20"/>
                <w:szCs w:val="20"/>
              </w:rPr>
            </w:pPr>
            <w:r w:rsidRPr="00381E37">
              <w:rPr>
                <w:rFonts w:asciiTheme="majorHAnsi" w:hAnsiTheme="majorHAnsi" w:cs="Times New Roman"/>
                <w:bCs/>
                <w:sz w:val="20"/>
                <w:szCs w:val="20"/>
              </w:rPr>
              <w:t>4.</w:t>
            </w:r>
          </w:p>
        </w:tc>
        <w:tc>
          <w:tcPr>
            <w:tcW w:w="1370" w:type="dxa"/>
            <w:hideMark/>
          </w:tcPr>
          <w:p w14:paraId="44922CFA" w14:textId="77777777" w:rsidR="004512FD" w:rsidRPr="00381E37" w:rsidRDefault="004512FD"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Massa</w:t>
            </w:r>
          </w:p>
        </w:tc>
        <w:tc>
          <w:tcPr>
            <w:tcW w:w="1990" w:type="dxa"/>
            <w:hideMark/>
          </w:tcPr>
          <w:p w14:paraId="36D4520E" w14:textId="77777777" w:rsidR="004512FD" w:rsidRPr="00381E37" w:rsidRDefault="004512FD"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9 siswa</w:t>
            </w:r>
          </w:p>
        </w:tc>
      </w:tr>
      <w:tr w:rsidR="004512FD" w:rsidRPr="00381E37" w14:paraId="68D3DAB9" w14:textId="77777777" w:rsidTr="003C6075">
        <w:tc>
          <w:tcPr>
            <w:tcW w:w="756" w:type="dxa"/>
            <w:hideMark/>
          </w:tcPr>
          <w:p w14:paraId="22024AB2" w14:textId="77777777" w:rsidR="004512FD" w:rsidRPr="00381E37" w:rsidRDefault="004512FD" w:rsidP="003C6075">
            <w:pPr>
              <w:tabs>
                <w:tab w:val="left" w:pos="851"/>
              </w:tabs>
              <w:spacing w:line="360" w:lineRule="auto"/>
              <w:ind w:left="360" w:hanging="189"/>
              <w:rPr>
                <w:rFonts w:asciiTheme="majorHAnsi" w:hAnsiTheme="majorHAnsi" w:cs="Times New Roman"/>
                <w:bCs/>
                <w:sz w:val="20"/>
                <w:szCs w:val="20"/>
              </w:rPr>
            </w:pPr>
            <w:r w:rsidRPr="00381E37">
              <w:rPr>
                <w:rFonts w:asciiTheme="majorHAnsi" w:hAnsiTheme="majorHAnsi" w:cs="Times New Roman"/>
                <w:bCs/>
                <w:sz w:val="20"/>
                <w:szCs w:val="20"/>
              </w:rPr>
              <w:t>5.</w:t>
            </w:r>
          </w:p>
        </w:tc>
        <w:tc>
          <w:tcPr>
            <w:tcW w:w="1370" w:type="dxa"/>
            <w:hideMark/>
          </w:tcPr>
          <w:p w14:paraId="4CF85180" w14:textId="77777777" w:rsidR="004512FD" w:rsidRPr="00381E37" w:rsidRDefault="004512FD"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Volume</w:t>
            </w:r>
          </w:p>
        </w:tc>
        <w:tc>
          <w:tcPr>
            <w:tcW w:w="1990" w:type="dxa"/>
            <w:hideMark/>
          </w:tcPr>
          <w:p w14:paraId="6D5B763C" w14:textId="77777777" w:rsidR="004512FD" w:rsidRPr="00381E37" w:rsidRDefault="004512FD"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4 siswa</w:t>
            </w:r>
          </w:p>
        </w:tc>
      </w:tr>
      <w:tr w:rsidR="004512FD" w:rsidRPr="00381E37" w14:paraId="08B93DD6" w14:textId="77777777" w:rsidTr="003C6075">
        <w:tc>
          <w:tcPr>
            <w:tcW w:w="756" w:type="dxa"/>
            <w:hideMark/>
          </w:tcPr>
          <w:p w14:paraId="227AE006" w14:textId="77777777" w:rsidR="004512FD" w:rsidRPr="00381E37" w:rsidRDefault="004512FD" w:rsidP="003C6075">
            <w:pPr>
              <w:tabs>
                <w:tab w:val="left" w:pos="851"/>
              </w:tabs>
              <w:spacing w:line="360" w:lineRule="auto"/>
              <w:ind w:left="360" w:hanging="189"/>
              <w:rPr>
                <w:rFonts w:asciiTheme="majorHAnsi" w:hAnsiTheme="majorHAnsi" w:cs="Times New Roman"/>
                <w:bCs/>
                <w:sz w:val="20"/>
                <w:szCs w:val="20"/>
              </w:rPr>
            </w:pPr>
            <w:r w:rsidRPr="00381E37">
              <w:rPr>
                <w:rFonts w:asciiTheme="majorHAnsi" w:hAnsiTheme="majorHAnsi" w:cs="Times New Roman"/>
                <w:bCs/>
                <w:sz w:val="20"/>
                <w:szCs w:val="20"/>
              </w:rPr>
              <w:t>6.</w:t>
            </w:r>
          </w:p>
        </w:tc>
        <w:tc>
          <w:tcPr>
            <w:tcW w:w="1370" w:type="dxa"/>
            <w:hideMark/>
          </w:tcPr>
          <w:p w14:paraId="5EF10079" w14:textId="77777777" w:rsidR="004512FD" w:rsidRPr="00381E37" w:rsidRDefault="004512FD"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Suhu</w:t>
            </w:r>
          </w:p>
        </w:tc>
        <w:tc>
          <w:tcPr>
            <w:tcW w:w="1990" w:type="dxa"/>
            <w:hideMark/>
          </w:tcPr>
          <w:p w14:paraId="5EAC07EF" w14:textId="77777777" w:rsidR="004512FD" w:rsidRPr="00381E37" w:rsidRDefault="004512FD"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7 siswa</w:t>
            </w:r>
          </w:p>
        </w:tc>
      </w:tr>
      <w:tr w:rsidR="004512FD" w:rsidRPr="00381E37" w14:paraId="10DC37B6" w14:textId="77777777" w:rsidTr="003C6075">
        <w:tc>
          <w:tcPr>
            <w:tcW w:w="756" w:type="dxa"/>
            <w:hideMark/>
          </w:tcPr>
          <w:p w14:paraId="4585DE55" w14:textId="77777777" w:rsidR="004512FD" w:rsidRPr="00381E37" w:rsidRDefault="004512FD" w:rsidP="003C6075">
            <w:pPr>
              <w:tabs>
                <w:tab w:val="left" w:pos="851"/>
              </w:tabs>
              <w:spacing w:line="360" w:lineRule="auto"/>
              <w:ind w:left="360" w:hanging="189"/>
              <w:rPr>
                <w:rFonts w:asciiTheme="majorHAnsi" w:hAnsiTheme="majorHAnsi" w:cs="Times New Roman"/>
                <w:bCs/>
                <w:sz w:val="20"/>
                <w:szCs w:val="20"/>
              </w:rPr>
            </w:pPr>
            <w:r w:rsidRPr="00381E37">
              <w:rPr>
                <w:rFonts w:asciiTheme="majorHAnsi" w:hAnsiTheme="majorHAnsi" w:cs="Times New Roman"/>
                <w:bCs/>
                <w:sz w:val="20"/>
                <w:szCs w:val="20"/>
              </w:rPr>
              <w:t>7.</w:t>
            </w:r>
          </w:p>
        </w:tc>
        <w:tc>
          <w:tcPr>
            <w:tcW w:w="1370" w:type="dxa"/>
            <w:hideMark/>
          </w:tcPr>
          <w:p w14:paraId="3BAF476F" w14:textId="77777777" w:rsidR="004512FD" w:rsidRPr="00381E37" w:rsidRDefault="004512FD"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Waktu</w:t>
            </w:r>
          </w:p>
        </w:tc>
        <w:tc>
          <w:tcPr>
            <w:tcW w:w="1990" w:type="dxa"/>
            <w:hideMark/>
          </w:tcPr>
          <w:p w14:paraId="4E543E05" w14:textId="77777777" w:rsidR="004512FD" w:rsidRPr="00381E37" w:rsidRDefault="004512FD" w:rsidP="003C6075">
            <w:pPr>
              <w:pStyle w:val="ListParagraph"/>
              <w:tabs>
                <w:tab w:val="left" w:pos="851"/>
              </w:tabs>
              <w:spacing w:line="360" w:lineRule="auto"/>
              <w:ind w:left="0"/>
              <w:jc w:val="center"/>
              <w:rPr>
                <w:rFonts w:asciiTheme="majorHAnsi" w:hAnsiTheme="majorHAnsi"/>
                <w:bCs/>
                <w:sz w:val="20"/>
                <w:szCs w:val="20"/>
              </w:rPr>
            </w:pPr>
            <w:r w:rsidRPr="00381E37">
              <w:rPr>
                <w:rFonts w:asciiTheme="majorHAnsi" w:hAnsiTheme="majorHAnsi"/>
                <w:bCs/>
                <w:sz w:val="20"/>
                <w:szCs w:val="20"/>
              </w:rPr>
              <w:t>28 siswa</w:t>
            </w:r>
          </w:p>
        </w:tc>
      </w:tr>
    </w:tbl>
    <w:p w14:paraId="6B51F830" w14:textId="77777777" w:rsidR="004512FD" w:rsidRPr="00381E37" w:rsidRDefault="004512FD" w:rsidP="004512FD">
      <w:pPr>
        <w:ind w:left="0"/>
        <w:jc w:val="both"/>
        <w:rPr>
          <w:rFonts w:asciiTheme="majorHAnsi" w:hAnsiTheme="majorHAnsi" w:cs="Times New Roman"/>
          <w:b/>
          <w:bCs/>
          <w:sz w:val="20"/>
          <w:szCs w:val="20"/>
        </w:rPr>
      </w:pPr>
      <w:r w:rsidRPr="00381E37">
        <w:rPr>
          <w:rFonts w:asciiTheme="majorHAnsi" w:hAnsiTheme="majorHAnsi" w:cs="Times New Roman"/>
          <w:b/>
          <w:bCs/>
          <w:sz w:val="20"/>
          <w:szCs w:val="20"/>
        </w:rPr>
        <w:t>SIMPULAN</w:t>
      </w:r>
    </w:p>
    <w:p w14:paraId="42AB36AF" w14:textId="77777777" w:rsidR="004512FD" w:rsidRDefault="004512FD" w:rsidP="004512FD">
      <w:pPr>
        <w:tabs>
          <w:tab w:val="left" w:pos="567"/>
        </w:tabs>
        <w:spacing w:after="0" w:line="360" w:lineRule="auto"/>
        <w:jc w:val="both"/>
        <w:rPr>
          <w:rFonts w:asciiTheme="majorHAnsi" w:hAnsiTheme="majorHAnsi" w:cs="Times New Roman"/>
          <w:bCs/>
          <w:sz w:val="20"/>
          <w:szCs w:val="20"/>
        </w:rPr>
      </w:pPr>
      <w:r>
        <w:rPr>
          <w:rFonts w:asciiTheme="majorHAnsi" w:hAnsiTheme="majorHAnsi" w:cs="Times New Roman"/>
          <w:bCs/>
          <w:sz w:val="20"/>
          <w:szCs w:val="20"/>
        </w:rPr>
        <w:tab/>
      </w:r>
      <w:proofErr w:type="spellStart"/>
      <w:proofErr w:type="gramStart"/>
      <w:r w:rsidRPr="00381E37">
        <w:rPr>
          <w:rFonts w:asciiTheme="majorHAnsi" w:hAnsiTheme="majorHAnsi" w:cs="Times New Roman"/>
          <w:bCs/>
          <w:sz w:val="20"/>
          <w:szCs w:val="20"/>
        </w:rPr>
        <w:t>Berdasarkan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hasil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penelitian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dapat</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disimpulkan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bahwa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kemampuan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r w:rsidRPr="00381E37">
        <w:rPr>
          <w:rFonts w:asciiTheme="majorHAnsi" w:hAnsiTheme="majorHAnsi" w:cs="Times New Roman"/>
          <w:bCs/>
          <w:sz w:val="20"/>
          <w:szCs w:val="20"/>
        </w:rPr>
        <w:t xml:space="preserve"> SMA </w:t>
      </w:r>
      <w:proofErr w:type="spellStart"/>
      <w:r w:rsidRPr="00381E37">
        <w:rPr>
          <w:rFonts w:asciiTheme="majorHAnsi" w:hAnsiTheme="majorHAnsi" w:cs="Times New Roman"/>
          <w:bCs/>
          <w:sz w:val="20"/>
          <w:szCs w:val="20"/>
        </w:rPr>
        <w:t>dalam</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ukuran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besaran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fisika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masih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rendah</w:t>
      </w:r>
      <w:proofErr w:type="spellEnd"/>
      <w:r w:rsidRPr="00381E37">
        <w:rPr>
          <w:rFonts w:asciiTheme="majorHAnsi" w:hAnsiTheme="majorHAnsi" w:cs="Times New Roman"/>
          <w:bCs/>
          <w:sz w:val="20"/>
          <w:szCs w:val="20"/>
        </w:rPr>
        <w:t>.</w:t>
      </w:r>
      <w:proofErr w:type="gramEnd"/>
      <w:r>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Terdapat</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persamaan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kemampuan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ukuran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soal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pertama</w:t>
      </w:r>
      <w:proofErr w:type="spellEnd"/>
      <w:r>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tentang</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panjang</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spidol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color w:val="FFFFFF" w:themeColor="background1"/>
          <w:sz w:val="20"/>
          <w:szCs w:val="20"/>
        </w:rPr>
        <w:t>i</w:t>
      </w:r>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color w:val="FFFFFF" w:themeColor="background1"/>
          <w:sz w:val="20"/>
          <w:szCs w:val="20"/>
        </w:rPr>
        <w:t>i</w:t>
      </w:r>
      <w:r w:rsidRPr="00381E37">
        <w:rPr>
          <w:rFonts w:asciiTheme="majorHAnsi" w:hAnsiTheme="majorHAnsi" w:cs="Times New Roman"/>
          <w:bCs/>
          <w:sz w:val="20"/>
          <w:szCs w:val="20"/>
        </w:rPr>
        <w:t>kelas</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color w:val="FFFFFF" w:themeColor="background1"/>
          <w:sz w:val="20"/>
          <w:szCs w:val="20"/>
        </w:rPr>
        <w:t>i</w:t>
      </w:r>
      <w:r w:rsidRPr="00381E37">
        <w:rPr>
          <w:rFonts w:asciiTheme="majorHAnsi" w:hAnsiTheme="majorHAnsi" w:cs="Times New Roman"/>
          <w:bCs/>
          <w:sz w:val="20"/>
          <w:szCs w:val="20"/>
        </w:rPr>
        <w:t>XII</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color w:val="FFFFFF" w:themeColor="background1"/>
          <w:sz w:val="20"/>
          <w:szCs w:val="20"/>
        </w:rPr>
        <w:t>i</w:t>
      </w:r>
      <w:r w:rsidRPr="00381E37">
        <w:rPr>
          <w:rFonts w:asciiTheme="majorHAnsi" w:hAnsiTheme="majorHAnsi" w:cs="Times New Roman"/>
          <w:bCs/>
          <w:sz w:val="20"/>
          <w:szCs w:val="20"/>
        </w:rPr>
        <w:t>IPA</w:t>
      </w:r>
      <w:proofErr w:type="spellEnd"/>
      <w:r w:rsidRPr="00381E37">
        <w:rPr>
          <w:rFonts w:asciiTheme="majorHAnsi" w:hAnsiTheme="majorHAnsi" w:cs="Times New Roman"/>
          <w:bCs/>
          <w:sz w:val="20"/>
          <w:szCs w:val="20"/>
        </w:rPr>
        <w:t xml:space="preserve"> 1, </w:t>
      </w:r>
      <w:proofErr w:type="spellStart"/>
      <w:r w:rsidRPr="00381E37">
        <w:rPr>
          <w:rFonts w:asciiTheme="majorHAnsi" w:hAnsiTheme="majorHAnsi" w:cs="Times New Roman"/>
          <w:bCs/>
          <w:color w:val="FFFFFF" w:themeColor="background1"/>
          <w:sz w:val="20"/>
          <w:szCs w:val="20"/>
        </w:rPr>
        <w:t>i</w:t>
      </w:r>
      <w:r w:rsidRPr="00381E37">
        <w:rPr>
          <w:rFonts w:asciiTheme="majorHAnsi" w:hAnsiTheme="majorHAnsi" w:cs="Times New Roman"/>
          <w:bCs/>
          <w:sz w:val="20"/>
          <w:szCs w:val="20"/>
        </w:rPr>
        <w:t>XII</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color w:val="FFFFFF" w:themeColor="background1"/>
          <w:sz w:val="20"/>
          <w:szCs w:val="20"/>
        </w:rPr>
        <w:t>i</w:t>
      </w:r>
      <w:r w:rsidRPr="00381E37">
        <w:rPr>
          <w:rFonts w:asciiTheme="majorHAnsi" w:hAnsiTheme="majorHAnsi" w:cs="Times New Roman"/>
          <w:bCs/>
          <w:sz w:val="20"/>
          <w:szCs w:val="20"/>
        </w:rPr>
        <w:t>IPA</w:t>
      </w:r>
      <w:proofErr w:type="spellEnd"/>
      <w:r w:rsidRPr="00381E37">
        <w:rPr>
          <w:rFonts w:asciiTheme="majorHAnsi" w:hAnsiTheme="majorHAnsi" w:cs="Times New Roman"/>
          <w:bCs/>
          <w:sz w:val="20"/>
          <w:szCs w:val="20"/>
        </w:rPr>
        <w:t xml:space="preserve"> 2, </w:t>
      </w:r>
      <w:proofErr w:type="spellStart"/>
      <w:r w:rsidRPr="00381E37">
        <w:rPr>
          <w:rFonts w:asciiTheme="majorHAnsi" w:hAnsiTheme="majorHAnsi" w:cs="Times New Roman"/>
          <w:bCs/>
          <w:sz w:val="20"/>
          <w:szCs w:val="20"/>
        </w:rPr>
        <w:t>dan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color w:val="FFFFFF" w:themeColor="background1"/>
          <w:sz w:val="20"/>
          <w:szCs w:val="20"/>
        </w:rPr>
        <w:t>i</w:t>
      </w:r>
      <w:r w:rsidRPr="00381E37">
        <w:rPr>
          <w:rFonts w:asciiTheme="majorHAnsi" w:hAnsiTheme="majorHAnsi" w:cs="Times New Roman"/>
          <w:bCs/>
          <w:sz w:val="20"/>
          <w:szCs w:val="20"/>
        </w:rPr>
        <w:t>XII</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color w:val="FFFFFF" w:themeColor="background1"/>
          <w:sz w:val="20"/>
          <w:szCs w:val="20"/>
        </w:rPr>
        <w:t>i</w:t>
      </w:r>
      <w:r w:rsidRPr="00381E37">
        <w:rPr>
          <w:rFonts w:asciiTheme="majorHAnsi" w:hAnsiTheme="majorHAnsi" w:cs="Times New Roman"/>
          <w:bCs/>
          <w:sz w:val="20"/>
          <w:szCs w:val="20"/>
        </w:rPr>
        <w:t>IPA</w:t>
      </w:r>
      <w:proofErr w:type="spellEnd"/>
      <w:r w:rsidRPr="00381E37">
        <w:rPr>
          <w:rFonts w:asciiTheme="majorHAnsi" w:hAnsiTheme="majorHAnsi" w:cs="Times New Roman"/>
          <w:bCs/>
          <w:sz w:val="20"/>
          <w:szCs w:val="20"/>
        </w:rPr>
        <w:t xml:space="preserve"> 4 </w:t>
      </w:r>
      <w:proofErr w:type="spellStart"/>
      <w:r w:rsidRPr="00381E37">
        <w:rPr>
          <w:rFonts w:asciiTheme="majorHAnsi" w:hAnsiTheme="majorHAnsi" w:cs="Times New Roman"/>
          <w:bCs/>
          <w:sz w:val="20"/>
          <w:szCs w:val="20"/>
        </w:rPr>
        <w:t>yaitu</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13</w:t>
      </w:r>
      <w:proofErr w:type="gramStart"/>
      <w:r w:rsidRPr="00381E37">
        <w:rPr>
          <w:rFonts w:asciiTheme="majorHAnsi" w:hAnsiTheme="majorHAnsi" w:cs="Times New Roman"/>
          <w:bCs/>
          <w:sz w:val="20"/>
          <w:szCs w:val="20"/>
        </w:rPr>
        <w:t>,6</w:t>
      </w:r>
      <w:proofErr w:type="gramEnd"/>
      <w:r w:rsidRPr="00381E37">
        <w:rPr>
          <w:rFonts w:asciiTheme="majorHAnsi" w:hAnsiTheme="majorHAnsi" w:cs="Times New Roman"/>
          <w:bCs/>
          <w:sz w:val="20"/>
          <w:szCs w:val="20"/>
        </w:rPr>
        <w:t xml:space="preserve"> cm. </w:t>
      </w:r>
    </w:p>
    <w:p w14:paraId="3D5DAB1F" w14:textId="77777777" w:rsidR="004512FD" w:rsidRDefault="004512FD" w:rsidP="004512FD">
      <w:pPr>
        <w:tabs>
          <w:tab w:val="left" w:pos="567"/>
        </w:tabs>
        <w:spacing w:line="360" w:lineRule="auto"/>
        <w:jc w:val="both"/>
        <w:rPr>
          <w:rFonts w:asciiTheme="majorHAnsi" w:hAnsiTheme="majorHAnsi"/>
          <w:bCs/>
          <w:sz w:val="20"/>
          <w:szCs w:val="20"/>
        </w:rPr>
      </w:pPr>
      <w:r>
        <w:rPr>
          <w:rFonts w:asciiTheme="majorHAnsi" w:hAnsiTheme="majorHAnsi" w:cs="Times New Roman"/>
          <w:bCs/>
          <w:sz w:val="20"/>
          <w:szCs w:val="20"/>
        </w:rPr>
        <w:tab/>
      </w:r>
      <w:proofErr w:type="spellStart"/>
      <w:proofErr w:type="gramStart"/>
      <w:r w:rsidRPr="00381E37">
        <w:rPr>
          <w:rFonts w:asciiTheme="majorHAnsi" w:hAnsiTheme="majorHAnsi" w:cs="Times New Roman"/>
          <w:bCs/>
          <w:sz w:val="20"/>
          <w:szCs w:val="20"/>
        </w:rPr>
        <w:t>Kemudian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untuk</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kelas</w:t>
      </w:r>
      <w:proofErr w:type="spellEnd"/>
      <w:r w:rsidRPr="00381E37">
        <w:rPr>
          <w:rFonts w:asciiTheme="majorHAnsi" w:hAnsiTheme="majorHAnsi" w:cs="Times New Roman"/>
          <w:bCs/>
          <w:sz w:val="20"/>
          <w:szCs w:val="20"/>
        </w:rPr>
        <w:t xml:space="preserve"> XII IPA 3 dan XII IPA 5 </w:t>
      </w:r>
      <w:proofErr w:type="spellStart"/>
      <w:r w:rsidRPr="00381E37">
        <w:rPr>
          <w:rFonts w:asciiTheme="majorHAnsi" w:hAnsiTheme="majorHAnsi" w:cs="Times New Roman"/>
          <w:bCs/>
          <w:sz w:val="20"/>
          <w:szCs w:val="20"/>
        </w:rPr>
        <w:t>terdapat</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perbedaan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kemampuan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ukuran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r>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soal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pertama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tentang</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panjang</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spidol</w:t>
      </w:r>
      <w:proofErr w:type="spellEnd"/>
      <w:r w:rsidRPr="00381E37">
        <w:rPr>
          <w:rFonts w:asciiTheme="majorHAnsi" w:hAnsiTheme="majorHAnsi" w:cs="Times New Roman"/>
          <w:bCs/>
          <w:sz w:val="20"/>
          <w:szCs w:val="20"/>
        </w:rPr>
        <w:t>.</w:t>
      </w:r>
      <w:proofErr w:type="gramEnd"/>
      <w:r w:rsidRPr="00381E37">
        <w:rPr>
          <w:rFonts w:asciiTheme="majorHAnsi" w:hAnsiTheme="majorHAnsi" w:cs="Times New Roman"/>
          <w:bCs/>
          <w:sz w:val="20"/>
          <w:szCs w:val="20"/>
        </w:rPr>
        <w:t xml:space="preserve"> </w:t>
      </w:r>
      <w:proofErr w:type="spellStart"/>
      <w:proofErr w:type="gramStart"/>
      <w:r w:rsidRPr="00381E37">
        <w:rPr>
          <w:rFonts w:asciiTheme="majorHAnsi" w:hAnsiTheme="majorHAnsi" w:cs="Times New Roman"/>
          <w:bCs/>
          <w:sz w:val="20"/>
          <w:szCs w:val="20"/>
        </w:rPr>
        <w:t>Terdapat</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perbedaan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kemampuan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ukuran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soal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kedua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tentang</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diameter </w:t>
      </w:r>
      <w:proofErr w:type="spellStart"/>
      <w:r w:rsidRPr="00381E37">
        <w:rPr>
          <w:rFonts w:asciiTheme="majorHAnsi" w:hAnsiTheme="majorHAnsi" w:cs="Times New Roman"/>
          <w:bCs/>
          <w:sz w:val="20"/>
          <w:szCs w:val="20"/>
        </w:rPr>
        <w:lastRenderedPageBreak/>
        <w:t>spidol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kelima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kelas</w:t>
      </w:r>
      <w:proofErr w:type="spellEnd"/>
      <w:r w:rsidRPr="00381E37">
        <w:rPr>
          <w:rFonts w:asciiTheme="majorHAnsi" w:hAnsiTheme="majorHAnsi" w:cs="Times New Roman"/>
          <w:bCs/>
          <w:sz w:val="20"/>
          <w:szCs w:val="20"/>
        </w:rPr>
        <w:t>.</w:t>
      </w:r>
      <w:proofErr w:type="gram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Terdapat</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perbedaan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kemampuan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ukuran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soal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ketiga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tentang</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p>
    <w:p w14:paraId="3D090ACD" w14:textId="77777777" w:rsidR="004512FD" w:rsidRPr="00381E37" w:rsidRDefault="004512FD" w:rsidP="004512FD">
      <w:pPr>
        <w:tabs>
          <w:tab w:val="left" w:pos="567"/>
        </w:tabs>
        <w:spacing w:after="0" w:line="360" w:lineRule="auto"/>
        <w:jc w:val="both"/>
        <w:rPr>
          <w:rFonts w:asciiTheme="majorHAnsi" w:hAnsiTheme="majorHAnsi" w:cs="Times New Roman"/>
          <w:b/>
          <w:sz w:val="20"/>
          <w:szCs w:val="20"/>
          <w:lang w:val="id-ID"/>
        </w:rPr>
      </w:pPr>
      <w:proofErr w:type="spellStart"/>
      <w:proofErr w:type="gramStart"/>
      <w:r w:rsidRPr="00381E37">
        <w:rPr>
          <w:rFonts w:asciiTheme="majorHAnsi" w:hAnsiTheme="majorHAnsi" w:cs="Times New Roman"/>
          <w:bCs/>
          <w:sz w:val="20"/>
          <w:szCs w:val="20"/>
        </w:rPr>
        <w:t>luas</w:t>
      </w:r>
      <w:proofErr w:type="spellEnd"/>
      <w:proofErr w:type="gram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figura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kelima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kelas</w:t>
      </w:r>
      <w:proofErr w:type="spellEnd"/>
      <w:r w:rsidRPr="00381E37">
        <w:rPr>
          <w:rFonts w:asciiTheme="majorHAnsi" w:hAnsiTheme="majorHAnsi" w:cs="Times New Roman"/>
          <w:bCs/>
          <w:sz w:val="20"/>
          <w:szCs w:val="20"/>
        </w:rPr>
        <w:t>.</w:t>
      </w:r>
      <w:r>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Terdapat</w:t>
      </w:r>
      <w:proofErr w:type="spellEnd"/>
      <w:r>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perbedaan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kemampuan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ukuran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soal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keempat</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tentang</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proofErr w:type="gramStart"/>
      <w:r w:rsidRPr="00381E37">
        <w:rPr>
          <w:rFonts w:asciiTheme="majorHAnsi" w:hAnsiTheme="majorHAnsi" w:cs="Times New Roman"/>
          <w:bCs/>
          <w:sz w:val="20"/>
          <w:szCs w:val="20"/>
        </w:rPr>
        <w:t>massa</w:t>
      </w:r>
      <w:proofErr w:type="spellEnd"/>
      <w:proofErr w:type="gram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batu</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bata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kelas</w:t>
      </w:r>
      <w:proofErr w:type="spellEnd"/>
      <w:r w:rsidRPr="00381E37">
        <w:rPr>
          <w:rFonts w:asciiTheme="majorHAnsi" w:hAnsiTheme="majorHAnsi" w:cs="Times New Roman"/>
          <w:bCs/>
          <w:sz w:val="20"/>
          <w:szCs w:val="20"/>
        </w:rPr>
        <w:t xml:space="preserve"> XII IPA 1, XII IPA 2, dan XII IPA 5. </w:t>
      </w:r>
      <w:proofErr w:type="spellStart"/>
      <w:r w:rsidRPr="00381E37">
        <w:rPr>
          <w:rFonts w:asciiTheme="majorHAnsi" w:hAnsiTheme="majorHAnsi" w:cs="Times New Roman"/>
          <w:bCs/>
          <w:sz w:val="20"/>
          <w:szCs w:val="20"/>
        </w:rPr>
        <w:t>Kemudian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kelas</w:t>
      </w:r>
      <w:proofErr w:type="spellEnd"/>
      <w:r w:rsidRPr="00381E37">
        <w:rPr>
          <w:rFonts w:asciiTheme="majorHAnsi" w:hAnsiTheme="majorHAnsi" w:cs="Times New Roman"/>
          <w:bCs/>
          <w:sz w:val="20"/>
          <w:szCs w:val="20"/>
        </w:rPr>
        <w:t xml:space="preserve"> XII IPA 3 dan XII IPA 4 </w:t>
      </w:r>
      <w:proofErr w:type="spellStart"/>
      <w:r w:rsidRPr="00381E37">
        <w:rPr>
          <w:rFonts w:asciiTheme="majorHAnsi" w:hAnsiTheme="majorHAnsi" w:cs="Times New Roman"/>
          <w:bCs/>
          <w:sz w:val="20"/>
          <w:szCs w:val="20"/>
        </w:rPr>
        <w:t>terdapat</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persamaan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kemampuan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massa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batu</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bata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yaitu</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774,5 g. </w:t>
      </w:r>
      <w:proofErr w:type="spellStart"/>
      <w:r w:rsidRPr="00381E37">
        <w:rPr>
          <w:rFonts w:asciiTheme="majorHAnsi" w:hAnsiTheme="majorHAnsi" w:cs="Times New Roman"/>
          <w:bCs/>
          <w:sz w:val="20"/>
          <w:szCs w:val="20"/>
        </w:rPr>
        <w:t>Terdapat</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perbedaan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kemampuan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ukuran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soal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kelima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tentang</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volume air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kelima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kelas</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Terdapat</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perbedaan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kemampuan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ukuran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soal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keenam</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tentang</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suhu</w:t>
      </w:r>
      <w:proofErr w:type="spellEnd"/>
      <w:r w:rsidRPr="00381E37">
        <w:rPr>
          <w:rFonts w:asciiTheme="majorHAnsi" w:hAnsiTheme="majorHAnsi" w:cs="Times New Roman"/>
          <w:bCs/>
          <w:sz w:val="20"/>
          <w:szCs w:val="20"/>
        </w:rPr>
        <w:t xml:space="preserve"> air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kelas</w:t>
      </w:r>
      <w:proofErr w:type="spellEnd"/>
      <w:r w:rsidRPr="00381E37">
        <w:rPr>
          <w:rFonts w:asciiTheme="majorHAnsi" w:hAnsiTheme="majorHAnsi" w:cs="Times New Roman"/>
          <w:bCs/>
          <w:sz w:val="20"/>
          <w:szCs w:val="20"/>
        </w:rPr>
        <w:t xml:space="preserve"> XII IPA 1, XII IPA 2, dan XII IPA 5 </w:t>
      </w:r>
      <w:proofErr w:type="spellStart"/>
      <w:r w:rsidRPr="00381E37">
        <w:rPr>
          <w:rFonts w:asciiTheme="majorHAnsi" w:hAnsiTheme="majorHAnsi" w:cs="Times New Roman"/>
          <w:bCs/>
          <w:sz w:val="20"/>
          <w:szCs w:val="20"/>
        </w:rPr>
        <w:t>sedangkan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kelas</w:t>
      </w:r>
      <w:proofErr w:type="spellEnd"/>
      <w:r w:rsidRPr="00381E37">
        <w:rPr>
          <w:rFonts w:asciiTheme="majorHAnsi" w:hAnsiTheme="majorHAnsi" w:cs="Times New Roman"/>
          <w:bCs/>
          <w:sz w:val="20"/>
          <w:szCs w:val="20"/>
        </w:rPr>
        <w:t xml:space="preserve"> XII IPA 3 dan XII IPA 4 </w:t>
      </w:r>
      <w:proofErr w:type="spellStart"/>
      <w:r w:rsidRPr="00381E37">
        <w:rPr>
          <w:rFonts w:asciiTheme="majorHAnsi" w:hAnsiTheme="majorHAnsi" w:cs="Times New Roman"/>
          <w:bCs/>
          <w:sz w:val="20"/>
          <w:szCs w:val="20"/>
        </w:rPr>
        <w:t>terdapat</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persamaan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kemampuan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suhu</w:t>
      </w:r>
      <w:proofErr w:type="spellEnd"/>
      <w:r w:rsidRPr="00381E37">
        <w:rPr>
          <w:rFonts w:asciiTheme="majorHAnsi" w:hAnsiTheme="majorHAnsi" w:cs="Times New Roman"/>
          <w:bCs/>
          <w:sz w:val="20"/>
          <w:szCs w:val="20"/>
        </w:rPr>
        <w:t xml:space="preserve"> air </w:t>
      </w:r>
      <w:proofErr w:type="spellStart"/>
      <w:r w:rsidRPr="00381E37">
        <w:rPr>
          <w:rFonts w:asciiTheme="majorHAnsi" w:hAnsiTheme="majorHAnsi" w:cs="Times New Roman"/>
          <w:bCs/>
          <w:sz w:val="20"/>
          <w:szCs w:val="20"/>
        </w:rPr>
        <w:t>yaitu</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sebesar</w:t>
      </w:r>
      <w:proofErr w:type="spellEnd"/>
      <w:r w:rsidRPr="00381E37">
        <w:rPr>
          <w:rFonts w:asciiTheme="majorHAnsi" w:hAnsiTheme="majorHAnsi" w:cs="Times New Roman"/>
          <w:bCs/>
          <w:sz w:val="20"/>
          <w:szCs w:val="20"/>
        </w:rPr>
        <w:t xml:space="preserve"> 37 ºC. </w:t>
      </w:r>
      <w:proofErr w:type="spellStart"/>
      <w:proofErr w:type="gramStart"/>
      <w:r w:rsidRPr="00381E37">
        <w:rPr>
          <w:rFonts w:asciiTheme="majorHAnsi" w:hAnsiTheme="majorHAnsi" w:cs="Times New Roman"/>
          <w:bCs/>
          <w:sz w:val="20"/>
          <w:szCs w:val="20"/>
        </w:rPr>
        <w:t>Terdapat</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perbedaan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kemampuan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ukuran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soal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ketujuh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tentang</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menaksir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durasi</w:t>
      </w:r>
      <w:proofErr w:type="spellEnd"/>
      <w:r w:rsidRPr="00381E37">
        <w:rPr>
          <w:rFonts w:asciiTheme="majorHAnsi" w:hAnsiTheme="majorHAnsi" w:cs="Times New Roman"/>
          <w:bCs/>
          <w:sz w:val="20"/>
          <w:szCs w:val="20"/>
        </w:rPr>
        <w:t xml:space="preserve"> video </w:t>
      </w:r>
      <w:proofErr w:type="spellStart"/>
      <w:r w:rsidRPr="00381E37">
        <w:rPr>
          <w:rFonts w:asciiTheme="majorHAnsi" w:hAnsiTheme="majorHAnsi" w:cs="Times New Roman"/>
          <w:bCs/>
          <w:sz w:val="20"/>
          <w:szCs w:val="20"/>
        </w:rPr>
        <w:t>pada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kelima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kelas</w:t>
      </w:r>
      <w:proofErr w:type="spellEnd"/>
      <w:r w:rsidRPr="00381E37">
        <w:rPr>
          <w:rFonts w:asciiTheme="majorHAnsi" w:hAnsiTheme="majorHAnsi" w:cs="Times New Roman"/>
          <w:bCs/>
          <w:sz w:val="20"/>
          <w:szCs w:val="20"/>
        </w:rPr>
        <w:t>.</w:t>
      </w:r>
      <w:proofErr w:type="gram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Berdasarkan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hasil</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penelitian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dapat</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disimpulkan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bahwa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besaran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panjang</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merupakan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besaran</w:t>
      </w:r>
      <w:proofErr w:type="spellEnd"/>
      <w:r w:rsidRPr="00381E37">
        <w:rPr>
          <w:rFonts w:asciiTheme="majorHAnsi" w:hAnsiTheme="majorHAnsi" w:cs="Times New Roman"/>
          <w:bCs/>
          <w:sz w:val="20"/>
          <w:szCs w:val="20"/>
        </w:rPr>
        <w:t xml:space="preserve"> yang paling </w:t>
      </w:r>
      <w:proofErr w:type="spellStart"/>
      <w:r w:rsidRPr="00381E37">
        <w:rPr>
          <w:rFonts w:asciiTheme="majorHAnsi" w:hAnsiTheme="majorHAnsi" w:cs="Times New Roman"/>
          <w:bCs/>
          <w:sz w:val="20"/>
          <w:szCs w:val="20"/>
        </w:rPr>
        <w:t>mudah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ditaksir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oleh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besaran</w:t>
      </w:r>
      <w:proofErr w:type="spellEnd"/>
      <w:r w:rsidRPr="00381E37">
        <w:rPr>
          <w:rFonts w:asciiTheme="majorHAnsi" w:hAnsiTheme="majorHAnsi" w:cs="Times New Roman"/>
          <w:bCs/>
          <w:sz w:val="20"/>
          <w:szCs w:val="20"/>
        </w:rPr>
        <w:t xml:space="preserve"> diameter </w:t>
      </w:r>
      <w:proofErr w:type="spellStart"/>
      <w:r w:rsidRPr="00381E37">
        <w:rPr>
          <w:rFonts w:asciiTheme="majorHAnsi" w:hAnsiTheme="majorHAnsi" w:cs="Times New Roman"/>
          <w:bCs/>
          <w:sz w:val="20"/>
          <w:szCs w:val="20"/>
        </w:rPr>
        <w:t>merupakan</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besaran</w:t>
      </w:r>
      <w:proofErr w:type="spellEnd"/>
      <w:r w:rsidRPr="00381E37">
        <w:rPr>
          <w:rFonts w:asciiTheme="majorHAnsi" w:hAnsiTheme="majorHAnsi" w:cs="Times New Roman"/>
          <w:bCs/>
          <w:sz w:val="20"/>
          <w:szCs w:val="20"/>
        </w:rPr>
        <w:t xml:space="preserve"> yang </w:t>
      </w:r>
      <w:proofErr w:type="spellStart"/>
      <w:r w:rsidRPr="00381E37">
        <w:rPr>
          <w:rFonts w:asciiTheme="majorHAnsi" w:hAnsiTheme="majorHAnsi" w:cs="Times New Roman"/>
          <w:bCs/>
          <w:sz w:val="20"/>
          <w:szCs w:val="20"/>
        </w:rPr>
        <w:t>sulit</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ditaksir</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oleh</w:t>
      </w:r>
      <w:proofErr w:type="spellEnd"/>
      <w:r w:rsidRPr="00381E37">
        <w:rPr>
          <w:rFonts w:asciiTheme="majorHAnsi" w:hAnsiTheme="majorHAnsi" w:cs="Times New Roman"/>
          <w:bCs/>
          <w:sz w:val="20"/>
          <w:szCs w:val="20"/>
        </w:rPr>
        <w:t xml:space="preserve"> </w:t>
      </w:r>
      <w:proofErr w:type="spellStart"/>
      <w:r w:rsidRPr="00381E37">
        <w:rPr>
          <w:rFonts w:asciiTheme="majorHAnsi" w:hAnsiTheme="majorHAnsi" w:cs="Times New Roman"/>
          <w:bCs/>
          <w:sz w:val="20"/>
          <w:szCs w:val="20"/>
        </w:rPr>
        <w:t>siswa</w:t>
      </w:r>
      <w:proofErr w:type="spellEnd"/>
    </w:p>
    <w:p w14:paraId="1EF02EEB" w14:textId="77777777" w:rsidR="004512FD" w:rsidRPr="00381E37" w:rsidRDefault="004512FD" w:rsidP="004512FD">
      <w:pPr>
        <w:jc w:val="both"/>
        <w:rPr>
          <w:rFonts w:asciiTheme="majorHAnsi" w:hAnsiTheme="majorHAnsi" w:cs="Times New Roman"/>
          <w:b/>
          <w:bCs/>
          <w:sz w:val="20"/>
          <w:szCs w:val="20"/>
          <w:lang w:val="id-ID"/>
        </w:rPr>
      </w:pPr>
      <w:r w:rsidRPr="00381E37">
        <w:rPr>
          <w:rFonts w:asciiTheme="majorHAnsi" w:hAnsiTheme="majorHAnsi" w:cs="Times New Roman"/>
          <w:b/>
          <w:bCs/>
          <w:sz w:val="20"/>
          <w:szCs w:val="20"/>
          <w:lang w:val="id-ID"/>
        </w:rPr>
        <w:t xml:space="preserve">SARAN </w:t>
      </w:r>
    </w:p>
    <w:p w14:paraId="7F44BC0B" w14:textId="2BAB4DE7" w:rsidR="004512FD" w:rsidRDefault="00E65F68" w:rsidP="004512FD">
      <w:pPr>
        <w:tabs>
          <w:tab w:val="left" w:pos="567"/>
        </w:tabs>
        <w:spacing w:line="360" w:lineRule="auto"/>
        <w:jc w:val="both"/>
        <w:rPr>
          <w:rFonts w:asciiTheme="majorHAnsi" w:hAnsiTheme="majorHAnsi" w:cs="Times New Roman"/>
          <w:sz w:val="20"/>
          <w:szCs w:val="20"/>
        </w:rPr>
      </w:pPr>
      <w:r>
        <w:rPr>
          <w:rFonts w:asciiTheme="majorHAnsi" w:hAnsiTheme="majorHAnsi" w:cs="Times New Roman"/>
          <w:sz w:val="20"/>
          <w:szCs w:val="20"/>
        </w:rPr>
        <w:t xml:space="preserve">             </w:t>
      </w:r>
      <w:proofErr w:type="spellStart"/>
      <w:proofErr w:type="gramStart"/>
      <w:r w:rsidR="004512FD" w:rsidRPr="00381E37">
        <w:rPr>
          <w:rFonts w:asciiTheme="majorHAnsi" w:hAnsiTheme="majorHAnsi" w:cs="Times New Roman"/>
          <w:sz w:val="20"/>
          <w:szCs w:val="20"/>
        </w:rPr>
        <w:t>Menggunakan</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benda</w:t>
      </w:r>
      <w:proofErr w:type="spellEnd"/>
      <w:r w:rsidR="004512FD" w:rsidRPr="00381E37">
        <w:rPr>
          <w:rFonts w:asciiTheme="majorHAnsi" w:hAnsiTheme="majorHAnsi" w:cs="Times New Roman"/>
          <w:sz w:val="20"/>
          <w:szCs w:val="20"/>
        </w:rPr>
        <w:t xml:space="preserve"> yang </w:t>
      </w:r>
      <w:proofErr w:type="spellStart"/>
      <w:r w:rsidR="004512FD" w:rsidRPr="00381E37">
        <w:rPr>
          <w:rFonts w:asciiTheme="majorHAnsi" w:hAnsiTheme="majorHAnsi" w:cs="Times New Roman"/>
          <w:sz w:val="20"/>
          <w:szCs w:val="20"/>
        </w:rPr>
        <w:t>ukurannya</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genap</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supaya</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tidak</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terlalu</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sulit</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ditaksir</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oleh</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siswa</w:t>
      </w:r>
      <w:proofErr w:type="spellEnd"/>
      <w:r w:rsidR="004512FD" w:rsidRPr="00381E37">
        <w:rPr>
          <w:rFonts w:asciiTheme="majorHAnsi" w:hAnsiTheme="majorHAnsi" w:cs="Times New Roman"/>
          <w:sz w:val="20"/>
          <w:szCs w:val="20"/>
        </w:rPr>
        <w:t>.</w:t>
      </w:r>
      <w:proofErr w:type="gram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Sebaiknya</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membuat</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sendiri</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benda</w:t>
      </w:r>
      <w:proofErr w:type="spellEnd"/>
      <w:r w:rsidR="004512FD" w:rsidRPr="00381E37">
        <w:rPr>
          <w:rFonts w:asciiTheme="majorHAnsi" w:hAnsiTheme="majorHAnsi" w:cs="Times New Roman"/>
          <w:sz w:val="20"/>
          <w:szCs w:val="20"/>
        </w:rPr>
        <w:t xml:space="preserve"> yang </w:t>
      </w:r>
      <w:proofErr w:type="spellStart"/>
      <w:proofErr w:type="gramStart"/>
      <w:r w:rsidR="004512FD" w:rsidRPr="00381E37">
        <w:rPr>
          <w:rFonts w:asciiTheme="majorHAnsi" w:hAnsiTheme="majorHAnsi" w:cs="Times New Roman"/>
          <w:sz w:val="20"/>
          <w:szCs w:val="20"/>
        </w:rPr>
        <w:t>akan</w:t>
      </w:r>
      <w:proofErr w:type="spellEnd"/>
      <w:proofErr w:type="gram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digunakan</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untuk</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penelitian</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supaya</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ukurannya</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bisa</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disesuaikan</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dengan</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keinginan</w:t>
      </w:r>
      <w:proofErr w:type="spellEnd"/>
      <w:r w:rsidR="004512FD" w:rsidRPr="00381E37">
        <w:rPr>
          <w:rFonts w:asciiTheme="majorHAnsi" w:hAnsiTheme="majorHAnsi" w:cs="Times New Roman"/>
          <w:sz w:val="20"/>
          <w:szCs w:val="20"/>
        </w:rPr>
        <w:t>.</w:t>
      </w:r>
      <w:r w:rsidR="004512FD">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Pada</w:t>
      </w:r>
      <w:proofErr w:type="spellEnd"/>
      <w:r w:rsidR="004512FD">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saat</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penelitian</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menaksir</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suhu</w:t>
      </w:r>
      <w:proofErr w:type="spellEnd"/>
      <w:r w:rsidR="004512FD" w:rsidRPr="00381E37">
        <w:rPr>
          <w:rFonts w:asciiTheme="majorHAnsi" w:hAnsiTheme="majorHAnsi" w:cs="Times New Roman"/>
          <w:sz w:val="20"/>
          <w:szCs w:val="20"/>
        </w:rPr>
        <w:t xml:space="preserve"> air, </w:t>
      </w:r>
      <w:proofErr w:type="spellStart"/>
      <w:r w:rsidR="004512FD" w:rsidRPr="00381E37">
        <w:rPr>
          <w:rFonts w:asciiTheme="majorHAnsi" w:hAnsiTheme="majorHAnsi" w:cs="Times New Roman"/>
          <w:sz w:val="20"/>
          <w:szCs w:val="20"/>
        </w:rPr>
        <w:t>peneliti</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lastRenderedPageBreak/>
        <w:t>berusaha</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selalu</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menjaga</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suhu</w:t>
      </w:r>
      <w:proofErr w:type="spellEnd"/>
      <w:r w:rsidR="004512FD" w:rsidRPr="00381E37">
        <w:rPr>
          <w:rFonts w:asciiTheme="majorHAnsi" w:hAnsiTheme="majorHAnsi" w:cs="Times New Roman"/>
          <w:sz w:val="20"/>
          <w:szCs w:val="20"/>
        </w:rPr>
        <w:t xml:space="preserve"> air agar </w:t>
      </w:r>
      <w:proofErr w:type="spellStart"/>
      <w:r w:rsidR="004512FD" w:rsidRPr="00381E37">
        <w:rPr>
          <w:rFonts w:asciiTheme="majorHAnsi" w:hAnsiTheme="majorHAnsi" w:cs="Times New Roman"/>
          <w:sz w:val="20"/>
          <w:szCs w:val="20"/>
        </w:rPr>
        <w:t>tetap</w:t>
      </w:r>
      <w:proofErr w:type="spellEnd"/>
      <w:r w:rsidR="004512FD" w:rsidRPr="00381E37">
        <w:rPr>
          <w:rFonts w:asciiTheme="majorHAnsi" w:hAnsiTheme="majorHAnsi" w:cs="Times New Roman"/>
          <w:sz w:val="20"/>
          <w:szCs w:val="20"/>
        </w:rPr>
        <w:t xml:space="preserve"> </w:t>
      </w:r>
      <w:proofErr w:type="spellStart"/>
      <w:proofErr w:type="gramStart"/>
      <w:r w:rsidR="004512FD" w:rsidRPr="00381E37">
        <w:rPr>
          <w:rFonts w:asciiTheme="majorHAnsi" w:hAnsiTheme="majorHAnsi" w:cs="Times New Roman"/>
          <w:sz w:val="20"/>
          <w:szCs w:val="20"/>
        </w:rPr>
        <w:t>sama</w:t>
      </w:r>
      <w:proofErr w:type="spellEnd"/>
      <w:proofErr w:type="gram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dengan</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cara</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mengecek</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suhu</w:t>
      </w:r>
      <w:proofErr w:type="spellEnd"/>
      <w:r w:rsidR="004512FD" w:rsidRPr="00381E37">
        <w:rPr>
          <w:rFonts w:asciiTheme="majorHAnsi" w:hAnsiTheme="majorHAnsi" w:cs="Times New Roman"/>
          <w:sz w:val="20"/>
          <w:szCs w:val="20"/>
        </w:rPr>
        <w:t xml:space="preserve"> air </w:t>
      </w:r>
      <w:proofErr w:type="spellStart"/>
      <w:r w:rsidR="004512FD" w:rsidRPr="00381E37">
        <w:rPr>
          <w:rFonts w:asciiTheme="majorHAnsi" w:hAnsiTheme="majorHAnsi" w:cs="Times New Roman"/>
          <w:sz w:val="20"/>
          <w:szCs w:val="20"/>
        </w:rPr>
        <w:t>menggunakan</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termometer</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Apabila</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suhu</w:t>
      </w:r>
      <w:proofErr w:type="spellEnd"/>
      <w:r w:rsidR="004512FD" w:rsidRPr="00381E37">
        <w:rPr>
          <w:rFonts w:asciiTheme="majorHAnsi" w:hAnsiTheme="majorHAnsi" w:cs="Times New Roman"/>
          <w:sz w:val="20"/>
          <w:szCs w:val="20"/>
        </w:rPr>
        <w:t xml:space="preserve"> air </w:t>
      </w:r>
      <w:proofErr w:type="spellStart"/>
      <w:r w:rsidR="004512FD" w:rsidRPr="00381E37">
        <w:rPr>
          <w:rFonts w:asciiTheme="majorHAnsi" w:hAnsiTheme="majorHAnsi" w:cs="Times New Roman"/>
          <w:sz w:val="20"/>
          <w:szCs w:val="20"/>
        </w:rPr>
        <w:t>berubah</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diharapkan</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mengganti</w:t>
      </w:r>
      <w:proofErr w:type="spellEnd"/>
      <w:r w:rsidR="004512FD" w:rsidRPr="00381E37">
        <w:rPr>
          <w:rFonts w:asciiTheme="majorHAnsi" w:hAnsiTheme="majorHAnsi" w:cs="Times New Roman"/>
          <w:sz w:val="20"/>
          <w:szCs w:val="20"/>
        </w:rPr>
        <w:t xml:space="preserve"> air </w:t>
      </w:r>
      <w:proofErr w:type="spellStart"/>
      <w:r w:rsidR="004512FD" w:rsidRPr="00381E37">
        <w:rPr>
          <w:rFonts w:asciiTheme="majorHAnsi" w:hAnsiTheme="majorHAnsi" w:cs="Times New Roman"/>
          <w:sz w:val="20"/>
          <w:szCs w:val="20"/>
        </w:rPr>
        <w:t>tersebut</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dengan</w:t>
      </w:r>
      <w:proofErr w:type="spellEnd"/>
      <w:r w:rsidR="004512FD" w:rsidRPr="00381E37">
        <w:rPr>
          <w:rFonts w:asciiTheme="majorHAnsi" w:hAnsiTheme="majorHAnsi" w:cs="Times New Roman"/>
          <w:sz w:val="20"/>
          <w:szCs w:val="20"/>
        </w:rPr>
        <w:t xml:space="preserve"> </w:t>
      </w:r>
      <w:proofErr w:type="spellStart"/>
      <w:r w:rsidR="004512FD" w:rsidRPr="00381E37">
        <w:rPr>
          <w:rFonts w:asciiTheme="majorHAnsi" w:hAnsiTheme="majorHAnsi" w:cs="Times New Roman"/>
          <w:sz w:val="20"/>
          <w:szCs w:val="20"/>
        </w:rPr>
        <w:t>suhu</w:t>
      </w:r>
      <w:proofErr w:type="spellEnd"/>
      <w:r w:rsidR="004512FD" w:rsidRPr="00381E37">
        <w:rPr>
          <w:rFonts w:asciiTheme="majorHAnsi" w:hAnsiTheme="majorHAnsi" w:cs="Times New Roman"/>
          <w:sz w:val="20"/>
          <w:szCs w:val="20"/>
        </w:rPr>
        <w:t xml:space="preserve"> yang </w:t>
      </w:r>
      <w:proofErr w:type="spellStart"/>
      <w:proofErr w:type="gramStart"/>
      <w:r w:rsidR="004512FD" w:rsidRPr="00381E37">
        <w:rPr>
          <w:rFonts w:asciiTheme="majorHAnsi" w:hAnsiTheme="majorHAnsi" w:cs="Times New Roman"/>
          <w:sz w:val="20"/>
          <w:szCs w:val="20"/>
        </w:rPr>
        <w:t>sama</w:t>
      </w:r>
      <w:proofErr w:type="spellEnd"/>
      <w:proofErr w:type="gramEnd"/>
      <w:r w:rsidR="004512FD" w:rsidRPr="00381E37">
        <w:rPr>
          <w:rFonts w:asciiTheme="majorHAnsi" w:hAnsiTheme="majorHAnsi" w:cs="Times New Roman"/>
          <w:sz w:val="20"/>
          <w:szCs w:val="20"/>
        </w:rPr>
        <w:t>.</w:t>
      </w:r>
    </w:p>
    <w:p w14:paraId="0AEEE790" w14:textId="77777777" w:rsidR="004512FD" w:rsidRDefault="004512FD" w:rsidP="004512FD">
      <w:pPr>
        <w:spacing w:before="240" w:after="0"/>
        <w:jc w:val="both"/>
        <w:rPr>
          <w:rFonts w:asciiTheme="majorHAnsi" w:hAnsiTheme="majorHAnsi" w:cs="Times New Roman"/>
          <w:b/>
          <w:bCs/>
          <w:sz w:val="20"/>
          <w:szCs w:val="20"/>
        </w:rPr>
      </w:pPr>
    </w:p>
    <w:p w14:paraId="0A3632A4" w14:textId="77777777" w:rsidR="004512FD" w:rsidRPr="00381E37" w:rsidRDefault="004512FD" w:rsidP="004512FD">
      <w:pPr>
        <w:jc w:val="both"/>
        <w:rPr>
          <w:rFonts w:asciiTheme="majorHAnsi" w:hAnsiTheme="majorHAnsi" w:cs="Times New Roman"/>
          <w:b/>
          <w:bCs/>
          <w:sz w:val="20"/>
          <w:szCs w:val="20"/>
        </w:rPr>
      </w:pPr>
      <w:r w:rsidRPr="00381E37">
        <w:rPr>
          <w:rFonts w:asciiTheme="majorHAnsi" w:hAnsiTheme="majorHAnsi" w:cs="Times New Roman"/>
          <w:b/>
          <w:bCs/>
          <w:sz w:val="20"/>
          <w:szCs w:val="20"/>
        </w:rPr>
        <w:t>DAFTAR PUSTAKA</w:t>
      </w:r>
    </w:p>
    <w:p w14:paraId="5C418150" w14:textId="389BF47B" w:rsidR="004512FD" w:rsidRPr="00381E37" w:rsidRDefault="004512FD" w:rsidP="004512FD">
      <w:pPr>
        <w:ind w:left="567" w:right="260" w:hanging="567"/>
        <w:jc w:val="both"/>
        <w:rPr>
          <w:rFonts w:asciiTheme="majorHAnsi" w:hAnsiTheme="majorHAnsi" w:cs="Times New Roman"/>
          <w:sz w:val="20"/>
          <w:szCs w:val="20"/>
        </w:rPr>
      </w:pPr>
      <w:proofErr w:type="spellStart"/>
      <w:proofErr w:type="gramStart"/>
      <w:r w:rsidRPr="00381E37">
        <w:rPr>
          <w:rFonts w:asciiTheme="majorHAnsi" w:hAnsiTheme="majorHAnsi" w:cs="Times New Roman"/>
          <w:sz w:val="20"/>
          <w:szCs w:val="20"/>
        </w:rPr>
        <w:t>Basuki</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color w:val="FFFFFF" w:themeColor="background1"/>
          <w:sz w:val="20"/>
          <w:szCs w:val="20"/>
        </w:rPr>
        <w:t>i</w:t>
      </w:r>
      <w:r w:rsidRPr="00381E37">
        <w:rPr>
          <w:rFonts w:asciiTheme="majorHAnsi" w:hAnsiTheme="majorHAnsi" w:cs="Times New Roman"/>
          <w:sz w:val="20"/>
          <w:szCs w:val="20"/>
        </w:rPr>
        <w:t>Sulistyo</w:t>
      </w:r>
      <w:proofErr w:type="spellEnd"/>
      <w:r w:rsidRPr="00381E37">
        <w:rPr>
          <w:rFonts w:asciiTheme="majorHAnsi" w:hAnsiTheme="majorHAnsi" w:cs="Times New Roman"/>
          <w:sz w:val="20"/>
          <w:szCs w:val="20"/>
        </w:rPr>
        <w:t>.</w:t>
      </w:r>
      <w:proofErr w:type="gramEnd"/>
      <w:r w:rsidRPr="00381E37">
        <w:rPr>
          <w:rFonts w:asciiTheme="majorHAnsi" w:hAnsiTheme="majorHAnsi" w:cs="Times New Roman"/>
          <w:sz w:val="20"/>
          <w:szCs w:val="20"/>
        </w:rPr>
        <w:t xml:space="preserve"> </w:t>
      </w:r>
      <w:proofErr w:type="gramStart"/>
      <w:r w:rsidR="00E65F68">
        <w:rPr>
          <w:rFonts w:asciiTheme="majorHAnsi" w:hAnsiTheme="majorHAnsi" w:cs="Times New Roman"/>
          <w:sz w:val="20"/>
          <w:szCs w:val="20"/>
        </w:rPr>
        <w:t>(</w:t>
      </w:r>
      <w:r w:rsidRPr="00381E37">
        <w:rPr>
          <w:rFonts w:asciiTheme="majorHAnsi" w:hAnsiTheme="majorHAnsi" w:cs="Times New Roman"/>
          <w:sz w:val="20"/>
          <w:szCs w:val="20"/>
        </w:rPr>
        <w:t>2006</w:t>
      </w:r>
      <w:r w:rsidR="00E65F68">
        <w:rPr>
          <w:rFonts w:asciiTheme="majorHAnsi" w:hAnsiTheme="majorHAnsi" w:cs="Times New Roman"/>
          <w:sz w:val="20"/>
          <w:szCs w:val="20"/>
        </w:rPr>
        <w:t>)</w:t>
      </w:r>
      <w:r w:rsidRPr="00381E37">
        <w:rPr>
          <w:rFonts w:asciiTheme="majorHAnsi" w:hAnsiTheme="majorHAnsi" w:cs="Times New Roman"/>
          <w:sz w:val="20"/>
          <w:szCs w:val="20"/>
        </w:rPr>
        <w:t xml:space="preserve">. </w:t>
      </w:r>
      <w:proofErr w:type="spellStart"/>
      <w:r w:rsidRPr="00381E37">
        <w:rPr>
          <w:rFonts w:asciiTheme="majorHAnsi" w:hAnsiTheme="majorHAnsi" w:cs="Times New Roman"/>
          <w:color w:val="FFFFFF" w:themeColor="background1"/>
          <w:sz w:val="20"/>
          <w:szCs w:val="20"/>
        </w:rPr>
        <w:t>i</w:t>
      </w:r>
      <w:r w:rsidRPr="00381E37">
        <w:rPr>
          <w:rFonts w:asciiTheme="majorHAnsi" w:hAnsiTheme="majorHAnsi" w:cs="Times New Roman"/>
          <w:i/>
          <w:iCs/>
          <w:sz w:val="20"/>
          <w:szCs w:val="20"/>
        </w:rPr>
        <w:t>Metode</w:t>
      </w:r>
      <w:proofErr w:type="spellEnd"/>
      <w:r w:rsidRPr="00381E37">
        <w:rPr>
          <w:rFonts w:asciiTheme="majorHAnsi" w:hAnsiTheme="majorHAnsi" w:cs="Times New Roman"/>
          <w:i/>
          <w:iCs/>
          <w:sz w:val="20"/>
          <w:szCs w:val="20"/>
        </w:rPr>
        <w:t xml:space="preserve"> </w:t>
      </w:r>
      <w:proofErr w:type="spellStart"/>
      <w:r w:rsidRPr="00381E37">
        <w:rPr>
          <w:rFonts w:asciiTheme="majorHAnsi" w:hAnsiTheme="majorHAnsi" w:cs="Times New Roman"/>
          <w:i/>
          <w:iCs/>
          <w:color w:val="FFFFFF" w:themeColor="background1"/>
          <w:sz w:val="20"/>
          <w:szCs w:val="20"/>
        </w:rPr>
        <w:t>i</w:t>
      </w:r>
      <w:r w:rsidRPr="00381E37">
        <w:rPr>
          <w:rFonts w:asciiTheme="majorHAnsi" w:hAnsiTheme="majorHAnsi" w:cs="Times New Roman"/>
          <w:i/>
          <w:iCs/>
          <w:sz w:val="20"/>
          <w:szCs w:val="20"/>
        </w:rPr>
        <w:t>Penelitian</w:t>
      </w:r>
      <w:proofErr w:type="spellEnd"/>
      <w:r w:rsidRPr="00381E37">
        <w:rPr>
          <w:rFonts w:asciiTheme="majorHAnsi" w:hAnsiTheme="majorHAnsi" w:cs="Times New Roman"/>
          <w:sz w:val="20"/>
          <w:szCs w:val="20"/>
        </w:rPr>
        <w:t>.</w:t>
      </w:r>
      <w:proofErr w:type="gramEnd"/>
      <w:r w:rsidRPr="00381E37">
        <w:rPr>
          <w:rFonts w:asciiTheme="majorHAnsi" w:hAnsiTheme="majorHAnsi" w:cs="Times New Roman"/>
          <w:sz w:val="20"/>
          <w:szCs w:val="20"/>
        </w:rPr>
        <w:t xml:space="preserve"> Jakarta: </w:t>
      </w:r>
      <w:proofErr w:type="spellStart"/>
      <w:r w:rsidRPr="00381E37">
        <w:rPr>
          <w:rFonts w:asciiTheme="majorHAnsi" w:hAnsiTheme="majorHAnsi" w:cs="Times New Roman"/>
          <w:sz w:val="20"/>
          <w:szCs w:val="20"/>
        </w:rPr>
        <w:t>Wedatama</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Widya</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Sastra</w:t>
      </w:r>
      <w:proofErr w:type="spellEnd"/>
      <w:r w:rsidRPr="00381E37">
        <w:rPr>
          <w:rFonts w:asciiTheme="majorHAnsi" w:hAnsiTheme="majorHAnsi" w:cs="Times New Roman"/>
          <w:sz w:val="20"/>
          <w:szCs w:val="20"/>
        </w:rPr>
        <w:t xml:space="preserve">. </w:t>
      </w:r>
    </w:p>
    <w:p w14:paraId="580ABBB1" w14:textId="3ADEACB3" w:rsidR="004512FD" w:rsidRPr="00381E37" w:rsidRDefault="004512FD" w:rsidP="004512FD">
      <w:pPr>
        <w:autoSpaceDE w:val="0"/>
        <w:autoSpaceDN w:val="0"/>
        <w:adjustRightInd w:val="0"/>
        <w:spacing w:after="0"/>
        <w:ind w:left="567" w:hanging="567"/>
        <w:jc w:val="both"/>
        <w:rPr>
          <w:rFonts w:asciiTheme="majorHAnsi" w:hAnsiTheme="majorHAnsi" w:cs="Times New Roman"/>
          <w:sz w:val="20"/>
          <w:szCs w:val="20"/>
          <w:shd w:val="clear" w:color="auto" w:fill="FFFFFF"/>
        </w:rPr>
      </w:pPr>
      <w:proofErr w:type="spellStart"/>
      <w:r w:rsidRPr="00381E37">
        <w:rPr>
          <w:rFonts w:asciiTheme="majorHAnsi" w:hAnsiTheme="majorHAnsi" w:cs="Times New Roman"/>
          <w:sz w:val="20"/>
          <w:szCs w:val="20"/>
          <w:shd w:val="clear" w:color="auto" w:fill="FFFFFF"/>
        </w:rPr>
        <w:t>Giancoli</w:t>
      </w:r>
      <w:proofErr w:type="spellEnd"/>
      <w:r w:rsidRPr="00381E37">
        <w:rPr>
          <w:rFonts w:asciiTheme="majorHAnsi" w:hAnsiTheme="majorHAnsi" w:cs="Times New Roman"/>
          <w:sz w:val="20"/>
          <w:szCs w:val="20"/>
          <w:shd w:val="clear" w:color="auto" w:fill="FFFFFF"/>
        </w:rPr>
        <w:t xml:space="preserve">, Douglas C. </w:t>
      </w:r>
      <w:r w:rsidR="00E65F68">
        <w:rPr>
          <w:rFonts w:asciiTheme="majorHAnsi" w:hAnsiTheme="majorHAnsi" w:cs="Times New Roman"/>
          <w:sz w:val="20"/>
          <w:szCs w:val="20"/>
          <w:shd w:val="clear" w:color="auto" w:fill="FFFFFF"/>
        </w:rPr>
        <w:t>(</w:t>
      </w:r>
      <w:r w:rsidRPr="00381E37">
        <w:rPr>
          <w:rFonts w:asciiTheme="majorHAnsi" w:hAnsiTheme="majorHAnsi" w:cs="Times New Roman"/>
          <w:sz w:val="20"/>
          <w:szCs w:val="20"/>
          <w:shd w:val="clear" w:color="auto" w:fill="FFFFFF"/>
        </w:rPr>
        <w:t>2001</w:t>
      </w:r>
      <w:r w:rsidR="00E65F68">
        <w:rPr>
          <w:rFonts w:asciiTheme="majorHAnsi" w:hAnsiTheme="majorHAnsi" w:cs="Times New Roman"/>
          <w:sz w:val="20"/>
          <w:szCs w:val="20"/>
          <w:shd w:val="clear" w:color="auto" w:fill="FFFFFF"/>
        </w:rPr>
        <w:t>)</w:t>
      </w:r>
      <w:r w:rsidRPr="00381E37">
        <w:rPr>
          <w:rFonts w:asciiTheme="majorHAnsi" w:hAnsiTheme="majorHAnsi" w:cs="Times New Roman"/>
          <w:sz w:val="20"/>
          <w:szCs w:val="20"/>
          <w:shd w:val="clear" w:color="auto" w:fill="FFFFFF"/>
        </w:rPr>
        <w:t xml:space="preserve">. </w:t>
      </w:r>
      <w:proofErr w:type="spellStart"/>
      <w:proofErr w:type="gramStart"/>
      <w:r w:rsidRPr="00381E37">
        <w:rPr>
          <w:rFonts w:asciiTheme="majorHAnsi" w:hAnsiTheme="majorHAnsi" w:cs="Times New Roman"/>
          <w:i/>
          <w:iCs/>
          <w:sz w:val="20"/>
          <w:szCs w:val="20"/>
          <w:shd w:val="clear" w:color="auto" w:fill="FFFFFF"/>
        </w:rPr>
        <w:t>Fisika</w:t>
      </w:r>
      <w:proofErr w:type="spellEnd"/>
      <w:r w:rsidRPr="00381E37">
        <w:rPr>
          <w:rFonts w:asciiTheme="majorHAnsi" w:hAnsiTheme="majorHAnsi" w:cs="Times New Roman"/>
          <w:sz w:val="20"/>
          <w:szCs w:val="20"/>
          <w:shd w:val="clear" w:color="auto" w:fill="FFFFFF"/>
        </w:rPr>
        <w:t>.</w:t>
      </w:r>
      <w:proofErr w:type="gramEnd"/>
      <w:r w:rsidRPr="00381E37">
        <w:rPr>
          <w:rFonts w:asciiTheme="majorHAnsi" w:hAnsiTheme="majorHAnsi" w:cs="Times New Roman"/>
          <w:sz w:val="20"/>
          <w:szCs w:val="20"/>
          <w:shd w:val="clear" w:color="auto" w:fill="FFFFFF"/>
        </w:rPr>
        <w:t xml:space="preserve"> </w:t>
      </w:r>
      <w:r w:rsidRPr="00381E37">
        <w:rPr>
          <w:rFonts w:asciiTheme="majorHAnsi" w:hAnsiTheme="majorHAnsi" w:cs="Times New Roman"/>
          <w:sz w:val="20"/>
          <w:szCs w:val="20"/>
          <w:shd w:val="clear" w:color="auto" w:fill="FFFFFF"/>
          <w:lang w:val="id-ID"/>
        </w:rPr>
        <w:t xml:space="preserve">   </w:t>
      </w:r>
      <w:proofErr w:type="spellStart"/>
      <w:r w:rsidRPr="00381E37">
        <w:rPr>
          <w:rFonts w:asciiTheme="majorHAnsi" w:hAnsiTheme="majorHAnsi" w:cs="Times New Roman"/>
          <w:sz w:val="20"/>
          <w:szCs w:val="20"/>
          <w:shd w:val="clear" w:color="auto" w:fill="FFFFFF"/>
        </w:rPr>
        <w:t>Edisi</w:t>
      </w:r>
      <w:proofErr w:type="spellEnd"/>
      <w:r w:rsidRPr="00381E37">
        <w:rPr>
          <w:rFonts w:asciiTheme="majorHAnsi" w:hAnsiTheme="majorHAnsi" w:cs="Times New Roman"/>
          <w:sz w:val="20"/>
          <w:szCs w:val="20"/>
          <w:shd w:val="clear" w:color="auto" w:fill="FFFFFF"/>
        </w:rPr>
        <w:t xml:space="preserve"> </w:t>
      </w:r>
      <w:proofErr w:type="spellStart"/>
      <w:r w:rsidRPr="00381E37">
        <w:rPr>
          <w:rFonts w:asciiTheme="majorHAnsi" w:hAnsiTheme="majorHAnsi" w:cs="Times New Roman"/>
          <w:sz w:val="20"/>
          <w:szCs w:val="20"/>
          <w:shd w:val="clear" w:color="auto" w:fill="FFFFFF"/>
        </w:rPr>
        <w:t>Kelima</w:t>
      </w:r>
      <w:proofErr w:type="spellEnd"/>
      <w:r w:rsidRPr="00381E37">
        <w:rPr>
          <w:rFonts w:asciiTheme="majorHAnsi" w:hAnsiTheme="majorHAnsi" w:cs="Times New Roman"/>
          <w:sz w:val="20"/>
          <w:szCs w:val="20"/>
          <w:shd w:val="clear" w:color="auto" w:fill="FFFFFF"/>
        </w:rPr>
        <w:t xml:space="preserve"> </w:t>
      </w:r>
      <w:proofErr w:type="spellStart"/>
      <w:r w:rsidRPr="00381E37">
        <w:rPr>
          <w:rFonts w:asciiTheme="majorHAnsi" w:hAnsiTheme="majorHAnsi" w:cs="Times New Roman"/>
          <w:sz w:val="20"/>
          <w:szCs w:val="20"/>
          <w:shd w:val="clear" w:color="auto" w:fill="FFFFFF"/>
        </w:rPr>
        <w:t>Jilid</w:t>
      </w:r>
      <w:proofErr w:type="spellEnd"/>
      <w:r w:rsidRPr="00381E37">
        <w:rPr>
          <w:rFonts w:asciiTheme="majorHAnsi" w:hAnsiTheme="majorHAnsi" w:cs="Times New Roman"/>
          <w:sz w:val="20"/>
          <w:szCs w:val="20"/>
          <w:shd w:val="clear" w:color="auto" w:fill="FFFFFF"/>
        </w:rPr>
        <w:t xml:space="preserve"> 1. Jakarta: </w:t>
      </w:r>
      <w:proofErr w:type="spellStart"/>
      <w:r w:rsidRPr="00381E37">
        <w:rPr>
          <w:rFonts w:asciiTheme="majorHAnsi" w:hAnsiTheme="majorHAnsi" w:cs="Times New Roman"/>
          <w:sz w:val="20"/>
          <w:szCs w:val="20"/>
          <w:shd w:val="clear" w:color="auto" w:fill="FFFFFF"/>
        </w:rPr>
        <w:t>Erlangga</w:t>
      </w:r>
      <w:proofErr w:type="spellEnd"/>
    </w:p>
    <w:p w14:paraId="2ECF6924" w14:textId="4B8979FF" w:rsidR="004512FD" w:rsidRPr="00381E37" w:rsidRDefault="004512FD" w:rsidP="004512FD">
      <w:pPr>
        <w:ind w:left="567" w:hanging="567"/>
        <w:jc w:val="both"/>
        <w:rPr>
          <w:rFonts w:asciiTheme="majorHAnsi" w:hAnsiTheme="majorHAnsi" w:cs="Times New Roman"/>
          <w:color w:val="222222"/>
          <w:sz w:val="20"/>
          <w:szCs w:val="20"/>
          <w:shd w:val="clear" w:color="auto" w:fill="FFFFFF"/>
        </w:rPr>
      </w:pPr>
      <w:proofErr w:type="spellStart"/>
      <w:proofErr w:type="gramStart"/>
      <w:r w:rsidRPr="00381E37">
        <w:rPr>
          <w:rFonts w:asciiTheme="majorHAnsi" w:hAnsiTheme="majorHAnsi" w:cs="Times New Roman"/>
          <w:color w:val="222222"/>
          <w:sz w:val="20"/>
          <w:szCs w:val="20"/>
          <w:shd w:val="clear" w:color="auto" w:fill="FFFFFF"/>
        </w:rPr>
        <w:t>Irawati</w:t>
      </w:r>
      <w:proofErr w:type="spellEnd"/>
      <w:r w:rsidRPr="00381E37">
        <w:rPr>
          <w:rFonts w:asciiTheme="majorHAnsi" w:hAnsiTheme="majorHAnsi" w:cs="Times New Roman"/>
          <w:color w:val="222222"/>
          <w:sz w:val="20"/>
          <w:szCs w:val="20"/>
          <w:shd w:val="clear" w:color="auto" w:fill="FFFFFF"/>
        </w:rPr>
        <w:t>, D. R.</w:t>
      </w:r>
      <w:r w:rsidRPr="00381E37">
        <w:rPr>
          <w:rFonts w:asciiTheme="majorHAnsi" w:hAnsiTheme="majorHAnsi" w:cs="Times New Roman"/>
          <w:color w:val="222222"/>
          <w:sz w:val="20"/>
          <w:szCs w:val="20"/>
          <w:shd w:val="clear" w:color="auto" w:fill="FFFFFF"/>
          <w:lang w:val="id-ID"/>
        </w:rPr>
        <w:t xml:space="preserve"> </w:t>
      </w:r>
      <w:r w:rsidR="00E65F68">
        <w:rPr>
          <w:rFonts w:asciiTheme="majorHAnsi" w:hAnsiTheme="majorHAnsi" w:cs="Times New Roman"/>
          <w:color w:val="222222"/>
          <w:sz w:val="20"/>
          <w:szCs w:val="20"/>
          <w:shd w:val="clear" w:color="auto" w:fill="FFFFFF"/>
        </w:rPr>
        <w:t>(</w:t>
      </w:r>
      <w:r w:rsidRPr="00381E37">
        <w:rPr>
          <w:rFonts w:asciiTheme="majorHAnsi" w:hAnsiTheme="majorHAnsi" w:cs="Times New Roman"/>
          <w:color w:val="222222"/>
          <w:sz w:val="20"/>
          <w:szCs w:val="20"/>
          <w:shd w:val="clear" w:color="auto" w:fill="FFFFFF"/>
        </w:rPr>
        <w:t>2014.</w:t>
      </w:r>
      <w:r w:rsidR="00E65F68">
        <w:rPr>
          <w:rFonts w:asciiTheme="majorHAnsi" w:hAnsiTheme="majorHAnsi" w:cs="Times New Roman"/>
          <w:color w:val="222222"/>
          <w:sz w:val="20"/>
          <w:szCs w:val="20"/>
          <w:shd w:val="clear" w:color="auto" w:fill="FFFFFF"/>
        </w:rPr>
        <w:t>)</w:t>
      </w:r>
      <w:proofErr w:type="gramEnd"/>
      <w:r w:rsidRPr="00381E37">
        <w:rPr>
          <w:rFonts w:asciiTheme="majorHAnsi" w:hAnsiTheme="majorHAnsi" w:cs="Times New Roman"/>
          <w:color w:val="222222"/>
          <w:sz w:val="20"/>
          <w:szCs w:val="20"/>
          <w:shd w:val="clear" w:color="auto" w:fill="FFFFFF"/>
        </w:rPr>
        <w:t> </w:t>
      </w:r>
      <w:proofErr w:type="spellStart"/>
      <w:r w:rsidRPr="00381E37">
        <w:rPr>
          <w:rFonts w:asciiTheme="majorHAnsi" w:hAnsiTheme="majorHAnsi" w:cs="Times New Roman"/>
          <w:i/>
          <w:iCs/>
          <w:color w:val="222222"/>
          <w:sz w:val="20"/>
          <w:szCs w:val="20"/>
          <w:shd w:val="clear" w:color="auto" w:fill="FFFFFF"/>
        </w:rPr>
        <w:t>Analisis</w:t>
      </w:r>
      <w:proofErr w:type="spellEnd"/>
      <w:r w:rsidRPr="00381E37">
        <w:rPr>
          <w:rFonts w:asciiTheme="majorHAnsi" w:hAnsiTheme="majorHAnsi" w:cs="Times New Roman"/>
          <w:i/>
          <w:iCs/>
          <w:color w:val="222222"/>
          <w:sz w:val="20"/>
          <w:szCs w:val="20"/>
          <w:shd w:val="clear" w:color="auto" w:fill="FFFFFF"/>
        </w:rPr>
        <w:t xml:space="preserve"> </w:t>
      </w:r>
      <w:proofErr w:type="spellStart"/>
      <w:r w:rsidRPr="00381E37">
        <w:rPr>
          <w:rFonts w:asciiTheme="majorHAnsi" w:hAnsiTheme="majorHAnsi" w:cs="Times New Roman"/>
          <w:i/>
          <w:iCs/>
          <w:color w:val="222222"/>
          <w:sz w:val="20"/>
          <w:szCs w:val="20"/>
          <w:shd w:val="clear" w:color="auto" w:fill="FFFFFF"/>
        </w:rPr>
        <w:t>Penguasaan</w:t>
      </w:r>
      <w:proofErr w:type="spellEnd"/>
      <w:r w:rsidRPr="00381E37">
        <w:rPr>
          <w:rFonts w:asciiTheme="majorHAnsi" w:hAnsiTheme="majorHAnsi" w:cs="Times New Roman"/>
          <w:i/>
          <w:iCs/>
          <w:color w:val="222222"/>
          <w:sz w:val="20"/>
          <w:szCs w:val="20"/>
          <w:shd w:val="clear" w:color="auto" w:fill="FFFFFF"/>
        </w:rPr>
        <w:t xml:space="preserve"> </w:t>
      </w:r>
      <w:proofErr w:type="spellStart"/>
      <w:r w:rsidRPr="00381E37">
        <w:rPr>
          <w:rFonts w:asciiTheme="majorHAnsi" w:hAnsiTheme="majorHAnsi" w:cs="Times New Roman"/>
          <w:i/>
          <w:iCs/>
          <w:color w:val="222222"/>
          <w:sz w:val="20"/>
          <w:szCs w:val="20"/>
          <w:shd w:val="clear" w:color="auto" w:fill="FFFFFF"/>
        </w:rPr>
        <w:t>Konsep</w:t>
      </w:r>
      <w:proofErr w:type="spellEnd"/>
      <w:r w:rsidRPr="00381E37">
        <w:rPr>
          <w:rFonts w:asciiTheme="majorHAnsi" w:hAnsiTheme="majorHAnsi" w:cs="Times New Roman"/>
          <w:i/>
          <w:iCs/>
          <w:color w:val="222222"/>
          <w:sz w:val="20"/>
          <w:szCs w:val="20"/>
          <w:shd w:val="clear" w:color="auto" w:fill="FFFFFF"/>
        </w:rPr>
        <w:t xml:space="preserve"> </w:t>
      </w:r>
      <w:proofErr w:type="spellStart"/>
      <w:r w:rsidRPr="00381E37">
        <w:rPr>
          <w:rFonts w:asciiTheme="majorHAnsi" w:hAnsiTheme="majorHAnsi" w:cs="Times New Roman"/>
          <w:i/>
          <w:iCs/>
          <w:color w:val="222222"/>
          <w:sz w:val="20"/>
          <w:szCs w:val="20"/>
          <w:shd w:val="clear" w:color="auto" w:fill="FFFFFF"/>
        </w:rPr>
        <w:t>Fisika</w:t>
      </w:r>
      <w:proofErr w:type="spellEnd"/>
      <w:r w:rsidRPr="00381E37">
        <w:rPr>
          <w:rFonts w:asciiTheme="majorHAnsi" w:hAnsiTheme="majorHAnsi" w:cs="Times New Roman"/>
          <w:i/>
          <w:iCs/>
          <w:color w:val="222222"/>
          <w:sz w:val="20"/>
          <w:szCs w:val="20"/>
          <w:shd w:val="clear" w:color="auto" w:fill="FFFFFF"/>
        </w:rPr>
        <w:t xml:space="preserve"> </w:t>
      </w:r>
      <w:proofErr w:type="spellStart"/>
      <w:r w:rsidRPr="00381E37">
        <w:rPr>
          <w:rFonts w:asciiTheme="majorHAnsi" w:hAnsiTheme="majorHAnsi" w:cs="Times New Roman"/>
          <w:i/>
          <w:iCs/>
          <w:color w:val="222222"/>
          <w:sz w:val="20"/>
          <w:szCs w:val="20"/>
          <w:shd w:val="clear" w:color="auto" w:fill="FFFFFF"/>
        </w:rPr>
        <w:t>Pada</w:t>
      </w:r>
      <w:proofErr w:type="spellEnd"/>
      <w:r w:rsidRPr="00381E37">
        <w:rPr>
          <w:rFonts w:asciiTheme="majorHAnsi" w:hAnsiTheme="majorHAnsi" w:cs="Times New Roman"/>
          <w:i/>
          <w:iCs/>
          <w:color w:val="222222"/>
          <w:sz w:val="20"/>
          <w:szCs w:val="20"/>
          <w:shd w:val="clear" w:color="auto" w:fill="FFFFFF"/>
        </w:rPr>
        <w:t xml:space="preserve"> </w:t>
      </w:r>
      <w:proofErr w:type="spellStart"/>
      <w:r w:rsidRPr="00381E37">
        <w:rPr>
          <w:rFonts w:asciiTheme="majorHAnsi" w:hAnsiTheme="majorHAnsi" w:cs="Times New Roman"/>
          <w:i/>
          <w:iCs/>
          <w:color w:val="222222"/>
          <w:sz w:val="20"/>
          <w:szCs w:val="20"/>
          <w:shd w:val="clear" w:color="auto" w:fill="FFFFFF"/>
        </w:rPr>
        <w:t>Pokok</w:t>
      </w:r>
      <w:proofErr w:type="spellEnd"/>
      <w:r w:rsidRPr="00381E37">
        <w:rPr>
          <w:rFonts w:asciiTheme="majorHAnsi" w:hAnsiTheme="majorHAnsi" w:cs="Times New Roman"/>
          <w:i/>
          <w:iCs/>
          <w:color w:val="222222"/>
          <w:sz w:val="20"/>
          <w:szCs w:val="20"/>
          <w:shd w:val="clear" w:color="auto" w:fill="FFFFFF"/>
        </w:rPr>
        <w:t xml:space="preserve"> </w:t>
      </w:r>
      <w:proofErr w:type="spellStart"/>
      <w:r w:rsidRPr="00381E37">
        <w:rPr>
          <w:rFonts w:asciiTheme="majorHAnsi" w:hAnsiTheme="majorHAnsi" w:cs="Times New Roman"/>
          <w:i/>
          <w:iCs/>
          <w:color w:val="222222"/>
          <w:sz w:val="20"/>
          <w:szCs w:val="20"/>
          <w:shd w:val="clear" w:color="auto" w:fill="FFFFFF"/>
        </w:rPr>
        <w:t>Bahasan</w:t>
      </w:r>
      <w:proofErr w:type="spellEnd"/>
      <w:r w:rsidRPr="00381E37">
        <w:rPr>
          <w:rFonts w:asciiTheme="majorHAnsi" w:hAnsiTheme="majorHAnsi" w:cs="Times New Roman"/>
          <w:i/>
          <w:iCs/>
          <w:color w:val="222222"/>
          <w:sz w:val="20"/>
          <w:szCs w:val="20"/>
          <w:shd w:val="clear" w:color="auto" w:fill="FFFFFF"/>
        </w:rPr>
        <w:t xml:space="preserve"> </w:t>
      </w:r>
      <w:proofErr w:type="spellStart"/>
      <w:r w:rsidRPr="00381E37">
        <w:rPr>
          <w:rFonts w:asciiTheme="majorHAnsi" w:hAnsiTheme="majorHAnsi" w:cs="Times New Roman"/>
          <w:i/>
          <w:iCs/>
          <w:color w:val="222222"/>
          <w:sz w:val="20"/>
          <w:szCs w:val="20"/>
          <w:shd w:val="clear" w:color="auto" w:fill="FFFFFF"/>
        </w:rPr>
        <w:t>Besaran</w:t>
      </w:r>
      <w:proofErr w:type="spellEnd"/>
      <w:r w:rsidRPr="00381E37">
        <w:rPr>
          <w:rFonts w:asciiTheme="majorHAnsi" w:hAnsiTheme="majorHAnsi" w:cs="Times New Roman"/>
          <w:i/>
          <w:iCs/>
          <w:color w:val="222222"/>
          <w:sz w:val="20"/>
          <w:szCs w:val="20"/>
          <w:shd w:val="clear" w:color="auto" w:fill="FFFFFF"/>
        </w:rPr>
        <w:t xml:space="preserve"> Dan </w:t>
      </w:r>
      <w:proofErr w:type="spellStart"/>
      <w:r w:rsidRPr="00381E37">
        <w:rPr>
          <w:rFonts w:asciiTheme="majorHAnsi" w:hAnsiTheme="majorHAnsi" w:cs="Times New Roman"/>
          <w:i/>
          <w:iCs/>
          <w:color w:val="222222"/>
          <w:sz w:val="20"/>
          <w:szCs w:val="20"/>
          <w:shd w:val="clear" w:color="auto" w:fill="FFFFFF"/>
        </w:rPr>
        <w:t>Satuan</w:t>
      </w:r>
      <w:proofErr w:type="spellEnd"/>
      <w:r w:rsidRPr="00381E37">
        <w:rPr>
          <w:rFonts w:asciiTheme="majorHAnsi" w:hAnsiTheme="majorHAnsi" w:cs="Times New Roman"/>
          <w:i/>
          <w:iCs/>
          <w:color w:val="222222"/>
          <w:sz w:val="20"/>
          <w:szCs w:val="20"/>
          <w:shd w:val="clear" w:color="auto" w:fill="FFFFFF"/>
        </w:rPr>
        <w:t xml:space="preserve"> </w:t>
      </w:r>
      <w:proofErr w:type="spellStart"/>
      <w:r w:rsidRPr="00381E37">
        <w:rPr>
          <w:rFonts w:asciiTheme="majorHAnsi" w:hAnsiTheme="majorHAnsi" w:cs="Times New Roman"/>
          <w:i/>
          <w:iCs/>
          <w:color w:val="222222"/>
          <w:sz w:val="20"/>
          <w:szCs w:val="20"/>
          <w:shd w:val="clear" w:color="auto" w:fill="FFFFFF"/>
        </w:rPr>
        <w:t>Kelas</w:t>
      </w:r>
      <w:proofErr w:type="spellEnd"/>
      <w:r w:rsidRPr="00381E37">
        <w:rPr>
          <w:rFonts w:asciiTheme="majorHAnsi" w:hAnsiTheme="majorHAnsi" w:cs="Times New Roman"/>
          <w:i/>
          <w:iCs/>
          <w:color w:val="222222"/>
          <w:sz w:val="20"/>
          <w:szCs w:val="20"/>
          <w:shd w:val="clear" w:color="auto" w:fill="FFFFFF"/>
        </w:rPr>
        <w:t xml:space="preserve"> X </w:t>
      </w:r>
      <w:proofErr w:type="spellStart"/>
      <w:proofErr w:type="gramStart"/>
      <w:r w:rsidRPr="00381E37">
        <w:rPr>
          <w:rFonts w:asciiTheme="majorHAnsi" w:hAnsiTheme="majorHAnsi" w:cs="Times New Roman"/>
          <w:i/>
          <w:iCs/>
          <w:color w:val="222222"/>
          <w:sz w:val="20"/>
          <w:szCs w:val="20"/>
          <w:shd w:val="clear" w:color="auto" w:fill="FFFFFF"/>
        </w:rPr>
        <w:t>Sma</w:t>
      </w:r>
      <w:proofErr w:type="spellEnd"/>
      <w:proofErr w:type="gramEnd"/>
      <w:r w:rsidRPr="00381E37">
        <w:rPr>
          <w:rFonts w:asciiTheme="majorHAnsi" w:hAnsiTheme="majorHAnsi" w:cs="Times New Roman"/>
          <w:i/>
          <w:iCs/>
          <w:color w:val="222222"/>
          <w:sz w:val="20"/>
          <w:szCs w:val="20"/>
          <w:shd w:val="clear" w:color="auto" w:fill="FFFFFF"/>
        </w:rPr>
        <w:t xml:space="preserve"> </w:t>
      </w:r>
      <w:proofErr w:type="spellStart"/>
      <w:r w:rsidRPr="00381E37">
        <w:rPr>
          <w:rFonts w:asciiTheme="majorHAnsi" w:hAnsiTheme="majorHAnsi" w:cs="Times New Roman"/>
          <w:i/>
          <w:iCs/>
          <w:color w:val="222222"/>
          <w:sz w:val="20"/>
          <w:szCs w:val="20"/>
          <w:shd w:val="clear" w:color="auto" w:fill="FFFFFF"/>
        </w:rPr>
        <w:t>Negeri</w:t>
      </w:r>
      <w:proofErr w:type="spellEnd"/>
      <w:r w:rsidRPr="00381E37">
        <w:rPr>
          <w:rFonts w:asciiTheme="majorHAnsi" w:hAnsiTheme="majorHAnsi" w:cs="Times New Roman"/>
          <w:i/>
          <w:iCs/>
          <w:color w:val="222222"/>
          <w:sz w:val="20"/>
          <w:szCs w:val="20"/>
          <w:shd w:val="clear" w:color="auto" w:fill="FFFFFF"/>
        </w:rPr>
        <w:t xml:space="preserve"> 1 Sale </w:t>
      </w:r>
      <w:proofErr w:type="spellStart"/>
      <w:r w:rsidRPr="00381E37">
        <w:rPr>
          <w:rFonts w:asciiTheme="majorHAnsi" w:hAnsiTheme="majorHAnsi" w:cs="Times New Roman"/>
          <w:i/>
          <w:iCs/>
          <w:color w:val="222222"/>
          <w:sz w:val="20"/>
          <w:szCs w:val="20"/>
          <w:shd w:val="clear" w:color="auto" w:fill="FFFFFF"/>
        </w:rPr>
        <w:t>Rembang</w:t>
      </w:r>
      <w:proofErr w:type="spellEnd"/>
      <w:r w:rsidRPr="00381E37">
        <w:rPr>
          <w:rFonts w:asciiTheme="majorHAnsi" w:hAnsiTheme="majorHAnsi" w:cs="Times New Roman"/>
          <w:color w:val="222222"/>
          <w:sz w:val="20"/>
          <w:szCs w:val="20"/>
          <w:shd w:val="clear" w:color="auto" w:fill="FFFFFF"/>
        </w:rPr>
        <w:t xml:space="preserve"> (Doctoral dissertation, </w:t>
      </w:r>
      <w:proofErr w:type="spellStart"/>
      <w:r w:rsidRPr="00381E37">
        <w:rPr>
          <w:rFonts w:asciiTheme="majorHAnsi" w:hAnsiTheme="majorHAnsi" w:cs="Times New Roman"/>
          <w:color w:val="222222"/>
          <w:sz w:val="20"/>
          <w:szCs w:val="20"/>
          <w:shd w:val="clear" w:color="auto" w:fill="FFFFFF"/>
        </w:rPr>
        <w:t>Universitas</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Negeri</w:t>
      </w:r>
      <w:proofErr w:type="spellEnd"/>
      <w:r w:rsidRPr="00381E37">
        <w:rPr>
          <w:rFonts w:asciiTheme="majorHAnsi" w:hAnsiTheme="majorHAnsi" w:cs="Times New Roman"/>
          <w:color w:val="222222"/>
          <w:sz w:val="20"/>
          <w:szCs w:val="20"/>
          <w:shd w:val="clear" w:color="auto" w:fill="FFFFFF"/>
        </w:rPr>
        <w:t xml:space="preserve"> Semarang).</w:t>
      </w:r>
    </w:p>
    <w:p w14:paraId="66015CDF" w14:textId="252E6C8C" w:rsidR="004512FD" w:rsidRPr="00381E37" w:rsidRDefault="004512FD" w:rsidP="004512FD">
      <w:pPr>
        <w:ind w:left="567" w:right="260" w:hanging="567"/>
        <w:jc w:val="both"/>
        <w:rPr>
          <w:rFonts w:asciiTheme="majorHAnsi" w:hAnsiTheme="majorHAnsi" w:cs="Times New Roman"/>
          <w:color w:val="222222"/>
          <w:sz w:val="20"/>
          <w:szCs w:val="20"/>
          <w:shd w:val="clear" w:color="auto" w:fill="FFFFFF"/>
        </w:rPr>
      </w:pPr>
      <w:proofErr w:type="gramStart"/>
      <w:r w:rsidRPr="00381E37">
        <w:rPr>
          <w:rFonts w:asciiTheme="majorHAnsi" w:hAnsiTheme="majorHAnsi" w:cs="Times New Roman"/>
          <w:color w:val="222222"/>
          <w:sz w:val="20"/>
          <w:szCs w:val="20"/>
          <w:shd w:val="clear" w:color="auto" w:fill="FFFFFF"/>
        </w:rPr>
        <w:t xml:space="preserve">Jones, G., Taylor, A., &amp; Broadwell, B. </w:t>
      </w:r>
      <w:r w:rsidR="00E65F68">
        <w:rPr>
          <w:rFonts w:asciiTheme="majorHAnsi" w:hAnsiTheme="majorHAnsi" w:cs="Times New Roman"/>
          <w:color w:val="222222"/>
          <w:sz w:val="20"/>
          <w:szCs w:val="20"/>
          <w:shd w:val="clear" w:color="auto" w:fill="FFFFFF"/>
        </w:rPr>
        <w:t>(</w:t>
      </w:r>
      <w:r w:rsidRPr="00381E37">
        <w:rPr>
          <w:rFonts w:asciiTheme="majorHAnsi" w:hAnsiTheme="majorHAnsi" w:cs="Times New Roman"/>
          <w:color w:val="222222"/>
          <w:sz w:val="20"/>
          <w:szCs w:val="20"/>
          <w:shd w:val="clear" w:color="auto" w:fill="FFFFFF"/>
        </w:rPr>
        <w:t>2009</w:t>
      </w:r>
      <w:r w:rsidR="00E65F68">
        <w:rPr>
          <w:rFonts w:asciiTheme="majorHAnsi" w:hAnsiTheme="majorHAnsi" w:cs="Times New Roman"/>
          <w:color w:val="222222"/>
          <w:sz w:val="20"/>
          <w:szCs w:val="20"/>
          <w:shd w:val="clear" w:color="auto" w:fill="FFFFFF"/>
        </w:rPr>
        <w:t>)</w:t>
      </w:r>
      <w:r w:rsidRPr="00381E37">
        <w:rPr>
          <w:rFonts w:asciiTheme="majorHAnsi" w:hAnsiTheme="majorHAnsi" w:cs="Times New Roman"/>
          <w:color w:val="222222"/>
          <w:sz w:val="20"/>
          <w:szCs w:val="20"/>
          <w:shd w:val="clear" w:color="auto" w:fill="FFFFFF"/>
        </w:rPr>
        <w:t>.</w:t>
      </w:r>
      <w:proofErr w:type="gramEnd"/>
      <w:r w:rsidRPr="00381E37">
        <w:rPr>
          <w:rFonts w:asciiTheme="majorHAnsi" w:hAnsiTheme="majorHAnsi" w:cs="Times New Roman"/>
          <w:color w:val="222222"/>
          <w:sz w:val="20"/>
          <w:szCs w:val="20"/>
          <w:shd w:val="clear" w:color="auto" w:fill="FFFFFF"/>
        </w:rPr>
        <w:t xml:space="preserve"> </w:t>
      </w:r>
      <w:proofErr w:type="gramStart"/>
      <w:r w:rsidRPr="00381E37">
        <w:rPr>
          <w:rFonts w:asciiTheme="majorHAnsi" w:hAnsiTheme="majorHAnsi" w:cs="Times New Roman"/>
          <w:color w:val="222222"/>
          <w:sz w:val="20"/>
          <w:szCs w:val="20"/>
          <w:shd w:val="clear" w:color="auto" w:fill="FFFFFF"/>
        </w:rPr>
        <w:t>Estimating linear size and scale: Body rulers.</w:t>
      </w:r>
      <w:proofErr w:type="gramEnd"/>
      <w:r w:rsidRPr="00381E37">
        <w:rPr>
          <w:rFonts w:asciiTheme="majorHAnsi" w:hAnsiTheme="majorHAnsi" w:cs="Times New Roman"/>
          <w:color w:val="222222"/>
          <w:sz w:val="20"/>
          <w:szCs w:val="20"/>
          <w:shd w:val="clear" w:color="auto" w:fill="FFFFFF"/>
        </w:rPr>
        <w:t> </w:t>
      </w:r>
      <w:r w:rsidRPr="00381E37">
        <w:rPr>
          <w:rFonts w:asciiTheme="majorHAnsi" w:hAnsiTheme="majorHAnsi" w:cs="Times New Roman"/>
          <w:i/>
          <w:iCs/>
          <w:color w:val="222222"/>
          <w:sz w:val="20"/>
          <w:szCs w:val="20"/>
          <w:shd w:val="clear" w:color="auto" w:fill="FFFFFF"/>
        </w:rPr>
        <w:t>International Journal of Science Education</w:t>
      </w:r>
      <w:r w:rsidRPr="00381E37">
        <w:rPr>
          <w:rFonts w:asciiTheme="majorHAnsi" w:hAnsiTheme="majorHAnsi" w:cs="Times New Roman"/>
          <w:color w:val="222222"/>
          <w:sz w:val="20"/>
          <w:szCs w:val="20"/>
          <w:shd w:val="clear" w:color="auto" w:fill="FFFFFF"/>
        </w:rPr>
        <w:t>, </w:t>
      </w:r>
      <w:r w:rsidRPr="00381E37">
        <w:rPr>
          <w:rFonts w:asciiTheme="majorHAnsi" w:hAnsiTheme="majorHAnsi" w:cs="Times New Roman"/>
          <w:i/>
          <w:iCs/>
          <w:color w:val="222222"/>
          <w:sz w:val="20"/>
          <w:szCs w:val="20"/>
          <w:shd w:val="clear" w:color="auto" w:fill="FFFFFF"/>
        </w:rPr>
        <w:t>31</w:t>
      </w:r>
      <w:r w:rsidRPr="00381E37">
        <w:rPr>
          <w:rFonts w:asciiTheme="majorHAnsi" w:hAnsiTheme="majorHAnsi" w:cs="Times New Roman"/>
          <w:color w:val="222222"/>
          <w:sz w:val="20"/>
          <w:szCs w:val="20"/>
          <w:shd w:val="clear" w:color="auto" w:fill="FFFFFF"/>
        </w:rPr>
        <w:t>(11), 1495-1509.</w:t>
      </w:r>
    </w:p>
    <w:p w14:paraId="5D54CC33" w14:textId="4B0998A7" w:rsidR="004512FD" w:rsidRPr="00381E37" w:rsidRDefault="004512FD" w:rsidP="004512FD">
      <w:pPr>
        <w:ind w:left="567" w:hanging="567"/>
        <w:jc w:val="both"/>
        <w:rPr>
          <w:rFonts w:asciiTheme="majorHAnsi" w:hAnsiTheme="majorHAnsi" w:cs="Times New Roman"/>
          <w:sz w:val="20"/>
          <w:szCs w:val="20"/>
        </w:rPr>
      </w:pPr>
      <w:proofErr w:type="spellStart"/>
      <w:proofErr w:type="gramStart"/>
      <w:r w:rsidRPr="00381E37">
        <w:rPr>
          <w:rFonts w:asciiTheme="majorHAnsi" w:hAnsiTheme="majorHAnsi" w:cs="Times New Roman"/>
          <w:sz w:val="20"/>
          <w:szCs w:val="20"/>
        </w:rPr>
        <w:t>Kunandar</w:t>
      </w:r>
      <w:proofErr w:type="spellEnd"/>
      <w:r w:rsidRPr="00381E37">
        <w:rPr>
          <w:rFonts w:asciiTheme="majorHAnsi" w:hAnsiTheme="majorHAnsi" w:cs="Times New Roman"/>
          <w:sz w:val="20"/>
          <w:szCs w:val="20"/>
        </w:rPr>
        <w:t>.</w:t>
      </w:r>
      <w:proofErr w:type="gramEnd"/>
      <w:r w:rsidRPr="00381E37">
        <w:rPr>
          <w:rFonts w:asciiTheme="majorHAnsi" w:hAnsiTheme="majorHAnsi" w:cs="Times New Roman"/>
          <w:sz w:val="20"/>
          <w:szCs w:val="20"/>
        </w:rPr>
        <w:t xml:space="preserve"> </w:t>
      </w:r>
      <w:proofErr w:type="gramStart"/>
      <w:r w:rsidR="00E65F68">
        <w:rPr>
          <w:rFonts w:asciiTheme="majorHAnsi" w:hAnsiTheme="majorHAnsi" w:cs="Times New Roman"/>
          <w:sz w:val="20"/>
          <w:szCs w:val="20"/>
        </w:rPr>
        <w:t>(</w:t>
      </w:r>
      <w:r w:rsidRPr="00381E37">
        <w:rPr>
          <w:rFonts w:asciiTheme="majorHAnsi" w:hAnsiTheme="majorHAnsi" w:cs="Times New Roman"/>
          <w:sz w:val="20"/>
          <w:szCs w:val="20"/>
        </w:rPr>
        <w:t>2014</w:t>
      </w:r>
      <w:r w:rsidR="00E65F68">
        <w:rPr>
          <w:rFonts w:asciiTheme="majorHAnsi" w:hAnsiTheme="majorHAnsi" w:cs="Times New Roman"/>
          <w:sz w:val="20"/>
          <w:szCs w:val="20"/>
        </w:rPr>
        <w:t>)</w:t>
      </w:r>
      <w:r w:rsidRPr="00381E37">
        <w:rPr>
          <w:rFonts w:asciiTheme="majorHAnsi" w:hAnsiTheme="majorHAnsi" w:cs="Times New Roman"/>
          <w:sz w:val="20"/>
          <w:szCs w:val="20"/>
        </w:rPr>
        <w:t xml:space="preserve">. </w:t>
      </w:r>
      <w:proofErr w:type="spellStart"/>
      <w:r w:rsidRPr="00381E37">
        <w:rPr>
          <w:rFonts w:asciiTheme="majorHAnsi" w:hAnsiTheme="majorHAnsi" w:cs="Times New Roman"/>
          <w:i/>
          <w:iCs/>
          <w:sz w:val="20"/>
          <w:szCs w:val="20"/>
        </w:rPr>
        <w:t>Penilaian</w:t>
      </w:r>
      <w:proofErr w:type="spellEnd"/>
      <w:r w:rsidRPr="00381E37">
        <w:rPr>
          <w:rFonts w:asciiTheme="majorHAnsi" w:hAnsiTheme="majorHAnsi" w:cs="Times New Roman"/>
          <w:i/>
          <w:iCs/>
          <w:sz w:val="20"/>
          <w:szCs w:val="20"/>
        </w:rPr>
        <w:t xml:space="preserve"> </w:t>
      </w:r>
      <w:proofErr w:type="spellStart"/>
      <w:r w:rsidRPr="00381E37">
        <w:rPr>
          <w:rFonts w:asciiTheme="majorHAnsi" w:hAnsiTheme="majorHAnsi" w:cs="Times New Roman"/>
          <w:i/>
          <w:iCs/>
          <w:sz w:val="20"/>
          <w:szCs w:val="20"/>
        </w:rPr>
        <w:t>Autentik</w:t>
      </w:r>
      <w:proofErr w:type="spellEnd"/>
      <w:r w:rsidRPr="00381E37">
        <w:rPr>
          <w:rFonts w:asciiTheme="majorHAnsi" w:hAnsiTheme="majorHAnsi" w:cs="Times New Roman"/>
          <w:i/>
          <w:iCs/>
          <w:sz w:val="20"/>
          <w:szCs w:val="20"/>
        </w:rPr>
        <w:t xml:space="preserve"> (</w:t>
      </w:r>
      <w:proofErr w:type="spellStart"/>
      <w:r w:rsidRPr="00381E37">
        <w:rPr>
          <w:rFonts w:asciiTheme="majorHAnsi" w:hAnsiTheme="majorHAnsi" w:cs="Times New Roman"/>
          <w:i/>
          <w:iCs/>
          <w:sz w:val="20"/>
          <w:szCs w:val="20"/>
        </w:rPr>
        <w:t>Penilaian</w:t>
      </w:r>
      <w:proofErr w:type="spellEnd"/>
      <w:r w:rsidRPr="00381E37">
        <w:rPr>
          <w:rFonts w:asciiTheme="majorHAnsi" w:hAnsiTheme="majorHAnsi" w:cs="Times New Roman"/>
          <w:i/>
          <w:iCs/>
          <w:sz w:val="20"/>
          <w:szCs w:val="20"/>
        </w:rPr>
        <w:t xml:space="preserve"> </w:t>
      </w:r>
      <w:proofErr w:type="spellStart"/>
      <w:r w:rsidRPr="00381E37">
        <w:rPr>
          <w:rFonts w:asciiTheme="majorHAnsi" w:hAnsiTheme="majorHAnsi" w:cs="Times New Roman"/>
          <w:i/>
          <w:iCs/>
          <w:sz w:val="20"/>
          <w:szCs w:val="20"/>
        </w:rPr>
        <w:t>Hasil</w:t>
      </w:r>
      <w:proofErr w:type="spellEnd"/>
      <w:r w:rsidRPr="00381E37">
        <w:rPr>
          <w:rFonts w:asciiTheme="majorHAnsi" w:hAnsiTheme="majorHAnsi" w:cs="Times New Roman"/>
          <w:i/>
          <w:iCs/>
          <w:sz w:val="20"/>
          <w:szCs w:val="20"/>
        </w:rPr>
        <w:t xml:space="preserve"> </w:t>
      </w:r>
      <w:proofErr w:type="spellStart"/>
      <w:r w:rsidRPr="00381E37">
        <w:rPr>
          <w:rFonts w:asciiTheme="majorHAnsi" w:hAnsiTheme="majorHAnsi" w:cs="Times New Roman"/>
          <w:i/>
          <w:iCs/>
          <w:sz w:val="20"/>
          <w:szCs w:val="20"/>
        </w:rPr>
        <w:t>Belajar</w:t>
      </w:r>
      <w:proofErr w:type="spellEnd"/>
      <w:r w:rsidRPr="00381E37">
        <w:rPr>
          <w:rFonts w:asciiTheme="majorHAnsi" w:hAnsiTheme="majorHAnsi" w:cs="Times New Roman"/>
          <w:i/>
          <w:iCs/>
          <w:sz w:val="20"/>
          <w:szCs w:val="20"/>
        </w:rPr>
        <w:t xml:space="preserve"> </w:t>
      </w:r>
      <w:proofErr w:type="spellStart"/>
      <w:r w:rsidRPr="00381E37">
        <w:rPr>
          <w:rFonts w:asciiTheme="majorHAnsi" w:hAnsiTheme="majorHAnsi" w:cs="Times New Roman"/>
          <w:i/>
          <w:iCs/>
          <w:sz w:val="20"/>
          <w:szCs w:val="20"/>
        </w:rPr>
        <w:t>Peserta</w:t>
      </w:r>
      <w:proofErr w:type="spellEnd"/>
      <w:r w:rsidRPr="00381E37">
        <w:rPr>
          <w:rFonts w:asciiTheme="majorHAnsi" w:hAnsiTheme="majorHAnsi" w:cs="Times New Roman"/>
          <w:i/>
          <w:iCs/>
          <w:sz w:val="20"/>
          <w:szCs w:val="20"/>
        </w:rPr>
        <w:t xml:space="preserve"> </w:t>
      </w:r>
      <w:proofErr w:type="spellStart"/>
      <w:r w:rsidRPr="00381E37">
        <w:rPr>
          <w:rFonts w:asciiTheme="majorHAnsi" w:hAnsiTheme="majorHAnsi" w:cs="Times New Roman"/>
          <w:i/>
          <w:iCs/>
          <w:sz w:val="20"/>
          <w:szCs w:val="20"/>
        </w:rPr>
        <w:t>Didik</w:t>
      </w:r>
      <w:proofErr w:type="spellEnd"/>
      <w:r w:rsidRPr="00381E37">
        <w:rPr>
          <w:rFonts w:asciiTheme="majorHAnsi" w:hAnsiTheme="majorHAnsi" w:cs="Times New Roman"/>
          <w:i/>
          <w:iCs/>
          <w:sz w:val="20"/>
          <w:szCs w:val="20"/>
        </w:rPr>
        <w:t xml:space="preserve"> </w:t>
      </w:r>
      <w:proofErr w:type="spellStart"/>
      <w:r w:rsidRPr="00381E37">
        <w:rPr>
          <w:rFonts w:asciiTheme="majorHAnsi" w:hAnsiTheme="majorHAnsi" w:cs="Times New Roman"/>
          <w:i/>
          <w:iCs/>
          <w:sz w:val="20"/>
          <w:szCs w:val="20"/>
        </w:rPr>
        <w:t>Berdasarkan</w:t>
      </w:r>
      <w:proofErr w:type="spellEnd"/>
      <w:r w:rsidRPr="00381E37">
        <w:rPr>
          <w:rFonts w:asciiTheme="majorHAnsi" w:hAnsiTheme="majorHAnsi" w:cs="Times New Roman"/>
          <w:i/>
          <w:iCs/>
          <w:sz w:val="20"/>
          <w:szCs w:val="20"/>
        </w:rPr>
        <w:t xml:space="preserve"> </w:t>
      </w:r>
      <w:proofErr w:type="spellStart"/>
      <w:r w:rsidRPr="00381E37">
        <w:rPr>
          <w:rFonts w:asciiTheme="majorHAnsi" w:hAnsiTheme="majorHAnsi" w:cs="Times New Roman"/>
          <w:i/>
          <w:iCs/>
          <w:sz w:val="20"/>
          <w:szCs w:val="20"/>
        </w:rPr>
        <w:t>Kurikulum</w:t>
      </w:r>
      <w:proofErr w:type="spellEnd"/>
      <w:r w:rsidRPr="00381E37">
        <w:rPr>
          <w:rFonts w:asciiTheme="majorHAnsi" w:hAnsiTheme="majorHAnsi" w:cs="Times New Roman"/>
          <w:i/>
          <w:iCs/>
          <w:sz w:val="20"/>
          <w:szCs w:val="20"/>
        </w:rPr>
        <w:t xml:space="preserve"> 2013)</w:t>
      </w:r>
      <w:r w:rsidRPr="00381E37">
        <w:rPr>
          <w:rFonts w:asciiTheme="majorHAnsi" w:hAnsiTheme="majorHAnsi" w:cs="Times New Roman"/>
          <w:sz w:val="20"/>
          <w:szCs w:val="20"/>
        </w:rPr>
        <w:t>, Raja</w:t>
      </w:r>
      <w:r w:rsidR="00E65F68">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Grafindo</w:t>
      </w:r>
      <w:proofErr w:type="spellEnd"/>
      <w:r w:rsidRPr="00381E37">
        <w:rPr>
          <w:rFonts w:asciiTheme="majorHAnsi" w:hAnsiTheme="majorHAnsi" w:cs="Times New Roman"/>
          <w:sz w:val="20"/>
          <w:szCs w:val="20"/>
        </w:rPr>
        <w:t xml:space="preserve"> </w:t>
      </w:r>
      <w:proofErr w:type="spellStart"/>
      <w:r w:rsidRPr="00381E37">
        <w:rPr>
          <w:rFonts w:asciiTheme="majorHAnsi" w:hAnsiTheme="majorHAnsi" w:cs="Times New Roman"/>
          <w:sz w:val="20"/>
          <w:szCs w:val="20"/>
        </w:rPr>
        <w:t>Persada</w:t>
      </w:r>
      <w:proofErr w:type="spellEnd"/>
      <w:r w:rsidRPr="00381E37">
        <w:rPr>
          <w:rFonts w:asciiTheme="majorHAnsi" w:hAnsiTheme="majorHAnsi" w:cs="Times New Roman"/>
          <w:sz w:val="20"/>
          <w:szCs w:val="20"/>
        </w:rPr>
        <w:t>.</w:t>
      </w:r>
      <w:proofErr w:type="gramEnd"/>
      <w:r w:rsidRPr="00381E37">
        <w:rPr>
          <w:rFonts w:asciiTheme="majorHAnsi" w:hAnsiTheme="majorHAnsi" w:cs="Times New Roman"/>
          <w:sz w:val="20"/>
          <w:szCs w:val="20"/>
        </w:rPr>
        <w:t xml:space="preserve"> Jakarta.</w:t>
      </w:r>
    </w:p>
    <w:p w14:paraId="192A9DAA" w14:textId="0134833B" w:rsidR="004512FD" w:rsidRPr="00381E37" w:rsidRDefault="004512FD" w:rsidP="004512FD">
      <w:pPr>
        <w:ind w:left="567" w:hanging="567"/>
        <w:jc w:val="both"/>
        <w:rPr>
          <w:rFonts w:asciiTheme="majorHAnsi" w:hAnsiTheme="majorHAnsi" w:cs="Times New Roman"/>
          <w:color w:val="222222"/>
          <w:sz w:val="20"/>
          <w:szCs w:val="20"/>
          <w:shd w:val="clear" w:color="auto" w:fill="FFFFFF"/>
        </w:rPr>
      </w:pPr>
      <w:proofErr w:type="spellStart"/>
      <w:r w:rsidRPr="00381E37">
        <w:rPr>
          <w:rFonts w:asciiTheme="majorHAnsi" w:hAnsiTheme="majorHAnsi" w:cs="Times New Roman"/>
          <w:color w:val="222222"/>
          <w:sz w:val="20"/>
          <w:szCs w:val="20"/>
          <w:shd w:val="clear" w:color="auto" w:fill="FFFFFF"/>
        </w:rPr>
        <w:t>Kuspriyanto</w:t>
      </w:r>
      <w:proofErr w:type="spellEnd"/>
      <w:r w:rsidRPr="00381E37">
        <w:rPr>
          <w:rFonts w:asciiTheme="majorHAnsi" w:hAnsiTheme="majorHAnsi" w:cs="Times New Roman"/>
          <w:color w:val="222222"/>
          <w:sz w:val="20"/>
          <w:szCs w:val="20"/>
          <w:shd w:val="clear" w:color="auto" w:fill="FFFFFF"/>
        </w:rPr>
        <w:t xml:space="preserve">, B., &amp; </w:t>
      </w:r>
      <w:proofErr w:type="spellStart"/>
      <w:r w:rsidRPr="00381E37">
        <w:rPr>
          <w:rFonts w:asciiTheme="majorHAnsi" w:hAnsiTheme="majorHAnsi" w:cs="Times New Roman"/>
          <w:color w:val="222222"/>
          <w:sz w:val="20"/>
          <w:szCs w:val="20"/>
          <w:shd w:val="clear" w:color="auto" w:fill="FFFFFF"/>
        </w:rPr>
        <w:t>Siagian</w:t>
      </w:r>
      <w:proofErr w:type="spellEnd"/>
      <w:r w:rsidRPr="00381E37">
        <w:rPr>
          <w:rFonts w:asciiTheme="majorHAnsi" w:hAnsiTheme="majorHAnsi" w:cs="Times New Roman"/>
          <w:color w:val="222222"/>
          <w:sz w:val="20"/>
          <w:szCs w:val="20"/>
          <w:shd w:val="clear" w:color="auto" w:fill="FFFFFF"/>
        </w:rPr>
        <w:t xml:space="preserve">, S. </w:t>
      </w:r>
      <w:r w:rsidR="00E65F68">
        <w:rPr>
          <w:rFonts w:asciiTheme="majorHAnsi" w:hAnsiTheme="majorHAnsi" w:cs="Times New Roman"/>
          <w:color w:val="222222"/>
          <w:sz w:val="20"/>
          <w:szCs w:val="20"/>
          <w:shd w:val="clear" w:color="auto" w:fill="FFFFFF"/>
        </w:rPr>
        <w:t>(</w:t>
      </w:r>
      <w:r w:rsidRPr="00381E37">
        <w:rPr>
          <w:rFonts w:asciiTheme="majorHAnsi" w:hAnsiTheme="majorHAnsi" w:cs="Times New Roman"/>
          <w:color w:val="222222"/>
          <w:sz w:val="20"/>
          <w:szCs w:val="20"/>
          <w:shd w:val="clear" w:color="auto" w:fill="FFFFFF"/>
        </w:rPr>
        <w:t>2013</w:t>
      </w:r>
      <w:r w:rsidR="00E65F68">
        <w:rPr>
          <w:rFonts w:asciiTheme="majorHAnsi" w:hAnsiTheme="majorHAnsi" w:cs="Times New Roman"/>
          <w:color w:val="222222"/>
          <w:sz w:val="20"/>
          <w:szCs w:val="20"/>
          <w:shd w:val="clear" w:color="auto" w:fill="FFFFFF"/>
        </w:rPr>
        <w:t>)</w:t>
      </w:r>
      <w:r w:rsidRPr="00381E37">
        <w:rPr>
          <w:rFonts w:asciiTheme="majorHAnsi" w:hAnsiTheme="majorHAnsi" w:cs="Times New Roman"/>
          <w:color w:val="222222"/>
          <w:sz w:val="20"/>
          <w:szCs w:val="20"/>
          <w:shd w:val="clear" w:color="auto" w:fill="FFFFFF"/>
        </w:rPr>
        <w:t xml:space="preserve">. </w:t>
      </w:r>
      <w:proofErr w:type="spellStart"/>
      <w:proofErr w:type="gramStart"/>
      <w:r w:rsidRPr="00381E37">
        <w:rPr>
          <w:rFonts w:asciiTheme="majorHAnsi" w:hAnsiTheme="majorHAnsi" w:cs="Times New Roman"/>
          <w:color w:val="222222"/>
          <w:sz w:val="20"/>
          <w:szCs w:val="20"/>
          <w:shd w:val="clear" w:color="auto" w:fill="FFFFFF"/>
        </w:rPr>
        <w:t>Strategi</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pembelajaran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dan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kemampuan</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berpikir</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kreatif</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terhadap</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hasil</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belajar</w:t>
      </w:r>
      <w:proofErr w:type="spellEnd"/>
      <w:r w:rsidRPr="00381E37">
        <w:rPr>
          <w:rFonts w:asciiTheme="majorHAnsi" w:hAnsiTheme="majorHAnsi" w:cs="Times New Roman"/>
          <w:color w:val="222222"/>
          <w:sz w:val="20"/>
          <w:szCs w:val="20"/>
          <w:shd w:val="clear" w:color="auto" w:fill="FFFFFF"/>
        </w:rPr>
        <w:t xml:space="preserve"> </w:t>
      </w:r>
      <w:proofErr w:type="spellStart"/>
      <w:r w:rsidRPr="00381E37">
        <w:rPr>
          <w:rFonts w:asciiTheme="majorHAnsi" w:hAnsiTheme="majorHAnsi" w:cs="Times New Roman"/>
          <w:color w:val="222222"/>
          <w:sz w:val="20"/>
          <w:szCs w:val="20"/>
          <w:shd w:val="clear" w:color="auto" w:fill="FFFFFF"/>
        </w:rPr>
        <w:t>fisika</w:t>
      </w:r>
      <w:proofErr w:type="spellEnd"/>
      <w:r w:rsidRPr="00381E37">
        <w:rPr>
          <w:rFonts w:asciiTheme="majorHAnsi" w:hAnsiTheme="majorHAnsi" w:cs="Times New Roman"/>
          <w:color w:val="222222"/>
          <w:sz w:val="20"/>
          <w:szCs w:val="20"/>
          <w:shd w:val="clear" w:color="auto" w:fill="FFFFFF"/>
        </w:rPr>
        <w:t>.</w:t>
      </w:r>
      <w:proofErr w:type="gramEnd"/>
      <w:r w:rsidRPr="00381E37">
        <w:rPr>
          <w:rFonts w:asciiTheme="majorHAnsi" w:hAnsiTheme="majorHAnsi" w:cs="Times New Roman"/>
          <w:color w:val="222222"/>
          <w:sz w:val="20"/>
          <w:szCs w:val="20"/>
          <w:shd w:val="clear" w:color="auto" w:fill="FFFFFF"/>
        </w:rPr>
        <w:t> </w:t>
      </w:r>
      <w:proofErr w:type="spellStart"/>
      <w:r w:rsidRPr="00381E37">
        <w:rPr>
          <w:rFonts w:asciiTheme="majorHAnsi" w:hAnsiTheme="majorHAnsi" w:cs="Times New Roman"/>
          <w:i/>
          <w:iCs/>
          <w:color w:val="222222"/>
          <w:sz w:val="20"/>
          <w:szCs w:val="20"/>
          <w:shd w:val="clear" w:color="auto" w:fill="FFFFFF"/>
        </w:rPr>
        <w:t>Jurnal</w:t>
      </w:r>
      <w:proofErr w:type="spellEnd"/>
      <w:r w:rsidRPr="00381E37">
        <w:rPr>
          <w:rFonts w:asciiTheme="majorHAnsi" w:hAnsiTheme="majorHAnsi" w:cs="Times New Roman"/>
          <w:i/>
          <w:iCs/>
          <w:color w:val="222222"/>
          <w:sz w:val="20"/>
          <w:szCs w:val="20"/>
          <w:shd w:val="clear" w:color="auto" w:fill="FFFFFF"/>
        </w:rPr>
        <w:t xml:space="preserve"> </w:t>
      </w:r>
      <w:proofErr w:type="spellStart"/>
      <w:r w:rsidRPr="00381E37">
        <w:rPr>
          <w:rFonts w:asciiTheme="majorHAnsi" w:hAnsiTheme="majorHAnsi" w:cs="Times New Roman"/>
          <w:i/>
          <w:iCs/>
          <w:color w:val="222222"/>
          <w:sz w:val="20"/>
          <w:szCs w:val="20"/>
          <w:shd w:val="clear" w:color="auto" w:fill="FFFFFF"/>
        </w:rPr>
        <w:t>Teknologi</w:t>
      </w:r>
      <w:proofErr w:type="spellEnd"/>
      <w:r w:rsidRPr="00381E37">
        <w:rPr>
          <w:rFonts w:asciiTheme="majorHAnsi" w:hAnsiTheme="majorHAnsi" w:cs="Times New Roman"/>
          <w:i/>
          <w:iCs/>
          <w:color w:val="222222"/>
          <w:sz w:val="20"/>
          <w:szCs w:val="20"/>
          <w:shd w:val="clear" w:color="auto" w:fill="FFFFFF"/>
        </w:rPr>
        <w:t xml:space="preserve"> </w:t>
      </w:r>
      <w:proofErr w:type="spellStart"/>
      <w:r w:rsidRPr="00381E37">
        <w:rPr>
          <w:rFonts w:asciiTheme="majorHAnsi" w:hAnsiTheme="majorHAnsi" w:cs="Times New Roman"/>
          <w:i/>
          <w:iCs/>
          <w:color w:val="222222"/>
          <w:sz w:val="20"/>
          <w:szCs w:val="20"/>
          <w:shd w:val="clear" w:color="auto" w:fill="FFFFFF"/>
        </w:rPr>
        <w:t>Pendidikan</w:t>
      </w:r>
      <w:proofErr w:type="spellEnd"/>
      <w:r w:rsidRPr="00381E37">
        <w:rPr>
          <w:rFonts w:asciiTheme="majorHAnsi" w:hAnsiTheme="majorHAnsi" w:cs="Times New Roman"/>
          <w:color w:val="222222"/>
          <w:sz w:val="20"/>
          <w:szCs w:val="20"/>
          <w:shd w:val="clear" w:color="auto" w:fill="FFFFFF"/>
        </w:rPr>
        <w:t>, </w:t>
      </w:r>
      <w:r w:rsidRPr="00381E37">
        <w:rPr>
          <w:rFonts w:asciiTheme="majorHAnsi" w:hAnsiTheme="majorHAnsi" w:cs="Times New Roman"/>
          <w:i/>
          <w:iCs/>
          <w:color w:val="222222"/>
          <w:sz w:val="20"/>
          <w:szCs w:val="20"/>
          <w:shd w:val="clear" w:color="auto" w:fill="FFFFFF"/>
        </w:rPr>
        <w:t>6</w:t>
      </w:r>
      <w:r w:rsidRPr="00381E37">
        <w:rPr>
          <w:rFonts w:asciiTheme="majorHAnsi" w:hAnsiTheme="majorHAnsi" w:cs="Times New Roman"/>
          <w:color w:val="222222"/>
          <w:sz w:val="20"/>
          <w:szCs w:val="20"/>
          <w:shd w:val="clear" w:color="auto" w:fill="FFFFFF"/>
        </w:rPr>
        <w:t>(1), 134-258.</w:t>
      </w:r>
    </w:p>
    <w:p w14:paraId="5AEE9626" w14:textId="19343087" w:rsidR="004512FD" w:rsidRDefault="004512FD" w:rsidP="004512FD">
      <w:pPr>
        <w:ind w:left="567" w:hanging="567"/>
        <w:jc w:val="both"/>
        <w:rPr>
          <w:rFonts w:asciiTheme="majorHAnsi" w:hAnsiTheme="majorHAnsi" w:cs="Times New Roman"/>
          <w:noProof/>
          <w:sz w:val="20"/>
          <w:szCs w:val="20"/>
        </w:rPr>
      </w:pPr>
      <w:proofErr w:type="spellStart"/>
      <w:proofErr w:type="gramStart"/>
      <w:r w:rsidRPr="00381E37">
        <w:rPr>
          <w:rFonts w:asciiTheme="majorHAnsi" w:hAnsiTheme="majorHAnsi" w:cs="Times New Roman"/>
          <w:sz w:val="20"/>
          <w:szCs w:val="20"/>
        </w:rPr>
        <w:t>Serway</w:t>
      </w:r>
      <w:proofErr w:type="spellEnd"/>
      <w:r w:rsidRPr="00381E37">
        <w:rPr>
          <w:rFonts w:asciiTheme="majorHAnsi" w:hAnsiTheme="majorHAnsi" w:cs="Times New Roman"/>
          <w:sz w:val="20"/>
          <w:szCs w:val="20"/>
        </w:rPr>
        <w:t>, Raymond A. dan Jewett, John.</w:t>
      </w:r>
      <w:proofErr w:type="gramEnd"/>
      <w:r w:rsidRPr="00381E37">
        <w:rPr>
          <w:rFonts w:asciiTheme="majorHAnsi" w:hAnsiTheme="majorHAnsi" w:cs="Times New Roman"/>
          <w:sz w:val="20"/>
          <w:szCs w:val="20"/>
        </w:rPr>
        <w:t xml:space="preserve"> </w:t>
      </w:r>
      <w:proofErr w:type="gramStart"/>
      <w:r w:rsidR="00E65F68">
        <w:rPr>
          <w:rFonts w:asciiTheme="majorHAnsi" w:hAnsiTheme="majorHAnsi" w:cs="Times New Roman"/>
          <w:sz w:val="20"/>
          <w:szCs w:val="20"/>
        </w:rPr>
        <w:t>(</w:t>
      </w:r>
      <w:r w:rsidRPr="00381E37">
        <w:rPr>
          <w:rFonts w:asciiTheme="majorHAnsi" w:hAnsiTheme="majorHAnsi" w:cs="Times New Roman"/>
          <w:sz w:val="20"/>
          <w:szCs w:val="20"/>
        </w:rPr>
        <w:t>2014</w:t>
      </w:r>
      <w:r w:rsidR="00E65F68">
        <w:rPr>
          <w:rFonts w:asciiTheme="majorHAnsi" w:hAnsiTheme="majorHAnsi" w:cs="Times New Roman"/>
          <w:sz w:val="20"/>
          <w:szCs w:val="20"/>
        </w:rPr>
        <w:t>)</w:t>
      </w:r>
      <w:r w:rsidRPr="00381E37">
        <w:rPr>
          <w:rFonts w:asciiTheme="majorHAnsi" w:hAnsiTheme="majorHAnsi" w:cs="Times New Roman"/>
          <w:sz w:val="20"/>
          <w:szCs w:val="20"/>
        </w:rPr>
        <w:t xml:space="preserve">. </w:t>
      </w:r>
      <w:r w:rsidRPr="00381E37">
        <w:rPr>
          <w:rFonts w:asciiTheme="majorHAnsi" w:hAnsiTheme="majorHAnsi" w:cs="Times New Roman"/>
          <w:i/>
          <w:iCs/>
          <w:sz w:val="20"/>
          <w:szCs w:val="20"/>
        </w:rPr>
        <w:t>Physics for Scientists and Engineers with Modern Physics, Ninth Edition</w:t>
      </w:r>
      <w:r w:rsidRPr="00381E37">
        <w:rPr>
          <w:rFonts w:asciiTheme="majorHAnsi" w:hAnsiTheme="majorHAnsi" w:cs="Times New Roman"/>
          <w:sz w:val="20"/>
          <w:szCs w:val="20"/>
        </w:rPr>
        <w:t>.</w:t>
      </w:r>
      <w:proofErr w:type="gramEnd"/>
      <w:r w:rsidRPr="00381E37">
        <w:rPr>
          <w:rFonts w:asciiTheme="majorHAnsi" w:hAnsiTheme="majorHAnsi" w:cs="Times New Roman"/>
          <w:sz w:val="20"/>
          <w:szCs w:val="20"/>
        </w:rPr>
        <w:t xml:space="preserve"> Unites States of America: Brooks/Cole</w:t>
      </w:r>
    </w:p>
    <w:p w14:paraId="24B59AB4" w14:textId="77777777" w:rsidR="004512FD" w:rsidRPr="00381E37" w:rsidRDefault="004512FD" w:rsidP="004512FD">
      <w:pPr>
        <w:tabs>
          <w:tab w:val="left" w:pos="567"/>
        </w:tabs>
        <w:spacing w:line="360" w:lineRule="auto"/>
        <w:ind w:left="0"/>
        <w:jc w:val="both"/>
        <w:rPr>
          <w:rFonts w:asciiTheme="majorHAnsi" w:hAnsiTheme="majorHAnsi" w:cs="Times New Roman"/>
          <w:noProof/>
          <w:sz w:val="20"/>
          <w:szCs w:val="20"/>
        </w:rPr>
      </w:pPr>
    </w:p>
    <w:sectPr w:rsidR="004512FD" w:rsidRPr="00381E37" w:rsidSect="00E65F68">
      <w:footerReference w:type="default" r:id="rId23"/>
      <w:pgSz w:w="11907" w:h="16840" w:code="9"/>
      <w:pgMar w:top="1701" w:right="1559"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79B04" w14:textId="77777777" w:rsidR="009E5713" w:rsidRDefault="009E5713" w:rsidP="0048529F">
      <w:pPr>
        <w:spacing w:before="0" w:after="0"/>
      </w:pPr>
      <w:r>
        <w:separator/>
      </w:r>
    </w:p>
  </w:endnote>
  <w:endnote w:type="continuationSeparator" w:id="0">
    <w:p w14:paraId="070F922D" w14:textId="77777777" w:rsidR="009E5713" w:rsidRDefault="009E5713"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AMECN+TimesNewRoman">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67232" w14:textId="77777777" w:rsidR="00B75186" w:rsidRDefault="00B751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795908"/>
      <w:docPartObj>
        <w:docPartGallery w:val="Page Numbers (Bottom of Page)"/>
        <w:docPartUnique/>
      </w:docPartObj>
    </w:sdtPr>
    <w:sdtEndPr>
      <w:rPr>
        <w:noProof/>
      </w:rPr>
    </w:sdtEndPr>
    <w:sdtContent>
      <w:p w14:paraId="2A33A992" w14:textId="09214189" w:rsidR="000B5CE2" w:rsidRDefault="000B5CE2">
        <w:pPr>
          <w:pStyle w:val="Footer"/>
          <w:jc w:val="right"/>
        </w:pPr>
        <w:r>
          <w:fldChar w:fldCharType="begin"/>
        </w:r>
        <w:r>
          <w:instrText xml:space="preserve"> PAGE   \* MERGEFORMAT </w:instrText>
        </w:r>
        <w:r>
          <w:fldChar w:fldCharType="separate"/>
        </w:r>
        <w:r w:rsidR="00A547D2">
          <w:rPr>
            <w:noProof/>
          </w:rPr>
          <w:t>101</w:t>
        </w:r>
        <w:r>
          <w:rPr>
            <w:noProof/>
          </w:rPr>
          <w:fldChar w:fldCharType="end"/>
        </w:r>
      </w:p>
    </w:sdtContent>
  </w:sdt>
  <w:p w14:paraId="5E50D8BD" w14:textId="77777777" w:rsidR="00BD6994" w:rsidRPr="00F95B0C" w:rsidRDefault="00BD6994" w:rsidP="00F95B0C">
    <w:pPr>
      <w:pStyle w:val="Footer"/>
      <w:ind w:left="0"/>
      <w:jc w:val="both"/>
      <w:rPr>
        <w:rFonts w:ascii="Calisto MT" w:hAnsi="Calisto MT"/>
        <w:sz w:val="20"/>
        <w:szCs w:val="20"/>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0049"/>
      <w:docPartObj>
        <w:docPartGallery w:val="Page Numbers (Bottom of Page)"/>
        <w:docPartUnique/>
      </w:docPartObj>
    </w:sdtPr>
    <w:sdtEndPr>
      <w:rPr>
        <w:noProof/>
      </w:rPr>
    </w:sdtEndPr>
    <w:sdtContent>
      <w:bookmarkStart w:id="0" w:name="_GoBack" w:displacedByCustomXml="prev"/>
      <w:bookmarkEnd w:id="0" w:displacedByCustomXml="prev"/>
      <w:p w14:paraId="4D981836" w14:textId="7E042850" w:rsidR="000B5CE2" w:rsidRDefault="000B5CE2">
        <w:pPr>
          <w:pStyle w:val="Footer"/>
          <w:jc w:val="right"/>
        </w:pPr>
        <w:r>
          <w:fldChar w:fldCharType="begin"/>
        </w:r>
        <w:r>
          <w:instrText xml:space="preserve"> PAGE   \* MERGEFORMAT </w:instrText>
        </w:r>
        <w:r>
          <w:fldChar w:fldCharType="separate"/>
        </w:r>
        <w:r w:rsidR="00A547D2">
          <w:rPr>
            <w:noProof/>
          </w:rPr>
          <w:t>95</w:t>
        </w:r>
        <w:r>
          <w:rPr>
            <w:noProof/>
          </w:rPr>
          <w:fldChar w:fldCharType="end"/>
        </w:r>
      </w:p>
    </w:sdtContent>
  </w:sdt>
  <w:p w14:paraId="7B15AE17" w14:textId="77777777" w:rsidR="00BD6994" w:rsidRPr="00264831" w:rsidRDefault="00BD6994" w:rsidP="00B60EF7">
    <w:pPr>
      <w:pStyle w:val="Footer"/>
      <w:spacing w:before="100" w:after="10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641661"/>
      <w:docPartObj>
        <w:docPartGallery w:val="Page Numbers (Bottom of Page)"/>
        <w:docPartUnique/>
      </w:docPartObj>
    </w:sdtPr>
    <w:sdtEndPr>
      <w:rPr>
        <w:noProof/>
      </w:rPr>
    </w:sdtEndPr>
    <w:sdtContent>
      <w:p w14:paraId="01013D30" w14:textId="4F56F2E4" w:rsidR="000B5CE2" w:rsidRDefault="000B5CE2">
        <w:pPr>
          <w:pStyle w:val="Footer"/>
          <w:jc w:val="right"/>
        </w:pPr>
        <w:r>
          <w:fldChar w:fldCharType="begin"/>
        </w:r>
        <w:r>
          <w:instrText xml:space="preserve"> PAGE   \* MERGEFORMAT </w:instrText>
        </w:r>
        <w:r>
          <w:fldChar w:fldCharType="separate"/>
        </w:r>
        <w:r w:rsidR="00A547D2">
          <w:rPr>
            <w:noProof/>
          </w:rPr>
          <w:t>103</w:t>
        </w:r>
        <w:r>
          <w:rPr>
            <w:noProof/>
          </w:rPr>
          <w:fldChar w:fldCharType="end"/>
        </w:r>
      </w:p>
    </w:sdtContent>
  </w:sdt>
  <w:p w14:paraId="582A2BA1" w14:textId="77777777" w:rsidR="00BD6994" w:rsidRDefault="00BD6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65E41" w14:textId="77777777" w:rsidR="009E5713" w:rsidRDefault="009E5713" w:rsidP="0048529F">
      <w:pPr>
        <w:spacing w:before="0" w:after="0"/>
      </w:pPr>
      <w:r>
        <w:separator/>
      </w:r>
    </w:p>
  </w:footnote>
  <w:footnote w:type="continuationSeparator" w:id="0">
    <w:p w14:paraId="1C3C3F46" w14:textId="77777777" w:rsidR="009E5713" w:rsidRDefault="009E5713"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FB4C" w14:textId="77777777" w:rsidR="00BD6994" w:rsidRDefault="00BD6994"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71EA" w14:textId="5D7FF2EF" w:rsidR="00BD6994" w:rsidRDefault="00BD6994" w:rsidP="00C626A4">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bCs/>
        <w:color w:val="000000"/>
        <w:sz w:val="18"/>
        <w:szCs w:val="18"/>
      </w:rPr>
    </w:pPr>
  </w:p>
  <w:p w14:paraId="3102E245" w14:textId="462DC04D" w:rsidR="00BD6994" w:rsidRPr="001C3D43" w:rsidRDefault="00381E37" w:rsidP="001C3D43">
    <w:pPr>
      <w:tabs>
        <w:tab w:val="left" w:pos="7740"/>
      </w:tabs>
      <w:autoSpaceDE w:val="0"/>
      <w:autoSpaceDN w:val="0"/>
      <w:adjustRightInd w:val="0"/>
      <w:spacing w:after="0" w:line="288" w:lineRule="auto"/>
      <w:ind w:left="0"/>
      <w:textAlignment w:val="center"/>
      <w:rPr>
        <w:rFonts w:ascii="Calisto MT" w:hAnsi="Calisto MT"/>
        <w:sz w:val="20"/>
        <w:szCs w:val="20"/>
      </w:rPr>
    </w:pPr>
    <w:r>
      <w:rPr>
        <w:rFonts w:ascii="Calisto MT" w:hAnsi="Calisto MT"/>
        <w:sz w:val="20"/>
        <w:szCs w:val="20"/>
      </w:rPr>
      <w:t xml:space="preserve">Belinda </w:t>
    </w:r>
    <w:proofErr w:type="spellStart"/>
    <w:r>
      <w:rPr>
        <w:rFonts w:ascii="Calisto MT" w:hAnsi="Calisto MT"/>
        <w:sz w:val="20"/>
        <w:szCs w:val="20"/>
      </w:rPr>
      <w:t>Chintya</w:t>
    </w:r>
    <w:proofErr w:type="spellEnd"/>
    <w:r>
      <w:rPr>
        <w:rFonts w:ascii="Calisto MT" w:hAnsi="Calisto MT"/>
        <w:sz w:val="20"/>
        <w:szCs w:val="20"/>
      </w:rPr>
      <w:t xml:space="preserve"> </w:t>
    </w:r>
    <w:proofErr w:type="spellStart"/>
    <w:r>
      <w:rPr>
        <w:rFonts w:ascii="Calisto MT" w:hAnsi="Calisto MT"/>
        <w:sz w:val="20"/>
        <w:szCs w:val="20"/>
      </w:rPr>
      <w:t>Rosady</w:t>
    </w:r>
    <w:proofErr w:type="spellEnd"/>
    <w:r>
      <w:rPr>
        <w:rFonts w:ascii="Calisto MT" w:hAnsi="Calisto MT"/>
        <w:sz w:val="20"/>
        <w:szCs w:val="20"/>
      </w:rPr>
      <w:t xml:space="preserve"> </w:t>
    </w:r>
    <w:proofErr w:type="spellStart"/>
    <w:r>
      <w:rPr>
        <w:rFonts w:ascii="Calisto MT" w:hAnsi="Calisto MT"/>
        <w:sz w:val="20"/>
        <w:szCs w:val="20"/>
      </w:rPr>
      <w:t>Putri</w:t>
    </w:r>
    <w:proofErr w:type="spellEnd"/>
    <w:r w:rsidR="00BD6994" w:rsidRPr="001B3B58">
      <w:rPr>
        <w:rFonts w:ascii="Calisto MT" w:hAnsi="Calisto MT" w:cs="Calisto MT"/>
        <w:color w:val="000000"/>
        <w:sz w:val="20"/>
        <w:szCs w:val="20"/>
      </w:rPr>
      <w:t>/</w:t>
    </w:r>
    <w:proofErr w:type="spellStart"/>
    <w:r w:rsidR="00BD6994" w:rsidRPr="001B3B58">
      <w:rPr>
        <w:rFonts w:ascii="Calisto MT" w:hAnsi="Calisto MT" w:cs="Calisto MT"/>
        <w:color w:val="000000"/>
        <w:sz w:val="20"/>
        <w:szCs w:val="20"/>
      </w:rPr>
      <w:t>Unnes</w:t>
    </w:r>
    <w:proofErr w:type="spellEnd"/>
    <w:r w:rsidR="00BD6994" w:rsidRPr="001B3B58">
      <w:rPr>
        <w:rFonts w:ascii="Calisto MT" w:hAnsi="Calisto MT" w:cs="Calisto MT"/>
        <w:color w:val="000000"/>
        <w:sz w:val="20"/>
        <w:szCs w:val="20"/>
      </w:rPr>
      <w:t xml:space="preserve"> Physics Education Journal </w:t>
    </w:r>
    <w:r w:rsidR="00B75186">
      <w:rPr>
        <w:rFonts w:ascii="Calisto MT" w:hAnsi="Calisto MT" w:cs="Calisto MT"/>
        <w:color w:val="000000"/>
        <w:sz w:val="20"/>
        <w:szCs w:val="20"/>
      </w:rPr>
      <w:t xml:space="preserve">11 </w:t>
    </w:r>
    <w:r w:rsidR="00BD6994" w:rsidRPr="001B3B58">
      <w:rPr>
        <w:rFonts w:ascii="Calisto MT" w:hAnsi="Calisto MT" w:cs="Calisto MT"/>
        <w:sz w:val="20"/>
        <w:szCs w:val="20"/>
      </w:rPr>
      <w:t>(</w:t>
    </w:r>
    <w:r w:rsidR="00B75186">
      <w:rPr>
        <w:rFonts w:ascii="Calisto MT" w:hAnsi="Calisto MT" w:cs="Calisto MT"/>
        <w:sz w:val="20"/>
        <w:szCs w:val="20"/>
      </w:rPr>
      <w:t>3</w:t>
    </w:r>
    <w:r w:rsidR="00BD6994" w:rsidRPr="001B3B58">
      <w:rPr>
        <w:rFonts w:ascii="Calisto MT" w:hAnsi="Calisto MT" w:cs="Calisto MT"/>
        <w:sz w:val="20"/>
        <w:szCs w:val="20"/>
        <w:lang w:val="id-ID"/>
      </w:rPr>
      <w:t>)</w:t>
    </w:r>
    <w:r w:rsidR="00CB7005">
      <w:rPr>
        <w:rFonts w:ascii="Calisto MT" w:hAnsi="Calisto MT" w:cs="Calisto MT"/>
        <w:sz w:val="20"/>
        <w:szCs w:val="20"/>
      </w:rPr>
      <w:t xml:space="preserve"> </w:t>
    </w:r>
    <w:r w:rsidR="00BD6994" w:rsidRPr="001B3B58">
      <w:rPr>
        <w:rFonts w:ascii="Calisto MT" w:hAnsi="Calisto MT" w:cs="Calisto MT"/>
        <w:color w:val="000000"/>
        <w:sz w:val="20"/>
        <w:szCs w:val="20"/>
      </w:rPr>
      <w:t>(</w:t>
    </w:r>
    <w:r w:rsidR="00655157">
      <w:rPr>
        <w:rFonts w:ascii="Calisto MT" w:hAnsi="Calisto MT" w:cs="Calisto MT"/>
        <w:color w:val="000000"/>
        <w:sz w:val="20"/>
        <w:szCs w:val="20"/>
        <w:lang w:val="id-ID"/>
      </w:rPr>
      <w:t>20</w:t>
    </w:r>
    <w:r w:rsidR="00655157">
      <w:rPr>
        <w:rFonts w:ascii="Calisto MT" w:hAnsi="Calisto MT" w:cs="Calisto MT"/>
        <w:color w:val="000000"/>
        <w:sz w:val="20"/>
        <w:szCs w:val="20"/>
      </w:rPr>
      <w:t>2</w:t>
    </w:r>
    <w:r w:rsidR="001C3D43">
      <w:rPr>
        <w:rFonts w:ascii="Calisto MT" w:hAnsi="Calisto MT" w:cs="Calisto MT"/>
        <w:color w:val="000000"/>
        <w:sz w:val="20"/>
        <w:szCs w:val="20"/>
      </w:rPr>
      <w:t>2</w:t>
    </w:r>
    <w:r w:rsidR="00BD6994" w:rsidRPr="001B3B58">
      <w:rPr>
        <w:rFonts w:ascii="Calisto MT" w:hAnsi="Calisto MT" w:cs="Calisto MT"/>
        <w:color w:val="000000"/>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9B117" w14:textId="77777777" w:rsidR="00B75186" w:rsidRDefault="00B751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B54"/>
    <w:multiLevelType w:val="hybridMultilevel"/>
    <w:tmpl w:val="A37C3826"/>
    <w:lvl w:ilvl="0" w:tplc="4642C802">
      <w:start w:val="1"/>
      <w:numFmt w:val="lowerLetter"/>
      <w:lvlText w:val="%1."/>
      <w:lvlJc w:val="left"/>
      <w:pPr>
        <w:ind w:left="370" w:hanging="360"/>
      </w:pPr>
      <w:rPr>
        <w:rFonts w:hint="default"/>
      </w:rPr>
    </w:lvl>
    <w:lvl w:ilvl="1" w:tplc="04210019" w:tentative="1">
      <w:start w:val="1"/>
      <w:numFmt w:val="lowerLetter"/>
      <w:lvlText w:val="%2."/>
      <w:lvlJc w:val="left"/>
      <w:pPr>
        <w:ind w:left="1090" w:hanging="360"/>
      </w:pPr>
    </w:lvl>
    <w:lvl w:ilvl="2" w:tplc="0421001B" w:tentative="1">
      <w:start w:val="1"/>
      <w:numFmt w:val="lowerRoman"/>
      <w:lvlText w:val="%3."/>
      <w:lvlJc w:val="right"/>
      <w:pPr>
        <w:ind w:left="1810" w:hanging="180"/>
      </w:pPr>
    </w:lvl>
    <w:lvl w:ilvl="3" w:tplc="0421000F" w:tentative="1">
      <w:start w:val="1"/>
      <w:numFmt w:val="decimal"/>
      <w:lvlText w:val="%4."/>
      <w:lvlJc w:val="left"/>
      <w:pPr>
        <w:ind w:left="2530" w:hanging="360"/>
      </w:pPr>
    </w:lvl>
    <w:lvl w:ilvl="4" w:tplc="04210019" w:tentative="1">
      <w:start w:val="1"/>
      <w:numFmt w:val="lowerLetter"/>
      <w:lvlText w:val="%5."/>
      <w:lvlJc w:val="left"/>
      <w:pPr>
        <w:ind w:left="3250" w:hanging="360"/>
      </w:pPr>
    </w:lvl>
    <w:lvl w:ilvl="5" w:tplc="0421001B" w:tentative="1">
      <w:start w:val="1"/>
      <w:numFmt w:val="lowerRoman"/>
      <w:lvlText w:val="%6."/>
      <w:lvlJc w:val="right"/>
      <w:pPr>
        <w:ind w:left="3970" w:hanging="180"/>
      </w:pPr>
    </w:lvl>
    <w:lvl w:ilvl="6" w:tplc="0421000F" w:tentative="1">
      <w:start w:val="1"/>
      <w:numFmt w:val="decimal"/>
      <w:lvlText w:val="%7."/>
      <w:lvlJc w:val="left"/>
      <w:pPr>
        <w:ind w:left="4690" w:hanging="360"/>
      </w:pPr>
    </w:lvl>
    <w:lvl w:ilvl="7" w:tplc="04210019" w:tentative="1">
      <w:start w:val="1"/>
      <w:numFmt w:val="lowerLetter"/>
      <w:lvlText w:val="%8."/>
      <w:lvlJc w:val="left"/>
      <w:pPr>
        <w:ind w:left="5410" w:hanging="360"/>
      </w:pPr>
    </w:lvl>
    <w:lvl w:ilvl="8" w:tplc="0421001B" w:tentative="1">
      <w:start w:val="1"/>
      <w:numFmt w:val="lowerRoman"/>
      <w:lvlText w:val="%9."/>
      <w:lvlJc w:val="right"/>
      <w:pPr>
        <w:ind w:left="6130" w:hanging="180"/>
      </w:pPr>
    </w:lvl>
  </w:abstractNum>
  <w:abstractNum w:abstractNumId="1">
    <w:nsid w:val="03050A81"/>
    <w:multiLevelType w:val="hybridMultilevel"/>
    <w:tmpl w:val="DA102CD8"/>
    <w:lvl w:ilvl="0" w:tplc="DE029CE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4E85E13"/>
    <w:multiLevelType w:val="hybridMultilevel"/>
    <w:tmpl w:val="DDACAD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277CF2"/>
    <w:multiLevelType w:val="hybridMultilevel"/>
    <w:tmpl w:val="6688D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26D05"/>
    <w:multiLevelType w:val="hybridMultilevel"/>
    <w:tmpl w:val="34588630"/>
    <w:lvl w:ilvl="0" w:tplc="5D32A488">
      <w:start w:val="1"/>
      <w:numFmt w:val="decimal"/>
      <w:lvlText w:val="%1."/>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561450"/>
    <w:multiLevelType w:val="hybridMultilevel"/>
    <w:tmpl w:val="DDC6A722"/>
    <w:lvl w:ilvl="0" w:tplc="31E8F9E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0BB723C3"/>
    <w:multiLevelType w:val="hybridMultilevel"/>
    <w:tmpl w:val="3B745BB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C793DD4"/>
    <w:multiLevelType w:val="hybridMultilevel"/>
    <w:tmpl w:val="8924CAB2"/>
    <w:lvl w:ilvl="0" w:tplc="C0261304">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15E82"/>
    <w:multiLevelType w:val="hybridMultilevel"/>
    <w:tmpl w:val="C044A21C"/>
    <w:lvl w:ilvl="0" w:tplc="04210001">
      <w:start w:val="1"/>
      <w:numFmt w:val="bullet"/>
      <w:lvlText w:val=""/>
      <w:lvlJc w:val="left"/>
      <w:pPr>
        <w:ind w:left="1267" w:hanging="360"/>
      </w:pPr>
      <w:rPr>
        <w:rFonts w:ascii="Symbol" w:hAnsi="Symbol"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9">
    <w:nsid w:val="137350B9"/>
    <w:multiLevelType w:val="hybridMultilevel"/>
    <w:tmpl w:val="4A785A82"/>
    <w:lvl w:ilvl="0" w:tplc="B2D2A7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704FE7"/>
    <w:multiLevelType w:val="hybridMultilevel"/>
    <w:tmpl w:val="1A3E06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C0D5401"/>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EE20A85"/>
    <w:multiLevelType w:val="hybridMultilevel"/>
    <w:tmpl w:val="7954EC3E"/>
    <w:lvl w:ilvl="0" w:tplc="AB72BE16">
      <w:start w:val="1"/>
      <w:numFmt w:val="decimal"/>
      <w:lvlText w:val="%1."/>
      <w:lvlJc w:val="left"/>
      <w:pPr>
        <w:ind w:left="927" w:hanging="360"/>
      </w:pPr>
      <w:rPr>
        <w:rFonts w:asciiTheme="majorHAnsi" w:eastAsiaTheme="minorHAnsi" w:hAnsiTheme="majorHAnsi" w:cs="Calisto M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200E71F6"/>
    <w:multiLevelType w:val="hybridMultilevel"/>
    <w:tmpl w:val="FD903A44"/>
    <w:lvl w:ilvl="0" w:tplc="FE0CD61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25C66EF"/>
    <w:multiLevelType w:val="hybridMultilevel"/>
    <w:tmpl w:val="7160D9EE"/>
    <w:lvl w:ilvl="0" w:tplc="04210015">
      <w:start w:val="1"/>
      <w:numFmt w:val="upperLetter"/>
      <w:lvlText w:val="%1."/>
      <w:lvlJc w:val="left"/>
      <w:pPr>
        <w:ind w:left="1617" w:hanging="360"/>
      </w:pPr>
    </w:lvl>
    <w:lvl w:ilvl="1" w:tplc="04210019" w:tentative="1">
      <w:start w:val="1"/>
      <w:numFmt w:val="lowerLetter"/>
      <w:lvlText w:val="%2."/>
      <w:lvlJc w:val="left"/>
      <w:pPr>
        <w:ind w:left="2337" w:hanging="360"/>
      </w:pPr>
    </w:lvl>
    <w:lvl w:ilvl="2" w:tplc="0421001B" w:tentative="1">
      <w:start w:val="1"/>
      <w:numFmt w:val="lowerRoman"/>
      <w:lvlText w:val="%3."/>
      <w:lvlJc w:val="right"/>
      <w:pPr>
        <w:ind w:left="3057" w:hanging="180"/>
      </w:pPr>
    </w:lvl>
    <w:lvl w:ilvl="3" w:tplc="0421000F" w:tentative="1">
      <w:start w:val="1"/>
      <w:numFmt w:val="decimal"/>
      <w:lvlText w:val="%4."/>
      <w:lvlJc w:val="left"/>
      <w:pPr>
        <w:ind w:left="3777" w:hanging="360"/>
      </w:pPr>
    </w:lvl>
    <w:lvl w:ilvl="4" w:tplc="04210019" w:tentative="1">
      <w:start w:val="1"/>
      <w:numFmt w:val="lowerLetter"/>
      <w:lvlText w:val="%5."/>
      <w:lvlJc w:val="left"/>
      <w:pPr>
        <w:ind w:left="4497" w:hanging="360"/>
      </w:pPr>
    </w:lvl>
    <w:lvl w:ilvl="5" w:tplc="0421001B" w:tentative="1">
      <w:start w:val="1"/>
      <w:numFmt w:val="lowerRoman"/>
      <w:lvlText w:val="%6."/>
      <w:lvlJc w:val="right"/>
      <w:pPr>
        <w:ind w:left="5217" w:hanging="180"/>
      </w:pPr>
    </w:lvl>
    <w:lvl w:ilvl="6" w:tplc="0421000F" w:tentative="1">
      <w:start w:val="1"/>
      <w:numFmt w:val="decimal"/>
      <w:lvlText w:val="%7."/>
      <w:lvlJc w:val="left"/>
      <w:pPr>
        <w:ind w:left="5937" w:hanging="360"/>
      </w:pPr>
    </w:lvl>
    <w:lvl w:ilvl="7" w:tplc="04210019" w:tentative="1">
      <w:start w:val="1"/>
      <w:numFmt w:val="lowerLetter"/>
      <w:lvlText w:val="%8."/>
      <w:lvlJc w:val="left"/>
      <w:pPr>
        <w:ind w:left="6657" w:hanging="360"/>
      </w:pPr>
    </w:lvl>
    <w:lvl w:ilvl="8" w:tplc="0421001B" w:tentative="1">
      <w:start w:val="1"/>
      <w:numFmt w:val="lowerRoman"/>
      <w:lvlText w:val="%9."/>
      <w:lvlJc w:val="right"/>
      <w:pPr>
        <w:ind w:left="7377" w:hanging="180"/>
      </w:pPr>
    </w:lvl>
  </w:abstractNum>
  <w:abstractNum w:abstractNumId="15">
    <w:nsid w:val="25223630"/>
    <w:multiLevelType w:val="hybridMultilevel"/>
    <w:tmpl w:val="7A6634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6D20EF1"/>
    <w:multiLevelType w:val="hybridMultilevel"/>
    <w:tmpl w:val="3410A964"/>
    <w:lvl w:ilvl="0" w:tplc="D25C8AF6">
      <w:start w:val="1"/>
      <w:numFmt w:val="upperLetter"/>
      <w:lvlText w:val="%1."/>
      <w:lvlJc w:val="left"/>
      <w:pPr>
        <w:ind w:left="720" w:hanging="360"/>
      </w:pPr>
      <w:rPr>
        <w:rFonts w:cstheme="minorBidi"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314289"/>
    <w:multiLevelType w:val="hybridMultilevel"/>
    <w:tmpl w:val="9E92BAF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2C173C0E"/>
    <w:multiLevelType w:val="hybridMultilevel"/>
    <w:tmpl w:val="F138715E"/>
    <w:lvl w:ilvl="0" w:tplc="BD34F3BA">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CF5717D"/>
    <w:multiLevelType w:val="hybridMultilevel"/>
    <w:tmpl w:val="956863F8"/>
    <w:lvl w:ilvl="0" w:tplc="A622F6D0">
      <w:start w:val="1"/>
      <w:numFmt w:val="decimal"/>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20">
    <w:nsid w:val="2FAB7EB8"/>
    <w:multiLevelType w:val="hybridMultilevel"/>
    <w:tmpl w:val="B630F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84F11"/>
    <w:multiLevelType w:val="hybridMultilevel"/>
    <w:tmpl w:val="0F34AA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DB918C3"/>
    <w:multiLevelType w:val="hybridMultilevel"/>
    <w:tmpl w:val="3A6EE57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125617F"/>
    <w:multiLevelType w:val="hybridMultilevel"/>
    <w:tmpl w:val="3738BDCC"/>
    <w:lvl w:ilvl="0" w:tplc="0D7A612C">
      <w:start w:val="1"/>
      <w:numFmt w:val="upperLetter"/>
      <w:lvlText w:val="%1."/>
      <w:lvlJc w:val="left"/>
      <w:pPr>
        <w:ind w:left="720" w:hanging="360"/>
      </w:pPr>
      <w:rPr>
        <w:rFonts w:hint="default"/>
        <w:i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2265B3D"/>
    <w:multiLevelType w:val="hybridMultilevel"/>
    <w:tmpl w:val="1032AF1E"/>
    <w:lvl w:ilvl="0" w:tplc="FE7EBB18">
      <w:start w:val="1"/>
      <w:numFmt w:val="lowerLetter"/>
      <w:lvlText w:val="%1."/>
      <w:lvlJc w:val="left"/>
      <w:pPr>
        <w:ind w:left="786" w:hanging="360"/>
      </w:pPr>
      <w:rPr>
        <w:rFonts w:cs="Calisto MT"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493A6AA1"/>
    <w:multiLevelType w:val="hybridMultilevel"/>
    <w:tmpl w:val="01EAD09E"/>
    <w:lvl w:ilvl="0" w:tplc="3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49877477"/>
    <w:multiLevelType w:val="hybridMultilevel"/>
    <w:tmpl w:val="9FD4381E"/>
    <w:lvl w:ilvl="0" w:tplc="04210001">
      <w:start w:val="1"/>
      <w:numFmt w:val="bullet"/>
      <w:lvlText w:val=""/>
      <w:lvlJc w:val="left"/>
      <w:pPr>
        <w:ind w:left="1267" w:hanging="360"/>
      </w:pPr>
      <w:rPr>
        <w:rFonts w:ascii="Symbol" w:hAnsi="Symbol"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27">
    <w:nsid w:val="4CDF5312"/>
    <w:multiLevelType w:val="hybridMultilevel"/>
    <w:tmpl w:val="3DE029A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4F96743C"/>
    <w:multiLevelType w:val="hybridMultilevel"/>
    <w:tmpl w:val="03C4EA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52F3F1F"/>
    <w:multiLevelType w:val="hybridMultilevel"/>
    <w:tmpl w:val="863E654C"/>
    <w:lvl w:ilvl="0" w:tplc="DDD23AD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59460F67"/>
    <w:multiLevelType w:val="hybridMultilevel"/>
    <w:tmpl w:val="F3D866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CB54306"/>
    <w:multiLevelType w:val="hybridMultilevel"/>
    <w:tmpl w:val="FD5C554A"/>
    <w:lvl w:ilvl="0" w:tplc="361ACB66">
      <w:start w:val="1"/>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E616E2D"/>
    <w:multiLevelType w:val="hybridMultilevel"/>
    <w:tmpl w:val="20E43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BE6877"/>
    <w:multiLevelType w:val="hybridMultilevel"/>
    <w:tmpl w:val="F1E2F07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4">
    <w:nsid w:val="60474134"/>
    <w:multiLevelType w:val="hybridMultilevel"/>
    <w:tmpl w:val="6BF2B6A2"/>
    <w:lvl w:ilvl="0" w:tplc="D3AE7A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3D93A67"/>
    <w:multiLevelType w:val="hybridMultilevel"/>
    <w:tmpl w:val="6172B902"/>
    <w:lvl w:ilvl="0" w:tplc="F1864DC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6">
    <w:nsid w:val="66C96EAB"/>
    <w:multiLevelType w:val="hybridMultilevel"/>
    <w:tmpl w:val="2E6C4D6E"/>
    <w:lvl w:ilvl="0" w:tplc="8F785E2C">
      <w:start w:val="1"/>
      <w:numFmt w:val="upperLetter"/>
      <w:lvlText w:val="%1."/>
      <w:lvlJc w:val="left"/>
      <w:pPr>
        <w:ind w:left="786" w:hanging="360"/>
      </w:pPr>
      <w:rPr>
        <w:rFonts w:cstheme="minorBidi"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nsid w:val="681D65D9"/>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8FE27BB"/>
    <w:multiLevelType w:val="hybridMultilevel"/>
    <w:tmpl w:val="214A79C0"/>
    <w:lvl w:ilvl="0" w:tplc="8B06DCB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76184E3E"/>
    <w:multiLevelType w:val="hybridMultilevel"/>
    <w:tmpl w:val="FE00E9B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6283A33"/>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7DA423C"/>
    <w:multiLevelType w:val="hybridMultilevel"/>
    <w:tmpl w:val="D80CE15C"/>
    <w:lvl w:ilvl="0" w:tplc="FA0E948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2">
    <w:nsid w:val="78966FDA"/>
    <w:multiLevelType w:val="hybridMultilevel"/>
    <w:tmpl w:val="A96E8D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79DA70D4"/>
    <w:multiLevelType w:val="hybridMultilevel"/>
    <w:tmpl w:val="73FE76CA"/>
    <w:lvl w:ilvl="0" w:tplc="0421000F">
      <w:start w:val="1"/>
      <w:numFmt w:val="decimal"/>
      <w:lvlText w:val="%1."/>
      <w:lvlJc w:val="left"/>
      <w:pPr>
        <w:ind w:left="1267" w:hanging="360"/>
      </w:pPr>
      <w:rPr>
        <w:rFonts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44">
    <w:nsid w:val="7C41272C"/>
    <w:multiLevelType w:val="hybridMultilevel"/>
    <w:tmpl w:val="EDF67AE0"/>
    <w:lvl w:ilvl="0" w:tplc="44EA41D0">
      <w:start w:val="1"/>
      <w:numFmt w:val="decimal"/>
      <w:lvlText w:val="%1."/>
      <w:lvlJc w:val="left"/>
      <w:pPr>
        <w:ind w:left="1260" w:hanging="360"/>
      </w:pPr>
      <w:rPr>
        <w:rFonts w:hint="default"/>
        <w:b w:val="0"/>
        <w:sz w:val="20"/>
        <w:szCs w:val="20"/>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45">
    <w:nsid w:val="7E027678"/>
    <w:multiLevelType w:val="hybridMultilevel"/>
    <w:tmpl w:val="869C7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721F3A"/>
    <w:multiLevelType w:val="hybridMultilevel"/>
    <w:tmpl w:val="3FA86102"/>
    <w:lvl w:ilvl="0" w:tplc="0421000F">
      <w:start w:val="1"/>
      <w:numFmt w:val="decimal"/>
      <w:lvlText w:val="%1."/>
      <w:lvlJc w:val="left"/>
      <w:pPr>
        <w:ind w:left="1267" w:hanging="360"/>
      </w:pPr>
      <w:rPr>
        <w:rFonts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num w:numId="1">
    <w:abstractNumId w:val="45"/>
  </w:num>
  <w:num w:numId="2">
    <w:abstractNumId w:val="5"/>
  </w:num>
  <w:num w:numId="3">
    <w:abstractNumId w:val="24"/>
  </w:num>
  <w:num w:numId="4">
    <w:abstractNumId w:val="13"/>
  </w:num>
  <w:num w:numId="5">
    <w:abstractNumId w:val="12"/>
  </w:num>
  <w:num w:numId="6">
    <w:abstractNumId w:val="2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35"/>
  </w:num>
  <w:num w:numId="11">
    <w:abstractNumId w:val="18"/>
  </w:num>
  <w:num w:numId="12">
    <w:abstractNumId w:val="36"/>
  </w:num>
  <w:num w:numId="13">
    <w:abstractNumId w:val="44"/>
  </w:num>
  <w:num w:numId="14">
    <w:abstractNumId w:val="33"/>
  </w:num>
  <w:num w:numId="15">
    <w:abstractNumId w:val="1"/>
  </w:num>
  <w:num w:numId="16">
    <w:abstractNumId w:val="17"/>
  </w:num>
  <w:num w:numId="17">
    <w:abstractNumId w:val="4"/>
  </w:num>
  <w:num w:numId="18">
    <w:abstractNumId w:val="38"/>
  </w:num>
  <w:num w:numId="19">
    <w:abstractNumId w:val="27"/>
  </w:num>
  <w:num w:numId="20">
    <w:abstractNumId w:val="42"/>
  </w:num>
  <w:num w:numId="21">
    <w:abstractNumId w:val="9"/>
  </w:num>
  <w:num w:numId="22">
    <w:abstractNumId w:val="8"/>
  </w:num>
  <w:num w:numId="23">
    <w:abstractNumId w:val="26"/>
  </w:num>
  <w:num w:numId="24">
    <w:abstractNumId w:val="46"/>
  </w:num>
  <w:num w:numId="25">
    <w:abstractNumId w:val="43"/>
  </w:num>
  <w:num w:numId="26">
    <w:abstractNumId w:val="19"/>
  </w:num>
  <w:num w:numId="27">
    <w:abstractNumId w:val="21"/>
  </w:num>
  <w:num w:numId="28">
    <w:abstractNumId w:val="34"/>
  </w:num>
  <w:num w:numId="29">
    <w:abstractNumId w:val="10"/>
  </w:num>
  <w:num w:numId="30">
    <w:abstractNumId w:val="30"/>
  </w:num>
  <w:num w:numId="31">
    <w:abstractNumId w:val="28"/>
  </w:num>
  <w:num w:numId="32">
    <w:abstractNumId w:val="39"/>
  </w:num>
  <w:num w:numId="33">
    <w:abstractNumId w:val="15"/>
  </w:num>
  <w:num w:numId="34">
    <w:abstractNumId w:val="2"/>
  </w:num>
  <w:num w:numId="35">
    <w:abstractNumId w:val="0"/>
  </w:num>
  <w:num w:numId="36">
    <w:abstractNumId w:val="14"/>
  </w:num>
  <w:num w:numId="37">
    <w:abstractNumId w:val="31"/>
  </w:num>
  <w:num w:numId="38">
    <w:abstractNumId w:val="22"/>
  </w:num>
  <w:num w:numId="39">
    <w:abstractNumId w:val="41"/>
  </w:num>
  <w:num w:numId="40">
    <w:abstractNumId w:val="11"/>
  </w:num>
  <w:num w:numId="41">
    <w:abstractNumId w:val="37"/>
  </w:num>
  <w:num w:numId="42">
    <w:abstractNumId w:val="40"/>
  </w:num>
  <w:num w:numId="43">
    <w:abstractNumId w:val="3"/>
  </w:num>
  <w:num w:numId="44">
    <w:abstractNumId w:val="20"/>
  </w:num>
  <w:num w:numId="45">
    <w:abstractNumId w:val="25"/>
  </w:num>
  <w:num w:numId="46">
    <w:abstractNumId w:val="7"/>
  </w:num>
  <w:num w:numId="47">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2844"/>
    <w:rsid w:val="0000350D"/>
    <w:rsid w:val="00005926"/>
    <w:rsid w:val="0001216B"/>
    <w:rsid w:val="00012CD5"/>
    <w:rsid w:val="00012E3E"/>
    <w:rsid w:val="00012EE2"/>
    <w:rsid w:val="00013902"/>
    <w:rsid w:val="0001425C"/>
    <w:rsid w:val="00016938"/>
    <w:rsid w:val="000238C9"/>
    <w:rsid w:val="000238D5"/>
    <w:rsid w:val="000241E3"/>
    <w:rsid w:val="00025D38"/>
    <w:rsid w:val="00027714"/>
    <w:rsid w:val="00027898"/>
    <w:rsid w:val="00027BBE"/>
    <w:rsid w:val="00034B98"/>
    <w:rsid w:val="000357A7"/>
    <w:rsid w:val="00040247"/>
    <w:rsid w:val="000405AC"/>
    <w:rsid w:val="00040686"/>
    <w:rsid w:val="0004130F"/>
    <w:rsid w:val="000414E1"/>
    <w:rsid w:val="00042B77"/>
    <w:rsid w:val="00043C25"/>
    <w:rsid w:val="00044938"/>
    <w:rsid w:val="00044971"/>
    <w:rsid w:val="00050365"/>
    <w:rsid w:val="00050E84"/>
    <w:rsid w:val="0005257C"/>
    <w:rsid w:val="000549FE"/>
    <w:rsid w:val="00060A8E"/>
    <w:rsid w:val="00061161"/>
    <w:rsid w:val="0006776A"/>
    <w:rsid w:val="0007255E"/>
    <w:rsid w:val="00074FEF"/>
    <w:rsid w:val="00075667"/>
    <w:rsid w:val="0007617C"/>
    <w:rsid w:val="0007660C"/>
    <w:rsid w:val="0007797C"/>
    <w:rsid w:val="00077BC8"/>
    <w:rsid w:val="00080EE8"/>
    <w:rsid w:val="00083495"/>
    <w:rsid w:val="00087325"/>
    <w:rsid w:val="00090EA2"/>
    <w:rsid w:val="000914E2"/>
    <w:rsid w:val="000916F2"/>
    <w:rsid w:val="00091BB6"/>
    <w:rsid w:val="000968BA"/>
    <w:rsid w:val="000A1C16"/>
    <w:rsid w:val="000A28A1"/>
    <w:rsid w:val="000A472B"/>
    <w:rsid w:val="000A4835"/>
    <w:rsid w:val="000A5278"/>
    <w:rsid w:val="000A57DC"/>
    <w:rsid w:val="000A76BE"/>
    <w:rsid w:val="000A7B44"/>
    <w:rsid w:val="000B0ADF"/>
    <w:rsid w:val="000B554F"/>
    <w:rsid w:val="000B5CE2"/>
    <w:rsid w:val="000B5FFE"/>
    <w:rsid w:val="000B737B"/>
    <w:rsid w:val="000C2DE8"/>
    <w:rsid w:val="000C31DF"/>
    <w:rsid w:val="000C669A"/>
    <w:rsid w:val="000C694E"/>
    <w:rsid w:val="000D1E0C"/>
    <w:rsid w:val="000D547B"/>
    <w:rsid w:val="000D5CD3"/>
    <w:rsid w:val="000D5E70"/>
    <w:rsid w:val="000E1712"/>
    <w:rsid w:val="000E42E9"/>
    <w:rsid w:val="000E51BA"/>
    <w:rsid w:val="000E5410"/>
    <w:rsid w:val="000E6BE3"/>
    <w:rsid w:val="000F18E6"/>
    <w:rsid w:val="000F3290"/>
    <w:rsid w:val="000F4873"/>
    <w:rsid w:val="000F487C"/>
    <w:rsid w:val="000F6DD0"/>
    <w:rsid w:val="000F72C9"/>
    <w:rsid w:val="00100C40"/>
    <w:rsid w:val="00104A9E"/>
    <w:rsid w:val="00110B1B"/>
    <w:rsid w:val="00110D23"/>
    <w:rsid w:val="001213BE"/>
    <w:rsid w:val="00121947"/>
    <w:rsid w:val="00121ADF"/>
    <w:rsid w:val="00121E05"/>
    <w:rsid w:val="00122888"/>
    <w:rsid w:val="001244A6"/>
    <w:rsid w:val="0012703D"/>
    <w:rsid w:val="00131941"/>
    <w:rsid w:val="00133492"/>
    <w:rsid w:val="00136DAD"/>
    <w:rsid w:val="00136E3D"/>
    <w:rsid w:val="00140BB3"/>
    <w:rsid w:val="00150BFC"/>
    <w:rsid w:val="00153DBA"/>
    <w:rsid w:val="00155432"/>
    <w:rsid w:val="001558EB"/>
    <w:rsid w:val="00155F31"/>
    <w:rsid w:val="001562FF"/>
    <w:rsid w:val="001563A2"/>
    <w:rsid w:val="00157C7A"/>
    <w:rsid w:val="001714B5"/>
    <w:rsid w:val="0017277D"/>
    <w:rsid w:val="00173FF7"/>
    <w:rsid w:val="00180193"/>
    <w:rsid w:val="00184942"/>
    <w:rsid w:val="001871CF"/>
    <w:rsid w:val="00187715"/>
    <w:rsid w:val="0019278F"/>
    <w:rsid w:val="00193667"/>
    <w:rsid w:val="00194952"/>
    <w:rsid w:val="001951E9"/>
    <w:rsid w:val="00197CEF"/>
    <w:rsid w:val="001A099C"/>
    <w:rsid w:val="001A1904"/>
    <w:rsid w:val="001A31E8"/>
    <w:rsid w:val="001A3B11"/>
    <w:rsid w:val="001A6D0F"/>
    <w:rsid w:val="001B2FF6"/>
    <w:rsid w:val="001B3B58"/>
    <w:rsid w:val="001B649C"/>
    <w:rsid w:val="001B7663"/>
    <w:rsid w:val="001C0AE9"/>
    <w:rsid w:val="001C1956"/>
    <w:rsid w:val="001C2BB5"/>
    <w:rsid w:val="001C2BD6"/>
    <w:rsid w:val="001C3D43"/>
    <w:rsid w:val="001C3DE5"/>
    <w:rsid w:val="001C3FE1"/>
    <w:rsid w:val="001C468D"/>
    <w:rsid w:val="001C46BF"/>
    <w:rsid w:val="001C4CCA"/>
    <w:rsid w:val="001C5160"/>
    <w:rsid w:val="001C7C9B"/>
    <w:rsid w:val="001D0BEC"/>
    <w:rsid w:val="001D6C1C"/>
    <w:rsid w:val="001D705E"/>
    <w:rsid w:val="001E225B"/>
    <w:rsid w:val="001E3062"/>
    <w:rsid w:val="001E3522"/>
    <w:rsid w:val="001E3A40"/>
    <w:rsid w:val="001E4109"/>
    <w:rsid w:val="001E6911"/>
    <w:rsid w:val="001E70B9"/>
    <w:rsid w:val="001E7B0B"/>
    <w:rsid w:val="001F4854"/>
    <w:rsid w:val="001F5315"/>
    <w:rsid w:val="001F7AAA"/>
    <w:rsid w:val="00201E52"/>
    <w:rsid w:val="00203195"/>
    <w:rsid w:val="00203F16"/>
    <w:rsid w:val="0020411C"/>
    <w:rsid w:val="002067A6"/>
    <w:rsid w:val="002075D3"/>
    <w:rsid w:val="00207771"/>
    <w:rsid w:val="002077C3"/>
    <w:rsid w:val="00210A38"/>
    <w:rsid w:val="00213520"/>
    <w:rsid w:val="002160B6"/>
    <w:rsid w:val="0022075F"/>
    <w:rsid w:val="00226304"/>
    <w:rsid w:val="00230CD4"/>
    <w:rsid w:val="002332BD"/>
    <w:rsid w:val="00234254"/>
    <w:rsid w:val="00236C8B"/>
    <w:rsid w:val="00240D4A"/>
    <w:rsid w:val="0024363D"/>
    <w:rsid w:val="00243DE6"/>
    <w:rsid w:val="00243F0C"/>
    <w:rsid w:val="002442B1"/>
    <w:rsid w:val="002450A9"/>
    <w:rsid w:val="00245875"/>
    <w:rsid w:val="00246C3E"/>
    <w:rsid w:val="0025190A"/>
    <w:rsid w:val="00256ADF"/>
    <w:rsid w:val="00256C75"/>
    <w:rsid w:val="00262BB2"/>
    <w:rsid w:val="00262E15"/>
    <w:rsid w:val="00264831"/>
    <w:rsid w:val="00266813"/>
    <w:rsid w:val="0026799F"/>
    <w:rsid w:val="00267EA3"/>
    <w:rsid w:val="0027119B"/>
    <w:rsid w:val="002722C2"/>
    <w:rsid w:val="00272793"/>
    <w:rsid w:val="00274EB9"/>
    <w:rsid w:val="002767AF"/>
    <w:rsid w:val="00281040"/>
    <w:rsid w:val="0028178A"/>
    <w:rsid w:val="00282AF6"/>
    <w:rsid w:val="0028517F"/>
    <w:rsid w:val="00286357"/>
    <w:rsid w:val="0028770B"/>
    <w:rsid w:val="002913DC"/>
    <w:rsid w:val="00293DBF"/>
    <w:rsid w:val="002957FB"/>
    <w:rsid w:val="002965CE"/>
    <w:rsid w:val="002A01BF"/>
    <w:rsid w:val="002A3331"/>
    <w:rsid w:val="002A4355"/>
    <w:rsid w:val="002A6064"/>
    <w:rsid w:val="002B0159"/>
    <w:rsid w:val="002B075E"/>
    <w:rsid w:val="002B5064"/>
    <w:rsid w:val="002B6D87"/>
    <w:rsid w:val="002C433E"/>
    <w:rsid w:val="002C4504"/>
    <w:rsid w:val="002C5075"/>
    <w:rsid w:val="002C6B7E"/>
    <w:rsid w:val="002D1393"/>
    <w:rsid w:val="002D3ABB"/>
    <w:rsid w:val="002D5264"/>
    <w:rsid w:val="002D7995"/>
    <w:rsid w:val="002E2309"/>
    <w:rsid w:val="002E259C"/>
    <w:rsid w:val="002E7B8A"/>
    <w:rsid w:val="002F10FC"/>
    <w:rsid w:val="002F15A8"/>
    <w:rsid w:val="002F7238"/>
    <w:rsid w:val="002F7A38"/>
    <w:rsid w:val="00300413"/>
    <w:rsid w:val="0030256B"/>
    <w:rsid w:val="00303950"/>
    <w:rsid w:val="00307AC5"/>
    <w:rsid w:val="00310F4B"/>
    <w:rsid w:val="00313E44"/>
    <w:rsid w:val="0031705C"/>
    <w:rsid w:val="00321409"/>
    <w:rsid w:val="003230FB"/>
    <w:rsid w:val="00323990"/>
    <w:rsid w:val="003239A7"/>
    <w:rsid w:val="003258C5"/>
    <w:rsid w:val="00325C2C"/>
    <w:rsid w:val="00326D6C"/>
    <w:rsid w:val="00330126"/>
    <w:rsid w:val="00333641"/>
    <w:rsid w:val="0033378F"/>
    <w:rsid w:val="003359A8"/>
    <w:rsid w:val="003361D3"/>
    <w:rsid w:val="003422F3"/>
    <w:rsid w:val="003447B2"/>
    <w:rsid w:val="00345453"/>
    <w:rsid w:val="003468C3"/>
    <w:rsid w:val="00346C26"/>
    <w:rsid w:val="003474C4"/>
    <w:rsid w:val="00351D72"/>
    <w:rsid w:val="00351EE8"/>
    <w:rsid w:val="00356356"/>
    <w:rsid w:val="00357253"/>
    <w:rsid w:val="00357317"/>
    <w:rsid w:val="00360D1A"/>
    <w:rsid w:val="003648C0"/>
    <w:rsid w:val="00364E57"/>
    <w:rsid w:val="00364E99"/>
    <w:rsid w:val="00371A31"/>
    <w:rsid w:val="0037261C"/>
    <w:rsid w:val="00374336"/>
    <w:rsid w:val="003768BC"/>
    <w:rsid w:val="0038061D"/>
    <w:rsid w:val="00381E37"/>
    <w:rsid w:val="00383711"/>
    <w:rsid w:val="00386A64"/>
    <w:rsid w:val="003874BC"/>
    <w:rsid w:val="003920D2"/>
    <w:rsid w:val="00394D75"/>
    <w:rsid w:val="00394EA6"/>
    <w:rsid w:val="003959D7"/>
    <w:rsid w:val="00395E44"/>
    <w:rsid w:val="00396C4F"/>
    <w:rsid w:val="003977BC"/>
    <w:rsid w:val="003A323E"/>
    <w:rsid w:val="003A4345"/>
    <w:rsid w:val="003B1905"/>
    <w:rsid w:val="003B1B31"/>
    <w:rsid w:val="003B221E"/>
    <w:rsid w:val="003B4E6D"/>
    <w:rsid w:val="003B6C82"/>
    <w:rsid w:val="003C1027"/>
    <w:rsid w:val="003C36D9"/>
    <w:rsid w:val="003C5115"/>
    <w:rsid w:val="003C66F9"/>
    <w:rsid w:val="003D0793"/>
    <w:rsid w:val="003D1B59"/>
    <w:rsid w:val="003D2217"/>
    <w:rsid w:val="003D5119"/>
    <w:rsid w:val="003D6FC6"/>
    <w:rsid w:val="003E1222"/>
    <w:rsid w:val="003E383E"/>
    <w:rsid w:val="003E5F36"/>
    <w:rsid w:val="003E69E2"/>
    <w:rsid w:val="003E6D00"/>
    <w:rsid w:val="003F100F"/>
    <w:rsid w:val="003F5BB7"/>
    <w:rsid w:val="003F7CF9"/>
    <w:rsid w:val="004002B5"/>
    <w:rsid w:val="00400F18"/>
    <w:rsid w:val="0040494E"/>
    <w:rsid w:val="00411104"/>
    <w:rsid w:val="00413F56"/>
    <w:rsid w:val="004169F3"/>
    <w:rsid w:val="00417B9E"/>
    <w:rsid w:val="00423E21"/>
    <w:rsid w:val="004243F3"/>
    <w:rsid w:val="00431253"/>
    <w:rsid w:val="00440275"/>
    <w:rsid w:val="004416DF"/>
    <w:rsid w:val="00444C88"/>
    <w:rsid w:val="0044626B"/>
    <w:rsid w:val="00447E6B"/>
    <w:rsid w:val="004512FD"/>
    <w:rsid w:val="00452929"/>
    <w:rsid w:val="00452E0B"/>
    <w:rsid w:val="0045362E"/>
    <w:rsid w:val="004546D2"/>
    <w:rsid w:val="0045556B"/>
    <w:rsid w:val="00462E8E"/>
    <w:rsid w:val="0046590C"/>
    <w:rsid w:val="00466B0F"/>
    <w:rsid w:val="00467DE7"/>
    <w:rsid w:val="0047498C"/>
    <w:rsid w:val="00474BA7"/>
    <w:rsid w:val="00481314"/>
    <w:rsid w:val="004835BA"/>
    <w:rsid w:val="00484B18"/>
    <w:rsid w:val="0048529F"/>
    <w:rsid w:val="00486C17"/>
    <w:rsid w:val="00490483"/>
    <w:rsid w:val="00490901"/>
    <w:rsid w:val="00493901"/>
    <w:rsid w:val="00493BDD"/>
    <w:rsid w:val="004946A2"/>
    <w:rsid w:val="0049784D"/>
    <w:rsid w:val="004A047A"/>
    <w:rsid w:val="004A091C"/>
    <w:rsid w:val="004A1CE9"/>
    <w:rsid w:val="004A3074"/>
    <w:rsid w:val="004A317B"/>
    <w:rsid w:val="004A364D"/>
    <w:rsid w:val="004A55B0"/>
    <w:rsid w:val="004A74D4"/>
    <w:rsid w:val="004A7746"/>
    <w:rsid w:val="004A782C"/>
    <w:rsid w:val="004A7F00"/>
    <w:rsid w:val="004B006E"/>
    <w:rsid w:val="004B01F8"/>
    <w:rsid w:val="004B5EB4"/>
    <w:rsid w:val="004C3CC8"/>
    <w:rsid w:val="004C44CD"/>
    <w:rsid w:val="004C52F4"/>
    <w:rsid w:val="004C5DE5"/>
    <w:rsid w:val="004D145E"/>
    <w:rsid w:val="004D155E"/>
    <w:rsid w:val="004E0615"/>
    <w:rsid w:val="004E334C"/>
    <w:rsid w:val="004E53DC"/>
    <w:rsid w:val="004F027D"/>
    <w:rsid w:val="004F1F03"/>
    <w:rsid w:val="004F2754"/>
    <w:rsid w:val="004F4860"/>
    <w:rsid w:val="004F5308"/>
    <w:rsid w:val="004F6675"/>
    <w:rsid w:val="004F6E5D"/>
    <w:rsid w:val="00503DE4"/>
    <w:rsid w:val="00504E76"/>
    <w:rsid w:val="005056D9"/>
    <w:rsid w:val="0051002A"/>
    <w:rsid w:val="00510085"/>
    <w:rsid w:val="0051077E"/>
    <w:rsid w:val="00512A9E"/>
    <w:rsid w:val="005134FA"/>
    <w:rsid w:val="005138D4"/>
    <w:rsid w:val="00513E4E"/>
    <w:rsid w:val="00513F82"/>
    <w:rsid w:val="00517524"/>
    <w:rsid w:val="00521598"/>
    <w:rsid w:val="005223F3"/>
    <w:rsid w:val="00524A1D"/>
    <w:rsid w:val="00526344"/>
    <w:rsid w:val="00530CC7"/>
    <w:rsid w:val="00531656"/>
    <w:rsid w:val="00533B69"/>
    <w:rsid w:val="0053401D"/>
    <w:rsid w:val="00540E5B"/>
    <w:rsid w:val="005442AB"/>
    <w:rsid w:val="005450F5"/>
    <w:rsid w:val="00546622"/>
    <w:rsid w:val="00550B7F"/>
    <w:rsid w:val="00560180"/>
    <w:rsid w:val="00560BF9"/>
    <w:rsid w:val="0056121A"/>
    <w:rsid w:val="00561A4C"/>
    <w:rsid w:val="00566030"/>
    <w:rsid w:val="00566759"/>
    <w:rsid w:val="005674CA"/>
    <w:rsid w:val="00570704"/>
    <w:rsid w:val="00571902"/>
    <w:rsid w:val="0057505A"/>
    <w:rsid w:val="00575262"/>
    <w:rsid w:val="00575BBE"/>
    <w:rsid w:val="00581232"/>
    <w:rsid w:val="0058144D"/>
    <w:rsid w:val="00581831"/>
    <w:rsid w:val="00586EB8"/>
    <w:rsid w:val="00590476"/>
    <w:rsid w:val="00592A2D"/>
    <w:rsid w:val="0059483A"/>
    <w:rsid w:val="00594B22"/>
    <w:rsid w:val="005A12B5"/>
    <w:rsid w:val="005A138B"/>
    <w:rsid w:val="005A2F0A"/>
    <w:rsid w:val="005A362C"/>
    <w:rsid w:val="005A400E"/>
    <w:rsid w:val="005A4AFF"/>
    <w:rsid w:val="005A54DF"/>
    <w:rsid w:val="005A6266"/>
    <w:rsid w:val="005A6C0C"/>
    <w:rsid w:val="005B039E"/>
    <w:rsid w:val="005B0B5A"/>
    <w:rsid w:val="005B1B19"/>
    <w:rsid w:val="005B3C3A"/>
    <w:rsid w:val="005B5BB6"/>
    <w:rsid w:val="005B6001"/>
    <w:rsid w:val="005B71E0"/>
    <w:rsid w:val="005C182D"/>
    <w:rsid w:val="005C3CF5"/>
    <w:rsid w:val="005C4469"/>
    <w:rsid w:val="005D08F6"/>
    <w:rsid w:val="005D0982"/>
    <w:rsid w:val="005D27A1"/>
    <w:rsid w:val="005D2E9A"/>
    <w:rsid w:val="005D3AFF"/>
    <w:rsid w:val="005D3FAB"/>
    <w:rsid w:val="005D4008"/>
    <w:rsid w:val="005D5DF8"/>
    <w:rsid w:val="005D679E"/>
    <w:rsid w:val="005D7059"/>
    <w:rsid w:val="005D7FFB"/>
    <w:rsid w:val="005E18DD"/>
    <w:rsid w:val="005E5571"/>
    <w:rsid w:val="005F2531"/>
    <w:rsid w:val="005F7252"/>
    <w:rsid w:val="005F7BD2"/>
    <w:rsid w:val="006010BB"/>
    <w:rsid w:val="0060390C"/>
    <w:rsid w:val="00603F1D"/>
    <w:rsid w:val="0061122C"/>
    <w:rsid w:val="006112AF"/>
    <w:rsid w:val="00611870"/>
    <w:rsid w:val="00612569"/>
    <w:rsid w:val="0061303A"/>
    <w:rsid w:val="0061445B"/>
    <w:rsid w:val="006147E0"/>
    <w:rsid w:val="00615326"/>
    <w:rsid w:val="00616538"/>
    <w:rsid w:val="00617031"/>
    <w:rsid w:val="00620537"/>
    <w:rsid w:val="00620C99"/>
    <w:rsid w:val="006218D1"/>
    <w:rsid w:val="0062294B"/>
    <w:rsid w:val="006229B8"/>
    <w:rsid w:val="00624D21"/>
    <w:rsid w:val="006260F3"/>
    <w:rsid w:val="00634623"/>
    <w:rsid w:val="00634941"/>
    <w:rsid w:val="0063743B"/>
    <w:rsid w:val="006412F7"/>
    <w:rsid w:val="00641D00"/>
    <w:rsid w:val="00644E52"/>
    <w:rsid w:val="006464C9"/>
    <w:rsid w:val="006474BF"/>
    <w:rsid w:val="00647B49"/>
    <w:rsid w:val="00650881"/>
    <w:rsid w:val="0065443F"/>
    <w:rsid w:val="006546AC"/>
    <w:rsid w:val="00654AC1"/>
    <w:rsid w:val="00654FE2"/>
    <w:rsid w:val="00655157"/>
    <w:rsid w:val="00655242"/>
    <w:rsid w:val="00657E69"/>
    <w:rsid w:val="00660209"/>
    <w:rsid w:val="006612E2"/>
    <w:rsid w:val="00663090"/>
    <w:rsid w:val="00666841"/>
    <w:rsid w:val="0066703C"/>
    <w:rsid w:val="006705F0"/>
    <w:rsid w:val="00670C83"/>
    <w:rsid w:val="00671AD5"/>
    <w:rsid w:val="00672944"/>
    <w:rsid w:val="00672D91"/>
    <w:rsid w:val="006760F5"/>
    <w:rsid w:val="006821C9"/>
    <w:rsid w:val="00685D51"/>
    <w:rsid w:val="0068673F"/>
    <w:rsid w:val="00690125"/>
    <w:rsid w:val="0069033F"/>
    <w:rsid w:val="006905F8"/>
    <w:rsid w:val="00690750"/>
    <w:rsid w:val="00690BA5"/>
    <w:rsid w:val="00690DC8"/>
    <w:rsid w:val="006912C6"/>
    <w:rsid w:val="00692F9C"/>
    <w:rsid w:val="0069644B"/>
    <w:rsid w:val="00696C94"/>
    <w:rsid w:val="00697894"/>
    <w:rsid w:val="006A2A13"/>
    <w:rsid w:val="006A2ADE"/>
    <w:rsid w:val="006A67AE"/>
    <w:rsid w:val="006A7877"/>
    <w:rsid w:val="006B249C"/>
    <w:rsid w:val="006B3AE4"/>
    <w:rsid w:val="006B4892"/>
    <w:rsid w:val="006B4A4E"/>
    <w:rsid w:val="006B5E0A"/>
    <w:rsid w:val="006B7020"/>
    <w:rsid w:val="006C3DFD"/>
    <w:rsid w:val="006C6AD1"/>
    <w:rsid w:val="006D24D1"/>
    <w:rsid w:val="006D2DEB"/>
    <w:rsid w:val="006D42D0"/>
    <w:rsid w:val="006D59B0"/>
    <w:rsid w:val="006D7697"/>
    <w:rsid w:val="006D7EB3"/>
    <w:rsid w:val="006E02AA"/>
    <w:rsid w:val="006E0DA8"/>
    <w:rsid w:val="006E3E47"/>
    <w:rsid w:val="006E41ED"/>
    <w:rsid w:val="006E5720"/>
    <w:rsid w:val="006E5AAA"/>
    <w:rsid w:val="006F0D48"/>
    <w:rsid w:val="006F173E"/>
    <w:rsid w:val="006F1FA1"/>
    <w:rsid w:val="006F52D7"/>
    <w:rsid w:val="006F6070"/>
    <w:rsid w:val="00701768"/>
    <w:rsid w:val="00702046"/>
    <w:rsid w:val="00704D5A"/>
    <w:rsid w:val="00707D68"/>
    <w:rsid w:val="00710642"/>
    <w:rsid w:val="00711B58"/>
    <w:rsid w:val="007150CB"/>
    <w:rsid w:val="00715C3B"/>
    <w:rsid w:val="0071735E"/>
    <w:rsid w:val="0072138B"/>
    <w:rsid w:val="00721F4A"/>
    <w:rsid w:val="007232E2"/>
    <w:rsid w:val="0072617C"/>
    <w:rsid w:val="00726BD3"/>
    <w:rsid w:val="00727865"/>
    <w:rsid w:val="007304F3"/>
    <w:rsid w:val="0073117A"/>
    <w:rsid w:val="00733E68"/>
    <w:rsid w:val="00734D03"/>
    <w:rsid w:val="007355C1"/>
    <w:rsid w:val="007378D8"/>
    <w:rsid w:val="007402C4"/>
    <w:rsid w:val="007423FC"/>
    <w:rsid w:val="00742A5D"/>
    <w:rsid w:val="007430DA"/>
    <w:rsid w:val="0074589E"/>
    <w:rsid w:val="00752CD8"/>
    <w:rsid w:val="007540A6"/>
    <w:rsid w:val="007548C0"/>
    <w:rsid w:val="00754D9E"/>
    <w:rsid w:val="00755DCB"/>
    <w:rsid w:val="00756229"/>
    <w:rsid w:val="00757AD0"/>
    <w:rsid w:val="0076067D"/>
    <w:rsid w:val="007611A4"/>
    <w:rsid w:val="00764A21"/>
    <w:rsid w:val="00767011"/>
    <w:rsid w:val="00767941"/>
    <w:rsid w:val="0077118F"/>
    <w:rsid w:val="00775021"/>
    <w:rsid w:val="0077758C"/>
    <w:rsid w:val="00780FA5"/>
    <w:rsid w:val="0078126C"/>
    <w:rsid w:val="00781611"/>
    <w:rsid w:val="00782EFE"/>
    <w:rsid w:val="007833D7"/>
    <w:rsid w:val="00783976"/>
    <w:rsid w:val="00783C62"/>
    <w:rsid w:val="007842A2"/>
    <w:rsid w:val="007851DB"/>
    <w:rsid w:val="00792A2C"/>
    <w:rsid w:val="00793014"/>
    <w:rsid w:val="00797579"/>
    <w:rsid w:val="007A1E91"/>
    <w:rsid w:val="007A57AC"/>
    <w:rsid w:val="007A7179"/>
    <w:rsid w:val="007B216C"/>
    <w:rsid w:val="007B2CFE"/>
    <w:rsid w:val="007B49F8"/>
    <w:rsid w:val="007B5A89"/>
    <w:rsid w:val="007B5DD1"/>
    <w:rsid w:val="007B66D7"/>
    <w:rsid w:val="007C1705"/>
    <w:rsid w:val="007C69B6"/>
    <w:rsid w:val="007D297C"/>
    <w:rsid w:val="007D3BAC"/>
    <w:rsid w:val="007D3CDB"/>
    <w:rsid w:val="007E03C6"/>
    <w:rsid w:val="007E1C42"/>
    <w:rsid w:val="007E251B"/>
    <w:rsid w:val="007E3572"/>
    <w:rsid w:val="007E7450"/>
    <w:rsid w:val="007E7706"/>
    <w:rsid w:val="007F073B"/>
    <w:rsid w:val="007F19CC"/>
    <w:rsid w:val="007F3CCF"/>
    <w:rsid w:val="0080012F"/>
    <w:rsid w:val="00801293"/>
    <w:rsid w:val="00802868"/>
    <w:rsid w:val="0080376B"/>
    <w:rsid w:val="00803798"/>
    <w:rsid w:val="00803AEE"/>
    <w:rsid w:val="008058C7"/>
    <w:rsid w:val="00805BA7"/>
    <w:rsid w:val="008072F2"/>
    <w:rsid w:val="00807560"/>
    <w:rsid w:val="00810B47"/>
    <w:rsid w:val="00812923"/>
    <w:rsid w:val="008171F1"/>
    <w:rsid w:val="00817F0B"/>
    <w:rsid w:val="00825C5E"/>
    <w:rsid w:val="00826362"/>
    <w:rsid w:val="008316E2"/>
    <w:rsid w:val="0083373C"/>
    <w:rsid w:val="0083504D"/>
    <w:rsid w:val="0083571A"/>
    <w:rsid w:val="0084370A"/>
    <w:rsid w:val="008444A7"/>
    <w:rsid w:val="00844996"/>
    <w:rsid w:val="00845C4E"/>
    <w:rsid w:val="00846503"/>
    <w:rsid w:val="008467EF"/>
    <w:rsid w:val="008469BD"/>
    <w:rsid w:val="00847310"/>
    <w:rsid w:val="0085110C"/>
    <w:rsid w:val="008516E4"/>
    <w:rsid w:val="00851764"/>
    <w:rsid w:val="00851D72"/>
    <w:rsid w:val="00852138"/>
    <w:rsid w:val="00852420"/>
    <w:rsid w:val="0085658B"/>
    <w:rsid w:val="008565D7"/>
    <w:rsid w:val="00860C56"/>
    <w:rsid w:val="00862C3D"/>
    <w:rsid w:val="00863CC3"/>
    <w:rsid w:val="008650AA"/>
    <w:rsid w:val="00865B89"/>
    <w:rsid w:val="00865F17"/>
    <w:rsid w:val="00866927"/>
    <w:rsid w:val="00867535"/>
    <w:rsid w:val="0087202E"/>
    <w:rsid w:val="00872776"/>
    <w:rsid w:val="00873D59"/>
    <w:rsid w:val="00873E34"/>
    <w:rsid w:val="00881F6A"/>
    <w:rsid w:val="00882258"/>
    <w:rsid w:val="0088424A"/>
    <w:rsid w:val="00884521"/>
    <w:rsid w:val="00884943"/>
    <w:rsid w:val="008878A1"/>
    <w:rsid w:val="00890BA6"/>
    <w:rsid w:val="00895FB7"/>
    <w:rsid w:val="00896EB3"/>
    <w:rsid w:val="00897FFD"/>
    <w:rsid w:val="008A11FC"/>
    <w:rsid w:val="008A157A"/>
    <w:rsid w:val="008A1BAE"/>
    <w:rsid w:val="008A2041"/>
    <w:rsid w:val="008A3FC2"/>
    <w:rsid w:val="008A401E"/>
    <w:rsid w:val="008A47F6"/>
    <w:rsid w:val="008B3A9B"/>
    <w:rsid w:val="008B44D7"/>
    <w:rsid w:val="008B5808"/>
    <w:rsid w:val="008B5A56"/>
    <w:rsid w:val="008B7853"/>
    <w:rsid w:val="008C3248"/>
    <w:rsid w:val="008C4571"/>
    <w:rsid w:val="008C6776"/>
    <w:rsid w:val="008D011A"/>
    <w:rsid w:val="008D0467"/>
    <w:rsid w:val="008D16C3"/>
    <w:rsid w:val="008D32B9"/>
    <w:rsid w:val="008D39D4"/>
    <w:rsid w:val="008D6BB9"/>
    <w:rsid w:val="008E0381"/>
    <w:rsid w:val="008E24D0"/>
    <w:rsid w:val="008E3B99"/>
    <w:rsid w:val="008E3BCD"/>
    <w:rsid w:val="008E7828"/>
    <w:rsid w:val="008F6A48"/>
    <w:rsid w:val="008F7D29"/>
    <w:rsid w:val="00901F76"/>
    <w:rsid w:val="00902127"/>
    <w:rsid w:val="009021CF"/>
    <w:rsid w:val="0090263D"/>
    <w:rsid w:val="00902B6C"/>
    <w:rsid w:val="0090712D"/>
    <w:rsid w:val="00910357"/>
    <w:rsid w:val="00910F35"/>
    <w:rsid w:val="00911058"/>
    <w:rsid w:val="00912B9B"/>
    <w:rsid w:val="0091309D"/>
    <w:rsid w:val="00915F2F"/>
    <w:rsid w:val="00916C07"/>
    <w:rsid w:val="00925D7B"/>
    <w:rsid w:val="0093086B"/>
    <w:rsid w:val="00931328"/>
    <w:rsid w:val="009316D7"/>
    <w:rsid w:val="00932A0A"/>
    <w:rsid w:val="00932BC5"/>
    <w:rsid w:val="009345A6"/>
    <w:rsid w:val="0093513E"/>
    <w:rsid w:val="0094310F"/>
    <w:rsid w:val="00947DEE"/>
    <w:rsid w:val="00950DA1"/>
    <w:rsid w:val="0095101E"/>
    <w:rsid w:val="00955E2F"/>
    <w:rsid w:val="009568E1"/>
    <w:rsid w:val="00957556"/>
    <w:rsid w:val="00960811"/>
    <w:rsid w:val="00963469"/>
    <w:rsid w:val="0096380F"/>
    <w:rsid w:val="0096461F"/>
    <w:rsid w:val="009674F9"/>
    <w:rsid w:val="00970821"/>
    <w:rsid w:val="00971099"/>
    <w:rsid w:val="0097140D"/>
    <w:rsid w:val="009716ED"/>
    <w:rsid w:val="00972A2B"/>
    <w:rsid w:val="00974D55"/>
    <w:rsid w:val="0097540E"/>
    <w:rsid w:val="00975CC9"/>
    <w:rsid w:val="00976BBD"/>
    <w:rsid w:val="0097774E"/>
    <w:rsid w:val="009808EF"/>
    <w:rsid w:val="00984B25"/>
    <w:rsid w:val="0098522D"/>
    <w:rsid w:val="009858F4"/>
    <w:rsid w:val="0099035A"/>
    <w:rsid w:val="00991221"/>
    <w:rsid w:val="0099325D"/>
    <w:rsid w:val="00994D4F"/>
    <w:rsid w:val="00995F13"/>
    <w:rsid w:val="0099747B"/>
    <w:rsid w:val="00997FF6"/>
    <w:rsid w:val="009A1EA2"/>
    <w:rsid w:val="009A334C"/>
    <w:rsid w:val="009A4316"/>
    <w:rsid w:val="009A5CA8"/>
    <w:rsid w:val="009B2522"/>
    <w:rsid w:val="009B2C84"/>
    <w:rsid w:val="009B2E1A"/>
    <w:rsid w:val="009B670C"/>
    <w:rsid w:val="009C0298"/>
    <w:rsid w:val="009C14CD"/>
    <w:rsid w:val="009C4F81"/>
    <w:rsid w:val="009C52D2"/>
    <w:rsid w:val="009C539F"/>
    <w:rsid w:val="009C6621"/>
    <w:rsid w:val="009C7AB4"/>
    <w:rsid w:val="009D3948"/>
    <w:rsid w:val="009E02EB"/>
    <w:rsid w:val="009E0A28"/>
    <w:rsid w:val="009E5713"/>
    <w:rsid w:val="009E626B"/>
    <w:rsid w:val="009E742E"/>
    <w:rsid w:val="009E78FF"/>
    <w:rsid w:val="009F10EC"/>
    <w:rsid w:val="009F470B"/>
    <w:rsid w:val="00A00BCE"/>
    <w:rsid w:val="00A06044"/>
    <w:rsid w:val="00A10F88"/>
    <w:rsid w:val="00A1220E"/>
    <w:rsid w:val="00A135DF"/>
    <w:rsid w:val="00A1415C"/>
    <w:rsid w:val="00A14772"/>
    <w:rsid w:val="00A165EE"/>
    <w:rsid w:val="00A16B51"/>
    <w:rsid w:val="00A17629"/>
    <w:rsid w:val="00A22EEE"/>
    <w:rsid w:val="00A25CB8"/>
    <w:rsid w:val="00A260EA"/>
    <w:rsid w:val="00A26E98"/>
    <w:rsid w:val="00A2701E"/>
    <w:rsid w:val="00A31437"/>
    <w:rsid w:val="00A317F9"/>
    <w:rsid w:val="00A3320F"/>
    <w:rsid w:val="00A33DF7"/>
    <w:rsid w:val="00A350F5"/>
    <w:rsid w:val="00A3585C"/>
    <w:rsid w:val="00A36C77"/>
    <w:rsid w:val="00A504EB"/>
    <w:rsid w:val="00A517DC"/>
    <w:rsid w:val="00A51C51"/>
    <w:rsid w:val="00A526DA"/>
    <w:rsid w:val="00A53B78"/>
    <w:rsid w:val="00A547D2"/>
    <w:rsid w:val="00A60146"/>
    <w:rsid w:val="00A65FC3"/>
    <w:rsid w:val="00A678D3"/>
    <w:rsid w:val="00A7360E"/>
    <w:rsid w:val="00A73FAF"/>
    <w:rsid w:val="00A80535"/>
    <w:rsid w:val="00A834D6"/>
    <w:rsid w:val="00A8374D"/>
    <w:rsid w:val="00A9095D"/>
    <w:rsid w:val="00A90BD0"/>
    <w:rsid w:val="00A91B45"/>
    <w:rsid w:val="00A936F7"/>
    <w:rsid w:val="00A93C6A"/>
    <w:rsid w:val="00A94CF8"/>
    <w:rsid w:val="00A96899"/>
    <w:rsid w:val="00A97414"/>
    <w:rsid w:val="00AA0F2C"/>
    <w:rsid w:val="00AA40F5"/>
    <w:rsid w:val="00AA454D"/>
    <w:rsid w:val="00AA49C3"/>
    <w:rsid w:val="00AA59E1"/>
    <w:rsid w:val="00AB1560"/>
    <w:rsid w:val="00AB1593"/>
    <w:rsid w:val="00AB395D"/>
    <w:rsid w:val="00AB63C5"/>
    <w:rsid w:val="00AB6728"/>
    <w:rsid w:val="00AC0CAD"/>
    <w:rsid w:val="00AC1EFC"/>
    <w:rsid w:val="00AC37CF"/>
    <w:rsid w:val="00AC5A02"/>
    <w:rsid w:val="00AD7E1C"/>
    <w:rsid w:val="00AE4B37"/>
    <w:rsid w:val="00AF0996"/>
    <w:rsid w:val="00AF7E66"/>
    <w:rsid w:val="00B004A9"/>
    <w:rsid w:val="00B00E30"/>
    <w:rsid w:val="00B0589D"/>
    <w:rsid w:val="00B069EF"/>
    <w:rsid w:val="00B06EC2"/>
    <w:rsid w:val="00B11AF0"/>
    <w:rsid w:val="00B125CA"/>
    <w:rsid w:val="00B14961"/>
    <w:rsid w:val="00B16394"/>
    <w:rsid w:val="00B16616"/>
    <w:rsid w:val="00B16F3A"/>
    <w:rsid w:val="00B226E3"/>
    <w:rsid w:val="00B22ED3"/>
    <w:rsid w:val="00B25480"/>
    <w:rsid w:val="00B25ACE"/>
    <w:rsid w:val="00B26E0E"/>
    <w:rsid w:val="00B27F35"/>
    <w:rsid w:val="00B31607"/>
    <w:rsid w:val="00B316FD"/>
    <w:rsid w:val="00B33036"/>
    <w:rsid w:val="00B33797"/>
    <w:rsid w:val="00B42FAB"/>
    <w:rsid w:val="00B45070"/>
    <w:rsid w:val="00B52480"/>
    <w:rsid w:val="00B54215"/>
    <w:rsid w:val="00B54F7E"/>
    <w:rsid w:val="00B5590D"/>
    <w:rsid w:val="00B60EF7"/>
    <w:rsid w:val="00B62C84"/>
    <w:rsid w:val="00B6483D"/>
    <w:rsid w:val="00B64D61"/>
    <w:rsid w:val="00B65939"/>
    <w:rsid w:val="00B6605C"/>
    <w:rsid w:val="00B661D2"/>
    <w:rsid w:val="00B734A3"/>
    <w:rsid w:val="00B73FF1"/>
    <w:rsid w:val="00B75186"/>
    <w:rsid w:val="00B802B9"/>
    <w:rsid w:val="00B814DD"/>
    <w:rsid w:val="00B81555"/>
    <w:rsid w:val="00B81DAF"/>
    <w:rsid w:val="00B862D2"/>
    <w:rsid w:val="00B8652C"/>
    <w:rsid w:val="00B92A8C"/>
    <w:rsid w:val="00B93E0C"/>
    <w:rsid w:val="00B95741"/>
    <w:rsid w:val="00B9747A"/>
    <w:rsid w:val="00BA0244"/>
    <w:rsid w:val="00BA1598"/>
    <w:rsid w:val="00BA2C42"/>
    <w:rsid w:val="00BA4865"/>
    <w:rsid w:val="00BA4B17"/>
    <w:rsid w:val="00BA4DA2"/>
    <w:rsid w:val="00BA5B3D"/>
    <w:rsid w:val="00BA6056"/>
    <w:rsid w:val="00BA621E"/>
    <w:rsid w:val="00BA6915"/>
    <w:rsid w:val="00BA69F0"/>
    <w:rsid w:val="00BA78A1"/>
    <w:rsid w:val="00BA7DC6"/>
    <w:rsid w:val="00BB38F9"/>
    <w:rsid w:val="00BB63D8"/>
    <w:rsid w:val="00BC2DBB"/>
    <w:rsid w:val="00BC6ABA"/>
    <w:rsid w:val="00BC6C3F"/>
    <w:rsid w:val="00BC6CBB"/>
    <w:rsid w:val="00BC7381"/>
    <w:rsid w:val="00BD1C93"/>
    <w:rsid w:val="00BD2486"/>
    <w:rsid w:val="00BD505C"/>
    <w:rsid w:val="00BD6994"/>
    <w:rsid w:val="00BE0915"/>
    <w:rsid w:val="00BE1BE0"/>
    <w:rsid w:val="00BE30EA"/>
    <w:rsid w:val="00BE5246"/>
    <w:rsid w:val="00BF21D9"/>
    <w:rsid w:val="00BF46EA"/>
    <w:rsid w:val="00BF73D8"/>
    <w:rsid w:val="00C0060F"/>
    <w:rsid w:val="00C0142D"/>
    <w:rsid w:val="00C021DD"/>
    <w:rsid w:val="00C0229D"/>
    <w:rsid w:val="00C05C54"/>
    <w:rsid w:val="00C07E3F"/>
    <w:rsid w:val="00C101AD"/>
    <w:rsid w:val="00C102D3"/>
    <w:rsid w:val="00C1288D"/>
    <w:rsid w:val="00C12F8D"/>
    <w:rsid w:val="00C156AE"/>
    <w:rsid w:val="00C1655D"/>
    <w:rsid w:val="00C17454"/>
    <w:rsid w:val="00C20DA8"/>
    <w:rsid w:val="00C22B37"/>
    <w:rsid w:val="00C26D83"/>
    <w:rsid w:val="00C31406"/>
    <w:rsid w:val="00C32AC6"/>
    <w:rsid w:val="00C33C64"/>
    <w:rsid w:val="00C359E3"/>
    <w:rsid w:val="00C37276"/>
    <w:rsid w:val="00C4190B"/>
    <w:rsid w:val="00C420EE"/>
    <w:rsid w:val="00C42889"/>
    <w:rsid w:val="00C44279"/>
    <w:rsid w:val="00C4471E"/>
    <w:rsid w:val="00C47B5A"/>
    <w:rsid w:val="00C53EA0"/>
    <w:rsid w:val="00C56A95"/>
    <w:rsid w:val="00C61362"/>
    <w:rsid w:val="00C61AC3"/>
    <w:rsid w:val="00C61BDC"/>
    <w:rsid w:val="00C61F97"/>
    <w:rsid w:val="00C626A4"/>
    <w:rsid w:val="00C64300"/>
    <w:rsid w:val="00C6484F"/>
    <w:rsid w:val="00C651E1"/>
    <w:rsid w:val="00C65BC7"/>
    <w:rsid w:val="00C714D1"/>
    <w:rsid w:val="00C72E6B"/>
    <w:rsid w:val="00C73A6E"/>
    <w:rsid w:val="00C73B63"/>
    <w:rsid w:val="00C74E5F"/>
    <w:rsid w:val="00C75AF6"/>
    <w:rsid w:val="00C77E05"/>
    <w:rsid w:val="00C80AAC"/>
    <w:rsid w:val="00C81D50"/>
    <w:rsid w:val="00C83E07"/>
    <w:rsid w:val="00C86CD5"/>
    <w:rsid w:val="00C86F5C"/>
    <w:rsid w:val="00C87F4E"/>
    <w:rsid w:val="00C9000C"/>
    <w:rsid w:val="00C90AFD"/>
    <w:rsid w:val="00C911B5"/>
    <w:rsid w:val="00C934D2"/>
    <w:rsid w:val="00C93B6F"/>
    <w:rsid w:val="00C946D0"/>
    <w:rsid w:val="00C96B22"/>
    <w:rsid w:val="00C9799B"/>
    <w:rsid w:val="00CA3122"/>
    <w:rsid w:val="00CA354C"/>
    <w:rsid w:val="00CA377B"/>
    <w:rsid w:val="00CA3CFF"/>
    <w:rsid w:val="00CA4254"/>
    <w:rsid w:val="00CA4BA0"/>
    <w:rsid w:val="00CA6365"/>
    <w:rsid w:val="00CB0DC9"/>
    <w:rsid w:val="00CB37EE"/>
    <w:rsid w:val="00CB4558"/>
    <w:rsid w:val="00CB64C5"/>
    <w:rsid w:val="00CB7005"/>
    <w:rsid w:val="00CC11F6"/>
    <w:rsid w:val="00CC4192"/>
    <w:rsid w:val="00CC4610"/>
    <w:rsid w:val="00CC4CF4"/>
    <w:rsid w:val="00CD1BDF"/>
    <w:rsid w:val="00CD328D"/>
    <w:rsid w:val="00CD3B92"/>
    <w:rsid w:val="00CD3FFD"/>
    <w:rsid w:val="00CD4BBD"/>
    <w:rsid w:val="00CD510E"/>
    <w:rsid w:val="00CD757D"/>
    <w:rsid w:val="00CE142A"/>
    <w:rsid w:val="00CE19E2"/>
    <w:rsid w:val="00CE1EB2"/>
    <w:rsid w:val="00CF111E"/>
    <w:rsid w:val="00CF25A6"/>
    <w:rsid w:val="00CF2846"/>
    <w:rsid w:val="00CF3CA9"/>
    <w:rsid w:val="00CF4BD2"/>
    <w:rsid w:val="00CF4C1E"/>
    <w:rsid w:val="00CF5E33"/>
    <w:rsid w:val="00D02A40"/>
    <w:rsid w:val="00D063B2"/>
    <w:rsid w:val="00D10C8B"/>
    <w:rsid w:val="00D12800"/>
    <w:rsid w:val="00D12B9C"/>
    <w:rsid w:val="00D12D98"/>
    <w:rsid w:val="00D1316D"/>
    <w:rsid w:val="00D154B5"/>
    <w:rsid w:val="00D16F74"/>
    <w:rsid w:val="00D17997"/>
    <w:rsid w:val="00D2398F"/>
    <w:rsid w:val="00D26B3F"/>
    <w:rsid w:val="00D30D3D"/>
    <w:rsid w:val="00D32730"/>
    <w:rsid w:val="00D361BD"/>
    <w:rsid w:val="00D404B5"/>
    <w:rsid w:val="00D40BDA"/>
    <w:rsid w:val="00D41B14"/>
    <w:rsid w:val="00D45A6B"/>
    <w:rsid w:val="00D465DA"/>
    <w:rsid w:val="00D524BF"/>
    <w:rsid w:val="00D57315"/>
    <w:rsid w:val="00D63830"/>
    <w:rsid w:val="00D64A5D"/>
    <w:rsid w:val="00D64D2D"/>
    <w:rsid w:val="00D7101D"/>
    <w:rsid w:val="00D712B8"/>
    <w:rsid w:val="00D71FD9"/>
    <w:rsid w:val="00D73C13"/>
    <w:rsid w:val="00D73EDC"/>
    <w:rsid w:val="00D75DE1"/>
    <w:rsid w:val="00D8799D"/>
    <w:rsid w:val="00D915FB"/>
    <w:rsid w:val="00D91F9F"/>
    <w:rsid w:val="00D933BE"/>
    <w:rsid w:val="00D936C9"/>
    <w:rsid w:val="00D94C37"/>
    <w:rsid w:val="00D9502D"/>
    <w:rsid w:val="00D95E68"/>
    <w:rsid w:val="00DA6057"/>
    <w:rsid w:val="00DB0865"/>
    <w:rsid w:val="00DB36FD"/>
    <w:rsid w:val="00DB3A5E"/>
    <w:rsid w:val="00DB5DAA"/>
    <w:rsid w:val="00DB60FE"/>
    <w:rsid w:val="00DB65DD"/>
    <w:rsid w:val="00DB6749"/>
    <w:rsid w:val="00DB679F"/>
    <w:rsid w:val="00DC3653"/>
    <w:rsid w:val="00DC4F5C"/>
    <w:rsid w:val="00DC548D"/>
    <w:rsid w:val="00DC7F1E"/>
    <w:rsid w:val="00DD11E2"/>
    <w:rsid w:val="00DD3863"/>
    <w:rsid w:val="00DD3DEE"/>
    <w:rsid w:val="00DD4F0B"/>
    <w:rsid w:val="00DD6C63"/>
    <w:rsid w:val="00DD7B77"/>
    <w:rsid w:val="00DD7C1A"/>
    <w:rsid w:val="00DE05D1"/>
    <w:rsid w:val="00DE0B24"/>
    <w:rsid w:val="00DE1C10"/>
    <w:rsid w:val="00DE47BE"/>
    <w:rsid w:val="00DE482E"/>
    <w:rsid w:val="00DE4C20"/>
    <w:rsid w:val="00DE59D4"/>
    <w:rsid w:val="00DE5ECA"/>
    <w:rsid w:val="00DF03C4"/>
    <w:rsid w:val="00DF101C"/>
    <w:rsid w:val="00DF7040"/>
    <w:rsid w:val="00DF733F"/>
    <w:rsid w:val="00E02520"/>
    <w:rsid w:val="00E10F17"/>
    <w:rsid w:val="00E11472"/>
    <w:rsid w:val="00E1321E"/>
    <w:rsid w:val="00E13CC8"/>
    <w:rsid w:val="00E144AB"/>
    <w:rsid w:val="00E156B5"/>
    <w:rsid w:val="00E16CF6"/>
    <w:rsid w:val="00E21F3F"/>
    <w:rsid w:val="00E22DC0"/>
    <w:rsid w:val="00E25245"/>
    <w:rsid w:val="00E2527A"/>
    <w:rsid w:val="00E264E8"/>
    <w:rsid w:val="00E31C80"/>
    <w:rsid w:val="00E336A7"/>
    <w:rsid w:val="00E33D11"/>
    <w:rsid w:val="00E36D1B"/>
    <w:rsid w:val="00E40630"/>
    <w:rsid w:val="00E4504F"/>
    <w:rsid w:val="00E45534"/>
    <w:rsid w:val="00E45C12"/>
    <w:rsid w:val="00E504AE"/>
    <w:rsid w:val="00E50B63"/>
    <w:rsid w:val="00E513CB"/>
    <w:rsid w:val="00E52DAB"/>
    <w:rsid w:val="00E54B7B"/>
    <w:rsid w:val="00E56EE2"/>
    <w:rsid w:val="00E57545"/>
    <w:rsid w:val="00E57B14"/>
    <w:rsid w:val="00E606EB"/>
    <w:rsid w:val="00E63A43"/>
    <w:rsid w:val="00E64058"/>
    <w:rsid w:val="00E65F68"/>
    <w:rsid w:val="00E71D5B"/>
    <w:rsid w:val="00E722CA"/>
    <w:rsid w:val="00E74326"/>
    <w:rsid w:val="00E77C45"/>
    <w:rsid w:val="00E8261B"/>
    <w:rsid w:val="00E83EB2"/>
    <w:rsid w:val="00E85F2F"/>
    <w:rsid w:val="00E872F8"/>
    <w:rsid w:val="00E90E99"/>
    <w:rsid w:val="00E9129B"/>
    <w:rsid w:val="00E925DA"/>
    <w:rsid w:val="00E92E27"/>
    <w:rsid w:val="00E93321"/>
    <w:rsid w:val="00E9534F"/>
    <w:rsid w:val="00E9609C"/>
    <w:rsid w:val="00E9649E"/>
    <w:rsid w:val="00E972C6"/>
    <w:rsid w:val="00EA007B"/>
    <w:rsid w:val="00EA05F6"/>
    <w:rsid w:val="00EA2562"/>
    <w:rsid w:val="00EA5075"/>
    <w:rsid w:val="00EA67B9"/>
    <w:rsid w:val="00EB12C3"/>
    <w:rsid w:val="00EB236C"/>
    <w:rsid w:val="00EB3411"/>
    <w:rsid w:val="00EB39E7"/>
    <w:rsid w:val="00EB3A8D"/>
    <w:rsid w:val="00EB4131"/>
    <w:rsid w:val="00EB63B1"/>
    <w:rsid w:val="00EC07F6"/>
    <w:rsid w:val="00EC0C73"/>
    <w:rsid w:val="00EC16A0"/>
    <w:rsid w:val="00EC37AF"/>
    <w:rsid w:val="00EC3C45"/>
    <w:rsid w:val="00EC5C93"/>
    <w:rsid w:val="00EC74A8"/>
    <w:rsid w:val="00ED2699"/>
    <w:rsid w:val="00ED2F1A"/>
    <w:rsid w:val="00ED63A2"/>
    <w:rsid w:val="00EE07F7"/>
    <w:rsid w:val="00EE1D64"/>
    <w:rsid w:val="00EE1EC3"/>
    <w:rsid w:val="00EE2460"/>
    <w:rsid w:val="00EE4D6C"/>
    <w:rsid w:val="00EE61C7"/>
    <w:rsid w:val="00EE6458"/>
    <w:rsid w:val="00EF1E03"/>
    <w:rsid w:val="00EF20B1"/>
    <w:rsid w:val="00EF27BE"/>
    <w:rsid w:val="00EF29C9"/>
    <w:rsid w:val="00EF3D94"/>
    <w:rsid w:val="00EF5672"/>
    <w:rsid w:val="00EF67C2"/>
    <w:rsid w:val="00EF6E86"/>
    <w:rsid w:val="00EF76EC"/>
    <w:rsid w:val="00F012C9"/>
    <w:rsid w:val="00F016FC"/>
    <w:rsid w:val="00F019C9"/>
    <w:rsid w:val="00F01B17"/>
    <w:rsid w:val="00F0217C"/>
    <w:rsid w:val="00F02535"/>
    <w:rsid w:val="00F075D8"/>
    <w:rsid w:val="00F07E4F"/>
    <w:rsid w:val="00F10A2E"/>
    <w:rsid w:val="00F1415D"/>
    <w:rsid w:val="00F16178"/>
    <w:rsid w:val="00F17096"/>
    <w:rsid w:val="00F17F81"/>
    <w:rsid w:val="00F213F4"/>
    <w:rsid w:val="00F23317"/>
    <w:rsid w:val="00F23CDC"/>
    <w:rsid w:val="00F23EC3"/>
    <w:rsid w:val="00F25B62"/>
    <w:rsid w:val="00F26548"/>
    <w:rsid w:val="00F30F48"/>
    <w:rsid w:val="00F34BF4"/>
    <w:rsid w:val="00F3581D"/>
    <w:rsid w:val="00F36CDC"/>
    <w:rsid w:val="00F36E2F"/>
    <w:rsid w:val="00F40093"/>
    <w:rsid w:val="00F42BB9"/>
    <w:rsid w:val="00F42D7D"/>
    <w:rsid w:val="00F431B9"/>
    <w:rsid w:val="00F43748"/>
    <w:rsid w:val="00F439D1"/>
    <w:rsid w:val="00F44791"/>
    <w:rsid w:val="00F4591E"/>
    <w:rsid w:val="00F5072E"/>
    <w:rsid w:val="00F5144F"/>
    <w:rsid w:val="00F53635"/>
    <w:rsid w:val="00F5732D"/>
    <w:rsid w:val="00F6274B"/>
    <w:rsid w:val="00F62E9B"/>
    <w:rsid w:val="00F63CCC"/>
    <w:rsid w:val="00F640D6"/>
    <w:rsid w:val="00F64F56"/>
    <w:rsid w:val="00F65779"/>
    <w:rsid w:val="00F6709D"/>
    <w:rsid w:val="00F71D00"/>
    <w:rsid w:val="00F727CA"/>
    <w:rsid w:val="00F74911"/>
    <w:rsid w:val="00F7531B"/>
    <w:rsid w:val="00F77889"/>
    <w:rsid w:val="00F77CB8"/>
    <w:rsid w:val="00F807D1"/>
    <w:rsid w:val="00F80DCB"/>
    <w:rsid w:val="00F81E99"/>
    <w:rsid w:val="00F875B1"/>
    <w:rsid w:val="00F9001D"/>
    <w:rsid w:val="00F915BE"/>
    <w:rsid w:val="00F925E4"/>
    <w:rsid w:val="00F93C92"/>
    <w:rsid w:val="00F94245"/>
    <w:rsid w:val="00F94B2C"/>
    <w:rsid w:val="00F95B0C"/>
    <w:rsid w:val="00F95C5C"/>
    <w:rsid w:val="00FA23CF"/>
    <w:rsid w:val="00FA2F07"/>
    <w:rsid w:val="00FA43D5"/>
    <w:rsid w:val="00FA7E70"/>
    <w:rsid w:val="00FB009D"/>
    <w:rsid w:val="00FB3AA3"/>
    <w:rsid w:val="00FB4BB4"/>
    <w:rsid w:val="00FB6C95"/>
    <w:rsid w:val="00FB6D97"/>
    <w:rsid w:val="00FB7FF7"/>
    <w:rsid w:val="00FC1DC0"/>
    <w:rsid w:val="00FC3EBC"/>
    <w:rsid w:val="00FC608A"/>
    <w:rsid w:val="00FC655F"/>
    <w:rsid w:val="00FD3920"/>
    <w:rsid w:val="00FD3BB5"/>
    <w:rsid w:val="00FD4D2A"/>
    <w:rsid w:val="00FD4E48"/>
    <w:rsid w:val="00FE0826"/>
    <w:rsid w:val="00FE66CA"/>
    <w:rsid w:val="00FE7247"/>
    <w:rsid w:val="00FE7BBD"/>
    <w:rsid w:val="00FF1158"/>
    <w:rsid w:val="00FF2534"/>
    <w:rsid w:val="00FF47D7"/>
    <w:rsid w:val="00FF6B1C"/>
    <w:rsid w:val="00FF73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2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
    <w:basedOn w:val="Normal"/>
    <w:link w:val="ListParagraphChar"/>
    <w:uiPriority w:val="34"/>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B81DAF"/>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BB38F9"/>
    <w:rPr>
      <w:color w:val="605E5C"/>
      <w:shd w:val="clear" w:color="auto" w:fill="E1DFDD"/>
    </w:rPr>
  </w:style>
  <w:style w:type="paragraph" w:customStyle="1" w:styleId="CPTitle">
    <w:name w:val="CP_Title"/>
    <w:basedOn w:val="Normal"/>
    <w:link w:val="CPTitleChar"/>
    <w:qFormat/>
    <w:rsid w:val="00262E15"/>
    <w:pPr>
      <w:widowControl w:val="0"/>
      <w:autoSpaceDE w:val="0"/>
      <w:autoSpaceDN w:val="0"/>
      <w:adjustRightInd w:val="0"/>
      <w:spacing w:before="0" w:beforeAutospacing="0" w:after="0" w:afterAutospacing="0"/>
      <w:ind w:left="0" w:right="0"/>
      <w:contextualSpacing/>
    </w:pPr>
    <w:rPr>
      <w:rFonts w:ascii="Times New Roman" w:eastAsia="Calibri" w:hAnsi="Times New Roman" w:cs="Times New Roman"/>
      <w:b/>
      <w:bCs/>
      <w:spacing w:val="-5"/>
      <w:sz w:val="24"/>
      <w:lang w:val="en-GB"/>
    </w:rPr>
  </w:style>
  <w:style w:type="character" w:customStyle="1" w:styleId="CPTitleChar">
    <w:name w:val="CP_Title Char"/>
    <w:link w:val="CPTitle"/>
    <w:rsid w:val="00262E15"/>
    <w:rPr>
      <w:rFonts w:ascii="Times New Roman" w:eastAsia="Calibri" w:hAnsi="Times New Roman" w:cs="Times New Roman"/>
      <w:b/>
      <w:bCs/>
      <w:spacing w:val="-5"/>
      <w:sz w:val="24"/>
      <w:lang w:val="en-GB"/>
    </w:rPr>
  </w:style>
  <w:style w:type="paragraph" w:customStyle="1" w:styleId="CPKeyword">
    <w:name w:val="CP_Keyword"/>
    <w:basedOn w:val="Normal"/>
    <w:link w:val="CPKeywordChar"/>
    <w:qFormat/>
    <w:rsid w:val="00262E15"/>
    <w:pPr>
      <w:widowControl w:val="0"/>
      <w:autoSpaceDE w:val="0"/>
      <w:autoSpaceDN w:val="0"/>
      <w:adjustRightInd w:val="0"/>
      <w:spacing w:before="0" w:beforeAutospacing="0" w:after="0" w:afterAutospacing="0"/>
      <w:ind w:left="0" w:right="0"/>
      <w:contextualSpacing/>
      <w:jc w:val="both"/>
    </w:pPr>
    <w:rPr>
      <w:rFonts w:ascii="Times New Roman" w:eastAsia="Calibri" w:hAnsi="Times New Roman" w:cs="Times New Roman"/>
      <w:b/>
      <w:bCs/>
      <w:i/>
      <w:iCs/>
      <w:sz w:val="24"/>
      <w:lang w:val="en-GB"/>
    </w:rPr>
  </w:style>
  <w:style w:type="character" w:customStyle="1" w:styleId="CPKeywordChar">
    <w:name w:val="CP_Keyword Char"/>
    <w:link w:val="CPKeyword"/>
    <w:rsid w:val="00262E15"/>
    <w:rPr>
      <w:rFonts w:ascii="Times New Roman" w:eastAsia="Calibri" w:hAnsi="Times New Roman" w:cs="Times New Roman"/>
      <w:b/>
      <w:bCs/>
      <w:i/>
      <w:iCs/>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
    <w:basedOn w:val="Normal"/>
    <w:link w:val="ListParagraphChar"/>
    <w:uiPriority w:val="34"/>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B81DAF"/>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BB38F9"/>
    <w:rPr>
      <w:color w:val="605E5C"/>
      <w:shd w:val="clear" w:color="auto" w:fill="E1DFDD"/>
    </w:rPr>
  </w:style>
  <w:style w:type="paragraph" w:customStyle="1" w:styleId="CPTitle">
    <w:name w:val="CP_Title"/>
    <w:basedOn w:val="Normal"/>
    <w:link w:val="CPTitleChar"/>
    <w:qFormat/>
    <w:rsid w:val="00262E15"/>
    <w:pPr>
      <w:widowControl w:val="0"/>
      <w:autoSpaceDE w:val="0"/>
      <w:autoSpaceDN w:val="0"/>
      <w:adjustRightInd w:val="0"/>
      <w:spacing w:before="0" w:beforeAutospacing="0" w:after="0" w:afterAutospacing="0"/>
      <w:ind w:left="0" w:right="0"/>
      <w:contextualSpacing/>
    </w:pPr>
    <w:rPr>
      <w:rFonts w:ascii="Times New Roman" w:eastAsia="Calibri" w:hAnsi="Times New Roman" w:cs="Times New Roman"/>
      <w:b/>
      <w:bCs/>
      <w:spacing w:val="-5"/>
      <w:sz w:val="24"/>
      <w:lang w:val="en-GB"/>
    </w:rPr>
  </w:style>
  <w:style w:type="character" w:customStyle="1" w:styleId="CPTitleChar">
    <w:name w:val="CP_Title Char"/>
    <w:link w:val="CPTitle"/>
    <w:rsid w:val="00262E15"/>
    <w:rPr>
      <w:rFonts w:ascii="Times New Roman" w:eastAsia="Calibri" w:hAnsi="Times New Roman" w:cs="Times New Roman"/>
      <w:b/>
      <w:bCs/>
      <w:spacing w:val="-5"/>
      <w:sz w:val="24"/>
      <w:lang w:val="en-GB"/>
    </w:rPr>
  </w:style>
  <w:style w:type="paragraph" w:customStyle="1" w:styleId="CPKeyword">
    <w:name w:val="CP_Keyword"/>
    <w:basedOn w:val="Normal"/>
    <w:link w:val="CPKeywordChar"/>
    <w:qFormat/>
    <w:rsid w:val="00262E15"/>
    <w:pPr>
      <w:widowControl w:val="0"/>
      <w:autoSpaceDE w:val="0"/>
      <w:autoSpaceDN w:val="0"/>
      <w:adjustRightInd w:val="0"/>
      <w:spacing w:before="0" w:beforeAutospacing="0" w:after="0" w:afterAutospacing="0"/>
      <w:ind w:left="0" w:right="0"/>
      <w:contextualSpacing/>
      <w:jc w:val="both"/>
    </w:pPr>
    <w:rPr>
      <w:rFonts w:ascii="Times New Roman" w:eastAsia="Calibri" w:hAnsi="Times New Roman" w:cs="Times New Roman"/>
      <w:b/>
      <w:bCs/>
      <w:i/>
      <w:iCs/>
      <w:sz w:val="24"/>
      <w:lang w:val="en-GB"/>
    </w:rPr>
  </w:style>
  <w:style w:type="character" w:customStyle="1" w:styleId="CPKeywordChar">
    <w:name w:val="CP_Keyword Char"/>
    <w:link w:val="CPKeyword"/>
    <w:rsid w:val="00262E15"/>
    <w:rPr>
      <w:rFonts w:ascii="Times New Roman" w:eastAsia="Calibri" w:hAnsi="Times New Roman" w:cs="Times New Roman"/>
      <w:b/>
      <w:bCs/>
      <w:i/>
      <w:iC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295">
      <w:bodyDiv w:val="1"/>
      <w:marLeft w:val="0"/>
      <w:marRight w:val="0"/>
      <w:marTop w:val="0"/>
      <w:marBottom w:val="0"/>
      <w:divBdr>
        <w:top w:val="none" w:sz="0" w:space="0" w:color="auto"/>
        <w:left w:val="none" w:sz="0" w:space="0" w:color="auto"/>
        <w:bottom w:val="none" w:sz="0" w:space="0" w:color="auto"/>
        <w:right w:val="none" w:sz="0" w:space="0" w:color="auto"/>
      </w:divBdr>
    </w:div>
    <w:div w:id="43257031">
      <w:bodyDiv w:val="1"/>
      <w:marLeft w:val="0"/>
      <w:marRight w:val="0"/>
      <w:marTop w:val="0"/>
      <w:marBottom w:val="0"/>
      <w:divBdr>
        <w:top w:val="none" w:sz="0" w:space="0" w:color="auto"/>
        <w:left w:val="none" w:sz="0" w:space="0" w:color="auto"/>
        <w:bottom w:val="none" w:sz="0" w:space="0" w:color="auto"/>
        <w:right w:val="none" w:sz="0" w:space="0" w:color="auto"/>
      </w:divBdr>
    </w:div>
    <w:div w:id="84543636">
      <w:bodyDiv w:val="1"/>
      <w:marLeft w:val="0"/>
      <w:marRight w:val="0"/>
      <w:marTop w:val="0"/>
      <w:marBottom w:val="0"/>
      <w:divBdr>
        <w:top w:val="none" w:sz="0" w:space="0" w:color="auto"/>
        <w:left w:val="none" w:sz="0" w:space="0" w:color="auto"/>
        <w:bottom w:val="none" w:sz="0" w:space="0" w:color="auto"/>
        <w:right w:val="none" w:sz="0" w:space="0" w:color="auto"/>
      </w:divBdr>
    </w:div>
    <w:div w:id="153961656">
      <w:bodyDiv w:val="1"/>
      <w:marLeft w:val="0"/>
      <w:marRight w:val="0"/>
      <w:marTop w:val="0"/>
      <w:marBottom w:val="0"/>
      <w:divBdr>
        <w:top w:val="none" w:sz="0" w:space="0" w:color="auto"/>
        <w:left w:val="none" w:sz="0" w:space="0" w:color="auto"/>
        <w:bottom w:val="none" w:sz="0" w:space="0" w:color="auto"/>
        <w:right w:val="none" w:sz="0" w:space="0" w:color="auto"/>
      </w:divBdr>
    </w:div>
    <w:div w:id="184095101">
      <w:bodyDiv w:val="1"/>
      <w:marLeft w:val="0"/>
      <w:marRight w:val="0"/>
      <w:marTop w:val="0"/>
      <w:marBottom w:val="0"/>
      <w:divBdr>
        <w:top w:val="none" w:sz="0" w:space="0" w:color="auto"/>
        <w:left w:val="none" w:sz="0" w:space="0" w:color="auto"/>
        <w:bottom w:val="none" w:sz="0" w:space="0" w:color="auto"/>
        <w:right w:val="none" w:sz="0" w:space="0" w:color="auto"/>
      </w:divBdr>
    </w:div>
    <w:div w:id="248122251">
      <w:bodyDiv w:val="1"/>
      <w:marLeft w:val="0"/>
      <w:marRight w:val="0"/>
      <w:marTop w:val="0"/>
      <w:marBottom w:val="0"/>
      <w:divBdr>
        <w:top w:val="none" w:sz="0" w:space="0" w:color="auto"/>
        <w:left w:val="none" w:sz="0" w:space="0" w:color="auto"/>
        <w:bottom w:val="none" w:sz="0" w:space="0" w:color="auto"/>
        <w:right w:val="none" w:sz="0" w:space="0" w:color="auto"/>
      </w:divBdr>
    </w:div>
    <w:div w:id="324013068">
      <w:bodyDiv w:val="1"/>
      <w:marLeft w:val="0"/>
      <w:marRight w:val="0"/>
      <w:marTop w:val="0"/>
      <w:marBottom w:val="0"/>
      <w:divBdr>
        <w:top w:val="none" w:sz="0" w:space="0" w:color="auto"/>
        <w:left w:val="none" w:sz="0" w:space="0" w:color="auto"/>
        <w:bottom w:val="none" w:sz="0" w:space="0" w:color="auto"/>
        <w:right w:val="none" w:sz="0" w:space="0" w:color="auto"/>
      </w:divBdr>
    </w:div>
    <w:div w:id="328412111">
      <w:bodyDiv w:val="1"/>
      <w:marLeft w:val="0"/>
      <w:marRight w:val="0"/>
      <w:marTop w:val="0"/>
      <w:marBottom w:val="0"/>
      <w:divBdr>
        <w:top w:val="none" w:sz="0" w:space="0" w:color="auto"/>
        <w:left w:val="none" w:sz="0" w:space="0" w:color="auto"/>
        <w:bottom w:val="none" w:sz="0" w:space="0" w:color="auto"/>
        <w:right w:val="none" w:sz="0" w:space="0" w:color="auto"/>
      </w:divBdr>
    </w:div>
    <w:div w:id="381252889">
      <w:bodyDiv w:val="1"/>
      <w:marLeft w:val="0"/>
      <w:marRight w:val="0"/>
      <w:marTop w:val="0"/>
      <w:marBottom w:val="0"/>
      <w:divBdr>
        <w:top w:val="none" w:sz="0" w:space="0" w:color="auto"/>
        <w:left w:val="none" w:sz="0" w:space="0" w:color="auto"/>
        <w:bottom w:val="none" w:sz="0" w:space="0" w:color="auto"/>
        <w:right w:val="none" w:sz="0" w:space="0" w:color="auto"/>
      </w:divBdr>
    </w:div>
    <w:div w:id="430325249">
      <w:bodyDiv w:val="1"/>
      <w:marLeft w:val="0"/>
      <w:marRight w:val="0"/>
      <w:marTop w:val="0"/>
      <w:marBottom w:val="0"/>
      <w:divBdr>
        <w:top w:val="none" w:sz="0" w:space="0" w:color="auto"/>
        <w:left w:val="none" w:sz="0" w:space="0" w:color="auto"/>
        <w:bottom w:val="none" w:sz="0" w:space="0" w:color="auto"/>
        <w:right w:val="none" w:sz="0" w:space="0" w:color="auto"/>
      </w:divBdr>
    </w:div>
    <w:div w:id="442384728">
      <w:bodyDiv w:val="1"/>
      <w:marLeft w:val="0"/>
      <w:marRight w:val="0"/>
      <w:marTop w:val="0"/>
      <w:marBottom w:val="0"/>
      <w:divBdr>
        <w:top w:val="none" w:sz="0" w:space="0" w:color="auto"/>
        <w:left w:val="none" w:sz="0" w:space="0" w:color="auto"/>
        <w:bottom w:val="none" w:sz="0" w:space="0" w:color="auto"/>
        <w:right w:val="none" w:sz="0" w:space="0" w:color="auto"/>
      </w:divBdr>
    </w:div>
    <w:div w:id="460195037">
      <w:bodyDiv w:val="1"/>
      <w:marLeft w:val="0"/>
      <w:marRight w:val="0"/>
      <w:marTop w:val="0"/>
      <w:marBottom w:val="0"/>
      <w:divBdr>
        <w:top w:val="none" w:sz="0" w:space="0" w:color="auto"/>
        <w:left w:val="none" w:sz="0" w:space="0" w:color="auto"/>
        <w:bottom w:val="none" w:sz="0" w:space="0" w:color="auto"/>
        <w:right w:val="none" w:sz="0" w:space="0" w:color="auto"/>
      </w:divBdr>
    </w:div>
    <w:div w:id="514732146">
      <w:bodyDiv w:val="1"/>
      <w:marLeft w:val="0"/>
      <w:marRight w:val="0"/>
      <w:marTop w:val="0"/>
      <w:marBottom w:val="0"/>
      <w:divBdr>
        <w:top w:val="none" w:sz="0" w:space="0" w:color="auto"/>
        <w:left w:val="none" w:sz="0" w:space="0" w:color="auto"/>
        <w:bottom w:val="none" w:sz="0" w:space="0" w:color="auto"/>
        <w:right w:val="none" w:sz="0" w:space="0" w:color="auto"/>
      </w:divBdr>
    </w:div>
    <w:div w:id="563486445">
      <w:bodyDiv w:val="1"/>
      <w:marLeft w:val="0"/>
      <w:marRight w:val="0"/>
      <w:marTop w:val="0"/>
      <w:marBottom w:val="0"/>
      <w:divBdr>
        <w:top w:val="none" w:sz="0" w:space="0" w:color="auto"/>
        <w:left w:val="none" w:sz="0" w:space="0" w:color="auto"/>
        <w:bottom w:val="none" w:sz="0" w:space="0" w:color="auto"/>
        <w:right w:val="none" w:sz="0" w:space="0" w:color="auto"/>
      </w:divBdr>
    </w:div>
    <w:div w:id="572929655">
      <w:bodyDiv w:val="1"/>
      <w:marLeft w:val="0"/>
      <w:marRight w:val="0"/>
      <w:marTop w:val="0"/>
      <w:marBottom w:val="0"/>
      <w:divBdr>
        <w:top w:val="none" w:sz="0" w:space="0" w:color="auto"/>
        <w:left w:val="none" w:sz="0" w:space="0" w:color="auto"/>
        <w:bottom w:val="none" w:sz="0" w:space="0" w:color="auto"/>
        <w:right w:val="none" w:sz="0" w:space="0" w:color="auto"/>
      </w:divBdr>
    </w:div>
    <w:div w:id="619922450">
      <w:bodyDiv w:val="1"/>
      <w:marLeft w:val="0"/>
      <w:marRight w:val="0"/>
      <w:marTop w:val="0"/>
      <w:marBottom w:val="0"/>
      <w:divBdr>
        <w:top w:val="none" w:sz="0" w:space="0" w:color="auto"/>
        <w:left w:val="none" w:sz="0" w:space="0" w:color="auto"/>
        <w:bottom w:val="none" w:sz="0" w:space="0" w:color="auto"/>
        <w:right w:val="none" w:sz="0" w:space="0" w:color="auto"/>
      </w:divBdr>
    </w:div>
    <w:div w:id="624458773">
      <w:bodyDiv w:val="1"/>
      <w:marLeft w:val="0"/>
      <w:marRight w:val="0"/>
      <w:marTop w:val="0"/>
      <w:marBottom w:val="0"/>
      <w:divBdr>
        <w:top w:val="none" w:sz="0" w:space="0" w:color="auto"/>
        <w:left w:val="none" w:sz="0" w:space="0" w:color="auto"/>
        <w:bottom w:val="none" w:sz="0" w:space="0" w:color="auto"/>
        <w:right w:val="none" w:sz="0" w:space="0" w:color="auto"/>
      </w:divBdr>
    </w:div>
    <w:div w:id="634721150">
      <w:bodyDiv w:val="1"/>
      <w:marLeft w:val="0"/>
      <w:marRight w:val="0"/>
      <w:marTop w:val="0"/>
      <w:marBottom w:val="0"/>
      <w:divBdr>
        <w:top w:val="none" w:sz="0" w:space="0" w:color="auto"/>
        <w:left w:val="none" w:sz="0" w:space="0" w:color="auto"/>
        <w:bottom w:val="none" w:sz="0" w:space="0" w:color="auto"/>
        <w:right w:val="none" w:sz="0" w:space="0" w:color="auto"/>
      </w:divBdr>
    </w:div>
    <w:div w:id="63734591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59064671">
      <w:bodyDiv w:val="1"/>
      <w:marLeft w:val="0"/>
      <w:marRight w:val="0"/>
      <w:marTop w:val="0"/>
      <w:marBottom w:val="0"/>
      <w:divBdr>
        <w:top w:val="none" w:sz="0" w:space="0" w:color="auto"/>
        <w:left w:val="none" w:sz="0" w:space="0" w:color="auto"/>
        <w:bottom w:val="none" w:sz="0" w:space="0" w:color="auto"/>
        <w:right w:val="none" w:sz="0" w:space="0" w:color="auto"/>
      </w:divBdr>
    </w:div>
    <w:div w:id="804203314">
      <w:bodyDiv w:val="1"/>
      <w:marLeft w:val="0"/>
      <w:marRight w:val="0"/>
      <w:marTop w:val="0"/>
      <w:marBottom w:val="0"/>
      <w:divBdr>
        <w:top w:val="none" w:sz="0" w:space="0" w:color="auto"/>
        <w:left w:val="none" w:sz="0" w:space="0" w:color="auto"/>
        <w:bottom w:val="none" w:sz="0" w:space="0" w:color="auto"/>
        <w:right w:val="none" w:sz="0" w:space="0" w:color="auto"/>
      </w:divBdr>
    </w:div>
    <w:div w:id="810951188">
      <w:bodyDiv w:val="1"/>
      <w:marLeft w:val="0"/>
      <w:marRight w:val="0"/>
      <w:marTop w:val="0"/>
      <w:marBottom w:val="0"/>
      <w:divBdr>
        <w:top w:val="none" w:sz="0" w:space="0" w:color="auto"/>
        <w:left w:val="none" w:sz="0" w:space="0" w:color="auto"/>
        <w:bottom w:val="none" w:sz="0" w:space="0" w:color="auto"/>
        <w:right w:val="none" w:sz="0" w:space="0" w:color="auto"/>
      </w:divBdr>
    </w:div>
    <w:div w:id="859663879">
      <w:bodyDiv w:val="1"/>
      <w:marLeft w:val="0"/>
      <w:marRight w:val="0"/>
      <w:marTop w:val="0"/>
      <w:marBottom w:val="0"/>
      <w:divBdr>
        <w:top w:val="none" w:sz="0" w:space="0" w:color="auto"/>
        <w:left w:val="none" w:sz="0" w:space="0" w:color="auto"/>
        <w:bottom w:val="none" w:sz="0" w:space="0" w:color="auto"/>
        <w:right w:val="none" w:sz="0" w:space="0" w:color="auto"/>
      </w:divBdr>
    </w:div>
    <w:div w:id="883129495">
      <w:bodyDiv w:val="1"/>
      <w:marLeft w:val="0"/>
      <w:marRight w:val="0"/>
      <w:marTop w:val="0"/>
      <w:marBottom w:val="0"/>
      <w:divBdr>
        <w:top w:val="none" w:sz="0" w:space="0" w:color="auto"/>
        <w:left w:val="none" w:sz="0" w:space="0" w:color="auto"/>
        <w:bottom w:val="none" w:sz="0" w:space="0" w:color="auto"/>
        <w:right w:val="none" w:sz="0" w:space="0" w:color="auto"/>
      </w:divBdr>
    </w:div>
    <w:div w:id="911813052">
      <w:bodyDiv w:val="1"/>
      <w:marLeft w:val="0"/>
      <w:marRight w:val="0"/>
      <w:marTop w:val="0"/>
      <w:marBottom w:val="0"/>
      <w:divBdr>
        <w:top w:val="none" w:sz="0" w:space="0" w:color="auto"/>
        <w:left w:val="none" w:sz="0" w:space="0" w:color="auto"/>
        <w:bottom w:val="none" w:sz="0" w:space="0" w:color="auto"/>
        <w:right w:val="none" w:sz="0" w:space="0" w:color="auto"/>
      </w:divBdr>
    </w:div>
    <w:div w:id="1049962539">
      <w:bodyDiv w:val="1"/>
      <w:marLeft w:val="0"/>
      <w:marRight w:val="0"/>
      <w:marTop w:val="0"/>
      <w:marBottom w:val="0"/>
      <w:divBdr>
        <w:top w:val="none" w:sz="0" w:space="0" w:color="auto"/>
        <w:left w:val="none" w:sz="0" w:space="0" w:color="auto"/>
        <w:bottom w:val="none" w:sz="0" w:space="0" w:color="auto"/>
        <w:right w:val="none" w:sz="0" w:space="0" w:color="auto"/>
      </w:divBdr>
    </w:div>
    <w:div w:id="1074741650">
      <w:bodyDiv w:val="1"/>
      <w:marLeft w:val="0"/>
      <w:marRight w:val="0"/>
      <w:marTop w:val="0"/>
      <w:marBottom w:val="0"/>
      <w:divBdr>
        <w:top w:val="none" w:sz="0" w:space="0" w:color="auto"/>
        <w:left w:val="none" w:sz="0" w:space="0" w:color="auto"/>
        <w:bottom w:val="none" w:sz="0" w:space="0" w:color="auto"/>
        <w:right w:val="none" w:sz="0" w:space="0" w:color="auto"/>
      </w:divBdr>
    </w:div>
    <w:div w:id="1079981308">
      <w:bodyDiv w:val="1"/>
      <w:marLeft w:val="0"/>
      <w:marRight w:val="0"/>
      <w:marTop w:val="0"/>
      <w:marBottom w:val="0"/>
      <w:divBdr>
        <w:top w:val="none" w:sz="0" w:space="0" w:color="auto"/>
        <w:left w:val="none" w:sz="0" w:space="0" w:color="auto"/>
        <w:bottom w:val="none" w:sz="0" w:space="0" w:color="auto"/>
        <w:right w:val="none" w:sz="0" w:space="0" w:color="auto"/>
      </w:divBdr>
    </w:div>
    <w:div w:id="1121992297">
      <w:bodyDiv w:val="1"/>
      <w:marLeft w:val="0"/>
      <w:marRight w:val="0"/>
      <w:marTop w:val="0"/>
      <w:marBottom w:val="0"/>
      <w:divBdr>
        <w:top w:val="none" w:sz="0" w:space="0" w:color="auto"/>
        <w:left w:val="none" w:sz="0" w:space="0" w:color="auto"/>
        <w:bottom w:val="none" w:sz="0" w:space="0" w:color="auto"/>
        <w:right w:val="none" w:sz="0" w:space="0" w:color="auto"/>
      </w:divBdr>
    </w:div>
    <w:div w:id="1142234566">
      <w:bodyDiv w:val="1"/>
      <w:marLeft w:val="0"/>
      <w:marRight w:val="0"/>
      <w:marTop w:val="0"/>
      <w:marBottom w:val="0"/>
      <w:divBdr>
        <w:top w:val="none" w:sz="0" w:space="0" w:color="auto"/>
        <w:left w:val="none" w:sz="0" w:space="0" w:color="auto"/>
        <w:bottom w:val="none" w:sz="0" w:space="0" w:color="auto"/>
        <w:right w:val="none" w:sz="0" w:space="0" w:color="auto"/>
      </w:divBdr>
    </w:div>
    <w:div w:id="1154837135">
      <w:bodyDiv w:val="1"/>
      <w:marLeft w:val="0"/>
      <w:marRight w:val="0"/>
      <w:marTop w:val="0"/>
      <w:marBottom w:val="0"/>
      <w:divBdr>
        <w:top w:val="none" w:sz="0" w:space="0" w:color="auto"/>
        <w:left w:val="none" w:sz="0" w:space="0" w:color="auto"/>
        <w:bottom w:val="none" w:sz="0" w:space="0" w:color="auto"/>
        <w:right w:val="none" w:sz="0" w:space="0" w:color="auto"/>
      </w:divBdr>
    </w:div>
    <w:div w:id="1169060129">
      <w:bodyDiv w:val="1"/>
      <w:marLeft w:val="0"/>
      <w:marRight w:val="0"/>
      <w:marTop w:val="0"/>
      <w:marBottom w:val="0"/>
      <w:divBdr>
        <w:top w:val="none" w:sz="0" w:space="0" w:color="auto"/>
        <w:left w:val="none" w:sz="0" w:space="0" w:color="auto"/>
        <w:bottom w:val="none" w:sz="0" w:space="0" w:color="auto"/>
        <w:right w:val="none" w:sz="0" w:space="0" w:color="auto"/>
      </w:divBdr>
    </w:div>
    <w:div w:id="1198354742">
      <w:bodyDiv w:val="1"/>
      <w:marLeft w:val="0"/>
      <w:marRight w:val="0"/>
      <w:marTop w:val="0"/>
      <w:marBottom w:val="0"/>
      <w:divBdr>
        <w:top w:val="none" w:sz="0" w:space="0" w:color="auto"/>
        <w:left w:val="none" w:sz="0" w:space="0" w:color="auto"/>
        <w:bottom w:val="none" w:sz="0" w:space="0" w:color="auto"/>
        <w:right w:val="none" w:sz="0" w:space="0" w:color="auto"/>
      </w:divBdr>
    </w:div>
    <w:div w:id="1203710934">
      <w:bodyDiv w:val="1"/>
      <w:marLeft w:val="0"/>
      <w:marRight w:val="0"/>
      <w:marTop w:val="0"/>
      <w:marBottom w:val="0"/>
      <w:divBdr>
        <w:top w:val="none" w:sz="0" w:space="0" w:color="auto"/>
        <w:left w:val="none" w:sz="0" w:space="0" w:color="auto"/>
        <w:bottom w:val="none" w:sz="0" w:space="0" w:color="auto"/>
        <w:right w:val="none" w:sz="0" w:space="0" w:color="auto"/>
      </w:divBdr>
    </w:div>
    <w:div w:id="1254163981">
      <w:bodyDiv w:val="1"/>
      <w:marLeft w:val="0"/>
      <w:marRight w:val="0"/>
      <w:marTop w:val="0"/>
      <w:marBottom w:val="0"/>
      <w:divBdr>
        <w:top w:val="none" w:sz="0" w:space="0" w:color="auto"/>
        <w:left w:val="none" w:sz="0" w:space="0" w:color="auto"/>
        <w:bottom w:val="none" w:sz="0" w:space="0" w:color="auto"/>
        <w:right w:val="none" w:sz="0" w:space="0" w:color="auto"/>
      </w:divBdr>
    </w:div>
    <w:div w:id="1349142579">
      <w:bodyDiv w:val="1"/>
      <w:marLeft w:val="0"/>
      <w:marRight w:val="0"/>
      <w:marTop w:val="0"/>
      <w:marBottom w:val="0"/>
      <w:divBdr>
        <w:top w:val="none" w:sz="0" w:space="0" w:color="auto"/>
        <w:left w:val="none" w:sz="0" w:space="0" w:color="auto"/>
        <w:bottom w:val="none" w:sz="0" w:space="0" w:color="auto"/>
        <w:right w:val="none" w:sz="0" w:space="0" w:color="auto"/>
      </w:divBdr>
    </w:div>
    <w:div w:id="1350526151">
      <w:bodyDiv w:val="1"/>
      <w:marLeft w:val="0"/>
      <w:marRight w:val="0"/>
      <w:marTop w:val="0"/>
      <w:marBottom w:val="0"/>
      <w:divBdr>
        <w:top w:val="none" w:sz="0" w:space="0" w:color="auto"/>
        <w:left w:val="none" w:sz="0" w:space="0" w:color="auto"/>
        <w:bottom w:val="none" w:sz="0" w:space="0" w:color="auto"/>
        <w:right w:val="none" w:sz="0" w:space="0" w:color="auto"/>
      </w:divBdr>
    </w:div>
    <w:div w:id="1364206227">
      <w:bodyDiv w:val="1"/>
      <w:marLeft w:val="0"/>
      <w:marRight w:val="0"/>
      <w:marTop w:val="0"/>
      <w:marBottom w:val="0"/>
      <w:divBdr>
        <w:top w:val="none" w:sz="0" w:space="0" w:color="auto"/>
        <w:left w:val="none" w:sz="0" w:space="0" w:color="auto"/>
        <w:bottom w:val="none" w:sz="0" w:space="0" w:color="auto"/>
        <w:right w:val="none" w:sz="0" w:space="0" w:color="auto"/>
      </w:divBdr>
    </w:div>
    <w:div w:id="1395933752">
      <w:bodyDiv w:val="1"/>
      <w:marLeft w:val="0"/>
      <w:marRight w:val="0"/>
      <w:marTop w:val="0"/>
      <w:marBottom w:val="0"/>
      <w:divBdr>
        <w:top w:val="none" w:sz="0" w:space="0" w:color="auto"/>
        <w:left w:val="none" w:sz="0" w:space="0" w:color="auto"/>
        <w:bottom w:val="none" w:sz="0" w:space="0" w:color="auto"/>
        <w:right w:val="none" w:sz="0" w:space="0" w:color="auto"/>
      </w:divBdr>
    </w:div>
    <w:div w:id="1412119556">
      <w:bodyDiv w:val="1"/>
      <w:marLeft w:val="0"/>
      <w:marRight w:val="0"/>
      <w:marTop w:val="0"/>
      <w:marBottom w:val="0"/>
      <w:divBdr>
        <w:top w:val="none" w:sz="0" w:space="0" w:color="auto"/>
        <w:left w:val="none" w:sz="0" w:space="0" w:color="auto"/>
        <w:bottom w:val="none" w:sz="0" w:space="0" w:color="auto"/>
        <w:right w:val="none" w:sz="0" w:space="0" w:color="auto"/>
      </w:divBdr>
    </w:div>
    <w:div w:id="1551771037">
      <w:bodyDiv w:val="1"/>
      <w:marLeft w:val="0"/>
      <w:marRight w:val="0"/>
      <w:marTop w:val="0"/>
      <w:marBottom w:val="0"/>
      <w:divBdr>
        <w:top w:val="none" w:sz="0" w:space="0" w:color="auto"/>
        <w:left w:val="none" w:sz="0" w:space="0" w:color="auto"/>
        <w:bottom w:val="none" w:sz="0" w:space="0" w:color="auto"/>
        <w:right w:val="none" w:sz="0" w:space="0" w:color="auto"/>
      </w:divBdr>
    </w:div>
    <w:div w:id="1561794657">
      <w:bodyDiv w:val="1"/>
      <w:marLeft w:val="0"/>
      <w:marRight w:val="0"/>
      <w:marTop w:val="0"/>
      <w:marBottom w:val="0"/>
      <w:divBdr>
        <w:top w:val="none" w:sz="0" w:space="0" w:color="auto"/>
        <w:left w:val="none" w:sz="0" w:space="0" w:color="auto"/>
        <w:bottom w:val="none" w:sz="0" w:space="0" w:color="auto"/>
        <w:right w:val="none" w:sz="0" w:space="0" w:color="auto"/>
      </w:divBdr>
    </w:div>
    <w:div w:id="1572888168">
      <w:bodyDiv w:val="1"/>
      <w:marLeft w:val="0"/>
      <w:marRight w:val="0"/>
      <w:marTop w:val="0"/>
      <w:marBottom w:val="0"/>
      <w:divBdr>
        <w:top w:val="none" w:sz="0" w:space="0" w:color="auto"/>
        <w:left w:val="none" w:sz="0" w:space="0" w:color="auto"/>
        <w:bottom w:val="none" w:sz="0" w:space="0" w:color="auto"/>
        <w:right w:val="none" w:sz="0" w:space="0" w:color="auto"/>
      </w:divBdr>
    </w:div>
    <w:div w:id="1593471934">
      <w:bodyDiv w:val="1"/>
      <w:marLeft w:val="0"/>
      <w:marRight w:val="0"/>
      <w:marTop w:val="0"/>
      <w:marBottom w:val="0"/>
      <w:divBdr>
        <w:top w:val="none" w:sz="0" w:space="0" w:color="auto"/>
        <w:left w:val="none" w:sz="0" w:space="0" w:color="auto"/>
        <w:bottom w:val="none" w:sz="0" w:space="0" w:color="auto"/>
        <w:right w:val="none" w:sz="0" w:space="0" w:color="auto"/>
      </w:divBdr>
    </w:div>
    <w:div w:id="1599865896">
      <w:bodyDiv w:val="1"/>
      <w:marLeft w:val="0"/>
      <w:marRight w:val="0"/>
      <w:marTop w:val="0"/>
      <w:marBottom w:val="0"/>
      <w:divBdr>
        <w:top w:val="none" w:sz="0" w:space="0" w:color="auto"/>
        <w:left w:val="none" w:sz="0" w:space="0" w:color="auto"/>
        <w:bottom w:val="none" w:sz="0" w:space="0" w:color="auto"/>
        <w:right w:val="none" w:sz="0" w:space="0" w:color="auto"/>
      </w:divBdr>
    </w:div>
    <w:div w:id="164450544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10177553">
      <w:bodyDiv w:val="1"/>
      <w:marLeft w:val="0"/>
      <w:marRight w:val="0"/>
      <w:marTop w:val="0"/>
      <w:marBottom w:val="0"/>
      <w:divBdr>
        <w:top w:val="none" w:sz="0" w:space="0" w:color="auto"/>
        <w:left w:val="none" w:sz="0" w:space="0" w:color="auto"/>
        <w:bottom w:val="none" w:sz="0" w:space="0" w:color="auto"/>
        <w:right w:val="none" w:sz="0" w:space="0" w:color="auto"/>
      </w:divBdr>
    </w:div>
    <w:div w:id="1759477008">
      <w:bodyDiv w:val="1"/>
      <w:marLeft w:val="0"/>
      <w:marRight w:val="0"/>
      <w:marTop w:val="0"/>
      <w:marBottom w:val="0"/>
      <w:divBdr>
        <w:top w:val="none" w:sz="0" w:space="0" w:color="auto"/>
        <w:left w:val="none" w:sz="0" w:space="0" w:color="auto"/>
        <w:bottom w:val="none" w:sz="0" w:space="0" w:color="auto"/>
        <w:right w:val="none" w:sz="0" w:space="0" w:color="auto"/>
      </w:divBdr>
    </w:div>
    <w:div w:id="1778284370">
      <w:bodyDiv w:val="1"/>
      <w:marLeft w:val="0"/>
      <w:marRight w:val="0"/>
      <w:marTop w:val="0"/>
      <w:marBottom w:val="0"/>
      <w:divBdr>
        <w:top w:val="none" w:sz="0" w:space="0" w:color="auto"/>
        <w:left w:val="none" w:sz="0" w:space="0" w:color="auto"/>
        <w:bottom w:val="none" w:sz="0" w:space="0" w:color="auto"/>
        <w:right w:val="none" w:sz="0" w:space="0" w:color="auto"/>
      </w:divBdr>
    </w:div>
    <w:div w:id="1821314003">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51217799">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30458638">
      <w:bodyDiv w:val="1"/>
      <w:marLeft w:val="0"/>
      <w:marRight w:val="0"/>
      <w:marTop w:val="0"/>
      <w:marBottom w:val="0"/>
      <w:divBdr>
        <w:top w:val="none" w:sz="0" w:space="0" w:color="auto"/>
        <w:left w:val="none" w:sz="0" w:space="0" w:color="auto"/>
        <w:bottom w:val="none" w:sz="0" w:space="0" w:color="auto"/>
        <w:right w:val="none" w:sz="0" w:space="0" w:color="auto"/>
      </w:divBdr>
    </w:div>
    <w:div w:id="1948660960">
      <w:bodyDiv w:val="1"/>
      <w:marLeft w:val="0"/>
      <w:marRight w:val="0"/>
      <w:marTop w:val="0"/>
      <w:marBottom w:val="0"/>
      <w:divBdr>
        <w:top w:val="none" w:sz="0" w:space="0" w:color="auto"/>
        <w:left w:val="none" w:sz="0" w:space="0" w:color="auto"/>
        <w:bottom w:val="none" w:sz="0" w:space="0" w:color="auto"/>
        <w:right w:val="none" w:sz="0" w:space="0" w:color="auto"/>
      </w:divBdr>
    </w:div>
    <w:div w:id="1960599533">
      <w:bodyDiv w:val="1"/>
      <w:marLeft w:val="0"/>
      <w:marRight w:val="0"/>
      <w:marTop w:val="0"/>
      <w:marBottom w:val="0"/>
      <w:divBdr>
        <w:top w:val="none" w:sz="0" w:space="0" w:color="auto"/>
        <w:left w:val="none" w:sz="0" w:space="0" w:color="auto"/>
        <w:bottom w:val="none" w:sz="0" w:space="0" w:color="auto"/>
        <w:right w:val="none" w:sz="0" w:space="0" w:color="auto"/>
      </w:divBdr>
    </w:div>
    <w:div w:id="2020500276">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96585267">
      <w:bodyDiv w:val="1"/>
      <w:marLeft w:val="0"/>
      <w:marRight w:val="0"/>
      <w:marTop w:val="0"/>
      <w:marBottom w:val="0"/>
      <w:divBdr>
        <w:top w:val="none" w:sz="0" w:space="0" w:color="auto"/>
        <w:left w:val="none" w:sz="0" w:space="0" w:color="auto"/>
        <w:bottom w:val="none" w:sz="0" w:space="0" w:color="auto"/>
        <w:right w:val="none" w:sz="0" w:space="0" w:color="auto"/>
      </w:divBdr>
    </w:div>
    <w:div w:id="2100174884">
      <w:bodyDiv w:val="1"/>
      <w:marLeft w:val="0"/>
      <w:marRight w:val="0"/>
      <w:marTop w:val="0"/>
      <w:marBottom w:val="0"/>
      <w:divBdr>
        <w:top w:val="none" w:sz="0" w:space="0" w:color="auto"/>
        <w:left w:val="none" w:sz="0" w:space="0" w:color="auto"/>
        <w:bottom w:val="none" w:sz="0" w:space="0" w:color="auto"/>
        <w:right w:val="none" w:sz="0" w:space="0" w:color="auto"/>
      </w:divBdr>
    </w:div>
    <w:div w:id="211046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usilowati@mail.unnes.ac.i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image" Target="media/image2.emf"/><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XII IPA 1</a:t>
            </a:r>
            <a:endParaRPr lang="en-ID"/>
          </a:p>
        </c:rich>
      </c:tx>
      <c:overlay val="0"/>
      <c:spPr>
        <a:noFill/>
        <a:ln>
          <a:noFill/>
        </a:ln>
        <a:effectLst/>
      </c:spPr>
    </c:title>
    <c:autoTitleDeleted val="0"/>
    <c:plotArea>
      <c:layout/>
      <c:barChart>
        <c:barDir val="col"/>
        <c:grouping val="clustered"/>
        <c:varyColors val="0"/>
        <c:ser>
          <c:idx val="0"/>
          <c:order val="0"/>
          <c:tx>
            <c:strRef>
              <c:f>Sheet1!$B$1</c:f>
              <c:strCache>
                <c:ptCount val="1"/>
                <c:pt idx="0">
                  <c:v>Selisih Taksiran Kelas XII IPA 1 (%)</c:v>
                </c:pt>
              </c:strCache>
            </c:strRef>
          </c:tx>
          <c:spPr>
            <a:solidFill>
              <a:schemeClr val="accent1"/>
            </a:solidFill>
            <a:ln>
              <a:noFill/>
            </a:ln>
            <a:effectLst/>
          </c:spPr>
          <c:invertIfNegative val="0"/>
          <c:cat>
            <c:strRef>
              <c:f>Sheet1!$A$2:$A$8</c:f>
              <c:strCache>
                <c:ptCount val="7"/>
                <c:pt idx="0">
                  <c:v>Panjang Spidol </c:v>
                </c:pt>
                <c:pt idx="1">
                  <c:v>Diameter Spidol</c:v>
                </c:pt>
                <c:pt idx="2">
                  <c:v>Luas Figura</c:v>
                </c:pt>
                <c:pt idx="3">
                  <c:v>Massa Batu Bata</c:v>
                </c:pt>
                <c:pt idx="4">
                  <c:v>Volume Air</c:v>
                </c:pt>
                <c:pt idx="5">
                  <c:v>Suhu Air</c:v>
                </c:pt>
                <c:pt idx="6">
                  <c:v>Waktu (Durasi Video)</c:v>
                </c:pt>
              </c:strCache>
            </c:strRef>
          </c:cat>
          <c:val>
            <c:numRef>
              <c:f>Sheet1!$B$2:$B$8</c:f>
              <c:numCache>
                <c:formatCode>0.00%</c:formatCode>
                <c:ptCount val="7"/>
                <c:pt idx="0">
                  <c:v>6.2E-2</c:v>
                </c:pt>
                <c:pt idx="1">
                  <c:v>3.2599999999999997E-2</c:v>
                </c:pt>
                <c:pt idx="2">
                  <c:v>0.15260000000000001</c:v>
                </c:pt>
                <c:pt idx="3">
                  <c:v>1.49E-2</c:v>
                </c:pt>
                <c:pt idx="4">
                  <c:v>3.7699999999999997E-2</c:v>
                </c:pt>
                <c:pt idx="5">
                  <c:v>5.9400000000000001E-2</c:v>
                </c:pt>
                <c:pt idx="6" formatCode="0%">
                  <c:v>0.01</c:v>
                </c:pt>
              </c:numCache>
            </c:numRef>
          </c:val>
          <c:extLst xmlns:c16r2="http://schemas.microsoft.com/office/drawing/2015/06/chart">
            <c:ext xmlns:c16="http://schemas.microsoft.com/office/drawing/2014/chart" uri="{C3380CC4-5D6E-409C-BE32-E72D297353CC}">
              <c16:uniqueId val="{00000000-C5CC-4707-AB1A-C8A8F9A4C6E3}"/>
            </c:ext>
          </c:extLst>
        </c:ser>
        <c:ser>
          <c:idx val="1"/>
          <c:order val="1"/>
          <c:tx>
            <c:strRef>
              <c:f>Sheet1!$C$1</c:f>
              <c:strCache>
                <c:ptCount val="1"/>
                <c:pt idx="0">
                  <c:v>Selisih Taksiran Kelas XII Keseluruhan (%) </c:v>
                </c:pt>
              </c:strCache>
            </c:strRef>
          </c:tx>
          <c:spPr>
            <a:solidFill>
              <a:schemeClr val="accent2"/>
            </a:solidFill>
            <a:ln>
              <a:noFill/>
            </a:ln>
            <a:effectLst/>
          </c:spPr>
          <c:invertIfNegative val="0"/>
          <c:cat>
            <c:strRef>
              <c:f>Sheet1!$A$2:$A$8</c:f>
              <c:strCache>
                <c:ptCount val="7"/>
                <c:pt idx="0">
                  <c:v>Panjang Spidol </c:v>
                </c:pt>
                <c:pt idx="1">
                  <c:v>Diameter Spidol</c:v>
                </c:pt>
                <c:pt idx="2">
                  <c:v>Luas Figura</c:v>
                </c:pt>
                <c:pt idx="3">
                  <c:v>Massa Batu Bata</c:v>
                </c:pt>
                <c:pt idx="4">
                  <c:v>Volume Air</c:v>
                </c:pt>
                <c:pt idx="5">
                  <c:v>Suhu Air</c:v>
                </c:pt>
                <c:pt idx="6">
                  <c:v>Waktu (Durasi Video)</c:v>
                </c:pt>
              </c:strCache>
            </c:strRef>
          </c:cat>
          <c:val>
            <c:numRef>
              <c:f>Sheet1!$C$2:$C$8</c:f>
              <c:numCache>
                <c:formatCode>0.00%</c:formatCode>
                <c:ptCount val="7"/>
                <c:pt idx="0">
                  <c:v>4.82E-2</c:v>
                </c:pt>
                <c:pt idx="1">
                  <c:v>0.64049999999999996</c:v>
                </c:pt>
                <c:pt idx="2">
                  <c:v>0.2737</c:v>
                </c:pt>
                <c:pt idx="3">
                  <c:v>3.7100000000000001E-2</c:v>
                </c:pt>
                <c:pt idx="4">
                  <c:v>6.54E-2</c:v>
                </c:pt>
                <c:pt idx="5">
                  <c:v>1.6199999999999999E-2</c:v>
                </c:pt>
                <c:pt idx="6">
                  <c:v>4.4999999999999998E-2</c:v>
                </c:pt>
              </c:numCache>
            </c:numRef>
          </c:val>
          <c:extLst xmlns:c16r2="http://schemas.microsoft.com/office/drawing/2015/06/chart">
            <c:ext xmlns:c16="http://schemas.microsoft.com/office/drawing/2014/chart" uri="{C3380CC4-5D6E-409C-BE32-E72D297353CC}">
              <c16:uniqueId val="{00000001-C5CC-4707-AB1A-C8A8F9A4C6E3}"/>
            </c:ext>
          </c:extLst>
        </c:ser>
        <c:dLbls>
          <c:showLegendKey val="0"/>
          <c:showVal val="0"/>
          <c:showCatName val="0"/>
          <c:showSerName val="0"/>
          <c:showPercent val="0"/>
          <c:showBubbleSize val="0"/>
        </c:dLbls>
        <c:gapWidth val="219"/>
        <c:overlap val="-27"/>
        <c:axId val="159972352"/>
        <c:axId val="159986432"/>
      </c:barChart>
      <c:catAx>
        <c:axId val="159972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9986432"/>
        <c:crosses val="autoZero"/>
        <c:auto val="1"/>
        <c:lblAlgn val="ctr"/>
        <c:lblOffset val="100"/>
        <c:noMultiLvlLbl val="0"/>
      </c:catAx>
      <c:valAx>
        <c:axId val="1599864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9972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XII IPA 2</a:t>
            </a:r>
            <a:endParaRPr lang="en-ID"/>
          </a:p>
        </c:rich>
      </c:tx>
      <c:overlay val="0"/>
      <c:spPr>
        <a:noFill/>
        <a:ln>
          <a:noFill/>
        </a:ln>
        <a:effectLst/>
      </c:spPr>
    </c:title>
    <c:autoTitleDeleted val="0"/>
    <c:plotArea>
      <c:layout>
        <c:manualLayout>
          <c:layoutTarget val="inner"/>
          <c:xMode val="edge"/>
          <c:yMode val="edge"/>
          <c:x val="0.2050220604144912"/>
          <c:y val="0.16484018264840183"/>
          <c:w val="0.74718821437642879"/>
          <c:h val="0.32364757487505841"/>
        </c:manualLayout>
      </c:layout>
      <c:barChart>
        <c:barDir val="col"/>
        <c:grouping val="clustered"/>
        <c:varyColors val="0"/>
        <c:ser>
          <c:idx val="0"/>
          <c:order val="0"/>
          <c:tx>
            <c:strRef>
              <c:f>Sheet1!$B$1</c:f>
              <c:strCache>
                <c:ptCount val="1"/>
                <c:pt idx="0">
                  <c:v>Selisih Taksiran Kelas XII IPA 2 (%) </c:v>
                </c:pt>
              </c:strCache>
            </c:strRef>
          </c:tx>
          <c:spPr>
            <a:solidFill>
              <a:schemeClr val="accent1"/>
            </a:solidFill>
            <a:ln>
              <a:noFill/>
            </a:ln>
            <a:effectLst/>
          </c:spPr>
          <c:invertIfNegative val="0"/>
          <c:cat>
            <c:strRef>
              <c:f>Sheet1!$A$2:$A$8</c:f>
              <c:strCache>
                <c:ptCount val="7"/>
                <c:pt idx="0">
                  <c:v>Panjang Spidol</c:v>
                </c:pt>
                <c:pt idx="1">
                  <c:v>Diameter Spidol</c:v>
                </c:pt>
                <c:pt idx="2">
                  <c:v>Luas Figura</c:v>
                </c:pt>
                <c:pt idx="3">
                  <c:v>Massa Batu Bata</c:v>
                </c:pt>
                <c:pt idx="4">
                  <c:v>Volume Air</c:v>
                </c:pt>
                <c:pt idx="5">
                  <c:v>Suhu Air</c:v>
                </c:pt>
                <c:pt idx="6">
                  <c:v>Waktu (Durasi Video)</c:v>
                </c:pt>
              </c:strCache>
            </c:strRef>
          </c:cat>
          <c:val>
            <c:numRef>
              <c:f>Sheet1!$B$2:$B$8</c:f>
              <c:numCache>
                <c:formatCode>0.00%</c:formatCode>
                <c:ptCount val="7"/>
                <c:pt idx="0">
                  <c:v>6.2E-2</c:v>
                </c:pt>
                <c:pt idx="1">
                  <c:v>0.32019999999999998</c:v>
                </c:pt>
                <c:pt idx="2">
                  <c:v>0.11360000000000001</c:v>
                </c:pt>
                <c:pt idx="3">
                  <c:v>3.2000000000000002E-3</c:v>
                </c:pt>
                <c:pt idx="4">
                  <c:v>7.1300000000000002E-2</c:v>
                </c:pt>
                <c:pt idx="5">
                  <c:v>8.0999999999999996E-3</c:v>
                </c:pt>
                <c:pt idx="6">
                  <c:v>3.3E-3</c:v>
                </c:pt>
              </c:numCache>
            </c:numRef>
          </c:val>
          <c:extLst xmlns:c16r2="http://schemas.microsoft.com/office/drawing/2015/06/chart">
            <c:ext xmlns:c16="http://schemas.microsoft.com/office/drawing/2014/chart" uri="{C3380CC4-5D6E-409C-BE32-E72D297353CC}">
              <c16:uniqueId val="{00000000-86ED-40DA-B7DE-04CAD1780882}"/>
            </c:ext>
          </c:extLst>
        </c:ser>
        <c:ser>
          <c:idx val="1"/>
          <c:order val="1"/>
          <c:tx>
            <c:strRef>
              <c:f>Sheet1!$C$1</c:f>
              <c:strCache>
                <c:ptCount val="1"/>
                <c:pt idx="0">
                  <c:v>Selisih Taksiran Kelas XII Keseluruhan (%)</c:v>
                </c:pt>
              </c:strCache>
            </c:strRef>
          </c:tx>
          <c:spPr>
            <a:solidFill>
              <a:schemeClr val="accent2"/>
            </a:solidFill>
            <a:ln>
              <a:noFill/>
            </a:ln>
            <a:effectLst/>
          </c:spPr>
          <c:invertIfNegative val="0"/>
          <c:cat>
            <c:strRef>
              <c:f>Sheet1!$A$2:$A$8</c:f>
              <c:strCache>
                <c:ptCount val="7"/>
                <c:pt idx="0">
                  <c:v>Panjang Spidol</c:v>
                </c:pt>
                <c:pt idx="1">
                  <c:v>Diameter Spidol</c:v>
                </c:pt>
                <c:pt idx="2">
                  <c:v>Luas Figura</c:v>
                </c:pt>
                <c:pt idx="3">
                  <c:v>Massa Batu Bata</c:v>
                </c:pt>
                <c:pt idx="4">
                  <c:v>Volume Air</c:v>
                </c:pt>
                <c:pt idx="5">
                  <c:v>Suhu Air</c:v>
                </c:pt>
                <c:pt idx="6">
                  <c:v>Waktu (Durasi Video)</c:v>
                </c:pt>
              </c:strCache>
            </c:strRef>
          </c:cat>
          <c:val>
            <c:numRef>
              <c:f>Sheet1!$C$2:$C$8</c:f>
              <c:numCache>
                <c:formatCode>0.00%</c:formatCode>
                <c:ptCount val="7"/>
                <c:pt idx="0">
                  <c:v>4.82E-2</c:v>
                </c:pt>
                <c:pt idx="1">
                  <c:v>0.64049999999999996</c:v>
                </c:pt>
                <c:pt idx="2" formatCode="0%">
                  <c:v>0.2737</c:v>
                </c:pt>
                <c:pt idx="3">
                  <c:v>3.7100000000000001E-2</c:v>
                </c:pt>
                <c:pt idx="4">
                  <c:v>6.54E-2</c:v>
                </c:pt>
                <c:pt idx="5">
                  <c:v>1.6199999999999999E-2</c:v>
                </c:pt>
                <c:pt idx="6">
                  <c:v>4.4999999999999998E-2</c:v>
                </c:pt>
              </c:numCache>
            </c:numRef>
          </c:val>
          <c:extLst xmlns:c16r2="http://schemas.microsoft.com/office/drawing/2015/06/chart">
            <c:ext xmlns:c16="http://schemas.microsoft.com/office/drawing/2014/chart" uri="{C3380CC4-5D6E-409C-BE32-E72D297353CC}">
              <c16:uniqueId val="{00000001-86ED-40DA-B7DE-04CAD1780882}"/>
            </c:ext>
          </c:extLst>
        </c:ser>
        <c:dLbls>
          <c:showLegendKey val="0"/>
          <c:showVal val="0"/>
          <c:showCatName val="0"/>
          <c:showSerName val="0"/>
          <c:showPercent val="0"/>
          <c:showBubbleSize val="0"/>
        </c:dLbls>
        <c:gapWidth val="219"/>
        <c:overlap val="-27"/>
        <c:axId val="234277504"/>
        <c:axId val="234283392"/>
      </c:barChart>
      <c:catAx>
        <c:axId val="23427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4283392"/>
        <c:crosses val="autoZero"/>
        <c:auto val="1"/>
        <c:lblAlgn val="ctr"/>
        <c:lblOffset val="100"/>
        <c:noMultiLvlLbl val="0"/>
      </c:catAx>
      <c:valAx>
        <c:axId val="2342833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4277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XII IPA 3</a:t>
            </a:r>
            <a:endParaRPr lang="en-ID"/>
          </a:p>
        </c:rich>
      </c:tx>
      <c:overlay val="0"/>
      <c:spPr>
        <a:noFill/>
        <a:ln>
          <a:noFill/>
        </a:ln>
        <a:effectLst/>
      </c:spPr>
    </c:title>
    <c:autoTitleDeleted val="0"/>
    <c:plotArea>
      <c:layout/>
      <c:barChart>
        <c:barDir val="col"/>
        <c:grouping val="clustered"/>
        <c:varyColors val="0"/>
        <c:ser>
          <c:idx val="0"/>
          <c:order val="0"/>
          <c:tx>
            <c:strRef>
              <c:f>Sheet1!$B$1</c:f>
              <c:strCache>
                <c:ptCount val="1"/>
                <c:pt idx="0">
                  <c:v>Selisih Taksiran Kelas XII IPA 3 (%) </c:v>
                </c:pt>
              </c:strCache>
            </c:strRef>
          </c:tx>
          <c:spPr>
            <a:solidFill>
              <a:schemeClr val="accent1"/>
            </a:solidFill>
            <a:ln>
              <a:noFill/>
            </a:ln>
            <a:effectLst/>
          </c:spPr>
          <c:invertIfNegative val="0"/>
          <c:cat>
            <c:strRef>
              <c:f>Sheet1!$A$2:$A$8</c:f>
              <c:strCache>
                <c:ptCount val="7"/>
                <c:pt idx="0">
                  <c:v>Panjang Spidol</c:v>
                </c:pt>
                <c:pt idx="1">
                  <c:v>Diameter Spidol</c:v>
                </c:pt>
                <c:pt idx="2">
                  <c:v>Luas Figura</c:v>
                </c:pt>
                <c:pt idx="3">
                  <c:v>Massa Batu Bata</c:v>
                </c:pt>
                <c:pt idx="4">
                  <c:v>Volume Air</c:v>
                </c:pt>
                <c:pt idx="5">
                  <c:v>Suhu Air</c:v>
                </c:pt>
                <c:pt idx="6">
                  <c:v>Waktu (Durasi Video)</c:v>
                </c:pt>
              </c:strCache>
            </c:strRef>
          </c:cat>
          <c:val>
            <c:numRef>
              <c:f>Sheet1!$B$2:$B$8</c:f>
              <c:numCache>
                <c:formatCode>0.00%</c:formatCode>
                <c:ptCount val="7"/>
                <c:pt idx="0">
                  <c:v>2.7000000000000001E-3</c:v>
                </c:pt>
                <c:pt idx="1">
                  <c:v>0.9738</c:v>
                </c:pt>
                <c:pt idx="2">
                  <c:v>0.5978</c:v>
                </c:pt>
                <c:pt idx="3">
                  <c:v>0.27379999999999999</c:v>
                </c:pt>
                <c:pt idx="4">
                  <c:v>6.13E-2</c:v>
                </c:pt>
                <c:pt idx="5">
                  <c:v>0</c:v>
                </c:pt>
                <c:pt idx="6">
                  <c:v>0.19159999999999999</c:v>
                </c:pt>
              </c:numCache>
            </c:numRef>
          </c:val>
          <c:extLst xmlns:c16r2="http://schemas.microsoft.com/office/drawing/2015/06/chart">
            <c:ext xmlns:c16="http://schemas.microsoft.com/office/drawing/2014/chart" uri="{C3380CC4-5D6E-409C-BE32-E72D297353CC}">
              <c16:uniqueId val="{00000000-5DCD-4877-914D-38538FAE4117}"/>
            </c:ext>
          </c:extLst>
        </c:ser>
        <c:ser>
          <c:idx val="1"/>
          <c:order val="1"/>
          <c:tx>
            <c:strRef>
              <c:f>Sheet1!$C$1</c:f>
              <c:strCache>
                <c:ptCount val="1"/>
                <c:pt idx="0">
                  <c:v>Selisih Taksiran Kelas XII Keseluruhan (%)</c:v>
                </c:pt>
              </c:strCache>
            </c:strRef>
          </c:tx>
          <c:spPr>
            <a:solidFill>
              <a:schemeClr val="accent2"/>
            </a:solidFill>
            <a:ln>
              <a:noFill/>
            </a:ln>
            <a:effectLst/>
          </c:spPr>
          <c:invertIfNegative val="0"/>
          <c:cat>
            <c:strRef>
              <c:f>Sheet1!$A$2:$A$8</c:f>
              <c:strCache>
                <c:ptCount val="7"/>
                <c:pt idx="0">
                  <c:v>Panjang Spidol</c:v>
                </c:pt>
                <c:pt idx="1">
                  <c:v>Diameter Spidol</c:v>
                </c:pt>
                <c:pt idx="2">
                  <c:v>Luas Figura</c:v>
                </c:pt>
                <c:pt idx="3">
                  <c:v>Massa Batu Bata</c:v>
                </c:pt>
                <c:pt idx="4">
                  <c:v>Volume Air</c:v>
                </c:pt>
                <c:pt idx="5">
                  <c:v>Suhu Air</c:v>
                </c:pt>
                <c:pt idx="6">
                  <c:v>Waktu (Durasi Video)</c:v>
                </c:pt>
              </c:strCache>
            </c:strRef>
          </c:cat>
          <c:val>
            <c:numRef>
              <c:f>Sheet1!$C$2:$C$8</c:f>
              <c:numCache>
                <c:formatCode>0.00%</c:formatCode>
                <c:ptCount val="7"/>
                <c:pt idx="0">
                  <c:v>4.82E-2</c:v>
                </c:pt>
                <c:pt idx="1">
                  <c:v>0.64049999999999996</c:v>
                </c:pt>
                <c:pt idx="2" formatCode="0%">
                  <c:v>0.2737</c:v>
                </c:pt>
                <c:pt idx="3">
                  <c:v>3.7100000000000001E-2</c:v>
                </c:pt>
                <c:pt idx="4">
                  <c:v>6.54E-2</c:v>
                </c:pt>
                <c:pt idx="5">
                  <c:v>1.6199999999999999E-2</c:v>
                </c:pt>
                <c:pt idx="6">
                  <c:v>4.4999999999999998E-2</c:v>
                </c:pt>
              </c:numCache>
            </c:numRef>
          </c:val>
          <c:extLst xmlns:c16r2="http://schemas.microsoft.com/office/drawing/2015/06/chart">
            <c:ext xmlns:c16="http://schemas.microsoft.com/office/drawing/2014/chart" uri="{C3380CC4-5D6E-409C-BE32-E72D297353CC}">
              <c16:uniqueId val="{00000001-5DCD-4877-914D-38538FAE4117}"/>
            </c:ext>
          </c:extLst>
        </c:ser>
        <c:dLbls>
          <c:showLegendKey val="0"/>
          <c:showVal val="0"/>
          <c:showCatName val="0"/>
          <c:showSerName val="0"/>
          <c:showPercent val="0"/>
          <c:showBubbleSize val="0"/>
        </c:dLbls>
        <c:gapWidth val="219"/>
        <c:overlap val="-27"/>
        <c:axId val="234793216"/>
        <c:axId val="234803200"/>
      </c:barChart>
      <c:catAx>
        <c:axId val="23479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4803200"/>
        <c:crosses val="autoZero"/>
        <c:auto val="1"/>
        <c:lblAlgn val="ctr"/>
        <c:lblOffset val="100"/>
        <c:noMultiLvlLbl val="0"/>
      </c:catAx>
      <c:valAx>
        <c:axId val="2348032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4793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XII IPA 4</a:t>
            </a:r>
            <a:endParaRPr lang="en-ID"/>
          </a:p>
        </c:rich>
      </c:tx>
      <c:overlay val="0"/>
      <c:spPr>
        <a:noFill/>
        <a:ln>
          <a:noFill/>
        </a:ln>
        <a:effectLst/>
      </c:spPr>
    </c:title>
    <c:autoTitleDeleted val="0"/>
    <c:plotArea>
      <c:layout/>
      <c:barChart>
        <c:barDir val="col"/>
        <c:grouping val="clustered"/>
        <c:varyColors val="0"/>
        <c:ser>
          <c:idx val="0"/>
          <c:order val="0"/>
          <c:tx>
            <c:strRef>
              <c:f>Sheet1!$B$1</c:f>
              <c:strCache>
                <c:ptCount val="1"/>
                <c:pt idx="0">
                  <c:v>Selisih Taksiran Kelas XII IPA 4 (%) </c:v>
                </c:pt>
              </c:strCache>
            </c:strRef>
          </c:tx>
          <c:spPr>
            <a:solidFill>
              <a:schemeClr val="accent1"/>
            </a:solidFill>
            <a:ln>
              <a:noFill/>
            </a:ln>
            <a:effectLst/>
          </c:spPr>
          <c:invertIfNegative val="0"/>
          <c:cat>
            <c:strRef>
              <c:f>Sheet1!$A$2:$A$8</c:f>
              <c:strCache>
                <c:ptCount val="7"/>
                <c:pt idx="0">
                  <c:v>Panjang Spidol</c:v>
                </c:pt>
                <c:pt idx="1">
                  <c:v>Diameter Spidol</c:v>
                </c:pt>
                <c:pt idx="2">
                  <c:v>Luas Figura</c:v>
                </c:pt>
                <c:pt idx="3">
                  <c:v>Massa Batu Bata</c:v>
                </c:pt>
                <c:pt idx="4">
                  <c:v>Volume Air</c:v>
                </c:pt>
                <c:pt idx="5">
                  <c:v>Suhu Air</c:v>
                </c:pt>
                <c:pt idx="6">
                  <c:v>Waktu (Durasi Video)</c:v>
                </c:pt>
              </c:strCache>
            </c:strRef>
          </c:cat>
          <c:val>
            <c:numRef>
              <c:f>Sheet1!$B$2:$B$8</c:f>
              <c:numCache>
                <c:formatCode>0.00%</c:formatCode>
                <c:ptCount val="7"/>
                <c:pt idx="0">
                  <c:v>6.2E-2</c:v>
                </c:pt>
                <c:pt idx="1">
                  <c:v>1.2350000000000001</c:v>
                </c:pt>
                <c:pt idx="2">
                  <c:v>0.33389999999999997</c:v>
                </c:pt>
                <c:pt idx="3">
                  <c:v>0.27379999999999999</c:v>
                </c:pt>
                <c:pt idx="4">
                  <c:v>0.15679999999999999</c:v>
                </c:pt>
                <c:pt idx="5">
                  <c:v>0</c:v>
                </c:pt>
                <c:pt idx="6">
                  <c:v>0.115</c:v>
                </c:pt>
              </c:numCache>
            </c:numRef>
          </c:val>
          <c:extLst xmlns:c16r2="http://schemas.microsoft.com/office/drawing/2015/06/chart">
            <c:ext xmlns:c16="http://schemas.microsoft.com/office/drawing/2014/chart" uri="{C3380CC4-5D6E-409C-BE32-E72D297353CC}">
              <c16:uniqueId val="{00000000-E624-499A-BE18-19CE8B6F693C}"/>
            </c:ext>
          </c:extLst>
        </c:ser>
        <c:ser>
          <c:idx val="1"/>
          <c:order val="1"/>
          <c:tx>
            <c:strRef>
              <c:f>Sheet1!$C$1</c:f>
              <c:strCache>
                <c:ptCount val="1"/>
                <c:pt idx="0">
                  <c:v>Selisih Taksiran Kelas XII Keseluruhan (%)</c:v>
                </c:pt>
              </c:strCache>
            </c:strRef>
          </c:tx>
          <c:spPr>
            <a:solidFill>
              <a:schemeClr val="accent2"/>
            </a:solidFill>
            <a:ln>
              <a:noFill/>
            </a:ln>
            <a:effectLst/>
          </c:spPr>
          <c:invertIfNegative val="0"/>
          <c:cat>
            <c:strRef>
              <c:f>Sheet1!$A$2:$A$8</c:f>
              <c:strCache>
                <c:ptCount val="7"/>
                <c:pt idx="0">
                  <c:v>Panjang Spidol</c:v>
                </c:pt>
                <c:pt idx="1">
                  <c:v>Diameter Spidol</c:v>
                </c:pt>
                <c:pt idx="2">
                  <c:v>Luas Figura</c:v>
                </c:pt>
                <c:pt idx="3">
                  <c:v>Massa Batu Bata</c:v>
                </c:pt>
                <c:pt idx="4">
                  <c:v>Volume Air</c:v>
                </c:pt>
                <c:pt idx="5">
                  <c:v>Suhu Air</c:v>
                </c:pt>
                <c:pt idx="6">
                  <c:v>Waktu (Durasi Video)</c:v>
                </c:pt>
              </c:strCache>
            </c:strRef>
          </c:cat>
          <c:val>
            <c:numRef>
              <c:f>Sheet1!$C$2:$C$8</c:f>
              <c:numCache>
                <c:formatCode>0.00%</c:formatCode>
                <c:ptCount val="7"/>
                <c:pt idx="0">
                  <c:v>4.82E-2</c:v>
                </c:pt>
                <c:pt idx="1">
                  <c:v>0.64049999999999996</c:v>
                </c:pt>
                <c:pt idx="2" formatCode="0%">
                  <c:v>0.2737</c:v>
                </c:pt>
                <c:pt idx="3">
                  <c:v>3.7100000000000001E-2</c:v>
                </c:pt>
                <c:pt idx="4">
                  <c:v>6.54E-2</c:v>
                </c:pt>
                <c:pt idx="5">
                  <c:v>1.6199999999999999E-2</c:v>
                </c:pt>
                <c:pt idx="6">
                  <c:v>4.4999999999999998E-2</c:v>
                </c:pt>
              </c:numCache>
            </c:numRef>
          </c:val>
          <c:extLst xmlns:c16r2="http://schemas.microsoft.com/office/drawing/2015/06/chart">
            <c:ext xmlns:c16="http://schemas.microsoft.com/office/drawing/2014/chart" uri="{C3380CC4-5D6E-409C-BE32-E72D297353CC}">
              <c16:uniqueId val="{00000001-E624-499A-BE18-19CE8B6F693C}"/>
            </c:ext>
          </c:extLst>
        </c:ser>
        <c:dLbls>
          <c:showLegendKey val="0"/>
          <c:showVal val="0"/>
          <c:showCatName val="0"/>
          <c:showSerName val="0"/>
          <c:showPercent val="0"/>
          <c:showBubbleSize val="0"/>
        </c:dLbls>
        <c:gapWidth val="219"/>
        <c:overlap val="-27"/>
        <c:axId val="268261248"/>
        <c:axId val="268262784"/>
      </c:barChart>
      <c:catAx>
        <c:axId val="26826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8262784"/>
        <c:crosses val="autoZero"/>
        <c:auto val="1"/>
        <c:lblAlgn val="ctr"/>
        <c:lblOffset val="100"/>
        <c:noMultiLvlLbl val="0"/>
      </c:catAx>
      <c:valAx>
        <c:axId val="268262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826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XII IPA 5</a:t>
            </a:r>
            <a:endParaRPr lang="en-ID"/>
          </a:p>
        </c:rich>
      </c:tx>
      <c:overlay val="0"/>
      <c:spPr>
        <a:noFill/>
        <a:ln>
          <a:noFill/>
        </a:ln>
        <a:effectLst/>
      </c:spPr>
    </c:title>
    <c:autoTitleDeleted val="0"/>
    <c:plotArea>
      <c:layout/>
      <c:barChart>
        <c:barDir val="col"/>
        <c:grouping val="clustered"/>
        <c:varyColors val="0"/>
        <c:ser>
          <c:idx val="0"/>
          <c:order val="0"/>
          <c:tx>
            <c:strRef>
              <c:f>Sheet1!$B$1</c:f>
              <c:strCache>
                <c:ptCount val="1"/>
                <c:pt idx="0">
                  <c:v>Selisih Taksiran Kelas XII IPA 5 (%) </c:v>
                </c:pt>
              </c:strCache>
            </c:strRef>
          </c:tx>
          <c:spPr>
            <a:solidFill>
              <a:schemeClr val="accent1"/>
            </a:solidFill>
            <a:ln>
              <a:noFill/>
            </a:ln>
            <a:effectLst/>
          </c:spPr>
          <c:invertIfNegative val="0"/>
          <c:cat>
            <c:strRef>
              <c:f>Sheet1!$A$2:$A$8</c:f>
              <c:strCache>
                <c:ptCount val="7"/>
                <c:pt idx="0">
                  <c:v>Panjang Spidol</c:v>
                </c:pt>
                <c:pt idx="1">
                  <c:v>Diameter Spidol</c:v>
                </c:pt>
                <c:pt idx="2">
                  <c:v>Luas Figura</c:v>
                </c:pt>
                <c:pt idx="3">
                  <c:v>Massa Batu Bata</c:v>
                </c:pt>
                <c:pt idx="4">
                  <c:v>Volume Air</c:v>
                </c:pt>
                <c:pt idx="5">
                  <c:v>Suhu Air</c:v>
                </c:pt>
                <c:pt idx="6">
                  <c:v>Waktu (Durasi Video)</c:v>
                </c:pt>
              </c:strCache>
            </c:strRef>
          </c:cat>
          <c:val>
            <c:numRef>
              <c:f>Sheet1!$B$2:$B$8</c:f>
              <c:numCache>
                <c:formatCode>0.00%</c:formatCode>
                <c:ptCount val="7"/>
                <c:pt idx="0">
                  <c:v>2.8899999999999999E-2</c:v>
                </c:pt>
                <c:pt idx="1">
                  <c:v>7.1800000000000003E-2</c:v>
                </c:pt>
                <c:pt idx="2">
                  <c:v>4.65E-2</c:v>
                </c:pt>
                <c:pt idx="3">
                  <c:v>5.1900000000000002E-2</c:v>
                </c:pt>
                <c:pt idx="4">
                  <c:v>3.3599999999999998E-2</c:v>
                </c:pt>
                <c:pt idx="5">
                  <c:v>2.4299999999999999E-2</c:v>
                </c:pt>
                <c:pt idx="6">
                  <c:v>8.3299999999999999E-2</c:v>
                </c:pt>
              </c:numCache>
            </c:numRef>
          </c:val>
          <c:extLst xmlns:c16r2="http://schemas.microsoft.com/office/drawing/2015/06/chart">
            <c:ext xmlns:c16="http://schemas.microsoft.com/office/drawing/2014/chart" uri="{C3380CC4-5D6E-409C-BE32-E72D297353CC}">
              <c16:uniqueId val="{00000000-6562-4653-A0A3-8C580A989CE4}"/>
            </c:ext>
          </c:extLst>
        </c:ser>
        <c:ser>
          <c:idx val="1"/>
          <c:order val="1"/>
          <c:tx>
            <c:strRef>
              <c:f>Sheet1!$C$1</c:f>
              <c:strCache>
                <c:ptCount val="1"/>
                <c:pt idx="0">
                  <c:v>Selisih Taksiran Kelas XII Keseluruhan (%)</c:v>
                </c:pt>
              </c:strCache>
            </c:strRef>
          </c:tx>
          <c:spPr>
            <a:solidFill>
              <a:schemeClr val="accent2"/>
            </a:solidFill>
            <a:ln>
              <a:noFill/>
            </a:ln>
            <a:effectLst/>
          </c:spPr>
          <c:invertIfNegative val="0"/>
          <c:cat>
            <c:strRef>
              <c:f>Sheet1!$A$2:$A$8</c:f>
              <c:strCache>
                <c:ptCount val="7"/>
                <c:pt idx="0">
                  <c:v>Panjang Spidol</c:v>
                </c:pt>
                <c:pt idx="1">
                  <c:v>Diameter Spidol</c:v>
                </c:pt>
                <c:pt idx="2">
                  <c:v>Luas Figura</c:v>
                </c:pt>
                <c:pt idx="3">
                  <c:v>Massa Batu Bata</c:v>
                </c:pt>
                <c:pt idx="4">
                  <c:v>Volume Air</c:v>
                </c:pt>
                <c:pt idx="5">
                  <c:v>Suhu Air</c:v>
                </c:pt>
                <c:pt idx="6">
                  <c:v>Waktu (Durasi Video)</c:v>
                </c:pt>
              </c:strCache>
            </c:strRef>
          </c:cat>
          <c:val>
            <c:numRef>
              <c:f>Sheet1!$C$2:$C$8</c:f>
              <c:numCache>
                <c:formatCode>0.00%</c:formatCode>
                <c:ptCount val="7"/>
                <c:pt idx="0">
                  <c:v>4.82E-2</c:v>
                </c:pt>
                <c:pt idx="1">
                  <c:v>0.64049999999999996</c:v>
                </c:pt>
                <c:pt idx="2" formatCode="0%">
                  <c:v>0.2737</c:v>
                </c:pt>
                <c:pt idx="3">
                  <c:v>3.7100000000000001E-2</c:v>
                </c:pt>
                <c:pt idx="4">
                  <c:v>6.54E-2</c:v>
                </c:pt>
                <c:pt idx="5">
                  <c:v>1.6199999999999999E-2</c:v>
                </c:pt>
                <c:pt idx="6">
                  <c:v>4.4999999999999998E-2</c:v>
                </c:pt>
              </c:numCache>
            </c:numRef>
          </c:val>
          <c:extLst xmlns:c16r2="http://schemas.microsoft.com/office/drawing/2015/06/chart">
            <c:ext xmlns:c16="http://schemas.microsoft.com/office/drawing/2014/chart" uri="{C3380CC4-5D6E-409C-BE32-E72D297353CC}">
              <c16:uniqueId val="{00000001-6562-4653-A0A3-8C580A989CE4}"/>
            </c:ext>
          </c:extLst>
        </c:ser>
        <c:dLbls>
          <c:showLegendKey val="0"/>
          <c:showVal val="0"/>
          <c:showCatName val="0"/>
          <c:showSerName val="0"/>
          <c:showPercent val="0"/>
          <c:showBubbleSize val="0"/>
        </c:dLbls>
        <c:gapWidth val="219"/>
        <c:overlap val="-27"/>
        <c:axId val="268268288"/>
        <c:axId val="268269824"/>
      </c:barChart>
      <c:catAx>
        <c:axId val="268268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8269824"/>
        <c:crosses val="autoZero"/>
        <c:auto val="1"/>
        <c:lblAlgn val="ctr"/>
        <c:lblOffset val="100"/>
        <c:noMultiLvlLbl val="0"/>
      </c:catAx>
      <c:valAx>
        <c:axId val="2682698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826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Che12</b:Tag>
    <b:SourceType>JournalArticle</b:SourceType>
    <b:Guid>{3897D8AF-6ADC-4116-AA40-FC53D4CC00D3}</b:Guid>
    <b:Author>
      <b:Author>
        <b:NameList>
          <b:Person>
            <b:Last>Zhu</b:Last>
            <b:First>Chengzhou</b:First>
          </b:Person>
          <b:Person>
            <b:Last>Zhaia</b:Last>
            <b:First>Junfeng</b:First>
          </b:Person>
          <b:Person>
            <b:Last>Dong</b:Last>
            <b:First>Shaojun</b:First>
          </b:Person>
        </b:NameList>
      </b:Author>
    </b:Author>
    <b:Title>Bifunctional fluorescent carbon nanodots: green synthesis via soy milk and application as metal-free electrocatalysts for oxygen reduction</b:Title>
    <b:JournalName>Chem. Commun</b:JournalName>
    <b:Year>2012</b:Year>
    <b:Pages>9367–9369</b:Pages>
    <b:Volume>48</b:Volume>
    <b:RefOrder>1</b:RefOrder>
  </b:Source>
  <b:Source>
    <b:Tag>Sha15</b:Tag>
    <b:SourceType>JournalArticle</b:SourceType>
    <b:Guid>{79A5241C-3B48-432E-9503-B399C5917C44}</b:Guid>
    <b:Author>
      <b:Author>
        <b:NameList>
          <b:Person>
            <b:Last>Zhao</b:Last>
            <b:First>Shaojing</b:First>
          </b:Person>
          <b:Person>
            <b:Last>Lan</b:Last>
            <b:First>Minhuan</b:First>
          </b:Person>
          <b:Person>
            <b:Last>Zhu</b:Last>
            <b:First>Xiaoyue</b:First>
          </b:Person>
          <b:Person>
            <b:Last>Xue</b:Last>
            <b:First>Hongtao</b:First>
          </b:Person>
          <b:Person>
            <b:Last>Ng</b:Last>
            <b:First>Tsz-Wai</b:First>
          </b:Person>
          <b:Person>
            <b:Last>Meng</b:Last>
            <b:First>Xiangmin</b:First>
          </b:Person>
          <b:Person>
            <b:Last>Lee</b:Last>
            <b:First>Chun-Sing</b:First>
          </b:Person>
          <b:Person>
            <b:Last>Wang</b:Last>
            <b:First>Pengfei</b:First>
          </b:Person>
          <b:Person>
            <b:Last>Zhang</b:Last>
            <b:First>Wenjun</b:First>
          </b:Person>
        </b:NameList>
      </b:Author>
    </b:Author>
    <b:Title>Green Synthesis of Bifunctional Fluorescent Carbon Dots from Garlic for Cellular Imaging and Free Radical Scavenging</b:Title>
    <b:JournalName>ACS Applied Materials &amp; Interfaces</b:JournalName>
    <b:Year>2015</b:Year>
    <b:Pages>17054–17060</b:Pages>
    <b:Volume>7</b:Volume>
    <b:Issue>31</b:Issue>
    <b:RefOrder>2</b:RefOrder>
  </b:Source>
  <b:Source>
    <b:Tag>Tho09</b:Tag>
    <b:SourceType>JournalArticle</b:SourceType>
    <b:Guid>{BCBE9FE4-FB10-416B-B171-7D409FB1DB6A}</b:Guid>
    <b:Author>
      <b:Author>
        <b:NameList>
          <b:Person>
            <b:Last>Whang</b:Last>
            <b:First>Thou-Jen</b:First>
          </b:Person>
          <b:Person>
            <b:Last>Huang</b:Last>
            <b:First>Hsien-Yu</b:First>
          </b:Person>
          <b:Person>
            <b:Last>Hsieh</b:Last>
            <b:First>Mu-Tao</b:First>
          </b:Person>
          <b:Person>
            <b:Last>Chen</b:Last>
            <b:First>Jyun-Jen</b:First>
          </b:Person>
        </b:NameList>
      </b:Author>
    </b:Author>
    <b:Title>Laser-Induced Silver Nanoparticles on Titanium Oxide for Photocatalytic Degradation of Methylene Blue</b:Title>
    <b:JournalName>International Journal of Molecular Sciences</b:JournalName>
    <b:Year>2009</b:Year>
    <b:Pages>4707-4718</b:Pages>
    <b:Volume>10</b:Volume>
    <b:RefOrder>3</b:RefOrder>
  </b:Source>
  <b:Source>
    <b:Tag>Sri</b:Tag>
    <b:SourceType>InternetSite</b:SourceType>
    <b:Guid>{A034CA4B-F8EB-41E4-9597-2E60B2E886FF}</b:Guid>
    <b:Title>Nanotechnology</b:Title>
    <b:Author>
      <b:Author>
        <b:NameList>
          <b:Person>
            <b:Last>Suneel</b:Last>
            <b:First>Sri</b:First>
            <b:Middle>D.</b:Middle>
          </b:Person>
        </b:NameList>
      </b:Author>
    </b:Author>
    <b:InternetSiteTitle>Nanotechnology</b:InternetSiteTitle>
    <b:URL>http://www.gitam.edu/eresource/nano/nanotechnology/role_of_bottomup_and_topdown_a.htm</b:URL>
    <b:YearAccessed>2016</b:YearAccessed>
    <b:MonthAccessed>January</b:MonthAccessed>
    <b:DayAccessed>27</b:DayAccessed>
    <b:Year>2014</b:Year>
    <b:RefOrder>4</b:RefOrder>
  </b:Source>
  <b:Source>
    <b:Tag>San11</b:Tag>
    <b:SourceType>Report</b:SourceType>
    <b:Guid>{B84A752A-D933-4C33-8D5B-C9E1C10C2AC6}</b:Guid>
    <b:Author>
      <b:Author>
        <b:NameList>
          <b:Person>
            <b:Last>Sanli</b:Last>
            <b:First>Huseyin</b:First>
          </b:Person>
          <b:Person>
            <b:Last>Canakci</b:Last>
            <b:First>Mustafa</b:First>
          </b:Person>
          <b:Person>
            <b:Last>Alptekin</b:Last>
            <b:First>Ertan</b:First>
          </b:Person>
        </b:NameList>
      </b:Author>
    </b:Author>
    <b:Title>Characterization of Waste Frying Oils Obtained from Different Facilities</b:Title>
    <b:Year>2011</b:Year>
    <b:Publisher>World Renewable Energy Congress</b:Publisher>
    <b:City>Sweden</b:City>
    <b:RefOrder>5</b:RefOrder>
  </b:Source>
  <b:Source>
    <b:Tag>Sak03</b:Tag>
    <b:SourceType>JournalArticle</b:SourceType>
    <b:Guid>{2099CE64-F137-47B1-B395-17D04C2F34AD}</b:Guid>
    <b:Author>
      <b:Author>
        <b:NameList>
          <b:Person>
            <b:Last>Sakthivel</b:Last>
            <b:First>S.</b:First>
          </b:Person>
          <b:Person>
            <b:Last>Neppolian</b:Last>
            <b:First>B.</b:First>
          </b:Person>
          <b:Person>
            <b:Last>Shankar</b:Last>
            <b:First>V.</b:First>
          </b:Person>
          <b:Person>
            <b:Last>Arabindoo</b:Last>
            <b:First>B.</b:First>
          </b:Person>
          <b:Person>
            <b:Last>Palanichamy</b:Last>
            <b:First>M.</b:First>
          </b:Person>
          <b:Person>
            <b:Last>Murugesen</b:Last>
            <b:First>V</b:First>
          </b:Person>
        </b:NameList>
      </b:Author>
    </b:Author>
    <b:Title>Photocatalytic Degradation of Azo Dye Comparison of Photocatalytic Efficiency of ZnO and TiO2</b:Title>
    <b:JournalName>Sol. Energy Mater. Sol. C</b:JournalName>
    <b:Year>2003</b:Year>
    <b:Pages>65-82</b:Pages>
    <b:Volume>77</b:Volume>
    <b:RefOrder>6</b:RefOrder>
  </b:Source>
  <b:Source>
    <b:Tag>Swa12</b:Tag>
    <b:SourceType>JournalArticle</b:SourceType>
    <b:Guid>{E3F17D10-FFD7-484C-8D0A-7FEBF6733E46}</b:Guid>
    <b:Author>
      <b:Author>
        <b:NameList>
          <b:Person>
            <b:Last>Sahu</b:Last>
            <b:First>Swagatika</b:First>
          </b:Person>
          <b:Person>
            <b:Last>Behera</b:Last>
            <b:First>Birendra</b:First>
          </b:Person>
          <b:Person>
            <b:Last>Maiti</b:Last>
            <b:First>Tapas</b:First>
            <b:Middle>K.</b:Middle>
          </b:Person>
          <b:Person>
            <b:Last>Mohapatra</b:Last>
            <b:First>Sasmita</b:First>
          </b:Person>
        </b:NameList>
      </b:Author>
    </b:Author>
    <b:Title>Simple one-step synthesis of highly luminescent carbon dots from orange juice: Application as excellent bio-imaging agents</b:Title>
    <b:JournalName>Electronic Supplementary Information</b:JournalName>
    <b:Year>2012</b:Year>
    <b:Pages>8835-8837</b:Pages>
    <b:Volume>48</b:Volume>
    <b:Issue>70</b:Issue>
    <b:RefOrder>7</b:RefOrder>
  </b:Source>
  <b:Source>
    <b:Tag>Les12</b:Tag>
    <b:SourceType>Report</b:SourceType>
    <b:Guid>{406BF3E9-4C69-4A13-8391-01E76542FC16}</b:Guid>
    <b:Title>SILVER / ZEOLITE NANO COMPOSITE-BASED CLAY FILTERS FOR WATER DISINFECTION</b:Title>
    <b:Year>2012</b:Year>
    <b:Author>
      <b:Author>
        <b:NameList>
          <b:Person>
            <b:Last>Petrik</b:Last>
            <b:First>Leslie</b:First>
          </b:Person>
          <b:Person>
            <b:Last>Missengue1</b:Last>
            <b:First>Roland</b:First>
          </b:Person>
          <b:Person>
            <b:Last>Fatoba</b:Last>
            <b:First>Olanrewaju</b:First>
          </b:Person>
          <b:Person>
            <b:Last>Tuffin</b:Last>
            <b:First>Marla</b:First>
          </b:Person>
          <b:Person>
            <b:Last>Sachs</b:Last>
            <b:First>John</b:First>
          </b:Person>
        </b:NameList>
      </b:Author>
    </b:Author>
    <b:Publisher>Water Research Commission</b:Publisher>
    <b:City>South Africa</b:City>
    <b:RefOrder>8</b:RefOrder>
  </b:Source>
  <b:Source>
    <b:Tag>Ong15</b:Tag>
    <b:SourceType>JournalArticle</b:SourceType>
    <b:Guid>{9891722C-440E-461B-BCCE-E37DC086892E}</b:Guid>
    <b:Author>
      <b:Author>
        <b:NameList>
          <b:Person>
            <b:Last>Ong</b:Last>
            <b:First>Sze</b:First>
            <b:Middle>Wei Daniel</b:Middle>
          </b:Person>
          <b:Person>
            <b:Last>Lin</b:Last>
            <b:First>Jianyi</b:First>
          </b:Person>
          <b:Person>
            <b:Last>Seebauer</b:Last>
            <b:First>Edmund</b:First>
            <b:Middle>G.</b:Middle>
          </b:Person>
        </b:NameList>
      </b:Author>
    </b:Author>
    <b:Title>Control of Methylene Blue Photo-Oxidation Rate over Polycrystalline Anatase TiO2 Thin Films via Carrier Concentration</b:Title>
    <b:JournalName>The Journal of Physical Chemistry</b:JournalName>
    <b:Year>2015</b:Year>
    <b:Pages>1-32</b:Pages>
    <b:RefOrder>9</b:RefOrder>
  </b:Source>
  <b:Source>
    <b:Tag>Yos13</b:Tag>
    <b:SourceType>BookSection</b:SourceType>
    <b:Guid>{A4CF1B90-26D6-4022-9B3B-4C4417F22E61}</b:Guid>
    <b:Title>Identification and Roles of the Active Species Generated on Various Photocatalysts</b:Title>
    <b:Year>2013</b:Year>
    <b:Pages>1-24</b:Pages>
    <b:Author>
      <b:Author>
        <b:NameList>
          <b:Person>
            <b:Last>Nosaka</b:Last>
            <b:First>Yoshio</b:First>
          </b:Person>
          <b:Person>
            <b:Last>Nosaka</b:Last>
            <b:First>Atsuko</b:First>
            <b:Middle>Y.</b:Middle>
          </b:Person>
        </b:NameList>
      </b:Author>
    </b:Author>
    <b:BookTitle>Photocatalysis and Water Purification: From Fundamentals to Recent Application, First Edition</b:BookTitle>
    <b:City>VCH Verlag GmbH &amp; Co. KGaA</b:City>
    <b:Publisher>Wiley</b:Publisher>
    <b:RefOrder>10</b:RefOrder>
  </b:Source>
  <b:Source>
    <b:Tag>Nor12</b:Tag>
    <b:SourceType>JournalArticle</b:SourceType>
    <b:Guid>{C1ED9A72-5109-43C3-8C6C-CA35EE51E02C}</b:Guid>
    <b:Title>Analisis Penggunaan dan Syarat Mutu Minyak Goreng pada Penjaja Makanan di Food Court UAI</b:Title>
    <b:Year>2012</b:Year>
    <b:Author>
      <b:Author>
        <b:NameList>
          <b:Person>
            <b:Last>Noriko</b:Last>
            <b:First>Nita</b:First>
          </b:Person>
          <b:Person>
            <b:Last>Elfidasari</b:Last>
            <b:First>Dewi</b:First>
          </b:Person>
          <b:Person>
            <b:Last>Perdana</b:Last>
            <b:First>Analekta</b:First>
            <b:Middle>Tiara</b:Middle>
          </b:Person>
          <b:Person>
            <b:Last>Wulandari</b:Last>
            <b:First>Ninditasya</b:First>
          </b:Person>
          <b:Person>
            <b:Last>Wijayanti</b:Last>
            <b:First>Widhi</b:First>
          </b:Person>
        </b:NameList>
      </b:Author>
    </b:Author>
    <b:JournalName>Jurnal AL-AZHAR INDONESIA SERI SAINS DAN TEKNOLOGI, Vol. 1, No.3</b:JournalName>
    <b:Pages>147-154</b:Pages>
    <b:RefOrder>11</b:RefOrder>
  </b:Source>
  <b:Source>
    <b:Tag>Adr10</b:Tag>
    <b:SourceType>JournalArticle</b:SourceType>
    <b:Guid>{A1B693C0-8DB7-4EA0-A29F-E75148E80E85}</b:Guid>
    <b:Author>
      <b:Author>
        <b:NameList>
          <b:Person>
            <b:Last>Miclescu</b:Last>
            <b:First>Adriana</b:First>
          </b:Person>
          <b:Person>
            <b:Last>Wiklund</b:Last>
            <b:First>L.</b:First>
          </b:Person>
        </b:NameList>
      </b:Author>
    </b:Author>
    <b:Title>Methylene blue, an old drug with new indications?</b:Title>
    <b:JournalName>J.Rom.Anest.Terap.Int</b:JournalName>
    <b:Year>2010</b:Year>
    <b:Pages>35-41</b:Pages>
    <b:Volume>17</b:Volume>
    <b:RefOrder>12</b:RefOrder>
  </b:Source>
  <b:Source>
    <b:Tag>Mas12</b:Tag>
    <b:SourceType>JournalArticle</b:SourceType>
    <b:Guid>{E3500F52-C945-4D1F-A702-5FBDAA2EAF3B}</b:Guid>
    <b:Author>
      <b:Author>
        <b:NameList>
          <b:Person>
            <b:Last>Masturi</b:Last>
          </b:Person>
          <b:Person>
            <b:Last>Silvia</b:Last>
          </b:Person>
          <b:Person>
            <b:Last>Aji</b:Last>
            <b:First>M.P.</b:First>
          </b:Person>
          <b:Person>
            <b:Last>Sustini</b:Last>
            <b:First>E.</b:First>
          </b:Person>
          <b:Person>
            <b:Last>Khairurrijal</b:Last>
          </b:Person>
          <b:Person>
            <b:Last>Abdullah</b:Last>
            <b:First>M.</b:First>
          </b:Person>
        </b:NameList>
      </b:Author>
    </b:Author>
    <b:Title>Permeability, Strength and Filtration Performance for Uncoated and Titania-coated Clay Wastewater Filters</b:Title>
    <b:JournalName>American Journal of Environmental Sciences </b:JournalName>
    <b:Year>2012</b:Year>
    <b:Pages>79-94</b:Pages>
    <b:Volume>8</b:Volume>
    <b:RefOrder>13</b:RefOrder>
  </b:Source>
  <b:Source>
    <b:Tag>Hes12</b:Tag>
    <b:SourceType>JournalArticle</b:SourceType>
    <b:Guid>{B474AF0A-8C87-4720-AB00-7E10C08C247A}</b:Guid>
    <b:Author>
      <b:Author>
        <b:NameList>
          <b:Person>
            <b:Last>Lotfy</b:Last>
            <b:First>Hesham</b:First>
            <b:Middle>R.</b:Middle>
          </b:Person>
          <b:Person>
            <b:Last>Misihairabgwi</b:Last>
            <b:First>Jane</b:First>
          </b:Person>
          <b:Person>
            <b:Last>Mutwa</b:Last>
            <b:First>Mary</b:First>
            <b:Middle>Mulela</b:Middle>
          </b:Person>
        </b:NameList>
      </b:Author>
    </b:Author>
    <b:Title>The Preparation of Activated Carbon from Agroforestry Waste for Wastewater Treatment</b:Title>
    <b:JournalName>African Journal of Pure and Applied Chemistry</b:JournalName>
    <b:Year>2012</b:Year>
    <b:Pages>149-156</b:Pages>
    <b:Volume>6</b:Volume>
    <b:RefOrder>14</b:RefOrder>
  </b:Source>
  <b:Source>
    <b:Tag>Hai12</b:Tag>
    <b:SourceType>JournalArticle</b:SourceType>
    <b:Guid>{5FD5028B-80E0-4394-A7E6-11BF745B654E}</b:Guid>
    <b:Author>
      <b:Author>
        <b:NameList>
          <b:Person>
            <b:Last>Li</b:Last>
            <b:First>Haitao</b:First>
          </b:Person>
          <b:Person>
            <b:Last>Kang</b:Last>
            <b:First>Zhenhui</b:First>
          </b:Person>
          <b:Person>
            <b:Last>Liu</b:Last>
            <b:First>Yang</b:First>
          </b:Person>
          <b:Person>
            <b:Last>Lee</b:Last>
            <b:First>Shuit-Tong</b:First>
          </b:Person>
        </b:NameList>
      </b:Author>
    </b:Author>
    <b:Title>Carbon nanodots: synthesis, properties and applications</b:Title>
    <b:JournalName>Journal of Materials Chemistry</b:JournalName>
    <b:Year>2012</b:Year>
    <b:Pages>24230-24253</b:Pages>
    <b:Volume>22</b:Volume>
    <b:Issue>46</b:Issue>
    <b:RefOrder>15</b:RefOrder>
  </b:Source>
  <b:Source>
    <b:Tag>Chi14</b:Tag>
    <b:SourceType>JournalArticle</b:SourceType>
    <b:Guid>{11C3DC33-D2E6-42B8-837C-B555B52433D8}</b:Guid>
    <b:Author>
      <b:Author>
        <b:NameList>
          <b:Person>
            <b:Last>Li</b:Last>
            <b:First>Chi-Lin</b:First>
          </b:Person>
          <b:Person>
            <b:Last>Ou</b:Last>
            <b:First>Chung-Mao</b:First>
          </b:Person>
          <b:Person>
            <b:Last>Huang</b:Last>
            <b:First>Chih-Ching</b:First>
          </b:Person>
          <b:Person>
            <b:Last>Wu</b:Last>
            <b:First>Wei-Cheng</b:First>
          </b:Person>
          <b:Person>
            <b:Last>Chen</b:Last>
            <b:First>Yi-Ping</b:First>
          </b:Person>
          <b:Person>
            <b:Last>Lin</b:Last>
            <b:First>Tzu-En</b:First>
          </b:Person>
          <b:Person>
            <b:Last>Ho</b:Last>
            <b:First>Lin-Chen</b:First>
          </b:Person>
          <b:Person>
            <b:Last>Wang</b:Last>
            <b:First>Chia-Wei</b:First>
          </b:Person>
          <b:Person>
            <b:Last>Shih</b:Last>
            <b:First>Chung-Chien</b:First>
          </b:Person>
          <b:Person>
            <b:Last>Zhou</b:Last>
            <b:First>Hang-Cheng</b:First>
          </b:Person>
          <b:Person>
            <b:Last>Lee</b:Last>
            <b:First>Ying-Chu</b:First>
          </b:Person>
          <b:Person>
            <b:Last>Tzeng</b:Last>
            <b:First>Woan-Fang</b:First>
          </b:Person>
          <b:Person>
            <b:Last>Chiou</b:Last>
            <b:First>Tzeon-Jye</b:First>
          </b:Person>
          <b:Person>
            <b:Last>Chu</b:Last>
            <b:First>Sin-Tak</b:First>
          </b:Person>
          <b:Person>
            <b:Last>Cang</b:Last>
            <b:First>Jinshun</b:First>
          </b:Person>
          <b:Person>
            <b:Last>Chang</b:Last>
            <b:First>Huan-Tsung</b:First>
          </b:Person>
        </b:NameList>
      </b:Author>
    </b:Author>
    <b:Title>Carbon dots prepared from ginger exhibiting Carbon dots prepared from ginger exhibiting Carbon dots prepared from ginger exhibiting</b:Title>
    <b:JournalName>Journal of Materials Chemistry B</b:JournalName>
    <b:Year>2014</b:Year>
    <b:Pages>4564-2571</b:Pages>
    <b:Volume>2</b:Volume>
    <b:RefOrder>16</b:RefOrder>
  </b:Source>
  <b:Source>
    <b:Tag>Yen15</b:Tag>
    <b:SourceType>JournalArticle</b:SourceType>
    <b:Guid>{5CC38AC4-21DF-4E96-BE32-80C47FB54A06}</b:Guid>
    <b:Author>
      <b:Author>
        <b:NameList>
          <b:Person>
            <b:Last>Lestari</b:Last>
            <b:First>Yeni</b:First>
            <b:Middle>Dwi</b:Middle>
          </b:Person>
          <b:Person>
            <b:Last>Wardhani</b:Last>
            <b:First>Sri</b:First>
          </b:Person>
          <b:Person>
            <b:Last>Khunur</b:Last>
            <b:First>Mohammad</b:First>
            <b:Middle>Misbah</b:Middle>
          </b:Person>
        </b:NameList>
      </b:Author>
    </b:Author>
    <b:Title>Degradasi Methylene Blue Menggunakan Fotokatalis TiO2-N/Zeolit dengan Sinar Matahari</b:Title>
    <b:JournalName>Kimia Student Journal</b:JournalName>
    <b:Year>2015</b:Year>
    <b:Pages>592-598</b:Pages>
    <b:Volume>1</b:Volume>
    <b:RefOrder>17</b:RefOrder>
  </b:Source>
  <b:Source>
    <b:Tag>Van11</b:Tag>
    <b:SourceType>JournalArticle</b:SourceType>
    <b:Guid>{9D4171EC-2FC6-4767-993C-7294E4740BEC}</b:Guid>
    <b:Title>A Novel System for Producing Photocatalytic Titanium Dioxide-Coated Fibers for Decomposing Organic Pollutants in Water</b:Title>
    <b:Year>2011</b:Year>
    <b:Author>
      <b:Author>
        <b:NameList>
          <b:Person>
            <b:Last>Isnaeni</b:Last>
            <b:First>Vandri</b:First>
            <b:Middle>Ahmad</b:Middle>
          </b:Person>
          <b:Person>
            <b:Last>Arutanti</b:Last>
            <b:First>Osi</b:First>
          </b:Person>
          <b:Person>
            <b:Last>Sustini</b:Last>
            <b:First>Euis</b:First>
          </b:Person>
          <b:Person>
            <b:Last>Aliah</b:Last>
            <b:First>Hasniah</b:First>
          </b:Person>
          <b:Person>
            <b:Last>Khairurrijal</b:Last>
          </b:Person>
          <b:Person>
            <b:Last>Abdullah</b:Last>
            <b:First>Mikrajuddin</b:First>
          </b:Person>
        </b:NameList>
      </b:Author>
    </b:Author>
    <b:JournalName>Environmental Progress &amp; Sustainable Energy</b:JournalName>
    <b:Pages>1-10</b:Pages>
    <b:Volume>00</b:Volume>
    <b:RefOrder>18</b:RefOrder>
  </b:Source>
  <b:Source>
    <b:Tag>Yao14</b:Tag>
    <b:SourceType>JournalArticle</b:SourceType>
    <b:Guid>{58DD64EB-5E00-4B04-8DA6-E7D8732B4DEE}</b:Guid>
    <b:Author>
      <b:Author>
        <b:NameList>
          <b:Person>
            <b:Last>Hu</b:Last>
            <b:First>Yaoping</b:First>
          </b:Person>
          <b:Person>
            <b:Last>Yang</b:Last>
            <b:First>Jing</b:First>
          </b:Person>
          <b:Person>
            <b:Last>Tian</b:Last>
            <b:First>Jiangwei</b:First>
          </b:Person>
          <b:Person>
            <b:Last>Jia</b:Last>
            <b:First>Li</b:First>
          </b:Person>
          <b:Person>
            <b:Last>Yu</b:Last>
            <b:First>Jun-Sheng</b:First>
          </b:Person>
        </b:NameList>
      </b:Author>
    </b:Author>
    <b:Title>Waste frying oil as a precursor for one-step synthesis of sulfur-doped carbon dots with pH-sensitive photoluminescence</b:Title>
    <b:JournalName>Carbon</b:JournalName>
    <b:Year>2014</b:Year>
    <b:Pages>775-782</b:Pages>
    <b:Volume>77</b:Volume>
    <b:RefOrder>19</b:RefOrder>
  </b:Source>
  <b:Source>
    <b:Tag>Rez09</b:Tag>
    <b:SourceType>JournalArticle</b:SourceType>
    <b:Guid>{0057C0C2-7AD1-47BB-A263-7F6637930B0A}</b:Guid>
    <b:Author>
      <b:Author>
        <b:NameList>
          <b:Person>
            <b:Last>Hajian</b:Last>
            <b:First>Reza</b:First>
          </b:Person>
          <b:Person>
            <b:Last>Shams</b:Last>
            <b:First>Nafiseh</b:First>
          </b:Person>
          <b:Person>
            <b:Last>Mohagheghian</b:Last>
            <b:First>Majid</b:First>
          </b:Person>
        </b:NameList>
      </b:Author>
    </b:Author>
    <b:Title>Study on the Interaction between Doxorubicin and Deoxyribonucleic Acid with the use of Methylene Blue as a Probe</b:Title>
    <b:JournalName>J. Braz. Chem. Soc</b:JournalName>
    <b:Year>2009</b:Year>
    <b:Pages> 1399-1405</b:Pages>
    <b:Volume>20</b:Volume>
    <b:RefOrder>20</b:RefOrder>
  </b:Source>
  <b:Source>
    <b:Tag>Edw11</b:Tag>
    <b:SourceType>JournalArticle</b:SourceType>
    <b:Guid>{F417E51C-24D6-48FA-88E5-AEE97747BA31}</b:Guid>
    <b:Author>
      <b:Author>
        <b:NameList>
          <b:Person>
            <b:Last>Edwar</b:Last>
            <b:First>Zulkarnain</b:First>
          </b:Person>
          <b:Person>
            <b:Last>Suyuthie</b:Last>
            <b:First>Heldrian</b:First>
          </b:Person>
          <b:Person>
            <b:Last>Yerizel</b:Last>
            <b:First>Ety</b:First>
          </b:Person>
          <b:Person>
            <b:Last>Sulastri</b:Last>
            <b:First>Delmi</b:First>
          </b:Person>
        </b:NameList>
      </b:Author>
    </b:Author>
    <b:Title>Pengaruh Pemanasan terhadap Kejenuhan Asam Lemak Minyak Goreng Sawit dan Minyak Goreng Jagung</b:Title>
    <b:Year>2011</b:Year>
    <b:JournalName>J Indon Med Assoc</b:JournalName>
    <b:Pages>248-252</b:Pages>
    <b:Volume>61</b:Volume>
    <b:RefOrder>21</b:RefOrder>
  </b:Source>
  <b:Source>
    <b:Tag>Eka14</b:Tag>
    <b:SourceType>JournalArticle</b:SourceType>
    <b:Guid>{873A4928-170D-44BF-B616-0C10E905151A}</b:Guid>
    <b:Title>Degradasi Metilen Biru menggunakan Fotokatalis ZnO-Zeolit</b:Title>
    <b:Year>2014</b:Year>
    <b:Pages>29-33</b:Pages>
    <b:Author>
      <b:Author>
        <b:NameList>
          <b:Person>
            <b:Last>Dini</b:Last>
            <b:First>Eka</b:First>
            <b:Middle>Wahyu Putri</b:Middle>
          </b:Person>
          <b:Person>
            <b:Last>Wardhani</b:Last>
            <b:First>Sri</b:First>
          </b:Person>
        </b:NameList>
      </b:Author>
    </b:Author>
    <b:JournalName>Chem. Prog</b:JournalName>
    <b:Volume>7</b:Volume>
    <b:Issue>1</b:Issue>
    <b:RefOrder>22</b:RefOrder>
  </b:Source>
  <b:Source>
    <b:Tag>Arj08</b:Tag>
    <b:SourceType>JournalArticle</b:SourceType>
    <b:Guid>{89972983-B33A-4B89-9200-BE28CC4E4387}</b:Guid>
    <b:Author>
      <b:Author>
        <b:NameList>
          <b:Person>
            <b:Last>Chhetri</b:Last>
            <b:First>Arjun</b:First>
            <b:Middle>B.</b:Middle>
          </b:Person>
          <b:Person>
            <b:Last>Watts</b:Last>
            <b:First>K.</b:First>
            <b:Middle>Chris</b:Middle>
          </b:Person>
          <b:Person>
            <b:Last>Islam</b:Last>
            <b:First>M.</b:First>
            <b:Middle>Rafiqul</b:Middle>
          </b:Person>
        </b:NameList>
      </b:Author>
    </b:Author>
    <b:Title>Waste Cooking Oil as an Alternate Feedstock for Biodiesel Production</b:Title>
    <b:JournalName>Energies</b:JournalName>
    <b:Year>2008</b:Year>
    <b:Pages>3-18</b:Pages>
    <b:RefOrder>23</b:RefOrder>
  </b:Source>
  <b:Source>
    <b:Tag>She10</b:Tag>
    <b:SourceType>JournalArticle</b:SourceType>
    <b:Guid>{6CB8D099-CDA8-4EDF-8AB6-C06F2C8DC32D}</b:Guid>
    <b:Author>
      <b:Author>
        <b:NameList>
          <b:Person>
            <b:Last>Baker</b:Last>
            <b:First>Sheila</b:First>
            <b:Middle>N.</b:Middle>
          </b:Person>
          <b:Person>
            <b:Last>Baker</b:Last>
            <b:First>Gary</b:First>
            <b:Middle>A.</b:Middle>
          </b:Person>
        </b:NameList>
      </b:Author>
    </b:Author>
    <b:Title>Luminescent Carbon Nanodots: Emergent Nanolights</b:Title>
    <b:JournalName> Angewandte Chemie International Edition</b:JournalName>
    <b:Year>2010</b:Year>
    <b:Pages>6726-6744</b:Pages>
    <b:Volume>49</b:Volume>
    <b:Issue>38</b:Issue>
    <b:RefOrder>24</b:RefOrder>
  </b:Source>
  <b:Source>
    <b:Tag>Aru09</b:Tag>
    <b:SourceType>JournalArticle</b:SourceType>
    <b:Guid>{F6C2C02D-0087-4CEF-B78E-9EFC47ABA7AF}</b:Guid>
    <b:Author>
      <b:Author>
        <b:NameList>
          <b:Person>
            <b:Last>Arutanti</b:Last>
            <b:First>Osi</b:First>
          </b:Person>
          <b:Person>
            <b:Last>Abdullah</b:Last>
            <b:First>Mikrajuddin</b:First>
          </b:Person>
          <b:Person>
            <b:Last>Khairurrijal</b:Last>
          </b:Person>
          <b:Person>
            <b:Last>Mahfudz</b:Last>
            <b:First>Hernawan</b:First>
          </b:Person>
        </b:NameList>
      </b:Author>
    </b:Author>
    <b:Title>Penjernihan Air Dari Pencemar Organik dengan Proses Fotokatalis pada Permukaan Titanium Dioksida (TiO2)</b:Title>
    <b:Year>2009</b:Year>
    <b:JournalName>Jurnal Nanosains &amp; Nanoteknologi</b:JournalName>
    <b:Pages>53-55</b:Pages>
    <b:RefOrder>25</b:RefOrder>
  </b:Source>
  <b:Source>
    <b:Tag>Has12</b:Tag>
    <b:SourceType>JournalArticle</b:SourceType>
    <b:Guid>{BA5C5B52-D7D4-4ADA-933E-5DC034C0C5C0}</b:Guid>
    <b:Author>
      <b:Author>
        <b:NameList>
          <b:Person>
            <b:Last>Aliah</b:Last>
            <b:First>Hasniah</b:First>
          </b:Person>
          <b:Person>
            <b:Last>Aji</b:Last>
            <b:First>Mahardika</b:First>
            <b:Middle>Prasetya</b:Middle>
          </b:Person>
          <b:Person>
            <b:Last>Masturi</b:Last>
          </b:Person>
          <b:Person>
            <b:Last>Sustini</b:Last>
            <b:First>Euis</b:First>
          </b:Person>
          <b:Person>
            <b:Last>Budiman</b:Last>
            <b:First>Maman</b:First>
          </b:Person>
          <b:Person>
            <b:Last>Abdullah</b:Last>
            <b:First>Mikrajuddin</b:First>
          </b:Person>
        </b:NameList>
      </b:Author>
    </b:Author>
    <b:Title>TiO2 Nanoparticles-Coated Polypropylene Copolymer as Photocatalyst on Methylene Blue Photodegradation under Solar Exposure</b:Title>
    <b:JournalName>American Journal of Environmental Sciences 8 (3)</b:JournalName>
    <b:Year>2012</b:Year>
    <b:Pages>280-290</b:Pages>
    <b:RefOrder>26</b:RefOrder>
  </b:Source>
  <b:Source>
    <b:Tag>Mah152</b:Tag>
    <b:SourceType>JournalArticle</b:SourceType>
    <b:Guid>{2759043B-ABDB-4A09-8E82-E317FEC778FB}</b:Guid>
    <b:Author>
      <b:Author>
        <b:NameList>
          <b:Person>
            <b:Last>Aji</b:Last>
            <b:First>Mahardika</b:First>
            <b:Middle>Prasetya</b:Middle>
          </b:Person>
          <b:Person>
            <b:Last>Wiguna</b:Last>
            <b:First>Pradita</b:First>
            <b:Middle>Ajeng</b:Middle>
          </b:Person>
          <b:Person>
            <b:Last>Susanto</b:Last>
          </b:Person>
          <b:Person>
            <b:Last>Rosita</b:Last>
            <b:First>Nita</b:First>
          </b:Person>
          <b:Person>
            <b:Last>Suciningtyas</b:Last>
            <b:First>Siti</b:First>
            <b:Middle>Aisyah</b:Middle>
          </b:Person>
          <b:Person>
            <b:Last>Sulhadi</b:Last>
          </b:Person>
        </b:NameList>
      </b:Author>
    </b:Author>
    <b:Year>2016</b:Year>
    <b:Title>Performance of Photocatalyst based Carbon Nanodots from Waste Frying Oil in Water Purification</b:Title>
    <b:Publisher>AIP Publishing</b:Publisher>
    <b:Pages>020001-1–020001-6</b:Pages>
    <b:JournalName>AIP Conference Proceedings</b:JournalName>
    <b:Volume>1725</b:Volume>
    <b:DOI>10.1063/1.4945455</b:DOI>
    <b:RefOrder>27</b:RefOrder>
  </b:Source>
  <b:Source>
    <b:Tag>Mah15</b:Tag>
    <b:SourceType>JournalArticle</b:SourceType>
    <b:Guid>{5BAAA185-6AFA-4638-9018-34C5F069E7D0}</b:Guid>
    <b:Author>
      <b:Author>
        <b:NameList>
          <b:Person>
            <b:Last>Aji</b:Last>
            <b:First>Mahardika</b:First>
            <b:Middle>Prasetya</b:Middle>
          </b:Person>
          <b:Person>
            <b:Last>Wiguna</b:Last>
            <b:First>Pradita</b:First>
            <b:Middle>Ajeng</b:Middle>
          </b:Person>
          <b:Person>
            <b:Last>Susanto</b:Last>
          </b:Person>
          <b:Person>
            <b:Last>Wicaksono</b:Last>
            <b:First>Rahmawan</b:First>
          </b:Person>
          <b:Person>
            <b:Last>Sulhadi</b:Last>
          </b:Person>
        </b:NameList>
      </b:Author>
    </b:Author>
    <b:Title>Identification of Carbon Dots in Waste Cooking Oil</b:Title>
    <b:JournalName>Advanced Materials Research</b:JournalName>
    <b:Year>2015</b:Year>
    <b:Pages>402-405</b:Pages>
    <b:Volume>1123</b:Volume>
    <b:RefOrder>28</b:RefOrder>
  </b:Source>
  <b:Source>
    <b:Tag>Mah151</b:Tag>
    <b:SourceType>JournalArticle</b:SourceType>
    <b:Guid>{C8D8961D-132E-48C6-9E30-27738E4EBCCA}</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2016</b:Year>
    <b:Title>Carbon Nanodots from Frying Oil as Catalyst for Photocatalytic Degradation of Methylene Blue Assisted Solar Light Irradiation</b:Title>
    <b:ConferenceName>International Conference on Science, Technology and Interdiciplinary Research  2015 (IC-STAR 2015)</b:ConferenceName>
    <b:Pages>432-438</b:Pages>
    <b:JournalName>American Journal of Applied Sciences</b:JournalName>
    <b:Volume>13</b:Volume>
    <b:Issue>4</b:Issue>
    <b:DOI>10.3844/ajassp.2016.432.438</b:DOI>
    <b:RefOrder>29</b:RefOrder>
  </b:Source>
  <b:Source>
    <b:Tag>Aji15</b:Tag>
    <b:SourceType>JournalArticle</b:SourceType>
    <b:Guid>{793B1855-E0E7-4367-8333-FF75E243424E}</b:Guid>
    <b:Author>
      <b:Author>
        <b:NameList>
          <b:Person>
            <b:Last>Aji</b:Last>
            <b:First>M</b:First>
            <b:Middle>P</b:Middle>
          </b:Person>
          <b:Person>
            <b:Last>Wiguna</b:Last>
            <b:First>P</b:First>
            <b:Middle>A</b:Middle>
          </b:Person>
          <b:Person>
            <b:Last>Rosita</b:Last>
            <b:First>N.</b:First>
          </b:Person>
          <b:Person>
            <b:Last>Susanto</b:Last>
          </b:Person>
          <b:Person>
            <b:Last>Savitri</b:Last>
            <b:First>M</b:First>
            <b:Middle>I</b:Middle>
          </b:Person>
          <b:Person>
            <b:Last>Said</b:Last>
            <b:First>M</b:First>
            <b:Middle>A N</b:Middle>
          </b:Person>
          <b:Person>
            <b:Last>Sulhadi</b:Last>
          </b:Person>
        </b:NameList>
      </b:Author>
    </b:Author>
    <b:Title>Multilayer Porous Composite from Waste Glass for Water Filtration</b:Title>
    <b:JournalName>Jurnal Pendidikan Fisika Indonesia</b:JournalName>
    <b:Year>2015</b:Year>
    <b:Pages>170-176</b:Pages>
    <b:Volume>11</b:Volume>
    <b:Issue>2</b:Issue>
    <b:RefOrder>30</b:RefOrder>
  </b:Source>
  <b:Source>
    <b:Tag>Placeholder1</b:Tag>
    <b:SourceType>ConferenceProceedings</b:SourceType>
    <b:Guid>{2955F555-57EF-4818-9FC2-8332537D4BF5}</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2015</b:Year>
    <b:City>21-23 September 2015. Bandar Lampung, Indonesia</b:City>
    <b:Title>Carbon Nanodots from Frying Oil as Catalyst for Photocatalytic Degradation of Methylene Blue Assisted Solar Light Irradiation</b:Title>
    <b:Publisher>International Conference on Science, Technology and Interdiciplinary Research</b:Publisher>
    <b:ConferenceName>International Conference on Science, Technology and Interdiciplinary Research  2015 (IC-STAR 2015)</b:ConferenceName>
    <b:RefOrder>31</b:RefOrder>
  </b:Source>
</b:Sources>
</file>

<file path=customXml/itemProps1.xml><?xml version="1.0" encoding="utf-8"?>
<ds:datastoreItem xmlns:ds="http://schemas.openxmlformats.org/officeDocument/2006/customXml" ds:itemID="{EE9EA192-CF16-4169-8BBA-E5071F40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3165</Words>
  <Characters>18043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khoiru - [2010]</cp:lastModifiedBy>
  <cp:revision>9</cp:revision>
  <cp:lastPrinted>2022-08-03T11:47:00Z</cp:lastPrinted>
  <dcterms:created xsi:type="dcterms:W3CDTF">2022-12-22T04:21:00Z</dcterms:created>
  <dcterms:modified xsi:type="dcterms:W3CDTF">2023-01-03T07:24:00Z</dcterms:modified>
</cp:coreProperties>
</file>